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1AFF8" w14:textId="3419C6E0" w:rsidR="009777A8" w:rsidRPr="009777A8" w:rsidRDefault="009777A8" w:rsidP="009777A8">
      <w:pPr>
        <w:tabs>
          <w:tab w:val="right" w:pos="9781"/>
          <w:tab w:val="right" w:pos="13323"/>
        </w:tabs>
        <w:spacing w:before="60" w:after="60"/>
        <w:outlineLvl w:val="0"/>
        <w:rPr>
          <w:rFonts w:ascii="Arial" w:eastAsia="宋体" w:hAnsi="Arial" w:cs="Arial"/>
          <w:b/>
          <w:kern w:val="0"/>
          <w:sz w:val="24"/>
          <w:szCs w:val="24"/>
        </w:rPr>
      </w:pPr>
      <w:bookmarkStart w:id="0" w:name="Title"/>
      <w:bookmarkStart w:id="1" w:name="DocumentFor"/>
      <w:bookmarkStart w:id="2" w:name="_Toc92513360"/>
      <w:bookmarkStart w:id="3" w:name="_Ref399006623"/>
      <w:bookmarkEnd w:id="0"/>
      <w:bookmarkEnd w:id="1"/>
      <w:r w:rsidRPr="009777A8">
        <w:rPr>
          <w:rFonts w:ascii="Arial" w:eastAsia="宋体" w:hAnsi="Arial" w:cs="Arial"/>
          <w:b/>
          <w:kern w:val="0"/>
          <w:sz w:val="24"/>
          <w:szCs w:val="24"/>
        </w:rPr>
        <w:t>3GPP TSG-RAN WG4 Meeting #110bis</w:t>
      </w:r>
      <w:r w:rsidRPr="009777A8">
        <w:rPr>
          <w:rFonts w:ascii="Arial" w:eastAsia="宋体" w:hAnsi="Arial" w:cs="Arial"/>
          <w:b/>
          <w:kern w:val="0"/>
          <w:sz w:val="24"/>
          <w:szCs w:val="24"/>
        </w:rPr>
        <w:tab/>
      </w:r>
      <w:r w:rsidR="00256775" w:rsidRPr="00256775">
        <w:rPr>
          <w:rFonts w:ascii="Arial" w:eastAsia="宋体" w:hAnsi="Arial" w:cs="Arial"/>
          <w:b/>
          <w:kern w:val="0"/>
          <w:sz w:val="24"/>
          <w:szCs w:val="24"/>
        </w:rPr>
        <w:t>R4-2404559</w:t>
      </w:r>
    </w:p>
    <w:p w14:paraId="6E5E90D9" w14:textId="42A88E04" w:rsidR="008F45FE" w:rsidRDefault="009777A8" w:rsidP="009777A8">
      <w:pPr>
        <w:spacing w:before="60" w:after="60"/>
        <w:outlineLvl w:val="0"/>
        <w:rPr>
          <w:rFonts w:ascii="Arial" w:eastAsia="宋体" w:hAnsi="Arial" w:cs="Arial"/>
          <w:b/>
          <w:kern w:val="0"/>
          <w:sz w:val="24"/>
          <w:szCs w:val="24"/>
        </w:rPr>
      </w:pPr>
      <w:r w:rsidRPr="009777A8">
        <w:rPr>
          <w:rFonts w:ascii="Arial" w:eastAsia="宋体" w:hAnsi="Arial" w:cs="Arial"/>
          <w:b/>
          <w:kern w:val="0"/>
          <w:sz w:val="24"/>
          <w:szCs w:val="24"/>
        </w:rPr>
        <w:t>Changsha, China, 15th – 19th April, 2024</w:t>
      </w:r>
    </w:p>
    <w:p w14:paraId="3CE7C586" w14:textId="77777777" w:rsidR="008F45FE" w:rsidRDefault="008F45FE">
      <w:pPr>
        <w:overflowPunct w:val="0"/>
        <w:autoSpaceDE w:val="0"/>
        <w:autoSpaceDN w:val="0"/>
        <w:adjustRightInd w:val="0"/>
        <w:textAlignment w:val="baseline"/>
        <w:rPr>
          <w:rFonts w:ascii="Arial" w:eastAsia="宋体" w:hAnsi="Arial" w:cs="Times New Roman"/>
          <w:b/>
          <w:bCs/>
          <w:kern w:val="0"/>
          <w:sz w:val="24"/>
          <w:szCs w:val="21"/>
          <w:lang w:val="en-GB"/>
        </w:rPr>
      </w:pPr>
    </w:p>
    <w:p w14:paraId="229186B7" w14:textId="77777777" w:rsidR="008F45FE" w:rsidRDefault="00352C26">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43E9D693" w14:textId="3F6E527A" w:rsidR="008F45FE" w:rsidRDefault="00352C26">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hint="eastAsia"/>
          <w:sz w:val="24"/>
          <w:szCs w:val="24"/>
        </w:rPr>
        <w:t xml:space="preserve">Discussion on </w:t>
      </w:r>
      <w:bookmarkStart w:id="4" w:name="OLE_LINK7"/>
      <w:r w:rsidR="00E74D40" w:rsidRPr="00E74D40">
        <w:rPr>
          <w:rFonts w:ascii="Arial" w:hAnsi="Arial" w:cs="Arial"/>
          <w:sz w:val="24"/>
          <w:szCs w:val="24"/>
        </w:rPr>
        <w:t>RRM performance requirements</w:t>
      </w:r>
      <w:r>
        <w:rPr>
          <w:rFonts w:ascii="Arial" w:hAnsi="Arial" w:cs="Arial" w:hint="eastAsia"/>
          <w:sz w:val="24"/>
          <w:szCs w:val="24"/>
        </w:rPr>
        <w:t xml:space="preserve"> for Rel-17 MUSIM gaps</w:t>
      </w:r>
      <w:bookmarkEnd w:id="4"/>
    </w:p>
    <w:p w14:paraId="7CD992CD" w14:textId="6CDD6A91" w:rsidR="008F45FE" w:rsidRPr="00D55C33" w:rsidRDefault="00352C26">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D55C33" w:rsidRPr="00D55C33">
        <w:rPr>
          <w:rFonts w:ascii="Arial" w:hAnsi="Arial" w:cs="Arial"/>
          <w:sz w:val="24"/>
          <w:szCs w:val="24"/>
        </w:rPr>
        <w:t>6.15.2</w:t>
      </w:r>
    </w:p>
    <w:p w14:paraId="41E1B4AA" w14:textId="77777777" w:rsidR="008F45FE" w:rsidRDefault="00352C26">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2"/>
    <w:bookmarkEnd w:id="3"/>
    <w:p w14:paraId="0ADCB0B5" w14:textId="77777777" w:rsidR="008F45FE" w:rsidRDefault="00352C26">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622BDBD5" w14:textId="1D560D3B" w:rsidR="00592F42" w:rsidRPr="00592F42" w:rsidRDefault="00592F42" w:rsidP="00807A98">
      <w:pPr>
        <w:pStyle w:val="31"/>
        <w:spacing w:line="288" w:lineRule="auto"/>
      </w:pPr>
      <w:r>
        <w:rPr>
          <w:rFonts w:hint="eastAsia"/>
        </w:rPr>
        <w:t>In RAN4#</w:t>
      </w:r>
      <w:r>
        <w:rPr>
          <w:rFonts w:hint="eastAsia"/>
          <w:lang w:val="en-GB"/>
        </w:rPr>
        <w:t>110</w:t>
      </w:r>
      <w:r>
        <w:rPr>
          <w:rFonts w:hint="eastAsia"/>
        </w:rPr>
        <w:t xml:space="preserve"> meeting, discussion on performance</w:t>
      </w:r>
      <w:r>
        <w:t xml:space="preserve"> </w:t>
      </w:r>
      <w:r>
        <w:rPr>
          <w:rFonts w:hint="eastAsia"/>
        </w:rPr>
        <w:t>requirements</w:t>
      </w:r>
      <w:r>
        <w:t xml:space="preserve"> </w:t>
      </w:r>
      <w:r>
        <w:rPr>
          <w:rFonts w:hint="eastAsia"/>
        </w:rPr>
        <w:t>for Rel-17 MUSIM gaps was conducted and a WF was approved in [1].</w:t>
      </w:r>
      <w:r>
        <w:rPr>
          <w:rFonts w:hint="eastAsia"/>
          <w:lang w:val="en-GB"/>
        </w:rPr>
        <w:t xml:space="preserve"> </w:t>
      </w:r>
      <w:r w:rsidR="00FC418C">
        <w:rPr>
          <w:rFonts w:eastAsia="宋体" w:hint="eastAsia"/>
        </w:rPr>
        <w:t>T</w:t>
      </w:r>
      <w:r w:rsidR="00FC418C">
        <w:rPr>
          <w:rFonts w:eastAsia="宋体"/>
        </w:rPr>
        <w:t xml:space="preserve">he core RRM requirements </w:t>
      </w:r>
      <w:r w:rsidR="00FC418C" w:rsidRPr="00C5306B">
        <w:rPr>
          <w:rFonts w:eastAsia="Times New Roman"/>
        </w:rPr>
        <w:t>for MUSIM gap collision handling</w:t>
      </w:r>
      <w:r w:rsidR="00FC418C">
        <w:rPr>
          <w:rFonts w:eastAsia="宋体"/>
        </w:rPr>
        <w:t xml:space="preserve"> was introduced for cases of collision between MUSIM gap and legacy measurement gap, collision between MUSIM gap and SMTC, collision between different MUSIM gaps. Test cases to verify these functionalities are to be defined and the general principle was </w:t>
      </w:r>
      <w:r w:rsidR="00FC418C">
        <w:rPr>
          <w:rFonts w:eastAsia="宋体" w:hint="eastAsia"/>
        </w:rPr>
        <w:t>discussed</w:t>
      </w:r>
      <w:r w:rsidR="00FC418C">
        <w:rPr>
          <w:rFonts w:eastAsia="宋体"/>
        </w:rPr>
        <w:t xml:space="preserve"> in last meeting. </w:t>
      </w:r>
      <w:r>
        <w:rPr>
          <w:rFonts w:hint="eastAsia"/>
        </w:rPr>
        <w:t xml:space="preserve">In this contribution, we would like to further provide our views on the </w:t>
      </w:r>
      <w:r>
        <w:t xml:space="preserve">RRM test cases </w:t>
      </w:r>
      <w:r w:rsidR="005A2011">
        <w:rPr>
          <w:rFonts w:hint="eastAsia"/>
        </w:rPr>
        <w:t>design</w:t>
      </w:r>
      <w:r w:rsidR="005A2011">
        <w:t xml:space="preserve"> </w:t>
      </w:r>
      <w:r>
        <w:t xml:space="preserve">related to </w:t>
      </w:r>
      <w:r w:rsidRPr="00FE5625">
        <w:t xml:space="preserve">the </w:t>
      </w:r>
      <w:r>
        <w:rPr>
          <w:rFonts w:hint="eastAsia"/>
        </w:rPr>
        <w:t>Rel-</w:t>
      </w:r>
      <w:r>
        <w:t xml:space="preserve">17 </w:t>
      </w:r>
      <w:r>
        <w:rPr>
          <w:rFonts w:hint="eastAsia"/>
        </w:rPr>
        <w:t>MUSIM</w:t>
      </w:r>
      <w:r>
        <w:t xml:space="preserve"> </w:t>
      </w:r>
      <w:r>
        <w:rPr>
          <w:rFonts w:hint="eastAsia"/>
        </w:rPr>
        <w:t>gap</w:t>
      </w:r>
      <w:r>
        <w:t>.</w:t>
      </w:r>
    </w:p>
    <w:p w14:paraId="27859B10" w14:textId="77777777" w:rsidR="008F45FE" w:rsidRDefault="00352C26">
      <w:pPr>
        <w:pStyle w:val="af7"/>
        <w:keepNext/>
        <w:keepLines/>
        <w:numPr>
          <w:ilvl w:val="0"/>
          <w:numId w:val="3"/>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af3"/>
        <w:tblW w:w="0" w:type="auto"/>
        <w:tblLook w:val="04A0" w:firstRow="1" w:lastRow="0" w:firstColumn="1" w:lastColumn="0" w:noHBand="0" w:noVBand="1"/>
      </w:tblPr>
      <w:tblGrid>
        <w:gridCol w:w="9628"/>
      </w:tblGrid>
      <w:tr w:rsidR="00CD664B" w14:paraId="546F8CC9" w14:textId="77777777" w:rsidTr="00CD664B">
        <w:tc>
          <w:tcPr>
            <w:tcW w:w="9628" w:type="dxa"/>
          </w:tcPr>
          <w:p w14:paraId="1EAC47A0" w14:textId="77777777" w:rsidR="00CD664B" w:rsidRPr="00CD664B" w:rsidRDefault="00CD664B" w:rsidP="00CD664B">
            <w:pPr>
              <w:spacing w:before="120" w:after="180"/>
              <w:rPr>
                <w:rFonts w:ascii="Times New Roman" w:eastAsia="宋体" w:hAnsi="Times New Roman" w:cs="Times New Roman"/>
                <w:b/>
                <w:color w:val="000000"/>
                <w:kern w:val="0"/>
                <w:sz w:val="20"/>
                <w:szCs w:val="20"/>
                <w:u w:val="single"/>
                <w:lang w:val="en-GB" w:eastAsia="ko-KR"/>
              </w:rPr>
            </w:pPr>
            <w:r w:rsidRPr="00CD664B">
              <w:rPr>
                <w:rFonts w:ascii="Times New Roman" w:eastAsia="宋体" w:hAnsi="Times New Roman" w:cs="Times New Roman"/>
                <w:b/>
                <w:color w:val="000000"/>
                <w:kern w:val="0"/>
                <w:sz w:val="20"/>
                <w:szCs w:val="20"/>
                <w:u w:val="single"/>
                <w:lang w:val="en-GB" w:eastAsia="ko-KR"/>
              </w:rPr>
              <w:t xml:space="preserve">Issue 3-1-3: Whether verify “keep solution” in test cases </w:t>
            </w:r>
          </w:p>
          <w:p w14:paraId="524488EF" w14:textId="77777777" w:rsidR="00CD664B" w:rsidRPr="00CD664B" w:rsidRDefault="00CD664B" w:rsidP="00CD664B">
            <w:pPr>
              <w:numPr>
                <w:ilvl w:val="0"/>
                <w:numId w:val="4"/>
              </w:numPr>
              <w:spacing w:after="120"/>
              <w:ind w:left="720"/>
              <w:rPr>
                <w:rFonts w:ascii="Times New Roman" w:eastAsia="MS Mincho" w:hAnsi="Times New Roman" w:cs="Times New Roman"/>
                <w:color w:val="000000"/>
                <w:kern w:val="0"/>
                <w:sz w:val="20"/>
                <w:szCs w:val="20"/>
                <w:lang w:val="en-GB" w:eastAsia="en-US"/>
              </w:rPr>
            </w:pPr>
            <w:r w:rsidRPr="00CD664B">
              <w:rPr>
                <w:rFonts w:ascii="Times New Roman" w:eastAsia="MS Mincho" w:hAnsi="Times New Roman" w:cs="Times New Roman"/>
                <w:color w:val="000000"/>
                <w:kern w:val="0"/>
                <w:sz w:val="20"/>
                <w:szCs w:val="20"/>
                <w:lang w:val="en-GB" w:eastAsia="en-US"/>
              </w:rPr>
              <w:t>Proposals</w:t>
            </w:r>
          </w:p>
          <w:p w14:paraId="2A46216D" w14:textId="77777777" w:rsidR="00CD664B" w:rsidRPr="00CD664B" w:rsidRDefault="00CD664B" w:rsidP="00CD664B">
            <w:pPr>
              <w:numPr>
                <w:ilvl w:val="1"/>
                <w:numId w:val="7"/>
              </w:numPr>
              <w:spacing w:after="120"/>
              <w:rPr>
                <w:rFonts w:ascii="Times New Roman" w:eastAsia="MS Mincho" w:hAnsi="Times New Roman" w:cs="Times New Roman"/>
                <w:color w:val="000000"/>
                <w:kern w:val="0"/>
                <w:sz w:val="20"/>
                <w:szCs w:val="20"/>
                <w:lang w:val="en-GB" w:eastAsia="en-US"/>
              </w:rPr>
            </w:pPr>
            <w:r w:rsidRPr="00CD664B">
              <w:rPr>
                <w:rFonts w:ascii="Times New Roman" w:eastAsia="MS Mincho" w:hAnsi="Times New Roman" w:cs="Times New Roman"/>
                <w:color w:val="000000"/>
                <w:kern w:val="0"/>
                <w:sz w:val="20"/>
                <w:szCs w:val="20"/>
                <w:lang w:val="en-GB" w:eastAsia="en-US"/>
              </w:rPr>
              <w:t xml:space="preserve">Option 1: Verify both priority-based solution and keep solution (vivo CMCC, </w:t>
            </w:r>
            <w:proofErr w:type="spellStart"/>
            <w:r w:rsidRPr="00CD664B">
              <w:rPr>
                <w:rFonts w:ascii="Times New Roman" w:eastAsia="MS Mincho" w:hAnsi="Times New Roman" w:cs="Times New Roman"/>
                <w:color w:val="000000"/>
                <w:kern w:val="0"/>
                <w:sz w:val="20"/>
                <w:szCs w:val="20"/>
                <w:lang w:val="en-GB" w:eastAsia="en-US"/>
              </w:rPr>
              <w:t>xiaomi</w:t>
            </w:r>
            <w:proofErr w:type="spellEnd"/>
            <w:r w:rsidRPr="00CD664B">
              <w:rPr>
                <w:rFonts w:ascii="Times New Roman" w:eastAsia="MS Mincho" w:hAnsi="Times New Roman" w:cs="Times New Roman"/>
                <w:color w:val="000000"/>
                <w:kern w:val="0"/>
                <w:sz w:val="20"/>
                <w:szCs w:val="20"/>
                <w:lang w:val="en-GB" w:eastAsia="en-US"/>
              </w:rPr>
              <w:t>, China Telecom, Nokia)</w:t>
            </w:r>
          </w:p>
          <w:p w14:paraId="5F7D1BF3" w14:textId="77777777" w:rsidR="00CD664B" w:rsidRPr="00CD664B" w:rsidRDefault="00CD664B" w:rsidP="00CD664B">
            <w:pPr>
              <w:numPr>
                <w:ilvl w:val="1"/>
                <w:numId w:val="7"/>
              </w:numPr>
              <w:spacing w:after="120"/>
              <w:rPr>
                <w:rFonts w:ascii="Times New Roman" w:eastAsia="MS Mincho" w:hAnsi="Times New Roman" w:cs="Times New Roman"/>
                <w:color w:val="000000"/>
                <w:kern w:val="0"/>
                <w:sz w:val="20"/>
                <w:szCs w:val="20"/>
                <w:lang w:val="en-GB" w:eastAsia="en-US"/>
              </w:rPr>
            </w:pPr>
            <w:r w:rsidRPr="00CD664B">
              <w:rPr>
                <w:rFonts w:ascii="Times New Roman" w:eastAsia="MS Mincho" w:hAnsi="Times New Roman" w:cs="Times New Roman"/>
                <w:color w:val="000000"/>
                <w:kern w:val="0"/>
                <w:sz w:val="20"/>
                <w:szCs w:val="20"/>
                <w:lang w:val="en-GB" w:eastAsia="en-US"/>
              </w:rPr>
              <w:t xml:space="preserve">Option 2: </w:t>
            </w:r>
            <w:r w:rsidRPr="00CD664B">
              <w:rPr>
                <w:rFonts w:ascii="Times New Roman" w:eastAsia="MS Mincho" w:hAnsi="Times New Roman" w:cs="Times New Roman" w:hint="eastAsia"/>
                <w:color w:val="000000"/>
                <w:kern w:val="0"/>
                <w:sz w:val="20"/>
                <w:szCs w:val="20"/>
                <w:lang w:val="en-GB" w:eastAsia="en-US"/>
              </w:rPr>
              <w:t>T</w:t>
            </w:r>
            <w:r w:rsidRPr="00CD664B">
              <w:rPr>
                <w:rFonts w:ascii="Times New Roman" w:eastAsia="MS Mincho" w:hAnsi="Times New Roman" w:cs="Times New Roman"/>
                <w:color w:val="000000"/>
                <w:kern w:val="0"/>
                <w:sz w:val="20"/>
                <w:szCs w:val="20"/>
                <w:lang w:val="en-GB" w:eastAsia="en-US"/>
              </w:rPr>
              <w:t>est priority-based solution for collision between MUSIM gaps (Huawei)</w:t>
            </w:r>
          </w:p>
          <w:p w14:paraId="5DA632CF" w14:textId="77777777" w:rsidR="00CD664B" w:rsidRPr="00CD664B" w:rsidRDefault="00CD664B" w:rsidP="00CD664B">
            <w:pPr>
              <w:numPr>
                <w:ilvl w:val="1"/>
                <w:numId w:val="7"/>
              </w:numPr>
              <w:spacing w:after="120"/>
              <w:rPr>
                <w:rFonts w:ascii="Times New Roman" w:eastAsia="MS Mincho" w:hAnsi="Times New Roman" w:cs="Times New Roman"/>
                <w:color w:val="000000"/>
                <w:kern w:val="0"/>
                <w:sz w:val="20"/>
                <w:szCs w:val="20"/>
                <w:lang w:val="en-GB" w:eastAsia="en-US"/>
              </w:rPr>
            </w:pPr>
            <w:r w:rsidRPr="00CD664B">
              <w:rPr>
                <w:rFonts w:ascii="Times New Roman" w:eastAsia="MS Mincho" w:hAnsi="Times New Roman" w:cs="Times New Roman"/>
                <w:color w:val="000000"/>
                <w:kern w:val="0"/>
                <w:sz w:val="20"/>
                <w:szCs w:val="20"/>
                <w:lang w:val="en-GB" w:eastAsia="en-US"/>
              </w:rPr>
              <w:t>Option 3: FFS on “keep solution” (MTK)</w:t>
            </w:r>
          </w:p>
          <w:p w14:paraId="4BF820DD" w14:textId="77777777" w:rsidR="00CD664B" w:rsidRPr="00CD664B" w:rsidRDefault="00CD664B" w:rsidP="00CD664B">
            <w:pPr>
              <w:spacing w:after="180"/>
              <w:rPr>
                <w:rFonts w:ascii="Times New Roman" w:eastAsia="等线" w:hAnsi="Times New Roman" w:cs="Times New Roman"/>
                <w:color w:val="000000"/>
                <w:kern w:val="0"/>
                <w:sz w:val="20"/>
                <w:szCs w:val="20"/>
              </w:rPr>
            </w:pPr>
            <w:r w:rsidRPr="00CD664B">
              <w:rPr>
                <w:rFonts w:ascii="Times New Roman" w:eastAsia="等线" w:hAnsi="Times New Roman" w:cs="Times New Roman"/>
                <w:i/>
                <w:color w:val="000000"/>
                <w:kern w:val="0"/>
                <w:sz w:val="20"/>
                <w:szCs w:val="20"/>
              </w:rPr>
              <w:t>Recommendations</w:t>
            </w:r>
            <w:r w:rsidRPr="00CD664B">
              <w:rPr>
                <w:rFonts w:ascii="Times New Roman" w:eastAsia="等线" w:hAnsi="Times New Roman" w:cs="Times New Roman"/>
                <w:color w:val="000000"/>
                <w:kern w:val="0"/>
                <w:sz w:val="20"/>
                <w:szCs w:val="20"/>
              </w:rPr>
              <w:t xml:space="preserve">: </w:t>
            </w:r>
          </w:p>
          <w:p w14:paraId="0911AD2F" w14:textId="77777777" w:rsidR="00CD664B" w:rsidRPr="00CD664B" w:rsidRDefault="00CD664B" w:rsidP="00CD664B">
            <w:pPr>
              <w:spacing w:after="180"/>
              <w:rPr>
                <w:rFonts w:ascii="Times New Roman" w:eastAsia="等线" w:hAnsi="Times New Roman" w:cs="Times New Roman"/>
                <w:i/>
                <w:color w:val="000000"/>
                <w:kern w:val="0"/>
                <w:sz w:val="20"/>
                <w:szCs w:val="20"/>
              </w:rPr>
            </w:pPr>
            <w:r w:rsidRPr="00CD664B">
              <w:rPr>
                <w:rFonts w:ascii="Times New Roman" w:eastAsia="等线" w:hAnsi="Times New Roman" w:cs="Times New Roman"/>
                <w:i/>
                <w:color w:val="000000"/>
                <w:kern w:val="0"/>
                <w:sz w:val="20"/>
                <w:szCs w:val="20"/>
              </w:rPr>
              <w:t>FFS; Companies are encouraged to discuss which requirement and how to verify in this test</w:t>
            </w:r>
          </w:p>
          <w:p w14:paraId="0068F3CC" w14:textId="77777777" w:rsidR="00637412" w:rsidRPr="00CD664B" w:rsidRDefault="00637412" w:rsidP="00637412">
            <w:pPr>
              <w:spacing w:after="180"/>
              <w:rPr>
                <w:rFonts w:ascii="Times New Roman" w:eastAsia="宋体" w:hAnsi="Times New Roman" w:cs="Times New Roman"/>
                <w:color w:val="000000"/>
                <w:kern w:val="0"/>
                <w:sz w:val="20"/>
                <w:szCs w:val="20"/>
                <w:lang w:val="en-GB" w:eastAsia="en-US"/>
              </w:rPr>
            </w:pPr>
            <w:r w:rsidRPr="00CD664B">
              <w:rPr>
                <w:rFonts w:ascii="Times New Roman" w:eastAsia="宋体" w:hAnsi="Times New Roman" w:cs="Times New Roman"/>
                <w:b/>
                <w:color w:val="000000"/>
                <w:kern w:val="0"/>
                <w:sz w:val="20"/>
                <w:szCs w:val="20"/>
                <w:u w:val="single"/>
                <w:lang w:val="en-GB" w:eastAsia="ko-KR"/>
              </w:rPr>
              <w:t>Issue 3-1-8: Configuration on MUSIM gap pattern, ga priority or whether use “keep solution” in the test case</w:t>
            </w:r>
          </w:p>
          <w:p w14:paraId="555D98B9" w14:textId="77777777" w:rsidR="00637412" w:rsidRPr="00CD664B" w:rsidRDefault="00637412" w:rsidP="00637412">
            <w:pPr>
              <w:numPr>
                <w:ilvl w:val="0"/>
                <w:numId w:val="4"/>
              </w:numPr>
              <w:spacing w:after="120"/>
              <w:ind w:left="720"/>
              <w:rPr>
                <w:rFonts w:ascii="Times New Roman" w:eastAsia="宋体" w:hAnsi="Times New Roman" w:cs="Times New Roman"/>
                <w:color w:val="000000"/>
                <w:kern w:val="0"/>
                <w:sz w:val="20"/>
                <w:szCs w:val="24"/>
                <w:lang w:val="en-GB"/>
              </w:rPr>
            </w:pPr>
            <w:r w:rsidRPr="00CD664B">
              <w:rPr>
                <w:rFonts w:ascii="Times New Roman" w:eastAsia="宋体" w:hAnsi="Times New Roman" w:cs="Times New Roman"/>
                <w:color w:val="000000"/>
                <w:kern w:val="0"/>
                <w:sz w:val="20"/>
                <w:szCs w:val="24"/>
                <w:lang w:val="en-GB"/>
              </w:rPr>
              <w:t>Proposals</w:t>
            </w:r>
          </w:p>
          <w:p w14:paraId="02B8D338" w14:textId="3CC11682" w:rsidR="00637412" w:rsidRPr="00CD664B" w:rsidRDefault="00637412" w:rsidP="00637412">
            <w:pPr>
              <w:numPr>
                <w:ilvl w:val="1"/>
                <w:numId w:val="7"/>
              </w:numPr>
              <w:spacing w:after="120"/>
              <w:rPr>
                <w:rFonts w:ascii="Times New Roman" w:eastAsia="MS Mincho" w:hAnsi="Times New Roman" w:cs="Times New Roman"/>
                <w:color w:val="000000"/>
                <w:kern w:val="0"/>
                <w:sz w:val="20"/>
                <w:szCs w:val="20"/>
                <w:lang w:val="en-GB" w:eastAsia="en-US"/>
              </w:rPr>
            </w:pPr>
            <w:r w:rsidRPr="00CD664B">
              <w:rPr>
                <w:rFonts w:ascii="Times New Roman" w:eastAsia="MS Mincho" w:hAnsi="Times New Roman" w:cs="Times New Roman"/>
                <w:color w:val="000000"/>
                <w:kern w:val="0"/>
                <w:sz w:val="20"/>
                <w:szCs w:val="20"/>
                <w:lang w:val="en-GB" w:eastAsia="en-US"/>
              </w:rPr>
              <w:t>P1: Gap pattern configuration: MUSIM gap patterns used in the test, together with other information like priority or “keep solution”, can be directly configured by NW A.</w:t>
            </w:r>
            <w:r w:rsidR="008E70B0">
              <w:rPr>
                <w:rFonts w:ascii="Times New Roman" w:eastAsia="MS Mincho" w:hAnsi="Times New Roman" w:cs="Times New Roman"/>
                <w:color w:val="000000"/>
                <w:kern w:val="0"/>
                <w:sz w:val="20"/>
                <w:szCs w:val="20"/>
                <w:lang w:val="en-GB" w:eastAsia="en-US"/>
              </w:rPr>
              <w:t xml:space="preserve"> </w:t>
            </w:r>
            <w:r w:rsidRPr="00CD664B">
              <w:rPr>
                <w:rFonts w:ascii="Times New Roman" w:eastAsia="MS Mincho" w:hAnsi="Times New Roman" w:cs="Times New Roman"/>
                <w:color w:val="000000"/>
                <w:kern w:val="0"/>
                <w:sz w:val="20"/>
                <w:szCs w:val="20"/>
                <w:lang w:val="en-GB" w:eastAsia="en-US"/>
              </w:rPr>
              <w:t>(vivo, China Telecom, Huawei)</w:t>
            </w:r>
          </w:p>
          <w:p w14:paraId="078BBD53" w14:textId="77777777" w:rsidR="00637412" w:rsidRPr="00CD664B" w:rsidRDefault="00637412" w:rsidP="00637412">
            <w:pPr>
              <w:numPr>
                <w:ilvl w:val="2"/>
                <w:numId w:val="7"/>
              </w:numPr>
              <w:spacing w:after="120"/>
              <w:rPr>
                <w:rFonts w:ascii="Times New Roman" w:eastAsia="MS Mincho" w:hAnsi="Times New Roman" w:cs="Times New Roman"/>
                <w:color w:val="000000"/>
                <w:kern w:val="0"/>
                <w:sz w:val="20"/>
                <w:szCs w:val="20"/>
                <w:lang w:val="en-GB" w:eastAsia="en-US"/>
              </w:rPr>
            </w:pPr>
            <w:r w:rsidRPr="00CD664B">
              <w:rPr>
                <w:rFonts w:ascii="Times New Roman" w:eastAsia="MS Mincho" w:hAnsi="Times New Roman" w:cs="Times New Roman"/>
                <w:color w:val="000000"/>
                <w:kern w:val="0"/>
                <w:sz w:val="20"/>
                <w:szCs w:val="20"/>
                <w:lang w:val="en-GB" w:eastAsia="en-US"/>
              </w:rPr>
              <w:t>No test cases defined for priority or collision handling solution indicated by UE (vivo)</w:t>
            </w:r>
          </w:p>
          <w:p w14:paraId="16EAD28D" w14:textId="77777777" w:rsidR="00637412" w:rsidRPr="00CD664B" w:rsidRDefault="00637412" w:rsidP="00637412">
            <w:pPr>
              <w:numPr>
                <w:ilvl w:val="2"/>
                <w:numId w:val="7"/>
              </w:numPr>
              <w:spacing w:after="120"/>
              <w:rPr>
                <w:rFonts w:ascii="Times New Roman" w:eastAsia="MS Mincho" w:hAnsi="Times New Roman" w:cs="Times New Roman"/>
                <w:color w:val="000000"/>
                <w:kern w:val="0"/>
                <w:sz w:val="20"/>
                <w:szCs w:val="20"/>
                <w:lang w:val="en-GB" w:eastAsia="en-US"/>
              </w:rPr>
            </w:pPr>
            <w:r w:rsidRPr="00CD664B">
              <w:rPr>
                <w:rFonts w:ascii="Times New Roman" w:eastAsia="MS Mincho" w:hAnsi="Times New Roman" w:cs="Times New Roman"/>
                <w:color w:val="000000"/>
                <w:kern w:val="0"/>
                <w:sz w:val="20"/>
                <w:szCs w:val="20"/>
                <w:lang w:val="en-GB" w:eastAsia="en-US"/>
              </w:rPr>
              <w:t>suggest RAN4 to further discuss how to ensure that the MUSIM gaps directly configured by NW A can be supported by UE.</w:t>
            </w:r>
            <w:r w:rsidRPr="00CD664B">
              <w:rPr>
                <w:rFonts w:ascii="Times New Roman" w:eastAsia="MS Mincho" w:hAnsi="Times New Roman" w:cs="Times New Roman" w:hint="eastAsia"/>
                <w:color w:val="000000"/>
                <w:kern w:val="0"/>
                <w:sz w:val="20"/>
                <w:szCs w:val="20"/>
                <w:lang w:val="en-GB" w:eastAsia="en-US"/>
              </w:rPr>
              <w:t xml:space="preserve"> For example, UE reports in advance </w:t>
            </w:r>
            <w:r w:rsidRPr="00CD664B">
              <w:rPr>
                <w:rFonts w:ascii="Times New Roman" w:eastAsia="MS Mincho" w:hAnsi="Times New Roman" w:cs="Times New Roman"/>
                <w:color w:val="000000"/>
                <w:kern w:val="0"/>
                <w:sz w:val="20"/>
                <w:szCs w:val="20"/>
                <w:lang w:val="en-GB" w:eastAsia="en-US"/>
              </w:rPr>
              <w:t>its</w:t>
            </w:r>
            <w:r w:rsidRPr="00CD664B">
              <w:rPr>
                <w:rFonts w:ascii="Times New Roman" w:eastAsia="MS Mincho" w:hAnsi="Times New Roman" w:cs="Times New Roman" w:hint="eastAsia"/>
                <w:color w:val="000000"/>
                <w:kern w:val="0"/>
                <w:sz w:val="20"/>
                <w:szCs w:val="20"/>
                <w:lang w:val="en-GB" w:eastAsia="en-US"/>
              </w:rPr>
              <w:t xml:space="preserve"> supported MUSIM gap patterns</w:t>
            </w:r>
            <w:r w:rsidRPr="00CD664B">
              <w:rPr>
                <w:rFonts w:ascii="Times New Roman" w:eastAsia="MS Mincho" w:hAnsi="Times New Roman" w:cs="Times New Roman"/>
                <w:color w:val="000000"/>
                <w:kern w:val="0"/>
                <w:sz w:val="20"/>
                <w:szCs w:val="20"/>
                <w:lang w:val="en-GB" w:eastAsia="en-US"/>
              </w:rPr>
              <w:t>. (China Telecom)</w:t>
            </w:r>
          </w:p>
          <w:p w14:paraId="499C3AF0" w14:textId="77777777" w:rsidR="00637412" w:rsidRPr="00CD664B" w:rsidRDefault="00637412" w:rsidP="00637412">
            <w:pPr>
              <w:numPr>
                <w:ilvl w:val="1"/>
                <w:numId w:val="7"/>
              </w:numPr>
              <w:spacing w:after="120"/>
              <w:rPr>
                <w:rFonts w:ascii="Times New Roman" w:eastAsia="MS Mincho" w:hAnsi="Times New Roman" w:cs="Times New Roman"/>
                <w:color w:val="000000"/>
                <w:kern w:val="0"/>
                <w:sz w:val="20"/>
                <w:szCs w:val="20"/>
                <w:lang w:val="en-GB" w:eastAsia="en-US"/>
              </w:rPr>
            </w:pPr>
            <w:r w:rsidRPr="00CD664B">
              <w:rPr>
                <w:rFonts w:ascii="Times New Roman" w:eastAsia="MS Mincho" w:hAnsi="Times New Roman" w:cs="Times New Roman"/>
                <w:color w:val="000000"/>
                <w:kern w:val="0"/>
                <w:sz w:val="20"/>
                <w:szCs w:val="20"/>
                <w:lang w:val="en-GB" w:eastAsia="en-US"/>
              </w:rPr>
              <w:t>P2: RAN4 to discuss how to verify the expected MUSIM gaps behaviour following the test cases expected (Ericsson)</w:t>
            </w:r>
          </w:p>
          <w:p w14:paraId="098DDDF9" w14:textId="77777777" w:rsidR="00637412" w:rsidRPr="00CD664B" w:rsidRDefault="00637412" w:rsidP="00637412">
            <w:pPr>
              <w:numPr>
                <w:ilvl w:val="1"/>
                <w:numId w:val="7"/>
              </w:numPr>
              <w:spacing w:after="120"/>
              <w:rPr>
                <w:rFonts w:ascii="Times New Roman" w:eastAsia="MS Mincho" w:hAnsi="Times New Roman" w:cs="Times New Roman"/>
                <w:color w:val="000000"/>
                <w:kern w:val="0"/>
                <w:sz w:val="20"/>
                <w:szCs w:val="20"/>
                <w:lang w:val="en-GB" w:eastAsia="en-US"/>
              </w:rPr>
            </w:pPr>
            <w:r w:rsidRPr="00CD664B">
              <w:rPr>
                <w:rFonts w:ascii="Times New Roman" w:eastAsia="MS Mincho" w:hAnsi="Times New Roman" w:cs="Times New Roman"/>
                <w:color w:val="000000"/>
                <w:kern w:val="0"/>
                <w:sz w:val="20"/>
                <w:szCs w:val="20"/>
                <w:lang w:val="en-GB" w:eastAsia="en-US"/>
              </w:rPr>
              <w:t>P3: MUSIM gaps are requested by UE based on NW-B’s SSB and paging occasions emulated by TE. The MUSIM gaps not matched with the test purpose could be rejected by TE or excluded in the final statistics (oppo)</w:t>
            </w:r>
          </w:p>
          <w:p w14:paraId="22894DE9" w14:textId="77777777" w:rsidR="00637412" w:rsidRPr="00CD664B" w:rsidRDefault="00637412" w:rsidP="00637412">
            <w:pPr>
              <w:numPr>
                <w:ilvl w:val="1"/>
                <w:numId w:val="7"/>
              </w:numPr>
              <w:spacing w:after="120"/>
              <w:rPr>
                <w:rFonts w:ascii="Times New Roman" w:eastAsia="MS Mincho" w:hAnsi="Times New Roman" w:cs="Times New Roman"/>
                <w:color w:val="000000"/>
                <w:kern w:val="0"/>
                <w:sz w:val="20"/>
                <w:szCs w:val="20"/>
                <w:lang w:val="en-GB" w:eastAsia="en-US"/>
              </w:rPr>
            </w:pPr>
            <w:r w:rsidRPr="00CD664B">
              <w:rPr>
                <w:rFonts w:ascii="Times New Roman" w:eastAsia="MS Mincho" w:hAnsi="Times New Roman" w:cs="Times New Roman"/>
                <w:color w:val="000000"/>
                <w:kern w:val="0"/>
                <w:sz w:val="20"/>
                <w:szCs w:val="20"/>
                <w:lang w:val="en-GB" w:eastAsia="en-US"/>
              </w:rPr>
              <w:t>P4: RAN4 consult RAN5 on the feasibility of testing UE initiating MUSIM gaps request from the TE; MUSIM gaps configurations (offset, MGRP, MGL, priority) can be discussed independently in each TC (MTK)</w:t>
            </w:r>
          </w:p>
          <w:p w14:paraId="087E9CD2" w14:textId="77777777" w:rsidR="00637412" w:rsidRPr="00CD664B" w:rsidRDefault="00637412" w:rsidP="00637412">
            <w:pPr>
              <w:spacing w:after="180"/>
              <w:rPr>
                <w:rFonts w:ascii="Times New Roman" w:eastAsia="等线" w:hAnsi="Times New Roman" w:cs="Times New Roman"/>
                <w:color w:val="000000"/>
                <w:kern w:val="0"/>
                <w:sz w:val="20"/>
                <w:szCs w:val="20"/>
              </w:rPr>
            </w:pPr>
            <w:r w:rsidRPr="00CD664B">
              <w:rPr>
                <w:rFonts w:ascii="Times New Roman" w:eastAsia="等线" w:hAnsi="Times New Roman" w:cs="Times New Roman" w:hint="eastAsia"/>
                <w:color w:val="000000"/>
                <w:kern w:val="0"/>
                <w:sz w:val="20"/>
                <w:szCs w:val="20"/>
              </w:rPr>
              <w:t>A</w:t>
            </w:r>
            <w:r w:rsidRPr="00CD664B">
              <w:rPr>
                <w:rFonts w:ascii="Times New Roman" w:eastAsia="等线" w:hAnsi="Times New Roman" w:cs="Times New Roman"/>
                <w:color w:val="000000"/>
                <w:kern w:val="0"/>
                <w:sz w:val="20"/>
                <w:szCs w:val="20"/>
              </w:rPr>
              <w:t>greement:</w:t>
            </w:r>
          </w:p>
          <w:p w14:paraId="7C52C81A" w14:textId="77777777" w:rsidR="00637412" w:rsidRPr="00CD664B" w:rsidRDefault="00637412" w:rsidP="00637412">
            <w:pPr>
              <w:spacing w:after="180"/>
              <w:rPr>
                <w:rFonts w:ascii="Times New Roman" w:eastAsia="等线" w:hAnsi="Times New Roman" w:cs="Times New Roman"/>
                <w:color w:val="000000"/>
                <w:kern w:val="0"/>
                <w:sz w:val="20"/>
                <w:szCs w:val="20"/>
              </w:rPr>
            </w:pPr>
            <w:r w:rsidRPr="00CD664B">
              <w:rPr>
                <w:rFonts w:ascii="Times New Roman" w:eastAsia="等线" w:hAnsi="Times New Roman" w:cs="Times New Roman"/>
                <w:color w:val="000000"/>
                <w:kern w:val="0"/>
                <w:sz w:val="20"/>
                <w:szCs w:val="20"/>
              </w:rPr>
              <w:lastRenderedPageBreak/>
              <w:t xml:space="preserve">RAN4 starts performance work based on the assumption that MUSIM gaps requested by UE can be configured by TE. Meanwhile, check the testability considering the following aspects: </w:t>
            </w:r>
          </w:p>
          <w:p w14:paraId="5155677A" w14:textId="04C046F7" w:rsidR="00CD664B" w:rsidRPr="00637412" w:rsidRDefault="00637412" w:rsidP="00E178C2">
            <w:pPr>
              <w:spacing w:after="180"/>
              <w:ind w:firstLine="284"/>
              <w:rPr>
                <w:rFonts w:ascii="Times New Roman" w:eastAsia="等线" w:hAnsi="Times New Roman" w:cs="Times New Roman"/>
                <w:color w:val="000000"/>
                <w:kern w:val="0"/>
                <w:sz w:val="20"/>
                <w:szCs w:val="20"/>
              </w:rPr>
            </w:pPr>
            <w:r w:rsidRPr="00CD664B">
              <w:rPr>
                <w:rFonts w:ascii="Times New Roman" w:eastAsia="等线" w:hAnsi="Times New Roman" w:cs="Times New Roman"/>
                <w:color w:val="000000"/>
                <w:kern w:val="0"/>
                <w:sz w:val="20"/>
                <w:szCs w:val="20"/>
              </w:rPr>
              <w:t>Further check the issue in case TE cannot support the gap requested by UE.</w:t>
            </w:r>
          </w:p>
        </w:tc>
      </w:tr>
    </w:tbl>
    <w:p w14:paraId="6B692C44" w14:textId="7312FB90" w:rsidR="00E96469" w:rsidRDefault="00E96469" w:rsidP="00F8500E">
      <w:pPr>
        <w:pStyle w:val="31"/>
        <w:spacing w:line="288" w:lineRule="auto"/>
        <w:rPr>
          <w:rFonts w:eastAsia="宋体"/>
        </w:rPr>
      </w:pPr>
      <w:r>
        <w:rPr>
          <w:rFonts w:eastAsia="宋体" w:hint="eastAsia"/>
        </w:rPr>
        <w:lastRenderedPageBreak/>
        <w:t>For</w:t>
      </w:r>
      <w:r>
        <w:rPr>
          <w:rFonts w:eastAsia="宋体"/>
        </w:rPr>
        <w:t xml:space="preserve"> the MUSIM gap feature, t</w:t>
      </w:r>
      <w:r w:rsidR="00637412">
        <w:rPr>
          <w:rFonts w:eastAsia="宋体"/>
        </w:rPr>
        <w:t>he MUSIM gap configuration is based on UE</w:t>
      </w:r>
      <w:r w:rsidR="00F8500E">
        <w:rPr>
          <w:rFonts w:eastAsia="宋体"/>
        </w:rPr>
        <w:t xml:space="preserve"> </w:t>
      </w:r>
      <w:r w:rsidR="008105FF">
        <w:rPr>
          <w:rFonts w:eastAsia="宋体"/>
        </w:rPr>
        <w:t>preference</w:t>
      </w:r>
      <w:r w:rsidR="00637412">
        <w:rPr>
          <w:rFonts w:eastAsia="宋体"/>
        </w:rPr>
        <w:t xml:space="preserve"> f</w:t>
      </w:r>
      <w:r w:rsidR="00477C43">
        <w:rPr>
          <w:rFonts w:eastAsia="宋体"/>
        </w:rPr>
        <w:t>or</w:t>
      </w:r>
      <w:r w:rsidR="00637412">
        <w:rPr>
          <w:rFonts w:eastAsia="宋体"/>
        </w:rPr>
        <w:t xml:space="preserve"> NW B’s demand. </w:t>
      </w:r>
      <w:r w:rsidR="00F8500E">
        <w:rPr>
          <w:rFonts w:eastAsia="宋体" w:hint="eastAsia"/>
        </w:rPr>
        <w:t>NW</w:t>
      </w:r>
      <w:r w:rsidR="00F8500E">
        <w:rPr>
          <w:rFonts w:eastAsia="宋体"/>
        </w:rPr>
        <w:t xml:space="preserve"> </w:t>
      </w:r>
      <w:r w:rsidR="00F8500E">
        <w:rPr>
          <w:rFonts w:eastAsia="宋体" w:hint="eastAsia"/>
        </w:rPr>
        <w:t>A</w:t>
      </w:r>
      <w:r w:rsidR="00F8500E">
        <w:rPr>
          <w:rFonts w:eastAsia="宋体"/>
        </w:rPr>
        <w:t xml:space="preserve"> can only reject UE requested MUSIM gap pattern(s) while cannot change the </w:t>
      </w:r>
      <w:r w:rsidR="00983ECB">
        <w:rPr>
          <w:rFonts w:eastAsia="宋体"/>
        </w:rPr>
        <w:t>UE preferred</w:t>
      </w:r>
      <w:r w:rsidR="00F8500E">
        <w:rPr>
          <w:rFonts w:eastAsia="宋体"/>
        </w:rPr>
        <w:t xml:space="preserve"> MUSIM gap parameters. </w:t>
      </w:r>
      <w:r>
        <w:rPr>
          <w:rFonts w:eastAsia="宋体"/>
        </w:rPr>
        <w:t>Unlike the existing test cases, t</w:t>
      </w:r>
      <w:r w:rsidR="00F8500E">
        <w:rPr>
          <w:rFonts w:eastAsia="宋体"/>
        </w:rPr>
        <w:t>he first issue</w:t>
      </w:r>
      <w:r w:rsidR="008C090A">
        <w:rPr>
          <w:rFonts w:eastAsia="宋体"/>
        </w:rPr>
        <w:t xml:space="preserve"> </w:t>
      </w:r>
      <w:r w:rsidR="008C090A">
        <w:rPr>
          <w:rFonts w:eastAsia="宋体" w:hint="eastAsia"/>
        </w:rPr>
        <w:t>f</w:t>
      </w:r>
      <w:r w:rsidR="008C090A">
        <w:rPr>
          <w:rFonts w:eastAsia="宋体"/>
        </w:rPr>
        <w:t>or test case design</w:t>
      </w:r>
      <w:r w:rsidR="00F8500E">
        <w:rPr>
          <w:rFonts w:eastAsia="宋体"/>
        </w:rPr>
        <w:t xml:space="preserve"> is about </w:t>
      </w:r>
      <w:r w:rsidR="004B15F8">
        <w:t>how to trigger the UE to request MUSIM gaps from TE.</w:t>
      </w:r>
      <w:r w:rsidR="00D21D2D">
        <w:rPr>
          <w:rFonts w:eastAsia="宋体"/>
        </w:rPr>
        <w:t xml:space="preserve"> </w:t>
      </w:r>
      <w:r w:rsidR="009C4601">
        <w:rPr>
          <w:rFonts w:eastAsia="宋体"/>
        </w:rPr>
        <w:t>We understand</w:t>
      </w:r>
      <w:r w:rsidR="00361A89">
        <w:rPr>
          <w:rFonts w:eastAsia="宋体"/>
        </w:rPr>
        <w:t xml:space="preserve"> the intention of test cases is to </w:t>
      </w:r>
      <w:r w:rsidR="00B96463">
        <w:rPr>
          <w:rFonts w:eastAsia="宋体"/>
        </w:rPr>
        <w:t>verify the collision handling solution(s) introduced in Rel-18 MUSIM gap discussion</w:t>
      </w:r>
      <w:r w:rsidR="009C4601">
        <w:rPr>
          <w:rFonts w:eastAsia="宋体"/>
        </w:rPr>
        <w:t>, so t</w:t>
      </w:r>
      <w:r w:rsidR="00FA409C">
        <w:rPr>
          <w:rFonts w:eastAsia="宋体"/>
        </w:rPr>
        <w:t xml:space="preserve">he triggering procedure </w:t>
      </w:r>
      <w:r w:rsidR="009C4601">
        <w:rPr>
          <w:rFonts w:eastAsia="宋体"/>
        </w:rPr>
        <w:t>is not necessary to be verified.</w:t>
      </w:r>
      <w:r w:rsidR="000E1CD2">
        <w:rPr>
          <w:rFonts w:eastAsia="宋体"/>
        </w:rPr>
        <w:t xml:space="preserve"> In this way, we support the P1 listed in issue </w:t>
      </w:r>
      <w:r w:rsidR="000E1CD2" w:rsidRPr="000E1CD2">
        <w:rPr>
          <w:rFonts w:eastAsia="宋体"/>
        </w:rPr>
        <w:t>3-1-8</w:t>
      </w:r>
      <w:r w:rsidR="00B80988">
        <w:rPr>
          <w:rFonts w:eastAsia="宋体"/>
        </w:rPr>
        <w:t xml:space="preserve">, i.e., </w:t>
      </w:r>
      <w:r w:rsidR="00B96463" w:rsidRPr="00B96463">
        <w:rPr>
          <w:rFonts w:eastAsia="宋体"/>
        </w:rPr>
        <w:t>MUSIM gap patterns used in the test, together with other information like priority or “keep solution”, can be directly configured by NW A</w:t>
      </w:r>
      <w:r w:rsidR="00B96463">
        <w:rPr>
          <w:rFonts w:eastAsia="宋体"/>
        </w:rPr>
        <w:t xml:space="preserve">. </w:t>
      </w:r>
    </w:p>
    <w:p w14:paraId="094CB840" w14:textId="5E1E06F0" w:rsidR="00637412" w:rsidRDefault="007C3513" w:rsidP="00F8500E">
      <w:pPr>
        <w:pStyle w:val="31"/>
        <w:spacing w:line="288" w:lineRule="auto"/>
        <w:rPr>
          <w:rFonts w:eastAsia="宋体"/>
        </w:rPr>
      </w:pPr>
      <w:r>
        <w:rPr>
          <w:rFonts w:eastAsia="宋体"/>
        </w:rPr>
        <w:t>After</w:t>
      </w:r>
      <w:r w:rsidR="00454880">
        <w:rPr>
          <w:rFonts w:eastAsia="宋体"/>
        </w:rPr>
        <w:t xml:space="preserve"> the</w:t>
      </w:r>
      <w:r>
        <w:rPr>
          <w:rFonts w:eastAsia="宋体"/>
        </w:rPr>
        <w:t xml:space="preserve"> initial discussion i</w:t>
      </w:r>
      <w:r w:rsidR="008C090A">
        <w:rPr>
          <w:rFonts w:eastAsia="宋体"/>
        </w:rPr>
        <w:t>n last meeting,</w:t>
      </w:r>
      <w:r w:rsidR="00477C43">
        <w:rPr>
          <w:rFonts w:eastAsia="宋体"/>
        </w:rPr>
        <w:t xml:space="preserve"> RAN4 agreed to start the performance work based on the assumption that MUSIM gaps requested by UE can be configured by TE. </w:t>
      </w:r>
      <w:r w:rsidR="006D73B2">
        <w:rPr>
          <w:rFonts w:eastAsia="宋体" w:hint="eastAsia"/>
        </w:rPr>
        <w:t>T</w:t>
      </w:r>
      <w:r w:rsidR="00477C43">
        <w:rPr>
          <w:rFonts w:eastAsia="宋体"/>
        </w:rPr>
        <w:t>he next issue is about whether and how to verify “keep solution” in the test cases.</w:t>
      </w:r>
      <w:r w:rsidR="00C53F80">
        <w:rPr>
          <w:rFonts w:eastAsia="宋体"/>
        </w:rPr>
        <w:t xml:space="preserve"> From our perspective, if the MUSIM gap(s) used in the tests can be configu</w:t>
      </w:r>
      <w:r w:rsidR="00EA1C16">
        <w:rPr>
          <w:rFonts w:eastAsia="宋体"/>
        </w:rPr>
        <w:t>red</w:t>
      </w:r>
      <w:r w:rsidR="00C53F80">
        <w:rPr>
          <w:rFonts w:eastAsia="宋体"/>
        </w:rPr>
        <w:t xml:space="preserve"> by TE, it would be feasible to test the “keep solution”. </w:t>
      </w:r>
      <w:r w:rsidR="004D3780">
        <w:rPr>
          <w:rFonts w:eastAsia="宋体"/>
        </w:rPr>
        <w:t xml:space="preserve">Taking </w:t>
      </w:r>
      <w:r w:rsidR="00C53F80">
        <w:rPr>
          <w:rFonts w:eastAsia="宋体"/>
        </w:rPr>
        <w:t>the case</w:t>
      </w:r>
      <w:r w:rsidR="00B0322D">
        <w:rPr>
          <w:rFonts w:eastAsia="宋体"/>
        </w:rPr>
        <w:t xml:space="preserve"> of </w:t>
      </w:r>
      <w:r w:rsidR="00B0322D" w:rsidRPr="00B0322D">
        <w:rPr>
          <w:rFonts w:eastAsia="宋体"/>
          <w:bCs/>
          <w:kern w:val="0"/>
          <w:lang w:val="en-GB" w:eastAsia="en-US"/>
        </w:rPr>
        <w:t xml:space="preserve">L3 measurement without </w:t>
      </w:r>
      <w:r w:rsidR="00B0322D" w:rsidRPr="00B0322D">
        <w:rPr>
          <w:rFonts w:eastAsia="宋体" w:hint="eastAsia"/>
          <w:bCs/>
          <w:kern w:val="0"/>
          <w:lang w:val="en-GB"/>
        </w:rPr>
        <w:t>measurement</w:t>
      </w:r>
      <w:r w:rsidR="00B0322D" w:rsidRPr="00B0322D">
        <w:rPr>
          <w:rFonts w:eastAsia="宋体"/>
          <w:bCs/>
          <w:kern w:val="0"/>
          <w:lang w:val="en-GB" w:eastAsia="en-US"/>
        </w:rPr>
        <w:t xml:space="preserve"> gaps</w:t>
      </w:r>
      <w:r w:rsidR="004D3780">
        <w:rPr>
          <w:rFonts w:eastAsia="宋体"/>
          <w:bCs/>
          <w:kern w:val="0"/>
          <w:lang w:val="en-GB" w:eastAsia="en-US"/>
        </w:rPr>
        <w:t xml:space="preserve"> as an example</w:t>
      </w:r>
      <w:r w:rsidR="00B0322D">
        <w:rPr>
          <w:rFonts w:eastAsia="宋体"/>
          <w:bCs/>
          <w:kern w:val="0"/>
          <w:lang w:val="en-GB" w:eastAsia="en-US"/>
        </w:rPr>
        <w:t>, when</w:t>
      </w:r>
      <w:r w:rsidR="00C53F80">
        <w:rPr>
          <w:rFonts w:eastAsia="宋体"/>
        </w:rPr>
        <w:t xml:space="preserve"> there are only two partially partial overlapped periodic MUSIM gaps configured</w:t>
      </w:r>
      <w:r w:rsidR="0038188B">
        <w:rPr>
          <w:rFonts w:eastAsia="宋体"/>
        </w:rPr>
        <w:t xml:space="preserve"> which are</w:t>
      </w:r>
      <w:r w:rsidR="00E416F6">
        <w:rPr>
          <w:rFonts w:eastAsia="宋体"/>
        </w:rPr>
        <w:t xml:space="preserve"> configured as ‘true’ for “keep solution”</w:t>
      </w:r>
      <w:r w:rsidR="00C53F80">
        <w:rPr>
          <w:rFonts w:eastAsia="宋体"/>
        </w:rPr>
        <w:t xml:space="preserve">, SMTC occasion </w:t>
      </w:r>
      <w:r w:rsidR="00B0322D">
        <w:rPr>
          <w:rFonts w:eastAsia="宋体"/>
        </w:rPr>
        <w:t>will be dropped if colliding with either of the MUSIM gap.</w:t>
      </w:r>
      <w:r w:rsidR="00F564F5">
        <w:rPr>
          <w:rFonts w:eastAsia="宋体"/>
        </w:rPr>
        <w:t xml:space="preserve"> </w:t>
      </w:r>
      <w:r w:rsidR="00F564F5">
        <w:rPr>
          <w:rFonts w:eastAsia="宋体" w:hint="eastAsia"/>
        </w:rPr>
        <w:t>T</w:t>
      </w:r>
      <w:r w:rsidR="00F564F5">
        <w:rPr>
          <w:rFonts w:eastAsia="宋体"/>
        </w:rPr>
        <w:t xml:space="preserve">hen, </w:t>
      </w:r>
      <w:r w:rsidR="00F564F5">
        <w:rPr>
          <w:rFonts w:eastAsia="宋体" w:hint="eastAsia"/>
        </w:rPr>
        <w:t>longer</w:t>
      </w:r>
      <w:r w:rsidR="00F564F5">
        <w:rPr>
          <w:rFonts w:eastAsia="宋体"/>
        </w:rPr>
        <w:t xml:space="preserve"> delay is expected</w:t>
      </w:r>
      <w:r w:rsidR="005C7D09">
        <w:rPr>
          <w:rFonts w:eastAsia="宋体"/>
        </w:rPr>
        <w:t xml:space="preserve"> for this L3 measurement</w:t>
      </w:r>
      <w:r w:rsidR="00F564F5">
        <w:rPr>
          <w:rFonts w:eastAsia="宋体"/>
        </w:rPr>
        <w:t xml:space="preserve">. We understand that there </w:t>
      </w:r>
      <w:r w:rsidR="00F564F5">
        <w:rPr>
          <w:rFonts w:eastAsia="宋体" w:hint="eastAsia"/>
        </w:rPr>
        <w:t>can</w:t>
      </w:r>
      <w:r w:rsidR="00F564F5">
        <w:rPr>
          <w:rFonts w:eastAsia="宋体"/>
        </w:rPr>
        <w:t xml:space="preserve"> be the case that UE mistakenly passed the test because </w:t>
      </w:r>
      <w:r w:rsidR="00F564F5">
        <w:rPr>
          <w:rFonts w:eastAsia="宋体" w:hint="eastAsia"/>
        </w:rPr>
        <w:t>o</w:t>
      </w:r>
      <w:r w:rsidR="00F564F5">
        <w:rPr>
          <w:rFonts w:eastAsia="宋体"/>
        </w:rPr>
        <w:t xml:space="preserve">f the bad measurement behavior other than the </w:t>
      </w:r>
      <w:r w:rsidR="00B241E1">
        <w:rPr>
          <w:rFonts w:eastAsia="宋体"/>
        </w:rPr>
        <w:t>reduced</w:t>
      </w:r>
      <w:r w:rsidR="00F564F5">
        <w:rPr>
          <w:rFonts w:eastAsia="宋体"/>
        </w:rPr>
        <w:t xml:space="preserve"> measurement opportunities. But we think </w:t>
      </w:r>
      <w:r w:rsidR="00F564F5">
        <w:rPr>
          <w:rFonts w:eastAsia="宋体" w:hint="eastAsia"/>
        </w:rPr>
        <w:t>it</w:t>
      </w:r>
      <w:r w:rsidR="00F564F5">
        <w:rPr>
          <w:rFonts w:eastAsia="宋体"/>
        </w:rPr>
        <w:t xml:space="preserve"> can be avoided to some extent by </w:t>
      </w:r>
      <w:r w:rsidR="003D1E04">
        <w:rPr>
          <w:rFonts w:eastAsia="宋体"/>
        </w:rPr>
        <w:t xml:space="preserve">controlling the dropped SMTC occasion numbers through </w:t>
      </w:r>
      <w:r w:rsidR="00F564F5">
        <w:rPr>
          <w:rFonts w:eastAsia="宋体"/>
        </w:rPr>
        <w:t xml:space="preserve">configurable parameters, such as </w:t>
      </w:r>
      <w:r w:rsidR="00F564F5" w:rsidRPr="00F564F5">
        <w:rPr>
          <w:rFonts w:eastAsia="宋体"/>
        </w:rPr>
        <w:t xml:space="preserve">duration, periodicity </w:t>
      </w:r>
      <w:r w:rsidR="00F564F5">
        <w:rPr>
          <w:rFonts w:eastAsia="宋体"/>
        </w:rPr>
        <w:t>or</w:t>
      </w:r>
      <w:r w:rsidR="00F564F5" w:rsidRPr="00F564F5">
        <w:rPr>
          <w:rFonts w:eastAsia="宋体"/>
        </w:rPr>
        <w:t xml:space="preserve"> offset</w:t>
      </w:r>
      <w:r w:rsidR="00F564F5">
        <w:rPr>
          <w:rFonts w:eastAsia="宋体"/>
        </w:rPr>
        <w:t xml:space="preserve"> of SMTC and MUSIM gap configuration. </w:t>
      </w:r>
    </w:p>
    <w:p w14:paraId="0B683EB2" w14:textId="42DBC0E8" w:rsidR="00F02182" w:rsidRDefault="00B241E1" w:rsidP="00CF7A50">
      <w:pPr>
        <w:spacing w:beforeLines="50" w:before="120" w:afterLines="50" w:after="120"/>
        <w:rPr>
          <w:rFonts w:ascii="Times New Roman" w:eastAsia="宋体" w:hAnsi="Times New Roman" w:cs="Times New Roman"/>
          <w:b/>
          <w:kern w:val="0"/>
          <w:sz w:val="22"/>
          <w:szCs w:val="20"/>
          <w:lang w:val="en-GB"/>
        </w:rPr>
      </w:pPr>
      <w:r w:rsidRPr="00C5644A">
        <w:rPr>
          <w:rFonts w:ascii="Times New Roman" w:eastAsia="宋体" w:hAnsi="Times New Roman" w:cs="Times New Roman" w:hint="eastAsia"/>
          <w:b/>
          <w:kern w:val="0"/>
          <w:sz w:val="22"/>
          <w:szCs w:val="20"/>
          <w:lang w:val="en-GB"/>
        </w:rPr>
        <w:t xml:space="preserve">Proposal </w:t>
      </w:r>
      <w:r w:rsidRPr="00C5644A">
        <w:rPr>
          <w:rFonts w:ascii="Times New Roman" w:eastAsia="宋体" w:hAnsi="Times New Roman" w:cs="Times New Roman" w:hint="eastAsia"/>
          <w:b/>
          <w:kern w:val="0"/>
          <w:sz w:val="22"/>
          <w:szCs w:val="20"/>
          <w:lang w:val="en-GB"/>
        </w:rPr>
        <w:fldChar w:fldCharType="begin"/>
      </w:r>
      <w:r w:rsidRPr="00C5644A">
        <w:rPr>
          <w:rFonts w:ascii="Times New Roman" w:eastAsia="宋体" w:hAnsi="Times New Roman" w:cs="Times New Roman" w:hint="eastAsia"/>
          <w:b/>
          <w:kern w:val="0"/>
          <w:sz w:val="22"/>
          <w:szCs w:val="20"/>
          <w:lang w:val="en-GB"/>
        </w:rPr>
        <w:instrText xml:space="preserve"> SEQ Proposal \* ARABIC </w:instrText>
      </w:r>
      <w:r w:rsidRPr="00C5644A">
        <w:rPr>
          <w:rFonts w:ascii="Times New Roman" w:eastAsia="宋体" w:hAnsi="Times New Roman" w:cs="Times New Roman" w:hint="eastAsia"/>
          <w:b/>
          <w:kern w:val="0"/>
          <w:sz w:val="22"/>
          <w:szCs w:val="20"/>
          <w:lang w:val="en-GB"/>
        </w:rPr>
        <w:fldChar w:fldCharType="separate"/>
      </w:r>
      <w:r w:rsidR="00C54849">
        <w:rPr>
          <w:rFonts w:ascii="Times New Roman" w:eastAsia="宋体" w:hAnsi="Times New Roman" w:cs="Times New Roman"/>
          <w:b/>
          <w:noProof/>
          <w:kern w:val="0"/>
          <w:sz w:val="22"/>
          <w:szCs w:val="20"/>
          <w:lang w:val="en-GB"/>
        </w:rPr>
        <w:t>1</w:t>
      </w:r>
      <w:r w:rsidRPr="00C5644A">
        <w:rPr>
          <w:rFonts w:ascii="Times New Roman" w:eastAsia="宋体" w:hAnsi="Times New Roman" w:cs="Times New Roman" w:hint="eastAsia"/>
          <w:b/>
          <w:kern w:val="0"/>
          <w:sz w:val="22"/>
          <w:szCs w:val="20"/>
          <w:lang w:val="en-GB"/>
        </w:rPr>
        <w:fldChar w:fldCharType="end"/>
      </w:r>
      <w:r w:rsidRPr="00C5644A">
        <w:rPr>
          <w:rFonts w:ascii="Times New Roman" w:eastAsia="宋体" w:hAnsi="Times New Roman" w:cs="Times New Roman" w:hint="eastAsia"/>
          <w:b/>
          <w:kern w:val="0"/>
          <w:sz w:val="22"/>
          <w:szCs w:val="20"/>
          <w:lang w:val="en-GB"/>
        </w:rPr>
        <w:t xml:space="preserve">: </w:t>
      </w:r>
      <w:r>
        <w:rPr>
          <w:rFonts w:ascii="Times New Roman" w:eastAsia="宋体" w:hAnsi="Times New Roman" w:cs="Times New Roman" w:hint="eastAsia"/>
          <w:b/>
          <w:kern w:val="0"/>
          <w:sz w:val="22"/>
          <w:szCs w:val="20"/>
          <w:lang w:val="en-GB"/>
        </w:rPr>
        <w:t>The</w:t>
      </w:r>
      <w:r>
        <w:rPr>
          <w:rFonts w:ascii="Times New Roman" w:eastAsia="宋体" w:hAnsi="Times New Roman" w:cs="Times New Roman"/>
          <w:b/>
          <w:kern w:val="0"/>
          <w:sz w:val="22"/>
          <w:szCs w:val="20"/>
          <w:lang w:val="en-GB"/>
        </w:rPr>
        <w:t xml:space="preserve"> “keep solution” can be verified </w:t>
      </w:r>
      <w:r w:rsidR="006D0D1C">
        <w:rPr>
          <w:rFonts w:ascii="Times New Roman" w:eastAsia="宋体" w:hAnsi="Times New Roman" w:cs="Times New Roman" w:hint="eastAsia"/>
          <w:b/>
          <w:kern w:val="0"/>
          <w:sz w:val="22"/>
          <w:szCs w:val="20"/>
          <w:lang w:val="en-GB"/>
        </w:rPr>
        <w:t>in</w:t>
      </w:r>
      <w:r w:rsidR="006D0D1C">
        <w:rPr>
          <w:rFonts w:ascii="Times New Roman" w:eastAsia="宋体" w:hAnsi="Times New Roman" w:cs="Times New Roman"/>
          <w:b/>
          <w:kern w:val="0"/>
          <w:sz w:val="22"/>
          <w:szCs w:val="20"/>
          <w:lang w:val="en-GB"/>
        </w:rPr>
        <w:t xml:space="preserve"> </w:t>
      </w:r>
      <w:r w:rsidR="006D0D1C" w:rsidRPr="00B241E1">
        <w:rPr>
          <w:rFonts w:ascii="Times New Roman" w:eastAsia="宋体" w:hAnsi="Times New Roman" w:cs="Times New Roman"/>
          <w:b/>
          <w:kern w:val="0"/>
          <w:sz w:val="22"/>
          <w:szCs w:val="20"/>
          <w:lang w:val="en-GB"/>
        </w:rPr>
        <w:t>L3 measurement without measurement gaps</w:t>
      </w:r>
      <w:r w:rsidR="006D0D1C">
        <w:rPr>
          <w:rFonts w:ascii="Times New Roman" w:eastAsia="宋体" w:hAnsi="Times New Roman" w:cs="Times New Roman"/>
          <w:b/>
          <w:kern w:val="0"/>
          <w:sz w:val="22"/>
          <w:szCs w:val="20"/>
          <w:lang w:val="en-GB"/>
        </w:rPr>
        <w:t xml:space="preserve"> </w:t>
      </w:r>
      <w:r w:rsidR="006D0D1C">
        <w:rPr>
          <w:rFonts w:ascii="Times New Roman" w:eastAsia="宋体" w:hAnsi="Times New Roman" w:cs="Times New Roman" w:hint="eastAsia"/>
          <w:b/>
          <w:kern w:val="0"/>
          <w:sz w:val="22"/>
          <w:szCs w:val="20"/>
          <w:lang w:val="en-GB"/>
        </w:rPr>
        <w:t>t</w:t>
      </w:r>
      <w:r w:rsidR="006D0D1C">
        <w:rPr>
          <w:rFonts w:ascii="Times New Roman" w:eastAsia="宋体" w:hAnsi="Times New Roman" w:cs="Times New Roman"/>
          <w:b/>
          <w:kern w:val="0"/>
          <w:sz w:val="22"/>
          <w:szCs w:val="20"/>
          <w:lang w:val="en-GB"/>
        </w:rPr>
        <w:t>e</w:t>
      </w:r>
      <w:r w:rsidR="006D0D1C">
        <w:rPr>
          <w:rFonts w:ascii="Times New Roman" w:eastAsia="宋体" w:hAnsi="Times New Roman" w:cs="Times New Roman" w:hint="eastAsia"/>
          <w:b/>
          <w:kern w:val="0"/>
          <w:sz w:val="22"/>
          <w:szCs w:val="20"/>
          <w:lang w:val="en-GB"/>
        </w:rPr>
        <w:t>st</w:t>
      </w:r>
      <w:r w:rsidR="006D0D1C">
        <w:rPr>
          <w:rFonts w:ascii="Times New Roman" w:eastAsia="宋体" w:hAnsi="Times New Roman" w:cs="Times New Roman"/>
          <w:b/>
          <w:kern w:val="0"/>
          <w:sz w:val="22"/>
          <w:szCs w:val="20"/>
          <w:lang w:val="en-GB"/>
        </w:rPr>
        <w:t xml:space="preserve"> </w:t>
      </w:r>
      <w:r w:rsidR="009269F1">
        <w:rPr>
          <w:rFonts w:ascii="Times New Roman" w:eastAsia="宋体" w:hAnsi="Times New Roman" w:cs="Times New Roman"/>
          <w:b/>
          <w:kern w:val="0"/>
          <w:sz w:val="22"/>
          <w:szCs w:val="20"/>
          <w:lang w:val="en-GB"/>
        </w:rPr>
        <w:t xml:space="preserve">case </w:t>
      </w:r>
      <w:r>
        <w:rPr>
          <w:rFonts w:ascii="Times New Roman" w:eastAsia="宋体" w:hAnsi="Times New Roman" w:cs="Times New Roman"/>
          <w:b/>
          <w:kern w:val="0"/>
          <w:sz w:val="22"/>
          <w:szCs w:val="20"/>
          <w:lang w:val="en-GB"/>
        </w:rPr>
        <w:t xml:space="preserve">by </w:t>
      </w:r>
      <w:r w:rsidR="006D0D1C">
        <w:rPr>
          <w:rFonts w:ascii="Times New Roman" w:eastAsia="宋体" w:hAnsi="Times New Roman" w:cs="Times New Roman"/>
          <w:b/>
          <w:kern w:val="0"/>
          <w:sz w:val="22"/>
          <w:szCs w:val="20"/>
          <w:lang w:val="en-GB"/>
        </w:rPr>
        <w:t>taking</w:t>
      </w:r>
      <w:r>
        <w:rPr>
          <w:rFonts w:ascii="Times New Roman" w:eastAsia="宋体" w:hAnsi="Times New Roman" w:cs="Times New Roman"/>
          <w:b/>
          <w:kern w:val="0"/>
          <w:sz w:val="22"/>
          <w:szCs w:val="20"/>
          <w:lang w:val="en-GB"/>
        </w:rPr>
        <w:t xml:space="preserve"> the </w:t>
      </w:r>
      <w:r w:rsidR="004A13FB">
        <w:rPr>
          <w:rFonts w:ascii="Times New Roman" w:eastAsia="宋体" w:hAnsi="Times New Roman" w:cs="Times New Roman"/>
          <w:b/>
          <w:kern w:val="0"/>
          <w:sz w:val="22"/>
          <w:szCs w:val="20"/>
          <w:lang w:val="en-GB"/>
        </w:rPr>
        <w:t xml:space="preserve">number of </w:t>
      </w:r>
      <w:r>
        <w:rPr>
          <w:rFonts w:ascii="Times New Roman" w:eastAsia="宋体" w:hAnsi="Times New Roman" w:cs="Times New Roman"/>
          <w:b/>
          <w:kern w:val="0"/>
          <w:sz w:val="22"/>
          <w:szCs w:val="20"/>
          <w:lang w:val="en-GB"/>
        </w:rPr>
        <w:t>dropped SMTC occasion</w:t>
      </w:r>
      <w:r w:rsidR="009269F1">
        <w:rPr>
          <w:rFonts w:ascii="Times New Roman" w:eastAsia="宋体" w:hAnsi="Times New Roman" w:cs="Times New Roman"/>
          <w:b/>
          <w:kern w:val="0"/>
          <w:sz w:val="22"/>
          <w:szCs w:val="20"/>
          <w:lang w:val="en-GB"/>
        </w:rPr>
        <w:t>(s)</w:t>
      </w:r>
      <w:r w:rsidR="004A13FB">
        <w:rPr>
          <w:rFonts w:ascii="Times New Roman" w:eastAsia="宋体" w:hAnsi="Times New Roman" w:cs="Times New Roman"/>
          <w:b/>
          <w:kern w:val="0"/>
          <w:sz w:val="22"/>
          <w:szCs w:val="20"/>
          <w:lang w:val="en-GB"/>
        </w:rPr>
        <w:t xml:space="preserve"> due to colli</w:t>
      </w:r>
      <w:r w:rsidR="00DA6E3D">
        <w:rPr>
          <w:rFonts w:ascii="Times New Roman" w:eastAsia="宋体" w:hAnsi="Times New Roman" w:cs="Times New Roman"/>
          <w:b/>
          <w:kern w:val="0"/>
          <w:sz w:val="22"/>
          <w:szCs w:val="20"/>
          <w:lang w:val="en-GB"/>
        </w:rPr>
        <w:t>ding</w:t>
      </w:r>
      <w:r w:rsidR="004A13FB">
        <w:rPr>
          <w:rFonts w:ascii="Times New Roman" w:eastAsia="宋体" w:hAnsi="Times New Roman" w:cs="Times New Roman"/>
          <w:b/>
          <w:kern w:val="0"/>
          <w:sz w:val="22"/>
          <w:szCs w:val="20"/>
          <w:lang w:val="en-GB"/>
        </w:rPr>
        <w:t xml:space="preserve"> with kept MUISM gap</w:t>
      </w:r>
      <w:r w:rsidR="00DA6E3D">
        <w:rPr>
          <w:rFonts w:ascii="Times New Roman" w:eastAsia="宋体" w:hAnsi="Times New Roman" w:cs="Times New Roman"/>
          <w:b/>
          <w:kern w:val="0"/>
          <w:sz w:val="22"/>
          <w:szCs w:val="20"/>
          <w:lang w:val="en-GB"/>
        </w:rPr>
        <w:t xml:space="preserve"> occasion(</w:t>
      </w:r>
      <w:r w:rsidR="004A13FB">
        <w:rPr>
          <w:rFonts w:ascii="Times New Roman" w:eastAsia="宋体" w:hAnsi="Times New Roman" w:cs="Times New Roman"/>
          <w:b/>
          <w:kern w:val="0"/>
          <w:sz w:val="22"/>
          <w:szCs w:val="20"/>
          <w:lang w:val="en-GB"/>
        </w:rPr>
        <w:t>s</w:t>
      </w:r>
      <w:r w:rsidR="00DA6E3D">
        <w:rPr>
          <w:rFonts w:ascii="Times New Roman" w:eastAsia="宋体" w:hAnsi="Times New Roman" w:cs="Times New Roman"/>
          <w:b/>
          <w:kern w:val="0"/>
          <w:sz w:val="22"/>
          <w:szCs w:val="20"/>
          <w:lang w:val="en-GB"/>
        </w:rPr>
        <w:t>)</w:t>
      </w:r>
      <w:r w:rsidR="006D0D1C">
        <w:rPr>
          <w:rFonts w:ascii="Times New Roman" w:eastAsia="宋体" w:hAnsi="Times New Roman" w:cs="Times New Roman"/>
          <w:b/>
          <w:kern w:val="0"/>
          <w:sz w:val="22"/>
          <w:szCs w:val="20"/>
          <w:lang w:val="en-GB"/>
        </w:rPr>
        <w:t xml:space="preserve"> into account</w:t>
      </w:r>
      <w:r w:rsidR="00023286">
        <w:rPr>
          <w:rFonts w:ascii="Times New Roman" w:eastAsia="宋体" w:hAnsi="Times New Roman" w:cs="Times New Roman"/>
          <w:b/>
          <w:kern w:val="0"/>
          <w:sz w:val="22"/>
          <w:szCs w:val="20"/>
          <w:lang w:val="en-GB"/>
        </w:rPr>
        <w:t>,</w:t>
      </w:r>
      <w:r>
        <w:rPr>
          <w:rFonts w:ascii="Times New Roman" w:eastAsia="宋体" w:hAnsi="Times New Roman" w:cs="Times New Roman"/>
          <w:b/>
          <w:kern w:val="0"/>
          <w:sz w:val="22"/>
          <w:szCs w:val="20"/>
          <w:lang w:val="en-GB"/>
        </w:rPr>
        <w:t xml:space="preserve"> </w:t>
      </w:r>
      <w:r w:rsidR="000660F9">
        <w:rPr>
          <w:rFonts w:ascii="Times New Roman" w:eastAsia="宋体" w:hAnsi="Times New Roman" w:cs="Times New Roman"/>
          <w:b/>
          <w:kern w:val="0"/>
          <w:sz w:val="22"/>
          <w:szCs w:val="20"/>
          <w:lang w:val="en-GB"/>
        </w:rPr>
        <w:t>based on</w:t>
      </w:r>
      <w:r>
        <w:rPr>
          <w:rFonts w:ascii="Times New Roman" w:eastAsia="宋体" w:hAnsi="Times New Roman" w:cs="Times New Roman"/>
          <w:b/>
          <w:kern w:val="0"/>
          <w:sz w:val="22"/>
          <w:szCs w:val="20"/>
          <w:lang w:val="en-GB"/>
        </w:rPr>
        <w:t xml:space="preserve"> the assumption </w:t>
      </w:r>
      <w:r w:rsidR="000660F9">
        <w:rPr>
          <w:rFonts w:ascii="Times New Roman" w:eastAsia="宋体" w:hAnsi="Times New Roman" w:cs="Times New Roman"/>
          <w:b/>
          <w:kern w:val="0"/>
          <w:sz w:val="22"/>
          <w:szCs w:val="20"/>
          <w:lang w:val="en-GB"/>
        </w:rPr>
        <w:t>that</w:t>
      </w:r>
      <w:r w:rsidRPr="00B241E1">
        <w:t xml:space="preserve"> </w:t>
      </w:r>
      <w:r w:rsidRPr="00B241E1">
        <w:rPr>
          <w:rFonts w:ascii="Times New Roman" w:eastAsia="宋体" w:hAnsi="Times New Roman" w:cs="Times New Roman"/>
          <w:b/>
          <w:kern w:val="0"/>
          <w:sz w:val="22"/>
          <w:szCs w:val="20"/>
          <w:lang w:val="en-GB"/>
        </w:rPr>
        <w:t>MUSIM gaps requested by UE</w:t>
      </w:r>
      <w:r w:rsidR="000660F9">
        <w:rPr>
          <w:rFonts w:ascii="Times New Roman" w:eastAsia="宋体" w:hAnsi="Times New Roman" w:cs="Times New Roman"/>
          <w:b/>
          <w:kern w:val="0"/>
          <w:sz w:val="22"/>
          <w:szCs w:val="20"/>
          <w:lang w:val="en-GB"/>
        </w:rPr>
        <w:t xml:space="preserve"> as well as “keep solution” indicated by UE</w:t>
      </w:r>
      <w:r w:rsidRPr="00B241E1">
        <w:rPr>
          <w:rFonts w:ascii="Times New Roman" w:eastAsia="宋体" w:hAnsi="Times New Roman" w:cs="Times New Roman"/>
          <w:b/>
          <w:kern w:val="0"/>
          <w:sz w:val="22"/>
          <w:szCs w:val="20"/>
          <w:lang w:val="en-GB"/>
        </w:rPr>
        <w:t xml:space="preserve"> can be </w:t>
      </w:r>
      <w:r w:rsidR="005A629E">
        <w:rPr>
          <w:rFonts w:ascii="Times New Roman" w:eastAsia="宋体" w:hAnsi="Times New Roman" w:cs="Times New Roman"/>
          <w:b/>
          <w:kern w:val="0"/>
          <w:sz w:val="22"/>
          <w:szCs w:val="20"/>
          <w:lang w:val="en-GB"/>
        </w:rPr>
        <w:t>directly</w:t>
      </w:r>
      <w:r w:rsidR="000D34A0">
        <w:rPr>
          <w:rFonts w:ascii="Times New Roman" w:eastAsia="宋体" w:hAnsi="Times New Roman" w:cs="Times New Roman"/>
          <w:b/>
          <w:kern w:val="0"/>
          <w:sz w:val="22"/>
          <w:szCs w:val="20"/>
          <w:lang w:val="en-GB"/>
        </w:rPr>
        <w:t xml:space="preserve"> </w:t>
      </w:r>
      <w:r w:rsidRPr="00B241E1">
        <w:rPr>
          <w:rFonts w:ascii="Times New Roman" w:eastAsia="宋体" w:hAnsi="Times New Roman" w:cs="Times New Roman"/>
          <w:b/>
          <w:kern w:val="0"/>
          <w:sz w:val="22"/>
          <w:szCs w:val="20"/>
          <w:lang w:val="en-GB"/>
        </w:rPr>
        <w:t>configured by TE.</w:t>
      </w:r>
    </w:p>
    <w:p w14:paraId="602C9B8E" w14:textId="77777777" w:rsidR="002F3898" w:rsidRDefault="002F3898" w:rsidP="00CF7A50">
      <w:pPr>
        <w:spacing w:beforeLines="50" w:before="120" w:afterLines="50" w:after="120"/>
        <w:rPr>
          <w:rFonts w:eastAsia="宋体"/>
        </w:rPr>
      </w:pPr>
    </w:p>
    <w:tbl>
      <w:tblPr>
        <w:tblStyle w:val="af3"/>
        <w:tblW w:w="0" w:type="auto"/>
        <w:tblLook w:val="04A0" w:firstRow="1" w:lastRow="0" w:firstColumn="1" w:lastColumn="0" w:noHBand="0" w:noVBand="1"/>
      </w:tblPr>
      <w:tblGrid>
        <w:gridCol w:w="9628"/>
      </w:tblGrid>
      <w:tr w:rsidR="00F02182" w14:paraId="6CC212AC" w14:textId="77777777" w:rsidTr="00F02182">
        <w:tc>
          <w:tcPr>
            <w:tcW w:w="9628" w:type="dxa"/>
          </w:tcPr>
          <w:p w14:paraId="32240F85" w14:textId="77777777" w:rsidR="00F02182" w:rsidRPr="00F02182" w:rsidRDefault="00F02182" w:rsidP="00F02182">
            <w:pPr>
              <w:spacing w:after="180"/>
              <w:rPr>
                <w:rFonts w:ascii="Times New Roman" w:eastAsia="宋体" w:hAnsi="Times New Roman" w:cs="Times New Roman"/>
                <w:b/>
                <w:color w:val="000000"/>
                <w:kern w:val="0"/>
                <w:sz w:val="20"/>
                <w:szCs w:val="20"/>
                <w:u w:val="single"/>
                <w:lang w:val="en-GB" w:eastAsia="ko-KR"/>
              </w:rPr>
            </w:pPr>
            <w:r w:rsidRPr="00F02182">
              <w:rPr>
                <w:rFonts w:ascii="Times New Roman" w:eastAsia="宋体" w:hAnsi="Times New Roman" w:cs="Times New Roman"/>
                <w:b/>
                <w:color w:val="000000"/>
                <w:kern w:val="0"/>
                <w:sz w:val="20"/>
                <w:szCs w:val="20"/>
                <w:u w:val="single"/>
                <w:lang w:val="en-GB" w:eastAsia="ko-KR"/>
              </w:rPr>
              <w:t xml:space="preserve">Issue 3-2-1: Test case list </w:t>
            </w:r>
          </w:p>
          <w:p w14:paraId="2C7422A8" w14:textId="77777777" w:rsidR="00F02182" w:rsidRPr="00F02182" w:rsidRDefault="00F02182" w:rsidP="00F02182">
            <w:pPr>
              <w:spacing w:after="180"/>
              <w:rPr>
                <w:rFonts w:ascii="Times New Roman" w:eastAsia="宋体" w:hAnsi="Times New Roman" w:cs="Times New Roman"/>
                <w:b/>
                <w:color w:val="000000"/>
                <w:kern w:val="0"/>
                <w:sz w:val="20"/>
                <w:szCs w:val="20"/>
                <w:u w:val="single"/>
                <w:lang w:val="en-GB" w:eastAsia="ko-KR"/>
              </w:rPr>
            </w:pPr>
            <w:r w:rsidRPr="00F02182">
              <w:rPr>
                <w:rFonts w:ascii="Times New Roman" w:eastAsia="宋体" w:hAnsi="Times New Roman" w:cs="Times New Roman"/>
                <w:b/>
                <w:color w:val="000000"/>
                <w:kern w:val="0"/>
                <w:sz w:val="20"/>
                <w:szCs w:val="20"/>
                <w:u w:val="single"/>
                <w:lang w:val="en-GB" w:eastAsia="ko-KR"/>
              </w:rPr>
              <w:t>Test case set 1</w:t>
            </w:r>
          </w:p>
          <w:p w14:paraId="7E62497D" w14:textId="77777777" w:rsidR="00F02182" w:rsidRPr="00F02182" w:rsidRDefault="00F02182" w:rsidP="00F02182">
            <w:pPr>
              <w:spacing w:after="180"/>
              <w:rPr>
                <w:rFonts w:ascii="Times New Roman" w:eastAsia="等线" w:hAnsi="Times New Roman" w:cs="Times New Roman"/>
                <w:color w:val="000000"/>
                <w:kern w:val="0"/>
                <w:sz w:val="20"/>
                <w:szCs w:val="20"/>
              </w:rPr>
            </w:pPr>
            <w:r w:rsidRPr="00F02182">
              <w:rPr>
                <w:rFonts w:ascii="Times New Roman" w:eastAsia="等线" w:hAnsi="Times New Roman" w:cs="Times New Roman"/>
                <w:color w:val="000000"/>
                <w:kern w:val="0"/>
                <w:sz w:val="20"/>
                <w:szCs w:val="20"/>
              </w:rPr>
              <w:t>Agreement</w:t>
            </w:r>
          </w:p>
          <w:tbl>
            <w:tblPr>
              <w:tblStyle w:val="af3"/>
              <w:tblW w:w="0" w:type="auto"/>
              <w:tblLook w:val="04A0" w:firstRow="1" w:lastRow="0" w:firstColumn="1" w:lastColumn="0" w:noHBand="0" w:noVBand="1"/>
            </w:tblPr>
            <w:tblGrid>
              <w:gridCol w:w="1129"/>
              <w:gridCol w:w="5103"/>
              <w:gridCol w:w="2398"/>
            </w:tblGrid>
            <w:tr w:rsidR="00F02182" w:rsidRPr="00F02182" w14:paraId="1F857690" w14:textId="77777777" w:rsidTr="00A77152">
              <w:trPr>
                <w:trHeight w:val="204"/>
              </w:trPr>
              <w:tc>
                <w:tcPr>
                  <w:tcW w:w="1129" w:type="dxa"/>
                  <w:tcBorders>
                    <w:top w:val="single" w:sz="4" w:space="0" w:color="auto"/>
                    <w:left w:val="single" w:sz="4" w:space="0" w:color="auto"/>
                    <w:bottom w:val="single" w:sz="4" w:space="0" w:color="auto"/>
                    <w:right w:val="single" w:sz="4" w:space="0" w:color="auto"/>
                  </w:tcBorders>
                  <w:hideMark/>
                </w:tcPr>
                <w:p w14:paraId="1BAA4509" w14:textId="77777777" w:rsidR="00F02182" w:rsidRPr="00F02182" w:rsidRDefault="00F02182" w:rsidP="00F02182">
                  <w:pPr>
                    <w:overflowPunct w:val="0"/>
                    <w:autoSpaceDE w:val="0"/>
                    <w:autoSpaceDN w:val="0"/>
                    <w:adjustRightInd w:val="0"/>
                    <w:spacing w:after="180"/>
                    <w:jc w:val="center"/>
                    <w:textAlignment w:val="baseline"/>
                    <w:rPr>
                      <w:rFonts w:ascii="Times New Roman" w:eastAsia="Yu Mincho" w:hAnsi="Times New Roman" w:cs="Times New Roman"/>
                      <w:kern w:val="0"/>
                      <w:sz w:val="20"/>
                      <w:szCs w:val="20"/>
                      <w:lang w:val="sv-SE" w:eastAsia="sv-SE"/>
                    </w:rPr>
                  </w:pPr>
                  <w:bookmarkStart w:id="5" w:name="_Hlk162371269"/>
                  <w:r w:rsidRPr="00F02182">
                    <w:rPr>
                      <w:rFonts w:ascii="Times New Roman" w:eastAsia="Yu Mincho" w:hAnsi="Times New Roman" w:cs="Times New Roman"/>
                      <w:kern w:val="0"/>
                      <w:sz w:val="20"/>
                      <w:szCs w:val="20"/>
                      <w:lang w:val="en-GB" w:eastAsia="en-US"/>
                    </w:rPr>
                    <w:t>No.</w:t>
                  </w:r>
                </w:p>
              </w:tc>
              <w:tc>
                <w:tcPr>
                  <w:tcW w:w="5103" w:type="dxa"/>
                  <w:tcBorders>
                    <w:top w:val="single" w:sz="4" w:space="0" w:color="auto"/>
                    <w:left w:val="single" w:sz="4" w:space="0" w:color="auto"/>
                    <w:bottom w:val="single" w:sz="4" w:space="0" w:color="auto"/>
                    <w:right w:val="single" w:sz="4" w:space="0" w:color="auto"/>
                  </w:tcBorders>
                  <w:hideMark/>
                </w:tcPr>
                <w:p w14:paraId="6E273139" w14:textId="77777777" w:rsidR="00F02182" w:rsidRPr="00F02182" w:rsidRDefault="00F02182" w:rsidP="00F02182">
                  <w:pPr>
                    <w:overflowPunct w:val="0"/>
                    <w:autoSpaceDE w:val="0"/>
                    <w:autoSpaceDN w:val="0"/>
                    <w:adjustRightInd w:val="0"/>
                    <w:spacing w:after="180"/>
                    <w:jc w:val="center"/>
                    <w:textAlignment w:val="baseline"/>
                    <w:rPr>
                      <w:rFonts w:ascii="Calibri" w:eastAsia="等线" w:hAnsi="Calibri" w:cs="Calibri"/>
                      <w:kern w:val="0"/>
                      <w:sz w:val="20"/>
                      <w:szCs w:val="20"/>
                      <w:lang w:val="en-GB" w:eastAsia="en-US"/>
                    </w:rPr>
                  </w:pPr>
                  <w:r w:rsidRPr="00F02182">
                    <w:rPr>
                      <w:rFonts w:ascii="Times New Roman" w:eastAsia="Yu Mincho" w:hAnsi="Times New Roman" w:cs="Times New Roman"/>
                      <w:kern w:val="0"/>
                      <w:sz w:val="20"/>
                      <w:szCs w:val="20"/>
                      <w:lang w:val="en-GB" w:eastAsia="en-US"/>
                    </w:rPr>
                    <w:t>Test case</w:t>
                  </w:r>
                </w:p>
              </w:tc>
              <w:tc>
                <w:tcPr>
                  <w:tcW w:w="2398" w:type="dxa"/>
                  <w:tcBorders>
                    <w:top w:val="single" w:sz="4" w:space="0" w:color="auto"/>
                    <w:left w:val="single" w:sz="4" w:space="0" w:color="auto"/>
                    <w:bottom w:val="single" w:sz="4" w:space="0" w:color="auto"/>
                    <w:right w:val="single" w:sz="4" w:space="0" w:color="auto"/>
                  </w:tcBorders>
                  <w:hideMark/>
                </w:tcPr>
                <w:p w14:paraId="7098586E" w14:textId="77777777" w:rsidR="00F02182" w:rsidRPr="00F02182" w:rsidRDefault="00F02182" w:rsidP="00F02182">
                  <w:pPr>
                    <w:overflowPunct w:val="0"/>
                    <w:autoSpaceDE w:val="0"/>
                    <w:autoSpaceDN w:val="0"/>
                    <w:adjustRightInd w:val="0"/>
                    <w:spacing w:after="180"/>
                    <w:jc w:val="center"/>
                    <w:textAlignment w:val="baseline"/>
                    <w:rPr>
                      <w:rFonts w:ascii="Times New Roman" w:eastAsia="Yu Mincho"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Comments</w:t>
                  </w:r>
                </w:p>
              </w:tc>
            </w:tr>
            <w:tr w:rsidR="00F02182" w:rsidRPr="00F02182" w14:paraId="6FAC46FF" w14:textId="77777777" w:rsidTr="00A77152">
              <w:tc>
                <w:tcPr>
                  <w:tcW w:w="1129" w:type="dxa"/>
                  <w:tcBorders>
                    <w:top w:val="single" w:sz="4" w:space="0" w:color="auto"/>
                    <w:left w:val="single" w:sz="4" w:space="0" w:color="auto"/>
                    <w:bottom w:val="single" w:sz="4" w:space="0" w:color="auto"/>
                    <w:right w:val="single" w:sz="4" w:space="0" w:color="auto"/>
                  </w:tcBorders>
                </w:tcPr>
                <w:p w14:paraId="5E223CDD" w14:textId="77777777" w:rsidR="00F02182" w:rsidRPr="00F02182" w:rsidRDefault="00F02182" w:rsidP="00F02182">
                  <w:pPr>
                    <w:numPr>
                      <w:ilvl w:val="0"/>
                      <w:numId w:val="9"/>
                    </w:numPr>
                    <w:overflowPunct w:val="0"/>
                    <w:autoSpaceDE w:val="0"/>
                    <w:autoSpaceDN w:val="0"/>
                    <w:adjustRightInd w:val="0"/>
                    <w:spacing w:after="180"/>
                    <w:jc w:val="center"/>
                    <w:textAlignment w:val="baseline"/>
                    <w:rPr>
                      <w:rFonts w:ascii="Times New Roman" w:eastAsia="Yu Mincho" w:hAnsi="Times New Roman" w:cs="Times New Roman"/>
                      <w:kern w:val="0"/>
                      <w:sz w:val="20"/>
                      <w:szCs w:val="20"/>
                      <w:lang w:val="en-GB" w:eastAsia="en-US"/>
                    </w:rPr>
                  </w:pPr>
                </w:p>
              </w:tc>
              <w:tc>
                <w:tcPr>
                  <w:tcW w:w="5103" w:type="dxa"/>
                  <w:tcBorders>
                    <w:top w:val="single" w:sz="4" w:space="0" w:color="auto"/>
                    <w:left w:val="single" w:sz="4" w:space="0" w:color="auto"/>
                    <w:bottom w:val="single" w:sz="4" w:space="0" w:color="auto"/>
                    <w:right w:val="single" w:sz="4" w:space="0" w:color="auto"/>
                  </w:tcBorders>
                  <w:hideMark/>
                </w:tcPr>
                <w:p w14:paraId="6285E038" w14:textId="77777777" w:rsidR="00F02182" w:rsidRPr="00F02182" w:rsidRDefault="00F02182" w:rsidP="00F02182">
                  <w:pPr>
                    <w:overflowPunct w:val="0"/>
                    <w:autoSpaceDE w:val="0"/>
                    <w:autoSpaceDN w:val="0"/>
                    <w:adjustRightInd w:val="0"/>
                    <w:spacing w:after="180"/>
                    <w:jc w:val="center"/>
                    <w:textAlignment w:val="baseline"/>
                    <w:rPr>
                      <w:rFonts w:ascii="Times New Roman" w:eastAsia="Yu Mincho"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 xml:space="preserve">Inter-frequency event triggered reporting, 1 Type-2 gap + 1 periodic MUSIM gap, with partially partial overlapping among all configured gaps, MUSIM gap has lower priority, </w:t>
                  </w:r>
                  <w:proofErr w:type="gramStart"/>
                  <w:r w:rsidRPr="00F02182">
                    <w:rPr>
                      <w:rFonts w:ascii="Times New Roman" w:eastAsia="Yu Mincho" w:hAnsi="Times New Roman" w:cs="Times New Roman"/>
                      <w:kern w:val="0"/>
                      <w:sz w:val="20"/>
                      <w:szCs w:val="20"/>
                      <w:lang w:val="en-GB" w:eastAsia="en-US"/>
                    </w:rPr>
                    <w:t>priority based</w:t>
                  </w:r>
                  <w:proofErr w:type="gramEnd"/>
                  <w:r w:rsidRPr="00F02182">
                    <w:rPr>
                      <w:rFonts w:ascii="Times New Roman" w:eastAsia="Yu Mincho" w:hAnsi="Times New Roman" w:cs="Times New Roman"/>
                      <w:kern w:val="0"/>
                      <w:sz w:val="20"/>
                      <w:szCs w:val="20"/>
                      <w:lang w:val="en-GB" w:eastAsia="en-US"/>
                    </w:rPr>
                    <w:t xml:space="preserve"> solution, SSB-based measurements, FR1.</w:t>
                  </w:r>
                </w:p>
              </w:tc>
              <w:tc>
                <w:tcPr>
                  <w:tcW w:w="2398" w:type="dxa"/>
                  <w:tcBorders>
                    <w:top w:val="single" w:sz="4" w:space="0" w:color="auto"/>
                    <w:left w:val="single" w:sz="4" w:space="0" w:color="auto"/>
                    <w:bottom w:val="single" w:sz="4" w:space="0" w:color="auto"/>
                    <w:right w:val="single" w:sz="4" w:space="0" w:color="auto"/>
                  </w:tcBorders>
                </w:tcPr>
                <w:p w14:paraId="44F7C0CD" w14:textId="77777777" w:rsidR="00F02182" w:rsidRPr="00F02182" w:rsidRDefault="00F02182" w:rsidP="00F02182">
                  <w:pPr>
                    <w:overflowPunct w:val="0"/>
                    <w:autoSpaceDE w:val="0"/>
                    <w:autoSpaceDN w:val="0"/>
                    <w:adjustRightInd w:val="0"/>
                    <w:spacing w:after="180"/>
                    <w:jc w:val="center"/>
                    <w:textAlignment w:val="baseline"/>
                    <w:rPr>
                      <w:rFonts w:ascii="Times New Roman" w:eastAsia="等线" w:hAnsi="Times New Roman" w:cs="Times New Roman"/>
                      <w:kern w:val="0"/>
                      <w:sz w:val="20"/>
                      <w:szCs w:val="20"/>
                      <w:lang w:val="en-GB" w:eastAsia="en-US"/>
                    </w:rPr>
                  </w:pPr>
                </w:p>
              </w:tc>
            </w:tr>
            <w:tr w:rsidR="00F02182" w:rsidRPr="00F02182" w14:paraId="1889132F" w14:textId="77777777" w:rsidTr="00A77152">
              <w:tc>
                <w:tcPr>
                  <w:tcW w:w="1129" w:type="dxa"/>
                  <w:tcBorders>
                    <w:top w:val="single" w:sz="4" w:space="0" w:color="auto"/>
                    <w:left w:val="single" w:sz="4" w:space="0" w:color="auto"/>
                    <w:bottom w:val="single" w:sz="4" w:space="0" w:color="auto"/>
                    <w:right w:val="single" w:sz="4" w:space="0" w:color="auto"/>
                  </w:tcBorders>
                  <w:hideMark/>
                </w:tcPr>
                <w:p w14:paraId="3F2C8C43" w14:textId="77777777" w:rsidR="00F02182" w:rsidRPr="00F02182" w:rsidRDefault="00F02182" w:rsidP="00F02182">
                  <w:pPr>
                    <w:overflowPunct w:val="0"/>
                    <w:autoSpaceDE w:val="0"/>
                    <w:autoSpaceDN w:val="0"/>
                    <w:adjustRightInd w:val="0"/>
                    <w:spacing w:after="180"/>
                    <w:ind w:left="360"/>
                    <w:textAlignment w:val="baseline"/>
                    <w:rPr>
                      <w:rFonts w:ascii="Times New Roman" w:eastAsia="Yu Mincho"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[2]</w:t>
                  </w:r>
                </w:p>
              </w:tc>
              <w:tc>
                <w:tcPr>
                  <w:tcW w:w="5103" w:type="dxa"/>
                  <w:tcBorders>
                    <w:top w:val="single" w:sz="4" w:space="0" w:color="auto"/>
                    <w:left w:val="single" w:sz="4" w:space="0" w:color="auto"/>
                    <w:bottom w:val="single" w:sz="4" w:space="0" w:color="auto"/>
                    <w:right w:val="single" w:sz="4" w:space="0" w:color="auto"/>
                  </w:tcBorders>
                  <w:hideMark/>
                </w:tcPr>
                <w:p w14:paraId="2B0DC846" w14:textId="77777777" w:rsidR="00F02182" w:rsidRPr="007D6969" w:rsidRDefault="00F02182" w:rsidP="00F02182">
                  <w:pPr>
                    <w:overflowPunct w:val="0"/>
                    <w:autoSpaceDE w:val="0"/>
                    <w:autoSpaceDN w:val="0"/>
                    <w:adjustRightInd w:val="0"/>
                    <w:spacing w:after="180"/>
                    <w:jc w:val="center"/>
                    <w:textAlignment w:val="baseline"/>
                    <w:rPr>
                      <w:rFonts w:ascii="Times New Roman" w:eastAsia="Yu Mincho" w:hAnsi="Times New Roman" w:cs="Times New Roman"/>
                      <w:kern w:val="0"/>
                      <w:sz w:val="20"/>
                      <w:szCs w:val="20"/>
                      <w:lang w:val="en-GB" w:eastAsia="en-US"/>
                    </w:rPr>
                  </w:pPr>
                  <w:r w:rsidRPr="007D6969">
                    <w:rPr>
                      <w:rFonts w:ascii="Times New Roman" w:eastAsia="Yu Mincho" w:hAnsi="Times New Roman" w:cs="Times New Roman"/>
                      <w:kern w:val="0"/>
                      <w:sz w:val="20"/>
                      <w:szCs w:val="20"/>
                      <w:lang w:val="en-GB" w:eastAsia="en-US"/>
                    </w:rPr>
                    <w:t xml:space="preserve">Inter-frequency event triggered reporting, 1 Type-2 gap + 1 periodic MUSIM gap, with partially partial overlapping among all configured gaps, MUSIM gap has lower priority, </w:t>
                  </w:r>
                  <w:proofErr w:type="gramStart"/>
                  <w:r w:rsidRPr="007D6969">
                    <w:rPr>
                      <w:rFonts w:ascii="Times New Roman" w:eastAsia="Yu Mincho" w:hAnsi="Times New Roman" w:cs="Times New Roman"/>
                      <w:kern w:val="0"/>
                      <w:sz w:val="20"/>
                      <w:szCs w:val="20"/>
                      <w:lang w:val="en-GB" w:eastAsia="en-US"/>
                    </w:rPr>
                    <w:t>priority based</w:t>
                  </w:r>
                  <w:proofErr w:type="gramEnd"/>
                  <w:r w:rsidRPr="007D6969">
                    <w:rPr>
                      <w:rFonts w:ascii="Times New Roman" w:eastAsia="Yu Mincho" w:hAnsi="Times New Roman" w:cs="Times New Roman"/>
                      <w:kern w:val="0"/>
                      <w:sz w:val="20"/>
                      <w:szCs w:val="20"/>
                      <w:lang w:val="en-GB" w:eastAsia="en-US"/>
                    </w:rPr>
                    <w:t xml:space="preserve"> solution, SSB-based measurements, FR2</w:t>
                  </w:r>
                </w:p>
              </w:tc>
              <w:tc>
                <w:tcPr>
                  <w:tcW w:w="2398" w:type="dxa"/>
                  <w:tcBorders>
                    <w:top w:val="single" w:sz="4" w:space="0" w:color="auto"/>
                    <w:left w:val="single" w:sz="4" w:space="0" w:color="auto"/>
                    <w:bottom w:val="single" w:sz="4" w:space="0" w:color="auto"/>
                    <w:right w:val="single" w:sz="4" w:space="0" w:color="auto"/>
                  </w:tcBorders>
                  <w:hideMark/>
                </w:tcPr>
                <w:p w14:paraId="4AC8E86A" w14:textId="77777777" w:rsidR="00F02182" w:rsidRPr="00F02182" w:rsidRDefault="00F02182" w:rsidP="00F02182">
                  <w:pPr>
                    <w:overflowPunct w:val="0"/>
                    <w:autoSpaceDE w:val="0"/>
                    <w:autoSpaceDN w:val="0"/>
                    <w:adjustRightInd w:val="0"/>
                    <w:spacing w:after="180"/>
                    <w:jc w:val="center"/>
                    <w:textAlignment w:val="baseline"/>
                    <w:rPr>
                      <w:rFonts w:ascii="Times New Roman" w:eastAsia="等线"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FFS on whether to have it</w:t>
                  </w:r>
                </w:p>
              </w:tc>
            </w:tr>
            <w:tr w:rsidR="00F02182" w:rsidRPr="00F02182" w14:paraId="78F73D6A" w14:textId="77777777" w:rsidTr="00A77152">
              <w:tc>
                <w:tcPr>
                  <w:tcW w:w="1129" w:type="dxa"/>
                  <w:tcBorders>
                    <w:top w:val="single" w:sz="4" w:space="0" w:color="auto"/>
                    <w:left w:val="single" w:sz="4" w:space="0" w:color="auto"/>
                    <w:bottom w:val="single" w:sz="4" w:space="0" w:color="auto"/>
                    <w:right w:val="single" w:sz="4" w:space="0" w:color="auto"/>
                  </w:tcBorders>
                  <w:hideMark/>
                </w:tcPr>
                <w:p w14:paraId="5DB1C265" w14:textId="77777777" w:rsidR="00F02182" w:rsidRPr="00F02182" w:rsidRDefault="00F02182" w:rsidP="00F02182">
                  <w:pPr>
                    <w:overflowPunct w:val="0"/>
                    <w:autoSpaceDE w:val="0"/>
                    <w:autoSpaceDN w:val="0"/>
                    <w:adjustRightInd w:val="0"/>
                    <w:spacing w:after="180"/>
                    <w:ind w:left="360"/>
                    <w:textAlignment w:val="baseline"/>
                    <w:rPr>
                      <w:rFonts w:ascii="Times New Roman" w:eastAsia="Yu Mincho"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[3]</w:t>
                  </w:r>
                </w:p>
              </w:tc>
              <w:tc>
                <w:tcPr>
                  <w:tcW w:w="5103" w:type="dxa"/>
                  <w:tcBorders>
                    <w:top w:val="single" w:sz="4" w:space="0" w:color="auto"/>
                    <w:left w:val="single" w:sz="4" w:space="0" w:color="auto"/>
                    <w:bottom w:val="single" w:sz="4" w:space="0" w:color="auto"/>
                    <w:right w:val="single" w:sz="4" w:space="0" w:color="auto"/>
                  </w:tcBorders>
                  <w:hideMark/>
                </w:tcPr>
                <w:p w14:paraId="077B921C" w14:textId="77777777" w:rsidR="00F02182" w:rsidRPr="007D6969" w:rsidRDefault="00F02182" w:rsidP="00F02182">
                  <w:pPr>
                    <w:overflowPunct w:val="0"/>
                    <w:autoSpaceDE w:val="0"/>
                    <w:autoSpaceDN w:val="0"/>
                    <w:adjustRightInd w:val="0"/>
                    <w:spacing w:after="180"/>
                    <w:jc w:val="center"/>
                    <w:textAlignment w:val="baseline"/>
                    <w:rPr>
                      <w:rFonts w:ascii="Times New Roman" w:eastAsia="Yu Mincho" w:hAnsi="Times New Roman" w:cs="Times New Roman"/>
                      <w:kern w:val="0"/>
                      <w:sz w:val="20"/>
                      <w:szCs w:val="20"/>
                      <w:lang w:val="en-GB" w:eastAsia="en-US"/>
                    </w:rPr>
                  </w:pPr>
                  <w:r w:rsidRPr="007D6969">
                    <w:rPr>
                      <w:rFonts w:ascii="Times New Roman" w:eastAsia="Yu Mincho" w:hAnsi="Times New Roman" w:cs="Times New Roman"/>
                      <w:kern w:val="0"/>
                      <w:sz w:val="20"/>
                      <w:szCs w:val="20"/>
                      <w:lang w:val="en-GB" w:eastAsia="en-US"/>
                    </w:rPr>
                    <w:t xml:space="preserve">Inter-frequency event triggered reporting, 1 Type-2 gap + 1 periodic MUSIM gap, with partially partial overlapping among all configured gaps, MUSIM gap has higher priority, </w:t>
                  </w:r>
                  <w:proofErr w:type="gramStart"/>
                  <w:r w:rsidRPr="007D6969">
                    <w:rPr>
                      <w:rFonts w:ascii="Times New Roman" w:eastAsia="Yu Mincho" w:hAnsi="Times New Roman" w:cs="Times New Roman"/>
                      <w:kern w:val="0"/>
                      <w:sz w:val="20"/>
                      <w:szCs w:val="20"/>
                      <w:lang w:val="en-GB" w:eastAsia="en-US"/>
                    </w:rPr>
                    <w:t>priority based</w:t>
                  </w:r>
                  <w:proofErr w:type="gramEnd"/>
                  <w:r w:rsidRPr="007D6969">
                    <w:rPr>
                      <w:rFonts w:ascii="Times New Roman" w:eastAsia="Yu Mincho" w:hAnsi="Times New Roman" w:cs="Times New Roman"/>
                      <w:kern w:val="0"/>
                      <w:sz w:val="20"/>
                      <w:szCs w:val="20"/>
                      <w:lang w:val="en-GB" w:eastAsia="en-US"/>
                    </w:rPr>
                    <w:t xml:space="preserve"> solution, SSB-based measurements, FR1</w:t>
                  </w:r>
                </w:p>
              </w:tc>
              <w:tc>
                <w:tcPr>
                  <w:tcW w:w="2398" w:type="dxa"/>
                  <w:tcBorders>
                    <w:top w:val="single" w:sz="4" w:space="0" w:color="auto"/>
                    <w:left w:val="single" w:sz="4" w:space="0" w:color="auto"/>
                    <w:bottom w:val="single" w:sz="4" w:space="0" w:color="auto"/>
                    <w:right w:val="single" w:sz="4" w:space="0" w:color="auto"/>
                  </w:tcBorders>
                </w:tcPr>
                <w:p w14:paraId="2AA0E17D" w14:textId="77777777" w:rsidR="00F02182" w:rsidRPr="00F02182" w:rsidRDefault="00F02182" w:rsidP="00F02182">
                  <w:pPr>
                    <w:overflowPunct w:val="0"/>
                    <w:autoSpaceDE w:val="0"/>
                    <w:autoSpaceDN w:val="0"/>
                    <w:adjustRightInd w:val="0"/>
                    <w:spacing w:after="180"/>
                    <w:jc w:val="center"/>
                    <w:textAlignment w:val="baseline"/>
                    <w:rPr>
                      <w:rFonts w:ascii="Times New Roman" w:eastAsia="等线"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FFS on whether to have it</w:t>
                  </w:r>
                </w:p>
              </w:tc>
            </w:tr>
            <w:tr w:rsidR="00F02182" w:rsidRPr="00F02182" w14:paraId="19AC545F" w14:textId="77777777" w:rsidTr="00A77152">
              <w:tc>
                <w:tcPr>
                  <w:tcW w:w="1129" w:type="dxa"/>
                  <w:tcBorders>
                    <w:top w:val="single" w:sz="4" w:space="0" w:color="auto"/>
                    <w:left w:val="single" w:sz="4" w:space="0" w:color="auto"/>
                    <w:bottom w:val="single" w:sz="4" w:space="0" w:color="auto"/>
                    <w:right w:val="single" w:sz="4" w:space="0" w:color="auto"/>
                  </w:tcBorders>
                  <w:hideMark/>
                </w:tcPr>
                <w:p w14:paraId="3FFC16E0" w14:textId="77777777" w:rsidR="00F02182" w:rsidRPr="00F02182" w:rsidRDefault="00F02182" w:rsidP="00F02182">
                  <w:pPr>
                    <w:overflowPunct w:val="0"/>
                    <w:autoSpaceDE w:val="0"/>
                    <w:autoSpaceDN w:val="0"/>
                    <w:adjustRightInd w:val="0"/>
                    <w:spacing w:after="180"/>
                    <w:ind w:left="360"/>
                    <w:textAlignment w:val="baseline"/>
                    <w:rPr>
                      <w:rFonts w:ascii="Times New Roman" w:eastAsia="Yu Mincho"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[4]</w:t>
                  </w:r>
                </w:p>
              </w:tc>
              <w:tc>
                <w:tcPr>
                  <w:tcW w:w="5103" w:type="dxa"/>
                  <w:tcBorders>
                    <w:top w:val="single" w:sz="4" w:space="0" w:color="auto"/>
                    <w:left w:val="single" w:sz="4" w:space="0" w:color="auto"/>
                    <w:bottom w:val="single" w:sz="4" w:space="0" w:color="auto"/>
                    <w:right w:val="single" w:sz="4" w:space="0" w:color="auto"/>
                  </w:tcBorders>
                  <w:hideMark/>
                </w:tcPr>
                <w:p w14:paraId="45066385" w14:textId="77777777" w:rsidR="00F02182" w:rsidRPr="007D6969" w:rsidRDefault="00F02182" w:rsidP="00F02182">
                  <w:pPr>
                    <w:overflowPunct w:val="0"/>
                    <w:autoSpaceDE w:val="0"/>
                    <w:autoSpaceDN w:val="0"/>
                    <w:adjustRightInd w:val="0"/>
                    <w:spacing w:after="180"/>
                    <w:jc w:val="center"/>
                    <w:textAlignment w:val="baseline"/>
                    <w:rPr>
                      <w:rFonts w:ascii="Times New Roman" w:eastAsia="Yu Mincho" w:hAnsi="Times New Roman" w:cs="Times New Roman"/>
                      <w:kern w:val="0"/>
                      <w:sz w:val="20"/>
                      <w:szCs w:val="20"/>
                      <w:lang w:val="en-GB" w:eastAsia="en-US"/>
                    </w:rPr>
                  </w:pPr>
                  <w:r w:rsidRPr="007D6969">
                    <w:rPr>
                      <w:rFonts w:ascii="Times New Roman" w:eastAsia="Yu Mincho" w:hAnsi="Times New Roman" w:cs="Times New Roman"/>
                      <w:kern w:val="0"/>
                      <w:sz w:val="20"/>
                      <w:szCs w:val="20"/>
                      <w:lang w:val="en-GB" w:eastAsia="en-US"/>
                    </w:rPr>
                    <w:t>Inter-frequency event triggered reporting, 1 Type-2 gap + 1 periodic MUSIM gap, with partially partial overlapping among all configured gaps, MUSIM gap has higher priority, priority based solution, SSB-based measurements, FR2</w:t>
                  </w:r>
                </w:p>
              </w:tc>
              <w:tc>
                <w:tcPr>
                  <w:tcW w:w="2398" w:type="dxa"/>
                  <w:tcBorders>
                    <w:top w:val="single" w:sz="4" w:space="0" w:color="auto"/>
                    <w:left w:val="single" w:sz="4" w:space="0" w:color="auto"/>
                    <w:bottom w:val="single" w:sz="4" w:space="0" w:color="auto"/>
                    <w:right w:val="single" w:sz="4" w:space="0" w:color="auto"/>
                  </w:tcBorders>
                  <w:hideMark/>
                </w:tcPr>
                <w:p w14:paraId="2124BE7C" w14:textId="77777777" w:rsidR="00F02182" w:rsidRPr="00F02182" w:rsidRDefault="00F02182" w:rsidP="00F02182">
                  <w:pPr>
                    <w:overflowPunct w:val="0"/>
                    <w:autoSpaceDE w:val="0"/>
                    <w:autoSpaceDN w:val="0"/>
                    <w:adjustRightInd w:val="0"/>
                    <w:spacing w:after="180"/>
                    <w:jc w:val="center"/>
                    <w:textAlignment w:val="baseline"/>
                    <w:rPr>
                      <w:rFonts w:ascii="Times New Roman" w:eastAsia="等线"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FFS on whether to have it</w:t>
                  </w:r>
                </w:p>
              </w:tc>
            </w:tr>
            <w:tr w:rsidR="00F02182" w:rsidRPr="00F02182" w14:paraId="125A09E1" w14:textId="77777777" w:rsidTr="00A77152">
              <w:tc>
                <w:tcPr>
                  <w:tcW w:w="1129" w:type="dxa"/>
                  <w:tcBorders>
                    <w:top w:val="single" w:sz="4" w:space="0" w:color="auto"/>
                    <w:left w:val="single" w:sz="4" w:space="0" w:color="auto"/>
                    <w:bottom w:val="single" w:sz="4" w:space="0" w:color="auto"/>
                    <w:right w:val="single" w:sz="4" w:space="0" w:color="auto"/>
                  </w:tcBorders>
                  <w:hideMark/>
                </w:tcPr>
                <w:p w14:paraId="032D7245" w14:textId="77777777" w:rsidR="00F02182" w:rsidRPr="00F02182" w:rsidRDefault="00F02182" w:rsidP="00F02182">
                  <w:pPr>
                    <w:overflowPunct w:val="0"/>
                    <w:autoSpaceDE w:val="0"/>
                    <w:autoSpaceDN w:val="0"/>
                    <w:adjustRightInd w:val="0"/>
                    <w:spacing w:after="180"/>
                    <w:ind w:left="360"/>
                    <w:textAlignment w:val="baseline"/>
                    <w:rPr>
                      <w:rFonts w:ascii="Times New Roman" w:eastAsia="Yu Mincho"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5</w:t>
                  </w:r>
                </w:p>
              </w:tc>
              <w:tc>
                <w:tcPr>
                  <w:tcW w:w="5103" w:type="dxa"/>
                  <w:tcBorders>
                    <w:top w:val="single" w:sz="4" w:space="0" w:color="auto"/>
                    <w:left w:val="single" w:sz="4" w:space="0" w:color="auto"/>
                    <w:bottom w:val="single" w:sz="4" w:space="0" w:color="auto"/>
                    <w:right w:val="single" w:sz="4" w:space="0" w:color="auto"/>
                  </w:tcBorders>
                  <w:hideMark/>
                </w:tcPr>
                <w:p w14:paraId="01856590" w14:textId="4672F2FC" w:rsidR="00F02182" w:rsidRPr="007D6969" w:rsidRDefault="00F02182" w:rsidP="00F02182">
                  <w:pPr>
                    <w:overflowPunct w:val="0"/>
                    <w:autoSpaceDE w:val="0"/>
                    <w:autoSpaceDN w:val="0"/>
                    <w:adjustRightInd w:val="0"/>
                    <w:spacing w:after="180"/>
                    <w:jc w:val="center"/>
                    <w:textAlignment w:val="baseline"/>
                    <w:rPr>
                      <w:rFonts w:ascii="Times New Roman" w:eastAsia="Yu Mincho" w:hAnsi="Times New Roman" w:cs="Times New Roman"/>
                      <w:kern w:val="0"/>
                      <w:sz w:val="20"/>
                      <w:szCs w:val="20"/>
                      <w:lang w:val="en-GB" w:eastAsia="en-US"/>
                    </w:rPr>
                  </w:pPr>
                  <w:r w:rsidRPr="007D6969">
                    <w:rPr>
                      <w:rFonts w:ascii="Times New Roman" w:eastAsia="Yu Mincho" w:hAnsi="Times New Roman" w:cs="Times New Roman"/>
                      <w:kern w:val="0"/>
                      <w:sz w:val="20"/>
                      <w:szCs w:val="20"/>
                      <w:lang w:val="en-GB" w:eastAsia="en-US"/>
                    </w:rPr>
                    <w:t xml:space="preserve">Inter-frequency event triggered reporting, 1 Type-1 gap + 1 periodic MUSIM gap, with partially partial overlapping </w:t>
                  </w:r>
                  <w:r w:rsidRPr="007D6969">
                    <w:rPr>
                      <w:rFonts w:ascii="Times New Roman" w:eastAsia="Yu Mincho" w:hAnsi="Times New Roman" w:cs="Times New Roman"/>
                      <w:kern w:val="0"/>
                      <w:sz w:val="20"/>
                      <w:szCs w:val="20"/>
                      <w:lang w:val="en-GB" w:eastAsia="en-US"/>
                    </w:rPr>
                    <w:lastRenderedPageBreak/>
                    <w:t>among all configured gaps, [FFS on MUSIM gap has the shorter or longer MGRP], </w:t>
                  </w:r>
                  <w:r w:rsidR="00776048" w:rsidRPr="007D6969">
                    <w:rPr>
                      <w:rFonts w:ascii="Times New Roman" w:eastAsia="Yu Mincho" w:hAnsi="Times New Roman" w:cs="Times New Roman"/>
                      <w:kern w:val="0"/>
                      <w:sz w:val="20"/>
                      <w:szCs w:val="20"/>
                      <w:lang w:val="en-GB" w:eastAsia="en-US"/>
                    </w:rPr>
                    <w:t xml:space="preserve"> </w:t>
                  </w:r>
                  <w:r w:rsidRPr="007D6969">
                    <w:rPr>
                      <w:rFonts w:ascii="Times New Roman" w:eastAsia="Yu Mincho" w:hAnsi="Times New Roman" w:cs="Times New Roman"/>
                      <w:kern w:val="0"/>
                      <w:sz w:val="20"/>
                      <w:szCs w:val="20"/>
                      <w:lang w:val="en-GB" w:eastAsia="en-US"/>
                    </w:rPr>
                    <w:t>SSB-based measurements, FR1</w:t>
                  </w:r>
                </w:p>
              </w:tc>
              <w:tc>
                <w:tcPr>
                  <w:tcW w:w="2398" w:type="dxa"/>
                  <w:tcBorders>
                    <w:top w:val="single" w:sz="4" w:space="0" w:color="auto"/>
                    <w:left w:val="single" w:sz="4" w:space="0" w:color="auto"/>
                    <w:bottom w:val="single" w:sz="4" w:space="0" w:color="auto"/>
                    <w:right w:val="single" w:sz="4" w:space="0" w:color="auto"/>
                  </w:tcBorders>
                </w:tcPr>
                <w:p w14:paraId="7595E408" w14:textId="77777777" w:rsidR="00F02182" w:rsidRPr="00F02182" w:rsidRDefault="00F02182" w:rsidP="00F02182">
                  <w:pPr>
                    <w:overflowPunct w:val="0"/>
                    <w:autoSpaceDE w:val="0"/>
                    <w:autoSpaceDN w:val="0"/>
                    <w:adjustRightInd w:val="0"/>
                    <w:spacing w:after="180"/>
                    <w:jc w:val="center"/>
                    <w:textAlignment w:val="baseline"/>
                    <w:rPr>
                      <w:rFonts w:ascii="Times New Roman" w:eastAsia="等线" w:hAnsi="Times New Roman" w:cs="Times New Roman"/>
                      <w:kern w:val="0"/>
                      <w:sz w:val="20"/>
                      <w:szCs w:val="20"/>
                      <w:lang w:val="en-GB" w:eastAsia="en-US"/>
                    </w:rPr>
                  </w:pPr>
                </w:p>
              </w:tc>
            </w:tr>
            <w:tr w:rsidR="00F02182" w:rsidRPr="00F02182" w14:paraId="7D1785F6" w14:textId="77777777" w:rsidTr="00A77152">
              <w:tc>
                <w:tcPr>
                  <w:tcW w:w="1129" w:type="dxa"/>
                  <w:tcBorders>
                    <w:top w:val="single" w:sz="4" w:space="0" w:color="auto"/>
                    <w:left w:val="single" w:sz="4" w:space="0" w:color="auto"/>
                    <w:bottom w:val="single" w:sz="4" w:space="0" w:color="auto"/>
                    <w:right w:val="single" w:sz="4" w:space="0" w:color="auto"/>
                  </w:tcBorders>
                  <w:hideMark/>
                </w:tcPr>
                <w:p w14:paraId="2339B0AA" w14:textId="77777777" w:rsidR="00F02182" w:rsidRPr="00F02182" w:rsidRDefault="00F02182" w:rsidP="00F02182">
                  <w:pPr>
                    <w:overflowPunct w:val="0"/>
                    <w:autoSpaceDE w:val="0"/>
                    <w:autoSpaceDN w:val="0"/>
                    <w:adjustRightInd w:val="0"/>
                    <w:spacing w:after="180"/>
                    <w:ind w:left="360"/>
                    <w:textAlignment w:val="baseline"/>
                    <w:rPr>
                      <w:rFonts w:ascii="Times New Roman" w:eastAsia="Yu Mincho"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[6]</w:t>
                  </w:r>
                </w:p>
              </w:tc>
              <w:tc>
                <w:tcPr>
                  <w:tcW w:w="5103" w:type="dxa"/>
                  <w:tcBorders>
                    <w:top w:val="single" w:sz="4" w:space="0" w:color="auto"/>
                    <w:left w:val="single" w:sz="4" w:space="0" w:color="auto"/>
                    <w:bottom w:val="single" w:sz="4" w:space="0" w:color="auto"/>
                    <w:right w:val="single" w:sz="4" w:space="0" w:color="auto"/>
                  </w:tcBorders>
                  <w:hideMark/>
                </w:tcPr>
                <w:p w14:paraId="773B3EE0" w14:textId="61317ACB" w:rsidR="00F02182" w:rsidRPr="007D6969" w:rsidRDefault="00F02182" w:rsidP="00F02182">
                  <w:pPr>
                    <w:overflowPunct w:val="0"/>
                    <w:autoSpaceDE w:val="0"/>
                    <w:autoSpaceDN w:val="0"/>
                    <w:adjustRightInd w:val="0"/>
                    <w:spacing w:after="180"/>
                    <w:jc w:val="center"/>
                    <w:textAlignment w:val="baseline"/>
                    <w:rPr>
                      <w:rFonts w:ascii="Times New Roman" w:eastAsia="Yu Mincho" w:hAnsi="Times New Roman" w:cs="Times New Roman"/>
                      <w:kern w:val="0"/>
                      <w:sz w:val="20"/>
                      <w:szCs w:val="20"/>
                      <w:lang w:val="en-GB" w:eastAsia="en-US"/>
                    </w:rPr>
                  </w:pPr>
                  <w:r w:rsidRPr="007D6969">
                    <w:rPr>
                      <w:rFonts w:ascii="Times New Roman" w:eastAsia="Yu Mincho" w:hAnsi="Times New Roman" w:cs="Times New Roman"/>
                      <w:kern w:val="0"/>
                      <w:sz w:val="20"/>
                      <w:szCs w:val="20"/>
                      <w:lang w:val="en-GB" w:eastAsia="en-US"/>
                    </w:rPr>
                    <w:t>Inter-frequency event triggered reporting, 1 Type-1 gap + 1 periodic MUSIM gap, with partially partial overlapping among all configured gaps, MUSIM gap has the shorter MGRP, </w:t>
                  </w:r>
                  <w:r w:rsidR="00273A0F" w:rsidRPr="007D6969">
                    <w:rPr>
                      <w:rFonts w:ascii="Times New Roman" w:eastAsia="Yu Mincho" w:hAnsi="Times New Roman" w:cs="Times New Roman"/>
                      <w:kern w:val="0"/>
                      <w:sz w:val="20"/>
                      <w:szCs w:val="20"/>
                      <w:lang w:val="en-GB" w:eastAsia="en-US"/>
                    </w:rPr>
                    <w:t xml:space="preserve"> </w:t>
                  </w:r>
                  <w:r w:rsidRPr="007D6969">
                    <w:rPr>
                      <w:rFonts w:ascii="Times New Roman" w:eastAsia="Yu Mincho" w:hAnsi="Times New Roman" w:cs="Times New Roman"/>
                      <w:kern w:val="0"/>
                      <w:sz w:val="20"/>
                      <w:szCs w:val="20"/>
                      <w:lang w:val="en-GB" w:eastAsia="en-US"/>
                    </w:rPr>
                    <w:t>SSB-based measurements, FR2</w:t>
                  </w:r>
                </w:p>
              </w:tc>
              <w:tc>
                <w:tcPr>
                  <w:tcW w:w="2398" w:type="dxa"/>
                  <w:tcBorders>
                    <w:top w:val="single" w:sz="4" w:space="0" w:color="auto"/>
                    <w:left w:val="single" w:sz="4" w:space="0" w:color="auto"/>
                    <w:bottom w:val="single" w:sz="4" w:space="0" w:color="auto"/>
                    <w:right w:val="single" w:sz="4" w:space="0" w:color="auto"/>
                  </w:tcBorders>
                  <w:hideMark/>
                </w:tcPr>
                <w:p w14:paraId="36E7FE67" w14:textId="77777777" w:rsidR="00F02182" w:rsidRPr="00F02182" w:rsidRDefault="00F02182" w:rsidP="00F02182">
                  <w:pPr>
                    <w:overflowPunct w:val="0"/>
                    <w:autoSpaceDE w:val="0"/>
                    <w:autoSpaceDN w:val="0"/>
                    <w:adjustRightInd w:val="0"/>
                    <w:spacing w:after="180"/>
                    <w:jc w:val="center"/>
                    <w:textAlignment w:val="baseline"/>
                    <w:rPr>
                      <w:rFonts w:ascii="Times New Roman" w:eastAsia="等线"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FFS on whether to have it</w:t>
                  </w:r>
                </w:p>
              </w:tc>
            </w:tr>
            <w:tr w:rsidR="00F02182" w:rsidRPr="00F02182" w14:paraId="1B18539C" w14:textId="77777777" w:rsidTr="00A77152">
              <w:tc>
                <w:tcPr>
                  <w:tcW w:w="1129" w:type="dxa"/>
                  <w:tcBorders>
                    <w:top w:val="single" w:sz="4" w:space="0" w:color="auto"/>
                    <w:left w:val="single" w:sz="4" w:space="0" w:color="auto"/>
                    <w:bottom w:val="single" w:sz="4" w:space="0" w:color="auto"/>
                    <w:right w:val="single" w:sz="4" w:space="0" w:color="auto"/>
                  </w:tcBorders>
                  <w:hideMark/>
                </w:tcPr>
                <w:p w14:paraId="0A7B38B0" w14:textId="77777777" w:rsidR="00F02182" w:rsidRPr="00F02182" w:rsidRDefault="00F02182" w:rsidP="00F02182">
                  <w:pPr>
                    <w:overflowPunct w:val="0"/>
                    <w:autoSpaceDE w:val="0"/>
                    <w:autoSpaceDN w:val="0"/>
                    <w:adjustRightInd w:val="0"/>
                    <w:spacing w:after="180"/>
                    <w:ind w:left="360"/>
                    <w:textAlignment w:val="baseline"/>
                    <w:rPr>
                      <w:rFonts w:ascii="Times New Roman" w:eastAsia="Yu Mincho"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7</w:t>
                  </w:r>
                </w:p>
              </w:tc>
              <w:tc>
                <w:tcPr>
                  <w:tcW w:w="5103" w:type="dxa"/>
                  <w:tcBorders>
                    <w:top w:val="single" w:sz="4" w:space="0" w:color="auto"/>
                    <w:left w:val="single" w:sz="4" w:space="0" w:color="auto"/>
                    <w:bottom w:val="single" w:sz="4" w:space="0" w:color="auto"/>
                    <w:right w:val="single" w:sz="4" w:space="0" w:color="auto"/>
                  </w:tcBorders>
                  <w:hideMark/>
                </w:tcPr>
                <w:p w14:paraId="343A7767" w14:textId="77777777" w:rsidR="00F02182" w:rsidRPr="00F02182" w:rsidRDefault="00F02182" w:rsidP="00F02182">
                  <w:pPr>
                    <w:overflowPunct w:val="0"/>
                    <w:autoSpaceDE w:val="0"/>
                    <w:autoSpaceDN w:val="0"/>
                    <w:adjustRightInd w:val="0"/>
                    <w:spacing w:after="180"/>
                    <w:jc w:val="center"/>
                    <w:textAlignment w:val="baseline"/>
                    <w:rPr>
                      <w:rFonts w:ascii="Times New Roman" w:eastAsia="Yu Mincho" w:hAnsi="Times New Roman" w:cs="Times New Roman"/>
                      <w:kern w:val="0"/>
                      <w:sz w:val="20"/>
                      <w:szCs w:val="20"/>
                      <w:lang w:val="en-GB" w:eastAsia="en-US"/>
                    </w:rPr>
                  </w:pPr>
                  <w:r w:rsidRPr="00F02182">
                    <w:rPr>
                      <w:rFonts w:ascii="Times New Roman" w:eastAsia="Yu Mincho" w:hAnsi="Times New Roman" w:cs="Times New Roman"/>
                      <w:kern w:val="0"/>
                      <w:sz w:val="20"/>
                      <w:szCs w:val="20"/>
                      <w:lang w:val="en-GB" w:eastAsia="en-US"/>
                    </w:rPr>
                    <w:t>Intra-frequency event triggered reporting, 1 periodic MUSIM gap, SMTC partially partial overlaps with MUSIM gaps, SSB-based measurements, FR1</w:t>
                  </w:r>
                </w:p>
              </w:tc>
              <w:tc>
                <w:tcPr>
                  <w:tcW w:w="2398" w:type="dxa"/>
                  <w:tcBorders>
                    <w:top w:val="single" w:sz="4" w:space="0" w:color="auto"/>
                    <w:left w:val="single" w:sz="4" w:space="0" w:color="auto"/>
                    <w:bottom w:val="single" w:sz="4" w:space="0" w:color="auto"/>
                    <w:right w:val="single" w:sz="4" w:space="0" w:color="auto"/>
                  </w:tcBorders>
                  <w:hideMark/>
                </w:tcPr>
                <w:p w14:paraId="42037E7D" w14:textId="77777777" w:rsidR="00F02182" w:rsidRPr="00F02182" w:rsidRDefault="00F02182" w:rsidP="00F02182">
                  <w:pPr>
                    <w:overflowPunct w:val="0"/>
                    <w:autoSpaceDE w:val="0"/>
                    <w:autoSpaceDN w:val="0"/>
                    <w:adjustRightInd w:val="0"/>
                    <w:spacing w:after="180"/>
                    <w:jc w:val="center"/>
                    <w:textAlignment w:val="baseline"/>
                    <w:rPr>
                      <w:rFonts w:ascii="Times New Roman" w:eastAsia="等线" w:hAnsi="Times New Roman" w:cs="Times New Roman"/>
                      <w:kern w:val="0"/>
                      <w:sz w:val="20"/>
                      <w:szCs w:val="20"/>
                      <w:lang w:val="en-GB" w:eastAsia="en-US"/>
                    </w:rPr>
                  </w:pPr>
                </w:p>
              </w:tc>
            </w:tr>
            <w:bookmarkEnd w:id="5"/>
          </w:tbl>
          <w:p w14:paraId="27832228" w14:textId="77777777" w:rsidR="00F02182" w:rsidRPr="00F02182" w:rsidRDefault="00F02182" w:rsidP="004708A5">
            <w:pPr>
              <w:pStyle w:val="31"/>
              <w:spacing w:line="288" w:lineRule="auto"/>
              <w:rPr>
                <w:rFonts w:eastAsia="宋体"/>
                <w:lang w:val="en-GB"/>
              </w:rPr>
            </w:pPr>
          </w:p>
        </w:tc>
      </w:tr>
    </w:tbl>
    <w:p w14:paraId="1E9EDC33" w14:textId="16A6EE58" w:rsidR="003568E3" w:rsidRPr="00F02182" w:rsidRDefault="006C3AC6" w:rsidP="004708A5">
      <w:pPr>
        <w:pStyle w:val="31"/>
        <w:spacing w:line="288" w:lineRule="auto"/>
        <w:rPr>
          <w:rFonts w:eastAsia="宋体"/>
          <w:lang w:val="en-GB"/>
        </w:rPr>
      </w:pPr>
      <w:r>
        <w:lastRenderedPageBreak/>
        <w:t>In last meeting, it was agreed to defined test cases to verify collision handling between MUISM gap and both Type-1 gap and Type-2 gap</w:t>
      </w:r>
      <w:r w:rsidR="00067DF4">
        <w:t xml:space="preserve">. </w:t>
      </w:r>
      <w:r w:rsidR="00213791">
        <w:rPr>
          <w:rFonts w:eastAsia="宋体"/>
          <w:lang w:val="en-GB"/>
        </w:rPr>
        <w:t>For the specific test cases, there are some FFS and brackets as listed in WF [1].</w:t>
      </w:r>
      <w:r w:rsidR="00067DF4">
        <w:rPr>
          <w:rFonts w:eastAsia="宋体"/>
          <w:lang w:val="en-GB"/>
        </w:rPr>
        <w:t xml:space="preserve"> One open issue is about the priority. From our </w:t>
      </w:r>
      <w:r w:rsidR="004C4E5B">
        <w:rPr>
          <w:rFonts w:eastAsia="宋体"/>
          <w:lang w:val="en-GB"/>
        </w:rPr>
        <w:t>perspective</w:t>
      </w:r>
      <w:r w:rsidR="00067DF4">
        <w:rPr>
          <w:rFonts w:eastAsia="宋体"/>
          <w:lang w:val="en-GB"/>
        </w:rPr>
        <w:t>,</w:t>
      </w:r>
      <w:r w:rsidR="003568E3">
        <w:rPr>
          <w:rFonts w:eastAsia="宋体" w:hint="eastAsia"/>
          <w:lang w:val="en-GB"/>
        </w:rPr>
        <w:t xml:space="preserve"> </w:t>
      </w:r>
      <w:r w:rsidR="00016193">
        <w:rPr>
          <w:rFonts w:eastAsia="宋体"/>
          <w:lang w:val="en-GB"/>
        </w:rPr>
        <w:t xml:space="preserve">as it was agreed to test the case where MUSIM gap has lower priority than Type-2 gap, it is </w:t>
      </w:r>
      <w:r w:rsidR="00272389">
        <w:rPr>
          <w:rFonts w:eastAsia="宋体"/>
          <w:lang w:val="en-GB"/>
        </w:rPr>
        <w:t>reasonable</w:t>
      </w:r>
      <w:r w:rsidR="00016193">
        <w:rPr>
          <w:rFonts w:eastAsia="宋体"/>
          <w:lang w:val="en-GB"/>
        </w:rPr>
        <w:t xml:space="preserve"> to </w:t>
      </w:r>
      <w:r w:rsidR="00421E7C" w:rsidRPr="00421E7C">
        <w:rPr>
          <w:rFonts w:eastAsia="宋体"/>
          <w:lang w:val="en-GB"/>
        </w:rPr>
        <w:t>maintain</w:t>
      </w:r>
      <w:r w:rsidR="00421E7C">
        <w:rPr>
          <w:rFonts w:eastAsia="宋体"/>
          <w:lang w:val="en-GB"/>
        </w:rPr>
        <w:t xml:space="preserve"> the </w:t>
      </w:r>
      <w:r w:rsidR="00421E7C" w:rsidRPr="00421E7C">
        <w:rPr>
          <w:rFonts w:eastAsia="宋体"/>
          <w:lang w:val="en-GB"/>
        </w:rPr>
        <w:t>consistency</w:t>
      </w:r>
      <w:r w:rsidR="00421E7C">
        <w:rPr>
          <w:rFonts w:eastAsia="宋体"/>
          <w:lang w:val="en-GB"/>
        </w:rPr>
        <w:t xml:space="preserve"> to test all cases where MUSIM gap has lower priority. So, we prefer to define TC#5 with MUSIM gap has the shorter MGRP.</w:t>
      </w:r>
    </w:p>
    <w:p w14:paraId="0A2D9C9F" w14:textId="62483B91" w:rsidR="00F02182" w:rsidRPr="00F02182" w:rsidRDefault="00C5644A" w:rsidP="00F02182">
      <w:pPr>
        <w:spacing w:beforeLines="50" w:before="120" w:afterLines="50" w:after="120"/>
        <w:rPr>
          <w:rFonts w:ascii="Times New Roman" w:eastAsia="宋体" w:hAnsi="Times New Roman" w:cs="Times New Roman"/>
          <w:b/>
          <w:kern w:val="0"/>
          <w:sz w:val="22"/>
          <w:szCs w:val="20"/>
          <w:lang w:val="en-GB"/>
        </w:rPr>
      </w:pPr>
      <w:r w:rsidRPr="00C5644A">
        <w:rPr>
          <w:rFonts w:ascii="Times New Roman" w:eastAsia="宋体" w:hAnsi="Times New Roman" w:cs="Times New Roman" w:hint="eastAsia"/>
          <w:b/>
          <w:kern w:val="0"/>
          <w:sz w:val="22"/>
          <w:szCs w:val="20"/>
          <w:lang w:val="en-GB"/>
        </w:rPr>
        <w:t xml:space="preserve">Proposal </w:t>
      </w:r>
      <w:r w:rsidRPr="00C5644A">
        <w:rPr>
          <w:rFonts w:ascii="Times New Roman" w:eastAsia="宋体" w:hAnsi="Times New Roman" w:cs="Times New Roman" w:hint="eastAsia"/>
          <w:b/>
          <w:kern w:val="0"/>
          <w:sz w:val="22"/>
          <w:szCs w:val="20"/>
          <w:lang w:val="en-GB"/>
        </w:rPr>
        <w:fldChar w:fldCharType="begin"/>
      </w:r>
      <w:r w:rsidRPr="00C5644A">
        <w:rPr>
          <w:rFonts w:ascii="Times New Roman" w:eastAsia="宋体" w:hAnsi="Times New Roman" w:cs="Times New Roman" w:hint="eastAsia"/>
          <w:b/>
          <w:kern w:val="0"/>
          <w:sz w:val="22"/>
          <w:szCs w:val="20"/>
          <w:lang w:val="en-GB"/>
        </w:rPr>
        <w:instrText xml:space="preserve"> SEQ Proposal \* ARABIC </w:instrText>
      </w:r>
      <w:r w:rsidRPr="00C5644A">
        <w:rPr>
          <w:rFonts w:ascii="Times New Roman" w:eastAsia="宋体" w:hAnsi="Times New Roman" w:cs="Times New Roman" w:hint="eastAsia"/>
          <w:b/>
          <w:kern w:val="0"/>
          <w:sz w:val="22"/>
          <w:szCs w:val="20"/>
          <w:lang w:val="en-GB"/>
        </w:rPr>
        <w:fldChar w:fldCharType="separate"/>
      </w:r>
      <w:r w:rsidR="00C54849">
        <w:rPr>
          <w:rFonts w:ascii="Times New Roman" w:eastAsia="宋体" w:hAnsi="Times New Roman" w:cs="Times New Roman"/>
          <w:b/>
          <w:noProof/>
          <w:kern w:val="0"/>
          <w:sz w:val="22"/>
          <w:szCs w:val="20"/>
          <w:lang w:val="en-GB"/>
        </w:rPr>
        <w:t>2</w:t>
      </w:r>
      <w:r w:rsidRPr="00C5644A">
        <w:rPr>
          <w:rFonts w:ascii="Times New Roman" w:eastAsia="宋体" w:hAnsi="Times New Roman" w:cs="Times New Roman" w:hint="eastAsia"/>
          <w:b/>
          <w:kern w:val="0"/>
          <w:sz w:val="22"/>
          <w:szCs w:val="20"/>
          <w:lang w:val="en-GB"/>
        </w:rPr>
        <w:fldChar w:fldCharType="end"/>
      </w:r>
      <w:r w:rsidRPr="00C5644A">
        <w:rPr>
          <w:rFonts w:ascii="Times New Roman" w:eastAsia="宋体" w:hAnsi="Times New Roman" w:cs="Times New Roman" w:hint="eastAsia"/>
          <w:b/>
          <w:kern w:val="0"/>
          <w:sz w:val="22"/>
          <w:szCs w:val="20"/>
          <w:lang w:val="en-GB"/>
        </w:rPr>
        <w:t xml:space="preserve">: </w:t>
      </w:r>
      <w:r w:rsidR="00F02182" w:rsidRPr="00F02182">
        <w:rPr>
          <w:rFonts w:ascii="Times New Roman" w:eastAsia="宋体" w:hAnsi="Times New Roman" w:cs="Times New Roman"/>
          <w:b/>
          <w:kern w:val="0"/>
          <w:sz w:val="22"/>
          <w:szCs w:val="20"/>
          <w:lang w:val="en-GB"/>
        </w:rPr>
        <w:t xml:space="preserve">Define </w:t>
      </w:r>
      <w:r w:rsidR="00421E7C" w:rsidRPr="00421E7C">
        <w:rPr>
          <w:rFonts w:ascii="Times New Roman" w:eastAsia="宋体" w:hAnsi="Times New Roman" w:cs="Times New Roman"/>
          <w:b/>
          <w:kern w:val="0"/>
          <w:sz w:val="22"/>
          <w:szCs w:val="20"/>
          <w:lang w:val="en-GB"/>
        </w:rPr>
        <w:t>TC#5 with MUSIM gap has the shorter MGRP.</w:t>
      </w:r>
    </w:p>
    <w:p w14:paraId="09CE71F6" w14:textId="4FF68E7B" w:rsidR="00F02182" w:rsidRDefault="00F02182" w:rsidP="004708A5">
      <w:pPr>
        <w:pStyle w:val="31"/>
        <w:spacing w:line="288" w:lineRule="auto"/>
        <w:rPr>
          <w:rFonts w:eastAsia="宋体"/>
        </w:rPr>
      </w:pPr>
    </w:p>
    <w:p w14:paraId="049188E7" w14:textId="77777777" w:rsidR="008F45FE" w:rsidRDefault="00352C26">
      <w:pPr>
        <w:pStyle w:val="af7"/>
        <w:keepNext/>
        <w:keepLines/>
        <w:numPr>
          <w:ilvl w:val="0"/>
          <w:numId w:val="3"/>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27FFA422" w14:textId="77777777" w:rsidR="007E3B7E" w:rsidRDefault="007E3B7E" w:rsidP="007E3B7E">
      <w:pPr>
        <w:spacing w:beforeLines="50" w:before="120" w:afterLines="50" w:after="120"/>
        <w:rPr>
          <w:rFonts w:ascii="Times New Roman" w:eastAsia="宋体" w:hAnsi="Times New Roman" w:cs="Times New Roman"/>
          <w:b/>
          <w:kern w:val="0"/>
          <w:sz w:val="22"/>
          <w:szCs w:val="20"/>
          <w:lang w:val="en-GB"/>
        </w:rPr>
      </w:pPr>
      <w:r w:rsidRPr="00C5644A">
        <w:rPr>
          <w:rFonts w:ascii="Times New Roman" w:eastAsia="宋体" w:hAnsi="Times New Roman" w:cs="Times New Roman" w:hint="eastAsia"/>
          <w:b/>
          <w:kern w:val="0"/>
          <w:sz w:val="22"/>
          <w:szCs w:val="20"/>
          <w:lang w:val="en-GB"/>
        </w:rPr>
        <w:t xml:space="preserve">Proposal </w:t>
      </w:r>
      <w:r w:rsidRPr="00C5644A">
        <w:rPr>
          <w:rFonts w:ascii="Times New Roman" w:eastAsia="宋体" w:hAnsi="Times New Roman" w:cs="Times New Roman" w:hint="eastAsia"/>
          <w:b/>
          <w:kern w:val="0"/>
          <w:sz w:val="22"/>
          <w:szCs w:val="20"/>
          <w:lang w:val="en-GB"/>
        </w:rPr>
        <w:fldChar w:fldCharType="begin"/>
      </w:r>
      <w:r w:rsidRPr="00C5644A">
        <w:rPr>
          <w:rFonts w:ascii="Times New Roman" w:eastAsia="宋体" w:hAnsi="Times New Roman" w:cs="Times New Roman" w:hint="eastAsia"/>
          <w:b/>
          <w:kern w:val="0"/>
          <w:sz w:val="22"/>
          <w:szCs w:val="20"/>
          <w:lang w:val="en-GB"/>
        </w:rPr>
        <w:instrText xml:space="preserve"> SEQ Proposal \* ARABIC </w:instrText>
      </w:r>
      <w:r w:rsidRPr="00C5644A">
        <w:rPr>
          <w:rFonts w:ascii="Times New Roman" w:eastAsia="宋体" w:hAnsi="Times New Roman" w:cs="Times New Roman" w:hint="eastAsia"/>
          <w:b/>
          <w:kern w:val="0"/>
          <w:sz w:val="22"/>
          <w:szCs w:val="20"/>
          <w:lang w:val="en-GB"/>
        </w:rPr>
        <w:fldChar w:fldCharType="separate"/>
      </w:r>
      <w:r>
        <w:rPr>
          <w:rFonts w:ascii="Times New Roman" w:eastAsia="宋体" w:hAnsi="Times New Roman" w:cs="Times New Roman"/>
          <w:b/>
          <w:noProof/>
          <w:kern w:val="0"/>
          <w:sz w:val="22"/>
          <w:szCs w:val="20"/>
          <w:lang w:val="en-GB"/>
        </w:rPr>
        <w:t>1</w:t>
      </w:r>
      <w:r w:rsidRPr="00C5644A">
        <w:rPr>
          <w:rFonts w:ascii="Times New Roman" w:eastAsia="宋体" w:hAnsi="Times New Roman" w:cs="Times New Roman" w:hint="eastAsia"/>
          <w:b/>
          <w:kern w:val="0"/>
          <w:sz w:val="22"/>
          <w:szCs w:val="20"/>
          <w:lang w:val="en-GB"/>
        </w:rPr>
        <w:fldChar w:fldCharType="end"/>
      </w:r>
      <w:r w:rsidRPr="00C5644A">
        <w:rPr>
          <w:rFonts w:ascii="Times New Roman" w:eastAsia="宋体" w:hAnsi="Times New Roman" w:cs="Times New Roman" w:hint="eastAsia"/>
          <w:b/>
          <w:kern w:val="0"/>
          <w:sz w:val="22"/>
          <w:szCs w:val="20"/>
          <w:lang w:val="en-GB"/>
        </w:rPr>
        <w:t xml:space="preserve">: </w:t>
      </w:r>
      <w:r>
        <w:rPr>
          <w:rFonts w:ascii="Times New Roman" w:eastAsia="宋体" w:hAnsi="Times New Roman" w:cs="Times New Roman" w:hint="eastAsia"/>
          <w:b/>
          <w:kern w:val="0"/>
          <w:sz w:val="22"/>
          <w:szCs w:val="20"/>
          <w:lang w:val="en-GB"/>
        </w:rPr>
        <w:t>The</w:t>
      </w:r>
      <w:r>
        <w:rPr>
          <w:rFonts w:ascii="Times New Roman" w:eastAsia="宋体" w:hAnsi="Times New Roman" w:cs="Times New Roman"/>
          <w:b/>
          <w:kern w:val="0"/>
          <w:sz w:val="22"/>
          <w:szCs w:val="20"/>
          <w:lang w:val="en-GB"/>
        </w:rPr>
        <w:t xml:space="preserve"> “keep solution” can be verified </w:t>
      </w:r>
      <w:r>
        <w:rPr>
          <w:rFonts w:ascii="Times New Roman" w:eastAsia="宋体" w:hAnsi="Times New Roman" w:cs="Times New Roman" w:hint="eastAsia"/>
          <w:b/>
          <w:kern w:val="0"/>
          <w:sz w:val="22"/>
          <w:szCs w:val="20"/>
          <w:lang w:val="en-GB"/>
        </w:rPr>
        <w:t>in</w:t>
      </w:r>
      <w:r>
        <w:rPr>
          <w:rFonts w:ascii="Times New Roman" w:eastAsia="宋体" w:hAnsi="Times New Roman" w:cs="Times New Roman"/>
          <w:b/>
          <w:kern w:val="0"/>
          <w:sz w:val="22"/>
          <w:szCs w:val="20"/>
          <w:lang w:val="en-GB"/>
        </w:rPr>
        <w:t xml:space="preserve"> </w:t>
      </w:r>
      <w:r w:rsidRPr="00B241E1">
        <w:rPr>
          <w:rFonts w:ascii="Times New Roman" w:eastAsia="宋体" w:hAnsi="Times New Roman" w:cs="Times New Roman"/>
          <w:b/>
          <w:kern w:val="0"/>
          <w:sz w:val="22"/>
          <w:szCs w:val="20"/>
          <w:lang w:val="en-GB"/>
        </w:rPr>
        <w:t>L3 measurement without measurement gaps</w:t>
      </w:r>
      <w:r>
        <w:rPr>
          <w:rFonts w:ascii="Times New Roman" w:eastAsia="宋体" w:hAnsi="Times New Roman" w:cs="Times New Roman"/>
          <w:b/>
          <w:kern w:val="0"/>
          <w:sz w:val="22"/>
          <w:szCs w:val="20"/>
          <w:lang w:val="en-GB"/>
        </w:rPr>
        <w:t xml:space="preserve"> </w:t>
      </w:r>
      <w:r>
        <w:rPr>
          <w:rFonts w:ascii="Times New Roman" w:eastAsia="宋体" w:hAnsi="Times New Roman" w:cs="Times New Roman" w:hint="eastAsia"/>
          <w:b/>
          <w:kern w:val="0"/>
          <w:sz w:val="22"/>
          <w:szCs w:val="20"/>
          <w:lang w:val="en-GB"/>
        </w:rPr>
        <w:t>t</w:t>
      </w:r>
      <w:r>
        <w:rPr>
          <w:rFonts w:ascii="Times New Roman" w:eastAsia="宋体" w:hAnsi="Times New Roman" w:cs="Times New Roman"/>
          <w:b/>
          <w:kern w:val="0"/>
          <w:sz w:val="22"/>
          <w:szCs w:val="20"/>
          <w:lang w:val="en-GB"/>
        </w:rPr>
        <w:t>e</w:t>
      </w:r>
      <w:r>
        <w:rPr>
          <w:rFonts w:ascii="Times New Roman" w:eastAsia="宋体" w:hAnsi="Times New Roman" w:cs="Times New Roman" w:hint="eastAsia"/>
          <w:b/>
          <w:kern w:val="0"/>
          <w:sz w:val="22"/>
          <w:szCs w:val="20"/>
          <w:lang w:val="en-GB"/>
        </w:rPr>
        <w:t>st</w:t>
      </w:r>
      <w:r>
        <w:rPr>
          <w:rFonts w:ascii="Times New Roman" w:eastAsia="宋体" w:hAnsi="Times New Roman" w:cs="Times New Roman"/>
          <w:b/>
          <w:kern w:val="0"/>
          <w:sz w:val="22"/>
          <w:szCs w:val="20"/>
          <w:lang w:val="en-GB"/>
        </w:rPr>
        <w:t xml:space="preserve"> case by taking the number of dropped SMTC occasion(s) due to colliding with kept MUISM gap occasion(s) into account, based on the assumption that</w:t>
      </w:r>
      <w:r w:rsidRPr="00B241E1">
        <w:t xml:space="preserve"> </w:t>
      </w:r>
      <w:r w:rsidRPr="00B241E1">
        <w:rPr>
          <w:rFonts w:ascii="Times New Roman" w:eastAsia="宋体" w:hAnsi="Times New Roman" w:cs="Times New Roman"/>
          <w:b/>
          <w:kern w:val="0"/>
          <w:sz w:val="22"/>
          <w:szCs w:val="20"/>
          <w:lang w:val="en-GB"/>
        </w:rPr>
        <w:t>MUSIM gaps requested by UE</w:t>
      </w:r>
      <w:r>
        <w:rPr>
          <w:rFonts w:ascii="Times New Roman" w:eastAsia="宋体" w:hAnsi="Times New Roman" w:cs="Times New Roman"/>
          <w:b/>
          <w:kern w:val="0"/>
          <w:sz w:val="22"/>
          <w:szCs w:val="20"/>
          <w:lang w:val="en-GB"/>
        </w:rPr>
        <w:t xml:space="preserve"> as well as “keep solution” indicated by UE</w:t>
      </w:r>
      <w:r w:rsidRPr="00B241E1">
        <w:rPr>
          <w:rFonts w:ascii="Times New Roman" w:eastAsia="宋体" w:hAnsi="Times New Roman" w:cs="Times New Roman"/>
          <w:b/>
          <w:kern w:val="0"/>
          <w:sz w:val="22"/>
          <w:szCs w:val="20"/>
          <w:lang w:val="en-GB"/>
        </w:rPr>
        <w:t xml:space="preserve"> can be </w:t>
      </w:r>
      <w:r>
        <w:rPr>
          <w:rFonts w:ascii="Times New Roman" w:eastAsia="宋体" w:hAnsi="Times New Roman" w:cs="Times New Roman"/>
          <w:b/>
          <w:kern w:val="0"/>
          <w:sz w:val="22"/>
          <w:szCs w:val="20"/>
          <w:lang w:val="en-GB"/>
        </w:rPr>
        <w:t xml:space="preserve">directly </w:t>
      </w:r>
      <w:r w:rsidRPr="00B241E1">
        <w:rPr>
          <w:rFonts w:ascii="Times New Roman" w:eastAsia="宋体" w:hAnsi="Times New Roman" w:cs="Times New Roman"/>
          <w:b/>
          <w:kern w:val="0"/>
          <w:sz w:val="22"/>
          <w:szCs w:val="20"/>
          <w:lang w:val="en-GB"/>
        </w:rPr>
        <w:t>configured by TE.</w:t>
      </w:r>
    </w:p>
    <w:p w14:paraId="154879C1" w14:textId="77777777" w:rsidR="007E3B7E" w:rsidRPr="00F02182" w:rsidRDefault="007E3B7E" w:rsidP="007E3B7E">
      <w:pPr>
        <w:spacing w:beforeLines="50" w:before="120" w:afterLines="50" w:after="120"/>
        <w:rPr>
          <w:rFonts w:ascii="Times New Roman" w:eastAsia="宋体" w:hAnsi="Times New Roman" w:cs="Times New Roman"/>
          <w:b/>
          <w:kern w:val="0"/>
          <w:sz w:val="22"/>
          <w:szCs w:val="20"/>
          <w:lang w:val="en-GB"/>
        </w:rPr>
      </w:pPr>
      <w:r w:rsidRPr="00C5644A">
        <w:rPr>
          <w:rFonts w:ascii="Times New Roman" w:eastAsia="宋体" w:hAnsi="Times New Roman" w:cs="Times New Roman" w:hint="eastAsia"/>
          <w:b/>
          <w:kern w:val="0"/>
          <w:sz w:val="22"/>
          <w:szCs w:val="20"/>
          <w:lang w:val="en-GB"/>
        </w:rPr>
        <w:t xml:space="preserve">Proposal </w:t>
      </w:r>
      <w:r w:rsidRPr="00C5644A">
        <w:rPr>
          <w:rFonts w:ascii="Times New Roman" w:eastAsia="宋体" w:hAnsi="Times New Roman" w:cs="Times New Roman" w:hint="eastAsia"/>
          <w:b/>
          <w:kern w:val="0"/>
          <w:sz w:val="22"/>
          <w:szCs w:val="20"/>
          <w:lang w:val="en-GB"/>
        </w:rPr>
        <w:fldChar w:fldCharType="begin"/>
      </w:r>
      <w:r w:rsidRPr="00C5644A">
        <w:rPr>
          <w:rFonts w:ascii="Times New Roman" w:eastAsia="宋体" w:hAnsi="Times New Roman" w:cs="Times New Roman" w:hint="eastAsia"/>
          <w:b/>
          <w:kern w:val="0"/>
          <w:sz w:val="22"/>
          <w:szCs w:val="20"/>
          <w:lang w:val="en-GB"/>
        </w:rPr>
        <w:instrText xml:space="preserve"> SEQ Proposal \* ARABIC </w:instrText>
      </w:r>
      <w:r w:rsidRPr="00C5644A">
        <w:rPr>
          <w:rFonts w:ascii="Times New Roman" w:eastAsia="宋体" w:hAnsi="Times New Roman" w:cs="Times New Roman" w:hint="eastAsia"/>
          <w:b/>
          <w:kern w:val="0"/>
          <w:sz w:val="22"/>
          <w:szCs w:val="20"/>
          <w:lang w:val="en-GB"/>
        </w:rPr>
        <w:fldChar w:fldCharType="separate"/>
      </w:r>
      <w:r>
        <w:rPr>
          <w:rFonts w:ascii="Times New Roman" w:eastAsia="宋体" w:hAnsi="Times New Roman" w:cs="Times New Roman"/>
          <w:b/>
          <w:noProof/>
          <w:kern w:val="0"/>
          <w:sz w:val="22"/>
          <w:szCs w:val="20"/>
          <w:lang w:val="en-GB"/>
        </w:rPr>
        <w:t>2</w:t>
      </w:r>
      <w:r w:rsidRPr="00C5644A">
        <w:rPr>
          <w:rFonts w:ascii="Times New Roman" w:eastAsia="宋体" w:hAnsi="Times New Roman" w:cs="Times New Roman" w:hint="eastAsia"/>
          <w:b/>
          <w:kern w:val="0"/>
          <w:sz w:val="22"/>
          <w:szCs w:val="20"/>
          <w:lang w:val="en-GB"/>
        </w:rPr>
        <w:fldChar w:fldCharType="end"/>
      </w:r>
      <w:r w:rsidRPr="00C5644A">
        <w:rPr>
          <w:rFonts w:ascii="Times New Roman" w:eastAsia="宋体" w:hAnsi="Times New Roman" w:cs="Times New Roman" w:hint="eastAsia"/>
          <w:b/>
          <w:kern w:val="0"/>
          <w:sz w:val="22"/>
          <w:szCs w:val="20"/>
          <w:lang w:val="en-GB"/>
        </w:rPr>
        <w:t xml:space="preserve">: </w:t>
      </w:r>
      <w:r w:rsidRPr="00F02182">
        <w:rPr>
          <w:rFonts w:ascii="Times New Roman" w:eastAsia="宋体" w:hAnsi="Times New Roman" w:cs="Times New Roman"/>
          <w:b/>
          <w:kern w:val="0"/>
          <w:sz w:val="22"/>
          <w:szCs w:val="20"/>
          <w:lang w:val="en-GB"/>
        </w:rPr>
        <w:t xml:space="preserve">Define </w:t>
      </w:r>
      <w:r w:rsidRPr="00421E7C">
        <w:rPr>
          <w:rFonts w:ascii="Times New Roman" w:eastAsia="宋体" w:hAnsi="Times New Roman" w:cs="Times New Roman"/>
          <w:b/>
          <w:kern w:val="0"/>
          <w:sz w:val="22"/>
          <w:szCs w:val="20"/>
          <w:lang w:val="en-GB"/>
        </w:rPr>
        <w:t>TC#5 with MUSIM gap has the shorter MGRP.</w:t>
      </w:r>
    </w:p>
    <w:p w14:paraId="0E5B84EF" w14:textId="40B7D164" w:rsidR="008F45FE" w:rsidRPr="007E3B7E" w:rsidRDefault="008F45FE">
      <w:pPr>
        <w:pStyle w:val="31"/>
        <w:spacing w:line="288" w:lineRule="auto"/>
        <w:rPr>
          <w:rFonts w:eastAsia="宋体"/>
          <w:b/>
          <w:bCs/>
          <w:lang w:val="en-GB"/>
        </w:rPr>
      </w:pPr>
    </w:p>
    <w:p w14:paraId="680782CA" w14:textId="77777777" w:rsidR="008F45FE" w:rsidRDefault="00352C26">
      <w:pPr>
        <w:pStyle w:val="af7"/>
        <w:keepNext/>
        <w:keepLines/>
        <w:numPr>
          <w:ilvl w:val="0"/>
          <w:numId w:val="3"/>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39EC7491" w14:textId="62C3780A" w:rsidR="00DC1DB1" w:rsidRPr="00A90792" w:rsidRDefault="006E0F2E" w:rsidP="00A90792">
      <w:pPr>
        <w:numPr>
          <w:ilvl w:val="0"/>
          <w:numId w:val="5"/>
        </w:numPr>
        <w:overflowPunct w:val="0"/>
        <w:autoSpaceDE w:val="0"/>
        <w:autoSpaceDN w:val="0"/>
        <w:adjustRightInd w:val="0"/>
        <w:spacing w:before="240" w:after="180"/>
        <w:textAlignment w:val="baseline"/>
        <w:rPr>
          <w:rFonts w:ascii="Times New Roman" w:eastAsia="宋体" w:hAnsi="Times New Roman" w:cs="Times New Roman" w:hint="eastAsia"/>
          <w:kern w:val="0"/>
          <w:sz w:val="20"/>
          <w:szCs w:val="20"/>
          <w:lang w:val="en-GB"/>
        </w:rPr>
      </w:pPr>
      <w:r w:rsidRPr="006E0F2E">
        <w:rPr>
          <w:rFonts w:ascii="Times New Roman" w:eastAsia="宋体" w:hAnsi="Times New Roman" w:cs="Times New Roman"/>
          <w:kern w:val="0"/>
          <w:sz w:val="20"/>
          <w:szCs w:val="20"/>
        </w:rPr>
        <w:t>R4-2403348</w:t>
      </w:r>
      <w:r>
        <w:rPr>
          <w:rFonts w:ascii="Times New Roman" w:eastAsia="宋体" w:hAnsi="Times New Roman" w:cs="Times New Roman"/>
          <w:kern w:val="0"/>
          <w:sz w:val="20"/>
          <w:szCs w:val="20"/>
        </w:rPr>
        <w:t xml:space="preserve">, </w:t>
      </w:r>
      <w:r w:rsidRPr="006E0F2E">
        <w:rPr>
          <w:rFonts w:ascii="Times New Roman" w:eastAsia="宋体" w:hAnsi="Times New Roman" w:cs="Times New Roman"/>
          <w:kern w:val="0"/>
          <w:sz w:val="20"/>
          <w:szCs w:val="20"/>
        </w:rPr>
        <w:t xml:space="preserve">WF on NR Dual </w:t>
      </w:r>
      <w:proofErr w:type="spellStart"/>
      <w:r w:rsidRPr="006E0F2E">
        <w:rPr>
          <w:rFonts w:ascii="Times New Roman" w:eastAsia="宋体" w:hAnsi="Times New Roman" w:cs="Times New Roman"/>
          <w:kern w:val="0"/>
          <w:sz w:val="20"/>
          <w:szCs w:val="20"/>
        </w:rPr>
        <w:t>TxRx</w:t>
      </w:r>
      <w:proofErr w:type="spellEnd"/>
      <w:r w:rsidRPr="006E0F2E">
        <w:rPr>
          <w:rFonts w:ascii="Times New Roman" w:eastAsia="宋体" w:hAnsi="Times New Roman" w:cs="Times New Roman"/>
          <w:kern w:val="0"/>
          <w:sz w:val="20"/>
          <w:szCs w:val="20"/>
        </w:rPr>
        <w:t xml:space="preserve"> Multi-SIM</w:t>
      </w:r>
      <w:r>
        <w:rPr>
          <w:rFonts w:ascii="Times New Roman" w:eastAsia="宋体" w:hAnsi="Times New Roman" w:cs="Times New Roman"/>
          <w:kern w:val="0"/>
          <w:sz w:val="20"/>
          <w:szCs w:val="20"/>
        </w:rPr>
        <w:t xml:space="preserve">, </w:t>
      </w:r>
      <w:r w:rsidRPr="006E0F2E">
        <w:rPr>
          <w:rFonts w:ascii="Times New Roman" w:eastAsia="宋体" w:hAnsi="Times New Roman" w:cs="Times New Roman"/>
          <w:kern w:val="0"/>
          <w:sz w:val="20"/>
          <w:szCs w:val="20"/>
        </w:rPr>
        <w:t>vivo</w:t>
      </w:r>
    </w:p>
    <w:sectPr w:rsidR="00DC1DB1" w:rsidRPr="00A90792">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D8BF1" w14:textId="77777777" w:rsidR="008B6332" w:rsidRDefault="008B6332" w:rsidP="006738B8">
      <w:r>
        <w:separator/>
      </w:r>
    </w:p>
  </w:endnote>
  <w:endnote w:type="continuationSeparator" w:id="0">
    <w:p w14:paraId="5DED91F7" w14:textId="77777777" w:rsidR="008B6332" w:rsidRDefault="008B6332" w:rsidP="0067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B086A" w14:textId="77777777" w:rsidR="008B6332" w:rsidRDefault="008B6332" w:rsidP="006738B8">
      <w:r>
        <w:separator/>
      </w:r>
    </w:p>
  </w:footnote>
  <w:footnote w:type="continuationSeparator" w:id="0">
    <w:p w14:paraId="35E2EEC2" w14:textId="77777777" w:rsidR="008B6332" w:rsidRDefault="008B6332" w:rsidP="00673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658E"/>
    <w:multiLevelType w:val="hybridMultilevel"/>
    <w:tmpl w:val="A0D21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0964AD"/>
    <w:multiLevelType w:val="hybridMultilevel"/>
    <w:tmpl w:val="184A1D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606BEBA"/>
    <w:multiLevelType w:val="singleLevel"/>
    <w:tmpl w:val="7606BEBA"/>
    <w:lvl w:ilvl="0">
      <w:start w:val="1"/>
      <w:numFmt w:val="decimal"/>
      <w:suff w:val="space"/>
      <w:lvlText w:val="[%1]"/>
      <w:lvlJc w:val="left"/>
    </w:lvl>
  </w:abstractNum>
  <w:num w:numId="1">
    <w:abstractNumId w:val="4"/>
  </w:num>
  <w:num w:numId="2">
    <w:abstractNumId w:val="7"/>
  </w:num>
  <w:num w:numId="3">
    <w:abstractNumId w:val="3"/>
  </w:num>
  <w:num w:numId="4">
    <w:abstractNumId w:val="5"/>
  </w:num>
  <w:num w:numId="5">
    <w:abstractNumId w:val="8"/>
  </w:num>
  <w:num w:numId="6">
    <w:abstractNumId w:val="0"/>
  </w:num>
  <w:num w:numId="7">
    <w:abstractNumId w:val="1"/>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3757EE"/>
    <w:rsid w:val="00001A27"/>
    <w:rsid w:val="00006778"/>
    <w:rsid w:val="00006CCB"/>
    <w:rsid w:val="00007D45"/>
    <w:rsid w:val="000131DA"/>
    <w:rsid w:val="00016193"/>
    <w:rsid w:val="00016F77"/>
    <w:rsid w:val="00017CA2"/>
    <w:rsid w:val="00020891"/>
    <w:rsid w:val="00020B95"/>
    <w:rsid w:val="00022A2A"/>
    <w:rsid w:val="00022F16"/>
    <w:rsid w:val="0002319A"/>
    <w:rsid w:val="00023286"/>
    <w:rsid w:val="00023D86"/>
    <w:rsid w:val="000257EA"/>
    <w:rsid w:val="000266B5"/>
    <w:rsid w:val="00031D3B"/>
    <w:rsid w:val="00031D3C"/>
    <w:rsid w:val="00034706"/>
    <w:rsid w:val="00034F76"/>
    <w:rsid w:val="00034FBD"/>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60F9"/>
    <w:rsid w:val="000675B2"/>
    <w:rsid w:val="00067799"/>
    <w:rsid w:val="00067DF4"/>
    <w:rsid w:val="00077C6A"/>
    <w:rsid w:val="00081BE1"/>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5643"/>
    <w:rsid w:val="000B745C"/>
    <w:rsid w:val="000C1036"/>
    <w:rsid w:val="000C522D"/>
    <w:rsid w:val="000C6B79"/>
    <w:rsid w:val="000D3489"/>
    <w:rsid w:val="000D34A0"/>
    <w:rsid w:val="000D35E7"/>
    <w:rsid w:val="000D412E"/>
    <w:rsid w:val="000D5863"/>
    <w:rsid w:val="000D5960"/>
    <w:rsid w:val="000D68E6"/>
    <w:rsid w:val="000D7B68"/>
    <w:rsid w:val="000E1339"/>
    <w:rsid w:val="000E1748"/>
    <w:rsid w:val="000E1CD2"/>
    <w:rsid w:val="000E20BB"/>
    <w:rsid w:val="000E33DF"/>
    <w:rsid w:val="000E3CEA"/>
    <w:rsid w:val="000E4116"/>
    <w:rsid w:val="000E6A32"/>
    <w:rsid w:val="000E744E"/>
    <w:rsid w:val="000F03FB"/>
    <w:rsid w:val="000F18C2"/>
    <w:rsid w:val="000F3085"/>
    <w:rsid w:val="000F6C7D"/>
    <w:rsid w:val="0010101B"/>
    <w:rsid w:val="001010A6"/>
    <w:rsid w:val="001014E7"/>
    <w:rsid w:val="00101C04"/>
    <w:rsid w:val="00101C94"/>
    <w:rsid w:val="00102A38"/>
    <w:rsid w:val="00102F70"/>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21E9"/>
    <w:rsid w:val="00124B5C"/>
    <w:rsid w:val="001335B0"/>
    <w:rsid w:val="00133802"/>
    <w:rsid w:val="00137433"/>
    <w:rsid w:val="001375A7"/>
    <w:rsid w:val="0014039C"/>
    <w:rsid w:val="001412B0"/>
    <w:rsid w:val="00141DBB"/>
    <w:rsid w:val="00142F7C"/>
    <w:rsid w:val="0014749E"/>
    <w:rsid w:val="00150D5C"/>
    <w:rsid w:val="001547F5"/>
    <w:rsid w:val="00155F49"/>
    <w:rsid w:val="00157149"/>
    <w:rsid w:val="001571E5"/>
    <w:rsid w:val="00160A2E"/>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4E91"/>
    <w:rsid w:val="001851A8"/>
    <w:rsid w:val="0018715E"/>
    <w:rsid w:val="00190257"/>
    <w:rsid w:val="00193AF4"/>
    <w:rsid w:val="00194467"/>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16C4"/>
    <w:rsid w:val="001E2DF3"/>
    <w:rsid w:val="001E7E3D"/>
    <w:rsid w:val="001F1AA5"/>
    <w:rsid w:val="001F25B1"/>
    <w:rsid w:val="001F52C6"/>
    <w:rsid w:val="001F609B"/>
    <w:rsid w:val="001F6903"/>
    <w:rsid w:val="001F6AA8"/>
    <w:rsid w:val="00201283"/>
    <w:rsid w:val="00201AAD"/>
    <w:rsid w:val="002049FE"/>
    <w:rsid w:val="00204F3C"/>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6085"/>
    <w:rsid w:val="0024172F"/>
    <w:rsid w:val="00242604"/>
    <w:rsid w:val="0024352C"/>
    <w:rsid w:val="00247287"/>
    <w:rsid w:val="00253211"/>
    <w:rsid w:val="00253F85"/>
    <w:rsid w:val="00254EFA"/>
    <w:rsid w:val="0025610F"/>
    <w:rsid w:val="00256775"/>
    <w:rsid w:val="00256B3C"/>
    <w:rsid w:val="00260CE2"/>
    <w:rsid w:val="0026190D"/>
    <w:rsid w:val="00263213"/>
    <w:rsid w:val="002659F6"/>
    <w:rsid w:val="00266BC4"/>
    <w:rsid w:val="002671C9"/>
    <w:rsid w:val="0027076B"/>
    <w:rsid w:val="00270F9F"/>
    <w:rsid w:val="00272389"/>
    <w:rsid w:val="00272EAA"/>
    <w:rsid w:val="002738F2"/>
    <w:rsid w:val="00273A0F"/>
    <w:rsid w:val="0027462C"/>
    <w:rsid w:val="002804F3"/>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B0001"/>
    <w:rsid w:val="002B05CC"/>
    <w:rsid w:val="002B2201"/>
    <w:rsid w:val="002B3EC5"/>
    <w:rsid w:val="002B4330"/>
    <w:rsid w:val="002B4AC1"/>
    <w:rsid w:val="002B4C06"/>
    <w:rsid w:val="002B6201"/>
    <w:rsid w:val="002C0C1D"/>
    <w:rsid w:val="002C102A"/>
    <w:rsid w:val="002C1D73"/>
    <w:rsid w:val="002D0F2B"/>
    <w:rsid w:val="002D1B95"/>
    <w:rsid w:val="002D52E8"/>
    <w:rsid w:val="002D69F6"/>
    <w:rsid w:val="002D6F37"/>
    <w:rsid w:val="002D7341"/>
    <w:rsid w:val="002E1C7E"/>
    <w:rsid w:val="002E2BDF"/>
    <w:rsid w:val="002E53EF"/>
    <w:rsid w:val="002E5D21"/>
    <w:rsid w:val="002E619B"/>
    <w:rsid w:val="002F1CD5"/>
    <w:rsid w:val="002F1E30"/>
    <w:rsid w:val="002F2654"/>
    <w:rsid w:val="002F29D7"/>
    <w:rsid w:val="002F2CBD"/>
    <w:rsid w:val="002F3898"/>
    <w:rsid w:val="0030054E"/>
    <w:rsid w:val="003005C2"/>
    <w:rsid w:val="00301909"/>
    <w:rsid w:val="00301B0A"/>
    <w:rsid w:val="00305256"/>
    <w:rsid w:val="00305401"/>
    <w:rsid w:val="00307431"/>
    <w:rsid w:val="00307E69"/>
    <w:rsid w:val="00307F6C"/>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7692"/>
    <w:rsid w:val="00352C26"/>
    <w:rsid w:val="003562D6"/>
    <w:rsid w:val="003568E3"/>
    <w:rsid w:val="00360618"/>
    <w:rsid w:val="00361A89"/>
    <w:rsid w:val="00364866"/>
    <w:rsid w:val="00364AC7"/>
    <w:rsid w:val="00365304"/>
    <w:rsid w:val="0036570E"/>
    <w:rsid w:val="003670C2"/>
    <w:rsid w:val="00371F4E"/>
    <w:rsid w:val="003743D5"/>
    <w:rsid w:val="00374D18"/>
    <w:rsid w:val="00374D6E"/>
    <w:rsid w:val="003757EE"/>
    <w:rsid w:val="00376451"/>
    <w:rsid w:val="00380EDD"/>
    <w:rsid w:val="0038188B"/>
    <w:rsid w:val="00382E65"/>
    <w:rsid w:val="00385939"/>
    <w:rsid w:val="00385AF4"/>
    <w:rsid w:val="003862C9"/>
    <w:rsid w:val="00386474"/>
    <w:rsid w:val="003865A7"/>
    <w:rsid w:val="0038739E"/>
    <w:rsid w:val="00390A68"/>
    <w:rsid w:val="00393FEB"/>
    <w:rsid w:val="00394DE9"/>
    <w:rsid w:val="003968C2"/>
    <w:rsid w:val="003A0542"/>
    <w:rsid w:val="003A0999"/>
    <w:rsid w:val="003A71F4"/>
    <w:rsid w:val="003A7825"/>
    <w:rsid w:val="003B0626"/>
    <w:rsid w:val="003B2AA2"/>
    <w:rsid w:val="003B75A0"/>
    <w:rsid w:val="003B77F4"/>
    <w:rsid w:val="003C19DE"/>
    <w:rsid w:val="003D1A19"/>
    <w:rsid w:val="003D1E04"/>
    <w:rsid w:val="003D26E4"/>
    <w:rsid w:val="003D2DE6"/>
    <w:rsid w:val="003D3EA9"/>
    <w:rsid w:val="003D577A"/>
    <w:rsid w:val="003E6D59"/>
    <w:rsid w:val="003E6ECE"/>
    <w:rsid w:val="003F1036"/>
    <w:rsid w:val="00401EA1"/>
    <w:rsid w:val="004053F9"/>
    <w:rsid w:val="004069F7"/>
    <w:rsid w:val="00406CC3"/>
    <w:rsid w:val="0040709F"/>
    <w:rsid w:val="004076E5"/>
    <w:rsid w:val="00407BBD"/>
    <w:rsid w:val="00411FE1"/>
    <w:rsid w:val="00414EC3"/>
    <w:rsid w:val="00415C68"/>
    <w:rsid w:val="0041719A"/>
    <w:rsid w:val="00417E89"/>
    <w:rsid w:val="00420273"/>
    <w:rsid w:val="00421E7C"/>
    <w:rsid w:val="00422710"/>
    <w:rsid w:val="00422D27"/>
    <w:rsid w:val="00423B62"/>
    <w:rsid w:val="00423F0A"/>
    <w:rsid w:val="00425EE5"/>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54880"/>
    <w:rsid w:val="00456716"/>
    <w:rsid w:val="00456858"/>
    <w:rsid w:val="004629A8"/>
    <w:rsid w:val="004637CB"/>
    <w:rsid w:val="004638F9"/>
    <w:rsid w:val="00463AE8"/>
    <w:rsid w:val="00465003"/>
    <w:rsid w:val="00467D24"/>
    <w:rsid w:val="0047087E"/>
    <w:rsid w:val="004708A5"/>
    <w:rsid w:val="004741DC"/>
    <w:rsid w:val="004760A9"/>
    <w:rsid w:val="00477C43"/>
    <w:rsid w:val="00480900"/>
    <w:rsid w:val="00480EA8"/>
    <w:rsid w:val="00483254"/>
    <w:rsid w:val="0048706F"/>
    <w:rsid w:val="004913D8"/>
    <w:rsid w:val="00492411"/>
    <w:rsid w:val="00492AF5"/>
    <w:rsid w:val="00492C6A"/>
    <w:rsid w:val="00493797"/>
    <w:rsid w:val="00494233"/>
    <w:rsid w:val="00495427"/>
    <w:rsid w:val="00495F2A"/>
    <w:rsid w:val="004A0F36"/>
    <w:rsid w:val="004A13FB"/>
    <w:rsid w:val="004A14A3"/>
    <w:rsid w:val="004A1E93"/>
    <w:rsid w:val="004A72BD"/>
    <w:rsid w:val="004B0090"/>
    <w:rsid w:val="004B0240"/>
    <w:rsid w:val="004B15F8"/>
    <w:rsid w:val="004B1DAB"/>
    <w:rsid w:val="004B243F"/>
    <w:rsid w:val="004B4E01"/>
    <w:rsid w:val="004C0C62"/>
    <w:rsid w:val="004C1182"/>
    <w:rsid w:val="004C1714"/>
    <w:rsid w:val="004C31BB"/>
    <w:rsid w:val="004C4E5B"/>
    <w:rsid w:val="004C71C5"/>
    <w:rsid w:val="004D1A2A"/>
    <w:rsid w:val="004D2EEE"/>
    <w:rsid w:val="004D3780"/>
    <w:rsid w:val="004D3DBC"/>
    <w:rsid w:val="004D6253"/>
    <w:rsid w:val="004D6AF0"/>
    <w:rsid w:val="004D761F"/>
    <w:rsid w:val="004E0F55"/>
    <w:rsid w:val="004E26B1"/>
    <w:rsid w:val="004E26EA"/>
    <w:rsid w:val="004E398D"/>
    <w:rsid w:val="004E3B47"/>
    <w:rsid w:val="004E5248"/>
    <w:rsid w:val="004F0B24"/>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251BE"/>
    <w:rsid w:val="00530042"/>
    <w:rsid w:val="00531F92"/>
    <w:rsid w:val="0053209B"/>
    <w:rsid w:val="00534727"/>
    <w:rsid w:val="00535A59"/>
    <w:rsid w:val="005365EB"/>
    <w:rsid w:val="00536614"/>
    <w:rsid w:val="00542020"/>
    <w:rsid w:val="00542199"/>
    <w:rsid w:val="005422A7"/>
    <w:rsid w:val="00543DD8"/>
    <w:rsid w:val="00545893"/>
    <w:rsid w:val="005471CB"/>
    <w:rsid w:val="005478EA"/>
    <w:rsid w:val="00547C7B"/>
    <w:rsid w:val="00551C93"/>
    <w:rsid w:val="00556779"/>
    <w:rsid w:val="00556A0B"/>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23B9"/>
    <w:rsid w:val="00592F42"/>
    <w:rsid w:val="00593BF6"/>
    <w:rsid w:val="00594BDC"/>
    <w:rsid w:val="0059507C"/>
    <w:rsid w:val="0059599F"/>
    <w:rsid w:val="005A1105"/>
    <w:rsid w:val="005A2011"/>
    <w:rsid w:val="005A27EC"/>
    <w:rsid w:val="005A4D2E"/>
    <w:rsid w:val="005A629E"/>
    <w:rsid w:val="005B02A1"/>
    <w:rsid w:val="005B0C79"/>
    <w:rsid w:val="005B1DC3"/>
    <w:rsid w:val="005B2B3D"/>
    <w:rsid w:val="005B396D"/>
    <w:rsid w:val="005B4ECE"/>
    <w:rsid w:val="005B5848"/>
    <w:rsid w:val="005B6A7D"/>
    <w:rsid w:val="005C3BF8"/>
    <w:rsid w:val="005C4942"/>
    <w:rsid w:val="005C514A"/>
    <w:rsid w:val="005C5151"/>
    <w:rsid w:val="005C7D09"/>
    <w:rsid w:val="005D2C44"/>
    <w:rsid w:val="005D32FD"/>
    <w:rsid w:val="005D3A80"/>
    <w:rsid w:val="005D47B1"/>
    <w:rsid w:val="005E12BC"/>
    <w:rsid w:val="005E3919"/>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410"/>
    <w:rsid w:val="0062687D"/>
    <w:rsid w:val="006279AF"/>
    <w:rsid w:val="006303DE"/>
    <w:rsid w:val="006308E3"/>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52"/>
    <w:rsid w:val="0068716F"/>
    <w:rsid w:val="00690B88"/>
    <w:rsid w:val="00691D05"/>
    <w:rsid w:val="00694890"/>
    <w:rsid w:val="006952A0"/>
    <w:rsid w:val="00696099"/>
    <w:rsid w:val="00696977"/>
    <w:rsid w:val="006976EB"/>
    <w:rsid w:val="006A079A"/>
    <w:rsid w:val="006A0C57"/>
    <w:rsid w:val="006A323D"/>
    <w:rsid w:val="006A3CE6"/>
    <w:rsid w:val="006B0100"/>
    <w:rsid w:val="006B2178"/>
    <w:rsid w:val="006B47BF"/>
    <w:rsid w:val="006B5BF4"/>
    <w:rsid w:val="006C0C65"/>
    <w:rsid w:val="006C1D52"/>
    <w:rsid w:val="006C1D6E"/>
    <w:rsid w:val="006C2387"/>
    <w:rsid w:val="006C23DE"/>
    <w:rsid w:val="006C33B6"/>
    <w:rsid w:val="006C3AC6"/>
    <w:rsid w:val="006C3D6B"/>
    <w:rsid w:val="006C633C"/>
    <w:rsid w:val="006C671B"/>
    <w:rsid w:val="006C7C9F"/>
    <w:rsid w:val="006C7F8A"/>
    <w:rsid w:val="006D0ABE"/>
    <w:rsid w:val="006D0D1C"/>
    <w:rsid w:val="006D2BD3"/>
    <w:rsid w:val="006D5649"/>
    <w:rsid w:val="006D5686"/>
    <w:rsid w:val="006D5FDD"/>
    <w:rsid w:val="006D73B2"/>
    <w:rsid w:val="006D73DC"/>
    <w:rsid w:val="006E0F2E"/>
    <w:rsid w:val="006E1FA8"/>
    <w:rsid w:val="006E33BB"/>
    <w:rsid w:val="006E61AA"/>
    <w:rsid w:val="006E6294"/>
    <w:rsid w:val="006F03B3"/>
    <w:rsid w:val="006F05EF"/>
    <w:rsid w:val="006F3E40"/>
    <w:rsid w:val="006F3FEF"/>
    <w:rsid w:val="006F71D5"/>
    <w:rsid w:val="006F71D7"/>
    <w:rsid w:val="006F7D96"/>
    <w:rsid w:val="007001BA"/>
    <w:rsid w:val="007003FB"/>
    <w:rsid w:val="00700C52"/>
    <w:rsid w:val="0070111D"/>
    <w:rsid w:val="00701324"/>
    <w:rsid w:val="0070466C"/>
    <w:rsid w:val="00704DA3"/>
    <w:rsid w:val="00705A62"/>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40271"/>
    <w:rsid w:val="00741770"/>
    <w:rsid w:val="00741A58"/>
    <w:rsid w:val="00745EC0"/>
    <w:rsid w:val="00746C67"/>
    <w:rsid w:val="00750883"/>
    <w:rsid w:val="00750FA9"/>
    <w:rsid w:val="00752F80"/>
    <w:rsid w:val="00760FC1"/>
    <w:rsid w:val="00765D37"/>
    <w:rsid w:val="007666F1"/>
    <w:rsid w:val="0077027B"/>
    <w:rsid w:val="00770A43"/>
    <w:rsid w:val="0077125A"/>
    <w:rsid w:val="007715B1"/>
    <w:rsid w:val="007732D2"/>
    <w:rsid w:val="00776048"/>
    <w:rsid w:val="00777DF1"/>
    <w:rsid w:val="007802D7"/>
    <w:rsid w:val="00780A55"/>
    <w:rsid w:val="00782924"/>
    <w:rsid w:val="007842FA"/>
    <w:rsid w:val="00784600"/>
    <w:rsid w:val="0078548D"/>
    <w:rsid w:val="00786AA6"/>
    <w:rsid w:val="00790E83"/>
    <w:rsid w:val="00792CA8"/>
    <w:rsid w:val="00793A69"/>
    <w:rsid w:val="007955BF"/>
    <w:rsid w:val="00797585"/>
    <w:rsid w:val="007A2CDE"/>
    <w:rsid w:val="007A2F81"/>
    <w:rsid w:val="007B031F"/>
    <w:rsid w:val="007B19D2"/>
    <w:rsid w:val="007B3543"/>
    <w:rsid w:val="007B38AF"/>
    <w:rsid w:val="007B4B2F"/>
    <w:rsid w:val="007B58CD"/>
    <w:rsid w:val="007C1A16"/>
    <w:rsid w:val="007C1B50"/>
    <w:rsid w:val="007C2029"/>
    <w:rsid w:val="007C33EB"/>
    <w:rsid w:val="007C3513"/>
    <w:rsid w:val="007C458C"/>
    <w:rsid w:val="007C48FF"/>
    <w:rsid w:val="007C58B9"/>
    <w:rsid w:val="007C6478"/>
    <w:rsid w:val="007C6C39"/>
    <w:rsid w:val="007C6F61"/>
    <w:rsid w:val="007C7D2C"/>
    <w:rsid w:val="007D0CC3"/>
    <w:rsid w:val="007D37C6"/>
    <w:rsid w:val="007D5D90"/>
    <w:rsid w:val="007D60A5"/>
    <w:rsid w:val="007D6969"/>
    <w:rsid w:val="007E1360"/>
    <w:rsid w:val="007E24FD"/>
    <w:rsid w:val="007E302F"/>
    <w:rsid w:val="007E3B7E"/>
    <w:rsid w:val="007E773D"/>
    <w:rsid w:val="007E7CA6"/>
    <w:rsid w:val="007E7DE5"/>
    <w:rsid w:val="007E7F89"/>
    <w:rsid w:val="007F018F"/>
    <w:rsid w:val="007F20B5"/>
    <w:rsid w:val="007F3A75"/>
    <w:rsid w:val="00801821"/>
    <w:rsid w:val="008051D7"/>
    <w:rsid w:val="008055BD"/>
    <w:rsid w:val="0080594B"/>
    <w:rsid w:val="008066A4"/>
    <w:rsid w:val="00807A98"/>
    <w:rsid w:val="00807D67"/>
    <w:rsid w:val="008105FF"/>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2EB2"/>
    <w:rsid w:val="00864645"/>
    <w:rsid w:val="00865007"/>
    <w:rsid w:val="008669CC"/>
    <w:rsid w:val="00867455"/>
    <w:rsid w:val="00867FAB"/>
    <w:rsid w:val="008714CC"/>
    <w:rsid w:val="00871652"/>
    <w:rsid w:val="00873E5E"/>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ADE"/>
    <w:rsid w:val="008A41BC"/>
    <w:rsid w:val="008A6692"/>
    <w:rsid w:val="008A7037"/>
    <w:rsid w:val="008B0187"/>
    <w:rsid w:val="008B0D99"/>
    <w:rsid w:val="008B10D7"/>
    <w:rsid w:val="008B1FE1"/>
    <w:rsid w:val="008B3640"/>
    <w:rsid w:val="008B3689"/>
    <w:rsid w:val="008B3B0C"/>
    <w:rsid w:val="008B6332"/>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2DE6"/>
    <w:rsid w:val="008E32B8"/>
    <w:rsid w:val="008E3DCF"/>
    <w:rsid w:val="008E5A48"/>
    <w:rsid w:val="008E6AE2"/>
    <w:rsid w:val="008E70B0"/>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269F1"/>
    <w:rsid w:val="00930CC8"/>
    <w:rsid w:val="009312AF"/>
    <w:rsid w:val="009316E1"/>
    <w:rsid w:val="009332A4"/>
    <w:rsid w:val="009373C9"/>
    <w:rsid w:val="00937467"/>
    <w:rsid w:val="009428D8"/>
    <w:rsid w:val="009443DD"/>
    <w:rsid w:val="00954A76"/>
    <w:rsid w:val="00955A20"/>
    <w:rsid w:val="00955C38"/>
    <w:rsid w:val="009574C1"/>
    <w:rsid w:val="00960114"/>
    <w:rsid w:val="00961A67"/>
    <w:rsid w:val="00961D88"/>
    <w:rsid w:val="00963274"/>
    <w:rsid w:val="009653EE"/>
    <w:rsid w:val="00965A5A"/>
    <w:rsid w:val="00967FAF"/>
    <w:rsid w:val="0097033C"/>
    <w:rsid w:val="0097449D"/>
    <w:rsid w:val="00975E67"/>
    <w:rsid w:val="00976BB8"/>
    <w:rsid w:val="009777A8"/>
    <w:rsid w:val="00980CE0"/>
    <w:rsid w:val="00983ECB"/>
    <w:rsid w:val="00984408"/>
    <w:rsid w:val="00985016"/>
    <w:rsid w:val="00987DD1"/>
    <w:rsid w:val="00990BA8"/>
    <w:rsid w:val="00991258"/>
    <w:rsid w:val="009913D7"/>
    <w:rsid w:val="00991709"/>
    <w:rsid w:val="00991869"/>
    <w:rsid w:val="009921C2"/>
    <w:rsid w:val="00994B90"/>
    <w:rsid w:val="00994D79"/>
    <w:rsid w:val="00995CDF"/>
    <w:rsid w:val="00997FF1"/>
    <w:rsid w:val="009A2EAA"/>
    <w:rsid w:val="009A3643"/>
    <w:rsid w:val="009A3AA4"/>
    <w:rsid w:val="009A3AEA"/>
    <w:rsid w:val="009A45D7"/>
    <w:rsid w:val="009A4E15"/>
    <w:rsid w:val="009A54A4"/>
    <w:rsid w:val="009A598B"/>
    <w:rsid w:val="009A7205"/>
    <w:rsid w:val="009B1004"/>
    <w:rsid w:val="009B1C12"/>
    <w:rsid w:val="009B4521"/>
    <w:rsid w:val="009B49FB"/>
    <w:rsid w:val="009B53BC"/>
    <w:rsid w:val="009B5CAB"/>
    <w:rsid w:val="009B78AB"/>
    <w:rsid w:val="009C1CAF"/>
    <w:rsid w:val="009C1DFC"/>
    <w:rsid w:val="009C336A"/>
    <w:rsid w:val="009C4601"/>
    <w:rsid w:val="009C5B85"/>
    <w:rsid w:val="009C6A24"/>
    <w:rsid w:val="009C7C89"/>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6D82"/>
    <w:rsid w:val="00A20A0E"/>
    <w:rsid w:val="00A212D8"/>
    <w:rsid w:val="00A234E1"/>
    <w:rsid w:val="00A26175"/>
    <w:rsid w:val="00A3086F"/>
    <w:rsid w:val="00A3174B"/>
    <w:rsid w:val="00A32F11"/>
    <w:rsid w:val="00A3315B"/>
    <w:rsid w:val="00A33946"/>
    <w:rsid w:val="00A359D2"/>
    <w:rsid w:val="00A35A3D"/>
    <w:rsid w:val="00A35ADE"/>
    <w:rsid w:val="00A372D0"/>
    <w:rsid w:val="00A37DC0"/>
    <w:rsid w:val="00A43745"/>
    <w:rsid w:val="00A4439C"/>
    <w:rsid w:val="00A455C0"/>
    <w:rsid w:val="00A50943"/>
    <w:rsid w:val="00A50A71"/>
    <w:rsid w:val="00A5121A"/>
    <w:rsid w:val="00A53052"/>
    <w:rsid w:val="00A54C42"/>
    <w:rsid w:val="00A55125"/>
    <w:rsid w:val="00A55CF1"/>
    <w:rsid w:val="00A5675A"/>
    <w:rsid w:val="00A568EC"/>
    <w:rsid w:val="00A61BF9"/>
    <w:rsid w:val="00A626AF"/>
    <w:rsid w:val="00A63BBD"/>
    <w:rsid w:val="00A644E6"/>
    <w:rsid w:val="00A64F81"/>
    <w:rsid w:val="00A66380"/>
    <w:rsid w:val="00A6750B"/>
    <w:rsid w:val="00A6767C"/>
    <w:rsid w:val="00A72875"/>
    <w:rsid w:val="00A80AC4"/>
    <w:rsid w:val="00A80CF0"/>
    <w:rsid w:val="00A81238"/>
    <w:rsid w:val="00A81BB9"/>
    <w:rsid w:val="00A82FB0"/>
    <w:rsid w:val="00A84F79"/>
    <w:rsid w:val="00A878E1"/>
    <w:rsid w:val="00A90792"/>
    <w:rsid w:val="00A90CDB"/>
    <w:rsid w:val="00A92737"/>
    <w:rsid w:val="00A9393D"/>
    <w:rsid w:val="00A93A0B"/>
    <w:rsid w:val="00A93A95"/>
    <w:rsid w:val="00A94842"/>
    <w:rsid w:val="00A95F0B"/>
    <w:rsid w:val="00A961E9"/>
    <w:rsid w:val="00A96429"/>
    <w:rsid w:val="00A96E90"/>
    <w:rsid w:val="00AA0007"/>
    <w:rsid w:val="00AA3967"/>
    <w:rsid w:val="00AA43BD"/>
    <w:rsid w:val="00AA4D9E"/>
    <w:rsid w:val="00AA636A"/>
    <w:rsid w:val="00AB12B6"/>
    <w:rsid w:val="00AB36B9"/>
    <w:rsid w:val="00AB4643"/>
    <w:rsid w:val="00AB642E"/>
    <w:rsid w:val="00AB7AC6"/>
    <w:rsid w:val="00AC2C2B"/>
    <w:rsid w:val="00AC728B"/>
    <w:rsid w:val="00AD01E0"/>
    <w:rsid w:val="00AD2F3B"/>
    <w:rsid w:val="00AD413E"/>
    <w:rsid w:val="00AE0F3E"/>
    <w:rsid w:val="00AE3925"/>
    <w:rsid w:val="00AE46E1"/>
    <w:rsid w:val="00AE476F"/>
    <w:rsid w:val="00AE4878"/>
    <w:rsid w:val="00AE4E60"/>
    <w:rsid w:val="00AE577D"/>
    <w:rsid w:val="00AF0EA7"/>
    <w:rsid w:val="00AF0FBA"/>
    <w:rsid w:val="00AF146B"/>
    <w:rsid w:val="00AF14C9"/>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43D7"/>
    <w:rsid w:val="00B160A4"/>
    <w:rsid w:val="00B16F41"/>
    <w:rsid w:val="00B17F3F"/>
    <w:rsid w:val="00B2017B"/>
    <w:rsid w:val="00B20E27"/>
    <w:rsid w:val="00B22C86"/>
    <w:rsid w:val="00B23533"/>
    <w:rsid w:val="00B23AE0"/>
    <w:rsid w:val="00B23F7C"/>
    <w:rsid w:val="00B241E1"/>
    <w:rsid w:val="00B24ACE"/>
    <w:rsid w:val="00B2591C"/>
    <w:rsid w:val="00B2674D"/>
    <w:rsid w:val="00B279F8"/>
    <w:rsid w:val="00B27B81"/>
    <w:rsid w:val="00B30208"/>
    <w:rsid w:val="00B33BFA"/>
    <w:rsid w:val="00B342B7"/>
    <w:rsid w:val="00B36C6D"/>
    <w:rsid w:val="00B41166"/>
    <w:rsid w:val="00B42815"/>
    <w:rsid w:val="00B431D5"/>
    <w:rsid w:val="00B462CA"/>
    <w:rsid w:val="00B55187"/>
    <w:rsid w:val="00B62DBC"/>
    <w:rsid w:val="00B63CBC"/>
    <w:rsid w:val="00B64B9E"/>
    <w:rsid w:val="00B65BFE"/>
    <w:rsid w:val="00B667D4"/>
    <w:rsid w:val="00B72507"/>
    <w:rsid w:val="00B736E9"/>
    <w:rsid w:val="00B7625D"/>
    <w:rsid w:val="00B770AC"/>
    <w:rsid w:val="00B777E4"/>
    <w:rsid w:val="00B7796E"/>
    <w:rsid w:val="00B80988"/>
    <w:rsid w:val="00B8277D"/>
    <w:rsid w:val="00B83FA8"/>
    <w:rsid w:val="00B85067"/>
    <w:rsid w:val="00B86F1C"/>
    <w:rsid w:val="00B90795"/>
    <w:rsid w:val="00B9284C"/>
    <w:rsid w:val="00B92F22"/>
    <w:rsid w:val="00B93F1F"/>
    <w:rsid w:val="00B950AD"/>
    <w:rsid w:val="00B95730"/>
    <w:rsid w:val="00B96463"/>
    <w:rsid w:val="00BA5E70"/>
    <w:rsid w:val="00BA7C28"/>
    <w:rsid w:val="00BB1931"/>
    <w:rsid w:val="00BB1A1D"/>
    <w:rsid w:val="00BB25FC"/>
    <w:rsid w:val="00BB3B6F"/>
    <w:rsid w:val="00BB4948"/>
    <w:rsid w:val="00BB4FF5"/>
    <w:rsid w:val="00BB55E8"/>
    <w:rsid w:val="00BB57AB"/>
    <w:rsid w:val="00BB59CB"/>
    <w:rsid w:val="00BB5DC1"/>
    <w:rsid w:val="00BB664D"/>
    <w:rsid w:val="00BC0657"/>
    <w:rsid w:val="00BC07B9"/>
    <w:rsid w:val="00BC204A"/>
    <w:rsid w:val="00BC5B56"/>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47262"/>
    <w:rsid w:val="00C505D5"/>
    <w:rsid w:val="00C50B39"/>
    <w:rsid w:val="00C53B1B"/>
    <w:rsid w:val="00C53F80"/>
    <w:rsid w:val="00C54849"/>
    <w:rsid w:val="00C5644A"/>
    <w:rsid w:val="00C64C39"/>
    <w:rsid w:val="00C65069"/>
    <w:rsid w:val="00C70257"/>
    <w:rsid w:val="00C71033"/>
    <w:rsid w:val="00C72227"/>
    <w:rsid w:val="00C72D8F"/>
    <w:rsid w:val="00C7369C"/>
    <w:rsid w:val="00C74DD5"/>
    <w:rsid w:val="00C76801"/>
    <w:rsid w:val="00C76C7E"/>
    <w:rsid w:val="00C77A0D"/>
    <w:rsid w:val="00C804BE"/>
    <w:rsid w:val="00C80E90"/>
    <w:rsid w:val="00C821A4"/>
    <w:rsid w:val="00C82334"/>
    <w:rsid w:val="00C83E3F"/>
    <w:rsid w:val="00C84637"/>
    <w:rsid w:val="00C85F23"/>
    <w:rsid w:val="00C86EE6"/>
    <w:rsid w:val="00C942D7"/>
    <w:rsid w:val="00CA04B1"/>
    <w:rsid w:val="00CA06F4"/>
    <w:rsid w:val="00CA16E8"/>
    <w:rsid w:val="00CA1D15"/>
    <w:rsid w:val="00CA1F92"/>
    <w:rsid w:val="00CA2C96"/>
    <w:rsid w:val="00CA4857"/>
    <w:rsid w:val="00CA5823"/>
    <w:rsid w:val="00CB03AA"/>
    <w:rsid w:val="00CB19D4"/>
    <w:rsid w:val="00CB2F5B"/>
    <w:rsid w:val="00CB4A6C"/>
    <w:rsid w:val="00CB58D0"/>
    <w:rsid w:val="00CC1168"/>
    <w:rsid w:val="00CC307C"/>
    <w:rsid w:val="00CC41F3"/>
    <w:rsid w:val="00CC601B"/>
    <w:rsid w:val="00CC6940"/>
    <w:rsid w:val="00CC7686"/>
    <w:rsid w:val="00CC7BB4"/>
    <w:rsid w:val="00CD2C09"/>
    <w:rsid w:val="00CD3F18"/>
    <w:rsid w:val="00CD4F70"/>
    <w:rsid w:val="00CD53A5"/>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785B"/>
    <w:rsid w:val="00D10A9E"/>
    <w:rsid w:val="00D11701"/>
    <w:rsid w:val="00D11772"/>
    <w:rsid w:val="00D121D9"/>
    <w:rsid w:val="00D12439"/>
    <w:rsid w:val="00D12B06"/>
    <w:rsid w:val="00D14E71"/>
    <w:rsid w:val="00D21639"/>
    <w:rsid w:val="00D21D2D"/>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5C33"/>
    <w:rsid w:val="00D5656D"/>
    <w:rsid w:val="00D57197"/>
    <w:rsid w:val="00D57380"/>
    <w:rsid w:val="00D6179C"/>
    <w:rsid w:val="00D61F32"/>
    <w:rsid w:val="00D66E02"/>
    <w:rsid w:val="00D7114B"/>
    <w:rsid w:val="00D75FAF"/>
    <w:rsid w:val="00D83F9A"/>
    <w:rsid w:val="00D844DC"/>
    <w:rsid w:val="00D85985"/>
    <w:rsid w:val="00D86FE9"/>
    <w:rsid w:val="00D8786A"/>
    <w:rsid w:val="00D91B82"/>
    <w:rsid w:val="00D91DD8"/>
    <w:rsid w:val="00D926C1"/>
    <w:rsid w:val="00D940F4"/>
    <w:rsid w:val="00D943B2"/>
    <w:rsid w:val="00D94FFA"/>
    <w:rsid w:val="00D971AB"/>
    <w:rsid w:val="00DA34DF"/>
    <w:rsid w:val="00DA3F00"/>
    <w:rsid w:val="00DA5D17"/>
    <w:rsid w:val="00DA6E3D"/>
    <w:rsid w:val="00DA7337"/>
    <w:rsid w:val="00DA7CD7"/>
    <w:rsid w:val="00DB0619"/>
    <w:rsid w:val="00DB1EB2"/>
    <w:rsid w:val="00DB2886"/>
    <w:rsid w:val="00DB2B25"/>
    <w:rsid w:val="00DB76FE"/>
    <w:rsid w:val="00DC1DB1"/>
    <w:rsid w:val="00DC59DE"/>
    <w:rsid w:val="00DD00D3"/>
    <w:rsid w:val="00DD02A1"/>
    <w:rsid w:val="00DD2BE7"/>
    <w:rsid w:val="00DD36A2"/>
    <w:rsid w:val="00DD3A0A"/>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178C2"/>
    <w:rsid w:val="00E2254F"/>
    <w:rsid w:val="00E245A0"/>
    <w:rsid w:val="00E25843"/>
    <w:rsid w:val="00E26769"/>
    <w:rsid w:val="00E301A9"/>
    <w:rsid w:val="00E30F20"/>
    <w:rsid w:val="00E352CF"/>
    <w:rsid w:val="00E352E6"/>
    <w:rsid w:val="00E416F6"/>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71A4"/>
    <w:rsid w:val="00E7053A"/>
    <w:rsid w:val="00E70D66"/>
    <w:rsid w:val="00E73CD3"/>
    <w:rsid w:val="00E74D40"/>
    <w:rsid w:val="00E75902"/>
    <w:rsid w:val="00E77BCC"/>
    <w:rsid w:val="00E80B30"/>
    <w:rsid w:val="00E82712"/>
    <w:rsid w:val="00E8319D"/>
    <w:rsid w:val="00E835BF"/>
    <w:rsid w:val="00E838AC"/>
    <w:rsid w:val="00E90CEB"/>
    <w:rsid w:val="00E917C9"/>
    <w:rsid w:val="00E91A7A"/>
    <w:rsid w:val="00E91E6A"/>
    <w:rsid w:val="00E95626"/>
    <w:rsid w:val="00E96469"/>
    <w:rsid w:val="00E973FA"/>
    <w:rsid w:val="00E97AFA"/>
    <w:rsid w:val="00E97C5E"/>
    <w:rsid w:val="00EA05FA"/>
    <w:rsid w:val="00EA1C16"/>
    <w:rsid w:val="00EA2262"/>
    <w:rsid w:val="00EA26B0"/>
    <w:rsid w:val="00EA36A6"/>
    <w:rsid w:val="00EA6456"/>
    <w:rsid w:val="00EB016A"/>
    <w:rsid w:val="00EB12B9"/>
    <w:rsid w:val="00EB1BCD"/>
    <w:rsid w:val="00EB1CF3"/>
    <w:rsid w:val="00EB217C"/>
    <w:rsid w:val="00EB2A16"/>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E51"/>
    <w:rsid w:val="00EF572C"/>
    <w:rsid w:val="00F004E9"/>
    <w:rsid w:val="00F02182"/>
    <w:rsid w:val="00F075E9"/>
    <w:rsid w:val="00F07F2C"/>
    <w:rsid w:val="00F10FCF"/>
    <w:rsid w:val="00F11B09"/>
    <w:rsid w:val="00F11E14"/>
    <w:rsid w:val="00F1512D"/>
    <w:rsid w:val="00F2054C"/>
    <w:rsid w:val="00F23041"/>
    <w:rsid w:val="00F24CB6"/>
    <w:rsid w:val="00F2504A"/>
    <w:rsid w:val="00F26D22"/>
    <w:rsid w:val="00F2708B"/>
    <w:rsid w:val="00F27118"/>
    <w:rsid w:val="00F31914"/>
    <w:rsid w:val="00F3542B"/>
    <w:rsid w:val="00F358A1"/>
    <w:rsid w:val="00F362E1"/>
    <w:rsid w:val="00F369A8"/>
    <w:rsid w:val="00F37550"/>
    <w:rsid w:val="00F4033C"/>
    <w:rsid w:val="00F419DE"/>
    <w:rsid w:val="00F43BDC"/>
    <w:rsid w:val="00F473DE"/>
    <w:rsid w:val="00F47F2C"/>
    <w:rsid w:val="00F500C5"/>
    <w:rsid w:val="00F5015B"/>
    <w:rsid w:val="00F50C43"/>
    <w:rsid w:val="00F512CC"/>
    <w:rsid w:val="00F5559A"/>
    <w:rsid w:val="00F564F5"/>
    <w:rsid w:val="00F57231"/>
    <w:rsid w:val="00F57BF2"/>
    <w:rsid w:val="00F610D9"/>
    <w:rsid w:val="00F62B5C"/>
    <w:rsid w:val="00F64558"/>
    <w:rsid w:val="00F646BD"/>
    <w:rsid w:val="00F65AD1"/>
    <w:rsid w:val="00F70079"/>
    <w:rsid w:val="00F70EDB"/>
    <w:rsid w:val="00F71279"/>
    <w:rsid w:val="00F72147"/>
    <w:rsid w:val="00F752E0"/>
    <w:rsid w:val="00F756B9"/>
    <w:rsid w:val="00F76835"/>
    <w:rsid w:val="00F7701F"/>
    <w:rsid w:val="00F77342"/>
    <w:rsid w:val="00F812EB"/>
    <w:rsid w:val="00F83238"/>
    <w:rsid w:val="00F8500E"/>
    <w:rsid w:val="00F86A4F"/>
    <w:rsid w:val="00F87CFD"/>
    <w:rsid w:val="00F902FD"/>
    <w:rsid w:val="00F908FC"/>
    <w:rsid w:val="00F9495A"/>
    <w:rsid w:val="00F9516E"/>
    <w:rsid w:val="00F95901"/>
    <w:rsid w:val="00F95ABF"/>
    <w:rsid w:val="00F97807"/>
    <w:rsid w:val="00FA1973"/>
    <w:rsid w:val="00FA1F95"/>
    <w:rsid w:val="00FA34F0"/>
    <w:rsid w:val="00FA36D5"/>
    <w:rsid w:val="00FA4079"/>
    <w:rsid w:val="00FA409C"/>
    <w:rsid w:val="00FA6175"/>
    <w:rsid w:val="00FA6197"/>
    <w:rsid w:val="00FA7A75"/>
    <w:rsid w:val="00FB35E4"/>
    <w:rsid w:val="00FB363A"/>
    <w:rsid w:val="00FB4CC9"/>
    <w:rsid w:val="00FB50DD"/>
    <w:rsid w:val="00FB64DD"/>
    <w:rsid w:val="00FB75D2"/>
    <w:rsid w:val="00FC143E"/>
    <w:rsid w:val="00FC2229"/>
    <w:rsid w:val="00FC418C"/>
    <w:rsid w:val="00FC472A"/>
    <w:rsid w:val="00FC5106"/>
    <w:rsid w:val="00FC6248"/>
    <w:rsid w:val="00FC6E88"/>
    <w:rsid w:val="00FD1824"/>
    <w:rsid w:val="00FD36E0"/>
    <w:rsid w:val="00FD3D41"/>
    <w:rsid w:val="00FD47C0"/>
    <w:rsid w:val="00FD4827"/>
    <w:rsid w:val="00FD4B02"/>
    <w:rsid w:val="00FD6F65"/>
    <w:rsid w:val="00FE2663"/>
    <w:rsid w:val="00FE3ECC"/>
    <w:rsid w:val="00FE5F6B"/>
    <w:rsid w:val="00FE6E56"/>
    <w:rsid w:val="00FF14ED"/>
    <w:rsid w:val="00FF1821"/>
    <w:rsid w:val="00FF3D89"/>
    <w:rsid w:val="00FF4F3A"/>
    <w:rsid w:val="00FF6303"/>
    <w:rsid w:val="01056C9D"/>
    <w:rsid w:val="010706A7"/>
    <w:rsid w:val="010F040C"/>
    <w:rsid w:val="010F350F"/>
    <w:rsid w:val="015554A4"/>
    <w:rsid w:val="019424BE"/>
    <w:rsid w:val="01992300"/>
    <w:rsid w:val="021F7DC1"/>
    <w:rsid w:val="02317AF5"/>
    <w:rsid w:val="0232479F"/>
    <w:rsid w:val="024A4392"/>
    <w:rsid w:val="024C1B2A"/>
    <w:rsid w:val="025A704C"/>
    <w:rsid w:val="02751A20"/>
    <w:rsid w:val="0286604A"/>
    <w:rsid w:val="02D06700"/>
    <w:rsid w:val="03365100"/>
    <w:rsid w:val="03913E39"/>
    <w:rsid w:val="03B15391"/>
    <w:rsid w:val="040D42FA"/>
    <w:rsid w:val="04194A97"/>
    <w:rsid w:val="04A22E57"/>
    <w:rsid w:val="04E83035"/>
    <w:rsid w:val="0511629C"/>
    <w:rsid w:val="053A445F"/>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F6488"/>
    <w:rsid w:val="07F26B0C"/>
    <w:rsid w:val="0834033F"/>
    <w:rsid w:val="085355EF"/>
    <w:rsid w:val="0864151C"/>
    <w:rsid w:val="08A13C26"/>
    <w:rsid w:val="08F43C68"/>
    <w:rsid w:val="092B4153"/>
    <w:rsid w:val="094674BE"/>
    <w:rsid w:val="0A021F2E"/>
    <w:rsid w:val="0A0C7595"/>
    <w:rsid w:val="0A404F63"/>
    <w:rsid w:val="0A673EF3"/>
    <w:rsid w:val="0ABA0FCF"/>
    <w:rsid w:val="0B1245E8"/>
    <w:rsid w:val="0B3F3282"/>
    <w:rsid w:val="0B454EBC"/>
    <w:rsid w:val="0B792C38"/>
    <w:rsid w:val="0B901D30"/>
    <w:rsid w:val="0CB657C6"/>
    <w:rsid w:val="0CCB7EBA"/>
    <w:rsid w:val="0CF31220"/>
    <w:rsid w:val="0D0E5602"/>
    <w:rsid w:val="0D2E1801"/>
    <w:rsid w:val="0D636733"/>
    <w:rsid w:val="0DF30354"/>
    <w:rsid w:val="0E157954"/>
    <w:rsid w:val="0EC5388C"/>
    <w:rsid w:val="0ECE1FF2"/>
    <w:rsid w:val="0ED13166"/>
    <w:rsid w:val="0EDD4F42"/>
    <w:rsid w:val="0EDE4A54"/>
    <w:rsid w:val="0F411287"/>
    <w:rsid w:val="0F4277E5"/>
    <w:rsid w:val="0F4D3059"/>
    <w:rsid w:val="0F917DE8"/>
    <w:rsid w:val="0F98794A"/>
    <w:rsid w:val="0FFE157A"/>
    <w:rsid w:val="0FFF1232"/>
    <w:rsid w:val="105F7F23"/>
    <w:rsid w:val="10E072B6"/>
    <w:rsid w:val="10FC65BF"/>
    <w:rsid w:val="1102255C"/>
    <w:rsid w:val="1102722C"/>
    <w:rsid w:val="11765524"/>
    <w:rsid w:val="11BA012C"/>
    <w:rsid w:val="13BB36C2"/>
    <w:rsid w:val="14410B0B"/>
    <w:rsid w:val="144933C4"/>
    <w:rsid w:val="14670F3B"/>
    <w:rsid w:val="14A2292A"/>
    <w:rsid w:val="14C30A80"/>
    <w:rsid w:val="150F6DF8"/>
    <w:rsid w:val="157E6A6B"/>
    <w:rsid w:val="15FA088E"/>
    <w:rsid w:val="15FA2BC8"/>
    <w:rsid w:val="16EF3DAF"/>
    <w:rsid w:val="170A0BE8"/>
    <w:rsid w:val="18814EDA"/>
    <w:rsid w:val="19670F1B"/>
    <w:rsid w:val="199F2C6B"/>
    <w:rsid w:val="1A425A24"/>
    <w:rsid w:val="1A6515CA"/>
    <w:rsid w:val="1AA2738A"/>
    <w:rsid w:val="1AB72134"/>
    <w:rsid w:val="1AB8095B"/>
    <w:rsid w:val="1AF54531"/>
    <w:rsid w:val="1B0C144B"/>
    <w:rsid w:val="1B401473"/>
    <w:rsid w:val="1B701236"/>
    <w:rsid w:val="1BCA6B98"/>
    <w:rsid w:val="1BEB72C3"/>
    <w:rsid w:val="1C533C31"/>
    <w:rsid w:val="1C6629EC"/>
    <w:rsid w:val="1D46765C"/>
    <w:rsid w:val="1E0B5246"/>
    <w:rsid w:val="1EBB7F97"/>
    <w:rsid w:val="1ED41491"/>
    <w:rsid w:val="1EE91A2B"/>
    <w:rsid w:val="1F176423"/>
    <w:rsid w:val="1F7237CF"/>
    <w:rsid w:val="1F7C7D01"/>
    <w:rsid w:val="1FD576A0"/>
    <w:rsid w:val="20555B3C"/>
    <w:rsid w:val="20A56D20"/>
    <w:rsid w:val="20C54D60"/>
    <w:rsid w:val="20D7393A"/>
    <w:rsid w:val="20DE15FA"/>
    <w:rsid w:val="21052421"/>
    <w:rsid w:val="21464CF5"/>
    <w:rsid w:val="21971062"/>
    <w:rsid w:val="21F26E49"/>
    <w:rsid w:val="22AC524A"/>
    <w:rsid w:val="22B937E1"/>
    <w:rsid w:val="22C97BAA"/>
    <w:rsid w:val="22D14E7D"/>
    <w:rsid w:val="22FE2588"/>
    <w:rsid w:val="230D345A"/>
    <w:rsid w:val="231F3C6E"/>
    <w:rsid w:val="233C0AA7"/>
    <w:rsid w:val="236C49D9"/>
    <w:rsid w:val="2398414F"/>
    <w:rsid w:val="239D76F7"/>
    <w:rsid w:val="23C051AF"/>
    <w:rsid w:val="23D45F8E"/>
    <w:rsid w:val="240D3E70"/>
    <w:rsid w:val="241E3F25"/>
    <w:rsid w:val="24303C58"/>
    <w:rsid w:val="24575689"/>
    <w:rsid w:val="24861ACA"/>
    <w:rsid w:val="24C30629"/>
    <w:rsid w:val="24F07BEB"/>
    <w:rsid w:val="24F41CD4"/>
    <w:rsid w:val="252D58FF"/>
    <w:rsid w:val="25B368EF"/>
    <w:rsid w:val="267E514F"/>
    <w:rsid w:val="267F67D1"/>
    <w:rsid w:val="26C27851"/>
    <w:rsid w:val="2725381D"/>
    <w:rsid w:val="27271343"/>
    <w:rsid w:val="272730F1"/>
    <w:rsid w:val="278B7B24"/>
    <w:rsid w:val="27D84E93"/>
    <w:rsid w:val="280A144A"/>
    <w:rsid w:val="282201FE"/>
    <w:rsid w:val="28417D61"/>
    <w:rsid w:val="28506677"/>
    <w:rsid w:val="28564FB5"/>
    <w:rsid w:val="291853E7"/>
    <w:rsid w:val="2919115F"/>
    <w:rsid w:val="291E0523"/>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307EA2"/>
    <w:rsid w:val="2C74691D"/>
    <w:rsid w:val="2D572256"/>
    <w:rsid w:val="2DC36921"/>
    <w:rsid w:val="2DCA7799"/>
    <w:rsid w:val="2DD107CA"/>
    <w:rsid w:val="2E4C739F"/>
    <w:rsid w:val="2E5A3DAC"/>
    <w:rsid w:val="2E7330BF"/>
    <w:rsid w:val="2E8261B4"/>
    <w:rsid w:val="2F1B2E6A"/>
    <w:rsid w:val="2F257B78"/>
    <w:rsid w:val="2F260139"/>
    <w:rsid w:val="2F2D0284"/>
    <w:rsid w:val="2F57653D"/>
    <w:rsid w:val="2F6C3452"/>
    <w:rsid w:val="2F8379E0"/>
    <w:rsid w:val="2FA66A7B"/>
    <w:rsid w:val="2FAA1397"/>
    <w:rsid w:val="2FC21B1A"/>
    <w:rsid w:val="2FDA78F1"/>
    <w:rsid w:val="306B6443"/>
    <w:rsid w:val="308D6684"/>
    <w:rsid w:val="30B4631B"/>
    <w:rsid w:val="30F54260"/>
    <w:rsid w:val="3199108F"/>
    <w:rsid w:val="321E57AE"/>
    <w:rsid w:val="3252386D"/>
    <w:rsid w:val="327613D0"/>
    <w:rsid w:val="327B6CC5"/>
    <w:rsid w:val="32C24615"/>
    <w:rsid w:val="32F171E0"/>
    <w:rsid w:val="32F64767"/>
    <w:rsid w:val="33135238"/>
    <w:rsid w:val="335F1862"/>
    <w:rsid w:val="336D27D3"/>
    <w:rsid w:val="339607A9"/>
    <w:rsid w:val="33B32D68"/>
    <w:rsid w:val="33B76D89"/>
    <w:rsid w:val="33CA653C"/>
    <w:rsid w:val="34164C19"/>
    <w:rsid w:val="344003D4"/>
    <w:rsid w:val="344F3C87"/>
    <w:rsid w:val="347C1ADD"/>
    <w:rsid w:val="34853B4C"/>
    <w:rsid w:val="35026F4B"/>
    <w:rsid w:val="35202C81"/>
    <w:rsid w:val="3563768A"/>
    <w:rsid w:val="356B0126"/>
    <w:rsid w:val="356B4AF0"/>
    <w:rsid w:val="35763E83"/>
    <w:rsid w:val="35CD7559"/>
    <w:rsid w:val="364041CF"/>
    <w:rsid w:val="36810E01"/>
    <w:rsid w:val="36D93CDC"/>
    <w:rsid w:val="36DF3AA7"/>
    <w:rsid w:val="36F570EA"/>
    <w:rsid w:val="36FA26E2"/>
    <w:rsid w:val="3732773C"/>
    <w:rsid w:val="377834F5"/>
    <w:rsid w:val="37B704C1"/>
    <w:rsid w:val="382471D8"/>
    <w:rsid w:val="38BF6164"/>
    <w:rsid w:val="391334A5"/>
    <w:rsid w:val="393C5B33"/>
    <w:rsid w:val="3951224F"/>
    <w:rsid w:val="39B27192"/>
    <w:rsid w:val="39B5032A"/>
    <w:rsid w:val="3A1219DE"/>
    <w:rsid w:val="3A1570EE"/>
    <w:rsid w:val="3A746BF3"/>
    <w:rsid w:val="3B1A1C29"/>
    <w:rsid w:val="3B2C6AD0"/>
    <w:rsid w:val="3B8765B4"/>
    <w:rsid w:val="3BBF16F2"/>
    <w:rsid w:val="3BC1190E"/>
    <w:rsid w:val="3C1974AA"/>
    <w:rsid w:val="3C5B03D9"/>
    <w:rsid w:val="3D0F2205"/>
    <w:rsid w:val="3D404AB5"/>
    <w:rsid w:val="3D482C92"/>
    <w:rsid w:val="3D540560"/>
    <w:rsid w:val="3D626340"/>
    <w:rsid w:val="3D6822D8"/>
    <w:rsid w:val="3D8F3346"/>
    <w:rsid w:val="3DE6565C"/>
    <w:rsid w:val="3E2241BA"/>
    <w:rsid w:val="3E412892"/>
    <w:rsid w:val="3E6F7B87"/>
    <w:rsid w:val="3E907376"/>
    <w:rsid w:val="3ED7645B"/>
    <w:rsid w:val="3ED86102"/>
    <w:rsid w:val="3EF913BF"/>
    <w:rsid w:val="3F0B7E50"/>
    <w:rsid w:val="3F1538A4"/>
    <w:rsid w:val="3F7877A9"/>
    <w:rsid w:val="3FE26F6C"/>
    <w:rsid w:val="3FE94F8F"/>
    <w:rsid w:val="401D4517"/>
    <w:rsid w:val="4046336F"/>
    <w:rsid w:val="4055509E"/>
    <w:rsid w:val="409C0597"/>
    <w:rsid w:val="40AA3C0C"/>
    <w:rsid w:val="40D439F8"/>
    <w:rsid w:val="40D54F73"/>
    <w:rsid w:val="40F736DC"/>
    <w:rsid w:val="40FA41D3"/>
    <w:rsid w:val="4114110C"/>
    <w:rsid w:val="41676AB4"/>
    <w:rsid w:val="417D58F7"/>
    <w:rsid w:val="41DF73B7"/>
    <w:rsid w:val="41FE630B"/>
    <w:rsid w:val="421A3B26"/>
    <w:rsid w:val="42215E43"/>
    <w:rsid w:val="42362E92"/>
    <w:rsid w:val="423B423F"/>
    <w:rsid w:val="427A6373"/>
    <w:rsid w:val="427E23AB"/>
    <w:rsid w:val="42C770F1"/>
    <w:rsid w:val="436A4639"/>
    <w:rsid w:val="439B3F9B"/>
    <w:rsid w:val="43B97970"/>
    <w:rsid w:val="43D33214"/>
    <w:rsid w:val="43D558A5"/>
    <w:rsid w:val="4442271D"/>
    <w:rsid w:val="44911538"/>
    <w:rsid w:val="44A65137"/>
    <w:rsid w:val="44AF21C8"/>
    <w:rsid w:val="44E25ED9"/>
    <w:rsid w:val="45832219"/>
    <w:rsid w:val="45B80FBE"/>
    <w:rsid w:val="45C81AEB"/>
    <w:rsid w:val="45DF1F1C"/>
    <w:rsid w:val="460A43BB"/>
    <w:rsid w:val="463A4797"/>
    <w:rsid w:val="46412B93"/>
    <w:rsid w:val="464C0B8F"/>
    <w:rsid w:val="468E6891"/>
    <w:rsid w:val="4693757A"/>
    <w:rsid w:val="46DD15C6"/>
    <w:rsid w:val="47060B1D"/>
    <w:rsid w:val="473311E6"/>
    <w:rsid w:val="47D30184"/>
    <w:rsid w:val="48141018"/>
    <w:rsid w:val="48757D08"/>
    <w:rsid w:val="487853DA"/>
    <w:rsid w:val="48790E7B"/>
    <w:rsid w:val="48B3768C"/>
    <w:rsid w:val="49596459"/>
    <w:rsid w:val="49604537"/>
    <w:rsid w:val="498D2E30"/>
    <w:rsid w:val="49C34AA3"/>
    <w:rsid w:val="49D10E80"/>
    <w:rsid w:val="49EF4246"/>
    <w:rsid w:val="4A30453E"/>
    <w:rsid w:val="4A9C1109"/>
    <w:rsid w:val="4B0E0E54"/>
    <w:rsid w:val="4BCD39B7"/>
    <w:rsid w:val="4BEB02E1"/>
    <w:rsid w:val="4BFE00D6"/>
    <w:rsid w:val="4C2D252F"/>
    <w:rsid w:val="4C40062D"/>
    <w:rsid w:val="4C6F1CFA"/>
    <w:rsid w:val="4C7C718B"/>
    <w:rsid w:val="4C950865"/>
    <w:rsid w:val="4D2E492A"/>
    <w:rsid w:val="4D4203D5"/>
    <w:rsid w:val="4D48035B"/>
    <w:rsid w:val="4D4C2C93"/>
    <w:rsid w:val="4D6B3488"/>
    <w:rsid w:val="4D844549"/>
    <w:rsid w:val="4DF41807"/>
    <w:rsid w:val="4E1458CD"/>
    <w:rsid w:val="4E451F2B"/>
    <w:rsid w:val="4EA54FDB"/>
    <w:rsid w:val="4EBD3AB8"/>
    <w:rsid w:val="4EC138D9"/>
    <w:rsid w:val="4EC67822"/>
    <w:rsid w:val="4F3B332E"/>
    <w:rsid w:val="4F4E005F"/>
    <w:rsid w:val="4F6C798B"/>
    <w:rsid w:val="4F894099"/>
    <w:rsid w:val="4FED36EF"/>
    <w:rsid w:val="4FF12BA5"/>
    <w:rsid w:val="4FF83CE5"/>
    <w:rsid w:val="50192F9D"/>
    <w:rsid w:val="509B2AE5"/>
    <w:rsid w:val="50A40D66"/>
    <w:rsid w:val="50A410CE"/>
    <w:rsid w:val="50FF5CC6"/>
    <w:rsid w:val="51055641"/>
    <w:rsid w:val="517329AF"/>
    <w:rsid w:val="5177331C"/>
    <w:rsid w:val="51992F95"/>
    <w:rsid w:val="51DB4734"/>
    <w:rsid w:val="5240491E"/>
    <w:rsid w:val="524810E8"/>
    <w:rsid w:val="52971FC1"/>
    <w:rsid w:val="52B81B37"/>
    <w:rsid w:val="52C80068"/>
    <w:rsid w:val="52E96A4D"/>
    <w:rsid w:val="5310681A"/>
    <w:rsid w:val="53143F28"/>
    <w:rsid w:val="53567FA8"/>
    <w:rsid w:val="537A4340"/>
    <w:rsid w:val="53D252D2"/>
    <w:rsid w:val="53E45BE4"/>
    <w:rsid w:val="53F57F4F"/>
    <w:rsid w:val="540D7877"/>
    <w:rsid w:val="5415414D"/>
    <w:rsid w:val="541D74A6"/>
    <w:rsid w:val="54256D18"/>
    <w:rsid w:val="54513D62"/>
    <w:rsid w:val="545A24A8"/>
    <w:rsid w:val="552770F4"/>
    <w:rsid w:val="55752DD3"/>
    <w:rsid w:val="559B68D4"/>
    <w:rsid w:val="55A541B8"/>
    <w:rsid w:val="56935B78"/>
    <w:rsid w:val="570D5C67"/>
    <w:rsid w:val="57F31B4D"/>
    <w:rsid w:val="580E7831"/>
    <w:rsid w:val="589549C1"/>
    <w:rsid w:val="58A41F44"/>
    <w:rsid w:val="58E5406A"/>
    <w:rsid w:val="58FF18EE"/>
    <w:rsid w:val="59691E36"/>
    <w:rsid w:val="5988716F"/>
    <w:rsid w:val="599205A1"/>
    <w:rsid w:val="59961CEE"/>
    <w:rsid w:val="59C75EEA"/>
    <w:rsid w:val="5A0A4142"/>
    <w:rsid w:val="5A1949F4"/>
    <w:rsid w:val="5A2E5F69"/>
    <w:rsid w:val="5A382944"/>
    <w:rsid w:val="5A84202D"/>
    <w:rsid w:val="5A970AC8"/>
    <w:rsid w:val="5AC32448"/>
    <w:rsid w:val="5AEA4E4D"/>
    <w:rsid w:val="5AF32C10"/>
    <w:rsid w:val="5B0311A3"/>
    <w:rsid w:val="5B3A26EB"/>
    <w:rsid w:val="5B9D1D5D"/>
    <w:rsid w:val="5C071976"/>
    <w:rsid w:val="5C9C18B0"/>
    <w:rsid w:val="5CFA0384"/>
    <w:rsid w:val="5D2E2574"/>
    <w:rsid w:val="5D550132"/>
    <w:rsid w:val="5D6A65F1"/>
    <w:rsid w:val="5DB9023F"/>
    <w:rsid w:val="5DBC45AF"/>
    <w:rsid w:val="5DC276CB"/>
    <w:rsid w:val="5DC82230"/>
    <w:rsid w:val="5DD63AC6"/>
    <w:rsid w:val="5E3C65CD"/>
    <w:rsid w:val="5E7C4D34"/>
    <w:rsid w:val="5E960581"/>
    <w:rsid w:val="5FEA69EB"/>
    <w:rsid w:val="60A06A72"/>
    <w:rsid w:val="60AA20C1"/>
    <w:rsid w:val="60E2732E"/>
    <w:rsid w:val="60FD5EC0"/>
    <w:rsid w:val="61572621"/>
    <w:rsid w:val="616E494E"/>
    <w:rsid w:val="61736957"/>
    <w:rsid w:val="62314848"/>
    <w:rsid w:val="62851A7B"/>
    <w:rsid w:val="62BC7E8A"/>
    <w:rsid w:val="63247F09"/>
    <w:rsid w:val="637E751D"/>
    <w:rsid w:val="638C00E4"/>
    <w:rsid w:val="638C3D00"/>
    <w:rsid w:val="63A31776"/>
    <w:rsid w:val="64354398"/>
    <w:rsid w:val="64730B57"/>
    <w:rsid w:val="64A77A42"/>
    <w:rsid w:val="64D57D88"/>
    <w:rsid w:val="64D709C5"/>
    <w:rsid w:val="65036133"/>
    <w:rsid w:val="65362BDA"/>
    <w:rsid w:val="65AC068A"/>
    <w:rsid w:val="65EB11B2"/>
    <w:rsid w:val="669015B7"/>
    <w:rsid w:val="66C043ED"/>
    <w:rsid w:val="66D772C4"/>
    <w:rsid w:val="66EE7979"/>
    <w:rsid w:val="66EF5AF8"/>
    <w:rsid w:val="674A094A"/>
    <w:rsid w:val="6770036D"/>
    <w:rsid w:val="67B00EEE"/>
    <w:rsid w:val="67DB0DB2"/>
    <w:rsid w:val="67FC76A6"/>
    <w:rsid w:val="68543E5E"/>
    <w:rsid w:val="685E5C6B"/>
    <w:rsid w:val="68826ACC"/>
    <w:rsid w:val="68863414"/>
    <w:rsid w:val="691737EF"/>
    <w:rsid w:val="69554A42"/>
    <w:rsid w:val="69643755"/>
    <w:rsid w:val="69894F6A"/>
    <w:rsid w:val="699509B7"/>
    <w:rsid w:val="6A0F1D94"/>
    <w:rsid w:val="6A1C2F60"/>
    <w:rsid w:val="6A2912F9"/>
    <w:rsid w:val="6B0F628A"/>
    <w:rsid w:val="6B2C262A"/>
    <w:rsid w:val="6B4B0599"/>
    <w:rsid w:val="6B9320D0"/>
    <w:rsid w:val="6BE95765"/>
    <w:rsid w:val="6C475B83"/>
    <w:rsid w:val="6C6E7319"/>
    <w:rsid w:val="6C8934D3"/>
    <w:rsid w:val="6C8D3B4B"/>
    <w:rsid w:val="6CCF6157"/>
    <w:rsid w:val="6D21370B"/>
    <w:rsid w:val="6D255D0D"/>
    <w:rsid w:val="6D2B6338"/>
    <w:rsid w:val="6D8A6691"/>
    <w:rsid w:val="6DC62913"/>
    <w:rsid w:val="6DE81093"/>
    <w:rsid w:val="6E1B45FE"/>
    <w:rsid w:val="6E296DAE"/>
    <w:rsid w:val="6EBF7433"/>
    <w:rsid w:val="6EDF7C07"/>
    <w:rsid w:val="6EE7296D"/>
    <w:rsid w:val="6F0D111A"/>
    <w:rsid w:val="6F276F30"/>
    <w:rsid w:val="6F5C3995"/>
    <w:rsid w:val="6FB10D76"/>
    <w:rsid w:val="6FE23C3A"/>
    <w:rsid w:val="6FF13869"/>
    <w:rsid w:val="6FFD3FBC"/>
    <w:rsid w:val="70B64CD9"/>
    <w:rsid w:val="70CE1F7A"/>
    <w:rsid w:val="70DE6FFB"/>
    <w:rsid w:val="70EB650A"/>
    <w:rsid w:val="71161F56"/>
    <w:rsid w:val="71750972"/>
    <w:rsid w:val="7185561A"/>
    <w:rsid w:val="71A548A6"/>
    <w:rsid w:val="71F820D6"/>
    <w:rsid w:val="724C4250"/>
    <w:rsid w:val="72A36E41"/>
    <w:rsid w:val="72B1518D"/>
    <w:rsid w:val="72DB610A"/>
    <w:rsid w:val="72FE14BF"/>
    <w:rsid w:val="731A007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7705D"/>
    <w:rsid w:val="75E55F4D"/>
    <w:rsid w:val="75F53987"/>
    <w:rsid w:val="766A4BBD"/>
    <w:rsid w:val="766E79D6"/>
    <w:rsid w:val="7671125F"/>
    <w:rsid w:val="768076F4"/>
    <w:rsid w:val="76AB57A0"/>
    <w:rsid w:val="7763329E"/>
    <w:rsid w:val="778356EE"/>
    <w:rsid w:val="778B071D"/>
    <w:rsid w:val="77985FBE"/>
    <w:rsid w:val="77C677ED"/>
    <w:rsid w:val="77F710EB"/>
    <w:rsid w:val="7848178C"/>
    <w:rsid w:val="78C6353E"/>
    <w:rsid w:val="791349A0"/>
    <w:rsid w:val="796230E1"/>
    <w:rsid w:val="79825532"/>
    <w:rsid w:val="79894B12"/>
    <w:rsid w:val="79B25E17"/>
    <w:rsid w:val="79C432CC"/>
    <w:rsid w:val="7A120583"/>
    <w:rsid w:val="7A131A5F"/>
    <w:rsid w:val="7B2811A6"/>
    <w:rsid w:val="7B3F373C"/>
    <w:rsid w:val="7BBC11CF"/>
    <w:rsid w:val="7C1C6A9B"/>
    <w:rsid w:val="7C3E7E36"/>
    <w:rsid w:val="7C6F0276"/>
    <w:rsid w:val="7C717CE9"/>
    <w:rsid w:val="7C947A56"/>
    <w:rsid w:val="7D1E37C3"/>
    <w:rsid w:val="7D642E2E"/>
    <w:rsid w:val="7D6E4B7A"/>
    <w:rsid w:val="7D7B08DA"/>
    <w:rsid w:val="7DCF1A52"/>
    <w:rsid w:val="7DEB53FA"/>
    <w:rsid w:val="7DF96991"/>
    <w:rsid w:val="7E140B0F"/>
    <w:rsid w:val="7E2552E0"/>
    <w:rsid w:val="7E296EED"/>
    <w:rsid w:val="7E2E3EDA"/>
    <w:rsid w:val="7E491FC4"/>
    <w:rsid w:val="7E4C369D"/>
    <w:rsid w:val="7E835FD4"/>
    <w:rsid w:val="7EEC1DCB"/>
    <w:rsid w:val="7F364DF4"/>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0AA0B"/>
  <w15:docId w15:val="{ACDB2192-1EAE-498C-B56D-F55D556A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Times New Roman" w:eastAsia="MS Mincho" w:hAnsi="Times New Roman" w:cs="Times New Roman"/>
      <w:b/>
      <w:kern w:val="0"/>
      <w:sz w:val="20"/>
      <w:szCs w:val="20"/>
      <w:lang w:val="en-GB" w:eastAsia="en-US"/>
    </w:rPr>
  </w:style>
  <w:style w:type="paragraph" w:styleId="a5">
    <w:name w:val="annotation text"/>
    <w:basedOn w:val="a"/>
    <w:link w:val="a6"/>
    <w:qFormat/>
    <w:rPr>
      <w:rFonts w:ascii="Times New Roman" w:eastAsia="宋体" w:hAnsi="Times New Roman" w:cs="Times New Roman"/>
      <w:szCs w:val="24"/>
    </w:rPr>
  </w:style>
  <w:style w:type="paragraph" w:styleId="a7">
    <w:name w:val="Body Text"/>
    <w:basedOn w:val="a"/>
    <w:link w:val="a8"/>
    <w:qFormat/>
    <w:pPr>
      <w:spacing w:after="120"/>
    </w:pPr>
    <w:rPr>
      <w:rFonts w:ascii="Times New Roman" w:eastAsia="宋体" w:hAnsi="Times New Roman" w:cs="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5"/>
    <w:next w:val="a5"/>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semiHidden/>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paragraph" w:customStyle="1" w:styleId="af6">
    <w:name w:val="样式 页眉"/>
    <w:basedOn w:val="ad"/>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6"/>
    <w:qFormat/>
    <w:rPr>
      <w:rFonts w:ascii="Arial" w:eastAsia="Arial" w:hAnsi="Arial" w:cs="Times New Roman"/>
      <w:b/>
      <w:bCs/>
      <w:kern w:val="0"/>
      <w:sz w:val="22"/>
      <w:szCs w:val="20"/>
      <w:lang w:val="en-GB" w:eastAsia="en-US"/>
    </w:rPr>
  </w:style>
  <w:style w:type="paragraph" w:styleId="af7">
    <w:name w:val="List Paragraph"/>
    <w:basedOn w:val="a"/>
    <w:link w:val="af8"/>
    <w:uiPriority w:val="34"/>
    <w:qFormat/>
    <w:pPr>
      <w:ind w:firstLineChars="200" w:firstLine="420"/>
    </w:pPr>
    <w:rPr>
      <w:rFonts w:ascii="宋体" w:eastAsia="宋体" w:hAnsi="宋体" w:cs="宋体"/>
      <w:kern w:val="0"/>
      <w:sz w:val="24"/>
      <w:szCs w:val="24"/>
    </w:rPr>
  </w:style>
  <w:style w:type="character" w:customStyle="1" w:styleId="af8">
    <w:name w:val="列表段落 字符"/>
    <w:link w:val="af7"/>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a">
    <w:name w:val="批注框文本 字符"/>
    <w:basedOn w:val="a0"/>
    <w:link w:val="a9"/>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8">
    <w:name w:val="正文文本 字符"/>
    <w:basedOn w:val="a0"/>
    <w:link w:val="a7"/>
    <w:qFormat/>
    <w:rPr>
      <w:rFonts w:ascii="Times New Roman" w:eastAsia="宋体" w:hAnsi="Times New Roman" w:cs="Times New Roman"/>
      <w:szCs w:val="24"/>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9">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f"/>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a"/>
    <w:qFormat/>
    <w:pPr>
      <w:autoSpaceDE w:val="0"/>
      <w:spacing w:before="100" w:beforeAutospacing="1" w:after="180"/>
      <w:ind w:left="1135" w:hanging="284"/>
      <w:contextualSpacing/>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1">
    <w:name w:val="正文2"/>
    <w:qFormat/>
    <w:pPr>
      <w:spacing w:before="100" w:beforeAutospacing="1" w:after="180" w:line="256" w:lineRule="auto"/>
    </w:pPr>
    <w:rPr>
      <w:rFonts w:eastAsia="等线"/>
      <w:sz w:val="24"/>
      <w:szCs w:val="24"/>
    </w:rPr>
  </w:style>
  <w:style w:type="paragraph" w:customStyle="1" w:styleId="22">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1">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3"/>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0"/>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0"/>
    <w:qFormat/>
    <w:rPr>
      <w:rFonts w:ascii="Times New Roman" w:eastAsia="等线" w:hAnsi="Times New Roman" w:cs="Times New Roman" w:hint="default"/>
      <w:b/>
      <w:iCs/>
      <w:szCs w:val="18"/>
      <w:lang w:val="en-US"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73443">
      <w:bodyDiv w:val="1"/>
      <w:marLeft w:val="0"/>
      <w:marRight w:val="0"/>
      <w:marTop w:val="0"/>
      <w:marBottom w:val="0"/>
      <w:divBdr>
        <w:top w:val="none" w:sz="0" w:space="0" w:color="auto"/>
        <w:left w:val="none" w:sz="0" w:space="0" w:color="auto"/>
        <w:bottom w:val="none" w:sz="0" w:space="0" w:color="auto"/>
        <w:right w:val="none" w:sz="0" w:space="0" w:color="auto"/>
      </w:divBdr>
    </w:div>
    <w:div w:id="136193125">
      <w:bodyDiv w:val="1"/>
      <w:marLeft w:val="0"/>
      <w:marRight w:val="0"/>
      <w:marTop w:val="0"/>
      <w:marBottom w:val="0"/>
      <w:divBdr>
        <w:top w:val="none" w:sz="0" w:space="0" w:color="auto"/>
        <w:left w:val="none" w:sz="0" w:space="0" w:color="auto"/>
        <w:bottom w:val="none" w:sz="0" w:space="0" w:color="auto"/>
        <w:right w:val="none" w:sz="0" w:space="0" w:color="auto"/>
      </w:divBdr>
    </w:div>
    <w:div w:id="1108232833">
      <w:bodyDiv w:val="1"/>
      <w:marLeft w:val="0"/>
      <w:marRight w:val="0"/>
      <w:marTop w:val="0"/>
      <w:marBottom w:val="0"/>
      <w:divBdr>
        <w:top w:val="none" w:sz="0" w:space="0" w:color="auto"/>
        <w:left w:val="none" w:sz="0" w:space="0" w:color="auto"/>
        <w:bottom w:val="none" w:sz="0" w:space="0" w:color="auto"/>
        <w:right w:val="none" w:sz="0" w:space="0" w:color="auto"/>
      </w:divBdr>
    </w:div>
    <w:div w:id="1333025831">
      <w:bodyDiv w:val="1"/>
      <w:marLeft w:val="0"/>
      <w:marRight w:val="0"/>
      <w:marTop w:val="0"/>
      <w:marBottom w:val="0"/>
      <w:divBdr>
        <w:top w:val="none" w:sz="0" w:space="0" w:color="auto"/>
        <w:left w:val="none" w:sz="0" w:space="0" w:color="auto"/>
        <w:bottom w:val="none" w:sz="0" w:space="0" w:color="auto"/>
        <w:right w:val="none" w:sz="0" w:space="0" w:color="auto"/>
      </w:divBdr>
    </w:div>
    <w:div w:id="2132899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503</TotalTime>
  <Pages>3</Pages>
  <Words>1147</Words>
  <Characters>6541</Characters>
  <Application>Microsoft Office Word</Application>
  <DocSecurity>0</DocSecurity>
  <Lines>54</Lines>
  <Paragraphs>15</Paragraphs>
  <ScaleCrop>false</ScaleCrop>
  <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1244</cp:revision>
  <dcterms:created xsi:type="dcterms:W3CDTF">2021-05-11T08:36:00Z</dcterms:created>
  <dcterms:modified xsi:type="dcterms:W3CDTF">2024-04-08T10:31:00Z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2052-12.1.0.16120</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ies>
</file>