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BB4BC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021DE">
        <w:rPr>
          <w:rFonts w:ascii="Arial" w:eastAsiaTheme="minorEastAsia" w:hAnsi="Arial" w:cs="Arial"/>
          <w:b/>
          <w:sz w:val="24"/>
          <w:szCs w:val="24"/>
          <w:lang w:eastAsia="zh-CN"/>
        </w:rPr>
        <w:t>110</w:t>
      </w:r>
      <w:r w:rsidR="004F6343">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6343">
        <w:rPr>
          <w:rFonts w:ascii="Arial" w:eastAsiaTheme="minorEastAsia" w:hAnsi="Arial" w:cs="Arial"/>
          <w:b/>
          <w:sz w:val="24"/>
          <w:szCs w:val="24"/>
          <w:lang w:eastAsia="zh-CN"/>
        </w:rPr>
        <w:t xml:space="preserve">         </w:t>
      </w:r>
      <w:r w:rsidR="00D021DE" w:rsidRPr="00D021DE">
        <w:rPr>
          <w:rFonts w:ascii="Arial" w:eastAsiaTheme="minorEastAsia" w:hAnsi="Arial" w:cs="Arial"/>
          <w:b/>
          <w:sz w:val="24"/>
          <w:szCs w:val="24"/>
          <w:lang w:eastAsia="zh-CN"/>
        </w:rPr>
        <w:t>R4-2401070</w:t>
      </w:r>
    </w:p>
    <w:p w14:paraId="6247A6E6" w14:textId="036EE24A" w:rsidR="00684039" w:rsidRDefault="00D021DE" w:rsidP="001E0A28">
      <w:pPr>
        <w:spacing w:after="120"/>
        <w:ind w:left="1985" w:hanging="1985"/>
        <w:rPr>
          <w:rFonts w:ascii="Arial" w:hAnsi="Arial"/>
          <w:b/>
          <w:noProof/>
          <w:sz w:val="24"/>
        </w:rPr>
      </w:pPr>
      <w:r w:rsidRPr="00D021DE">
        <w:rPr>
          <w:rFonts w:ascii="Arial" w:hAnsi="Arial"/>
          <w:b/>
          <w:noProof/>
          <w:sz w:val="24"/>
        </w:rPr>
        <w:t>Athens, GR, 26 Feb – 01 Mar, 2024</w:t>
      </w:r>
    </w:p>
    <w:p w14:paraId="47E4FF55" w14:textId="77777777" w:rsidR="00022E90" w:rsidRPr="00EE422A" w:rsidRDefault="00022E90" w:rsidP="001E0A28">
      <w:pPr>
        <w:spacing w:after="120"/>
        <w:ind w:left="1985" w:hanging="1985"/>
        <w:rPr>
          <w:rFonts w:ascii="Arial" w:eastAsia="MS Mincho" w:hAnsi="Arial" w:cs="Arial"/>
          <w:b/>
          <w:sz w:val="22"/>
        </w:rPr>
      </w:pPr>
    </w:p>
    <w:p w14:paraId="282755FA" w14:textId="65CFA1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AF7">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263A5A">
        <w:rPr>
          <w:rFonts w:ascii="Arial" w:eastAsiaTheme="minorEastAsia" w:hAnsi="Arial" w:cs="Arial"/>
          <w:color w:val="000000"/>
          <w:sz w:val="22"/>
          <w:lang w:eastAsia="zh-CN"/>
        </w:rPr>
        <w:t>7</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Moderator (Huawei, HiSilicon)</w:t>
      </w:r>
    </w:p>
    <w:p w14:paraId="1E0389E7" w14:textId="056AF97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 xml:space="preserve">Topic summary for </w:t>
      </w:r>
      <w:r w:rsidR="00263A5A">
        <w:rPr>
          <w:rFonts w:ascii="Arial" w:eastAsia="MS Mincho" w:hAnsi="Arial" w:cs="Arial"/>
          <w:color w:val="000000"/>
          <w:sz w:val="22"/>
        </w:rPr>
        <w:t>[110</w:t>
      </w:r>
      <w:r w:rsidR="00A032ED" w:rsidRPr="00A032ED">
        <w:rPr>
          <w:rFonts w:ascii="Arial" w:eastAsia="MS Mincho" w:hAnsi="Arial" w:cs="Arial"/>
          <w:color w:val="000000"/>
          <w:sz w:val="22"/>
        </w:rPr>
        <w:t>][1</w:t>
      </w:r>
      <w:r w:rsidR="00263A5A">
        <w:rPr>
          <w:rFonts w:ascii="Arial" w:eastAsia="MS Mincho" w:hAnsi="Arial" w:cs="Arial"/>
          <w:color w:val="000000"/>
          <w:sz w:val="22"/>
        </w:rPr>
        <w:t>11</w:t>
      </w:r>
      <w:r w:rsidR="00A032ED" w:rsidRPr="00A032ED">
        <w:rPr>
          <w:rFonts w:ascii="Arial" w:eastAsia="MS Mincho" w:hAnsi="Arial" w:cs="Arial"/>
          <w:color w:val="000000"/>
          <w:sz w:val="22"/>
        </w:rPr>
        <w:t>] HPUE_Basket_Intra-CA_TDD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2258E1A5" w:rsidR="00A032ED" w:rsidRPr="00A032ED" w:rsidRDefault="00A032ED" w:rsidP="00A032ED">
      <w:pPr>
        <w:rPr>
          <w:i/>
          <w:color w:val="0070C0"/>
          <w:lang w:eastAsia="zh-CN"/>
        </w:rPr>
      </w:pPr>
      <w:r w:rsidRPr="00A032ED">
        <w:rPr>
          <w:i/>
          <w:color w:val="0070C0"/>
          <w:lang w:eastAsia="zh-CN"/>
        </w:rPr>
        <w:t>Thread [1</w:t>
      </w:r>
      <w:r w:rsidR="00263A5A">
        <w:rPr>
          <w:i/>
          <w:color w:val="0070C0"/>
          <w:lang w:eastAsia="zh-CN"/>
        </w:rPr>
        <w:t>11</w:t>
      </w:r>
      <w:r w:rsidRPr="00A032ED">
        <w:rPr>
          <w:i/>
          <w:color w:val="0070C0"/>
          <w:lang w:eastAsia="zh-CN"/>
        </w:rPr>
        <w:t>] includes following HPUE topics:</w:t>
      </w:r>
    </w:p>
    <w:p w14:paraId="5D81178B" w14:textId="157271FC" w:rsidR="00A032ED" w:rsidRPr="00A032ED" w:rsidRDefault="00263A5A" w:rsidP="00A032ED">
      <w:pPr>
        <w:rPr>
          <w:i/>
          <w:color w:val="0070C0"/>
          <w:lang w:eastAsia="zh-CN"/>
        </w:rPr>
      </w:pPr>
      <w:r>
        <w:rPr>
          <w:i/>
          <w:color w:val="0070C0"/>
          <w:lang w:eastAsia="zh-CN"/>
        </w:rPr>
        <w:t>Topic</w:t>
      </w:r>
      <w:r w:rsidR="00A032ED" w:rsidRPr="00A032ED">
        <w:rPr>
          <w:i/>
          <w:color w:val="0070C0"/>
          <w:lang w:eastAsia="zh-CN"/>
        </w:rPr>
        <w:t xml:space="preserve">: Issues for HPUE_NR_FR1_TDD_intra_CA_R18 (Agenda </w:t>
      </w:r>
      <w:r w:rsidR="00E47AF7">
        <w:rPr>
          <w:i/>
          <w:color w:val="0070C0"/>
          <w:lang w:eastAsia="zh-CN"/>
        </w:rPr>
        <w:t>7</w:t>
      </w:r>
      <w:r w:rsidR="00A032ED">
        <w:rPr>
          <w:i/>
          <w:color w:val="0070C0"/>
          <w:lang w:eastAsia="zh-CN"/>
        </w:rPr>
        <w:t>.1</w:t>
      </w:r>
      <w:r>
        <w:rPr>
          <w:i/>
          <w:color w:val="0070C0"/>
          <w:lang w:eastAsia="zh-CN"/>
        </w:rPr>
        <w:t>7</w:t>
      </w:r>
      <w:r w:rsidR="00A032ED" w:rsidRPr="00A032ED">
        <w:rPr>
          <w:i/>
          <w:color w:val="0070C0"/>
          <w:lang w:eastAsia="zh-CN"/>
        </w:rPr>
        <w:t>)</w:t>
      </w:r>
    </w:p>
    <w:p w14:paraId="609286E5" w14:textId="36DCD71C"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w:t>
      </w:r>
      <w:r w:rsidR="005F0E2A">
        <w:rPr>
          <w:lang w:eastAsia="ja-JP"/>
        </w:rPr>
        <w:t>7</w:t>
      </w:r>
      <w:r w:rsidR="00F90947">
        <w:rPr>
          <w:lang w:eastAsia="ja-JP"/>
        </w:rPr>
        <w:t>.17</w:t>
      </w:r>
      <w:r w:rsidR="001E40DB" w:rsidRPr="001E40DB">
        <w:rPr>
          <w:lang w:eastAsia="ja-JP"/>
        </w:rPr>
        <w:t>)</w:t>
      </w:r>
      <w:bookmarkStart w:id="0" w:name="_GoBack"/>
      <w:bookmarkEnd w:id="0"/>
    </w:p>
    <w:p w14:paraId="227D3D17" w14:textId="77777777" w:rsidR="006500CC" w:rsidRPr="00CB0305" w:rsidRDefault="006500CC" w:rsidP="006500C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0"/>
        <w:gridCol w:w="1655"/>
        <w:gridCol w:w="6396"/>
      </w:tblGrid>
      <w:tr w:rsidR="006500CC" w:rsidRPr="00F53FE2" w14:paraId="66E47E09" w14:textId="77777777" w:rsidTr="00314704">
        <w:trPr>
          <w:trHeight w:val="468"/>
        </w:trPr>
        <w:tc>
          <w:tcPr>
            <w:tcW w:w="1623" w:type="dxa"/>
            <w:vAlign w:val="center"/>
          </w:tcPr>
          <w:p w14:paraId="399D6696" w14:textId="77777777" w:rsidR="006500CC" w:rsidRPr="00045592" w:rsidRDefault="006500CC" w:rsidP="00314704">
            <w:pPr>
              <w:spacing w:before="120" w:after="120"/>
              <w:rPr>
                <w:b/>
                <w:bCs/>
              </w:rPr>
            </w:pPr>
            <w:r w:rsidRPr="00045592">
              <w:rPr>
                <w:b/>
                <w:bCs/>
              </w:rPr>
              <w:t>T-doc number</w:t>
            </w:r>
          </w:p>
        </w:tc>
        <w:tc>
          <w:tcPr>
            <w:tcW w:w="1424" w:type="dxa"/>
            <w:vAlign w:val="center"/>
          </w:tcPr>
          <w:p w14:paraId="66754A0D" w14:textId="77777777" w:rsidR="006500CC" w:rsidRPr="00045592" w:rsidRDefault="006500CC" w:rsidP="00314704">
            <w:pPr>
              <w:spacing w:before="120" w:after="120"/>
              <w:rPr>
                <w:b/>
                <w:bCs/>
              </w:rPr>
            </w:pPr>
            <w:r w:rsidRPr="00045592">
              <w:rPr>
                <w:b/>
                <w:bCs/>
              </w:rPr>
              <w:t>Company</w:t>
            </w:r>
          </w:p>
        </w:tc>
        <w:tc>
          <w:tcPr>
            <w:tcW w:w="6584" w:type="dxa"/>
            <w:vAlign w:val="center"/>
          </w:tcPr>
          <w:p w14:paraId="3CA6D274" w14:textId="77777777" w:rsidR="006500CC" w:rsidRPr="00045592" w:rsidRDefault="006500CC" w:rsidP="00314704">
            <w:pPr>
              <w:spacing w:before="120" w:after="120"/>
              <w:rPr>
                <w:b/>
                <w:bCs/>
              </w:rPr>
            </w:pPr>
            <w:r w:rsidRPr="00045592">
              <w:rPr>
                <w:b/>
                <w:bCs/>
              </w:rPr>
              <w:t>Proposals</w:t>
            </w:r>
            <w:r>
              <w:rPr>
                <w:b/>
                <w:bCs/>
              </w:rPr>
              <w:t xml:space="preserve"> / Observations</w:t>
            </w:r>
          </w:p>
        </w:tc>
      </w:tr>
      <w:tr w:rsidR="006500CC" w14:paraId="19148081" w14:textId="77777777" w:rsidTr="00314704">
        <w:trPr>
          <w:trHeight w:val="468"/>
        </w:trPr>
        <w:tc>
          <w:tcPr>
            <w:tcW w:w="1623" w:type="dxa"/>
          </w:tcPr>
          <w:p w14:paraId="6B55F05F" w14:textId="23DA1AF4" w:rsidR="006500CC" w:rsidRPr="00F90947" w:rsidRDefault="00F90947" w:rsidP="006500CC">
            <w:pPr>
              <w:spacing w:after="0"/>
              <w:rPr>
                <w:b/>
                <w:bCs/>
                <w:color w:val="0000FF"/>
                <w:u w:val="single"/>
                <w:lang w:val="en-US" w:eastAsia="zh-CN"/>
              </w:rPr>
            </w:pPr>
            <w:r w:rsidRPr="00F90947">
              <w:rPr>
                <w:rStyle w:val="ac"/>
                <w:b/>
                <w:bCs/>
              </w:rPr>
              <w:t>R4-2400832</w:t>
            </w:r>
          </w:p>
          <w:p w14:paraId="66C40D90" w14:textId="77777777" w:rsidR="006500CC" w:rsidRPr="00F90947" w:rsidRDefault="006500CC" w:rsidP="00314704">
            <w:pPr>
              <w:spacing w:after="0"/>
              <w:rPr>
                <w:rFonts w:eastAsiaTheme="minorEastAsia"/>
                <w:b/>
                <w:bCs/>
                <w:color w:val="0000FF"/>
                <w:u w:val="single"/>
                <w:lang w:val="en-US" w:eastAsia="zh-CN"/>
              </w:rPr>
            </w:pPr>
          </w:p>
        </w:tc>
        <w:tc>
          <w:tcPr>
            <w:tcW w:w="1424" w:type="dxa"/>
          </w:tcPr>
          <w:p w14:paraId="0A49358B" w14:textId="6D8C0132" w:rsidR="006500CC" w:rsidRPr="00F90947" w:rsidRDefault="00F90947" w:rsidP="006500CC">
            <w:pPr>
              <w:snapToGrid w:val="0"/>
              <w:spacing w:after="0"/>
              <w:rPr>
                <w:rFonts w:eastAsiaTheme="minorEastAsia"/>
                <w:lang w:val="en-US" w:eastAsia="zh-CN"/>
              </w:rPr>
            </w:pPr>
            <w:r w:rsidRPr="00F90947">
              <w:t>CMCC</w:t>
            </w:r>
          </w:p>
        </w:tc>
        <w:tc>
          <w:tcPr>
            <w:tcW w:w="6584" w:type="dxa"/>
          </w:tcPr>
          <w:p w14:paraId="3597BC03" w14:textId="41C7A6FD" w:rsidR="006500CC" w:rsidRPr="00F90947" w:rsidRDefault="00F90947" w:rsidP="00314704">
            <w:pPr>
              <w:spacing w:after="0"/>
              <w:rPr>
                <w:rFonts w:eastAsiaTheme="minorEastAsia"/>
                <w:lang w:val="en-US" w:eastAsia="zh-CN"/>
              </w:rPr>
            </w:pPr>
            <w:r w:rsidRPr="00F90947">
              <w:rPr>
                <w:rFonts w:eastAsiaTheme="minorEastAsia"/>
                <w:lang w:val="en-US" w:eastAsia="zh-CN"/>
              </w:rPr>
              <w:t>(HPUE_NR_FR1_TDD_intra_CA_R18) Draft CR for TS 38.101-1 to update NR intra-band CA HPUE requirement on TDD</w:t>
            </w:r>
          </w:p>
        </w:tc>
      </w:tr>
      <w:tr w:rsidR="00F90947" w14:paraId="581C4E73" w14:textId="77777777" w:rsidTr="00314704">
        <w:trPr>
          <w:trHeight w:val="468"/>
        </w:trPr>
        <w:tc>
          <w:tcPr>
            <w:tcW w:w="1623" w:type="dxa"/>
          </w:tcPr>
          <w:p w14:paraId="2215F1A1" w14:textId="77777777" w:rsidR="00F90947" w:rsidRPr="00F90947" w:rsidRDefault="00F90947" w:rsidP="00F90947">
            <w:pPr>
              <w:spacing w:after="0"/>
              <w:rPr>
                <w:color w:val="000000"/>
                <w:lang w:val="en-US" w:eastAsia="zh-CN"/>
              </w:rPr>
            </w:pPr>
            <w:r w:rsidRPr="00F90947">
              <w:rPr>
                <w:color w:val="000000"/>
              </w:rPr>
              <w:t>R4-2402319</w:t>
            </w:r>
          </w:p>
          <w:p w14:paraId="551B8C15" w14:textId="77777777" w:rsidR="00F90947" w:rsidRPr="00F90947" w:rsidRDefault="00F90947" w:rsidP="006500CC">
            <w:pPr>
              <w:spacing w:after="0"/>
              <w:rPr>
                <w:rStyle w:val="ac"/>
                <w:b/>
                <w:bCs/>
              </w:rPr>
            </w:pPr>
          </w:p>
        </w:tc>
        <w:tc>
          <w:tcPr>
            <w:tcW w:w="1424" w:type="dxa"/>
          </w:tcPr>
          <w:p w14:paraId="08421634" w14:textId="77777777" w:rsidR="00F90947" w:rsidRPr="00F90947" w:rsidRDefault="00F90947" w:rsidP="00F90947">
            <w:pPr>
              <w:spacing w:after="0"/>
              <w:rPr>
                <w:lang w:val="en-US" w:eastAsia="zh-CN"/>
              </w:rPr>
            </w:pPr>
            <w:r w:rsidRPr="00F90947">
              <w:t>Huawei,HiSilicon</w:t>
            </w:r>
          </w:p>
          <w:p w14:paraId="1CD9F3E6" w14:textId="77777777" w:rsidR="00F90947" w:rsidRPr="00F90947" w:rsidRDefault="00F90947" w:rsidP="006500CC">
            <w:pPr>
              <w:snapToGrid w:val="0"/>
              <w:spacing w:after="0"/>
            </w:pPr>
          </w:p>
        </w:tc>
        <w:tc>
          <w:tcPr>
            <w:tcW w:w="6584" w:type="dxa"/>
          </w:tcPr>
          <w:p w14:paraId="706E721A" w14:textId="1D27FEB7" w:rsidR="00F90947" w:rsidRPr="00F90947" w:rsidRDefault="00F90947" w:rsidP="00314704">
            <w:pPr>
              <w:spacing w:after="0"/>
              <w:rPr>
                <w:rFonts w:eastAsiaTheme="minorEastAsia"/>
                <w:lang w:val="en-US" w:eastAsia="zh-CN"/>
              </w:rPr>
            </w:pPr>
            <w:r w:rsidRPr="00F90947">
              <w:rPr>
                <w:rFonts w:eastAsiaTheme="minorEastAsia"/>
                <w:lang w:val="en-US" w:eastAsia="zh-CN"/>
              </w:rPr>
              <w:t>Big CR on TS38.101-1 Addition of intra-band CA Combinations</w:t>
            </w:r>
          </w:p>
        </w:tc>
      </w:tr>
    </w:tbl>
    <w:p w14:paraId="3E00CDA5" w14:textId="77777777" w:rsidR="006500CC" w:rsidRPr="004A7544" w:rsidRDefault="006500CC" w:rsidP="006500CC">
      <w:pPr>
        <w:pStyle w:val="2"/>
      </w:pPr>
      <w:r w:rsidRPr="004A7544">
        <w:rPr>
          <w:rFonts w:hint="eastAsia"/>
        </w:rPr>
        <w:t>Open issues</w:t>
      </w:r>
      <w:r>
        <w:t xml:space="preserve"> summary</w:t>
      </w:r>
    </w:p>
    <w:p w14:paraId="3FDE1A7E" w14:textId="0EB09F84" w:rsidR="006500CC" w:rsidRPr="00F90947" w:rsidRDefault="006500CC" w:rsidP="005F0E2A">
      <w:pPr>
        <w:spacing w:after="0"/>
        <w:rPr>
          <w:rFonts w:ascii="Arial" w:hAnsi="Arial" w:cs="Arial"/>
          <w:b/>
          <w:bCs/>
          <w:sz w:val="16"/>
          <w:szCs w:val="16"/>
          <w:u w:val="single"/>
          <w:lang w:val="en-US" w:eastAsia="zh-CN"/>
        </w:rPr>
      </w:pPr>
      <w:r w:rsidRPr="00F90947">
        <w:rPr>
          <w:b/>
          <w:u w:val="single"/>
          <w:lang w:eastAsia="ko-KR"/>
        </w:rPr>
        <w:t xml:space="preserve">Issue </w:t>
      </w:r>
      <w:r w:rsidR="00F90947" w:rsidRPr="00F90947">
        <w:rPr>
          <w:b/>
          <w:u w:val="single"/>
          <w:lang w:eastAsia="ko-KR"/>
        </w:rPr>
        <w:t>1-1</w:t>
      </w:r>
      <w:r w:rsidRPr="00F90947">
        <w:rPr>
          <w:b/>
          <w:u w:val="single"/>
          <w:lang w:eastAsia="ko-KR"/>
        </w:rPr>
        <w:t xml:space="preserve">-1: </w:t>
      </w:r>
    </w:p>
    <w:tbl>
      <w:tblPr>
        <w:tblStyle w:val="afd"/>
        <w:tblW w:w="0" w:type="auto"/>
        <w:tblLook w:val="04A0" w:firstRow="1" w:lastRow="0" w:firstColumn="1" w:lastColumn="0" w:noHBand="0" w:noVBand="1"/>
      </w:tblPr>
      <w:tblGrid>
        <w:gridCol w:w="1229"/>
        <w:gridCol w:w="1537"/>
        <w:gridCol w:w="6865"/>
      </w:tblGrid>
      <w:tr w:rsidR="00F90947" w:rsidRPr="00CA65CE" w14:paraId="52A2240B" w14:textId="77777777" w:rsidTr="006500CC">
        <w:tc>
          <w:tcPr>
            <w:tcW w:w="1229" w:type="dxa"/>
          </w:tcPr>
          <w:p w14:paraId="46AB2EA9" w14:textId="66876D7C" w:rsidR="00F90947" w:rsidRPr="00F90947" w:rsidRDefault="00F90947" w:rsidP="00F90947">
            <w:r w:rsidRPr="00F90947">
              <w:t>R4-2400832</w:t>
            </w:r>
          </w:p>
        </w:tc>
        <w:tc>
          <w:tcPr>
            <w:tcW w:w="1537" w:type="dxa"/>
          </w:tcPr>
          <w:p w14:paraId="53E5109D" w14:textId="563D7DEF" w:rsidR="00F90947" w:rsidRPr="00F90947" w:rsidRDefault="00F90947" w:rsidP="00F90947">
            <w:pPr>
              <w:rPr>
                <w:rFonts w:eastAsiaTheme="minorEastAsia" w:hint="eastAsia"/>
                <w:lang w:eastAsia="zh-CN"/>
              </w:rPr>
            </w:pPr>
            <w:r w:rsidRPr="00F90947">
              <w:rPr>
                <w:rFonts w:eastAsiaTheme="minorEastAsia" w:hint="eastAsia"/>
                <w:lang w:eastAsia="zh-CN"/>
              </w:rPr>
              <w:t>C</w:t>
            </w:r>
            <w:r w:rsidRPr="00F90947">
              <w:rPr>
                <w:rFonts w:eastAsiaTheme="minorEastAsia"/>
                <w:lang w:eastAsia="zh-CN"/>
              </w:rPr>
              <w:t>MCC</w:t>
            </w:r>
          </w:p>
        </w:tc>
        <w:tc>
          <w:tcPr>
            <w:tcW w:w="6865" w:type="dxa"/>
          </w:tcPr>
          <w:p w14:paraId="1D475E92" w14:textId="55F8994E" w:rsidR="00F90947" w:rsidRPr="00F90947" w:rsidRDefault="00F90947" w:rsidP="00F90947">
            <w:pPr>
              <w:rPr>
                <w:rFonts w:eastAsiaTheme="minorEastAsia"/>
                <w:lang w:val="en-US" w:eastAsia="zh-CN"/>
              </w:rPr>
            </w:pPr>
            <w:r w:rsidRPr="00F90947">
              <w:t xml:space="preserve">Title: </w:t>
            </w:r>
            <w:r w:rsidRPr="00F90947">
              <w:rPr>
                <w:rFonts w:eastAsiaTheme="minorEastAsia"/>
                <w:lang w:val="en-US" w:eastAsia="zh-CN"/>
              </w:rPr>
              <w:t>(HPUE_NR_FR1_TDD_intra_CA_R18) Draft CR for TS 38.101-1 to update NR intra-band CA HPUE requirement on TDD</w:t>
            </w:r>
          </w:p>
          <w:p w14:paraId="485A7E0A" w14:textId="699C330A" w:rsidR="00F90947" w:rsidRPr="00F90947" w:rsidRDefault="00F90947" w:rsidP="00F90947">
            <w:r w:rsidRPr="00F90947">
              <w:rPr>
                <w:b/>
                <w:i/>
              </w:rPr>
              <w:t>Summary of change:</w:t>
            </w:r>
            <w:r w:rsidRPr="00F90947">
              <w:t xml:space="preserve"> Update PC2 requirements for intra-band CA combination CA_n79C</w:t>
            </w:r>
          </w:p>
        </w:tc>
      </w:tr>
    </w:tbl>
    <w:p w14:paraId="314D8EBE" w14:textId="77777777" w:rsidR="006500CC" w:rsidRPr="00DF1BCB" w:rsidRDefault="006500CC" w:rsidP="006500CC">
      <w:pPr>
        <w:pStyle w:val="afe"/>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0769D336" w14:textId="77777777" w:rsidR="006500CC" w:rsidRPr="009E7004" w:rsidRDefault="006500CC" w:rsidP="006500CC">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sectPr w:rsidR="006500CC" w:rsidRPr="009E70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6F578" w14:textId="77777777" w:rsidR="00045365" w:rsidRDefault="00045365">
      <w:r>
        <w:separator/>
      </w:r>
    </w:p>
  </w:endnote>
  <w:endnote w:type="continuationSeparator" w:id="0">
    <w:p w14:paraId="1693B9B4" w14:textId="77777777" w:rsidR="00045365" w:rsidRDefault="0004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06DC" w14:textId="77777777" w:rsidR="00045365" w:rsidRDefault="00045365">
      <w:r>
        <w:separator/>
      </w:r>
    </w:p>
  </w:footnote>
  <w:footnote w:type="continuationSeparator" w:id="0">
    <w:p w14:paraId="7D07A30D" w14:textId="77777777" w:rsidR="00045365" w:rsidRDefault="00045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8372"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D618167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2E90"/>
    <w:rsid w:val="00026779"/>
    <w:rsid w:val="00026ACC"/>
    <w:rsid w:val="0003171D"/>
    <w:rsid w:val="00031C1D"/>
    <w:rsid w:val="00035C50"/>
    <w:rsid w:val="00045365"/>
    <w:rsid w:val="000457A1"/>
    <w:rsid w:val="00050001"/>
    <w:rsid w:val="00052041"/>
    <w:rsid w:val="0005326A"/>
    <w:rsid w:val="00060445"/>
    <w:rsid w:val="0006266D"/>
    <w:rsid w:val="00065506"/>
    <w:rsid w:val="0007382E"/>
    <w:rsid w:val="000766E1"/>
    <w:rsid w:val="00077FF6"/>
    <w:rsid w:val="00080D82"/>
    <w:rsid w:val="00081692"/>
    <w:rsid w:val="00082C46"/>
    <w:rsid w:val="00085A0E"/>
    <w:rsid w:val="00087548"/>
    <w:rsid w:val="00093E7E"/>
    <w:rsid w:val="000A1830"/>
    <w:rsid w:val="000A2B51"/>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8B6"/>
    <w:rsid w:val="000D44FB"/>
    <w:rsid w:val="000D574B"/>
    <w:rsid w:val="000D6CFC"/>
    <w:rsid w:val="000E537B"/>
    <w:rsid w:val="000E57D0"/>
    <w:rsid w:val="000E783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C77"/>
    <w:rsid w:val="00151EAC"/>
    <w:rsid w:val="00153528"/>
    <w:rsid w:val="00154E68"/>
    <w:rsid w:val="00162548"/>
    <w:rsid w:val="00172183"/>
    <w:rsid w:val="001751AB"/>
    <w:rsid w:val="00175A3F"/>
    <w:rsid w:val="00180E09"/>
    <w:rsid w:val="001826A1"/>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5D5"/>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A5A"/>
    <w:rsid w:val="002666AE"/>
    <w:rsid w:val="00274E1A"/>
    <w:rsid w:val="00274E25"/>
    <w:rsid w:val="002764D9"/>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52"/>
    <w:rsid w:val="002F73C0"/>
    <w:rsid w:val="003022A5"/>
    <w:rsid w:val="003040F9"/>
    <w:rsid w:val="00307E51"/>
    <w:rsid w:val="00311363"/>
    <w:rsid w:val="00315867"/>
    <w:rsid w:val="00321150"/>
    <w:rsid w:val="003260D7"/>
    <w:rsid w:val="0033052D"/>
    <w:rsid w:val="00336697"/>
    <w:rsid w:val="003418CB"/>
    <w:rsid w:val="00345C99"/>
    <w:rsid w:val="00355873"/>
    <w:rsid w:val="0035660F"/>
    <w:rsid w:val="003628B9"/>
    <w:rsid w:val="00362D8F"/>
    <w:rsid w:val="00367724"/>
    <w:rsid w:val="0036790D"/>
    <w:rsid w:val="003710BA"/>
    <w:rsid w:val="00374CFC"/>
    <w:rsid w:val="003770F6"/>
    <w:rsid w:val="00383254"/>
    <w:rsid w:val="00383E37"/>
    <w:rsid w:val="00393042"/>
    <w:rsid w:val="00394AD5"/>
    <w:rsid w:val="0039642D"/>
    <w:rsid w:val="003A2B9E"/>
    <w:rsid w:val="003A2E40"/>
    <w:rsid w:val="003A5F5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791"/>
    <w:rsid w:val="004A17E9"/>
    <w:rsid w:val="004A495F"/>
    <w:rsid w:val="004A7544"/>
    <w:rsid w:val="004B6B0F"/>
    <w:rsid w:val="004C54E5"/>
    <w:rsid w:val="004C7DC8"/>
    <w:rsid w:val="004D21B0"/>
    <w:rsid w:val="004D305F"/>
    <w:rsid w:val="004D737D"/>
    <w:rsid w:val="004E2659"/>
    <w:rsid w:val="004E39EE"/>
    <w:rsid w:val="004E475C"/>
    <w:rsid w:val="004E56E0"/>
    <w:rsid w:val="004E7329"/>
    <w:rsid w:val="004F2CB0"/>
    <w:rsid w:val="004F634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A0D85"/>
    <w:rsid w:val="005B2E97"/>
    <w:rsid w:val="005B4802"/>
    <w:rsid w:val="005C1EA6"/>
    <w:rsid w:val="005D0B99"/>
    <w:rsid w:val="005D308E"/>
    <w:rsid w:val="005D3A48"/>
    <w:rsid w:val="005D7AF8"/>
    <w:rsid w:val="005E17BF"/>
    <w:rsid w:val="005E366A"/>
    <w:rsid w:val="005F0E2A"/>
    <w:rsid w:val="005F2145"/>
    <w:rsid w:val="006016E1"/>
    <w:rsid w:val="00602D27"/>
    <w:rsid w:val="006144A1"/>
    <w:rsid w:val="00615EBB"/>
    <w:rsid w:val="00616096"/>
    <w:rsid w:val="006160A2"/>
    <w:rsid w:val="00617944"/>
    <w:rsid w:val="006302AA"/>
    <w:rsid w:val="006363BD"/>
    <w:rsid w:val="006412DC"/>
    <w:rsid w:val="006418C7"/>
    <w:rsid w:val="00642BC6"/>
    <w:rsid w:val="00644790"/>
    <w:rsid w:val="006500CC"/>
    <w:rsid w:val="006501AF"/>
    <w:rsid w:val="00650DDE"/>
    <w:rsid w:val="00653BCF"/>
    <w:rsid w:val="0065505B"/>
    <w:rsid w:val="006670AC"/>
    <w:rsid w:val="00672307"/>
    <w:rsid w:val="006808C6"/>
    <w:rsid w:val="00682668"/>
    <w:rsid w:val="00684039"/>
    <w:rsid w:val="00692A68"/>
    <w:rsid w:val="00695D85"/>
    <w:rsid w:val="006A30A2"/>
    <w:rsid w:val="006A5515"/>
    <w:rsid w:val="006A6D23"/>
    <w:rsid w:val="006B25DE"/>
    <w:rsid w:val="006C1C3B"/>
    <w:rsid w:val="006C4E43"/>
    <w:rsid w:val="006C643E"/>
    <w:rsid w:val="006D2932"/>
    <w:rsid w:val="006D3671"/>
    <w:rsid w:val="006D4176"/>
    <w:rsid w:val="006E0A73"/>
    <w:rsid w:val="006E0FEE"/>
    <w:rsid w:val="006E6C11"/>
    <w:rsid w:val="006F7C0C"/>
    <w:rsid w:val="00700755"/>
    <w:rsid w:val="00701D00"/>
    <w:rsid w:val="0070646B"/>
    <w:rsid w:val="007130A2"/>
    <w:rsid w:val="00715463"/>
    <w:rsid w:val="00721D8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28B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74D"/>
    <w:rsid w:val="00866D5B"/>
    <w:rsid w:val="00866FF5"/>
    <w:rsid w:val="0087332D"/>
    <w:rsid w:val="00873E1F"/>
    <w:rsid w:val="00874C16"/>
    <w:rsid w:val="00886D1F"/>
    <w:rsid w:val="00891EE1"/>
    <w:rsid w:val="00893987"/>
    <w:rsid w:val="008963EF"/>
    <w:rsid w:val="0089688E"/>
    <w:rsid w:val="008A1FBE"/>
    <w:rsid w:val="008B3194"/>
    <w:rsid w:val="008B5AE7"/>
    <w:rsid w:val="008C11A7"/>
    <w:rsid w:val="008C60E9"/>
    <w:rsid w:val="008D1B7C"/>
    <w:rsid w:val="008D6657"/>
    <w:rsid w:val="008E1F60"/>
    <w:rsid w:val="008E307E"/>
    <w:rsid w:val="008E416F"/>
    <w:rsid w:val="008F4DD1"/>
    <w:rsid w:val="008F6056"/>
    <w:rsid w:val="00902C07"/>
    <w:rsid w:val="00905804"/>
    <w:rsid w:val="009101E2"/>
    <w:rsid w:val="009110F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04"/>
    <w:rsid w:val="00A032ED"/>
    <w:rsid w:val="00A046B8"/>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27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17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0E9"/>
    <w:rsid w:val="00C1572F"/>
    <w:rsid w:val="00C24C05"/>
    <w:rsid w:val="00C24D2F"/>
    <w:rsid w:val="00C26222"/>
    <w:rsid w:val="00C31283"/>
    <w:rsid w:val="00C321A5"/>
    <w:rsid w:val="00C33C48"/>
    <w:rsid w:val="00C340E5"/>
    <w:rsid w:val="00C3530C"/>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21DE"/>
    <w:rsid w:val="00D03D00"/>
    <w:rsid w:val="00D05C30"/>
    <w:rsid w:val="00D05F8E"/>
    <w:rsid w:val="00D10052"/>
    <w:rsid w:val="00D11359"/>
    <w:rsid w:val="00D3188C"/>
    <w:rsid w:val="00D35F9B"/>
    <w:rsid w:val="00D36B69"/>
    <w:rsid w:val="00D408DD"/>
    <w:rsid w:val="00D440F5"/>
    <w:rsid w:val="00D45D72"/>
    <w:rsid w:val="00D520E4"/>
    <w:rsid w:val="00D521A9"/>
    <w:rsid w:val="00D53A38"/>
    <w:rsid w:val="00D575DD"/>
    <w:rsid w:val="00D57DFA"/>
    <w:rsid w:val="00D6347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A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22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BBA"/>
    <w:rsid w:val="00F77EB0"/>
    <w:rsid w:val="00F87CDD"/>
    <w:rsid w:val="00F90947"/>
    <w:rsid w:val="00F933F0"/>
    <w:rsid w:val="00F937A3"/>
    <w:rsid w:val="00F94715"/>
    <w:rsid w:val="00F96A3D"/>
    <w:rsid w:val="00FA4718"/>
    <w:rsid w:val="00FA5848"/>
    <w:rsid w:val="00FA6899"/>
    <w:rsid w:val="00FA7F3D"/>
    <w:rsid w:val="00FB046F"/>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6242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56924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341458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51301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688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760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911006">
      <w:bodyDiv w:val="1"/>
      <w:marLeft w:val="0"/>
      <w:marRight w:val="0"/>
      <w:marTop w:val="0"/>
      <w:marBottom w:val="0"/>
      <w:divBdr>
        <w:top w:val="none" w:sz="0" w:space="0" w:color="auto"/>
        <w:left w:val="none" w:sz="0" w:space="0" w:color="auto"/>
        <w:bottom w:val="none" w:sz="0" w:space="0" w:color="auto"/>
        <w:right w:val="none" w:sz="0" w:space="0" w:color="auto"/>
      </w:divBdr>
    </w:div>
    <w:div w:id="1513841267">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565875878">
      <w:bodyDiv w:val="1"/>
      <w:marLeft w:val="0"/>
      <w:marRight w:val="0"/>
      <w:marTop w:val="0"/>
      <w:marBottom w:val="0"/>
      <w:divBdr>
        <w:top w:val="none" w:sz="0" w:space="0" w:color="auto"/>
        <w:left w:val="none" w:sz="0" w:space="0" w:color="auto"/>
        <w:bottom w:val="none" w:sz="0" w:space="0" w:color="auto"/>
        <w:right w:val="none" w:sz="0" w:space="0" w:color="auto"/>
      </w:divBdr>
    </w:div>
    <w:div w:id="16857833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67244">
      <w:bodyDiv w:val="1"/>
      <w:marLeft w:val="0"/>
      <w:marRight w:val="0"/>
      <w:marTop w:val="0"/>
      <w:marBottom w:val="0"/>
      <w:divBdr>
        <w:top w:val="none" w:sz="0" w:space="0" w:color="auto"/>
        <w:left w:val="none" w:sz="0" w:space="0" w:color="auto"/>
        <w:bottom w:val="none" w:sz="0" w:space="0" w:color="auto"/>
        <w:right w:val="none" w:sz="0" w:space="0" w:color="auto"/>
      </w:divBdr>
    </w:div>
    <w:div w:id="181818186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586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63FF-C849-412C-A99F-5535D474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Pages>
  <Words>146</Words>
  <Characters>834</Characters>
  <Application>Microsoft Office Word</Application>
  <DocSecurity>0</DocSecurity>
  <Lines>6</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20</cp:revision>
  <cp:lastPrinted>2019-04-25T01:09:00Z</cp:lastPrinted>
  <dcterms:created xsi:type="dcterms:W3CDTF">2023-09-29T01:23:00Z</dcterms:created>
  <dcterms:modified xsi:type="dcterms:W3CDTF">2024-02-21T10:10:00Z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(3)mGNNBhYdzUoRrgknjdHWDbMLWnEiHKXm7wmzq3p1l0HtBNDjDtl6LshMaUvpN6hwRVvG5bsl
IJ8k1/7OGnegR6WDvS2NExPgR3S15HEWv5Wn8RrzMxSM0ncJNN1YPLYN/Phlph7zG61+DgvC
+io60j69g4lWbtyy+qRQp5hputgc4bqR8v2sUtSjn4iBKPY33QGSGQhXRJ9kq89rX5xJiPG5
Cx53x1elnaVvKfk+mM</vt:lpwstr>
  </property>
  <property fmtid="{D5CDD505-2E9C-101B-9397-08002B2CF9AE}" pid="10" name="_2015_ms_pID_7253431">
    <vt:lpwstr>1mZm+BebCBW7Qb2dtZ96/xbM5VEUtz1FusjVpS2VDpiJKYdHt4kaXP
3HT5TRo2V3NtxP0MQZlfOBgg0Ig1xEG5aqSZI9hr2ZNOt8DahPUshqR985yambhfoJuYK5K3
Hh8cpuYgaTzt4q9DfeXKniYWTFBY0T9cFWNptpLAJeENJRT6i1vJxi6EGHrB44MU1VaZGV3w
cqayHyGifAYBeg/z87WcyMy9R+L8hBm6Ul2z</vt:lpwstr>
  </property>
  <property fmtid="{D5CDD505-2E9C-101B-9397-08002B2CF9AE}" pid="11" name="_2015_ms_pID_7253432">
    <vt:lpwstr>xw==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1708317155</vt:lpwstr>
  </property>
</Properties>
</file>