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C4033" w14:textId="77777777" w:rsidR="00B91ACC" w:rsidRPr="00713023" w:rsidRDefault="00B91ACC" w:rsidP="00B91ACC">
      <w:pPr>
        <w:widowControl w:val="0"/>
        <w:tabs>
          <w:tab w:val="right" w:pos="9630"/>
          <w:tab w:val="right" w:pos="13323"/>
        </w:tabs>
        <w:spacing w:after="0"/>
        <w:rPr>
          <w:rFonts w:ascii="Arial" w:hAnsi="Arial"/>
          <w:b/>
          <w:noProof/>
          <w:sz w:val="24"/>
          <w:szCs w:val="24"/>
          <w:lang w:eastAsia="ja-JP"/>
        </w:rPr>
      </w:pPr>
      <w:r w:rsidRPr="00713023">
        <w:rPr>
          <w:rFonts w:ascii="Arial" w:hAnsi="Arial"/>
          <w:b/>
          <w:noProof/>
          <w:sz w:val="24"/>
          <w:szCs w:val="24"/>
        </w:rPr>
        <w:t>3GPP TSG-RAN WG4 Meeting #110</w:t>
      </w:r>
      <w:r w:rsidRPr="00713023">
        <w:rPr>
          <w:rFonts w:ascii="Arial" w:hAnsi="Arial"/>
          <w:b/>
          <w:noProof/>
          <w:sz w:val="24"/>
          <w:szCs w:val="24"/>
        </w:rPr>
        <w:tab/>
      </w:r>
      <w:r w:rsidRPr="004B36C5">
        <w:rPr>
          <w:rFonts w:ascii="Arial" w:hAnsi="Arial"/>
          <w:b/>
          <w:noProof/>
          <w:color w:val="000000"/>
          <w:sz w:val="24"/>
          <w:szCs w:val="24"/>
        </w:rPr>
        <w:t>R4-240</w:t>
      </w:r>
      <w:r w:rsidR="005417C6">
        <w:rPr>
          <w:rFonts w:ascii="Arial" w:hAnsi="Arial"/>
          <w:b/>
          <w:noProof/>
          <w:color w:val="000000"/>
          <w:sz w:val="24"/>
          <w:szCs w:val="24"/>
        </w:rPr>
        <w:t>2484</w:t>
      </w:r>
    </w:p>
    <w:p w14:paraId="0E77DCCA" w14:textId="77777777" w:rsidR="00B91ACC" w:rsidRPr="00713023" w:rsidRDefault="00B91ACC" w:rsidP="00B91ACC">
      <w:pPr>
        <w:rPr>
          <w:rFonts w:ascii="Arial" w:hAnsi="Arial"/>
          <w:b/>
          <w:noProof/>
          <w:sz w:val="24"/>
          <w:szCs w:val="24"/>
        </w:rPr>
      </w:pPr>
      <w:r w:rsidRPr="00713023">
        <w:rPr>
          <w:rFonts w:ascii="Arial" w:hAnsi="Arial"/>
          <w:b/>
          <w:noProof/>
          <w:sz w:val="24"/>
          <w:szCs w:val="24"/>
        </w:rPr>
        <w:t>Athens, Greece, 26 February – 01 March, 2024</w:t>
      </w:r>
    </w:p>
    <w:p w14:paraId="275DF951" w14:textId="77777777" w:rsidR="006A45BA" w:rsidRDefault="006A45BA" w:rsidP="006A45BA">
      <w:pPr>
        <w:pStyle w:val="CRCoverPage"/>
        <w:tabs>
          <w:tab w:val="right" w:pos="9639"/>
        </w:tabs>
        <w:spacing w:after="0"/>
        <w:rPr>
          <w:rFonts w:eastAsia="Batang" w:cs="Arial"/>
          <w:sz w:val="18"/>
          <w:szCs w:val="18"/>
          <w:lang w:eastAsia="zh-CN"/>
        </w:rPr>
      </w:pPr>
    </w:p>
    <w:p w14:paraId="5B325A49" w14:textId="77777777" w:rsidR="00AE25BF" w:rsidRPr="006E5DD5" w:rsidRDefault="00AE25BF" w:rsidP="00AE25BF">
      <w:pPr>
        <w:pBdr>
          <w:bottom w:val="single" w:sz="4" w:space="1" w:color="auto"/>
        </w:pBdr>
        <w:tabs>
          <w:tab w:val="right" w:pos="9639"/>
        </w:tabs>
        <w:jc w:val="both"/>
        <w:outlineLvl w:val="0"/>
        <w:rPr>
          <w:rFonts w:ascii="Arial" w:eastAsia="Batang" w:hAnsi="Arial"/>
          <w:b/>
          <w:sz w:val="24"/>
          <w:lang w:eastAsia="zh-CN"/>
        </w:rPr>
      </w:pPr>
    </w:p>
    <w:p w14:paraId="35BE95C3" w14:textId="77777777" w:rsidR="00AE25BF" w:rsidRPr="006E5DD5" w:rsidRDefault="00AE25BF" w:rsidP="00AE25BF">
      <w:pPr>
        <w:tabs>
          <w:tab w:val="left" w:pos="2127"/>
        </w:tabs>
        <w:spacing w:after="0"/>
        <w:ind w:left="2126" w:hanging="2126"/>
        <w:jc w:val="both"/>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52B5B">
        <w:rPr>
          <w:rFonts w:ascii="Arial" w:eastAsia="Batang" w:hAnsi="Arial"/>
          <w:b/>
          <w:lang w:val="en-US" w:eastAsia="zh-CN"/>
        </w:rPr>
        <w:t>Ericsson</w:t>
      </w:r>
    </w:p>
    <w:p w14:paraId="6B841B40" w14:textId="77777777" w:rsidR="00AE25BF" w:rsidRPr="00286BE1" w:rsidRDefault="00AE25BF" w:rsidP="004E1F7C">
      <w:pPr>
        <w:tabs>
          <w:tab w:val="left" w:pos="2127"/>
        </w:tabs>
        <w:spacing w:after="0"/>
        <w:ind w:left="2126" w:hanging="2126"/>
        <w:outlineLvl w:val="0"/>
        <w:rPr>
          <w:rFonts w:ascii="Arial" w:eastAsia="Batang" w:hAnsi="Arial"/>
          <w:b/>
          <w:lang w:eastAsia="zh-CN"/>
        </w:rPr>
      </w:pPr>
      <w:r w:rsidRPr="006E5DD5">
        <w:rPr>
          <w:rFonts w:ascii="Arial" w:eastAsia="Batang" w:hAnsi="Arial"/>
          <w:b/>
          <w:lang w:eastAsia="zh-CN"/>
        </w:rPr>
        <w:t>Title:</w:t>
      </w:r>
      <w:r w:rsidRPr="006E5DD5">
        <w:rPr>
          <w:rFonts w:ascii="Arial" w:eastAsia="Batang" w:hAnsi="Arial"/>
          <w:b/>
          <w:lang w:eastAsia="zh-CN"/>
        </w:rPr>
        <w:tab/>
      </w:r>
      <w:r w:rsidR="007B1015" w:rsidRPr="007B1015">
        <w:rPr>
          <w:rFonts w:ascii="Arial" w:eastAsia="Batang" w:hAnsi="Arial"/>
          <w:b/>
          <w:lang w:eastAsia="zh-CN"/>
        </w:rPr>
        <w:t xml:space="preserve">New </w:t>
      </w:r>
      <w:r w:rsidR="00613D41">
        <w:rPr>
          <w:rFonts w:ascii="Arial" w:eastAsia="Batang" w:hAnsi="Arial"/>
          <w:b/>
          <w:lang w:eastAsia="zh-CN"/>
        </w:rPr>
        <w:t>S</w:t>
      </w:r>
      <w:r w:rsidR="007B1015" w:rsidRPr="007B1015">
        <w:rPr>
          <w:rFonts w:ascii="Arial" w:eastAsia="Batang" w:hAnsi="Arial"/>
          <w:b/>
          <w:lang w:eastAsia="zh-CN"/>
        </w:rPr>
        <w:t xml:space="preserve">I proposal: </w:t>
      </w:r>
      <w:r w:rsidR="0061408E">
        <w:rPr>
          <w:rFonts w:ascii="Arial" w:eastAsia="Batang" w:hAnsi="Arial"/>
          <w:b/>
          <w:lang w:eastAsia="zh-CN"/>
        </w:rPr>
        <w:t>Study on IMT parameters for</w:t>
      </w:r>
      <w:r w:rsidR="0061408E" w:rsidRPr="0061408E">
        <w:rPr>
          <w:rFonts w:ascii="Arial" w:eastAsia="Batang" w:hAnsi="Arial"/>
          <w:b/>
          <w:lang w:eastAsia="zh-CN"/>
        </w:rPr>
        <w:t xml:space="preserve"> </w:t>
      </w:r>
      <w:bookmarkStart w:id="0" w:name="_Hlk35420246"/>
      <w:r w:rsidR="00944B25">
        <w:rPr>
          <w:rFonts w:ascii="Arial" w:eastAsia="Batang" w:hAnsi="Arial"/>
          <w:b/>
          <w:lang w:eastAsia="zh-CN"/>
        </w:rPr>
        <w:t>7</w:t>
      </w:r>
      <w:r w:rsidR="00B91ACC">
        <w:rPr>
          <w:rFonts w:ascii="Arial" w:eastAsia="Batang" w:hAnsi="Arial"/>
          <w:b/>
          <w:lang w:eastAsia="zh-CN"/>
        </w:rPr>
        <w:t xml:space="preserve"> </w:t>
      </w:r>
      <w:r w:rsidR="00944B25">
        <w:rPr>
          <w:rFonts w:ascii="Arial" w:eastAsia="Batang" w:hAnsi="Arial"/>
          <w:b/>
          <w:lang w:eastAsia="zh-CN"/>
        </w:rPr>
        <w:t>125</w:t>
      </w:r>
      <w:r w:rsidR="00C47595" w:rsidRPr="00C47595">
        <w:rPr>
          <w:rFonts w:ascii="Arial" w:eastAsia="Batang" w:hAnsi="Arial"/>
          <w:b/>
          <w:lang w:eastAsia="zh-CN"/>
        </w:rPr>
        <w:t>-</w:t>
      </w:r>
      <w:r w:rsidR="00944B25">
        <w:rPr>
          <w:rFonts w:ascii="Arial" w:eastAsia="Batang" w:hAnsi="Arial"/>
          <w:b/>
          <w:lang w:eastAsia="zh-CN"/>
        </w:rPr>
        <w:t>8</w:t>
      </w:r>
      <w:r w:rsidR="00B91ACC">
        <w:rPr>
          <w:rFonts w:ascii="Arial" w:eastAsia="Batang" w:hAnsi="Arial"/>
          <w:b/>
          <w:lang w:eastAsia="zh-CN"/>
        </w:rPr>
        <w:t> </w:t>
      </w:r>
      <w:r w:rsidR="00944B25">
        <w:rPr>
          <w:rFonts w:ascii="Arial" w:eastAsia="Batang" w:hAnsi="Arial"/>
          <w:b/>
          <w:lang w:eastAsia="zh-CN"/>
        </w:rPr>
        <w:t>400</w:t>
      </w:r>
      <w:r w:rsidR="00B91ACC">
        <w:rPr>
          <w:rFonts w:ascii="Arial" w:eastAsia="Batang" w:hAnsi="Arial"/>
          <w:b/>
          <w:lang w:eastAsia="zh-CN"/>
        </w:rPr>
        <w:t xml:space="preserve"> M</w:t>
      </w:r>
      <w:r w:rsidR="00C47595" w:rsidRPr="00C47595">
        <w:rPr>
          <w:rFonts w:ascii="Arial" w:eastAsia="Batang" w:hAnsi="Arial"/>
          <w:b/>
          <w:lang w:eastAsia="zh-CN"/>
        </w:rPr>
        <w:t>Hz</w:t>
      </w:r>
      <w:bookmarkEnd w:id="0"/>
      <w:r w:rsidR="00944B25">
        <w:rPr>
          <w:rFonts w:ascii="Arial" w:eastAsia="Batang" w:hAnsi="Arial"/>
          <w:b/>
          <w:lang w:eastAsia="zh-CN"/>
        </w:rPr>
        <w:t xml:space="preserve"> </w:t>
      </w:r>
      <w:r w:rsidR="0061408E" w:rsidRPr="0061408E">
        <w:rPr>
          <w:rFonts w:ascii="Arial" w:eastAsia="Batang" w:hAnsi="Arial"/>
          <w:b/>
          <w:lang w:eastAsia="zh-CN"/>
        </w:rPr>
        <w:t>and 1</w:t>
      </w:r>
      <w:r w:rsidR="00944B25">
        <w:rPr>
          <w:rFonts w:ascii="Arial" w:eastAsia="Batang" w:hAnsi="Arial"/>
          <w:b/>
          <w:lang w:eastAsia="zh-CN"/>
        </w:rPr>
        <w:t>4</w:t>
      </w:r>
      <w:r w:rsidR="0061408E" w:rsidRPr="0061408E">
        <w:rPr>
          <w:rFonts w:ascii="Arial" w:eastAsia="Batang" w:hAnsi="Arial"/>
          <w:b/>
          <w:lang w:eastAsia="zh-CN"/>
        </w:rPr>
        <w:t>.</w:t>
      </w:r>
      <w:r w:rsidR="00944B25">
        <w:rPr>
          <w:rFonts w:ascii="Arial" w:eastAsia="Batang" w:hAnsi="Arial"/>
          <w:b/>
          <w:lang w:eastAsia="zh-CN"/>
        </w:rPr>
        <w:t>8</w:t>
      </w:r>
      <w:r w:rsidR="0061408E" w:rsidRPr="0061408E">
        <w:rPr>
          <w:rFonts w:ascii="Arial" w:eastAsia="Batang" w:hAnsi="Arial"/>
          <w:b/>
          <w:lang w:eastAsia="zh-CN"/>
        </w:rPr>
        <w:t>-</w:t>
      </w:r>
      <w:r w:rsidR="00944B25">
        <w:rPr>
          <w:rFonts w:ascii="Arial" w:eastAsia="Batang" w:hAnsi="Arial"/>
          <w:b/>
          <w:lang w:eastAsia="zh-CN"/>
        </w:rPr>
        <w:t>15</w:t>
      </w:r>
      <w:r w:rsidR="0061408E" w:rsidRPr="0061408E">
        <w:rPr>
          <w:rFonts w:ascii="Arial" w:eastAsia="Batang" w:hAnsi="Arial"/>
          <w:b/>
          <w:lang w:eastAsia="zh-CN"/>
        </w:rPr>
        <w:t>.</w:t>
      </w:r>
      <w:r w:rsidR="00944B25">
        <w:rPr>
          <w:rFonts w:ascii="Arial" w:eastAsia="Batang" w:hAnsi="Arial"/>
          <w:b/>
          <w:lang w:eastAsia="zh-CN"/>
        </w:rPr>
        <w:t>3</w:t>
      </w:r>
      <w:r w:rsidR="0061408E" w:rsidRPr="0061408E">
        <w:rPr>
          <w:rFonts w:ascii="Arial" w:eastAsia="Batang" w:hAnsi="Arial"/>
          <w:b/>
          <w:lang w:eastAsia="zh-CN"/>
        </w:rPr>
        <w:t>5</w:t>
      </w:r>
      <w:r w:rsidR="00B30994">
        <w:rPr>
          <w:rFonts w:ascii="Arial" w:eastAsia="Batang" w:hAnsi="Arial"/>
          <w:b/>
          <w:lang w:eastAsia="zh-CN"/>
        </w:rPr>
        <w:t xml:space="preserve"> </w:t>
      </w:r>
      <w:r w:rsidR="0061408E" w:rsidRPr="0061408E">
        <w:rPr>
          <w:rFonts w:ascii="Arial" w:eastAsia="Batang" w:hAnsi="Arial"/>
          <w:b/>
          <w:lang w:eastAsia="zh-CN"/>
        </w:rPr>
        <w:t>GHz</w:t>
      </w:r>
      <w:r w:rsidR="004670F4">
        <w:rPr>
          <w:rFonts w:ascii="Arial" w:eastAsia="Batang" w:hAnsi="Arial"/>
          <w:b/>
          <w:lang w:eastAsia="zh-CN"/>
        </w:rPr>
        <w:t xml:space="preserve"> </w:t>
      </w:r>
    </w:p>
    <w:p w14:paraId="4616560B" w14:textId="77777777" w:rsidR="00AE25BF" w:rsidRPr="006E5DD5" w:rsidRDefault="00AE25BF" w:rsidP="00AE25BF">
      <w:pPr>
        <w:tabs>
          <w:tab w:val="left" w:pos="2127"/>
        </w:tabs>
        <w:spacing w:after="0"/>
        <w:ind w:left="2126" w:hanging="2126"/>
        <w:jc w:val="both"/>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1D03D4">
        <w:rPr>
          <w:rFonts w:ascii="Arial" w:eastAsia="Batang" w:hAnsi="Arial"/>
          <w:b/>
          <w:lang w:eastAsia="zh-CN"/>
        </w:rPr>
        <w:t>Approval</w:t>
      </w:r>
    </w:p>
    <w:p w14:paraId="61EFBE22" w14:textId="77777777" w:rsidR="00AE25BF" w:rsidRPr="006E5DD5" w:rsidRDefault="00AE25BF" w:rsidP="00AE25BF">
      <w:pPr>
        <w:pBdr>
          <w:bottom w:val="single" w:sz="4" w:space="1" w:color="auto"/>
        </w:pBdr>
        <w:tabs>
          <w:tab w:val="left" w:pos="2127"/>
        </w:tabs>
        <w:spacing w:after="0"/>
        <w:ind w:left="2126" w:hanging="2126"/>
        <w:jc w:val="both"/>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455E0BE6" w14:textId="77777777" w:rsidR="008A76FD" w:rsidRPr="00BC642A" w:rsidRDefault="001C5C86" w:rsidP="00BA3A53">
      <w:pPr>
        <w:spacing w:before="120"/>
        <w:jc w:val="center"/>
        <w:rPr>
          <w:rFonts w:ascii="Arial" w:hAnsi="Arial"/>
          <w:sz w:val="36"/>
          <w:szCs w:val="36"/>
        </w:rPr>
      </w:pPr>
      <w:r w:rsidRPr="00BC642A">
        <w:rPr>
          <w:rFonts w:ascii="Arial" w:hAnsi="Arial"/>
          <w:sz w:val="36"/>
          <w:szCs w:val="36"/>
        </w:rPr>
        <w:t xml:space="preserve">3GPP™ </w:t>
      </w:r>
      <w:r w:rsidR="00884A8B">
        <w:rPr>
          <w:rFonts w:ascii="Arial" w:hAnsi="Arial"/>
          <w:sz w:val="36"/>
          <w:szCs w:val="36"/>
        </w:rPr>
        <w:t>Work</w:t>
      </w:r>
      <w:r w:rsidR="008A76FD" w:rsidRPr="00BC642A">
        <w:rPr>
          <w:rFonts w:ascii="Arial" w:hAnsi="Arial"/>
          <w:sz w:val="36"/>
          <w:szCs w:val="36"/>
        </w:rPr>
        <w:t xml:space="preserve"> Item Description</w:t>
      </w:r>
    </w:p>
    <w:p w14:paraId="43FB3F76" w14:textId="77777777" w:rsidR="00BA3A53" w:rsidRDefault="00F5774F" w:rsidP="00BC642A">
      <w:pPr>
        <w:jc w:val="center"/>
        <w:rPr>
          <w:noProof/>
        </w:rPr>
      </w:pPr>
      <w:r>
        <w:rPr>
          <w:noProof/>
        </w:rPr>
        <w:t xml:space="preserve">Information on Work Items </w:t>
      </w:r>
      <w:r w:rsidR="00BA3A53" w:rsidRPr="00ED7A5B">
        <w:rPr>
          <w:noProof/>
        </w:rPr>
        <w:t xml:space="preserve">can be found at </w:t>
      </w:r>
      <w:hyperlink r:id="rId11" w:history="1">
        <w:r w:rsidR="00C2724D" w:rsidRPr="00E75C72">
          <w:rPr>
            <w:rStyle w:val="Hyperlink"/>
            <w:noProof/>
          </w:rPr>
          <w:t>http://www.3gpp.org/Work-Items</w:t>
        </w:r>
      </w:hyperlink>
      <w:r w:rsidR="00C2724D">
        <w:rPr>
          <w:noProof/>
        </w:rPr>
        <w:t xml:space="preserve"> </w:t>
      </w:r>
      <w:r w:rsidR="003D2781">
        <w:rPr>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18BE6198" w14:textId="77777777" w:rsidR="003F268E" w:rsidRPr="00BA3A53" w:rsidRDefault="008A76FD" w:rsidP="00BA3A53">
      <w:pPr>
        <w:pStyle w:val="Heading1"/>
        <w:rPr>
          <w:lang w:eastAsia="en-US"/>
        </w:rPr>
      </w:pPr>
      <w:r w:rsidRPr="00BA3A53">
        <w:t>Title</w:t>
      </w:r>
      <w:r w:rsidR="00985B73" w:rsidRPr="00BA3A53">
        <w:t>:</w:t>
      </w:r>
      <w:r w:rsidR="00B078D6" w:rsidRPr="00BA3A53">
        <w:t xml:space="preserve"> </w:t>
      </w:r>
      <w:r w:rsidR="00F41A27" w:rsidRPr="00BA3A53">
        <w:tab/>
      </w:r>
      <w:r w:rsidR="004872D9">
        <w:rPr>
          <w:lang w:eastAsia="en-US"/>
        </w:rPr>
        <w:t xml:space="preserve">Study on </w:t>
      </w:r>
      <w:r w:rsidR="0061408E">
        <w:rPr>
          <w:lang w:eastAsia="en-US"/>
        </w:rPr>
        <w:t>IMT</w:t>
      </w:r>
      <w:r w:rsidR="004872D9">
        <w:rPr>
          <w:lang w:eastAsia="en-US"/>
        </w:rPr>
        <w:t xml:space="preserve"> </w:t>
      </w:r>
      <w:r w:rsidR="00BF38FE">
        <w:rPr>
          <w:lang w:eastAsia="en-US"/>
        </w:rPr>
        <w:t>parameters</w:t>
      </w:r>
      <w:r w:rsidR="004872D9">
        <w:rPr>
          <w:lang w:eastAsia="en-US"/>
        </w:rPr>
        <w:t xml:space="preserve"> for </w:t>
      </w:r>
      <w:r w:rsidR="00944B25" w:rsidRPr="00944B25">
        <w:rPr>
          <w:lang w:eastAsia="en-US"/>
        </w:rPr>
        <w:t>7</w:t>
      </w:r>
      <w:r w:rsidR="00B91ACC">
        <w:rPr>
          <w:lang w:eastAsia="en-US"/>
        </w:rPr>
        <w:t xml:space="preserve"> </w:t>
      </w:r>
      <w:r w:rsidR="00944B25" w:rsidRPr="00944B25">
        <w:rPr>
          <w:lang w:eastAsia="en-US"/>
        </w:rPr>
        <w:t>125-8</w:t>
      </w:r>
      <w:r w:rsidR="00B91ACC">
        <w:rPr>
          <w:lang w:eastAsia="en-US"/>
        </w:rPr>
        <w:t> </w:t>
      </w:r>
      <w:r w:rsidR="00944B25" w:rsidRPr="00944B25">
        <w:rPr>
          <w:lang w:eastAsia="en-US"/>
        </w:rPr>
        <w:t>400</w:t>
      </w:r>
      <w:r w:rsidR="00B91ACC">
        <w:rPr>
          <w:lang w:eastAsia="en-US"/>
        </w:rPr>
        <w:t xml:space="preserve"> M</w:t>
      </w:r>
      <w:r w:rsidR="00944B25" w:rsidRPr="00944B25">
        <w:rPr>
          <w:lang w:eastAsia="en-US"/>
        </w:rPr>
        <w:t>Hz and 14.8-15.35</w:t>
      </w:r>
      <w:r w:rsidR="00B91ACC">
        <w:rPr>
          <w:lang w:eastAsia="en-US"/>
        </w:rPr>
        <w:t xml:space="preserve"> </w:t>
      </w:r>
      <w:r w:rsidR="00944B25" w:rsidRPr="00944B25">
        <w:rPr>
          <w:lang w:eastAsia="en-US"/>
        </w:rPr>
        <w:t>GHz</w:t>
      </w:r>
    </w:p>
    <w:p w14:paraId="5AB2C1E2" w14:textId="77777777" w:rsidR="00B078D6" w:rsidRDefault="00E13CB2" w:rsidP="00D31CC8">
      <w:pPr>
        <w:pStyle w:val="Heading2"/>
        <w:tabs>
          <w:tab w:val="left" w:pos="2552"/>
        </w:tabs>
      </w:pPr>
      <w:r>
        <w:t>A</w:t>
      </w:r>
      <w:r w:rsidR="00B078D6">
        <w:t>cronym:</w:t>
      </w:r>
      <w:r w:rsidR="001C718D">
        <w:t xml:space="preserve"> </w:t>
      </w:r>
      <w:r w:rsidR="005163BC">
        <w:t>FS</w:t>
      </w:r>
      <w:r w:rsidR="00117F74">
        <w:t>_</w:t>
      </w:r>
      <w:r w:rsidR="00944B25">
        <w:t>712</w:t>
      </w:r>
      <w:r w:rsidR="00286BE1">
        <w:t>5_</w:t>
      </w:r>
      <w:r w:rsidR="004670F4">
        <w:t>15</w:t>
      </w:r>
      <w:r w:rsidR="00944B25">
        <w:t>35</w:t>
      </w:r>
      <w:r w:rsidR="004670F4">
        <w:t xml:space="preserve">0MHz </w:t>
      </w:r>
      <w:r w:rsidR="00C0686A">
        <w:t>_</w:t>
      </w:r>
      <w:r w:rsidR="005163BC">
        <w:t>NR</w:t>
      </w:r>
    </w:p>
    <w:p w14:paraId="16C4E7C0"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1AFB72C4"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B6E7DA7" w14:textId="77777777" w:rsidR="00AE61ED" w:rsidRDefault="00AE61ED" w:rsidP="00AE61ED">
      <w:pPr>
        <w:pStyle w:val="NO"/>
        <w:spacing w:after="0"/>
        <w:rPr>
          <w:color w:val="0000FF"/>
        </w:rPr>
      </w:pPr>
      <w:r>
        <w:rPr>
          <w:color w:val="0000FF"/>
        </w:rPr>
        <w:tab/>
        <w:t>For a revised WI/SI: Take Unique identifier and acronym as shown in 3GPP workplan.</w:t>
      </w:r>
    </w:p>
    <w:p w14:paraId="18D74F34"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17064813"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707ADA2"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3D5673" w14:paraId="6D5E573E" w14:textId="77777777" w:rsidTr="001803E1">
        <w:trPr>
          <w:jc w:val="center"/>
        </w:trPr>
        <w:tc>
          <w:tcPr>
            <w:tcW w:w="3544" w:type="dxa"/>
            <w:shd w:val="clear" w:color="auto" w:fill="E0E0E0"/>
            <w:tcMar>
              <w:top w:w="28" w:type="dxa"/>
              <w:bottom w:w="28" w:type="dxa"/>
            </w:tcMar>
          </w:tcPr>
          <w:p w14:paraId="2C9D0A8D" w14:textId="77777777" w:rsidR="00AE61ED" w:rsidRPr="003D5673" w:rsidRDefault="00AE61ED" w:rsidP="001803E1">
            <w:pPr>
              <w:pStyle w:val="TAL"/>
              <w:rPr>
                <w:b/>
                <w:bCs/>
                <w:color w:val="0000FF"/>
              </w:rPr>
            </w:pPr>
            <w:r w:rsidRPr="003D5673">
              <w:rPr>
                <w:b/>
                <w:bCs/>
                <w:color w:val="0000FF"/>
              </w:rPr>
              <w:t>This WID includes a Core part</w:t>
            </w:r>
          </w:p>
        </w:tc>
        <w:tc>
          <w:tcPr>
            <w:tcW w:w="862" w:type="dxa"/>
            <w:tcMar>
              <w:top w:w="28" w:type="dxa"/>
              <w:bottom w:w="28" w:type="dxa"/>
            </w:tcMar>
          </w:tcPr>
          <w:p w14:paraId="1FAA8FE0" w14:textId="77777777" w:rsidR="00AE61ED" w:rsidRPr="003D5673" w:rsidRDefault="00AE61ED" w:rsidP="001803E1">
            <w:pPr>
              <w:pStyle w:val="TAL"/>
              <w:jc w:val="center"/>
              <w:rPr>
                <w:b/>
                <w:bCs/>
              </w:rPr>
            </w:pPr>
          </w:p>
        </w:tc>
      </w:tr>
      <w:tr w:rsidR="00AE61ED" w:rsidRPr="003D5673" w14:paraId="3B3EC7B0" w14:textId="77777777" w:rsidTr="001803E1">
        <w:trPr>
          <w:jc w:val="center"/>
        </w:trPr>
        <w:tc>
          <w:tcPr>
            <w:tcW w:w="3544" w:type="dxa"/>
            <w:shd w:val="clear" w:color="auto" w:fill="E0E0E0"/>
            <w:tcMar>
              <w:top w:w="28" w:type="dxa"/>
              <w:bottom w:w="28" w:type="dxa"/>
            </w:tcMar>
          </w:tcPr>
          <w:p w14:paraId="5745E1AE" w14:textId="77777777" w:rsidR="00AE61ED" w:rsidRPr="003D5673" w:rsidRDefault="00AE61ED" w:rsidP="001803E1">
            <w:pPr>
              <w:pStyle w:val="TAL"/>
              <w:rPr>
                <w:b/>
                <w:bCs/>
                <w:color w:val="0000FF"/>
              </w:rPr>
            </w:pPr>
            <w:r w:rsidRPr="003D5673">
              <w:rPr>
                <w:b/>
                <w:bCs/>
                <w:color w:val="0000FF"/>
              </w:rPr>
              <w:t>This WID includes a Performance part</w:t>
            </w:r>
          </w:p>
        </w:tc>
        <w:tc>
          <w:tcPr>
            <w:tcW w:w="862" w:type="dxa"/>
            <w:tcMar>
              <w:top w:w="28" w:type="dxa"/>
              <w:bottom w:w="28" w:type="dxa"/>
            </w:tcMar>
          </w:tcPr>
          <w:p w14:paraId="2EEFA94D" w14:textId="77777777" w:rsidR="00AE61ED" w:rsidRPr="003D5673" w:rsidRDefault="00AE61ED" w:rsidP="001803E1">
            <w:pPr>
              <w:pStyle w:val="TAL"/>
              <w:jc w:val="center"/>
              <w:rPr>
                <w:b/>
                <w:bCs/>
                <w:lang w:eastAsia="zh-CN"/>
              </w:rPr>
            </w:pPr>
          </w:p>
        </w:tc>
      </w:tr>
    </w:tbl>
    <w:p w14:paraId="727F872C" w14:textId="77777777" w:rsidR="00AE61ED" w:rsidRPr="002D4462" w:rsidRDefault="00AE61ED" w:rsidP="00AE61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3D5673" w14:paraId="5FFB11B7" w14:textId="77777777" w:rsidTr="001803E1">
        <w:trPr>
          <w:jc w:val="center"/>
        </w:trPr>
        <w:tc>
          <w:tcPr>
            <w:tcW w:w="3544" w:type="dxa"/>
            <w:gridSpan w:val="2"/>
            <w:shd w:val="clear" w:color="auto" w:fill="E0E0E0"/>
            <w:tcMar>
              <w:top w:w="28" w:type="dxa"/>
              <w:bottom w:w="28" w:type="dxa"/>
            </w:tcMar>
          </w:tcPr>
          <w:p w14:paraId="217193D4" w14:textId="77777777" w:rsidR="00AE61ED" w:rsidRPr="003D5673" w:rsidRDefault="00AE61ED" w:rsidP="001803E1">
            <w:pPr>
              <w:pStyle w:val="TAL"/>
              <w:rPr>
                <w:b/>
                <w:bCs/>
                <w:color w:val="0000FF"/>
              </w:rPr>
            </w:pPr>
            <w:r w:rsidRPr="003D5673">
              <w:rPr>
                <w:b/>
                <w:bCs/>
                <w:color w:val="0000FF"/>
              </w:rPr>
              <w:t>This WID includes a Testing part</w:t>
            </w:r>
          </w:p>
        </w:tc>
        <w:tc>
          <w:tcPr>
            <w:tcW w:w="862" w:type="dxa"/>
            <w:tcMar>
              <w:top w:w="28" w:type="dxa"/>
              <w:bottom w:w="28" w:type="dxa"/>
            </w:tcMar>
          </w:tcPr>
          <w:p w14:paraId="1D40F4C6" w14:textId="77777777" w:rsidR="00AE61ED" w:rsidRPr="003D5673" w:rsidRDefault="00AE61ED" w:rsidP="001803E1">
            <w:pPr>
              <w:pStyle w:val="TAL"/>
              <w:jc w:val="center"/>
              <w:rPr>
                <w:b/>
                <w:bCs/>
              </w:rPr>
            </w:pPr>
          </w:p>
        </w:tc>
      </w:tr>
      <w:tr w:rsidR="00AE61ED" w:rsidRPr="003D5673" w14:paraId="4DA19E15" w14:textId="77777777" w:rsidTr="001803E1">
        <w:trPr>
          <w:trHeight w:val="205"/>
          <w:jc w:val="center"/>
        </w:trPr>
        <w:tc>
          <w:tcPr>
            <w:tcW w:w="1772" w:type="dxa"/>
            <w:vMerge w:val="restart"/>
            <w:shd w:val="clear" w:color="auto" w:fill="E0E0E0"/>
            <w:tcMar>
              <w:top w:w="28" w:type="dxa"/>
              <w:bottom w:w="28" w:type="dxa"/>
            </w:tcMar>
          </w:tcPr>
          <w:p w14:paraId="3DE385C1" w14:textId="77777777" w:rsidR="00AE61ED" w:rsidRPr="003D5673" w:rsidRDefault="00AE61ED" w:rsidP="001803E1">
            <w:pPr>
              <w:pStyle w:val="TAL"/>
              <w:rPr>
                <w:b/>
                <w:bCs/>
                <w:color w:val="0000FF"/>
              </w:rPr>
            </w:pPr>
            <w:r w:rsidRPr="003D5673">
              <w:rPr>
                <w:b/>
                <w:bCs/>
                <w:color w:val="0000FF"/>
              </w:rPr>
              <w:t>and it addresses the following 3GPP work area:</w:t>
            </w:r>
          </w:p>
        </w:tc>
        <w:tc>
          <w:tcPr>
            <w:tcW w:w="1772" w:type="dxa"/>
            <w:shd w:val="clear" w:color="auto" w:fill="E0E0E0"/>
          </w:tcPr>
          <w:p w14:paraId="5C8F02A5" w14:textId="77777777" w:rsidR="00AE61ED" w:rsidRPr="003D5673" w:rsidRDefault="00AE61ED" w:rsidP="001803E1">
            <w:pPr>
              <w:pStyle w:val="TAL"/>
              <w:rPr>
                <w:b/>
                <w:bCs/>
                <w:color w:val="0000FF"/>
              </w:rPr>
            </w:pPr>
            <w:r w:rsidRPr="003D5673">
              <w:rPr>
                <w:b/>
                <w:bCs/>
                <w:color w:val="0000FF"/>
              </w:rPr>
              <w:t>Radio Access</w:t>
            </w:r>
          </w:p>
        </w:tc>
        <w:tc>
          <w:tcPr>
            <w:tcW w:w="862" w:type="dxa"/>
            <w:tcMar>
              <w:top w:w="28" w:type="dxa"/>
              <w:bottom w:w="28" w:type="dxa"/>
            </w:tcMar>
          </w:tcPr>
          <w:p w14:paraId="7565635B" w14:textId="77777777" w:rsidR="00AE61ED" w:rsidRPr="003D5673" w:rsidRDefault="00AE61ED" w:rsidP="001803E1">
            <w:pPr>
              <w:pStyle w:val="TAL"/>
              <w:jc w:val="center"/>
              <w:rPr>
                <w:b/>
                <w:bCs/>
              </w:rPr>
            </w:pPr>
          </w:p>
        </w:tc>
      </w:tr>
      <w:tr w:rsidR="00AE61ED" w:rsidRPr="003D5673" w14:paraId="10D7BCB3" w14:textId="77777777" w:rsidTr="001803E1">
        <w:trPr>
          <w:trHeight w:val="205"/>
          <w:jc w:val="center"/>
        </w:trPr>
        <w:tc>
          <w:tcPr>
            <w:tcW w:w="1772" w:type="dxa"/>
            <w:vMerge/>
            <w:shd w:val="clear" w:color="auto" w:fill="E0E0E0"/>
            <w:tcMar>
              <w:top w:w="28" w:type="dxa"/>
              <w:bottom w:w="28" w:type="dxa"/>
            </w:tcMar>
          </w:tcPr>
          <w:p w14:paraId="4C3A6791" w14:textId="77777777" w:rsidR="00AE61ED" w:rsidRPr="003D5673" w:rsidRDefault="00AE61ED" w:rsidP="001803E1">
            <w:pPr>
              <w:pStyle w:val="TAL"/>
              <w:rPr>
                <w:b/>
                <w:bCs/>
                <w:color w:val="0000FF"/>
              </w:rPr>
            </w:pPr>
          </w:p>
        </w:tc>
        <w:tc>
          <w:tcPr>
            <w:tcW w:w="1772" w:type="dxa"/>
            <w:shd w:val="clear" w:color="auto" w:fill="E0E0E0"/>
          </w:tcPr>
          <w:p w14:paraId="77A3FAA4" w14:textId="77777777" w:rsidR="00AE61ED" w:rsidRPr="003D5673" w:rsidRDefault="00AE61ED" w:rsidP="001803E1">
            <w:pPr>
              <w:pStyle w:val="TAL"/>
              <w:rPr>
                <w:b/>
                <w:bCs/>
                <w:color w:val="0000FF"/>
              </w:rPr>
            </w:pPr>
            <w:r w:rsidRPr="003D5673">
              <w:rPr>
                <w:b/>
                <w:bCs/>
                <w:color w:val="0000FF"/>
              </w:rPr>
              <w:t>Core Network</w:t>
            </w:r>
          </w:p>
        </w:tc>
        <w:tc>
          <w:tcPr>
            <w:tcW w:w="862" w:type="dxa"/>
            <w:tcMar>
              <w:top w:w="28" w:type="dxa"/>
              <w:bottom w:w="28" w:type="dxa"/>
            </w:tcMar>
          </w:tcPr>
          <w:p w14:paraId="68D36507" w14:textId="77777777" w:rsidR="00AE61ED" w:rsidRPr="003D5673" w:rsidRDefault="00AE61ED" w:rsidP="001803E1">
            <w:pPr>
              <w:pStyle w:val="TAL"/>
              <w:jc w:val="center"/>
              <w:rPr>
                <w:b/>
                <w:bCs/>
              </w:rPr>
            </w:pPr>
          </w:p>
        </w:tc>
      </w:tr>
      <w:tr w:rsidR="00AE61ED" w:rsidRPr="003D5673" w14:paraId="50624977" w14:textId="77777777" w:rsidTr="001803E1">
        <w:trPr>
          <w:trHeight w:val="205"/>
          <w:jc w:val="center"/>
        </w:trPr>
        <w:tc>
          <w:tcPr>
            <w:tcW w:w="1772" w:type="dxa"/>
            <w:vMerge/>
            <w:shd w:val="clear" w:color="auto" w:fill="E0E0E0"/>
            <w:tcMar>
              <w:top w:w="28" w:type="dxa"/>
              <w:bottom w:w="28" w:type="dxa"/>
            </w:tcMar>
          </w:tcPr>
          <w:p w14:paraId="3F6EDBDF" w14:textId="77777777" w:rsidR="00AE61ED" w:rsidRPr="003D5673" w:rsidRDefault="00AE61ED" w:rsidP="001803E1">
            <w:pPr>
              <w:pStyle w:val="TAL"/>
              <w:rPr>
                <w:b/>
                <w:bCs/>
                <w:color w:val="0000FF"/>
              </w:rPr>
            </w:pPr>
          </w:p>
        </w:tc>
        <w:tc>
          <w:tcPr>
            <w:tcW w:w="1772" w:type="dxa"/>
            <w:shd w:val="clear" w:color="auto" w:fill="E0E0E0"/>
          </w:tcPr>
          <w:p w14:paraId="1AF5C05F" w14:textId="77777777" w:rsidR="00AE61ED" w:rsidRPr="003D5673" w:rsidRDefault="00AE61ED" w:rsidP="001803E1">
            <w:pPr>
              <w:pStyle w:val="TAL"/>
              <w:rPr>
                <w:b/>
                <w:bCs/>
                <w:color w:val="0000FF"/>
              </w:rPr>
            </w:pPr>
            <w:r w:rsidRPr="003D5673">
              <w:rPr>
                <w:b/>
                <w:bCs/>
                <w:color w:val="0000FF"/>
              </w:rPr>
              <w:t>Services</w:t>
            </w:r>
          </w:p>
        </w:tc>
        <w:tc>
          <w:tcPr>
            <w:tcW w:w="862" w:type="dxa"/>
            <w:tcMar>
              <w:top w:w="28" w:type="dxa"/>
              <w:bottom w:w="28" w:type="dxa"/>
            </w:tcMar>
          </w:tcPr>
          <w:p w14:paraId="60E1C57D" w14:textId="77777777" w:rsidR="00AE61ED" w:rsidRPr="003D5673" w:rsidRDefault="00AE61ED" w:rsidP="001803E1">
            <w:pPr>
              <w:pStyle w:val="TAL"/>
              <w:jc w:val="center"/>
              <w:rPr>
                <w:b/>
                <w:bCs/>
              </w:rPr>
            </w:pPr>
          </w:p>
        </w:tc>
      </w:tr>
    </w:tbl>
    <w:p w14:paraId="65A93A23" w14:textId="77777777" w:rsidR="008A76FD" w:rsidRDefault="008A76FD" w:rsidP="00FC3B6D">
      <w:pPr>
        <w:ind w:right="-99"/>
      </w:pPr>
    </w:p>
    <w:p w14:paraId="28283DBD" w14:textId="77777777" w:rsidR="00A60357" w:rsidRDefault="00A60357" w:rsidP="00A60357">
      <w:pPr>
        <w:spacing w:after="0"/>
        <w:ind w:right="-96"/>
      </w:pPr>
      <w:r w:rsidRPr="003F7142">
        <w:rPr>
          <w:rFonts w:ascii="Arial" w:hAnsi="Arial"/>
          <w:sz w:val="32"/>
        </w:rPr>
        <w:t>Potential target Release:</w:t>
      </w:r>
      <w:r>
        <w:t xml:space="preserve"> Rel-</w:t>
      </w:r>
      <w:r w:rsidR="001A17FE">
        <w:t>1</w:t>
      </w:r>
      <w:r w:rsidR="00944B25">
        <w:t>9</w:t>
      </w:r>
      <w:r>
        <w:t xml:space="preserve">. </w:t>
      </w:r>
    </w:p>
    <w:p w14:paraId="2AD53A27" w14:textId="77777777" w:rsidR="00A60357" w:rsidRDefault="00A60357" w:rsidP="00FC3B6D">
      <w:pPr>
        <w:ind w:right="-99"/>
      </w:pPr>
    </w:p>
    <w:p w14:paraId="5124B060" w14:textId="77777777" w:rsidR="004260A5" w:rsidRDefault="004260A5" w:rsidP="004260A5">
      <w:pPr>
        <w:pStyle w:val="Heading2"/>
      </w:pPr>
      <w:r>
        <w:t>1</w:t>
      </w:r>
      <w:r>
        <w:tab/>
        <w:t>Impacts</w:t>
      </w:r>
      <w:r w:rsidR="00455DE4">
        <w:t xml:space="preserve"> </w:t>
      </w:r>
      <w:proofErr w:type="gramStart"/>
      <w:r w:rsidR="00455DE4" w:rsidRPr="00251D80">
        <w:tab/>
      </w:r>
      <w:r w:rsidR="00455DE4" w:rsidRPr="00251D80">
        <w:rPr>
          <w:rFonts w:ascii="Times New Roman" w:hAnsi="Times New Roman"/>
          <w:i/>
          <w:sz w:val="20"/>
        </w:rPr>
        <w:t>{</w:t>
      </w:r>
      <w:r w:rsidR="00B96481">
        <w:rPr>
          <w:rFonts w:ascii="Times New Roman" w:hAnsi="Times New Roman"/>
          <w:i/>
          <w:sz w:val="20"/>
        </w:rPr>
        <w:t xml:space="preserve"> </w:t>
      </w:r>
      <w:r w:rsidR="00495840" w:rsidRPr="00495840">
        <w:rPr>
          <w:rFonts w:ascii="Times New Roman" w:hAnsi="Times New Roman"/>
          <w:i/>
          <w:sz w:val="20"/>
        </w:rPr>
        <w:t>For</w:t>
      </w:r>
      <w:proofErr w:type="gramEnd"/>
      <w:r w:rsidR="00495840" w:rsidRPr="00495840">
        <w:rPr>
          <w:rFonts w:ascii="Times New Roman" w:hAnsi="Times New Roman"/>
          <w:i/>
          <w:sz w:val="20"/>
        </w:rPr>
        <w:t xml:space="preserve"> Normative work, identify the anticipated impacts</w:t>
      </w:r>
      <w:r w:rsidR="00495840">
        <w:rPr>
          <w:rFonts w:ascii="Times New Roman" w:hAnsi="Times New Roman"/>
          <w:i/>
          <w:sz w:val="20"/>
        </w:rPr>
        <w:t>.</w:t>
      </w:r>
      <w:r w:rsidR="00495840" w:rsidRPr="00495840">
        <w:rPr>
          <w:rFonts w:ascii="Times New Roman" w:hAnsi="Times New Roman"/>
          <w:i/>
          <w:sz w:val="20"/>
        </w:rPr>
        <w:t xml:space="preserve"> </w:t>
      </w:r>
      <w:r w:rsidR="00B96481">
        <w:rPr>
          <w:rFonts w:ascii="Times New Roman" w:hAnsi="Times New Roman"/>
          <w:i/>
          <w:sz w:val="20"/>
        </w:rPr>
        <w:t xml:space="preserve">For a Study, </w:t>
      </w:r>
      <w:r w:rsidR="00F21E3F">
        <w:rPr>
          <w:rFonts w:ascii="Times New Roman" w:hAnsi="Times New Roman"/>
          <w:i/>
          <w:sz w:val="20"/>
        </w:rPr>
        <w:t xml:space="preserve">identify the scope of </w:t>
      </w:r>
      <w:r w:rsidR="00935CB0" w:rsidRPr="00935CB0">
        <w:rPr>
          <w:rFonts w:ascii="Times New Roman" w:hAnsi="Times New Roman"/>
          <w:i/>
          <w:sz w:val="20"/>
        </w:rPr>
        <w:t>the study</w:t>
      </w:r>
      <w:r w:rsidR="00495840">
        <w:rPr>
          <w:rFonts w:ascii="Times New Roman" w:hAnsi="Times New Roman"/>
          <w:i/>
          <w:sz w:val="20"/>
        </w:rPr>
        <w:t>.</w:t>
      </w:r>
      <w:r w:rsidR="00455DE4"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3D5673" w14:paraId="5B65E5B7" w14:textId="77777777" w:rsidTr="004A40BE">
        <w:trPr>
          <w:jc w:val="center"/>
        </w:trPr>
        <w:tc>
          <w:tcPr>
            <w:tcW w:w="0" w:type="auto"/>
            <w:tcBorders>
              <w:bottom w:val="single" w:sz="12" w:space="0" w:color="auto"/>
              <w:right w:val="single" w:sz="12" w:space="0" w:color="auto"/>
            </w:tcBorders>
            <w:shd w:val="clear" w:color="auto" w:fill="E0E0E0"/>
          </w:tcPr>
          <w:p w14:paraId="078F3449" w14:textId="77777777" w:rsidR="004260A5" w:rsidRPr="003D5673" w:rsidRDefault="004260A5" w:rsidP="004A40BE">
            <w:pPr>
              <w:pStyle w:val="TAL"/>
              <w:keepNext w:val="0"/>
              <w:ind w:right="-99"/>
              <w:rPr>
                <w:b/>
              </w:rPr>
            </w:pPr>
            <w:r w:rsidRPr="003D5673">
              <w:rPr>
                <w:b/>
              </w:rPr>
              <w:t>Affects:</w:t>
            </w:r>
          </w:p>
        </w:tc>
        <w:tc>
          <w:tcPr>
            <w:tcW w:w="0" w:type="auto"/>
            <w:tcBorders>
              <w:left w:val="nil"/>
              <w:bottom w:val="single" w:sz="12" w:space="0" w:color="auto"/>
            </w:tcBorders>
            <w:shd w:val="clear" w:color="auto" w:fill="E0E0E0"/>
          </w:tcPr>
          <w:p w14:paraId="1BD58D18" w14:textId="77777777" w:rsidR="004260A5" w:rsidRPr="003D5673" w:rsidRDefault="004260A5" w:rsidP="004A40BE">
            <w:pPr>
              <w:pStyle w:val="TAH"/>
            </w:pPr>
            <w:r w:rsidRPr="003D5673">
              <w:t>UICC apps</w:t>
            </w:r>
          </w:p>
        </w:tc>
        <w:tc>
          <w:tcPr>
            <w:tcW w:w="0" w:type="auto"/>
            <w:tcBorders>
              <w:bottom w:val="single" w:sz="12" w:space="0" w:color="auto"/>
            </w:tcBorders>
            <w:shd w:val="clear" w:color="auto" w:fill="E0E0E0"/>
          </w:tcPr>
          <w:p w14:paraId="6A928A83" w14:textId="77777777" w:rsidR="004260A5" w:rsidRPr="003D5673" w:rsidRDefault="004260A5" w:rsidP="004A40BE">
            <w:pPr>
              <w:pStyle w:val="TAH"/>
            </w:pPr>
            <w:r w:rsidRPr="003D5673">
              <w:t>ME</w:t>
            </w:r>
          </w:p>
        </w:tc>
        <w:tc>
          <w:tcPr>
            <w:tcW w:w="0" w:type="auto"/>
            <w:tcBorders>
              <w:bottom w:val="single" w:sz="12" w:space="0" w:color="auto"/>
            </w:tcBorders>
            <w:shd w:val="clear" w:color="auto" w:fill="E0E0E0"/>
          </w:tcPr>
          <w:p w14:paraId="12D8B7A8" w14:textId="77777777" w:rsidR="004260A5" w:rsidRPr="003D5673" w:rsidRDefault="004260A5" w:rsidP="004A40BE">
            <w:pPr>
              <w:pStyle w:val="TAH"/>
            </w:pPr>
            <w:r w:rsidRPr="003D5673">
              <w:t>AN</w:t>
            </w:r>
          </w:p>
        </w:tc>
        <w:tc>
          <w:tcPr>
            <w:tcW w:w="0" w:type="auto"/>
            <w:tcBorders>
              <w:bottom w:val="single" w:sz="12" w:space="0" w:color="auto"/>
            </w:tcBorders>
            <w:shd w:val="clear" w:color="auto" w:fill="E0E0E0"/>
          </w:tcPr>
          <w:p w14:paraId="1F0A695F" w14:textId="77777777" w:rsidR="004260A5" w:rsidRPr="003D5673" w:rsidRDefault="004260A5" w:rsidP="004A40BE">
            <w:pPr>
              <w:pStyle w:val="TAH"/>
            </w:pPr>
            <w:r w:rsidRPr="003D5673">
              <w:t>CN</w:t>
            </w:r>
          </w:p>
        </w:tc>
        <w:tc>
          <w:tcPr>
            <w:tcW w:w="0" w:type="auto"/>
            <w:tcBorders>
              <w:bottom w:val="single" w:sz="12" w:space="0" w:color="auto"/>
            </w:tcBorders>
            <w:shd w:val="clear" w:color="auto" w:fill="E0E0E0"/>
          </w:tcPr>
          <w:p w14:paraId="6D7923F8" w14:textId="77777777" w:rsidR="004260A5" w:rsidRPr="003D5673" w:rsidRDefault="004260A5" w:rsidP="00BF7C9D">
            <w:pPr>
              <w:pStyle w:val="TAH"/>
            </w:pPr>
            <w:r w:rsidRPr="003D5673">
              <w:t>Others</w:t>
            </w:r>
            <w:r w:rsidR="00BF7C9D" w:rsidRPr="003D5673">
              <w:t xml:space="preserve"> (specify)</w:t>
            </w:r>
          </w:p>
        </w:tc>
      </w:tr>
      <w:tr w:rsidR="00F534A6" w:rsidRPr="003D5673" w14:paraId="6BDA2626" w14:textId="77777777" w:rsidTr="004A40BE">
        <w:trPr>
          <w:jc w:val="center"/>
        </w:trPr>
        <w:tc>
          <w:tcPr>
            <w:tcW w:w="0" w:type="auto"/>
            <w:tcBorders>
              <w:top w:val="nil"/>
              <w:right w:val="single" w:sz="12" w:space="0" w:color="auto"/>
            </w:tcBorders>
          </w:tcPr>
          <w:p w14:paraId="6F2A8ACC" w14:textId="77777777" w:rsidR="00F534A6" w:rsidRPr="003D5673" w:rsidRDefault="00F534A6" w:rsidP="00F534A6">
            <w:pPr>
              <w:pStyle w:val="TAL"/>
              <w:keepNext w:val="0"/>
              <w:ind w:right="-99"/>
              <w:rPr>
                <w:b/>
              </w:rPr>
            </w:pPr>
            <w:r w:rsidRPr="003D5673">
              <w:rPr>
                <w:b/>
              </w:rPr>
              <w:t>Yes</w:t>
            </w:r>
          </w:p>
        </w:tc>
        <w:tc>
          <w:tcPr>
            <w:tcW w:w="0" w:type="auto"/>
            <w:tcBorders>
              <w:top w:val="nil"/>
              <w:left w:val="nil"/>
            </w:tcBorders>
          </w:tcPr>
          <w:p w14:paraId="4E1BB4D6" w14:textId="77777777" w:rsidR="00F534A6" w:rsidRPr="003D5673" w:rsidRDefault="00F534A6" w:rsidP="00F534A6">
            <w:pPr>
              <w:pStyle w:val="TAC"/>
            </w:pPr>
          </w:p>
        </w:tc>
        <w:tc>
          <w:tcPr>
            <w:tcW w:w="0" w:type="auto"/>
            <w:tcBorders>
              <w:top w:val="nil"/>
            </w:tcBorders>
          </w:tcPr>
          <w:p w14:paraId="17F551FB" w14:textId="77777777" w:rsidR="00F534A6" w:rsidRPr="003D5673" w:rsidRDefault="00F534A6" w:rsidP="00F534A6">
            <w:pPr>
              <w:pStyle w:val="TAC"/>
            </w:pPr>
            <w:r w:rsidRPr="003D5673">
              <w:t>X</w:t>
            </w:r>
          </w:p>
        </w:tc>
        <w:tc>
          <w:tcPr>
            <w:tcW w:w="0" w:type="auto"/>
            <w:tcBorders>
              <w:top w:val="nil"/>
            </w:tcBorders>
          </w:tcPr>
          <w:p w14:paraId="3956D4AA" w14:textId="77777777" w:rsidR="00F534A6" w:rsidRPr="003D5673" w:rsidRDefault="00F534A6" w:rsidP="00F534A6">
            <w:pPr>
              <w:pStyle w:val="TAC"/>
            </w:pPr>
            <w:r w:rsidRPr="003D5673">
              <w:t>X</w:t>
            </w:r>
          </w:p>
        </w:tc>
        <w:tc>
          <w:tcPr>
            <w:tcW w:w="0" w:type="auto"/>
            <w:tcBorders>
              <w:top w:val="nil"/>
            </w:tcBorders>
          </w:tcPr>
          <w:p w14:paraId="5329465D" w14:textId="77777777" w:rsidR="00F534A6" w:rsidRPr="003D5673" w:rsidRDefault="00F534A6" w:rsidP="00F534A6">
            <w:pPr>
              <w:pStyle w:val="TAC"/>
            </w:pPr>
          </w:p>
        </w:tc>
        <w:tc>
          <w:tcPr>
            <w:tcW w:w="0" w:type="auto"/>
            <w:tcBorders>
              <w:top w:val="nil"/>
            </w:tcBorders>
          </w:tcPr>
          <w:p w14:paraId="717D37FF" w14:textId="77777777" w:rsidR="00F534A6" w:rsidRPr="003D5673" w:rsidRDefault="00F534A6" w:rsidP="00F534A6">
            <w:pPr>
              <w:pStyle w:val="TAC"/>
            </w:pPr>
          </w:p>
        </w:tc>
      </w:tr>
      <w:tr w:rsidR="00F534A6" w:rsidRPr="003D5673" w14:paraId="56EBA9FD" w14:textId="77777777" w:rsidTr="004A40BE">
        <w:trPr>
          <w:jc w:val="center"/>
        </w:trPr>
        <w:tc>
          <w:tcPr>
            <w:tcW w:w="0" w:type="auto"/>
            <w:tcBorders>
              <w:right w:val="single" w:sz="12" w:space="0" w:color="auto"/>
            </w:tcBorders>
          </w:tcPr>
          <w:p w14:paraId="2AF66B07" w14:textId="77777777" w:rsidR="00F534A6" w:rsidRPr="003D5673" w:rsidRDefault="00F534A6" w:rsidP="00F534A6">
            <w:pPr>
              <w:pStyle w:val="TAL"/>
              <w:keepNext w:val="0"/>
              <w:ind w:right="-99"/>
              <w:rPr>
                <w:b/>
              </w:rPr>
            </w:pPr>
            <w:r w:rsidRPr="003D5673">
              <w:rPr>
                <w:b/>
              </w:rPr>
              <w:t>No</w:t>
            </w:r>
          </w:p>
        </w:tc>
        <w:tc>
          <w:tcPr>
            <w:tcW w:w="0" w:type="auto"/>
            <w:tcBorders>
              <w:left w:val="nil"/>
            </w:tcBorders>
          </w:tcPr>
          <w:p w14:paraId="4A74C2AF" w14:textId="77777777" w:rsidR="00F534A6" w:rsidRPr="003D5673" w:rsidRDefault="00F534A6" w:rsidP="00F534A6">
            <w:pPr>
              <w:pStyle w:val="TAC"/>
            </w:pPr>
            <w:r w:rsidRPr="003D5673">
              <w:t>X</w:t>
            </w:r>
          </w:p>
        </w:tc>
        <w:tc>
          <w:tcPr>
            <w:tcW w:w="0" w:type="auto"/>
          </w:tcPr>
          <w:p w14:paraId="7C5D96ED" w14:textId="77777777" w:rsidR="00F534A6" w:rsidRPr="003D5673" w:rsidRDefault="00F534A6" w:rsidP="00F534A6">
            <w:pPr>
              <w:pStyle w:val="TAC"/>
            </w:pPr>
          </w:p>
        </w:tc>
        <w:tc>
          <w:tcPr>
            <w:tcW w:w="0" w:type="auto"/>
          </w:tcPr>
          <w:p w14:paraId="2D73FCC2" w14:textId="77777777" w:rsidR="00F534A6" w:rsidRPr="003D5673" w:rsidRDefault="00F534A6" w:rsidP="00F534A6">
            <w:pPr>
              <w:pStyle w:val="TAC"/>
            </w:pPr>
          </w:p>
        </w:tc>
        <w:tc>
          <w:tcPr>
            <w:tcW w:w="0" w:type="auto"/>
          </w:tcPr>
          <w:p w14:paraId="55B45F4A" w14:textId="77777777" w:rsidR="00F534A6" w:rsidRPr="003D5673" w:rsidRDefault="00F534A6" w:rsidP="00F534A6">
            <w:pPr>
              <w:pStyle w:val="TAC"/>
            </w:pPr>
            <w:r w:rsidRPr="003D5673">
              <w:t>X</w:t>
            </w:r>
          </w:p>
        </w:tc>
        <w:tc>
          <w:tcPr>
            <w:tcW w:w="0" w:type="auto"/>
          </w:tcPr>
          <w:p w14:paraId="03B8784C" w14:textId="77777777" w:rsidR="00F534A6" w:rsidRPr="003D5673" w:rsidRDefault="00F534A6" w:rsidP="00F534A6">
            <w:pPr>
              <w:pStyle w:val="TAC"/>
            </w:pPr>
          </w:p>
        </w:tc>
      </w:tr>
      <w:tr w:rsidR="00F534A6" w:rsidRPr="003D5673" w14:paraId="57236570" w14:textId="77777777" w:rsidTr="004A40BE">
        <w:trPr>
          <w:jc w:val="center"/>
        </w:trPr>
        <w:tc>
          <w:tcPr>
            <w:tcW w:w="0" w:type="auto"/>
            <w:tcBorders>
              <w:right w:val="single" w:sz="12" w:space="0" w:color="auto"/>
            </w:tcBorders>
          </w:tcPr>
          <w:p w14:paraId="29E53976" w14:textId="77777777" w:rsidR="00F534A6" w:rsidRPr="003D5673" w:rsidRDefault="00F534A6" w:rsidP="00F534A6">
            <w:pPr>
              <w:pStyle w:val="TAL"/>
              <w:keepNext w:val="0"/>
              <w:ind w:right="-99"/>
              <w:rPr>
                <w:b/>
              </w:rPr>
            </w:pPr>
            <w:r w:rsidRPr="003D5673">
              <w:rPr>
                <w:b/>
              </w:rPr>
              <w:t>Don't know</w:t>
            </w:r>
          </w:p>
        </w:tc>
        <w:tc>
          <w:tcPr>
            <w:tcW w:w="0" w:type="auto"/>
            <w:tcBorders>
              <w:left w:val="nil"/>
            </w:tcBorders>
          </w:tcPr>
          <w:p w14:paraId="59DA2295" w14:textId="77777777" w:rsidR="00F534A6" w:rsidRPr="003D5673" w:rsidRDefault="00F534A6" w:rsidP="00F534A6">
            <w:pPr>
              <w:pStyle w:val="TAC"/>
            </w:pPr>
          </w:p>
        </w:tc>
        <w:tc>
          <w:tcPr>
            <w:tcW w:w="0" w:type="auto"/>
          </w:tcPr>
          <w:p w14:paraId="206D893E" w14:textId="77777777" w:rsidR="00F534A6" w:rsidRPr="003D5673" w:rsidRDefault="00F534A6" w:rsidP="00F534A6">
            <w:pPr>
              <w:pStyle w:val="TAC"/>
            </w:pPr>
          </w:p>
        </w:tc>
        <w:tc>
          <w:tcPr>
            <w:tcW w:w="0" w:type="auto"/>
          </w:tcPr>
          <w:p w14:paraId="2536E492" w14:textId="77777777" w:rsidR="00F534A6" w:rsidRPr="003D5673" w:rsidRDefault="00F534A6" w:rsidP="00F534A6">
            <w:pPr>
              <w:pStyle w:val="TAC"/>
            </w:pPr>
          </w:p>
        </w:tc>
        <w:tc>
          <w:tcPr>
            <w:tcW w:w="0" w:type="auto"/>
          </w:tcPr>
          <w:p w14:paraId="45EB6EBC" w14:textId="77777777" w:rsidR="00F534A6" w:rsidRPr="003D5673" w:rsidRDefault="00F534A6" w:rsidP="00F534A6">
            <w:pPr>
              <w:pStyle w:val="TAC"/>
            </w:pPr>
          </w:p>
        </w:tc>
        <w:tc>
          <w:tcPr>
            <w:tcW w:w="0" w:type="auto"/>
          </w:tcPr>
          <w:p w14:paraId="7403F6E3" w14:textId="77777777" w:rsidR="00F534A6" w:rsidRPr="003D5673" w:rsidRDefault="00F534A6" w:rsidP="00F534A6">
            <w:pPr>
              <w:pStyle w:val="TAC"/>
            </w:pPr>
          </w:p>
        </w:tc>
      </w:tr>
    </w:tbl>
    <w:p w14:paraId="03F76703" w14:textId="77777777" w:rsidR="008A76FD" w:rsidRDefault="008A76FD" w:rsidP="001C5C86">
      <w:pPr>
        <w:ind w:right="-99"/>
        <w:rPr>
          <w:b/>
        </w:rPr>
      </w:pPr>
    </w:p>
    <w:p w14:paraId="45379217" w14:textId="77777777" w:rsidR="00F921F1" w:rsidRDefault="00DA74F3" w:rsidP="00BA3A53">
      <w:pPr>
        <w:pStyle w:val="Heading2"/>
      </w:pPr>
      <w:r>
        <w:lastRenderedPageBreak/>
        <w:t>2</w:t>
      </w:r>
      <w:r>
        <w:tab/>
      </w:r>
      <w:r w:rsidR="000B61FD">
        <w:t xml:space="preserve">Classification of </w:t>
      </w:r>
      <w:r w:rsidR="004260A5">
        <w:t xml:space="preserve">the Work Item </w:t>
      </w:r>
      <w:r>
        <w:t xml:space="preserve">and </w:t>
      </w:r>
      <w:r w:rsidR="000B61FD">
        <w:t>l</w:t>
      </w:r>
      <w:r>
        <w:t>inked work items</w:t>
      </w:r>
    </w:p>
    <w:p w14:paraId="7FEC5870" w14:textId="77777777" w:rsidR="00DA74F3" w:rsidRDefault="00F921F1" w:rsidP="00BA3A53">
      <w:pPr>
        <w:pStyle w:val="Heading3"/>
      </w:pPr>
      <w:r>
        <w:t>2.</w:t>
      </w:r>
      <w:r w:rsidR="00765028">
        <w:t>1</w:t>
      </w:r>
      <w:r>
        <w:tab/>
        <w:t>Primary classification</w:t>
      </w:r>
    </w:p>
    <w:p w14:paraId="2909C9F5"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 xml:space="preserve">form a hierarchical structure. </w:t>
      </w:r>
      <w:proofErr w:type="gramStart"/>
      <w:r w:rsidR="001211F3" w:rsidRPr="006E5E87">
        <w:rPr>
          <w:rFonts w:eastAsia="Times New Roman"/>
          <w:i/>
          <w:sz w:val="20"/>
          <w:szCs w:val="20"/>
          <w:lang w:val="en-GB"/>
        </w:rPr>
        <w:t>E.g.</w:t>
      </w:r>
      <w:proofErr w:type="gramEnd"/>
      <w:r w:rsidR="001211F3" w:rsidRPr="006E5E87">
        <w:rPr>
          <w:rFonts w:eastAsia="Times New Roman"/>
          <w:i/>
          <w:sz w:val="20"/>
          <w:szCs w:val="20"/>
          <w:lang w:val="en-GB"/>
        </w:rPr>
        <w:t xml:space="preserve">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4"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3D5673" w14:paraId="7D0E08BC" w14:textId="77777777" w:rsidTr="006B4280">
        <w:tc>
          <w:tcPr>
            <w:tcW w:w="675" w:type="dxa"/>
          </w:tcPr>
          <w:p w14:paraId="77958CD9" w14:textId="77777777" w:rsidR="004876B9" w:rsidRPr="003D5673" w:rsidRDefault="004876B9" w:rsidP="00A10539">
            <w:pPr>
              <w:pStyle w:val="TAC"/>
            </w:pPr>
          </w:p>
        </w:tc>
        <w:tc>
          <w:tcPr>
            <w:tcW w:w="2694" w:type="dxa"/>
            <w:shd w:val="clear" w:color="auto" w:fill="E0E0E0"/>
          </w:tcPr>
          <w:p w14:paraId="3F4960A9" w14:textId="77777777" w:rsidR="004876B9" w:rsidRPr="003D5673" w:rsidRDefault="004876B9" w:rsidP="004260A5">
            <w:pPr>
              <w:pStyle w:val="TAH"/>
              <w:ind w:right="-99"/>
              <w:jc w:val="left"/>
              <w:rPr>
                <w:color w:val="4F81BD"/>
              </w:rPr>
            </w:pPr>
            <w:r w:rsidRPr="003D5673">
              <w:rPr>
                <w:color w:val="4F81BD"/>
                <w:sz w:val="20"/>
              </w:rPr>
              <w:t>Feature</w:t>
            </w:r>
          </w:p>
        </w:tc>
      </w:tr>
      <w:tr w:rsidR="004876B9" w:rsidRPr="003D5673" w14:paraId="34615159" w14:textId="77777777" w:rsidTr="004260A5">
        <w:tc>
          <w:tcPr>
            <w:tcW w:w="675" w:type="dxa"/>
          </w:tcPr>
          <w:p w14:paraId="1E72103B" w14:textId="77777777" w:rsidR="004876B9" w:rsidRPr="003D5673" w:rsidRDefault="004876B9" w:rsidP="00A10539">
            <w:pPr>
              <w:pStyle w:val="TAC"/>
            </w:pPr>
          </w:p>
        </w:tc>
        <w:tc>
          <w:tcPr>
            <w:tcW w:w="2694" w:type="dxa"/>
            <w:shd w:val="clear" w:color="auto" w:fill="E0E0E0"/>
            <w:tcMar>
              <w:left w:w="227" w:type="dxa"/>
            </w:tcMar>
          </w:tcPr>
          <w:p w14:paraId="18E56BB2" w14:textId="77777777" w:rsidR="004876B9" w:rsidRPr="003D5673" w:rsidRDefault="004876B9" w:rsidP="004260A5">
            <w:pPr>
              <w:pStyle w:val="TAH"/>
              <w:ind w:right="-99"/>
              <w:jc w:val="left"/>
            </w:pPr>
            <w:r w:rsidRPr="003D5673">
              <w:t>Building Block</w:t>
            </w:r>
          </w:p>
        </w:tc>
      </w:tr>
      <w:tr w:rsidR="004876B9" w:rsidRPr="003D5673" w14:paraId="3183B894" w14:textId="77777777" w:rsidTr="004260A5">
        <w:tc>
          <w:tcPr>
            <w:tcW w:w="675" w:type="dxa"/>
          </w:tcPr>
          <w:p w14:paraId="147A9A54" w14:textId="77777777" w:rsidR="004876B9" w:rsidRPr="003D5673" w:rsidRDefault="004876B9" w:rsidP="00A10539">
            <w:pPr>
              <w:pStyle w:val="TAC"/>
            </w:pPr>
          </w:p>
        </w:tc>
        <w:tc>
          <w:tcPr>
            <w:tcW w:w="2694" w:type="dxa"/>
            <w:shd w:val="clear" w:color="auto" w:fill="E0E0E0"/>
            <w:tcMar>
              <w:left w:w="397" w:type="dxa"/>
            </w:tcMar>
          </w:tcPr>
          <w:p w14:paraId="3E7F3792" w14:textId="77777777" w:rsidR="004876B9" w:rsidRPr="003D5673" w:rsidRDefault="004876B9" w:rsidP="004260A5">
            <w:pPr>
              <w:pStyle w:val="TAH"/>
              <w:ind w:right="-99"/>
              <w:jc w:val="left"/>
              <w:rPr>
                <w:b w:val="0"/>
                <w:i/>
              </w:rPr>
            </w:pPr>
            <w:r w:rsidRPr="003D5673">
              <w:rPr>
                <w:b w:val="0"/>
                <w:i/>
                <w:sz w:val="16"/>
              </w:rPr>
              <w:t>Work Task</w:t>
            </w:r>
          </w:p>
        </w:tc>
      </w:tr>
      <w:tr w:rsidR="00BF7C9D" w:rsidRPr="003D5673" w14:paraId="1F05D84C" w14:textId="77777777" w:rsidTr="001759A7">
        <w:tc>
          <w:tcPr>
            <w:tcW w:w="675" w:type="dxa"/>
          </w:tcPr>
          <w:p w14:paraId="254CC5C2" w14:textId="77777777" w:rsidR="00BF7C9D" w:rsidRPr="003D5673" w:rsidRDefault="004D27ED" w:rsidP="001759A7">
            <w:pPr>
              <w:pStyle w:val="TAC"/>
            </w:pPr>
            <w:r w:rsidRPr="003D5673">
              <w:t>X</w:t>
            </w:r>
          </w:p>
        </w:tc>
        <w:tc>
          <w:tcPr>
            <w:tcW w:w="2694" w:type="dxa"/>
            <w:shd w:val="clear" w:color="auto" w:fill="E0E0E0"/>
          </w:tcPr>
          <w:p w14:paraId="0D4B5B9A" w14:textId="77777777" w:rsidR="00BF7C9D" w:rsidRPr="003D5673" w:rsidRDefault="00BF7C9D" w:rsidP="001759A7">
            <w:pPr>
              <w:pStyle w:val="TAH"/>
              <w:ind w:right="-99"/>
              <w:jc w:val="left"/>
            </w:pPr>
            <w:r w:rsidRPr="003D5673">
              <w:rPr>
                <w:color w:val="4F81BD"/>
                <w:sz w:val="20"/>
              </w:rPr>
              <w:t>Study Item</w:t>
            </w:r>
          </w:p>
        </w:tc>
      </w:tr>
    </w:tbl>
    <w:p w14:paraId="3E479BAC"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5C2BFAF0" w14:textId="77777777" w:rsidR="004876B9" w:rsidRDefault="004876B9" w:rsidP="001C5C86">
      <w:pPr>
        <w:ind w:right="-99"/>
        <w:rPr>
          <w:b/>
        </w:rPr>
      </w:pPr>
    </w:p>
    <w:p w14:paraId="1E46A0C8" w14:textId="77777777" w:rsidR="004876B9" w:rsidRDefault="004876B9" w:rsidP="001C5C86">
      <w:pPr>
        <w:pStyle w:val="Heading3"/>
      </w:pPr>
      <w:r>
        <w:t>2</w:t>
      </w:r>
      <w:r w:rsidR="00A36378">
        <w:t>.</w:t>
      </w:r>
      <w:r w:rsidR="00765028">
        <w:t>2</w:t>
      </w:r>
      <w:r>
        <w:tab/>
      </w:r>
      <w:r w:rsidR="004260A5">
        <w:t xml:space="preserve">Parent Work Item </w:t>
      </w:r>
    </w:p>
    <w:p w14:paraId="1692D919" w14:textId="77777777"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14:paraId="1A9F4FA7"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14:paraId="6CBF7CA7"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3D5673" w14:paraId="5E402F5E" w14:textId="77777777" w:rsidTr="006B4280">
        <w:tc>
          <w:tcPr>
            <w:tcW w:w="9606" w:type="dxa"/>
            <w:gridSpan w:val="2"/>
            <w:shd w:val="clear" w:color="auto" w:fill="E0E0E0"/>
          </w:tcPr>
          <w:p w14:paraId="091DFB59" w14:textId="77777777" w:rsidR="004876B9" w:rsidRPr="003D5673" w:rsidRDefault="00E92452" w:rsidP="00495840">
            <w:pPr>
              <w:pStyle w:val="TAH"/>
              <w:ind w:right="-99"/>
              <w:jc w:val="left"/>
            </w:pPr>
            <w:r w:rsidRPr="003D5673">
              <w:t xml:space="preserve">Parent Work Items </w:t>
            </w:r>
          </w:p>
        </w:tc>
      </w:tr>
      <w:tr w:rsidR="00B567D1" w:rsidRPr="003D5673" w14:paraId="40DD9618" w14:textId="77777777" w:rsidTr="00440BC9">
        <w:tc>
          <w:tcPr>
            <w:tcW w:w="1101" w:type="dxa"/>
            <w:shd w:val="clear" w:color="auto" w:fill="E0E0E0"/>
          </w:tcPr>
          <w:p w14:paraId="5F65FF2A" w14:textId="77777777" w:rsidR="00B567D1" w:rsidRPr="003D5673" w:rsidRDefault="00B567D1" w:rsidP="001C5C86">
            <w:pPr>
              <w:pStyle w:val="TAH"/>
              <w:ind w:right="-99"/>
              <w:jc w:val="left"/>
            </w:pPr>
            <w:r w:rsidRPr="003D5673">
              <w:t>Unique ID</w:t>
            </w:r>
          </w:p>
        </w:tc>
        <w:tc>
          <w:tcPr>
            <w:tcW w:w="8505" w:type="dxa"/>
            <w:shd w:val="clear" w:color="auto" w:fill="E0E0E0"/>
          </w:tcPr>
          <w:p w14:paraId="66FADC2D" w14:textId="77777777" w:rsidR="00B567D1" w:rsidRPr="003D5673" w:rsidRDefault="00B567D1" w:rsidP="001C5C86">
            <w:pPr>
              <w:pStyle w:val="TAH"/>
              <w:ind w:right="-99"/>
              <w:jc w:val="left"/>
            </w:pPr>
            <w:r w:rsidRPr="003D5673">
              <w:t>Title</w:t>
            </w:r>
          </w:p>
        </w:tc>
      </w:tr>
      <w:tr w:rsidR="00B567D1" w:rsidRPr="003D5673" w14:paraId="719530FF" w14:textId="77777777" w:rsidTr="00440BC9">
        <w:tc>
          <w:tcPr>
            <w:tcW w:w="1101" w:type="dxa"/>
          </w:tcPr>
          <w:p w14:paraId="0FD3F834" w14:textId="77777777" w:rsidR="00B567D1" w:rsidRPr="003D5673" w:rsidRDefault="00B567D1" w:rsidP="00A10539">
            <w:pPr>
              <w:pStyle w:val="TAL"/>
            </w:pPr>
          </w:p>
        </w:tc>
        <w:tc>
          <w:tcPr>
            <w:tcW w:w="8505" w:type="dxa"/>
          </w:tcPr>
          <w:p w14:paraId="51E5A26E" w14:textId="77777777" w:rsidR="00B567D1" w:rsidRPr="00251D80" w:rsidRDefault="00B567D1" w:rsidP="00982CD6">
            <w:pPr>
              <w:pStyle w:val="tah0"/>
            </w:pPr>
          </w:p>
        </w:tc>
      </w:tr>
    </w:tbl>
    <w:p w14:paraId="03859B14"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379B0C3B"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2311597"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3D5673" w14:paraId="2AE690B3" w14:textId="77777777" w:rsidTr="006B4280">
        <w:tc>
          <w:tcPr>
            <w:tcW w:w="9606" w:type="dxa"/>
            <w:gridSpan w:val="3"/>
            <w:shd w:val="clear" w:color="auto" w:fill="E0E0E0"/>
          </w:tcPr>
          <w:p w14:paraId="401619BF" w14:textId="77777777" w:rsidR="00A36378" w:rsidRPr="003D5673" w:rsidRDefault="00E92452" w:rsidP="001C5C86">
            <w:pPr>
              <w:pStyle w:val="TAH"/>
              <w:ind w:right="-99"/>
              <w:jc w:val="left"/>
            </w:pPr>
            <w:r w:rsidRPr="003D5673">
              <w:t>Other related Work Items</w:t>
            </w:r>
            <w:r w:rsidR="005573BB" w:rsidRPr="003D5673">
              <w:t xml:space="preserve"> (if any)</w:t>
            </w:r>
          </w:p>
        </w:tc>
      </w:tr>
      <w:tr w:rsidR="004876B9" w:rsidRPr="003D5673" w14:paraId="18C3853B" w14:textId="77777777" w:rsidTr="006B4280">
        <w:tc>
          <w:tcPr>
            <w:tcW w:w="1101" w:type="dxa"/>
            <w:shd w:val="clear" w:color="auto" w:fill="E0E0E0"/>
          </w:tcPr>
          <w:p w14:paraId="6A49F479" w14:textId="77777777" w:rsidR="004876B9" w:rsidRPr="003D5673" w:rsidRDefault="004876B9" w:rsidP="001C5C86">
            <w:pPr>
              <w:pStyle w:val="TAH"/>
              <w:ind w:right="-99"/>
              <w:jc w:val="left"/>
            </w:pPr>
            <w:r w:rsidRPr="003D5673">
              <w:t>Unique ID</w:t>
            </w:r>
          </w:p>
        </w:tc>
        <w:tc>
          <w:tcPr>
            <w:tcW w:w="3969" w:type="dxa"/>
            <w:shd w:val="clear" w:color="auto" w:fill="E0E0E0"/>
          </w:tcPr>
          <w:p w14:paraId="3234B0CE" w14:textId="77777777" w:rsidR="004876B9" w:rsidRPr="003D5673" w:rsidRDefault="004876B9" w:rsidP="001C5C86">
            <w:pPr>
              <w:pStyle w:val="TAH"/>
              <w:ind w:right="-99"/>
              <w:jc w:val="left"/>
            </w:pPr>
            <w:r w:rsidRPr="003D5673">
              <w:t>Title</w:t>
            </w:r>
          </w:p>
        </w:tc>
        <w:tc>
          <w:tcPr>
            <w:tcW w:w="4536" w:type="dxa"/>
            <w:shd w:val="clear" w:color="auto" w:fill="E0E0E0"/>
          </w:tcPr>
          <w:p w14:paraId="2A6FA96D" w14:textId="77777777" w:rsidR="004876B9" w:rsidRPr="003D5673" w:rsidRDefault="004876B9" w:rsidP="001C5C86">
            <w:pPr>
              <w:pStyle w:val="TAH"/>
              <w:ind w:right="-99"/>
              <w:jc w:val="left"/>
            </w:pPr>
            <w:r w:rsidRPr="003D5673">
              <w:t>Nature of relationship</w:t>
            </w:r>
          </w:p>
        </w:tc>
      </w:tr>
      <w:tr w:rsidR="004876B9" w:rsidRPr="003D5673" w14:paraId="0D2EC63C" w14:textId="77777777" w:rsidTr="00A36378">
        <w:tc>
          <w:tcPr>
            <w:tcW w:w="1101" w:type="dxa"/>
          </w:tcPr>
          <w:p w14:paraId="1FDAD89D" w14:textId="77777777" w:rsidR="004876B9" w:rsidRPr="003D5673" w:rsidRDefault="004876B9" w:rsidP="00A10539">
            <w:pPr>
              <w:pStyle w:val="TAL"/>
            </w:pPr>
          </w:p>
        </w:tc>
        <w:tc>
          <w:tcPr>
            <w:tcW w:w="3969" w:type="dxa"/>
          </w:tcPr>
          <w:p w14:paraId="29B4D102" w14:textId="77777777" w:rsidR="004876B9" w:rsidRPr="003D5673" w:rsidRDefault="004876B9" w:rsidP="00A10539">
            <w:pPr>
              <w:pStyle w:val="TAL"/>
            </w:pPr>
          </w:p>
        </w:tc>
        <w:tc>
          <w:tcPr>
            <w:tcW w:w="4536" w:type="dxa"/>
          </w:tcPr>
          <w:p w14:paraId="18C308A1" w14:textId="77777777" w:rsidR="004876B9" w:rsidRPr="00251D80" w:rsidRDefault="004876B9" w:rsidP="00982CD6">
            <w:pPr>
              <w:pStyle w:val="tah0"/>
            </w:pPr>
          </w:p>
        </w:tc>
      </w:tr>
    </w:tbl>
    <w:p w14:paraId="567792AF"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444327D4" w14:textId="77777777" w:rsidR="008A76FD" w:rsidRDefault="008A76FD" w:rsidP="001C5C86">
      <w:pPr>
        <w:pStyle w:val="Heading2"/>
      </w:pPr>
      <w:r>
        <w:t>3</w:t>
      </w:r>
      <w:r>
        <w:tab/>
        <w:t>Justification</w:t>
      </w:r>
    </w:p>
    <w:p w14:paraId="5F5BCB34" w14:textId="77777777" w:rsidR="003130AC" w:rsidRDefault="003130AC" w:rsidP="003130AC">
      <w:r>
        <w:t>WRC-</w:t>
      </w:r>
      <w:r w:rsidR="00944B25">
        <w:t>23</w:t>
      </w:r>
      <w:r>
        <w:t xml:space="preserve"> (</w:t>
      </w:r>
      <w:r w:rsidRPr="0030312C">
        <w:t>2</w:t>
      </w:r>
      <w:r w:rsidR="00ED2727">
        <w:t>0</w:t>
      </w:r>
      <w:r w:rsidRPr="0030312C">
        <w:t xml:space="preserve"> November </w:t>
      </w:r>
      <w:r w:rsidR="00ED2727">
        <w:t xml:space="preserve">to 15 December </w:t>
      </w:r>
      <w:r w:rsidRPr="0030312C">
        <w:t>20</w:t>
      </w:r>
      <w:r w:rsidR="00ED2727">
        <w:t>23</w:t>
      </w:r>
      <w:r>
        <w:t xml:space="preserve">) approved </w:t>
      </w:r>
      <w:r w:rsidR="001C0C96">
        <w:t xml:space="preserve">the </w:t>
      </w:r>
      <w:r>
        <w:rPr>
          <w:lang w:val="en-US"/>
        </w:rPr>
        <w:t>a</w:t>
      </w:r>
      <w:r w:rsidRPr="65F29037">
        <w:rPr>
          <w:lang w:val="en-US"/>
        </w:rPr>
        <w:t>genda for the 202</w:t>
      </w:r>
      <w:r w:rsidR="00944B25">
        <w:rPr>
          <w:lang w:val="en-US"/>
        </w:rPr>
        <w:t>7</w:t>
      </w:r>
      <w:r w:rsidRPr="65F29037">
        <w:rPr>
          <w:lang w:val="en-US"/>
        </w:rPr>
        <w:t xml:space="preserve"> world radio</w:t>
      </w:r>
      <w:r w:rsidR="00E6456E">
        <w:rPr>
          <w:lang w:val="en-US"/>
        </w:rPr>
        <w:t xml:space="preserve"> </w:t>
      </w:r>
      <w:r w:rsidRPr="65F29037">
        <w:rPr>
          <w:lang w:val="en-US"/>
        </w:rPr>
        <w:t>communication conference</w:t>
      </w:r>
      <w:r>
        <w:rPr>
          <w:lang w:val="en-US"/>
        </w:rPr>
        <w:t xml:space="preserve"> </w:t>
      </w:r>
      <w:r w:rsidR="002833D3">
        <w:rPr>
          <w:lang w:val="en-US"/>
        </w:rPr>
        <w:t>(</w:t>
      </w:r>
      <w:r w:rsidR="00B4013A">
        <w:rPr>
          <w:lang w:eastAsia="ja-JP"/>
        </w:rPr>
        <w:t xml:space="preserve">Administrative Circular </w:t>
      </w:r>
      <w:hyperlink r:id="rId15" w:history="1">
        <w:r w:rsidR="00B4013A">
          <w:rPr>
            <w:rStyle w:val="Hyperlink"/>
            <w:lang w:eastAsia="ja-JP"/>
          </w:rPr>
          <w:t>CA/270</w:t>
        </w:r>
      </w:hyperlink>
      <w:r w:rsidR="002833D3">
        <w:rPr>
          <w:lang w:val="en-US"/>
        </w:rPr>
        <w:t>)</w:t>
      </w:r>
      <w:r>
        <w:t xml:space="preserve">. </w:t>
      </w:r>
    </w:p>
    <w:p w14:paraId="5F8F65E7" w14:textId="77777777" w:rsidR="003130AC" w:rsidRDefault="001C0C96" w:rsidP="003130AC">
      <w:r>
        <w:t>They invited ITU-R</w:t>
      </w:r>
      <w:r w:rsidR="003130AC">
        <w:t xml:space="preserve"> to conduct and complete in time for WRC-2</w:t>
      </w:r>
      <w:r w:rsidR="00944B25">
        <w:t>7</w:t>
      </w:r>
      <w:r w:rsidR="003130AC">
        <w:t xml:space="preserve"> the sharing and compatibility studies, with a view to ensuring the protection of services to which the frequency band is allocated on a primary basis for the </w:t>
      </w:r>
      <w:r w:rsidR="007674AF">
        <w:t>frequencies</w:t>
      </w:r>
      <w:r w:rsidR="003130AC">
        <w:t>:</w:t>
      </w:r>
    </w:p>
    <w:p w14:paraId="1B452ADC" w14:textId="77777777" w:rsidR="003130AC" w:rsidRPr="007855C2" w:rsidRDefault="003130AC" w:rsidP="003130AC">
      <w:pPr>
        <w:ind w:left="567" w:firstLine="567"/>
        <w:rPr>
          <w:i/>
        </w:rPr>
      </w:pPr>
      <w:r w:rsidRPr="007855C2">
        <w:rPr>
          <w:i/>
        </w:rPr>
        <w:t xml:space="preserve">– </w:t>
      </w:r>
      <w:r w:rsidRPr="004B1E37">
        <w:t>7</w:t>
      </w:r>
      <w:r w:rsidR="00944B25">
        <w:t> </w:t>
      </w:r>
      <w:r w:rsidRPr="004B1E37">
        <w:t>125</w:t>
      </w:r>
      <w:r w:rsidR="00944B25">
        <w:t>-8</w:t>
      </w:r>
      <w:r w:rsidR="000828AE">
        <w:t> </w:t>
      </w:r>
      <w:r w:rsidR="00944B25">
        <w:t>400</w:t>
      </w:r>
      <w:r w:rsidR="000828AE">
        <w:t xml:space="preserve"> </w:t>
      </w:r>
      <w:r w:rsidRPr="004B1E37">
        <w:t>MHz;</w:t>
      </w:r>
      <w:r w:rsidRPr="007855C2">
        <w:rPr>
          <w:i/>
        </w:rPr>
        <w:t xml:space="preserve"> </w:t>
      </w:r>
    </w:p>
    <w:p w14:paraId="4789E887" w14:textId="77777777" w:rsidR="004D27ED" w:rsidRDefault="003130AC" w:rsidP="003130AC">
      <w:pPr>
        <w:ind w:left="567" w:firstLine="567"/>
      </w:pPr>
      <w:r w:rsidRPr="007855C2">
        <w:rPr>
          <w:i/>
        </w:rPr>
        <w:t xml:space="preserve">– </w:t>
      </w:r>
      <w:r w:rsidRPr="004B1E37">
        <w:t xml:space="preserve"> </w:t>
      </w:r>
      <w:r w:rsidR="00944B25">
        <w:t>14</w:t>
      </w:r>
      <w:r w:rsidR="000828AE">
        <w:t>.</w:t>
      </w:r>
      <w:r w:rsidR="00944B25">
        <w:t>8-15</w:t>
      </w:r>
      <w:r w:rsidR="000828AE">
        <w:t>.3</w:t>
      </w:r>
      <w:r w:rsidR="00944B25">
        <w:t>5</w:t>
      </w:r>
      <w:r w:rsidRPr="004B1E37">
        <w:t xml:space="preserve"> </w:t>
      </w:r>
      <w:r w:rsidR="000828AE">
        <w:t>G</w:t>
      </w:r>
      <w:r w:rsidRPr="004B1E37">
        <w:t>Hz;</w:t>
      </w:r>
    </w:p>
    <w:p w14:paraId="10AA5C23" w14:textId="77777777" w:rsidR="003130AC" w:rsidRDefault="003130AC" w:rsidP="003130AC">
      <w:r>
        <w:t>CPM 2</w:t>
      </w:r>
      <w:r w:rsidR="00B4013A">
        <w:t>7</w:t>
      </w:r>
      <w:r>
        <w:t>-1 (</w:t>
      </w:r>
      <w:r w:rsidR="00ED2727">
        <w:t>Dec</w:t>
      </w:r>
      <w:r>
        <w:t xml:space="preserve">. </w:t>
      </w:r>
      <w:r w:rsidR="00ED2727">
        <w:t>18-19</w:t>
      </w:r>
      <w:r>
        <w:t>, 20</w:t>
      </w:r>
      <w:r w:rsidR="00ED2727">
        <w:t>23</w:t>
      </w:r>
      <w:r>
        <w:t xml:space="preserve">) assigned ITU-R WP5D as the Responsible Group for </w:t>
      </w:r>
      <w:r w:rsidR="002833D3">
        <w:t>this item (</w:t>
      </w:r>
      <w:r>
        <w:t>Agenda Item 1.2</w:t>
      </w:r>
      <w:r w:rsidR="002833D3">
        <w:t>)</w:t>
      </w:r>
      <w:r>
        <w:t xml:space="preserve">, </w:t>
      </w:r>
      <w:r w:rsidR="005E267A">
        <w:t>WP 5D has recently sent an LS to 3GPP requesting information, if available, already by June 202</w:t>
      </w:r>
      <w:r w:rsidR="00ED2727">
        <w:t>4</w:t>
      </w:r>
      <w:r w:rsidR="005E267A">
        <w:t xml:space="preserve"> and final submission </w:t>
      </w:r>
      <w:r w:rsidR="00ED2727">
        <w:t>June</w:t>
      </w:r>
      <w:r w:rsidR="005E267A">
        <w:t xml:space="preserve"> 202</w:t>
      </w:r>
      <w:r w:rsidR="00ED2727">
        <w:t>5 if the studies are extended</w:t>
      </w:r>
      <w:r>
        <w:t>.</w:t>
      </w:r>
    </w:p>
    <w:p w14:paraId="729D5D10" w14:textId="77777777" w:rsidR="00E60285" w:rsidRDefault="004D27ED" w:rsidP="003130AC">
      <w:r>
        <w:t>To make their compatibility studies, ITU-R WP5D request</w:t>
      </w:r>
      <w:r w:rsidR="005B487B">
        <w:t>ed</w:t>
      </w:r>
      <w:r>
        <w:t xml:space="preserve"> 3GPP to provide the technical parameters for those </w:t>
      </w:r>
      <w:r w:rsidR="005B487B">
        <w:t xml:space="preserve">frequencies </w:t>
      </w:r>
      <w:r w:rsidR="00BC3419">
        <w:t>for IMT</w:t>
      </w:r>
      <w:r>
        <w:t xml:space="preserve">. </w:t>
      </w:r>
    </w:p>
    <w:p w14:paraId="1A08316A" w14:textId="58AF4C1E" w:rsidR="00B54F82" w:rsidRPr="00B54F82" w:rsidRDefault="00B54F82" w:rsidP="00B54F82">
      <w:pPr>
        <w:rPr>
          <w:lang w:val="en-US"/>
        </w:rPr>
      </w:pPr>
      <w:r w:rsidRPr="00B54F82">
        <w:rPr>
          <w:lang w:val="en-SE"/>
        </w:rPr>
        <w:lastRenderedPageBreak/>
        <w:t xml:space="preserve">Previous works </w:t>
      </w:r>
      <w:r w:rsidR="00754827" w:rsidRPr="00B54F82">
        <w:rPr>
          <w:lang w:val="en-SE"/>
        </w:rPr>
        <w:t>e.g.,</w:t>
      </w:r>
      <w:r w:rsidRPr="00B54F82">
        <w:rPr>
          <w:lang w:val="en-SE"/>
        </w:rPr>
        <w:t xml:space="preserve"> SI 7-24 GHz may be taken to account as needed. </w:t>
      </w:r>
      <w:r w:rsidRPr="00B54F82">
        <w:rPr>
          <w:lang w:val="en-US"/>
        </w:rPr>
        <w:t xml:space="preserve">RAN4 should assess if the parameters for 6 425-7125MHz are relevant for 7 125-8 400MHz and </w:t>
      </w:r>
      <w:r w:rsidRPr="00B54F82">
        <w:rPr>
          <w:lang w:val="en-SE"/>
        </w:rPr>
        <w:t>determine the parameters for the 14.8-15.35 GHz frequency range</w:t>
      </w:r>
      <w:r w:rsidRPr="00B54F82">
        <w:rPr>
          <w:lang w:val="en-US"/>
        </w:rPr>
        <w:t xml:space="preserve">, </w:t>
      </w:r>
      <w:proofErr w:type="gramStart"/>
      <w:r w:rsidRPr="00B54F82">
        <w:rPr>
          <w:lang w:val="en-US"/>
        </w:rPr>
        <w:t>taking into account</w:t>
      </w:r>
      <w:proofErr w:type="gramEnd"/>
      <w:r w:rsidRPr="00B54F82">
        <w:rPr>
          <w:lang w:val="en-US"/>
        </w:rPr>
        <w:t xml:space="preserve"> the </w:t>
      </w:r>
      <w:r w:rsidRPr="00B54F82">
        <w:rPr>
          <w:lang w:val="en-SE"/>
        </w:rPr>
        <w:t xml:space="preserve">feasibility </w:t>
      </w:r>
      <w:r w:rsidRPr="00B54F82">
        <w:rPr>
          <w:lang w:val="en-US"/>
        </w:rPr>
        <w:t>aspect.</w:t>
      </w:r>
    </w:p>
    <w:p w14:paraId="475C7A10" w14:textId="77777777" w:rsidR="003821D4" w:rsidRDefault="003821D4" w:rsidP="003130AC">
      <w:r>
        <w:br w:type="page"/>
      </w:r>
    </w:p>
    <w:p w14:paraId="41C38763" w14:textId="77777777" w:rsidR="008A76FD" w:rsidRDefault="008A76FD" w:rsidP="001C5C86">
      <w:pPr>
        <w:pStyle w:val="Heading2"/>
      </w:pPr>
      <w:r>
        <w:t>4</w:t>
      </w:r>
      <w:r>
        <w:tab/>
        <w:t>Objective</w:t>
      </w:r>
    </w:p>
    <w:p w14:paraId="052DB710"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45D488F9" w14:textId="77777777" w:rsidR="004670F4" w:rsidRDefault="00D6211F" w:rsidP="00D6211F">
      <w:pPr>
        <w:spacing w:after="0"/>
      </w:pPr>
      <w:r>
        <w:t xml:space="preserve">The purpose of this </w:t>
      </w:r>
      <w:r w:rsidR="00925C48">
        <w:t>study</w:t>
      </w:r>
      <w:r>
        <w:t xml:space="preserve"> item is to </w:t>
      </w:r>
      <w:r w:rsidR="004D27ED">
        <w:t>study</w:t>
      </w:r>
      <w:r w:rsidR="005163BC">
        <w:t xml:space="preserve"> </w:t>
      </w:r>
      <w:r w:rsidR="00557AE4">
        <w:t>the IMT parameters relevant for sharing and compatibility</w:t>
      </w:r>
      <w:r w:rsidR="004D27ED">
        <w:t xml:space="preserve"> for </w:t>
      </w:r>
      <w:r>
        <w:t xml:space="preserve">the </w:t>
      </w:r>
      <w:r w:rsidR="004670F4">
        <w:t xml:space="preserve">following </w:t>
      </w:r>
      <w:r w:rsidR="00602A67">
        <w:t>frequencies</w:t>
      </w:r>
      <w:r w:rsidR="004670F4">
        <w:t>:</w:t>
      </w:r>
    </w:p>
    <w:p w14:paraId="0597A016" w14:textId="77777777" w:rsidR="00D6211F" w:rsidRDefault="002905DF" w:rsidP="004670F4">
      <w:pPr>
        <w:numPr>
          <w:ilvl w:val="0"/>
          <w:numId w:val="11"/>
        </w:numPr>
        <w:spacing w:after="0"/>
      </w:pPr>
      <w:r>
        <w:t>7</w:t>
      </w:r>
      <w:r w:rsidR="00CA3EF2">
        <w:t> </w:t>
      </w:r>
      <w:r w:rsidR="00ED2727">
        <w:t>1</w:t>
      </w:r>
      <w:r>
        <w:t>25</w:t>
      </w:r>
      <w:r w:rsidR="00CA3EF2">
        <w:t>-</w:t>
      </w:r>
      <w:r w:rsidR="00ED2727">
        <w:t>8 4</w:t>
      </w:r>
      <w:r w:rsidR="00CA3EF2">
        <w:t xml:space="preserve">00 </w:t>
      </w:r>
      <w:r w:rsidR="005061F5">
        <w:t>M</w:t>
      </w:r>
      <w:r w:rsidR="00D6211F">
        <w:t xml:space="preserve">Hz. </w:t>
      </w:r>
    </w:p>
    <w:p w14:paraId="24E5277D" w14:textId="77777777" w:rsidR="004670F4" w:rsidRDefault="00ED2727" w:rsidP="004670F4">
      <w:pPr>
        <w:numPr>
          <w:ilvl w:val="0"/>
          <w:numId w:val="11"/>
        </w:numPr>
        <w:spacing w:after="0"/>
      </w:pPr>
      <w:r>
        <w:t>14</w:t>
      </w:r>
      <w:r w:rsidR="00CA3EF2">
        <w:t>.</w:t>
      </w:r>
      <w:r>
        <w:t>8</w:t>
      </w:r>
      <w:r w:rsidR="00CA3EF2">
        <w:t>-</w:t>
      </w:r>
      <w:r>
        <w:t>15</w:t>
      </w:r>
      <w:r w:rsidR="00CA3EF2">
        <w:t>.</w:t>
      </w:r>
      <w:r>
        <w:t>35</w:t>
      </w:r>
      <w:r w:rsidR="00CA3EF2">
        <w:t xml:space="preserve"> GHz</w:t>
      </w:r>
      <w:r w:rsidR="004670F4">
        <w:t>.</w:t>
      </w:r>
    </w:p>
    <w:p w14:paraId="0628A26E" w14:textId="77777777" w:rsidR="00D6211F" w:rsidRDefault="00D6211F" w:rsidP="00D6211F">
      <w:pPr>
        <w:spacing w:after="0"/>
      </w:pPr>
    </w:p>
    <w:p w14:paraId="5FEC1C64" w14:textId="77777777" w:rsidR="000400AB" w:rsidRDefault="00D6211F" w:rsidP="00D6211F">
      <w:pPr>
        <w:spacing w:after="0"/>
      </w:pPr>
      <w:r>
        <w:t>The objectives are</w:t>
      </w:r>
      <w:r w:rsidR="000400AB">
        <w:t>:</w:t>
      </w:r>
      <w:r>
        <w:t xml:space="preserve"> </w:t>
      </w:r>
    </w:p>
    <w:p w14:paraId="000A1EA5" w14:textId="77777777" w:rsidR="000400AB" w:rsidRDefault="000400AB" w:rsidP="000400AB">
      <w:pPr>
        <w:pStyle w:val="ListParagraph"/>
        <w:numPr>
          <w:ilvl w:val="0"/>
          <w:numId w:val="9"/>
        </w:numPr>
        <w:spacing w:after="0"/>
      </w:pPr>
      <w:r>
        <w:t>To study and evaluate following parameters:</w:t>
      </w:r>
    </w:p>
    <w:p w14:paraId="1F464C27" w14:textId="77777777" w:rsidR="00D6211F" w:rsidRDefault="00D6211F" w:rsidP="000400AB">
      <w:pPr>
        <w:pStyle w:val="ListParagraph"/>
        <w:numPr>
          <w:ilvl w:val="1"/>
          <w:numId w:val="9"/>
        </w:numPr>
        <w:spacing w:after="0"/>
      </w:pPr>
      <w:r>
        <w:t xml:space="preserve">Transmitter and receiver characteristics for the </w:t>
      </w:r>
      <w:r w:rsidR="005163BC">
        <w:t xml:space="preserve">NR </w:t>
      </w:r>
      <w:r>
        <w:t>UE</w:t>
      </w:r>
      <w:r w:rsidR="00AB3E90">
        <w:t>.</w:t>
      </w:r>
    </w:p>
    <w:p w14:paraId="66E42E16" w14:textId="77777777" w:rsidR="00D6211F" w:rsidRDefault="00D6211F" w:rsidP="000400AB">
      <w:pPr>
        <w:pStyle w:val="ListParagraph"/>
        <w:numPr>
          <w:ilvl w:val="1"/>
          <w:numId w:val="9"/>
        </w:numPr>
        <w:spacing w:after="0"/>
      </w:pPr>
      <w:r>
        <w:t xml:space="preserve">Transmitter and receiver characteristics for the </w:t>
      </w:r>
      <w:r w:rsidR="005163BC">
        <w:t xml:space="preserve">NR </w:t>
      </w:r>
      <w:r>
        <w:t>BS</w:t>
      </w:r>
      <w:r w:rsidR="00AB3E90">
        <w:t>.</w:t>
      </w:r>
    </w:p>
    <w:p w14:paraId="5AC8F920" w14:textId="77777777" w:rsidR="000400AB" w:rsidRDefault="000400AB" w:rsidP="000400AB">
      <w:pPr>
        <w:pStyle w:val="ListParagraph"/>
        <w:numPr>
          <w:ilvl w:val="0"/>
          <w:numId w:val="9"/>
        </w:numPr>
        <w:spacing w:after="0"/>
      </w:pPr>
      <w:r>
        <w:t>Prepare answering requests from ITU-R WP5D</w:t>
      </w:r>
      <w:r w:rsidR="005E267A">
        <w:t xml:space="preserve"> regarding NR in </w:t>
      </w:r>
      <w:r w:rsidR="001F0C06">
        <w:t>7</w:t>
      </w:r>
      <w:r w:rsidR="00AA6C5F">
        <w:t xml:space="preserve"> </w:t>
      </w:r>
      <w:r w:rsidR="00ED2727">
        <w:t>1</w:t>
      </w:r>
      <w:r w:rsidR="001F0C06">
        <w:t>25-</w:t>
      </w:r>
      <w:r w:rsidR="00ED2727">
        <w:t>8</w:t>
      </w:r>
      <w:r w:rsidR="00AA6C5F">
        <w:t xml:space="preserve"> </w:t>
      </w:r>
      <w:r w:rsidR="00ED2727">
        <w:t>400</w:t>
      </w:r>
      <w:r w:rsidR="00B37656">
        <w:t xml:space="preserve"> </w:t>
      </w:r>
      <w:r w:rsidR="001F0C06">
        <w:t>MHz</w:t>
      </w:r>
      <w:r w:rsidR="001F0C06" w:rsidDel="005061F5">
        <w:t xml:space="preserve"> </w:t>
      </w:r>
      <w:r w:rsidR="00ED2727">
        <w:t>and</w:t>
      </w:r>
      <w:r w:rsidR="001F0C06">
        <w:t xml:space="preserve"> </w:t>
      </w:r>
      <w:r w:rsidR="00ED2727">
        <w:t>14</w:t>
      </w:r>
      <w:r w:rsidR="00B37656">
        <w:t>.</w:t>
      </w:r>
      <w:r w:rsidR="00ED2727">
        <w:t>8</w:t>
      </w:r>
      <w:r w:rsidR="001F0C06">
        <w:t>-</w:t>
      </w:r>
      <w:r w:rsidR="00ED2727">
        <w:t>15</w:t>
      </w:r>
      <w:r w:rsidR="00B37656">
        <w:t>.</w:t>
      </w:r>
      <w:r w:rsidR="00ED2727">
        <w:t>35</w:t>
      </w:r>
      <w:r w:rsidR="00B37656">
        <w:t xml:space="preserve"> G</w:t>
      </w:r>
      <w:r w:rsidR="001F0C06">
        <w:t>Hz</w:t>
      </w:r>
      <w:r>
        <w:t>.</w:t>
      </w:r>
    </w:p>
    <w:p w14:paraId="6B0A397B" w14:textId="77777777" w:rsidR="00557AE4" w:rsidRPr="004E1F7C" w:rsidRDefault="00557AE4" w:rsidP="004E1F7C">
      <w:pPr>
        <w:pStyle w:val="ListParagraph"/>
        <w:numPr>
          <w:ilvl w:val="1"/>
          <w:numId w:val="9"/>
        </w:numPr>
        <w:spacing w:after="0"/>
      </w:pPr>
      <w:r w:rsidRPr="00444E61">
        <w:rPr>
          <w:bCs/>
          <w:lang w:eastAsia="zh-CN"/>
        </w:rPr>
        <w:t>IMT technology related parameters (template as attached in Table 1)</w:t>
      </w:r>
    </w:p>
    <w:p w14:paraId="024C235E" w14:textId="77777777" w:rsidR="00557AE4" w:rsidRPr="004E1F7C" w:rsidRDefault="00557AE4" w:rsidP="004E1F7C">
      <w:pPr>
        <w:pStyle w:val="ListParagraph"/>
        <w:numPr>
          <w:ilvl w:val="1"/>
          <w:numId w:val="9"/>
        </w:numPr>
        <w:spacing w:after="0"/>
      </w:pPr>
      <w:r w:rsidRPr="00ED5705">
        <w:rPr>
          <w:bCs/>
          <w:lang w:eastAsia="zh-CN"/>
        </w:rPr>
        <w:t>Beamforming antenna charac</w:t>
      </w:r>
      <w:r>
        <w:rPr>
          <w:bCs/>
          <w:lang w:eastAsia="zh-CN"/>
        </w:rPr>
        <w:t>teristics for IMT (template as attached in Table 2</w:t>
      </w:r>
      <w:r w:rsidRPr="00444E61">
        <w:rPr>
          <w:bCs/>
          <w:lang w:eastAsia="zh-CN"/>
        </w:rPr>
        <w:t>)</w:t>
      </w:r>
    </w:p>
    <w:p w14:paraId="3DF56E0B" w14:textId="77777777" w:rsidR="00557AE4" w:rsidRDefault="00557AE4" w:rsidP="004E1F7C">
      <w:pPr>
        <w:pStyle w:val="ListParagraph"/>
        <w:numPr>
          <w:ilvl w:val="1"/>
          <w:numId w:val="9"/>
        </w:numPr>
        <w:spacing w:after="0"/>
      </w:pPr>
      <w:r w:rsidRPr="00444E61">
        <w:rPr>
          <w:bCs/>
          <w:lang w:eastAsia="zh-CN"/>
        </w:rPr>
        <w:t>Information on any other current or future feature of IMT systems that could be relevant for the sharing and compatibility studies w.r.t. other services, including e.g. deterministic calculations or Monte Carlo simulations</w:t>
      </w:r>
    </w:p>
    <w:p w14:paraId="0B8B6BE0" w14:textId="77777777" w:rsidR="005E267A" w:rsidRDefault="005E267A" w:rsidP="005E267A">
      <w:pPr>
        <w:pStyle w:val="ListParagraph"/>
        <w:spacing w:after="0"/>
      </w:pPr>
      <w:r>
        <w:t xml:space="preserve">Note: As soon as the parameters for </w:t>
      </w:r>
      <w:r w:rsidR="002905DF">
        <w:t>7</w:t>
      </w:r>
      <w:r w:rsidR="00ED2727">
        <w:t>1</w:t>
      </w:r>
      <w:r w:rsidR="002905DF">
        <w:t>25-</w:t>
      </w:r>
      <w:r w:rsidR="00ED2727">
        <w:t>8400</w:t>
      </w:r>
      <w:r w:rsidR="000268FA">
        <w:t xml:space="preserve"> </w:t>
      </w:r>
      <w:r w:rsidR="002905DF">
        <w:t>MHz</w:t>
      </w:r>
      <w:r w:rsidR="005061F5" w:rsidDel="005061F5">
        <w:t xml:space="preserve"> </w:t>
      </w:r>
      <w:r>
        <w:t xml:space="preserve">or </w:t>
      </w:r>
      <w:r w:rsidR="00ED2727">
        <w:t>14</w:t>
      </w:r>
      <w:r w:rsidR="000268FA">
        <w:t>.</w:t>
      </w:r>
      <w:r w:rsidR="00ED2727">
        <w:t>8</w:t>
      </w:r>
      <w:r w:rsidR="005061F5">
        <w:t>-1</w:t>
      </w:r>
      <w:r w:rsidR="00ED2727">
        <w:t>5</w:t>
      </w:r>
      <w:r w:rsidR="000268FA">
        <w:t>.</w:t>
      </w:r>
      <w:r w:rsidR="00ED2727">
        <w:t>35</w:t>
      </w:r>
      <w:r w:rsidR="000268FA">
        <w:t xml:space="preserve"> G</w:t>
      </w:r>
      <w:r w:rsidR="005061F5">
        <w:t>Hz</w:t>
      </w:r>
      <w:r>
        <w:t xml:space="preserve"> are ready, they will be sent to ITU, without being dependent from each other.</w:t>
      </w:r>
    </w:p>
    <w:p w14:paraId="7EB62C9D" w14:textId="77777777" w:rsidR="00996126" w:rsidRDefault="00996126" w:rsidP="000400AB">
      <w:pPr>
        <w:pStyle w:val="ListParagraph"/>
        <w:numPr>
          <w:ilvl w:val="0"/>
          <w:numId w:val="9"/>
        </w:numPr>
        <w:spacing w:after="0"/>
      </w:pPr>
      <w:r>
        <w:t xml:space="preserve">Use the studied transmitter and receiver characteristics when future WI covering the concerned </w:t>
      </w:r>
      <w:r w:rsidR="00602A67">
        <w:t xml:space="preserve">frequencies </w:t>
      </w:r>
      <w:r>
        <w:t>is initiated</w:t>
      </w:r>
    </w:p>
    <w:p w14:paraId="2DDA84BD" w14:textId="77777777" w:rsidR="00796387" w:rsidRDefault="00796387" w:rsidP="00796387">
      <w:pPr>
        <w:spacing w:after="0"/>
        <w:rPr>
          <w:bCs/>
        </w:rPr>
      </w:pPr>
    </w:p>
    <w:p w14:paraId="33230A52" w14:textId="77777777" w:rsidR="00557AE4" w:rsidRDefault="00557AE4" w:rsidP="00796387">
      <w:pPr>
        <w:spacing w:after="0"/>
        <w:rPr>
          <w:bCs/>
          <w:lang w:eastAsia="zh-CN"/>
        </w:rPr>
      </w:pPr>
      <w:r>
        <w:rPr>
          <w:rFonts w:hint="eastAsia"/>
          <w:bCs/>
          <w:lang w:eastAsia="zh-CN"/>
        </w:rPr>
        <w:t>-</w:t>
      </w:r>
      <w:r>
        <w:rPr>
          <w:bCs/>
          <w:lang w:eastAsia="zh-CN"/>
        </w:rPr>
        <w:t>----------------------------</w:t>
      </w:r>
    </w:p>
    <w:p w14:paraId="624FC673" w14:textId="77777777" w:rsidR="00557AE4" w:rsidRDefault="00557AE4" w:rsidP="00796387">
      <w:pPr>
        <w:spacing w:after="0"/>
        <w:rPr>
          <w:bCs/>
          <w:lang w:eastAsia="zh-CN"/>
        </w:rPr>
      </w:pPr>
      <w:r>
        <w:rPr>
          <w:rFonts w:hint="eastAsia"/>
          <w:bCs/>
          <w:lang w:eastAsia="zh-CN"/>
        </w:rPr>
        <w:t>T</w:t>
      </w:r>
      <w:r>
        <w:rPr>
          <w:bCs/>
          <w:lang w:eastAsia="zh-CN"/>
        </w:rPr>
        <w:t>emplate for response:</w:t>
      </w:r>
    </w:p>
    <w:p w14:paraId="297D21BD" w14:textId="77777777" w:rsidR="00557AE4" w:rsidRDefault="00557AE4" w:rsidP="00796387">
      <w:pPr>
        <w:spacing w:after="0"/>
        <w:rPr>
          <w:bCs/>
          <w:lang w:eastAsia="zh-CN"/>
        </w:rPr>
      </w:pPr>
    </w:p>
    <w:p w14:paraId="40842215" w14:textId="77777777" w:rsidR="00557AE4" w:rsidRDefault="00557AE4" w:rsidP="00557AE4">
      <w:pPr>
        <w:pStyle w:val="TableNo"/>
        <w:rPr>
          <w:lang w:val="en-US"/>
        </w:rPr>
      </w:pPr>
      <w:r>
        <w:rPr>
          <w:lang w:val="en-US"/>
        </w:rPr>
        <w:t>TABLE</w:t>
      </w:r>
      <w:r>
        <w:rPr>
          <w:lang w:val="en-US" w:eastAsia="zh-CN"/>
        </w:rPr>
        <w:t xml:space="preserve"> 1</w:t>
      </w:r>
      <w:r>
        <w:rPr>
          <w:lang w:val="en-US"/>
        </w:rPr>
        <w:t xml:space="preserve"> template </w:t>
      </w:r>
    </w:p>
    <w:p w14:paraId="281C51FA" w14:textId="77777777" w:rsidR="00A26EE6" w:rsidRDefault="00A26EE6" w:rsidP="00A26EE6">
      <w:pPr>
        <w:pStyle w:val="Tabletitle"/>
        <w:rPr>
          <w:rFonts w:eastAsia="MS Mincho"/>
        </w:rPr>
      </w:pPr>
      <w:r>
        <w:rPr>
          <w:rFonts w:eastAsia="MS Mincho"/>
        </w:rPr>
        <w:t>IMT-2030 specification related parameters in [xx-xx]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611"/>
        <w:gridCol w:w="2326"/>
        <w:gridCol w:w="2174"/>
        <w:gridCol w:w="2172"/>
      </w:tblGrid>
      <w:tr w:rsidR="00A26EE6" w14:paraId="26863585" w14:textId="77777777" w:rsidTr="000A40EF">
        <w:trPr>
          <w:cantSplit/>
          <w:tblHeader/>
          <w:jc w:val="center"/>
        </w:trPr>
        <w:tc>
          <w:tcPr>
            <w:tcW w:w="290" w:type="pct"/>
            <w:vAlign w:val="center"/>
          </w:tcPr>
          <w:p w14:paraId="6181AF32" w14:textId="77777777" w:rsidR="00A26EE6" w:rsidRDefault="00A26EE6" w:rsidP="000A40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No.</w:t>
            </w:r>
          </w:p>
        </w:tc>
        <w:tc>
          <w:tcPr>
            <w:tcW w:w="1325" w:type="pct"/>
            <w:vAlign w:val="center"/>
          </w:tcPr>
          <w:p w14:paraId="472B0707" w14:textId="77777777" w:rsidR="00A26EE6" w:rsidRDefault="00A26EE6" w:rsidP="000A40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Parameter</w:t>
            </w:r>
          </w:p>
        </w:tc>
        <w:tc>
          <w:tcPr>
            <w:tcW w:w="1180" w:type="pct"/>
            <w:vAlign w:val="center"/>
          </w:tcPr>
          <w:p w14:paraId="58B966AB" w14:textId="77777777" w:rsidR="00A26EE6" w:rsidRDefault="00A26EE6" w:rsidP="000A40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 xml:space="preserve">Base station </w:t>
            </w:r>
            <w:r>
              <w:rPr>
                <w:rFonts w:ascii="Times New Roman Bold" w:eastAsia="MS Mincho" w:hAnsi="Times New Roman Bold" w:cs="Times New Roman Bold"/>
                <w:b/>
              </w:rPr>
              <w:br/>
              <w:t>(non-AAS)</w:t>
            </w:r>
          </w:p>
        </w:tc>
        <w:tc>
          <w:tcPr>
            <w:tcW w:w="1103" w:type="pct"/>
            <w:vAlign w:val="center"/>
          </w:tcPr>
          <w:p w14:paraId="5BA480C4" w14:textId="77777777" w:rsidR="00A26EE6" w:rsidRDefault="00A26EE6" w:rsidP="000A40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 xml:space="preserve">Base station </w:t>
            </w:r>
            <w:r>
              <w:rPr>
                <w:rFonts w:ascii="Times New Roman Bold" w:eastAsia="MS Mincho" w:hAnsi="Times New Roman Bold" w:cs="Times New Roman Bold"/>
                <w:b/>
              </w:rPr>
              <w:br/>
              <w:t>(AAS)</w:t>
            </w:r>
          </w:p>
        </w:tc>
        <w:tc>
          <w:tcPr>
            <w:tcW w:w="1102" w:type="pct"/>
            <w:vAlign w:val="center"/>
          </w:tcPr>
          <w:p w14:paraId="50ECC674" w14:textId="77777777" w:rsidR="00A26EE6" w:rsidRDefault="00A26EE6" w:rsidP="000A40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Mobile station</w:t>
            </w:r>
          </w:p>
        </w:tc>
      </w:tr>
      <w:tr w:rsidR="00A26EE6" w14:paraId="4EEBA98B" w14:textId="77777777" w:rsidTr="000A40EF">
        <w:trPr>
          <w:cantSplit/>
          <w:jc w:val="center"/>
        </w:trPr>
        <w:tc>
          <w:tcPr>
            <w:tcW w:w="290" w:type="pct"/>
            <w:shd w:val="clear" w:color="auto" w:fill="auto"/>
          </w:tcPr>
          <w:p w14:paraId="05BFFFF1"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w:t>
            </w:r>
          </w:p>
        </w:tc>
        <w:tc>
          <w:tcPr>
            <w:tcW w:w="1325" w:type="pct"/>
            <w:shd w:val="clear" w:color="auto" w:fill="auto"/>
          </w:tcPr>
          <w:p w14:paraId="31CA851D"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Duplex Method</w:t>
            </w:r>
          </w:p>
        </w:tc>
        <w:tc>
          <w:tcPr>
            <w:tcW w:w="1180" w:type="pct"/>
            <w:shd w:val="clear" w:color="auto" w:fill="auto"/>
          </w:tcPr>
          <w:p w14:paraId="416164BB"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shd w:val="clear" w:color="auto" w:fill="auto"/>
          </w:tcPr>
          <w:p w14:paraId="50622071"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shd w:val="clear" w:color="auto" w:fill="auto"/>
          </w:tcPr>
          <w:p w14:paraId="5F8365F7"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A26EE6" w14:paraId="456A9865" w14:textId="77777777" w:rsidTr="000A40EF">
        <w:trPr>
          <w:cantSplit/>
          <w:jc w:val="center"/>
        </w:trPr>
        <w:tc>
          <w:tcPr>
            <w:tcW w:w="290" w:type="pct"/>
          </w:tcPr>
          <w:p w14:paraId="41D41A27"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2</w:t>
            </w:r>
          </w:p>
        </w:tc>
        <w:tc>
          <w:tcPr>
            <w:tcW w:w="1325" w:type="pct"/>
          </w:tcPr>
          <w:p w14:paraId="00FC3026"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Channel bandwidth (MHz)</w:t>
            </w:r>
          </w:p>
        </w:tc>
        <w:tc>
          <w:tcPr>
            <w:tcW w:w="1180" w:type="pct"/>
            <w:vAlign w:val="center"/>
          </w:tcPr>
          <w:p w14:paraId="65CFDD72"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vAlign w:val="center"/>
          </w:tcPr>
          <w:p w14:paraId="726F4EBB"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vAlign w:val="center"/>
          </w:tcPr>
          <w:p w14:paraId="332C4BF4"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A26EE6" w14:paraId="0F5D620B" w14:textId="77777777" w:rsidTr="000A40EF">
        <w:trPr>
          <w:cantSplit/>
          <w:jc w:val="center"/>
        </w:trPr>
        <w:tc>
          <w:tcPr>
            <w:tcW w:w="290" w:type="pct"/>
          </w:tcPr>
          <w:p w14:paraId="256542D8"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3</w:t>
            </w:r>
          </w:p>
        </w:tc>
        <w:tc>
          <w:tcPr>
            <w:tcW w:w="1325" w:type="pct"/>
          </w:tcPr>
          <w:p w14:paraId="38C21E61"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Pr>
                <w:rFonts w:eastAsia="MS Mincho"/>
              </w:rPr>
              <w:t xml:space="preserve">Signal bandwidth </w:t>
            </w:r>
            <w:r>
              <w:rPr>
                <w:lang w:eastAsia="zh-CN"/>
              </w:rPr>
              <w:t>(MHz)</w:t>
            </w:r>
          </w:p>
        </w:tc>
        <w:tc>
          <w:tcPr>
            <w:tcW w:w="1180" w:type="pct"/>
          </w:tcPr>
          <w:p w14:paraId="0A1434C6"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tcPr>
          <w:p w14:paraId="443958FC"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tcPr>
          <w:p w14:paraId="67179935"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A26EE6" w14:paraId="16986E9C" w14:textId="77777777" w:rsidTr="000A40EF">
        <w:trPr>
          <w:cantSplit/>
          <w:jc w:val="center"/>
        </w:trPr>
        <w:tc>
          <w:tcPr>
            <w:tcW w:w="290" w:type="pct"/>
          </w:tcPr>
          <w:p w14:paraId="0C870708"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w:t>
            </w:r>
          </w:p>
        </w:tc>
        <w:tc>
          <w:tcPr>
            <w:tcW w:w="1325" w:type="pct"/>
          </w:tcPr>
          <w:p w14:paraId="332578E0"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Transmitter characteristics</w:t>
            </w:r>
          </w:p>
        </w:tc>
        <w:tc>
          <w:tcPr>
            <w:tcW w:w="1180" w:type="pct"/>
            <w:vAlign w:val="center"/>
          </w:tcPr>
          <w:p w14:paraId="3F9B0157"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vAlign w:val="center"/>
          </w:tcPr>
          <w:p w14:paraId="388F49E3"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vAlign w:val="center"/>
          </w:tcPr>
          <w:p w14:paraId="6C1256CA"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A26EE6" w14:paraId="60DC79F5" w14:textId="77777777" w:rsidTr="000A40EF">
        <w:trPr>
          <w:cantSplit/>
          <w:jc w:val="center"/>
        </w:trPr>
        <w:tc>
          <w:tcPr>
            <w:tcW w:w="290" w:type="pct"/>
          </w:tcPr>
          <w:p w14:paraId="70D80773"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4.1</w:t>
            </w:r>
          </w:p>
        </w:tc>
        <w:tc>
          <w:tcPr>
            <w:tcW w:w="1325" w:type="pct"/>
          </w:tcPr>
          <w:p w14:paraId="2AA2AA22"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Power dynamic range (dB)</w:t>
            </w:r>
          </w:p>
        </w:tc>
        <w:tc>
          <w:tcPr>
            <w:tcW w:w="1180" w:type="pct"/>
          </w:tcPr>
          <w:p w14:paraId="3D65AECC"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tcPr>
          <w:p w14:paraId="00EF96CA"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shd w:val="clear" w:color="auto" w:fill="auto"/>
            <w:vAlign w:val="center"/>
          </w:tcPr>
          <w:p w14:paraId="02786C39"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A26EE6" w14:paraId="181CDD91" w14:textId="77777777" w:rsidTr="000A40EF">
        <w:trPr>
          <w:cantSplit/>
          <w:jc w:val="center"/>
        </w:trPr>
        <w:tc>
          <w:tcPr>
            <w:tcW w:w="290" w:type="pct"/>
          </w:tcPr>
          <w:p w14:paraId="053F9AA3"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4.2</w:t>
            </w:r>
          </w:p>
        </w:tc>
        <w:tc>
          <w:tcPr>
            <w:tcW w:w="1325" w:type="pct"/>
          </w:tcPr>
          <w:p w14:paraId="741C1649"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Spectral mask (dB)</w:t>
            </w:r>
          </w:p>
        </w:tc>
        <w:tc>
          <w:tcPr>
            <w:tcW w:w="1180" w:type="pct"/>
          </w:tcPr>
          <w:p w14:paraId="748FDBC3"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b/>
                <w:bCs/>
              </w:rPr>
            </w:pPr>
          </w:p>
        </w:tc>
        <w:tc>
          <w:tcPr>
            <w:tcW w:w="1103" w:type="pct"/>
          </w:tcPr>
          <w:p w14:paraId="4DEEC1BF"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2" w:type="pct"/>
            <w:shd w:val="clear" w:color="auto" w:fill="auto"/>
          </w:tcPr>
          <w:p w14:paraId="5B8BAA9B"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A26EE6" w14:paraId="17672140" w14:textId="77777777" w:rsidTr="000A40EF">
        <w:trPr>
          <w:cantSplit/>
          <w:jc w:val="center"/>
        </w:trPr>
        <w:tc>
          <w:tcPr>
            <w:tcW w:w="290" w:type="pct"/>
          </w:tcPr>
          <w:p w14:paraId="266CD4AD"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4.3</w:t>
            </w:r>
          </w:p>
        </w:tc>
        <w:tc>
          <w:tcPr>
            <w:tcW w:w="1325" w:type="pct"/>
          </w:tcPr>
          <w:p w14:paraId="3827B1E3"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ACLR (dB)</w:t>
            </w:r>
          </w:p>
        </w:tc>
        <w:tc>
          <w:tcPr>
            <w:tcW w:w="1180" w:type="pct"/>
            <w:vAlign w:val="center"/>
          </w:tcPr>
          <w:p w14:paraId="65E01E6A"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vAlign w:val="center"/>
          </w:tcPr>
          <w:p w14:paraId="61FBB740"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shd w:val="clear" w:color="auto" w:fill="auto"/>
            <w:vAlign w:val="center"/>
          </w:tcPr>
          <w:p w14:paraId="10B1FDED"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A26EE6" w14:paraId="237667FE" w14:textId="77777777" w:rsidTr="000A40EF">
        <w:trPr>
          <w:cantSplit/>
          <w:jc w:val="center"/>
        </w:trPr>
        <w:tc>
          <w:tcPr>
            <w:tcW w:w="290" w:type="pct"/>
          </w:tcPr>
          <w:p w14:paraId="6A7357E8"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4.4</w:t>
            </w:r>
          </w:p>
        </w:tc>
        <w:tc>
          <w:tcPr>
            <w:tcW w:w="1325" w:type="pct"/>
          </w:tcPr>
          <w:p w14:paraId="6600604E"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Spurious emissions /out of band emissions</w:t>
            </w:r>
          </w:p>
        </w:tc>
        <w:tc>
          <w:tcPr>
            <w:tcW w:w="1180" w:type="pct"/>
            <w:vAlign w:val="center"/>
          </w:tcPr>
          <w:p w14:paraId="377B884C"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vAlign w:val="center"/>
          </w:tcPr>
          <w:p w14:paraId="19289E08"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shd w:val="clear" w:color="auto" w:fill="auto"/>
            <w:vAlign w:val="center"/>
          </w:tcPr>
          <w:p w14:paraId="46436B41"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A26EE6" w14:paraId="1241FBC4" w14:textId="77777777" w:rsidTr="000A40EF">
        <w:trPr>
          <w:cantSplit/>
          <w:jc w:val="center"/>
        </w:trPr>
        <w:tc>
          <w:tcPr>
            <w:tcW w:w="290" w:type="pct"/>
          </w:tcPr>
          <w:p w14:paraId="10804AC7"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4.5</w:t>
            </w:r>
          </w:p>
        </w:tc>
        <w:tc>
          <w:tcPr>
            <w:tcW w:w="1325" w:type="pct"/>
          </w:tcPr>
          <w:p w14:paraId="24C15D0E"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Maximum output power (dBm)</w:t>
            </w:r>
          </w:p>
        </w:tc>
        <w:tc>
          <w:tcPr>
            <w:tcW w:w="1180" w:type="pct"/>
          </w:tcPr>
          <w:p w14:paraId="291BB4BC"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tcPr>
          <w:p w14:paraId="26F15130"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shd w:val="clear" w:color="auto" w:fill="auto"/>
          </w:tcPr>
          <w:p w14:paraId="12C45D75"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A26EE6" w14:paraId="0FC021C3" w14:textId="77777777" w:rsidTr="000A40EF">
        <w:trPr>
          <w:cantSplit/>
          <w:jc w:val="center"/>
        </w:trPr>
        <w:tc>
          <w:tcPr>
            <w:tcW w:w="290" w:type="pct"/>
          </w:tcPr>
          <w:p w14:paraId="086452C4"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br w:type="page"/>
              <w:t>5</w:t>
            </w:r>
          </w:p>
        </w:tc>
        <w:tc>
          <w:tcPr>
            <w:tcW w:w="1325" w:type="pct"/>
          </w:tcPr>
          <w:p w14:paraId="0BC7E466"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Receiver characteristics</w:t>
            </w:r>
          </w:p>
        </w:tc>
        <w:tc>
          <w:tcPr>
            <w:tcW w:w="1180" w:type="pct"/>
          </w:tcPr>
          <w:p w14:paraId="0E91E391"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3" w:type="pct"/>
          </w:tcPr>
          <w:p w14:paraId="0DD3E23C"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2" w:type="pct"/>
          </w:tcPr>
          <w:p w14:paraId="149ABFE3"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A26EE6" w14:paraId="170EC7D7" w14:textId="77777777" w:rsidTr="000A40EF">
        <w:trPr>
          <w:cantSplit/>
          <w:jc w:val="center"/>
        </w:trPr>
        <w:tc>
          <w:tcPr>
            <w:tcW w:w="290" w:type="pct"/>
          </w:tcPr>
          <w:p w14:paraId="58DBF574"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5.1</w:t>
            </w:r>
          </w:p>
        </w:tc>
        <w:tc>
          <w:tcPr>
            <w:tcW w:w="1325" w:type="pct"/>
          </w:tcPr>
          <w:p w14:paraId="09644527"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Noise figure (dB)</w:t>
            </w:r>
          </w:p>
        </w:tc>
        <w:tc>
          <w:tcPr>
            <w:tcW w:w="1180" w:type="pct"/>
          </w:tcPr>
          <w:p w14:paraId="66BD8CC2"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tcPr>
          <w:p w14:paraId="10CDD309"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vAlign w:val="center"/>
          </w:tcPr>
          <w:p w14:paraId="4325AA9B"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A26EE6" w14:paraId="2F877475" w14:textId="77777777" w:rsidTr="000A40EF">
        <w:trPr>
          <w:cantSplit/>
          <w:jc w:val="center"/>
        </w:trPr>
        <w:tc>
          <w:tcPr>
            <w:tcW w:w="290" w:type="pct"/>
          </w:tcPr>
          <w:p w14:paraId="2D153A2E"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lastRenderedPageBreak/>
              <w:t>5.2</w:t>
            </w:r>
          </w:p>
        </w:tc>
        <w:tc>
          <w:tcPr>
            <w:tcW w:w="1325" w:type="pct"/>
          </w:tcPr>
          <w:p w14:paraId="2265BD98"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Sensitivity (dBm)</w:t>
            </w:r>
          </w:p>
        </w:tc>
        <w:tc>
          <w:tcPr>
            <w:tcW w:w="1180" w:type="pct"/>
          </w:tcPr>
          <w:p w14:paraId="3427439D"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3" w:type="pct"/>
          </w:tcPr>
          <w:p w14:paraId="6159BE3E"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2" w:type="pct"/>
          </w:tcPr>
          <w:p w14:paraId="4AE4330E"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A26EE6" w14:paraId="7E54B530" w14:textId="77777777" w:rsidTr="000A40EF">
        <w:trPr>
          <w:cantSplit/>
          <w:jc w:val="center"/>
        </w:trPr>
        <w:tc>
          <w:tcPr>
            <w:tcW w:w="290" w:type="pct"/>
          </w:tcPr>
          <w:p w14:paraId="7A8B7435"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5.3</w:t>
            </w:r>
          </w:p>
        </w:tc>
        <w:tc>
          <w:tcPr>
            <w:tcW w:w="1325" w:type="pct"/>
          </w:tcPr>
          <w:p w14:paraId="52F60EF0"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Blocking response</w:t>
            </w:r>
          </w:p>
        </w:tc>
        <w:tc>
          <w:tcPr>
            <w:tcW w:w="1180" w:type="pct"/>
          </w:tcPr>
          <w:p w14:paraId="44A7E66D"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3" w:type="pct"/>
          </w:tcPr>
          <w:p w14:paraId="783FCA3F"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2" w:type="pct"/>
          </w:tcPr>
          <w:p w14:paraId="423ECD3F"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A26EE6" w14:paraId="0309A773" w14:textId="77777777" w:rsidTr="000A40EF">
        <w:trPr>
          <w:cantSplit/>
          <w:jc w:val="center"/>
        </w:trPr>
        <w:tc>
          <w:tcPr>
            <w:tcW w:w="290" w:type="pct"/>
            <w:tcBorders>
              <w:bottom w:val="single" w:sz="4" w:space="0" w:color="auto"/>
            </w:tcBorders>
          </w:tcPr>
          <w:p w14:paraId="12B7E156"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5.4</w:t>
            </w:r>
          </w:p>
        </w:tc>
        <w:tc>
          <w:tcPr>
            <w:tcW w:w="1325" w:type="pct"/>
            <w:tcBorders>
              <w:bottom w:val="single" w:sz="4" w:space="0" w:color="auto"/>
            </w:tcBorders>
          </w:tcPr>
          <w:p w14:paraId="334C4D20"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ACS</w:t>
            </w:r>
          </w:p>
        </w:tc>
        <w:tc>
          <w:tcPr>
            <w:tcW w:w="1180" w:type="pct"/>
            <w:tcBorders>
              <w:bottom w:val="single" w:sz="4" w:space="0" w:color="auto"/>
            </w:tcBorders>
          </w:tcPr>
          <w:p w14:paraId="113796E6"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3" w:type="pct"/>
            <w:tcBorders>
              <w:bottom w:val="single" w:sz="4" w:space="0" w:color="auto"/>
            </w:tcBorders>
          </w:tcPr>
          <w:p w14:paraId="1CA4B9F7"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2" w:type="pct"/>
            <w:tcBorders>
              <w:bottom w:val="single" w:sz="4" w:space="0" w:color="auto"/>
            </w:tcBorders>
          </w:tcPr>
          <w:p w14:paraId="767F0C59"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A26EE6" w14:paraId="5E5F9A37" w14:textId="77777777" w:rsidTr="000A40EF">
        <w:trPr>
          <w:cantSplit/>
          <w:jc w:val="center"/>
        </w:trPr>
        <w:tc>
          <w:tcPr>
            <w:tcW w:w="290" w:type="pct"/>
            <w:tcBorders>
              <w:bottom w:val="single" w:sz="4" w:space="0" w:color="auto"/>
            </w:tcBorders>
          </w:tcPr>
          <w:p w14:paraId="246996A9"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5.5</w:t>
            </w:r>
          </w:p>
        </w:tc>
        <w:tc>
          <w:tcPr>
            <w:tcW w:w="1325" w:type="pct"/>
            <w:tcBorders>
              <w:bottom w:val="single" w:sz="4" w:space="0" w:color="auto"/>
            </w:tcBorders>
          </w:tcPr>
          <w:p w14:paraId="01C58780"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SINR operating range (dB)</w:t>
            </w:r>
          </w:p>
        </w:tc>
        <w:tc>
          <w:tcPr>
            <w:tcW w:w="1180" w:type="pct"/>
            <w:tcBorders>
              <w:bottom w:val="single" w:sz="4" w:space="0" w:color="auto"/>
            </w:tcBorders>
            <w:vAlign w:val="center"/>
          </w:tcPr>
          <w:p w14:paraId="11EBE32A"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tcBorders>
              <w:bottom w:val="single" w:sz="4" w:space="0" w:color="auto"/>
            </w:tcBorders>
            <w:vAlign w:val="center"/>
          </w:tcPr>
          <w:p w14:paraId="21767570"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tcBorders>
              <w:bottom w:val="single" w:sz="4" w:space="0" w:color="auto"/>
            </w:tcBorders>
            <w:vAlign w:val="center"/>
          </w:tcPr>
          <w:p w14:paraId="5884167D"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bl>
    <w:p w14:paraId="14AC23E6" w14:textId="77777777" w:rsidR="00557AE4" w:rsidRDefault="00557AE4" w:rsidP="00557AE4">
      <w:pPr>
        <w:tabs>
          <w:tab w:val="left" w:pos="1588"/>
          <w:tab w:val="left" w:pos="1985"/>
        </w:tabs>
        <w:rPr>
          <w:rFonts w:eastAsia="Batang"/>
          <w:sz w:val="24"/>
        </w:rPr>
      </w:pPr>
    </w:p>
    <w:p w14:paraId="2AE9E1F5" w14:textId="77777777" w:rsidR="00557AE4" w:rsidRPr="00D56641" w:rsidRDefault="00557AE4" w:rsidP="00557AE4">
      <w:pPr>
        <w:tabs>
          <w:tab w:val="left" w:pos="420"/>
        </w:tabs>
        <w:rPr>
          <w:caps/>
          <w:lang w:val="en-US"/>
        </w:rPr>
      </w:pPr>
      <w:r>
        <w:rPr>
          <w:lang w:val="en-US"/>
        </w:rPr>
        <w:br w:type="page"/>
      </w:r>
    </w:p>
    <w:p w14:paraId="698E3EB5" w14:textId="77777777" w:rsidR="00557AE4" w:rsidRDefault="00557AE4" w:rsidP="00557AE4">
      <w:pPr>
        <w:pStyle w:val="TableNo"/>
        <w:keepLines/>
        <w:rPr>
          <w:rFonts w:ascii="Times New Roman Bold" w:hAnsi="Times New Roman Bold"/>
          <w:b/>
          <w:lang w:val="en-US"/>
        </w:rPr>
      </w:pPr>
      <w:r>
        <w:rPr>
          <w:lang w:val="en-US"/>
        </w:rPr>
        <w:t>TABLE</w:t>
      </w:r>
      <w:r>
        <w:rPr>
          <w:lang w:val="en-US" w:eastAsia="zh-CN"/>
        </w:rPr>
        <w:t xml:space="preserve"> 2</w:t>
      </w:r>
      <w:r>
        <w:rPr>
          <w:lang w:val="en-US"/>
        </w:rPr>
        <w:t xml:space="preserve"> template </w:t>
      </w:r>
    </w:p>
    <w:p w14:paraId="11088345" w14:textId="77777777" w:rsidR="00A26EE6" w:rsidRDefault="00A26EE6" w:rsidP="00A26EE6">
      <w:pPr>
        <w:keepNext/>
        <w:keepLines/>
        <w:spacing w:after="120"/>
        <w:jc w:val="center"/>
        <w:rPr>
          <w:rFonts w:ascii="Times New Roman Bold" w:eastAsia="MS Mincho" w:hAnsi="Times New Roman Bold"/>
          <w:b/>
        </w:rPr>
      </w:pPr>
      <w:r>
        <w:rPr>
          <w:rFonts w:ascii="Times New Roman Bold" w:eastAsia="MS Mincho" w:hAnsi="Times New Roman Bold"/>
          <w:b/>
        </w:rPr>
        <w:t xml:space="preserve">Beamforming antenna characteristics for IMT-2030 in </w:t>
      </w:r>
      <w:r>
        <w:rPr>
          <w:rFonts w:eastAsia="MS Mincho"/>
          <w:b/>
        </w:rPr>
        <w:t>[xx-xx]</w:t>
      </w:r>
      <w:r>
        <w:rPr>
          <w:rFonts w:ascii="Times New Roman Bold" w:eastAsia="MS Mincho" w:hAnsi="Times New Roman Bold"/>
          <w:b/>
        </w:rPr>
        <w:t xml:space="preserve"> MHz </w:t>
      </w:r>
    </w:p>
    <w:tbl>
      <w:tblPr>
        <w:tblW w:w="10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82"/>
        <w:gridCol w:w="2102"/>
        <w:gridCol w:w="1463"/>
        <w:gridCol w:w="1701"/>
        <w:gridCol w:w="1280"/>
        <w:gridCol w:w="1843"/>
        <w:gridCol w:w="1558"/>
      </w:tblGrid>
      <w:tr w:rsidR="00A26EE6" w14:paraId="6DA10530" w14:textId="77777777" w:rsidTr="000A40EF">
        <w:trPr>
          <w:tblHeade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EA0958F" w14:textId="77777777" w:rsidR="00A26EE6" w:rsidRDefault="00A26EE6" w:rsidP="000A40EF">
            <w:pPr>
              <w:keepNext/>
              <w:spacing w:before="80" w:after="80"/>
              <w:jc w:val="center"/>
              <w:rPr>
                <w:rFonts w:ascii="Times New Roman Bold" w:eastAsia="MS Mincho" w:hAnsi="Times New Roman Bold" w:cs="Times New Roman Bold"/>
                <w:b/>
              </w:rPr>
            </w:pPr>
          </w:p>
        </w:tc>
        <w:tc>
          <w:tcPr>
            <w:tcW w:w="989" w:type="pct"/>
            <w:tcBorders>
              <w:top w:val="single" w:sz="4" w:space="0" w:color="auto"/>
              <w:left w:val="single" w:sz="4" w:space="0" w:color="auto"/>
              <w:bottom w:val="single" w:sz="4" w:space="0" w:color="auto"/>
              <w:right w:val="single" w:sz="4" w:space="0" w:color="auto"/>
            </w:tcBorders>
            <w:shd w:val="clear" w:color="auto" w:fill="auto"/>
            <w:vAlign w:val="center"/>
          </w:tcPr>
          <w:p w14:paraId="419637DC" w14:textId="77777777" w:rsidR="00A26EE6" w:rsidRDefault="00A26EE6" w:rsidP="000A40EF">
            <w:pPr>
              <w:keepNext/>
              <w:spacing w:before="80" w:after="80"/>
              <w:jc w:val="center"/>
              <w:rPr>
                <w:rFonts w:ascii="Times New Roman Bold" w:eastAsia="MS Mincho" w:hAnsi="Times New Roman Bold" w:cs="Times New Roman Bold"/>
                <w:b/>
              </w:rPr>
            </w:pPr>
          </w:p>
        </w:tc>
        <w:tc>
          <w:tcPr>
            <w:tcW w:w="688" w:type="pct"/>
            <w:tcBorders>
              <w:top w:val="single" w:sz="4" w:space="0" w:color="auto"/>
              <w:left w:val="single" w:sz="4" w:space="0" w:color="auto"/>
              <w:bottom w:val="single" w:sz="4" w:space="0" w:color="auto"/>
              <w:right w:val="single" w:sz="4" w:space="0" w:color="auto"/>
            </w:tcBorders>
            <w:vAlign w:val="center"/>
          </w:tcPr>
          <w:p w14:paraId="3AE9D381" w14:textId="77777777" w:rsidR="00A26EE6" w:rsidRDefault="00A26EE6" w:rsidP="000A40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Rural macro</w:t>
            </w:r>
          </w:p>
          <w:p w14:paraId="3763DAE0" w14:textId="77777777" w:rsidR="00A26EE6" w:rsidRDefault="00A26EE6" w:rsidP="000A40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(If it’s available)</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0CD08324" w14:textId="77777777" w:rsidR="00A26EE6" w:rsidRDefault="00A26EE6" w:rsidP="000A40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Suburban macro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3643C5A9" w14:textId="77777777" w:rsidR="00A26EE6" w:rsidRDefault="00A26EE6" w:rsidP="000A40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Urban macro</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6102A61B" w14:textId="77777777" w:rsidR="00A26EE6" w:rsidRDefault="00A26EE6" w:rsidP="000A40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 xml:space="preserve">Urban small cell (outdoor)/Micro cell </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DAB3F1D" w14:textId="77777777" w:rsidR="00A26EE6" w:rsidRDefault="00A26EE6" w:rsidP="000A40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 xml:space="preserve">Indoor </w:t>
            </w:r>
            <w:r>
              <w:rPr>
                <w:rFonts w:ascii="Times New Roman Bold" w:eastAsia="MS Mincho" w:hAnsi="Times New Roman Bold" w:cs="Times New Roman Bold"/>
                <w:b/>
              </w:rPr>
              <w:br/>
              <w:t>(small cell)</w:t>
            </w:r>
          </w:p>
        </w:tc>
      </w:tr>
      <w:tr w:rsidR="00A26EE6" w14:paraId="28C7BA6C" w14:textId="77777777" w:rsidTr="000A40EF">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550F17B"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b/>
                <w:bCs/>
              </w:rPr>
              <w:t>1</w:t>
            </w:r>
          </w:p>
        </w:tc>
        <w:tc>
          <w:tcPr>
            <w:tcW w:w="4679" w:type="pct"/>
            <w:gridSpan w:val="6"/>
            <w:tcBorders>
              <w:top w:val="single" w:sz="4" w:space="0" w:color="auto"/>
              <w:left w:val="single" w:sz="4" w:space="0" w:color="auto"/>
              <w:bottom w:val="single" w:sz="4" w:space="0" w:color="auto"/>
              <w:right w:val="single" w:sz="4" w:space="0" w:color="auto"/>
            </w:tcBorders>
            <w:shd w:val="clear" w:color="auto" w:fill="auto"/>
          </w:tcPr>
          <w:p w14:paraId="1D4CDD05"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b/>
                <w:bCs/>
              </w:rPr>
              <w:t>Base station antenna characteristics</w:t>
            </w:r>
          </w:p>
        </w:tc>
      </w:tr>
      <w:tr w:rsidR="00A26EE6" w14:paraId="4B28DE04" w14:textId="77777777" w:rsidTr="000A40EF">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1477E27"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1.1</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7EBF6B7E"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Antenna pattern </w:t>
            </w:r>
          </w:p>
        </w:tc>
        <w:tc>
          <w:tcPr>
            <w:tcW w:w="688" w:type="pct"/>
            <w:tcBorders>
              <w:top w:val="single" w:sz="4" w:space="0" w:color="auto"/>
              <w:left w:val="single" w:sz="4" w:space="0" w:color="auto"/>
              <w:bottom w:val="single" w:sz="4" w:space="0" w:color="auto"/>
              <w:right w:val="single" w:sz="4" w:space="0" w:color="auto"/>
            </w:tcBorders>
          </w:tcPr>
          <w:p w14:paraId="108BAC00"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tcPr>
          <w:p w14:paraId="59522CC7"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tcPr>
          <w:p w14:paraId="408CB1A6"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tcPr>
          <w:p w14:paraId="70880199"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tcPr>
          <w:p w14:paraId="2CB231AF"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A26EE6" w14:paraId="47BCE077" w14:textId="77777777" w:rsidTr="000A40EF">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9DA1851"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1.2</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3EE3C599"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Element gain (dBi) </w:t>
            </w:r>
          </w:p>
        </w:tc>
        <w:tc>
          <w:tcPr>
            <w:tcW w:w="688" w:type="pct"/>
            <w:tcBorders>
              <w:top w:val="single" w:sz="4" w:space="0" w:color="auto"/>
              <w:left w:val="single" w:sz="4" w:space="0" w:color="auto"/>
              <w:bottom w:val="single" w:sz="4" w:space="0" w:color="auto"/>
              <w:right w:val="single" w:sz="4" w:space="0" w:color="auto"/>
            </w:tcBorders>
          </w:tcPr>
          <w:p w14:paraId="43206742"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tcPr>
          <w:p w14:paraId="4D261F4D"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4A8B9C06"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68ED5DDB"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753685EE"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A26EE6" w14:paraId="089CA1BB" w14:textId="77777777" w:rsidTr="000A40EF">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3FC0960"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1.3</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6700810A"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Horizontal/vertical 3 dB beam width of single element (degree) </w:t>
            </w:r>
          </w:p>
        </w:tc>
        <w:tc>
          <w:tcPr>
            <w:tcW w:w="688" w:type="pct"/>
            <w:tcBorders>
              <w:top w:val="single" w:sz="4" w:space="0" w:color="auto"/>
              <w:left w:val="single" w:sz="4" w:space="0" w:color="auto"/>
              <w:bottom w:val="single" w:sz="4" w:space="0" w:color="auto"/>
              <w:right w:val="single" w:sz="4" w:space="0" w:color="auto"/>
            </w:tcBorders>
            <w:vAlign w:val="center"/>
          </w:tcPr>
          <w:p w14:paraId="19633C52"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0F0DC78B"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EACEA5A"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6AA743C7"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2DE01544"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A26EE6" w14:paraId="1AE5DD24" w14:textId="77777777" w:rsidTr="000A40EF">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BF5361B"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1.4</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929AC56"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Horizontal/vertical front</w:t>
            </w:r>
            <w:r>
              <w:rPr>
                <w:rFonts w:eastAsia="MS Mincho"/>
              </w:rPr>
              <w:noBreakHyphen/>
              <w:t>to</w:t>
            </w:r>
            <w:r>
              <w:rPr>
                <w:rFonts w:eastAsia="MS Mincho"/>
              </w:rPr>
              <w:noBreakHyphen/>
              <w:t>back ratio (dB)</w:t>
            </w:r>
          </w:p>
        </w:tc>
        <w:tc>
          <w:tcPr>
            <w:tcW w:w="688" w:type="pct"/>
            <w:tcBorders>
              <w:top w:val="single" w:sz="4" w:space="0" w:color="auto"/>
              <w:left w:val="single" w:sz="4" w:space="0" w:color="auto"/>
              <w:bottom w:val="single" w:sz="4" w:space="0" w:color="auto"/>
              <w:right w:val="single" w:sz="4" w:space="0" w:color="auto"/>
            </w:tcBorders>
            <w:vAlign w:val="center"/>
          </w:tcPr>
          <w:p w14:paraId="1EC522E8"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0BD8D296"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8136FBB"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3CB204FE"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1476569F"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A26EE6" w14:paraId="07EEA160" w14:textId="77777777" w:rsidTr="000A40EF">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F617D93"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1.5</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5A1B65E3"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Antenna polarization </w:t>
            </w:r>
          </w:p>
        </w:tc>
        <w:tc>
          <w:tcPr>
            <w:tcW w:w="688" w:type="pct"/>
            <w:tcBorders>
              <w:top w:val="single" w:sz="4" w:space="0" w:color="auto"/>
              <w:left w:val="single" w:sz="4" w:space="0" w:color="auto"/>
              <w:bottom w:val="single" w:sz="4" w:space="0" w:color="auto"/>
              <w:right w:val="single" w:sz="4" w:space="0" w:color="auto"/>
            </w:tcBorders>
            <w:vAlign w:val="center"/>
          </w:tcPr>
          <w:p w14:paraId="6820AE79"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48D23F35"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44CFB9A2"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70114C79"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62AFA8E1"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A26EE6" w14:paraId="72DF9579" w14:textId="77777777" w:rsidTr="000A40EF">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8B186FC"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1.6</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7D946AB4"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Antenna array configuration (Row × Column) </w:t>
            </w:r>
          </w:p>
        </w:tc>
        <w:tc>
          <w:tcPr>
            <w:tcW w:w="688" w:type="pct"/>
            <w:tcBorders>
              <w:top w:val="single" w:sz="4" w:space="0" w:color="auto"/>
              <w:left w:val="single" w:sz="4" w:space="0" w:color="auto"/>
              <w:bottom w:val="single" w:sz="4" w:space="0" w:color="auto"/>
              <w:right w:val="single" w:sz="4" w:space="0" w:color="auto"/>
            </w:tcBorders>
            <w:vAlign w:val="center"/>
          </w:tcPr>
          <w:p w14:paraId="41CE7094"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27C1BAE7"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tcBorders>
            <w:shd w:val="clear" w:color="auto" w:fill="auto"/>
            <w:vAlign w:val="center"/>
          </w:tcPr>
          <w:p w14:paraId="4E2C014A"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tcBorders>
            <w:shd w:val="clear" w:color="auto" w:fill="auto"/>
            <w:vAlign w:val="center"/>
          </w:tcPr>
          <w:p w14:paraId="093A57C4"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tcBorders>
            <w:shd w:val="clear" w:color="auto" w:fill="auto"/>
            <w:vAlign w:val="center"/>
          </w:tcPr>
          <w:p w14:paraId="1E45B28D"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A26EE6" w14:paraId="696EEABB" w14:textId="77777777" w:rsidTr="000A40EF">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6764363"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1.7</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203ED55"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Horizontal/Vertical radiating element/sub-array spacing, </w:t>
            </w:r>
            <w:r>
              <w:rPr>
                <w:rFonts w:eastAsia="MS Mincho"/>
                <w:i/>
                <w:iCs/>
              </w:rPr>
              <w:t>d</w:t>
            </w:r>
            <w:r>
              <w:rPr>
                <w:rFonts w:eastAsia="MS Mincho"/>
                <w:i/>
                <w:iCs/>
                <w:vertAlign w:val="subscript"/>
              </w:rPr>
              <w:t>h</w:t>
            </w:r>
            <w:r>
              <w:rPr>
                <w:rFonts w:eastAsia="MS Mincho"/>
                <w:i/>
                <w:iCs/>
              </w:rPr>
              <w:t xml:space="preserve"> </w:t>
            </w:r>
            <w:r>
              <w:rPr>
                <w:rFonts w:eastAsia="MS Mincho"/>
              </w:rPr>
              <w:t>/</w:t>
            </w:r>
            <w:r>
              <w:rPr>
                <w:rFonts w:eastAsia="MS Mincho"/>
                <w:i/>
                <w:iCs/>
              </w:rPr>
              <w:t>d</w:t>
            </w:r>
            <w:r>
              <w:rPr>
                <w:rFonts w:eastAsia="MS Mincho"/>
                <w:i/>
                <w:iCs/>
                <w:vertAlign w:val="subscript"/>
              </w:rPr>
              <w:t>v</w:t>
            </w:r>
            <w:r>
              <w:rPr>
                <w:rFonts w:eastAsia="MS Mincho"/>
              </w:rPr>
              <w:t xml:space="preserve"> </w:t>
            </w:r>
          </w:p>
          <w:p w14:paraId="6BB48A7A"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688" w:type="pct"/>
            <w:tcBorders>
              <w:top w:val="single" w:sz="4" w:space="0" w:color="auto"/>
              <w:left w:val="single" w:sz="4" w:space="0" w:color="auto"/>
              <w:bottom w:val="single" w:sz="4" w:space="0" w:color="auto"/>
              <w:right w:val="single" w:sz="4" w:space="0" w:color="auto"/>
            </w:tcBorders>
            <w:vAlign w:val="center"/>
          </w:tcPr>
          <w:p w14:paraId="083157CC"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6801DFAF"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2AEF2DB8"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34B9A9F6"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51BA0C19"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A26EE6" w14:paraId="242BD858" w14:textId="77777777" w:rsidTr="000A40EF">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F2FE4FE"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A26EE6">
              <w:rPr>
                <w:rFonts w:cs="Calibri"/>
              </w:rPr>
              <w:t>1.7a</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4B70D50A"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A26EE6">
              <w:rPr>
                <w:rFonts w:cs="Calibri"/>
                <w:lang w:eastAsia="ko-KR"/>
              </w:rPr>
              <w:t>Number of element rows in sub-array</w:t>
            </w:r>
            <w:r>
              <w:rPr>
                <w:lang w:eastAsia="ko-KR"/>
              </w:rPr>
              <w:t xml:space="preserve">, </w:t>
            </w:r>
            <w:r>
              <w:rPr>
                <w:i/>
                <w:iCs/>
                <w:lang w:eastAsia="ko-KR"/>
              </w:rPr>
              <w:t>M</w:t>
            </w:r>
            <w:r>
              <w:rPr>
                <w:i/>
                <w:iCs/>
                <w:vertAlign w:val="subscript"/>
                <w:lang w:eastAsia="ko-KR"/>
              </w:rPr>
              <w:t>sub</w:t>
            </w:r>
          </w:p>
        </w:tc>
        <w:tc>
          <w:tcPr>
            <w:tcW w:w="688" w:type="pct"/>
            <w:tcBorders>
              <w:top w:val="single" w:sz="4" w:space="0" w:color="auto"/>
              <w:left w:val="single" w:sz="4" w:space="0" w:color="auto"/>
              <w:bottom w:val="single" w:sz="4" w:space="0" w:color="auto"/>
              <w:right w:val="single" w:sz="4" w:space="0" w:color="auto"/>
            </w:tcBorders>
            <w:vAlign w:val="center"/>
          </w:tcPr>
          <w:p w14:paraId="42A9C8A2"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0682CD31"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63067836"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0A3E9E4A"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1F4B3B3A"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A26EE6" w14:paraId="3F014267" w14:textId="77777777" w:rsidTr="000A40EF">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1176B41"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A26EE6">
              <w:rPr>
                <w:rFonts w:cs="Calibri"/>
              </w:rPr>
              <w:t>1.7b</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3A7A7ACC"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vertAlign w:val="subscript"/>
              </w:rPr>
            </w:pPr>
            <w:r w:rsidRPr="00A26EE6">
              <w:rPr>
                <w:rFonts w:cs="Calibri"/>
                <w:lang w:eastAsia="ko-KR"/>
              </w:rPr>
              <w:t xml:space="preserve">Vertical radiating element spacing in sub-array, </w:t>
            </w:r>
            <w:r w:rsidRPr="00A26EE6">
              <w:rPr>
                <w:rFonts w:cs="Calibri"/>
                <w:i/>
                <w:iCs/>
                <w:lang w:eastAsia="ko-KR"/>
              </w:rPr>
              <w:t>d</w:t>
            </w:r>
            <w:r w:rsidRPr="00A26EE6">
              <w:rPr>
                <w:rFonts w:cs="Calibri"/>
                <w:i/>
                <w:iCs/>
                <w:vertAlign w:val="subscript"/>
                <w:lang w:eastAsia="ko-KR"/>
              </w:rPr>
              <w:t>v,sub</w:t>
            </w:r>
          </w:p>
        </w:tc>
        <w:tc>
          <w:tcPr>
            <w:tcW w:w="688" w:type="pct"/>
            <w:tcBorders>
              <w:top w:val="single" w:sz="4" w:space="0" w:color="auto"/>
              <w:left w:val="single" w:sz="4" w:space="0" w:color="auto"/>
              <w:bottom w:val="single" w:sz="4" w:space="0" w:color="auto"/>
              <w:right w:val="single" w:sz="4" w:space="0" w:color="auto"/>
            </w:tcBorders>
            <w:vAlign w:val="center"/>
          </w:tcPr>
          <w:p w14:paraId="07C5CA51"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49EF2F9C"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780257A0"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0CE87ACE"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4DBBF70B"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A26EE6" w14:paraId="15F756D6" w14:textId="77777777" w:rsidTr="000A40EF">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E5D485B"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A26EE6">
              <w:rPr>
                <w:rFonts w:cs="Calibri"/>
              </w:rPr>
              <w:t>1.7c</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4BAD83DB"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lang w:eastAsia="ko-KR"/>
              </w:rPr>
              <w:t xml:space="preserve">Pre-set sub-array down-tilt, </w:t>
            </w:r>
            <w:r>
              <w:rPr>
                <w:i/>
                <w:iCs/>
                <w:lang w:eastAsia="ko-KR"/>
              </w:rPr>
              <w:t>θ</w:t>
            </w:r>
            <w:r>
              <w:rPr>
                <w:i/>
                <w:iCs/>
                <w:vertAlign w:val="subscript"/>
                <w:lang w:eastAsia="ko-KR"/>
              </w:rPr>
              <w:t>subtilt</w:t>
            </w:r>
            <w:r>
              <w:rPr>
                <w:lang w:eastAsia="ko-KR"/>
              </w:rPr>
              <w:t xml:space="preserve"> (degrees)</w:t>
            </w:r>
          </w:p>
        </w:tc>
        <w:tc>
          <w:tcPr>
            <w:tcW w:w="688" w:type="pct"/>
            <w:tcBorders>
              <w:top w:val="single" w:sz="4" w:space="0" w:color="auto"/>
              <w:left w:val="single" w:sz="4" w:space="0" w:color="auto"/>
              <w:bottom w:val="single" w:sz="4" w:space="0" w:color="auto"/>
              <w:right w:val="single" w:sz="4" w:space="0" w:color="auto"/>
            </w:tcBorders>
            <w:vAlign w:val="center"/>
          </w:tcPr>
          <w:p w14:paraId="5AA83642"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023669AE"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7C80FAAB"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7B1D76BE"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4615B46"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A26EE6" w14:paraId="4E74B3AB" w14:textId="77777777" w:rsidTr="000A40EF">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CCB1161"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1.8</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25669493"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Array Ohmic loss (dB) </w:t>
            </w:r>
          </w:p>
        </w:tc>
        <w:tc>
          <w:tcPr>
            <w:tcW w:w="688" w:type="pct"/>
            <w:tcBorders>
              <w:top w:val="single" w:sz="4" w:space="0" w:color="auto"/>
              <w:left w:val="single" w:sz="4" w:space="0" w:color="auto"/>
              <w:bottom w:val="single" w:sz="4" w:space="0" w:color="auto"/>
              <w:right w:val="single" w:sz="4" w:space="0" w:color="auto"/>
            </w:tcBorders>
            <w:vAlign w:val="center"/>
          </w:tcPr>
          <w:p w14:paraId="6B5E992D"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27274205"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281C783C"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673D5509"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6F41FCC"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A26EE6" w14:paraId="014E8816" w14:textId="77777777" w:rsidTr="000A40EF">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E1D89CD"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1.9</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7E3C5FC6"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Conducted power (before Ohmic loss) per antenna element/sub-array (dBm) </w:t>
            </w:r>
          </w:p>
        </w:tc>
        <w:tc>
          <w:tcPr>
            <w:tcW w:w="688" w:type="pct"/>
            <w:tcBorders>
              <w:top w:val="single" w:sz="4" w:space="0" w:color="auto"/>
              <w:left w:val="single" w:sz="4" w:space="0" w:color="auto"/>
              <w:bottom w:val="single" w:sz="4" w:space="0" w:color="auto"/>
              <w:right w:val="single" w:sz="4" w:space="0" w:color="auto"/>
            </w:tcBorders>
            <w:vAlign w:val="center"/>
          </w:tcPr>
          <w:p w14:paraId="6D333B1E"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616FE868"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D33B706"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64012177"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1A6DCC97"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A26EE6" w14:paraId="37DAAC7B" w14:textId="77777777" w:rsidTr="000A40EF">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CC7758E"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1.10</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4AF59FF4"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Base station horizontal coverage range (degrees)</w:t>
            </w:r>
          </w:p>
        </w:tc>
        <w:tc>
          <w:tcPr>
            <w:tcW w:w="688" w:type="pct"/>
            <w:tcBorders>
              <w:top w:val="single" w:sz="4" w:space="0" w:color="auto"/>
              <w:left w:val="single" w:sz="4" w:space="0" w:color="auto"/>
              <w:bottom w:val="single" w:sz="4" w:space="0" w:color="auto"/>
              <w:right w:val="single" w:sz="4" w:space="0" w:color="auto"/>
            </w:tcBorders>
            <w:vAlign w:val="center"/>
          </w:tcPr>
          <w:p w14:paraId="4C063100"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2492B347"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2AF48250"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0137F089"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5A137775"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A26EE6" w14:paraId="62D6EEED" w14:textId="77777777" w:rsidTr="000A40EF">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B17BBFB"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1.11</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38936918"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Base station vertical coverage range (degrees) </w:t>
            </w:r>
          </w:p>
        </w:tc>
        <w:tc>
          <w:tcPr>
            <w:tcW w:w="688" w:type="pct"/>
            <w:tcBorders>
              <w:top w:val="single" w:sz="4" w:space="0" w:color="auto"/>
              <w:left w:val="single" w:sz="4" w:space="0" w:color="auto"/>
              <w:bottom w:val="single" w:sz="4" w:space="0" w:color="auto"/>
              <w:right w:val="single" w:sz="4" w:space="0" w:color="auto"/>
            </w:tcBorders>
            <w:vAlign w:val="center"/>
          </w:tcPr>
          <w:p w14:paraId="0A33A08E"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79A30B19"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7EEDC207"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023981CE"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733567AB"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A26EE6" w14:paraId="4305C2A3" w14:textId="77777777" w:rsidTr="000A40EF">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A98E8EA"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lastRenderedPageBreak/>
              <w:t>1.12</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72C4BA7"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Mechanical downtilt (degrees) </w:t>
            </w:r>
          </w:p>
        </w:tc>
        <w:tc>
          <w:tcPr>
            <w:tcW w:w="688" w:type="pct"/>
            <w:tcBorders>
              <w:top w:val="single" w:sz="4" w:space="0" w:color="auto"/>
              <w:left w:val="single" w:sz="4" w:space="0" w:color="auto"/>
              <w:bottom w:val="single" w:sz="4" w:space="0" w:color="auto"/>
              <w:right w:val="single" w:sz="4" w:space="0" w:color="auto"/>
            </w:tcBorders>
            <w:vAlign w:val="center"/>
          </w:tcPr>
          <w:p w14:paraId="495EF5B2"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5B049810"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5A4A74F4"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757597FE"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B54E5EF"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A26EE6" w14:paraId="3443DA24" w14:textId="77777777" w:rsidTr="000A40EF">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F08C5A0"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1.13</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1E925FDF"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Maximum base station output power/sector (e.i.r.p.) (dBm)</w:t>
            </w:r>
          </w:p>
        </w:tc>
        <w:tc>
          <w:tcPr>
            <w:tcW w:w="688" w:type="pct"/>
            <w:tcBorders>
              <w:top w:val="single" w:sz="4" w:space="0" w:color="auto"/>
              <w:left w:val="single" w:sz="4" w:space="0" w:color="auto"/>
              <w:bottom w:val="single" w:sz="4" w:space="0" w:color="auto"/>
              <w:right w:val="single" w:sz="4" w:space="0" w:color="auto"/>
            </w:tcBorders>
            <w:vAlign w:val="center"/>
          </w:tcPr>
          <w:p w14:paraId="7074B232"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47E50D3E"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3939DEB6"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7C21C820"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70775ED" w14:textId="77777777" w:rsidR="00A26EE6" w:rsidRDefault="00A26EE6" w:rsidP="000A40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bl>
    <w:p w14:paraId="2A147723" w14:textId="77777777" w:rsidR="00796387" w:rsidRPr="00A7059D" w:rsidRDefault="00796387" w:rsidP="00796387">
      <w:pPr>
        <w:spacing w:after="0"/>
        <w:rPr>
          <w:bCs/>
        </w:rPr>
      </w:pPr>
    </w:p>
    <w:p w14:paraId="6E2B4E4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E680950"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83A0905" w14:textId="77777777" w:rsidR="00A26FDF" w:rsidRPr="00A26FDF" w:rsidRDefault="00A26FDF" w:rsidP="00796387">
      <w:pPr>
        <w:spacing w:after="0"/>
        <w:rPr>
          <w:lang w:eastAsia="zh-CN"/>
        </w:rPr>
      </w:pPr>
    </w:p>
    <w:p w14:paraId="7578DF2D" w14:textId="77777777" w:rsidR="00A26FDF" w:rsidRPr="00A26FDF" w:rsidRDefault="00A26FDF" w:rsidP="00796387">
      <w:pPr>
        <w:spacing w:after="0"/>
        <w:rPr>
          <w:lang w:eastAsia="zh-CN"/>
        </w:rPr>
      </w:pPr>
    </w:p>
    <w:p w14:paraId="3916C3CC" w14:textId="77777777" w:rsidR="00796387" w:rsidRPr="00A26FDF" w:rsidRDefault="00796387" w:rsidP="00796387">
      <w:pPr>
        <w:spacing w:after="0"/>
        <w:rPr>
          <w:lang w:eastAsia="zh-CN"/>
        </w:rPr>
      </w:pPr>
    </w:p>
    <w:p w14:paraId="39624C17" w14:textId="77777777" w:rsidR="00796387" w:rsidRDefault="00796387" w:rsidP="00796387">
      <w:pPr>
        <w:spacing w:after="0"/>
      </w:pPr>
    </w:p>
    <w:p w14:paraId="0B0DE62D" w14:textId="77777777" w:rsidR="00796387" w:rsidRPr="002C2D4A" w:rsidRDefault="00796387" w:rsidP="00796387">
      <w:pPr>
        <w:spacing w:after="0"/>
      </w:pPr>
    </w:p>
    <w:p w14:paraId="2F43FB54"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E0D9B15"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035F1A"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B64468E"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30F394D2"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BA110F6" w14:textId="77777777" w:rsidR="00796387" w:rsidRPr="000402D9" w:rsidRDefault="00796387" w:rsidP="000402D9">
      <w:pPr>
        <w:spacing w:after="0"/>
      </w:pPr>
    </w:p>
    <w:p w14:paraId="3D146A96" w14:textId="77777777" w:rsidR="00796387" w:rsidRPr="000402D9" w:rsidRDefault="00796387" w:rsidP="000402D9">
      <w:pPr>
        <w:spacing w:after="0"/>
      </w:pPr>
    </w:p>
    <w:p w14:paraId="5349BF54" w14:textId="77777777" w:rsidR="00796387" w:rsidRPr="000402D9" w:rsidRDefault="00796387" w:rsidP="000402D9">
      <w:pPr>
        <w:spacing w:after="0"/>
      </w:pPr>
    </w:p>
    <w:p w14:paraId="4F3DD441"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3D5673" w14:paraId="559BA503" w14:textId="77777777" w:rsidTr="009B493F">
        <w:tc>
          <w:tcPr>
            <w:tcW w:w="9413" w:type="dxa"/>
            <w:gridSpan w:val="6"/>
            <w:shd w:val="clear" w:color="auto" w:fill="D9D9D9"/>
            <w:tcMar>
              <w:left w:w="57" w:type="dxa"/>
              <w:right w:w="57" w:type="dxa"/>
            </w:tcMar>
            <w:vAlign w:val="center"/>
          </w:tcPr>
          <w:p w14:paraId="12049A2F" w14:textId="77777777" w:rsidR="00B2743D" w:rsidRPr="003D5673" w:rsidRDefault="00B2743D" w:rsidP="009B493F">
            <w:pPr>
              <w:pStyle w:val="TAL"/>
              <w:ind w:right="-99"/>
              <w:jc w:val="center"/>
              <w:rPr>
                <w:b/>
                <w:sz w:val="16"/>
                <w:szCs w:val="16"/>
              </w:rPr>
            </w:pPr>
            <w:r w:rsidRPr="003D5673">
              <w:rPr>
                <w:b/>
                <w:sz w:val="16"/>
                <w:szCs w:val="16"/>
              </w:rPr>
              <w:t xml:space="preserve">New specifications </w:t>
            </w:r>
            <w:r w:rsidRPr="003D5673">
              <w:rPr>
                <w:i/>
                <w:sz w:val="16"/>
                <w:szCs w:val="16"/>
              </w:rPr>
              <w:t>{One line per specification. Create/delete lines as needed}</w:t>
            </w:r>
          </w:p>
        </w:tc>
      </w:tr>
      <w:tr w:rsidR="00FF3F0C" w:rsidRPr="003D5673" w14:paraId="1F4325D1" w14:textId="77777777" w:rsidTr="00072A56">
        <w:tc>
          <w:tcPr>
            <w:tcW w:w="1617" w:type="dxa"/>
            <w:shd w:val="clear" w:color="auto" w:fill="D9D9D9"/>
            <w:tcMar>
              <w:left w:w="57" w:type="dxa"/>
              <w:right w:w="57" w:type="dxa"/>
            </w:tcMar>
            <w:vAlign w:val="center"/>
          </w:tcPr>
          <w:p w14:paraId="4F1636CF" w14:textId="77777777" w:rsidR="00FF3F0C" w:rsidRPr="003D5673" w:rsidRDefault="00FF3F0C" w:rsidP="00A35110">
            <w:pPr>
              <w:spacing w:after="0"/>
              <w:ind w:right="-99"/>
              <w:rPr>
                <w:sz w:val="16"/>
                <w:szCs w:val="16"/>
              </w:rPr>
            </w:pPr>
            <w:r w:rsidRPr="003D5673">
              <w:rPr>
                <w:sz w:val="16"/>
                <w:szCs w:val="16"/>
              </w:rPr>
              <w:t xml:space="preserve">Type </w:t>
            </w:r>
          </w:p>
        </w:tc>
        <w:tc>
          <w:tcPr>
            <w:tcW w:w="1134" w:type="dxa"/>
            <w:shd w:val="clear" w:color="auto" w:fill="D9D9D9"/>
            <w:tcMar>
              <w:left w:w="57" w:type="dxa"/>
              <w:right w:w="57" w:type="dxa"/>
            </w:tcMar>
            <w:vAlign w:val="center"/>
          </w:tcPr>
          <w:p w14:paraId="2241916C" w14:textId="77777777" w:rsidR="00FF3F0C" w:rsidRPr="003D5673" w:rsidRDefault="00B567D1" w:rsidP="00B567D1">
            <w:pPr>
              <w:spacing w:after="0"/>
              <w:ind w:right="-99"/>
            </w:pPr>
            <w:r w:rsidRPr="003D5673">
              <w:rPr>
                <w:sz w:val="16"/>
                <w:szCs w:val="16"/>
              </w:rPr>
              <w:t>TS/TR number</w:t>
            </w:r>
          </w:p>
        </w:tc>
        <w:tc>
          <w:tcPr>
            <w:tcW w:w="2409" w:type="dxa"/>
            <w:shd w:val="clear" w:color="auto" w:fill="D9D9D9"/>
            <w:tcMar>
              <w:left w:w="57" w:type="dxa"/>
              <w:right w:w="57" w:type="dxa"/>
            </w:tcMar>
            <w:vAlign w:val="center"/>
          </w:tcPr>
          <w:p w14:paraId="48749721" w14:textId="77777777" w:rsidR="00FF3F0C" w:rsidRPr="003D5673" w:rsidRDefault="00FF3F0C" w:rsidP="009B493F">
            <w:pPr>
              <w:spacing w:after="0"/>
              <w:ind w:right="-99"/>
              <w:rPr>
                <w:rFonts w:ascii="Arial" w:hAnsi="Arial"/>
                <w:sz w:val="16"/>
                <w:szCs w:val="16"/>
              </w:rPr>
            </w:pPr>
            <w:r w:rsidRPr="003D5673">
              <w:rPr>
                <w:rFonts w:ascii="Arial" w:hAnsi="Arial"/>
                <w:sz w:val="16"/>
                <w:szCs w:val="16"/>
              </w:rPr>
              <w:t>Title</w:t>
            </w:r>
          </w:p>
        </w:tc>
        <w:tc>
          <w:tcPr>
            <w:tcW w:w="993" w:type="dxa"/>
            <w:shd w:val="clear" w:color="auto" w:fill="D9D9D9"/>
            <w:tcMar>
              <w:left w:w="57" w:type="dxa"/>
              <w:right w:w="57" w:type="dxa"/>
            </w:tcMar>
            <w:vAlign w:val="center"/>
          </w:tcPr>
          <w:p w14:paraId="3BD69DFD" w14:textId="77777777" w:rsidR="00FF3F0C" w:rsidRPr="003D5673" w:rsidRDefault="00FF3F0C" w:rsidP="009B493F">
            <w:pPr>
              <w:spacing w:after="0"/>
              <w:ind w:right="-99"/>
              <w:rPr>
                <w:rFonts w:ascii="Arial" w:hAnsi="Arial"/>
                <w:sz w:val="16"/>
                <w:szCs w:val="16"/>
              </w:rPr>
            </w:pPr>
            <w:r w:rsidRPr="003D5673">
              <w:rPr>
                <w:rFonts w:ascii="Arial" w:hAnsi="Arial"/>
                <w:sz w:val="16"/>
                <w:szCs w:val="16"/>
              </w:rPr>
              <w:t xml:space="preserve">For info </w:t>
            </w:r>
            <w:r w:rsidRPr="003D5673">
              <w:rPr>
                <w:rFonts w:ascii="Arial" w:hAnsi="Arial"/>
                <w:sz w:val="16"/>
                <w:szCs w:val="16"/>
              </w:rPr>
              <w:br/>
              <w:t xml:space="preserve">at TSG# </w:t>
            </w:r>
          </w:p>
        </w:tc>
        <w:tc>
          <w:tcPr>
            <w:tcW w:w="1074" w:type="dxa"/>
            <w:shd w:val="clear" w:color="auto" w:fill="D9D9D9"/>
            <w:tcMar>
              <w:left w:w="57" w:type="dxa"/>
              <w:right w:w="57" w:type="dxa"/>
            </w:tcMar>
            <w:vAlign w:val="center"/>
          </w:tcPr>
          <w:p w14:paraId="3377B3F3" w14:textId="77777777" w:rsidR="00FF3F0C" w:rsidRPr="003D5673" w:rsidRDefault="00FF3F0C" w:rsidP="009B493F">
            <w:pPr>
              <w:spacing w:after="0"/>
              <w:ind w:right="-99"/>
              <w:rPr>
                <w:rFonts w:ascii="Arial" w:hAnsi="Arial"/>
                <w:sz w:val="16"/>
                <w:szCs w:val="16"/>
              </w:rPr>
            </w:pPr>
            <w:r w:rsidRPr="003D5673">
              <w:rPr>
                <w:rFonts w:ascii="Arial" w:hAnsi="Arial"/>
                <w:sz w:val="16"/>
                <w:szCs w:val="16"/>
              </w:rPr>
              <w:t>For approval at TSG#</w:t>
            </w:r>
          </w:p>
        </w:tc>
        <w:tc>
          <w:tcPr>
            <w:tcW w:w="2186" w:type="dxa"/>
            <w:shd w:val="clear" w:color="auto" w:fill="D9D9D9"/>
            <w:tcMar>
              <w:left w:w="57" w:type="dxa"/>
              <w:right w:w="57" w:type="dxa"/>
            </w:tcMar>
            <w:vAlign w:val="center"/>
          </w:tcPr>
          <w:p w14:paraId="123F3E3B" w14:textId="77777777" w:rsidR="00FF3F0C" w:rsidRPr="003D5673" w:rsidRDefault="00FF3F0C" w:rsidP="009B493F">
            <w:pPr>
              <w:spacing w:after="0"/>
              <w:ind w:right="-99"/>
              <w:rPr>
                <w:rFonts w:ascii="Arial" w:hAnsi="Arial"/>
                <w:sz w:val="16"/>
                <w:szCs w:val="16"/>
              </w:rPr>
            </w:pPr>
            <w:r w:rsidRPr="003D5673">
              <w:rPr>
                <w:rFonts w:ascii="Arial" w:hAnsi="Arial"/>
                <w:sz w:val="16"/>
                <w:szCs w:val="16"/>
              </w:rPr>
              <w:t>Remarks</w:t>
            </w:r>
          </w:p>
        </w:tc>
      </w:tr>
      <w:tr w:rsidR="00FF3F0C" w:rsidRPr="003D5673" w14:paraId="303DED11" w14:textId="77777777" w:rsidTr="00072A56">
        <w:tc>
          <w:tcPr>
            <w:tcW w:w="1617" w:type="dxa"/>
          </w:tcPr>
          <w:p w14:paraId="6E0E883B" w14:textId="77777777" w:rsidR="00FF3F0C" w:rsidRPr="00341EB0" w:rsidRDefault="00341EB0" w:rsidP="008B519F">
            <w:pPr>
              <w:spacing w:after="0"/>
            </w:pPr>
            <w:r>
              <w:t>Internal TR</w:t>
            </w:r>
          </w:p>
        </w:tc>
        <w:tc>
          <w:tcPr>
            <w:tcW w:w="1134" w:type="dxa"/>
          </w:tcPr>
          <w:p w14:paraId="3E8D4050" w14:textId="77777777" w:rsidR="00BB5EBF" w:rsidRPr="003D5673" w:rsidRDefault="00341EB0" w:rsidP="00BB5EBF">
            <w:pPr>
              <w:spacing w:after="0"/>
              <w:rPr>
                <w:i/>
              </w:rPr>
            </w:pPr>
            <w:r>
              <w:rPr>
                <w:i/>
              </w:rPr>
              <w:t>38.</w:t>
            </w:r>
            <w:r w:rsidR="004670F4">
              <w:rPr>
                <w:i/>
              </w:rPr>
              <w:t>9xx</w:t>
            </w:r>
          </w:p>
        </w:tc>
        <w:tc>
          <w:tcPr>
            <w:tcW w:w="2409" w:type="dxa"/>
          </w:tcPr>
          <w:p w14:paraId="4BE900B9" w14:textId="77777777" w:rsidR="00FF3F0C" w:rsidRPr="00341EB0" w:rsidRDefault="00AB3E90" w:rsidP="00152DE5">
            <w:pPr>
              <w:spacing w:after="0"/>
            </w:pPr>
            <w:r>
              <w:t xml:space="preserve">Parameters for </w:t>
            </w:r>
            <w:r w:rsidR="00152DE5">
              <w:t xml:space="preserve">IMT studies on </w:t>
            </w:r>
            <w:r w:rsidR="00152DE5" w:rsidRPr="00152DE5">
              <w:t>7</w:t>
            </w:r>
            <w:r w:rsidR="00A42FDB">
              <w:t xml:space="preserve"> </w:t>
            </w:r>
            <w:r w:rsidR="00ED2727">
              <w:t>1</w:t>
            </w:r>
            <w:r w:rsidR="00152DE5" w:rsidRPr="00152DE5">
              <w:t>25-</w:t>
            </w:r>
            <w:r w:rsidR="00ED2727">
              <w:t>8</w:t>
            </w:r>
            <w:r w:rsidR="00A42FDB">
              <w:t xml:space="preserve"> </w:t>
            </w:r>
            <w:r w:rsidR="00ED2727">
              <w:t>400</w:t>
            </w:r>
            <w:r w:rsidR="00A26EE6">
              <w:t xml:space="preserve"> </w:t>
            </w:r>
            <w:r w:rsidR="00A42FDB">
              <w:t>M</w:t>
            </w:r>
            <w:r w:rsidR="00152DE5" w:rsidRPr="00152DE5">
              <w:t xml:space="preserve">Hz </w:t>
            </w:r>
            <w:r w:rsidR="004670F4">
              <w:t xml:space="preserve">and </w:t>
            </w:r>
            <w:r w:rsidR="00ED2727">
              <w:t>14.8</w:t>
            </w:r>
            <w:r w:rsidR="004670F4">
              <w:t>-15</w:t>
            </w:r>
            <w:r w:rsidR="00ED2727">
              <w:t>.35</w:t>
            </w:r>
            <w:r w:rsidR="004670F4">
              <w:t xml:space="preserve"> GHz </w:t>
            </w:r>
          </w:p>
        </w:tc>
        <w:tc>
          <w:tcPr>
            <w:tcW w:w="993" w:type="dxa"/>
          </w:tcPr>
          <w:p w14:paraId="44CD93DF" w14:textId="77777777" w:rsidR="00FF3F0C" w:rsidRPr="003D5673" w:rsidRDefault="00FF3F0C" w:rsidP="009B493F">
            <w:pPr>
              <w:spacing w:after="0"/>
              <w:rPr>
                <w:i/>
              </w:rPr>
            </w:pPr>
          </w:p>
        </w:tc>
        <w:tc>
          <w:tcPr>
            <w:tcW w:w="1074" w:type="dxa"/>
          </w:tcPr>
          <w:p w14:paraId="1DAEA39C" w14:textId="77777777" w:rsidR="00FF3F0C" w:rsidRPr="003D5673" w:rsidRDefault="003821D4" w:rsidP="009B493F">
            <w:pPr>
              <w:spacing w:after="0"/>
              <w:rPr>
                <w:i/>
              </w:rPr>
            </w:pPr>
            <w:r>
              <w:rPr>
                <w:i/>
              </w:rPr>
              <w:t>RAN#</w:t>
            </w:r>
            <w:r w:rsidR="0008218C">
              <w:rPr>
                <w:i/>
              </w:rPr>
              <w:t>108</w:t>
            </w:r>
          </w:p>
        </w:tc>
        <w:tc>
          <w:tcPr>
            <w:tcW w:w="2186" w:type="dxa"/>
          </w:tcPr>
          <w:p w14:paraId="4FC76A18" w14:textId="77777777" w:rsidR="00754730" w:rsidRPr="003D5673" w:rsidRDefault="00754730" w:rsidP="00A26EE6">
            <w:pPr>
              <w:spacing w:after="0"/>
              <w:rPr>
                <w:i/>
              </w:rPr>
            </w:pPr>
          </w:p>
        </w:tc>
      </w:tr>
    </w:tbl>
    <w:p w14:paraId="52BC708E"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2236C716" w14:textId="77777777" w:rsidR="00AB5EBC" w:rsidRPr="004735AB" w:rsidRDefault="009035B6" w:rsidP="00AB5EBC">
      <w:pPr>
        <w:pStyle w:val="NO"/>
        <w:spacing w:before="120"/>
        <w:rPr>
          <w:color w:val="0000FF"/>
        </w:rPr>
      </w:pPr>
      <w:r>
        <w:rPr>
          <w:color w:val="0000FF"/>
        </w:rPr>
        <w:lastRenderedPageBreak/>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2A80661E"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3D5673" w14:paraId="46903EB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ADA5F8C" w14:textId="77777777" w:rsidR="004C634D" w:rsidRPr="003D5673" w:rsidRDefault="004C634D" w:rsidP="00CD3153">
            <w:pPr>
              <w:pStyle w:val="TAL"/>
              <w:ind w:right="-99"/>
              <w:jc w:val="center"/>
              <w:rPr>
                <w:sz w:val="16"/>
                <w:szCs w:val="16"/>
              </w:rPr>
            </w:pPr>
            <w:r w:rsidRPr="003D5673">
              <w:rPr>
                <w:b/>
                <w:sz w:val="16"/>
                <w:szCs w:val="16"/>
              </w:rPr>
              <w:t xml:space="preserve">Impacted existing TS/TR </w:t>
            </w:r>
            <w:r w:rsidR="00CD3153" w:rsidRPr="003D5673">
              <w:rPr>
                <w:i/>
                <w:sz w:val="16"/>
                <w:szCs w:val="16"/>
              </w:rPr>
              <w:t>{One line per specification. Create/delete lines as needed}</w:t>
            </w:r>
          </w:p>
        </w:tc>
      </w:tr>
      <w:tr w:rsidR="009428A9" w:rsidRPr="003D5673" w14:paraId="130991E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6C40AC4" w14:textId="77777777" w:rsidR="009428A9" w:rsidRPr="003D5673" w:rsidRDefault="009428A9" w:rsidP="00C3799C">
            <w:pPr>
              <w:pStyle w:val="TAL"/>
              <w:ind w:right="-99"/>
              <w:rPr>
                <w:sz w:val="16"/>
                <w:szCs w:val="16"/>
              </w:rPr>
            </w:pPr>
            <w:r w:rsidRPr="003D5673">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9DDD1D3" w14:textId="77777777" w:rsidR="009428A9" w:rsidRPr="003D5673" w:rsidRDefault="009428A9" w:rsidP="00251D80">
            <w:pPr>
              <w:spacing w:after="0"/>
              <w:ind w:right="-99"/>
              <w:rPr>
                <w:sz w:val="16"/>
                <w:szCs w:val="16"/>
              </w:rPr>
            </w:pPr>
            <w:r w:rsidRPr="003D5673">
              <w:rPr>
                <w:sz w:val="16"/>
                <w:szCs w:val="16"/>
              </w:rPr>
              <w:t>D</w:t>
            </w:r>
            <w:r w:rsidRPr="003D567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DC77693" w14:textId="77777777" w:rsidR="009428A9" w:rsidRPr="003D5673" w:rsidRDefault="009428A9" w:rsidP="00C3799C">
            <w:pPr>
              <w:pStyle w:val="TAL"/>
              <w:ind w:right="-99"/>
              <w:rPr>
                <w:sz w:val="16"/>
                <w:szCs w:val="16"/>
              </w:rPr>
            </w:pPr>
            <w:r w:rsidRPr="003D5673">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81CC6F5" w14:textId="77777777" w:rsidR="009428A9" w:rsidRPr="003D5673" w:rsidRDefault="009428A9" w:rsidP="00C3799C">
            <w:pPr>
              <w:pStyle w:val="TAL"/>
              <w:ind w:right="-99"/>
              <w:rPr>
                <w:sz w:val="16"/>
                <w:szCs w:val="16"/>
              </w:rPr>
            </w:pPr>
            <w:r w:rsidRPr="003D5673">
              <w:rPr>
                <w:sz w:val="16"/>
                <w:szCs w:val="16"/>
              </w:rPr>
              <w:t>Remarks</w:t>
            </w:r>
          </w:p>
        </w:tc>
      </w:tr>
      <w:tr w:rsidR="00F534A6" w:rsidRPr="003D5673" w14:paraId="48D9CF1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12E154A" w14:textId="77777777" w:rsidR="00F534A6" w:rsidRPr="003D5673" w:rsidRDefault="00F534A6" w:rsidP="00F534A6">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0FF3ACB3" w14:textId="77777777" w:rsidR="00F534A6" w:rsidRPr="003D5673" w:rsidRDefault="00F534A6" w:rsidP="00F534A6">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12350966" w14:textId="77777777" w:rsidR="00F534A6" w:rsidRPr="003D5673" w:rsidRDefault="00F534A6" w:rsidP="00F534A6">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17B654A4" w14:textId="77777777" w:rsidR="00F534A6" w:rsidRPr="003D5673" w:rsidRDefault="00F534A6" w:rsidP="00F534A6">
            <w:pPr>
              <w:spacing w:after="0"/>
              <w:rPr>
                <w:lang w:eastAsia="zh-CN"/>
              </w:rPr>
            </w:pPr>
          </w:p>
        </w:tc>
      </w:tr>
      <w:tr w:rsidR="00971A78" w:rsidRPr="003D5673" w14:paraId="173155E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6EAE2C6" w14:textId="77777777" w:rsidR="00971A78" w:rsidRPr="003D5673" w:rsidRDefault="00971A78" w:rsidP="00F534A6">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5C0AA6F6" w14:textId="77777777" w:rsidR="00971A78" w:rsidRPr="003D5673" w:rsidRDefault="00971A78" w:rsidP="00F534A6">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1FB40DD3" w14:textId="77777777" w:rsidR="00971A78" w:rsidRPr="003D5673" w:rsidRDefault="00971A78" w:rsidP="00F534A6">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5983250D" w14:textId="77777777" w:rsidR="00971A78" w:rsidRPr="003D5673" w:rsidRDefault="00971A78" w:rsidP="00F534A6">
            <w:pPr>
              <w:spacing w:after="0"/>
              <w:rPr>
                <w:lang w:eastAsia="zh-CN"/>
              </w:rPr>
            </w:pPr>
          </w:p>
        </w:tc>
      </w:tr>
      <w:tr w:rsidR="00F534A6" w:rsidRPr="003D5673" w14:paraId="50DAA3E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AB9C4F4" w14:textId="77777777" w:rsidR="00F534A6" w:rsidRPr="003D5673" w:rsidRDefault="00F534A6" w:rsidP="00F534A6">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23C5A167" w14:textId="77777777" w:rsidR="00F534A6" w:rsidRPr="003D5673" w:rsidRDefault="00F534A6" w:rsidP="00F534A6">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6FCDC14F" w14:textId="77777777" w:rsidR="00F534A6" w:rsidRPr="003D5673" w:rsidRDefault="00F534A6" w:rsidP="00F534A6">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437DEC2F" w14:textId="77777777" w:rsidR="00F534A6" w:rsidRPr="003D5673" w:rsidRDefault="00F534A6" w:rsidP="00F534A6">
            <w:pPr>
              <w:spacing w:after="0"/>
              <w:rPr>
                <w:lang w:eastAsia="zh-CN"/>
              </w:rPr>
            </w:pPr>
          </w:p>
        </w:tc>
      </w:tr>
      <w:tr w:rsidR="00E11D41" w:rsidRPr="003D5673" w14:paraId="4D3BA3C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ECEFD81" w14:textId="77777777" w:rsidR="00E11D41" w:rsidRPr="003D5673" w:rsidRDefault="00E11D41" w:rsidP="00F534A6">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15E0323B" w14:textId="77777777" w:rsidR="00E11D41" w:rsidRPr="003D5673" w:rsidRDefault="00E11D41" w:rsidP="00F534A6">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54F3B85B" w14:textId="77777777" w:rsidR="00E11D41" w:rsidRPr="003D5673" w:rsidRDefault="00E11D41" w:rsidP="00F534A6">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24F45A5F" w14:textId="77777777" w:rsidR="00E11D41" w:rsidRPr="003D5673" w:rsidRDefault="00E11D41" w:rsidP="00F534A6">
            <w:pPr>
              <w:spacing w:after="0"/>
              <w:rPr>
                <w:lang w:eastAsia="zh-CN"/>
              </w:rPr>
            </w:pPr>
          </w:p>
        </w:tc>
      </w:tr>
      <w:tr w:rsidR="00F534A6" w:rsidRPr="003D5673" w14:paraId="4912FDF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407357B" w14:textId="77777777" w:rsidR="00F534A6" w:rsidRPr="003D5673" w:rsidRDefault="00F534A6" w:rsidP="00F534A6">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239B72E5" w14:textId="77777777" w:rsidR="00F534A6" w:rsidRPr="003D5673" w:rsidRDefault="00F534A6" w:rsidP="00F534A6">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1D939269" w14:textId="77777777" w:rsidR="00F534A6" w:rsidRPr="003D5673" w:rsidRDefault="00F534A6" w:rsidP="00F534A6">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41648A1B" w14:textId="77777777" w:rsidR="00F534A6" w:rsidRPr="003D5673" w:rsidRDefault="00F534A6" w:rsidP="00F534A6">
            <w:pPr>
              <w:spacing w:after="0"/>
              <w:rPr>
                <w:lang w:eastAsia="zh-CN"/>
              </w:rPr>
            </w:pPr>
          </w:p>
        </w:tc>
      </w:tr>
    </w:tbl>
    <w:p w14:paraId="78A66DA8"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3C9C051"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DE3A7B0" w14:textId="77777777" w:rsidR="00925C48" w:rsidRDefault="00925C48" w:rsidP="00925C48">
      <w:pPr>
        <w:ind w:right="-99"/>
        <w:rPr>
          <w:sz w:val="24"/>
          <w:szCs w:val="24"/>
          <w:lang w:val="en-US"/>
        </w:rPr>
      </w:pPr>
    </w:p>
    <w:p w14:paraId="71A4D09E" w14:textId="77777777" w:rsidR="00925C48" w:rsidRDefault="00925C48" w:rsidP="00925C48">
      <w:pPr>
        <w:rPr>
          <w:lang w:eastAsia="zh-CN"/>
        </w:rPr>
      </w:pPr>
      <w:r w:rsidRPr="00925C48">
        <w:rPr>
          <w:lang w:eastAsia="zh-CN"/>
        </w:rPr>
        <w:t xml:space="preserve">, Ericsson, </w:t>
      </w:r>
    </w:p>
    <w:p w14:paraId="5AE43AC1" w14:textId="77777777" w:rsidR="00925C48" w:rsidRDefault="00925C48" w:rsidP="00925C48">
      <w:pPr>
        <w:spacing w:after="0"/>
        <w:ind w:right="-96"/>
        <w:rPr>
          <w:iCs/>
        </w:rPr>
      </w:pPr>
    </w:p>
    <w:p w14:paraId="00AED39C" w14:textId="77777777" w:rsidR="00C55861" w:rsidRPr="004B6DAF" w:rsidRDefault="00C55861" w:rsidP="00925C48">
      <w:pPr>
        <w:spacing w:after="0"/>
        <w:ind w:right="-96"/>
        <w:rPr>
          <w:iCs/>
          <w:lang w:eastAsia="zh-CN"/>
        </w:rPr>
      </w:pPr>
    </w:p>
    <w:p w14:paraId="4DF8C4D0" w14:textId="77777777" w:rsidR="00554E09" w:rsidRPr="00C530D9" w:rsidRDefault="00554E09" w:rsidP="00CD3153">
      <w:pPr>
        <w:ind w:right="-99"/>
        <w:rPr>
          <w:i/>
          <w:lang w:val="en-US"/>
        </w:rPr>
      </w:pPr>
    </w:p>
    <w:p w14:paraId="5BA341CB" w14:textId="77777777" w:rsidR="008A76FD" w:rsidRDefault="00174617" w:rsidP="00944B28">
      <w:pPr>
        <w:pStyle w:val="Heading2"/>
        <w:spacing w:before="0" w:after="0"/>
      </w:pPr>
      <w:r>
        <w:t>7</w:t>
      </w:r>
      <w:r w:rsidR="009870A7">
        <w:tab/>
      </w:r>
      <w:r w:rsidR="008A76FD">
        <w:t>Work item leadership</w:t>
      </w:r>
    </w:p>
    <w:p w14:paraId="211FF312" w14:textId="77777777" w:rsidR="0033027D" w:rsidRPr="00251D80" w:rsidRDefault="0033027D" w:rsidP="0033027D">
      <w:pPr>
        <w:ind w:right="-99"/>
        <w:rPr>
          <w:i/>
        </w:rPr>
      </w:pPr>
    </w:p>
    <w:p w14:paraId="61BCC9B6" w14:textId="77777777" w:rsidR="00557B2E" w:rsidRDefault="00F534A6" w:rsidP="00F534A6">
      <w:pPr>
        <w:spacing w:after="0"/>
        <w:ind w:right="-96"/>
        <w:rPr>
          <w:lang w:eastAsia="zh-CN"/>
        </w:rPr>
      </w:pPr>
      <w:r>
        <w:rPr>
          <w:rFonts w:hint="eastAsia"/>
          <w:lang w:eastAsia="zh-CN"/>
        </w:rPr>
        <w:t>R4</w:t>
      </w:r>
    </w:p>
    <w:p w14:paraId="22933298" w14:textId="77777777" w:rsidR="00F534A6" w:rsidRPr="00557B2E" w:rsidRDefault="00F534A6" w:rsidP="00F534A6">
      <w:pPr>
        <w:spacing w:after="0"/>
        <w:ind w:right="-96"/>
        <w:rPr>
          <w:lang w:eastAsia="zh-CN"/>
        </w:rPr>
      </w:pPr>
    </w:p>
    <w:p w14:paraId="0408C524" w14:textId="77777777" w:rsidR="00174617" w:rsidRDefault="00174617" w:rsidP="00174617">
      <w:pPr>
        <w:pStyle w:val="Heading2"/>
        <w:spacing w:before="0" w:after="0"/>
      </w:pPr>
      <w:r>
        <w:t>8</w:t>
      </w:r>
      <w:r>
        <w:tab/>
        <w:t>A</w:t>
      </w:r>
      <w:r w:rsidRPr="00A97A52">
        <w:t xml:space="preserve">spects that involve </w:t>
      </w:r>
      <w:r>
        <w:t>other</w:t>
      </w:r>
      <w:r w:rsidRPr="00A97A52">
        <w:t xml:space="preserve"> </w:t>
      </w:r>
      <w:proofErr w:type="gramStart"/>
      <w:r w:rsidRPr="00A97A52">
        <w:t>WGs</w:t>
      </w:r>
      <w:proofErr w:type="gramEnd"/>
    </w:p>
    <w:p w14:paraId="5F7FBA56"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14:paraId="421C614A"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55CD2AE0" w14:textId="77777777" w:rsidR="00554E09" w:rsidRPr="00251D80" w:rsidRDefault="00554E09" w:rsidP="00174617">
      <w:pPr>
        <w:rPr>
          <w:i/>
        </w:rPr>
      </w:pPr>
    </w:p>
    <w:p w14:paraId="3AF2A8CB" w14:textId="77777777" w:rsidR="008A76FD" w:rsidRDefault="00872B3B" w:rsidP="00BA3A53">
      <w:pPr>
        <w:pStyle w:val="Heading2"/>
        <w:spacing w:before="0"/>
      </w:pPr>
      <w:r>
        <w:t>9</w:t>
      </w:r>
      <w:r w:rsidR="009870A7">
        <w:tab/>
      </w:r>
      <w:r w:rsidR="008A76FD">
        <w:t xml:space="preserve">Supporting </w:t>
      </w:r>
      <w:r w:rsidR="00C57C50">
        <w:t>Individual Members</w:t>
      </w:r>
    </w:p>
    <w:p w14:paraId="0A425049"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p w14:paraId="2D0EC083" w14:textId="77777777" w:rsidR="00067741" w:rsidRDefault="00067741" w:rsidP="0006774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F534A6" w:rsidRPr="003D5673" w14:paraId="477336D4" w14:textId="77777777" w:rsidTr="003D5673">
        <w:trPr>
          <w:jc w:val="center"/>
        </w:trPr>
        <w:tc>
          <w:tcPr>
            <w:tcW w:w="0" w:type="auto"/>
            <w:shd w:val="clear" w:color="auto" w:fill="E0E0E0"/>
          </w:tcPr>
          <w:p w14:paraId="29FC19B6" w14:textId="77777777" w:rsidR="00F534A6" w:rsidRPr="003D5673" w:rsidRDefault="00F534A6" w:rsidP="003D5673">
            <w:pPr>
              <w:pStyle w:val="TAH"/>
            </w:pPr>
            <w:r w:rsidRPr="003D5673">
              <w:lastRenderedPageBreak/>
              <w:t>Supporting IM name</w:t>
            </w:r>
          </w:p>
        </w:tc>
      </w:tr>
      <w:tr w:rsidR="00F534A6" w:rsidRPr="003D5673" w14:paraId="0E0D5982" w14:textId="77777777" w:rsidTr="003D5673">
        <w:trPr>
          <w:jc w:val="center"/>
        </w:trPr>
        <w:tc>
          <w:tcPr>
            <w:tcW w:w="0" w:type="auto"/>
            <w:shd w:val="clear" w:color="auto" w:fill="auto"/>
          </w:tcPr>
          <w:p w14:paraId="2A0B4972" w14:textId="77777777" w:rsidR="00F534A6" w:rsidRPr="003D5673" w:rsidRDefault="00E11D41" w:rsidP="003D5673">
            <w:pPr>
              <w:pStyle w:val="TAL"/>
            </w:pPr>
            <w:r>
              <w:t>Ericsson</w:t>
            </w:r>
          </w:p>
        </w:tc>
      </w:tr>
      <w:tr w:rsidR="00A52136" w:rsidRPr="003D5673" w14:paraId="068625F2" w14:textId="77777777" w:rsidTr="003D5673">
        <w:trPr>
          <w:jc w:val="center"/>
        </w:trPr>
        <w:tc>
          <w:tcPr>
            <w:tcW w:w="0" w:type="auto"/>
            <w:shd w:val="clear" w:color="auto" w:fill="auto"/>
          </w:tcPr>
          <w:p w14:paraId="312F8175" w14:textId="77777777" w:rsidR="00A52136" w:rsidRDefault="00A52136" w:rsidP="003D5673">
            <w:pPr>
              <w:pStyle w:val="TAL"/>
            </w:pPr>
          </w:p>
        </w:tc>
      </w:tr>
      <w:tr w:rsidR="00F534A6" w:rsidRPr="003D5673" w14:paraId="056A0809" w14:textId="77777777" w:rsidTr="003D5673">
        <w:trPr>
          <w:jc w:val="center"/>
        </w:trPr>
        <w:tc>
          <w:tcPr>
            <w:tcW w:w="0" w:type="auto"/>
            <w:shd w:val="clear" w:color="auto" w:fill="auto"/>
          </w:tcPr>
          <w:p w14:paraId="636A707B" w14:textId="77777777" w:rsidR="00F534A6" w:rsidRPr="003D5673" w:rsidRDefault="00F534A6" w:rsidP="003D5673">
            <w:pPr>
              <w:pStyle w:val="TAL"/>
            </w:pPr>
          </w:p>
        </w:tc>
      </w:tr>
      <w:tr w:rsidR="00F534A6" w:rsidRPr="003D5673" w14:paraId="076D3B75" w14:textId="77777777" w:rsidTr="003D5673">
        <w:trPr>
          <w:jc w:val="center"/>
        </w:trPr>
        <w:tc>
          <w:tcPr>
            <w:tcW w:w="0" w:type="auto"/>
            <w:shd w:val="clear" w:color="auto" w:fill="auto"/>
          </w:tcPr>
          <w:p w14:paraId="4FC30395" w14:textId="77777777" w:rsidR="00F534A6" w:rsidRPr="003D5673" w:rsidRDefault="00F534A6" w:rsidP="003D5673">
            <w:pPr>
              <w:pStyle w:val="TAL"/>
            </w:pPr>
          </w:p>
        </w:tc>
      </w:tr>
      <w:tr w:rsidR="00F534A6" w:rsidRPr="003D5673" w14:paraId="6EA4437A" w14:textId="77777777" w:rsidTr="003D5673">
        <w:trPr>
          <w:jc w:val="center"/>
        </w:trPr>
        <w:tc>
          <w:tcPr>
            <w:tcW w:w="0" w:type="auto"/>
            <w:shd w:val="clear" w:color="auto" w:fill="auto"/>
          </w:tcPr>
          <w:p w14:paraId="048EA032" w14:textId="77777777" w:rsidR="00F534A6" w:rsidRPr="003D5673" w:rsidRDefault="00F534A6" w:rsidP="003D5673">
            <w:pPr>
              <w:pStyle w:val="TAL"/>
              <w:rPr>
                <w:lang w:eastAsia="zh-CN"/>
              </w:rPr>
            </w:pPr>
          </w:p>
        </w:tc>
      </w:tr>
      <w:tr w:rsidR="00F534A6" w:rsidRPr="003D5673" w14:paraId="387E8D61" w14:textId="77777777" w:rsidTr="003D5673">
        <w:trPr>
          <w:jc w:val="center"/>
        </w:trPr>
        <w:tc>
          <w:tcPr>
            <w:tcW w:w="0" w:type="auto"/>
            <w:shd w:val="clear" w:color="auto" w:fill="auto"/>
          </w:tcPr>
          <w:p w14:paraId="2EBD8AB2" w14:textId="77777777" w:rsidR="00F534A6" w:rsidRPr="003D5673" w:rsidRDefault="00F534A6" w:rsidP="003D5673">
            <w:pPr>
              <w:pStyle w:val="TAL"/>
            </w:pPr>
          </w:p>
        </w:tc>
      </w:tr>
      <w:tr w:rsidR="00E6456E" w:rsidRPr="003D5673" w14:paraId="015B5ABE" w14:textId="77777777" w:rsidTr="003D5673">
        <w:trPr>
          <w:jc w:val="center"/>
        </w:trPr>
        <w:tc>
          <w:tcPr>
            <w:tcW w:w="0" w:type="auto"/>
            <w:shd w:val="clear" w:color="auto" w:fill="auto"/>
          </w:tcPr>
          <w:p w14:paraId="6A029D59" w14:textId="77777777" w:rsidR="00E6456E" w:rsidRPr="003D5673" w:rsidRDefault="00E6456E" w:rsidP="003D5673">
            <w:pPr>
              <w:pStyle w:val="TAL"/>
              <w:rPr>
                <w:lang w:eastAsia="zh-CN"/>
              </w:rPr>
            </w:pPr>
          </w:p>
        </w:tc>
      </w:tr>
      <w:tr w:rsidR="00E6456E" w:rsidRPr="003D5673" w14:paraId="3EB73B70" w14:textId="77777777" w:rsidTr="003D5673">
        <w:trPr>
          <w:jc w:val="center"/>
        </w:trPr>
        <w:tc>
          <w:tcPr>
            <w:tcW w:w="0" w:type="auto"/>
            <w:shd w:val="clear" w:color="auto" w:fill="auto"/>
          </w:tcPr>
          <w:p w14:paraId="28B4E4B8" w14:textId="77777777" w:rsidR="00E6456E" w:rsidRPr="003D5673" w:rsidRDefault="00E6456E" w:rsidP="003D5673">
            <w:pPr>
              <w:pStyle w:val="TAL"/>
              <w:rPr>
                <w:lang w:eastAsia="zh-CN"/>
              </w:rPr>
            </w:pPr>
          </w:p>
        </w:tc>
      </w:tr>
      <w:tr w:rsidR="00E6456E" w:rsidRPr="003D5673" w14:paraId="6680D10A" w14:textId="77777777" w:rsidTr="003D5673">
        <w:trPr>
          <w:jc w:val="center"/>
        </w:trPr>
        <w:tc>
          <w:tcPr>
            <w:tcW w:w="0" w:type="auto"/>
            <w:shd w:val="clear" w:color="auto" w:fill="auto"/>
          </w:tcPr>
          <w:p w14:paraId="16701FCE" w14:textId="77777777" w:rsidR="00E6456E" w:rsidRPr="003D5673" w:rsidRDefault="00E6456E" w:rsidP="003D5673">
            <w:pPr>
              <w:pStyle w:val="TAL"/>
              <w:rPr>
                <w:lang w:eastAsia="zh-CN"/>
              </w:rPr>
            </w:pPr>
          </w:p>
        </w:tc>
      </w:tr>
      <w:tr w:rsidR="00E6456E" w:rsidRPr="003D5673" w14:paraId="177A84EC" w14:textId="77777777" w:rsidTr="003D5673">
        <w:trPr>
          <w:jc w:val="center"/>
        </w:trPr>
        <w:tc>
          <w:tcPr>
            <w:tcW w:w="0" w:type="auto"/>
            <w:shd w:val="clear" w:color="auto" w:fill="auto"/>
          </w:tcPr>
          <w:p w14:paraId="76E0571A" w14:textId="77777777" w:rsidR="00E6456E" w:rsidRPr="003D5673" w:rsidRDefault="00E6456E" w:rsidP="003D5673">
            <w:pPr>
              <w:pStyle w:val="TAL"/>
              <w:rPr>
                <w:lang w:eastAsia="zh-CN"/>
              </w:rPr>
            </w:pPr>
          </w:p>
        </w:tc>
      </w:tr>
      <w:tr w:rsidR="00986139" w:rsidRPr="003D5673" w14:paraId="7D85B0F9" w14:textId="77777777" w:rsidTr="003D5673">
        <w:trPr>
          <w:jc w:val="center"/>
        </w:trPr>
        <w:tc>
          <w:tcPr>
            <w:tcW w:w="0" w:type="auto"/>
            <w:shd w:val="clear" w:color="auto" w:fill="auto"/>
          </w:tcPr>
          <w:p w14:paraId="524A0A9B" w14:textId="77777777" w:rsidR="00986139" w:rsidRDefault="00986139" w:rsidP="003D5673">
            <w:pPr>
              <w:pStyle w:val="TAL"/>
              <w:rPr>
                <w:lang w:eastAsia="zh-CN"/>
              </w:rPr>
            </w:pPr>
          </w:p>
        </w:tc>
      </w:tr>
      <w:tr w:rsidR="00F65FF9" w:rsidRPr="003D5673" w14:paraId="06AA1455" w14:textId="77777777" w:rsidTr="003D5673">
        <w:trPr>
          <w:jc w:val="center"/>
        </w:trPr>
        <w:tc>
          <w:tcPr>
            <w:tcW w:w="0" w:type="auto"/>
            <w:shd w:val="clear" w:color="auto" w:fill="auto"/>
          </w:tcPr>
          <w:p w14:paraId="0CE34A67" w14:textId="77777777" w:rsidR="00F65FF9" w:rsidRDefault="00F65FF9" w:rsidP="003D5673">
            <w:pPr>
              <w:pStyle w:val="TAL"/>
              <w:rPr>
                <w:lang w:eastAsia="zh-CN"/>
              </w:rPr>
            </w:pPr>
          </w:p>
        </w:tc>
      </w:tr>
      <w:tr w:rsidR="00F65FF9" w:rsidRPr="003D5673" w14:paraId="7373AB26" w14:textId="77777777" w:rsidTr="003D5673">
        <w:trPr>
          <w:jc w:val="center"/>
        </w:trPr>
        <w:tc>
          <w:tcPr>
            <w:tcW w:w="0" w:type="auto"/>
            <w:shd w:val="clear" w:color="auto" w:fill="auto"/>
          </w:tcPr>
          <w:p w14:paraId="45DABC39" w14:textId="77777777" w:rsidR="00F65FF9" w:rsidRDefault="00F65FF9" w:rsidP="003D5673">
            <w:pPr>
              <w:pStyle w:val="TAL"/>
              <w:rPr>
                <w:lang w:eastAsia="zh-CN"/>
              </w:rPr>
            </w:pPr>
          </w:p>
        </w:tc>
      </w:tr>
      <w:tr w:rsidR="00F65FF9" w:rsidRPr="003D5673" w14:paraId="55A7BED1" w14:textId="77777777" w:rsidTr="003D5673">
        <w:trPr>
          <w:jc w:val="center"/>
        </w:trPr>
        <w:tc>
          <w:tcPr>
            <w:tcW w:w="0" w:type="auto"/>
            <w:shd w:val="clear" w:color="auto" w:fill="auto"/>
          </w:tcPr>
          <w:p w14:paraId="3779C5D8" w14:textId="77777777" w:rsidR="00F65FF9" w:rsidRDefault="00F65FF9" w:rsidP="003D5673">
            <w:pPr>
              <w:pStyle w:val="TAL"/>
              <w:rPr>
                <w:lang w:eastAsia="zh-CN"/>
              </w:rPr>
            </w:pPr>
          </w:p>
        </w:tc>
      </w:tr>
    </w:tbl>
    <w:p w14:paraId="1F503F7B"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7CB57" w14:textId="77777777" w:rsidR="001C04AD" w:rsidRDefault="001C04AD">
      <w:r>
        <w:separator/>
      </w:r>
    </w:p>
  </w:endnote>
  <w:endnote w:type="continuationSeparator" w:id="0">
    <w:p w14:paraId="19145B6A" w14:textId="77777777" w:rsidR="001C04AD" w:rsidRDefault="001C0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00635" w14:textId="77777777" w:rsidR="001C04AD" w:rsidRDefault="001C04AD">
      <w:r>
        <w:separator/>
      </w:r>
    </w:p>
  </w:footnote>
  <w:footnote w:type="continuationSeparator" w:id="0">
    <w:p w14:paraId="29B8A989" w14:textId="77777777" w:rsidR="001C04AD" w:rsidRDefault="001C04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F54CB"/>
    <w:multiLevelType w:val="hybridMultilevel"/>
    <w:tmpl w:val="86F4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6400B19"/>
    <w:multiLevelType w:val="hybridMultilevel"/>
    <w:tmpl w:val="83ACF70A"/>
    <w:lvl w:ilvl="0" w:tplc="11065A3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74D5C0E"/>
    <w:multiLevelType w:val="hybridMultilevel"/>
    <w:tmpl w:val="68B44122"/>
    <w:lvl w:ilvl="0" w:tplc="F2564E40">
      <w:numFmt w:val="bullet"/>
      <w:lvlText w:val="-"/>
      <w:lvlJc w:val="left"/>
      <w:pPr>
        <w:ind w:left="1494" w:hanging="360"/>
      </w:pPr>
      <w:rPr>
        <w:rFonts w:ascii="Times New Roman" w:eastAsia="SimSun" w:hAnsi="Times New Roman" w:cs="Times New Roman" w:hint="default"/>
        <w:i w:val="0"/>
      </w:rPr>
    </w:lvl>
    <w:lvl w:ilvl="1" w:tplc="041D0003" w:tentative="1">
      <w:start w:val="1"/>
      <w:numFmt w:val="bullet"/>
      <w:lvlText w:val="o"/>
      <w:lvlJc w:val="left"/>
      <w:pPr>
        <w:ind w:left="2214" w:hanging="360"/>
      </w:pPr>
      <w:rPr>
        <w:rFonts w:ascii="Courier New" w:hAnsi="Courier New" w:cs="Courier New" w:hint="default"/>
      </w:rPr>
    </w:lvl>
    <w:lvl w:ilvl="2" w:tplc="041D0005" w:tentative="1">
      <w:start w:val="1"/>
      <w:numFmt w:val="bullet"/>
      <w:lvlText w:val=""/>
      <w:lvlJc w:val="left"/>
      <w:pPr>
        <w:ind w:left="2934" w:hanging="360"/>
      </w:pPr>
      <w:rPr>
        <w:rFonts w:ascii="Wingdings" w:hAnsi="Wingdings" w:hint="default"/>
      </w:rPr>
    </w:lvl>
    <w:lvl w:ilvl="3" w:tplc="041D0001" w:tentative="1">
      <w:start w:val="1"/>
      <w:numFmt w:val="bullet"/>
      <w:lvlText w:val=""/>
      <w:lvlJc w:val="left"/>
      <w:pPr>
        <w:ind w:left="3654" w:hanging="360"/>
      </w:pPr>
      <w:rPr>
        <w:rFonts w:ascii="Symbol" w:hAnsi="Symbol" w:hint="default"/>
      </w:rPr>
    </w:lvl>
    <w:lvl w:ilvl="4" w:tplc="041D0003" w:tentative="1">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14430217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436158">
    <w:abstractNumId w:val="8"/>
  </w:num>
  <w:num w:numId="3" w16cid:durableId="276987363">
    <w:abstractNumId w:val="5"/>
  </w:num>
  <w:num w:numId="4" w16cid:durableId="1403454672">
    <w:abstractNumId w:val="4"/>
  </w:num>
  <w:num w:numId="5" w16cid:durableId="1153377757">
    <w:abstractNumId w:val="10"/>
  </w:num>
  <w:num w:numId="6" w16cid:durableId="1039940265">
    <w:abstractNumId w:val="9"/>
  </w:num>
  <w:num w:numId="7" w16cid:durableId="608581531">
    <w:abstractNumId w:val="3"/>
  </w:num>
  <w:num w:numId="8" w16cid:durableId="106973832">
    <w:abstractNumId w:val="1"/>
  </w:num>
  <w:num w:numId="9" w16cid:durableId="111441114">
    <w:abstractNumId w:val="2"/>
  </w:num>
  <w:num w:numId="10" w16cid:durableId="815344262">
    <w:abstractNumId w:val="7"/>
  </w:num>
  <w:num w:numId="11" w16cid:durableId="1258578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2032"/>
    <w:rsid w:val="00003B9A"/>
    <w:rsid w:val="00004D63"/>
    <w:rsid w:val="00006EF7"/>
    <w:rsid w:val="00010B5C"/>
    <w:rsid w:val="0001220A"/>
    <w:rsid w:val="000132D1"/>
    <w:rsid w:val="000205C5"/>
    <w:rsid w:val="00022F55"/>
    <w:rsid w:val="00025316"/>
    <w:rsid w:val="000268FA"/>
    <w:rsid w:val="00030B93"/>
    <w:rsid w:val="00037C06"/>
    <w:rsid w:val="000400AB"/>
    <w:rsid w:val="000402D9"/>
    <w:rsid w:val="00044DAE"/>
    <w:rsid w:val="00052BF8"/>
    <w:rsid w:val="00057116"/>
    <w:rsid w:val="00064CB2"/>
    <w:rsid w:val="000667A3"/>
    <w:rsid w:val="00066954"/>
    <w:rsid w:val="00067741"/>
    <w:rsid w:val="00072A56"/>
    <w:rsid w:val="00073CC0"/>
    <w:rsid w:val="00074267"/>
    <w:rsid w:val="0008218C"/>
    <w:rsid w:val="000828AE"/>
    <w:rsid w:val="00082CCB"/>
    <w:rsid w:val="000911AE"/>
    <w:rsid w:val="000A3125"/>
    <w:rsid w:val="000A40EF"/>
    <w:rsid w:val="000A7A00"/>
    <w:rsid w:val="000B0519"/>
    <w:rsid w:val="000B1ABD"/>
    <w:rsid w:val="000B475C"/>
    <w:rsid w:val="000B61FD"/>
    <w:rsid w:val="000C0BF7"/>
    <w:rsid w:val="000C5FE3"/>
    <w:rsid w:val="000D122A"/>
    <w:rsid w:val="000E5098"/>
    <w:rsid w:val="000E55AD"/>
    <w:rsid w:val="000E630D"/>
    <w:rsid w:val="000F559F"/>
    <w:rsid w:val="001001BD"/>
    <w:rsid w:val="00102222"/>
    <w:rsid w:val="00117F42"/>
    <w:rsid w:val="00117F74"/>
    <w:rsid w:val="00120541"/>
    <w:rsid w:val="001211F3"/>
    <w:rsid w:val="00152DE5"/>
    <w:rsid w:val="00163981"/>
    <w:rsid w:val="00173998"/>
    <w:rsid w:val="00174617"/>
    <w:rsid w:val="001759A7"/>
    <w:rsid w:val="001803E1"/>
    <w:rsid w:val="00180E9B"/>
    <w:rsid w:val="001A17FE"/>
    <w:rsid w:val="001A4192"/>
    <w:rsid w:val="001C04AD"/>
    <w:rsid w:val="001C0C96"/>
    <w:rsid w:val="001C3DB8"/>
    <w:rsid w:val="001C5C86"/>
    <w:rsid w:val="001C712F"/>
    <w:rsid w:val="001C718D"/>
    <w:rsid w:val="001D03D4"/>
    <w:rsid w:val="001D59FE"/>
    <w:rsid w:val="001E7000"/>
    <w:rsid w:val="001F0C06"/>
    <w:rsid w:val="001F7270"/>
    <w:rsid w:val="001F7EB4"/>
    <w:rsid w:val="002000C2"/>
    <w:rsid w:val="00205F25"/>
    <w:rsid w:val="00221B1E"/>
    <w:rsid w:val="002316EE"/>
    <w:rsid w:val="00233A4A"/>
    <w:rsid w:val="00240DCD"/>
    <w:rsid w:val="00242075"/>
    <w:rsid w:val="0024786B"/>
    <w:rsid w:val="00251D80"/>
    <w:rsid w:val="002640E5"/>
    <w:rsid w:val="0026436F"/>
    <w:rsid w:val="0026606E"/>
    <w:rsid w:val="002725A7"/>
    <w:rsid w:val="00276403"/>
    <w:rsid w:val="002833D3"/>
    <w:rsid w:val="00283BD5"/>
    <w:rsid w:val="002856B3"/>
    <w:rsid w:val="00286BE1"/>
    <w:rsid w:val="00287C0E"/>
    <w:rsid w:val="002905DF"/>
    <w:rsid w:val="002915AA"/>
    <w:rsid w:val="002A1361"/>
    <w:rsid w:val="002A6928"/>
    <w:rsid w:val="002D2B42"/>
    <w:rsid w:val="002D5DB5"/>
    <w:rsid w:val="002E6A7D"/>
    <w:rsid w:val="002E7A9E"/>
    <w:rsid w:val="002F3C41"/>
    <w:rsid w:val="002F6C5C"/>
    <w:rsid w:val="0030045C"/>
    <w:rsid w:val="00303205"/>
    <w:rsid w:val="003130AC"/>
    <w:rsid w:val="003205AD"/>
    <w:rsid w:val="0033027D"/>
    <w:rsid w:val="0033299A"/>
    <w:rsid w:val="00335FB2"/>
    <w:rsid w:val="00336124"/>
    <w:rsid w:val="00341EB0"/>
    <w:rsid w:val="00344158"/>
    <w:rsid w:val="00355CB6"/>
    <w:rsid w:val="00357A40"/>
    <w:rsid w:val="00371300"/>
    <w:rsid w:val="0037181C"/>
    <w:rsid w:val="003821D4"/>
    <w:rsid w:val="0038516D"/>
    <w:rsid w:val="003869D7"/>
    <w:rsid w:val="003A1EB0"/>
    <w:rsid w:val="003A2ABD"/>
    <w:rsid w:val="003C0F14"/>
    <w:rsid w:val="003C2DA6"/>
    <w:rsid w:val="003C6DA6"/>
    <w:rsid w:val="003D2781"/>
    <w:rsid w:val="003D5673"/>
    <w:rsid w:val="003D62A9"/>
    <w:rsid w:val="003E1A66"/>
    <w:rsid w:val="003E3E5B"/>
    <w:rsid w:val="003F268E"/>
    <w:rsid w:val="003F7B3D"/>
    <w:rsid w:val="00411698"/>
    <w:rsid w:val="00414164"/>
    <w:rsid w:val="00414A23"/>
    <w:rsid w:val="0041789B"/>
    <w:rsid w:val="00423F9E"/>
    <w:rsid w:val="00425CBB"/>
    <w:rsid w:val="004260A5"/>
    <w:rsid w:val="004307CF"/>
    <w:rsid w:val="00432283"/>
    <w:rsid w:val="004331E4"/>
    <w:rsid w:val="0043745F"/>
    <w:rsid w:val="0044029F"/>
    <w:rsid w:val="00440BC9"/>
    <w:rsid w:val="00443A0D"/>
    <w:rsid w:val="004447AA"/>
    <w:rsid w:val="00455DE4"/>
    <w:rsid w:val="004670F4"/>
    <w:rsid w:val="0047382D"/>
    <w:rsid w:val="0048267C"/>
    <w:rsid w:val="004872D9"/>
    <w:rsid w:val="004876B9"/>
    <w:rsid w:val="00490297"/>
    <w:rsid w:val="00493A79"/>
    <w:rsid w:val="00495840"/>
    <w:rsid w:val="00497DF7"/>
    <w:rsid w:val="004A40BE"/>
    <w:rsid w:val="004A6A60"/>
    <w:rsid w:val="004B1669"/>
    <w:rsid w:val="004B6DAF"/>
    <w:rsid w:val="004C634D"/>
    <w:rsid w:val="004D24B9"/>
    <w:rsid w:val="004D27ED"/>
    <w:rsid w:val="004D32DB"/>
    <w:rsid w:val="004E1F7C"/>
    <w:rsid w:val="004E2CE2"/>
    <w:rsid w:val="004E4124"/>
    <w:rsid w:val="004E5172"/>
    <w:rsid w:val="004E6F8A"/>
    <w:rsid w:val="00502CD2"/>
    <w:rsid w:val="00504E33"/>
    <w:rsid w:val="005061F5"/>
    <w:rsid w:val="005163BC"/>
    <w:rsid w:val="00526DD3"/>
    <w:rsid w:val="005323F7"/>
    <w:rsid w:val="005417C6"/>
    <w:rsid w:val="005516F7"/>
    <w:rsid w:val="0055216E"/>
    <w:rsid w:val="00552C2C"/>
    <w:rsid w:val="00554E09"/>
    <w:rsid w:val="005555B7"/>
    <w:rsid w:val="005562A8"/>
    <w:rsid w:val="005573BB"/>
    <w:rsid w:val="00557AE4"/>
    <w:rsid w:val="00557B2E"/>
    <w:rsid w:val="00561267"/>
    <w:rsid w:val="00570601"/>
    <w:rsid w:val="00571E3F"/>
    <w:rsid w:val="00574059"/>
    <w:rsid w:val="00590087"/>
    <w:rsid w:val="0059668C"/>
    <w:rsid w:val="005A032D"/>
    <w:rsid w:val="005B0F84"/>
    <w:rsid w:val="005B487B"/>
    <w:rsid w:val="005B5F35"/>
    <w:rsid w:val="005C29F7"/>
    <w:rsid w:val="005C4F58"/>
    <w:rsid w:val="005C5E8D"/>
    <w:rsid w:val="005C78F2"/>
    <w:rsid w:val="005D057C"/>
    <w:rsid w:val="005D3FEC"/>
    <w:rsid w:val="005D44BE"/>
    <w:rsid w:val="005D6694"/>
    <w:rsid w:val="005E088B"/>
    <w:rsid w:val="005E267A"/>
    <w:rsid w:val="005E2DF4"/>
    <w:rsid w:val="005F6BBC"/>
    <w:rsid w:val="006003E3"/>
    <w:rsid w:val="00601E7F"/>
    <w:rsid w:val="00602A67"/>
    <w:rsid w:val="00611EC4"/>
    <w:rsid w:val="00612542"/>
    <w:rsid w:val="00613D41"/>
    <w:rsid w:val="0061408E"/>
    <w:rsid w:val="006146D2"/>
    <w:rsid w:val="006179E2"/>
    <w:rsid w:val="0062000D"/>
    <w:rsid w:val="00620B3F"/>
    <w:rsid w:val="006239E7"/>
    <w:rsid w:val="006254C4"/>
    <w:rsid w:val="00630650"/>
    <w:rsid w:val="00631875"/>
    <w:rsid w:val="006323BE"/>
    <w:rsid w:val="006418C6"/>
    <w:rsid w:val="00641EC2"/>
    <w:rsid w:val="00641ED8"/>
    <w:rsid w:val="00644A4E"/>
    <w:rsid w:val="00647AB3"/>
    <w:rsid w:val="00654893"/>
    <w:rsid w:val="00657622"/>
    <w:rsid w:val="00671BBB"/>
    <w:rsid w:val="0067352B"/>
    <w:rsid w:val="00682237"/>
    <w:rsid w:val="00685435"/>
    <w:rsid w:val="006A0EF8"/>
    <w:rsid w:val="006A45BA"/>
    <w:rsid w:val="006B4280"/>
    <w:rsid w:val="006B4B1C"/>
    <w:rsid w:val="006B68FB"/>
    <w:rsid w:val="006C0BE2"/>
    <w:rsid w:val="006C4991"/>
    <w:rsid w:val="006E0F19"/>
    <w:rsid w:val="006E1FDA"/>
    <w:rsid w:val="006E5E87"/>
    <w:rsid w:val="006F47A2"/>
    <w:rsid w:val="00706A1A"/>
    <w:rsid w:val="00707673"/>
    <w:rsid w:val="00707E29"/>
    <w:rsid w:val="007162BE"/>
    <w:rsid w:val="00722267"/>
    <w:rsid w:val="007241D4"/>
    <w:rsid w:val="00726A1E"/>
    <w:rsid w:val="00726DB8"/>
    <w:rsid w:val="00735781"/>
    <w:rsid w:val="0074775C"/>
    <w:rsid w:val="0075252A"/>
    <w:rsid w:val="00754730"/>
    <w:rsid w:val="00754827"/>
    <w:rsid w:val="00762159"/>
    <w:rsid w:val="00764B84"/>
    <w:rsid w:val="00765028"/>
    <w:rsid w:val="007674AF"/>
    <w:rsid w:val="0078034D"/>
    <w:rsid w:val="00782E01"/>
    <w:rsid w:val="00790265"/>
    <w:rsid w:val="00790BCC"/>
    <w:rsid w:val="00795CEE"/>
    <w:rsid w:val="00796387"/>
    <w:rsid w:val="007974F5"/>
    <w:rsid w:val="007A5AA5"/>
    <w:rsid w:val="007B0F49"/>
    <w:rsid w:val="007B1015"/>
    <w:rsid w:val="007C3226"/>
    <w:rsid w:val="007C7E14"/>
    <w:rsid w:val="007D03D2"/>
    <w:rsid w:val="007D0D57"/>
    <w:rsid w:val="007D1AB2"/>
    <w:rsid w:val="007D2CDF"/>
    <w:rsid w:val="007D6D7D"/>
    <w:rsid w:val="007F0105"/>
    <w:rsid w:val="007F522E"/>
    <w:rsid w:val="007F6CD6"/>
    <w:rsid w:val="007F7421"/>
    <w:rsid w:val="00801F7F"/>
    <w:rsid w:val="00813C1F"/>
    <w:rsid w:val="00821AD4"/>
    <w:rsid w:val="00832D3F"/>
    <w:rsid w:val="00834A60"/>
    <w:rsid w:val="008545EF"/>
    <w:rsid w:val="0086269E"/>
    <w:rsid w:val="00863E89"/>
    <w:rsid w:val="00872B3B"/>
    <w:rsid w:val="0088222A"/>
    <w:rsid w:val="00884A8B"/>
    <w:rsid w:val="008901F6"/>
    <w:rsid w:val="00896C03"/>
    <w:rsid w:val="008A495D"/>
    <w:rsid w:val="008A76FD"/>
    <w:rsid w:val="008B2D09"/>
    <w:rsid w:val="008B519F"/>
    <w:rsid w:val="008B5B1C"/>
    <w:rsid w:val="008C0E78"/>
    <w:rsid w:val="008C537F"/>
    <w:rsid w:val="008C55A5"/>
    <w:rsid w:val="008D5A64"/>
    <w:rsid w:val="008D658B"/>
    <w:rsid w:val="008F3838"/>
    <w:rsid w:val="009035B6"/>
    <w:rsid w:val="00920FE3"/>
    <w:rsid w:val="00922C0D"/>
    <w:rsid w:val="00925BFC"/>
    <w:rsid w:val="00925C48"/>
    <w:rsid w:val="00935CB0"/>
    <w:rsid w:val="00936749"/>
    <w:rsid w:val="009428A9"/>
    <w:rsid w:val="009437A2"/>
    <w:rsid w:val="00944B25"/>
    <w:rsid w:val="00944B28"/>
    <w:rsid w:val="009466CB"/>
    <w:rsid w:val="00952F75"/>
    <w:rsid w:val="00967838"/>
    <w:rsid w:val="00971A78"/>
    <w:rsid w:val="00982CD6"/>
    <w:rsid w:val="00985B73"/>
    <w:rsid w:val="00986139"/>
    <w:rsid w:val="009870A7"/>
    <w:rsid w:val="00992266"/>
    <w:rsid w:val="00994A54"/>
    <w:rsid w:val="00996126"/>
    <w:rsid w:val="009A0B51"/>
    <w:rsid w:val="009A2C47"/>
    <w:rsid w:val="009A3BC4"/>
    <w:rsid w:val="009A527F"/>
    <w:rsid w:val="009B0734"/>
    <w:rsid w:val="009B1936"/>
    <w:rsid w:val="009B42C8"/>
    <w:rsid w:val="009B493F"/>
    <w:rsid w:val="009B6EA9"/>
    <w:rsid w:val="009C2977"/>
    <w:rsid w:val="009C2DCC"/>
    <w:rsid w:val="009E6C21"/>
    <w:rsid w:val="009F6B76"/>
    <w:rsid w:val="009F7959"/>
    <w:rsid w:val="00A01CFF"/>
    <w:rsid w:val="00A10539"/>
    <w:rsid w:val="00A15763"/>
    <w:rsid w:val="00A21365"/>
    <w:rsid w:val="00A226C6"/>
    <w:rsid w:val="00A26EE6"/>
    <w:rsid w:val="00A26FDF"/>
    <w:rsid w:val="00A27912"/>
    <w:rsid w:val="00A338A3"/>
    <w:rsid w:val="00A35110"/>
    <w:rsid w:val="00A36378"/>
    <w:rsid w:val="00A40015"/>
    <w:rsid w:val="00A42FDB"/>
    <w:rsid w:val="00A47445"/>
    <w:rsid w:val="00A52136"/>
    <w:rsid w:val="00A60357"/>
    <w:rsid w:val="00A6656B"/>
    <w:rsid w:val="00A70E1E"/>
    <w:rsid w:val="00A73257"/>
    <w:rsid w:val="00A9081F"/>
    <w:rsid w:val="00A9188C"/>
    <w:rsid w:val="00A97002"/>
    <w:rsid w:val="00A97A52"/>
    <w:rsid w:val="00AA0D6A"/>
    <w:rsid w:val="00AA15F6"/>
    <w:rsid w:val="00AA6C5F"/>
    <w:rsid w:val="00AA7617"/>
    <w:rsid w:val="00AB3E90"/>
    <w:rsid w:val="00AB58BF"/>
    <w:rsid w:val="00AB5EBC"/>
    <w:rsid w:val="00AC36D5"/>
    <w:rsid w:val="00AD0751"/>
    <w:rsid w:val="00AD77C4"/>
    <w:rsid w:val="00AE25BF"/>
    <w:rsid w:val="00AE61ED"/>
    <w:rsid w:val="00AF0C13"/>
    <w:rsid w:val="00AF3DCD"/>
    <w:rsid w:val="00B00F2C"/>
    <w:rsid w:val="00B03AF5"/>
    <w:rsid w:val="00B03C01"/>
    <w:rsid w:val="00B058B0"/>
    <w:rsid w:val="00B078D6"/>
    <w:rsid w:val="00B1248D"/>
    <w:rsid w:val="00B14709"/>
    <w:rsid w:val="00B21BC4"/>
    <w:rsid w:val="00B2743D"/>
    <w:rsid w:val="00B3015C"/>
    <w:rsid w:val="00B30420"/>
    <w:rsid w:val="00B30994"/>
    <w:rsid w:val="00B344D8"/>
    <w:rsid w:val="00B37656"/>
    <w:rsid w:val="00B4013A"/>
    <w:rsid w:val="00B52B5B"/>
    <w:rsid w:val="00B539C6"/>
    <w:rsid w:val="00B54F82"/>
    <w:rsid w:val="00B567D1"/>
    <w:rsid w:val="00B73B4C"/>
    <w:rsid w:val="00B73F75"/>
    <w:rsid w:val="00B91ACC"/>
    <w:rsid w:val="00B94E09"/>
    <w:rsid w:val="00B953A6"/>
    <w:rsid w:val="00B96481"/>
    <w:rsid w:val="00BA3A53"/>
    <w:rsid w:val="00BA4095"/>
    <w:rsid w:val="00BA5B43"/>
    <w:rsid w:val="00BB5EBF"/>
    <w:rsid w:val="00BC3419"/>
    <w:rsid w:val="00BC642A"/>
    <w:rsid w:val="00BD24AB"/>
    <w:rsid w:val="00BF38FE"/>
    <w:rsid w:val="00BF5925"/>
    <w:rsid w:val="00BF7C9D"/>
    <w:rsid w:val="00C01E8C"/>
    <w:rsid w:val="00C02EE0"/>
    <w:rsid w:val="00C03E01"/>
    <w:rsid w:val="00C0686A"/>
    <w:rsid w:val="00C21034"/>
    <w:rsid w:val="00C2191A"/>
    <w:rsid w:val="00C23582"/>
    <w:rsid w:val="00C2724D"/>
    <w:rsid w:val="00C27CA9"/>
    <w:rsid w:val="00C317CE"/>
    <w:rsid w:val="00C317E7"/>
    <w:rsid w:val="00C3799C"/>
    <w:rsid w:val="00C43D1E"/>
    <w:rsid w:val="00C44336"/>
    <w:rsid w:val="00C44866"/>
    <w:rsid w:val="00C47595"/>
    <w:rsid w:val="00C50F7C"/>
    <w:rsid w:val="00C51704"/>
    <w:rsid w:val="00C530D9"/>
    <w:rsid w:val="00C55861"/>
    <w:rsid w:val="00C5591F"/>
    <w:rsid w:val="00C56AC3"/>
    <w:rsid w:val="00C57C50"/>
    <w:rsid w:val="00C60831"/>
    <w:rsid w:val="00C715CA"/>
    <w:rsid w:val="00C7495D"/>
    <w:rsid w:val="00C77CE9"/>
    <w:rsid w:val="00C8581A"/>
    <w:rsid w:val="00C905AD"/>
    <w:rsid w:val="00C91A1C"/>
    <w:rsid w:val="00CA0968"/>
    <w:rsid w:val="00CA168E"/>
    <w:rsid w:val="00CA3EF2"/>
    <w:rsid w:val="00CB0AAB"/>
    <w:rsid w:val="00CB4236"/>
    <w:rsid w:val="00CC2D0F"/>
    <w:rsid w:val="00CC72A4"/>
    <w:rsid w:val="00CD3153"/>
    <w:rsid w:val="00CF3AD8"/>
    <w:rsid w:val="00CF4323"/>
    <w:rsid w:val="00CF6810"/>
    <w:rsid w:val="00D06117"/>
    <w:rsid w:val="00D179A5"/>
    <w:rsid w:val="00D31CC8"/>
    <w:rsid w:val="00D32678"/>
    <w:rsid w:val="00D521C1"/>
    <w:rsid w:val="00D578F3"/>
    <w:rsid w:val="00D6211F"/>
    <w:rsid w:val="00D71F40"/>
    <w:rsid w:val="00D77416"/>
    <w:rsid w:val="00D80FC6"/>
    <w:rsid w:val="00D82E7F"/>
    <w:rsid w:val="00D94917"/>
    <w:rsid w:val="00DA70B0"/>
    <w:rsid w:val="00DA74F3"/>
    <w:rsid w:val="00DB69F3"/>
    <w:rsid w:val="00DC18DC"/>
    <w:rsid w:val="00DC4907"/>
    <w:rsid w:val="00DD017C"/>
    <w:rsid w:val="00DD397A"/>
    <w:rsid w:val="00DD58B7"/>
    <w:rsid w:val="00DD65CF"/>
    <w:rsid w:val="00DD6699"/>
    <w:rsid w:val="00DE4ECB"/>
    <w:rsid w:val="00E007C5"/>
    <w:rsid w:val="00E00DBF"/>
    <w:rsid w:val="00E0213F"/>
    <w:rsid w:val="00E033E0"/>
    <w:rsid w:val="00E1026B"/>
    <w:rsid w:val="00E11CA2"/>
    <w:rsid w:val="00E11D41"/>
    <w:rsid w:val="00E13CB2"/>
    <w:rsid w:val="00E1474F"/>
    <w:rsid w:val="00E17ADA"/>
    <w:rsid w:val="00E20C37"/>
    <w:rsid w:val="00E37843"/>
    <w:rsid w:val="00E52C57"/>
    <w:rsid w:val="00E57E7D"/>
    <w:rsid w:val="00E60285"/>
    <w:rsid w:val="00E6456E"/>
    <w:rsid w:val="00E67A8B"/>
    <w:rsid w:val="00E80109"/>
    <w:rsid w:val="00E84CD8"/>
    <w:rsid w:val="00E90B85"/>
    <w:rsid w:val="00E91679"/>
    <w:rsid w:val="00E92452"/>
    <w:rsid w:val="00E94CC1"/>
    <w:rsid w:val="00E96431"/>
    <w:rsid w:val="00EB3EC3"/>
    <w:rsid w:val="00EB41A7"/>
    <w:rsid w:val="00EB70C7"/>
    <w:rsid w:val="00EC3039"/>
    <w:rsid w:val="00EC5235"/>
    <w:rsid w:val="00EC5E18"/>
    <w:rsid w:val="00ED2727"/>
    <w:rsid w:val="00ED6B03"/>
    <w:rsid w:val="00ED7A5B"/>
    <w:rsid w:val="00EE47B6"/>
    <w:rsid w:val="00F07C92"/>
    <w:rsid w:val="00F138AB"/>
    <w:rsid w:val="00F14B43"/>
    <w:rsid w:val="00F203C7"/>
    <w:rsid w:val="00F20BEF"/>
    <w:rsid w:val="00F20CE2"/>
    <w:rsid w:val="00F215E2"/>
    <w:rsid w:val="00F21E3F"/>
    <w:rsid w:val="00F31F5A"/>
    <w:rsid w:val="00F41A27"/>
    <w:rsid w:val="00F4338D"/>
    <w:rsid w:val="00F440D3"/>
    <w:rsid w:val="00F446AC"/>
    <w:rsid w:val="00F46EAF"/>
    <w:rsid w:val="00F534A6"/>
    <w:rsid w:val="00F54E14"/>
    <w:rsid w:val="00F5774F"/>
    <w:rsid w:val="00F62688"/>
    <w:rsid w:val="00F62E9E"/>
    <w:rsid w:val="00F63D7C"/>
    <w:rsid w:val="00F65FF9"/>
    <w:rsid w:val="00F70744"/>
    <w:rsid w:val="00F73AF1"/>
    <w:rsid w:val="00F76BE5"/>
    <w:rsid w:val="00F83D11"/>
    <w:rsid w:val="00F921F1"/>
    <w:rsid w:val="00F95119"/>
    <w:rsid w:val="00FA103A"/>
    <w:rsid w:val="00FB127E"/>
    <w:rsid w:val="00FB7762"/>
    <w:rsid w:val="00FC0804"/>
    <w:rsid w:val="00FC3B6D"/>
    <w:rsid w:val="00FD3A4E"/>
    <w:rsid w:val="00FE2AD9"/>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5231BE"/>
  <w15:chartTrackingRefBased/>
  <w15:docId w15:val="{E6BAB8D3-9DFA-4476-A1D3-B3979A853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4827"/>
    <w:pPr>
      <w:spacing w:after="160" w:line="259" w:lineRule="auto"/>
    </w:pPr>
    <w:rPr>
      <w:rFonts w:ascii="Calibri" w:eastAsia="Calibri" w:hAnsi="Calibri" w:cs="Arial"/>
      <w:kern w:val="2"/>
      <w:sz w:val="22"/>
      <w:szCs w:val="22"/>
      <w:lang w:eastAsia="en-US"/>
    </w:rPr>
  </w:style>
  <w:style w:type="paragraph" w:styleId="Heading1">
    <w:name w:val="heading 1"/>
    <w:next w:val="Normal"/>
    <w:qFormat/>
    <w:rsid w:val="00E11C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11CA2"/>
    <w:pPr>
      <w:pBdr>
        <w:top w:val="none" w:sz="0" w:space="0" w:color="auto"/>
      </w:pBdr>
      <w:spacing w:before="180"/>
      <w:outlineLvl w:val="1"/>
    </w:pPr>
    <w:rPr>
      <w:sz w:val="32"/>
    </w:rPr>
  </w:style>
  <w:style w:type="paragraph" w:styleId="Heading3">
    <w:name w:val="heading 3"/>
    <w:basedOn w:val="Heading2"/>
    <w:next w:val="Normal"/>
    <w:qFormat/>
    <w:rsid w:val="00E11CA2"/>
    <w:pPr>
      <w:spacing w:before="120"/>
      <w:outlineLvl w:val="2"/>
    </w:pPr>
    <w:rPr>
      <w:sz w:val="28"/>
    </w:rPr>
  </w:style>
  <w:style w:type="paragraph" w:styleId="Heading4">
    <w:name w:val="heading 4"/>
    <w:basedOn w:val="Heading3"/>
    <w:next w:val="Normal"/>
    <w:qFormat/>
    <w:rsid w:val="00E11CA2"/>
    <w:pPr>
      <w:ind w:left="1418" w:hanging="1418"/>
      <w:outlineLvl w:val="3"/>
    </w:pPr>
    <w:rPr>
      <w:sz w:val="24"/>
    </w:rPr>
  </w:style>
  <w:style w:type="paragraph" w:styleId="Heading5">
    <w:name w:val="heading 5"/>
    <w:basedOn w:val="Heading4"/>
    <w:next w:val="Normal"/>
    <w:qFormat/>
    <w:rsid w:val="00E11CA2"/>
    <w:pPr>
      <w:ind w:left="1701" w:hanging="1701"/>
      <w:outlineLvl w:val="4"/>
    </w:pPr>
    <w:rPr>
      <w:sz w:val="22"/>
    </w:rPr>
  </w:style>
  <w:style w:type="paragraph" w:styleId="Heading6">
    <w:name w:val="heading 6"/>
    <w:basedOn w:val="H6"/>
    <w:next w:val="Normal"/>
    <w:qFormat/>
    <w:rsid w:val="00E11CA2"/>
    <w:pPr>
      <w:outlineLvl w:val="5"/>
    </w:pPr>
  </w:style>
  <w:style w:type="paragraph" w:styleId="Heading7">
    <w:name w:val="heading 7"/>
    <w:basedOn w:val="H6"/>
    <w:next w:val="Normal"/>
    <w:qFormat/>
    <w:rsid w:val="00E11CA2"/>
    <w:pPr>
      <w:outlineLvl w:val="6"/>
    </w:pPr>
  </w:style>
  <w:style w:type="paragraph" w:styleId="Heading8">
    <w:name w:val="heading 8"/>
    <w:basedOn w:val="Heading1"/>
    <w:next w:val="Normal"/>
    <w:qFormat/>
    <w:rsid w:val="00E11CA2"/>
    <w:pPr>
      <w:ind w:left="0" w:firstLine="0"/>
      <w:outlineLvl w:val="7"/>
    </w:pPr>
  </w:style>
  <w:style w:type="paragraph" w:styleId="Heading9">
    <w:name w:val="heading 9"/>
    <w:basedOn w:val="Heading8"/>
    <w:next w:val="Normal"/>
    <w:qFormat/>
    <w:rsid w:val="00E11CA2"/>
    <w:pPr>
      <w:outlineLvl w:val="8"/>
    </w:pPr>
  </w:style>
  <w:style w:type="character" w:default="1" w:styleId="DefaultParagraphFont">
    <w:name w:val="Default Paragraph Font"/>
    <w:uiPriority w:val="1"/>
    <w:semiHidden/>
    <w:unhideWhenUsed/>
    <w:rsid w:val="007548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4827"/>
  </w:style>
  <w:style w:type="paragraph" w:customStyle="1" w:styleId="TAL">
    <w:name w:val="TAL"/>
    <w:basedOn w:val="Normal"/>
    <w:rsid w:val="00E11CA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11CA2"/>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rPr>
  </w:style>
  <w:style w:type="paragraph" w:styleId="BodyTextIndent2">
    <w:name w:val="Body Text Indent 2"/>
    <w:basedOn w:val="Normal"/>
    <w:pPr>
      <w:ind w:left="284"/>
      <w:jc w:val="both"/>
    </w:pPr>
    <w:rPr>
      <w:rFonts w:ascii="Arial" w:hAnsi="Arial"/>
    </w:rPr>
  </w:style>
  <w:style w:type="paragraph" w:customStyle="1" w:styleId="TAH">
    <w:name w:val="TAH"/>
    <w:basedOn w:val="TAC"/>
    <w:rsid w:val="00E11CA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11CA2"/>
    <w:pPr>
      <w:spacing w:before="180"/>
      <w:ind w:left="2693" w:hanging="2693"/>
    </w:pPr>
    <w:rPr>
      <w:b/>
    </w:rPr>
  </w:style>
  <w:style w:type="paragraph" w:styleId="TOC1">
    <w:name w:val="toc 1"/>
    <w:semiHidden/>
    <w:rsid w:val="00E11C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1C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1CA2"/>
    <w:pPr>
      <w:ind w:left="1701" w:hanging="1701"/>
    </w:pPr>
  </w:style>
  <w:style w:type="paragraph" w:styleId="TOC4">
    <w:name w:val="toc 4"/>
    <w:basedOn w:val="TOC3"/>
    <w:semiHidden/>
    <w:rsid w:val="00E11CA2"/>
    <w:pPr>
      <w:ind w:left="1418" w:hanging="1418"/>
    </w:pPr>
  </w:style>
  <w:style w:type="paragraph" w:styleId="TOC3">
    <w:name w:val="toc 3"/>
    <w:basedOn w:val="TOC2"/>
    <w:semiHidden/>
    <w:rsid w:val="00E11CA2"/>
    <w:pPr>
      <w:ind w:left="1134" w:hanging="1134"/>
    </w:pPr>
  </w:style>
  <w:style w:type="paragraph" w:styleId="TOC2">
    <w:name w:val="toc 2"/>
    <w:basedOn w:val="TOC1"/>
    <w:semiHidden/>
    <w:rsid w:val="00E11CA2"/>
    <w:pPr>
      <w:keepNext w:val="0"/>
      <w:spacing w:before="0"/>
      <w:ind w:left="851" w:hanging="851"/>
    </w:pPr>
    <w:rPr>
      <w:sz w:val="20"/>
    </w:rPr>
  </w:style>
  <w:style w:type="paragraph" w:styleId="Index2">
    <w:name w:val="index 2"/>
    <w:basedOn w:val="Index1"/>
    <w:semiHidden/>
    <w:rsid w:val="00E11CA2"/>
    <w:pPr>
      <w:ind w:left="284"/>
    </w:pPr>
  </w:style>
  <w:style w:type="paragraph" w:styleId="Index1">
    <w:name w:val="index 1"/>
    <w:basedOn w:val="Normal"/>
    <w:semiHidden/>
    <w:rsid w:val="00E11CA2"/>
    <w:pPr>
      <w:keepLines/>
      <w:spacing w:after="0"/>
    </w:pPr>
  </w:style>
  <w:style w:type="paragraph" w:customStyle="1" w:styleId="ZH">
    <w:name w:val="ZH"/>
    <w:rsid w:val="00E11C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11CA2"/>
    <w:pPr>
      <w:outlineLvl w:val="9"/>
    </w:pPr>
  </w:style>
  <w:style w:type="paragraph" w:styleId="ListNumber2">
    <w:name w:val="List Number 2"/>
    <w:basedOn w:val="ListNumber"/>
    <w:rsid w:val="00E11CA2"/>
    <w:pPr>
      <w:ind w:left="851"/>
    </w:pPr>
  </w:style>
  <w:style w:type="character" w:styleId="FootnoteReference">
    <w:name w:val="footnote reference"/>
    <w:semiHidden/>
    <w:rsid w:val="00E11CA2"/>
    <w:rPr>
      <w:b/>
      <w:position w:val="6"/>
      <w:sz w:val="16"/>
    </w:rPr>
  </w:style>
  <w:style w:type="paragraph" w:styleId="FootnoteText">
    <w:name w:val="footnote text"/>
    <w:basedOn w:val="Normal"/>
    <w:semiHidden/>
    <w:rsid w:val="00E11CA2"/>
    <w:pPr>
      <w:keepLines/>
      <w:spacing w:after="0"/>
      <w:ind w:left="454" w:hanging="454"/>
    </w:pPr>
    <w:rPr>
      <w:sz w:val="16"/>
    </w:rPr>
  </w:style>
  <w:style w:type="paragraph" w:customStyle="1" w:styleId="TAC">
    <w:name w:val="TAC"/>
    <w:basedOn w:val="TAL"/>
    <w:rsid w:val="00E11CA2"/>
    <w:pPr>
      <w:jc w:val="center"/>
    </w:pPr>
  </w:style>
  <w:style w:type="paragraph" w:customStyle="1" w:styleId="TF">
    <w:name w:val="TF"/>
    <w:basedOn w:val="TH"/>
    <w:rsid w:val="00E11CA2"/>
    <w:pPr>
      <w:keepNext w:val="0"/>
      <w:spacing w:before="0" w:after="240"/>
    </w:pPr>
  </w:style>
  <w:style w:type="paragraph" w:customStyle="1" w:styleId="NO">
    <w:name w:val="NO"/>
    <w:basedOn w:val="Normal"/>
    <w:rsid w:val="00E11CA2"/>
    <w:pPr>
      <w:keepLines/>
      <w:ind w:left="1135" w:hanging="851"/>
    </w:pPr>
  </w:style>
  <w:style w:type="paragraph" w:styleId="TOC9">
    <w:name w:val="toc 9"/>
    <w:basedOn w:val="TOC8"/>
    <w:semiHidden/>
    <w:rsid w:val="00E11CA2"/>
    <w:pPr>
      <w:ind w:left="1418" w:hanging="1418"/>
    </w:pPr>
  </w:style>
  <w:style w:type="paragraph" w:customStyle="1" w:styleId="EX">
    <w:name w:val="EX"/>
    <w:basedOn w:val="Normal"/>
    <w:rsid w:val="00E11CA2"/>
    <w:pPr>
      <w:keepLines/>
      <w:ind w:left="1702" w:hanging="1418"/>
    </w:pPr>
  </w:style>
  <w:style w:type="paragraph" w:customStyle="1" w:styleId="FP">
    <w:name w:val="FP"/>
    <w:basedOn w:val="Normal"/>
    <w:rsid w:val="00E11CA2"/>
    <w:pPr>
      <w:spacing w:after="0"/>
    </w:pPr>
  </w:style>
  <w:style w:type="paragraph" w:customStyle="1" w:styleId="LD">
    <w:name w:val="LD"/>
    <w:rsid w:val="00E11CA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1CA2"/>
    <w:pPr>
      <w:spacing w:after="0"/>
    </w:pPr>
  </w:style>
  <w:style w:type="paragraph" w:customStyle="1" w:styleId="EW">
    <w:name w:val="EW"/>
    <w:basedOn w:val="EX"/>
    <w:rsid w:val="00E11CA2"/>
    <w:pPr>
      <w:spacing w:after="0"/>
    </w:pPr>
  </w:style>
  <w:style w:type="paragraph" w:styleId="TOC6">
    <w:name w:val="toc 6"/>
    <w:basedOn w:val="TOC5"/>
    <w:next w:val="Normal"/>
    <w:semiHidden/>
    <w:rsid w:val="00E11CA2"/>
    <w:pPr>
      <w:ind w:left="1985" w:hanging="1985"/>
    </w:pPr>
  </w:style>
  <w:style w:type="paragraph" w:styleId="TOC7">
    <w:name w:val="toc 7"/>
    <w:basedOn w:val="TOC6"/>
    <w:next w:val="Normal"/>
    <w:semiHidden/>
    <w:rsid w:val="00E11CA2"/>
    <w:pPr>
      <w:ind w:left="2268" w:hanging="2268"/>
    </w:pPr>
  </w:style>
  <w:style w:type="paragraph" w:styleId="ListBullet2">
    <w:name w:val="List Bullet 2"/>
    <w:basedOn w:val="ListBullet"/>
    <w:rsid w:val="00E11CA2"/>
    <w:pPr>
      <w:ind w:left="851"/>
    </w:pPr>
  </w:style>
  <w:style w:type="paragraph" w:styleId="ListBullet3">
    <w:name w:val="List Bullet 3"/>
    <w:basedOn w:val="ListBullet2"/>
    <w:rsid w:val="00E11CA2"/>
    <w:pPr>
      <w:ind w:left="1135"/>
    </w:pPr>
  </w:style>
  <w:style w:type="paragraph" w:styleId="ListNumber">
    <w:name w:val="List Number"/>
    <w:basedOn w:val="List"/>
    <w:rsid w:val="00E11CA2"/>
  </w:style>
  <w:style w:type="paragraph" w:customStyle="1" w:styleId="EQ">
    <w:name w:val="EQ"/>
    <w:basedOn w:val="Normal"/>
    <w:next w:val="Normal"/>
    <w:rsid w:val="00E11CA2"/>
    <w:pPr>
      <w:keepLines/>
      <w:tabs>
        <w:tab w:val="center" w:pos="4536"/>
        <w:tab w:val="right" w:pos="9072"/>
      </w:tabs>
    </w:pPr>
    <w:rPr>
      <w:noProof/>
    </w:rPr>
  </w:style>
  <w:style w:type="paragraph" w:customStyle="1" w:styleId="TH">
    <w:name w:val="TH"/>
    <w:basedOn w:val="Normal"/>
    <w:rsid w:val="00E11CA2"/>
    <w:pPr>
      <w:keepNext/>
      <w:keepLines/>
      <w:spacing w:before="60"/>
      <w:jc w:val="center"/>
    </w:pPr>
    <w:rPr>
      <w:rFonts w:ascii="Arial" w:hAnsi="Arial"/>
      <w:b/>
    </w:rPr>
  </w:style>
  <w:style w:type="paragraph" w:customStyle="1" w:styleId="NF">
    <w:name w:val="NF"/>
    <w:basedOn w:val="NO"/>
    <w:rsid w:val="00E11CA2"/>
    <w:pPr>
      <w:keepNext/>
      <w:spacing w:after="0"/>
    </w:pPr>
    <w:rPr>
      <w:rFonts w:ascii="Arial" w:hAnsi="Arial"/>
      <w:sz w:val="18"/>
    </w:rPr>
  </w:style>
  <w:style w:type="paragraph" w:customStyle="1" w:styleId="PL">
    <w:name w:val="PL"/>
    <w:rsid w:val="00E1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1CA2"/>
    <w:pPr>
      <w:jc w:val="right"/>
    </w:pPr>
  </w:style>
  <w:style w:type="paragraph" w:customStyle="1" w:styleId="H6">
    <w:name w:val="H6"/>
    <w:basedOn w:val="Heading5"/>
    <w:next w:val="Normal"/>
    <w:rsid w:val="00E11CA2"/>
    <w:pPr>
      <w:ind w:left="1985" w:hanging="1985"/>
      <w:outlineLvl w:val="9"/>
    </w:pPr>
    <w:rPr>
      <w:sz w:val="20"/>
    </w:rPr>
  </w:style>
  <w:style w:type="paragraph" w:customStyle="1" w:styleId="TAN">
    <w:name w:val="TAN"/>
    <w:basedOn w:val="TAL"/>
    <w:rsid w:val="00E11CA2"/>
    <w:pPr>
      <w:ind w:left="851" w:hanging="851"/>
    </w:pPr>
  </w:style>
  <w:style w:type="paragraph" w:customStyle="1" w:styleId="ZA">
    <w:name w:val="ZA"/>
    <w:rsid w:val="00E11C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1C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1C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1C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1CA2"/>
    <w:pPr>
      <w:framePr w:wrap="notBeside" w:y="16161"/>
    </w:pPr>
  </w:style>
  <w:style w:type="character" w:customStyle="1" w:styleId="ZGSM">
    <w:name w:val="ZGSM"/>
    <w:rsid w:val="00E11CA2"/>
  </w:style>
  <w:style w:type="paragraph" w:styleId="List2">
    <w:name w:val="List 2"/>
    <w:basedOn w:val="List"/>
    <w:rsid w:val="00E11CA2"/>
    <w:pPr>
      <w:ind w:left="851"/>
    </w:pPr>
  </w:style>
  <w:style w:type="paragraph" w:customStyle="1" w:styleId="ZG">
    <w:name w:val="ZG"/>
    <w:rsid w:val="00E11C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11CA2"/>
    <w:pPr>
      <w:ind w:left="1135"/>
    </w:pPr>
  </w:style>
  <w:style w:type="paragraph" w:styleId="List4">
    <w:name w:val="List 4"/>
    <w:basedOn w:val="List3"/>
    <w:rsid w:val="00E11CA2"/>
    <w:pPr>
      <w:ind w:left="1418"/>
    </w:pPr>
  </w:style>
  <w:style w:type="paragraph" w:styleId="List5">
    <w:name w:val="List 5"/>
    <w:basedOn w:val="List4"/>
    <w:rsid w:val="00E11CA2"/>
    <w:pPr>
      <w:ind w:left="1702"/>
    </w:pPr>
  </w:style>
  <w:style w:type="paragraph" w:customStyle="1" w:styleId="EditorsNote">
    <w:name w:val="Editor's Note"/>
    <w:basedOn w:val="NO"/>
    <w:rsid w:val="00E11CA2"/>
    <w:rPr>
      <w:color w:val="FF0000"/>
    </w:rPr>
  </w:style>
  <w:style w:type="paragraph" w:styleId="List">
    <w:name w:val="List"/>
    <w:basedOn w:val="Normal"/>
    <w:rsid w:val="00E11CA2"/>
    <w:pPr>
      <w:ind w:left="568" w:hanging="284"/>
    </w:pPr>
  </w:style>
  <w:style w:type="paragraph" w:styleId="ListBullet">
    <w:name w:val="List Bullet"/>
    <w:basedOn w:val="List"/>
    <w:rsid w:val="00E11CA2"/>
  </w:style>
  <w:style w:type="paragraph" w:styleId="ListBullet4">
    <w:name w:val="List Bullet 4"/>
    <w:basedOn w:val="ListBullet3"/>
    <w:rsid w:val="00E11CA2"/>
    <w:pPr>
      <w:ind w:left="1418"/>
    </w:pPr>
  </w:style>
  <w:style w:type="paragraph" w:styleId="ListBullet5">
    <w:name w:val="List Bullet 5"/>
    <w:basedOn w:val="ListBullet4"/>
    <w:rsid w:val="00E11CA2"/>
    <w:pPr>
      <w:ind w:left="1702"/>
    </w:pPr>
  </w:style>
  <w:style w:type="paragraph" w:customStyle="1" w:styleId="B1">
    <w:name w:val="B1"/>
    <w:basedOn w:val="List"/>
    <w:rsid w:val="00E11CA2"/>
  </w:style>
  <w:style w:type="paragraph" w:customStyle="1" w:styleId="B2">
    <w:name w:val="B2"/>
    <w:basedOn w:val="List2"/>
    <w:rsid w:val="00E11CA2"/>
  </w:style>
  <w:style w:type="paragraph" w:customStyle="1" w:styleId="B3">
    <w:name w:val="B3"/>
    <w:basedOn w:val="List3"/>
    <w:rsid w:val="00E11CA2"/>
  </w:style>
  <w:style w:type="paragraph" w:customStyle="1" w:styleId="B4">
    <w:name w:val="B4"/>
    <w:basedOn w:val="List4"/>
    <w:rsid w:val="00E11CA2"/>
  </w:style>
  <w:style w:type="paragraph" w:customStyle="1" w:styleId="B5">
    <w:name w:val="B5"/>
    <w:basedOn w:val="List5"/>
    <w:rsid w:val="00E11CA2"/>
  </w:style>
  <w:style w:type="paragraph" w:styleId="Footer">
    <w:name w:val="footer"/>
    <w:basedOn w:val="Header"/>
    <w:rsid w:val="00E11CA2"/>
    <w:pPr>
      <w:jc w:val="center"/>
    </w:pPr>
    <w:rPr>
      <w:i/>
    </w:rPr>
  </w:style>
  <w:style w:type="paragraph" w:customStyle="1" w:styleId="ZTD">
    <w:name w:val="ZTD"/>
    <w:basedOn w:val="ZB"/>
    <w:rsid w:val="00E11CA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sz w:val="24"/>
      <w:szCs w:val="24"/>
      <w:lang w:val="en-US"/>
    </w:rPr>
  </w:style>
  <w:style w:type="paragraph" w:customStyle="1" w:styleId="tal0">
    <w:name w:val="tal"/>
    <w:basedOn w:val="Normal"/>
    <w:rsid w:val="00A97A52"/>
    <w:pPr>
      <w:spacing w:before="100" w:beforeAutospacing="1" w:after="100" w:afterAutospacing="1"/>
    </w:pPr>
    <w:rPr>
      <w:sz w:val="24"/>
      <w:szCs w:val="24"/>
      <w:lang w:val="en-US"/>
    </w:rPr>
  </w:style>
  <w:style w:type="character" w:customStyle="1" w:styleId="CRCoverPageChar">
    <w:name w:val="CR Cover Page Char"/>
    <w:link w:val="CRCoverPage"/>
    <w:rsid w:val="00B52B5B"/>
    <w:rPr>
      <w:rFonts w:ascii="Arial" w:hAnsi="Arial"/>
      <w:lang w:val="en-GB"/>
    </w:rPr>
  </w:style>
  <w:style w:type="character" w:styleId="UnresolvedMention">
    <w:name w:val="Unresolved Mention"/>
    <w:uiPriority w:val="99"/>
    <w:semiHidden/>
    <w:unhideWhenUsed/>
    <w:rsid w:val="00C530D9"/>
    <w:rPr>
      <w:color w:val="605E5C"/>
      <w:shd w:val="clear" w:color="auto" w:fill="E1DFDD"/>
    </w:rPr>
  </w:style>
  <w:style w:type="paragraph" w:styleId="ListParagraph">
    <w:name w:val="List Paragraph"/>
    <w:basedOn w:val="Normal"/>
    <w:uiPriority w:val="34"/>
    <w:qFormat/>
    <w:rsid w:val="00D6211F"/>
    <w:pPr>
      <w:ind w:left="720"/>
      <w:contextualSpacing/>
    </w:pPr>
    <w:rPr>
      <w:rFonts w:eastAsia="Times New Roman"/>
    </w:rPr>
  </w:style>
  <w:style w:type="character" w:customStyle="1" w:styleId="TableheadChar">
    <w:name w:val="Table_head Char"/>
    <w:link w:val="Tablehead"/>
    <w:locked/>
    <w:rsid w:val="00557AE4"/>
    <w:rPr>
      <w:rFonts w:ascii="Times New Roman Bold" w:hAnsi="Times New Roman Bold" w:cs="Times New Roman Bold"/>
      <w:b/>
      <w:lang w:val="en-GB" w:eastAsia="en-US"/>
    </w:rPr>
  </w:style>
  <w:style w:type="paragraph" w:customStyle="1" w:styleId="Tablehead">
    <w:name w:val="Table_head"/>
    <w:basedOn w:val="Normal"/>
    <w:link w:val="TableheadChar"/>
    <w:rsid w:val="00557AE4"/>
    <w:pPr>
      <w:keepNext/>
      <w:tabs>
        <w:tab w:val="left" w:pos="1134"/>
        <w:tab w:val="left" w:pos="1871"/>
        <w:tab w:val="left" w:pos="2268"/>
      </w:tabs>
      <w:spacing w:before="80" w:after="80"/>
      <w:jc w:val="center"/>
    </w:pPr>
    <w:rPr>
      <w:rFonts w:ascii="Times New Roman Bold" w:hAnsi="Times New Roman Bold" w:cs="Times New Roman Bold"/>
      <w:b/>
    </w:rPr>
  </w:style>
  <w:style w:type="character" w:customStyle="1" w:styleId="TableNoChar">
    <w:name w:val="Table_No Char"/>
    <w:link w:val="TableNo"/>
    <w:locked/>
    <w:rsid w:val="00557AE4"/>
    <w:rPr>
      <w:caps/>
      <w:lang w:val="en-GB" w:eastAsia="en-US"/>
    </w:rPr>
  </w:style>
  <w:style w:type="paragraph" w:customStyle="1" w:styleId="TableNo">
    <w:name w:val="Table_No"/>
    <w:basedOn w:val="Normal"/>
    <w:next w:val="Normal"/>
    <w:link w:val="TableNoChar"/>
    <w:rsid w:val="00557AE4"/>
    <w:pPr>
      <w:keepNext/>
      <w:tabs>
        <w:tab w:val="left" w:pos="1134"/>
        <w:tab w:val="left" w:pos="1871"/>
        <w:tab w:val="left" w:pos="2268"/>
      </w:tabs>
      <w:spacing w:before="560" w:after="120"/>
      <w:jc w:val="center"/>
    </w:pPr>
    <w:rPr>
      <w:caps/>
    </w:rPr>
  </w:style>
  <w:style w:type="character" w:customStyle="1" w:styleId="TabletitleChar">
    <w:name w:val="Table_title Char"/>
    <w:link w:val="Tabletitle"/>
    <w:locked/>
    <w:rsid w:val="00557AE4"/>
    <w:rPr>
      <w:rFonts w:ascii="Times New Roman Bold" w:hAnsi="Times New Roman Bold" w:cs="Times New Roman Bold"/>
      <w:b/>
      <w:lang w:val="en-GB" w:eastAsia="en-US"/>
    </w:rPr>
  </w:style>
  <w:style w:type="paragraph" w:customStyle="1" w:styleId="Tabletitle">
    <w:name w:val="Table_title"/>
    <w:basedOn w:val="Normal"/>
    <w:next w:val="Normal"/>
    <w:link w:val="TabletitleChar"/>
    <w:qFormat/>
    <w:rsid w:val="00557AE4"/>
    <w:pPr>
      <w:keepNext/>
      <w:keepLines/>
      <w:tabs>
        <w:tab w:val="left" w:pos="1134"/>
        <w:tab w:val="left" w:pos="1871"/>
        <w:tab w:val="left" w:pos="2268"/>
      </w:tabs>
      <w:spacing w:after="120"/>
      <w:jc w:val="center"/>
    </w:pPr>
    <w:rPr>
      <w:rFonts w:ascii="Times New Roman Bold" w:hAnsi="Times New Roman Bold" w:cs="Times New Roman Bold"/>
      <w:b/>
    </w:rPr>
  </w:style>
  <w:style w:type="paragraph" w:customStyle="1" w:styleId="Tablefin">
    <w:name w:val="Table_fin"/>
    <w:basedOn w:val="Normal"/>
    <w:rsid w:val="00557AE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de-DE" w:eastAsia="zh-CN"/>
    </w:rPr>
  </w:style>
  <w:style w:type="character" w:customStyle="1" w:styleId="Tabletitle0">
    <w:name w:val="Table_title Знак"/>
    <w:qFormat/>
    <w:locked/>
    <w:rsid w:val="00A26EE6"/>
    <w:rPr>
      <w:rFonts w:ascii="Times New Roman Bold" w:hAnsi="Times New Roman Bold"/>
      <w:b/>
      <w:lang w:val="en-GB" w:eastAsia="en-US"/>
    </w:rPr>
  </w:style>
  <w:style w:type="paragraph" w:styleId="Revision">
    <w:name w:val="Revision"/>
    <w:hidden/>
    <w:uiPriority w:val="99"/>
    <w:semiHidden/>
    <w:rsid w:val="004307C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072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90509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https://www.itu.int/md/R00-CA-CIR-0270/en"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e7dc717f5469139f253a6dfaf6de593">
  <xsd:schema xmlns:xsd="http://www.w3.org/2001/XMLSchema" xmlns:xs="http://www.w3.org/2001/XMLSchema" xmlns:p="http://schemas.microsoft.com/office/2006/metadata/properties" xmlns:ns3="6f846979-0e6f-42ff-8b87-e1893efeda99" targetNamespace="http://schemas.microsoft.com/office/2006/metadata/properties" ma:root="true" ma:fieldsID="bcb9617e6a1f4a0f4477858a522e447b"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B45A64-3BD4-48ED-AEEC-5CA366379F43}">
  <ds:schemaRefs>
    <ds:schemaRef ds:uri="http://schemas.openxmlformats.org/officeDocument/2006/bibliography"/>
  </ds:schemaRefs>
</ds:datastoreItem>
</file>

<file path=customXml/itemProps2.xml><?xml version="1.0" encoding="utf-8"?>
<ds:datastoreItem xmlns:ds="http://schemas.openxmlformats.org/officeDocument/2006/customXml" ds:itemID="{FEDC6B46-BE75-4701-BDCC-3287CBBFF302}">
  <ds:schemaRefs>
    <ds:schemaRef ds:uri="http://schemas.microsoft.com/sharepoint/v3/contenttype/forms"/>
  </ds:schemaRefs>
</ds:datastoreItem>
</file>

<file path=customXml/itemProps3.xml><?xml version="1.0" encoding="utf-8"?>
<ds:datastoreItem xmlns:ds="http://schemas.openxmlformats.org/officeDocument/2006/customXml" ds:itemID="{ABF922F7-11D2-4282-9661-6A81266150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E90FE7-75BD-4104-BC08-0497B803C6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1624</Words>
  <Characters>8609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10213</CharactersWithSpaces>
  <SharedDoc>false</SharedDoc>
  <HLinks>
    <vt:vector size="30" baseType="variant">
      <vt:variant>
        <vt:i4>1572934</vt:i4>
      </vt:variant>
      <vt:variant>
        <vt:i4>12</vt:i4>
      </vt:variant>
      <vt:variant>
        <vt:i4>0</vt:i4>
      </vt:variant>
      <vt:variant>
        <vt:i4>5</vt:i4>
      </vt:variant>
      <vt:variant>
        <vt:lpwstr>https://www.itu.int/md/R00-CA-CIR-0270/en</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Torbjörn Elfström</cp:lastModifiedBy>
  <cp:revision>5</cp:revision>
  <cp:lastPrinted>2000-02-29T10:31:00Z</cp:lastPrinted>
  <dcterms:created xsi:type="dcterms:W3CDTF">2024-02-19T17:44:00Z</dcterms:created>
  <dcterms:modified xsi:type="dcterms:W3CDTF">2024-02-19T18:02:00Z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(3)6QmP2lPRtGUTRPZn60WqYta9Dq8nB9MNWbsOAhH7GrWKRzKh4cXeuKneDYlPNgz/rXChKFEu_x000d_
ZXyjt4Tgqwu8ZWUJkaySLWK3iwNLYDnwdlni9k1Ccyq1aDjG9qI087gz4x0OhhU0dFLO/bZt_x000d_
0/7zC1oMnY4sz7XZkdmrNliJYRZtdKiIQrD+aSUpl/DLiJJMGzmlLjqvjAuxxmhHn6XkcFcI_x000d_
uj6+uHp7vBXAAcQDd2</vt:lpwstr>
  </property>
  <property fmtid="{D5CDD505-2E9C-101B-9397-08002B2CF9AE}" pid="5" name="_2015_ms_pID_7253431">
    <vt:lpwstr>5r2+LJ5+Ei2megaS3mnopg47x4bgSbZ+58EOHumU91j2BkhsESULA6_x000d_
O93tRaBd5Lud6xc+7kL+EPEUg9Oif3QDX3/I0Ly+FIoaVl0tX2xIKL19uUQDqF6YB0duIMRS_x000d_
f/4NNcLCSMsuWNgj147yx8bICd+5DFf+Pb/A9Mfe5YXdJorDZXk0jeMpiqXG2i4rsBbdPJR2_x000d_
lBreDjB9hP6wTO4B3yHv4uglaHA7NWHqCnkf</vt:lpwstr>
  </property>
  <property fmtid="{D5CDD505-2E9C-101B-9397-08002B2CF9AE}" pid="6" name="_2015_ms_pID_7253432">
    <vt:lpwstr>RgO/nf5BGXDdi9vwYmPUEXI=</vt:lpwstr>
  </property>
  <property fmtid="{D5CDD505-2E9C-101B-9397-08002B2CF9AE}" pid="7" name="MSIP_Label_2e1fccfb-80ca-4fe1-a574-1516544edb53_Enabled">
    <vt:lpwstr>True</vt:lpwstr>
  </property>
  <property fmtid="{D5CDD505-2E9C-101B-9397-08002B2CF9AE}" pid="8" name="MSIP_Label_2e1fccfb-80ca-4fe1-a574-1516544edb53_SiteId">
    <vt:lpwstr>364e5b87-c1c7-420d-9bee-c35d19b557a1</vt:lpwstr>
  </property>
  <property fmtid="{D5CDD505-2E9C-101B-9397-08002B2CF9AE}" pid="9" name="MSIP_Label_2e1fccfb-80ca-4fe1-a574-1516544edb53_Owner">
    <vt:lpwstr>Christoph.Maeder@swisscom.com</vt:lpwstr>
  </property>
  <property fmtid="{D5CDD505-2E9C-101B-9397-08002B2CF9AE}" pid="10" name="MSIP_Label_2e1fccfb-80ca-4fe1-a574-1516544edb53_SetDate">
    <vt:lpwstr>2019-05-02T07:55:55.2609880Z</vt:lpwstr>
  </property>
  <property fmtid="{D5CDD505-2E9C-101B-9397-08002B2CF9AE}" pid="11" name="MSIP_Label_2e1fccfb-80ca-4fe1-a574-1516544edb53_Name">
    <vt:lpwstr>C2 Internal</vt:lpwstr>
  </property>
  <property fmtid="{D5CDD505-2E9C-101B-9397-08002B2CF9AE}" pid="12" name="MSIP_Label_2e1fccfb-80ca-4fe1-a574-1516544edb53_Application">
    <vt:lpwstr>Microsoft Azure Information Protection</vt:lpwstr>
  </property>
  <property fmtid="{D5CDD505-2E9C-101B-9397-08002B2CF9AE}" pid="13" name="MSIP_Label_2e1fccfb-80ca-4fe1-a574-1516544edb53_Extended_MSFT_Method">
    <vt:lpwstr>Automatic</vt:lpwstr>
  </property>
  <property fmtid="{D5CDD505-2E9C-101B-9397-08002B2CF9AE}" pid="14" name="Sensitivity">
    <vt:lpwstr>C2 Internal</vt:lpwstr>
  </property>
  <property fmtid="{D5CDD505-2E9C-101B-9397-08002B2CF9AE}" pid="15" name="ContentTypeId">
    <vt:lpwstr>0x0101003AA7AC0C743A294CADF60F661720E3E6</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1584590819</vt:lpwstr>
  </property>
</Properties>
</file>