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3C4DEC" w:rsidRPr="003C4DEC">
        <w:rPr>
          <w:rFonts w:ascii="Arial" w:hAnsi="Arial" w:cs="Arial"/>
          <w:b/>
          <w:sz w:val="24"/>
          <w:lang w:val="en-US" w:eastAsia="zh-CN"/>
        </w:rPr>
        <w:t>R4-2402166</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233A" w:rsidRPr="0040233A">
        <w:rPr>
          <w:rFonts w:ascii="Arial" w:eastAsia="宋体" w:hAnsi="Arial"/>
          <w:b/>
          <w:sz w:val="24"/>
          <w:lang w:val="en-US" w:eastAsia="zh-CN"/>
        </w:rPr>
        <w:t xml:space="preserve">Discussion on remaining issues for </w:t>
      </w:r>
      <w:proofErr w:type="spellStart"/>
      <w:r w:rsidR="0040233A" w:rsidRPr="0040233A">
        <w:rPr>
          <w:rFonts w:ascii="Arial" w:eastAsia="宋体" w:hAnsi="Arial"/>
          <w:b/>
          <w:sz w:val="24"/>
          <w:lang w:val="en-US" w:eastAsia="zh-CN"/>
        </w:rPr>
        <w:t>NeedForGaps</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C5EE3">
        <w:rPr>
          <w:rFonts w:ascii="Arial" w:eastAsia="宋体" w:hAnsi="Arial"/>
          <w:b/>
          <w:sz w:val="24"/>
          <w:lang w:val="en-US" w:eastAsia="zh-CN"/>
        </w:rPr>
        <w:t>8.5.</w:t>
      </w:r>
      <w:r w:rsidR="0040233A">
        <w:rPr>
          <w:rFonts w:ascii="Arial" w:eastAsia="宋体" w:hAnsi="Arial"/>
          <w:b/>
          <w:sz w:val="24"/>
          <w:lang w:val="en-US" w:eastAsia="zh-CN"/>
        </w:rPr>
        <w:t>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52968">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BE2B7B" w:rsidRDefault="000C5EE3"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proofErr w:type="spellStart"/>
      <w:r w:rsidR="0040233A">
        <w:rPr>
          <w:rFonts w:eastAsia="宋体"/>
          <w:lang w:eastAsia="zh-CN"/>
        </w:rPr>
        <w:t>NeedForGaps</w:t>
      </w:r>
      <w:proofErr w:type="spellEnd"/>
      <w:r>
        <w:rPr>
          <w:rFonts w:eastAsia="宋体"/>
          <w:lang w:eastAsia="zh-CN"/>
        </w:rPr>
        <w:t xml:space="preserve"> (</w:t>
      </w:r>
      <w:r w:rsidR="0040233A">
        <w:rPr>
          <w:rFonts w:eastAsia="宋体"/>
          <w:lang w:eastAsia="zh-CN"/>
        </w:rPr>
        <w:t>NFG</w:t>
      </w:r>
      <w:r>
        <w:rPr>
          <w:rFonts w:eastAsia="宋体"/>
          <w:lang w:eastAsia="zh-CN"/>
        </w:rPr>
        <w:t>)</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The following remaining issues are to be further discussed.</w:t>
      </w:r>
    </w:p>
    <w:p w:rsidR="000C5EE3" w:rsidRDefault="000C5EE3"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E feature list</w:t>
      </w:r>
    </w:p>
    <w:p w:rsidR="000C5EE3" w:rsidRDefault="000B5231"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for DRX</w:t>
      </w:r>
    </w:p>
    <w:p w:rsidR="000B5231" w:rsidRPr="000C5EE3" w:rsidRDefault="000B5231"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NFG and NCSG</w:t>
      </w:r>
    </w:p>
    <w:p w:rsidR="007E7A02" w:rsidRPr="00D12E24" w:rsidRDefault="00B17210" w:rsidP="00D5329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0C5EE3" w:rsidRPr="000C5EE3">
        <w:rPr>
          <w:rFonts w:eastAsia="宋体"/>
          <w:lang w:eastAsia="zh-CN"/>
        </w:rPr>
        <w:t xml:space="preserve">remaining issues for </w:t>
      </w:r>
      <w:r w:rsidR="000B5231">
        <w:rPr>
          <w:rFonts w:eastAsia="宋体"/>
          <w:lang w:eastAsia="zh-CN"/>
        </w:rPr>
        <w:t>NFG</w:t>
      </w:r>
      <w:r>
        <w:rPr>
          <w:rFonts w:eastAsia="宋体"/>
          <w:lang w:eastAsia="zh-CN"/>
        </w:rPr>
        <w:t>.</w:t>
      </w:r>
    </w:p>
    <w:p w:rsidR="00B719B0" w:rsidRDefault="00FA0C0C" w:rsidP="00E4186F">
      <w:pPr>
        <w:pStyle w:val="1"/>
        <w:jc w:val="both"/>
        <w:rPr>
          <w:lang w:val="en-US"/>
        </w:rPr>
      </w:pPr>
      <w:r>
        <w:rPr>
          <w:lang w:val="en-US"/>
        </w:rPr>
        <w:t>Discussion</w:t>
      </w:r>
    </w:p>
    <w:p w:rsidR="000B5231" w:rsidRDefault="000B5231" w:rsidP="000B5231">
      <w:pPr>
        <w:pStyle w:val="2"/>
        <w:rPr>
          <w:lang w:eastAsia="zh-CN"/>
        </w:rPr>
      </w:pPr>
      <w:r>
        <w:rPr>
          <w:rFonts w:hint="eastAsia"/>
          <w:lang w:eastAsia="zh-CN"/>
        </w:rPr>
        <w:t>U</w:t>
      </w:r>
      <w:r>
        <w:rPr>
          <w:lang w:eastAsia="zh-CN"/>
        </w:rPr>
        <w:t>E feature list</w:t>
      </w:r>
    </w:p>
    <w:p w:rsidR="00023153" w:rsidRPr="00023153" w:rsidRDefault="00023153" w:rsidP="00023153">
      <w:pPr>
        <w:spacing w:before="120" w:after="120"/>
        <w:rPr>
          <w:rFonts w:eastAsiaTheme="minorEastAsia"/>
          <w:lang w:eastAsia="zh-CN"/>
        </w:rPr>
      </w:pPr>
      <w:r>
        <w:rPr>
          <w:rFonts w:eastAsiaTheme="minorEastAsia"/>
          <w:lang w:eastAsia="zh-CN"/>
        </w:rPr>
        <w:t>In [1] a draft feature list is provided as starting point. We do not see 32-6 is needed for RAN4 feature list.</w:t>
      </w:r>
    </w:p>
    <w:p w:rsidR="000B5231" w:rsidRDefault="00023153" w:rsidP="00023153">
      <w:pPr>
        <w:spacing w:before="120" w:after="120"/>
        <w:jc w:val="center"/>
        <w:rPr>
          <w:rFonts w:eastAsiaTheme="minorEastAsia"/>
          <w:lang w:eastAsia="zh-CN"/>
        </w:rPr>
      </w:pPr>
      <w:r>
        <w:rPr>
          <w:noProof/>
        </w:rPr>
        <w:drawing>
          <wp:inline distT="0" distB="0" distL="0" distR="0">
            <wp:extent cx="4326341" cy="731727"/>
            <wp:effectExtent l="0" t="0" r="0" b="0"/>
            <wp:docPr id="1" name="图片 1" descr="C:\Users\z00471532\AppData\Roaming\eSpace_Desktop\UserData\z00471532\imagefiles\DEEFC56A-B3AC-412C-9F6C-B897E32977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DEEFC56A-B3AC-412C-9F6C-B897E32977A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0346" cy="734096"/>
                    </a:xfrm>
                    <a:prstGeom prst="rect">
                      <a:avLst/>
                    </a:prstGeom>
                    <a:noFill/>
                    <a:ln>
                      <a:noFill/>
                    </a:ln>
                  </pic:spPr>
                </pic:pic>
              </a:graphicData>
            </a:graphic>
          </wp:inline>
        </w:drawing>
      </w:r>
    </w:p>
    <w:p w:rsidR="000B5231" w:rsidRDefault="00023153" w:rsidP="000B5231">
      <w:pPr>
        <w:spacing w:before="120" w:after="120"/>
        <w:rPr>
          <w:rFonts w:eastAsiaTheme="minorEastAsia"/>
          <w:lang w:eastAsia="zh-CN"/>
        </w:rPr>
      </w:pPr>
      <w:r>
        <w:rPr>
          <w:rFonts w:eastAsiaTheme="minorEastAsia"/>
          <w:lang w:eastAsia="zh-CN"/>
        </w:rPr>
        <w:t xml:space="preserve">Whether interruption is needed when UE reports ‘no-gap’ with R16 NFG signalling is reported in the same way as </w:t>
      </w:r>
      <w:r w:rsidR="00967145">
        <w:rPr>
          <w:rFonts w:eastAsiaTheme="minorEastAsia"/>
          <w:lang w:eastAsia="zh-CN"/>
        </w:rPr>
        <w:t xml:space="preserve">NFG, i.e. it is included in </w:t>
      </w:r>
      <w:proofErr w:type="spellStart"/>
      <w:r w:rsidR="00967145" w:rsidRPr="00967145">
        <w:rPr>
          <w:rFonts w:eastAsiaTheme="minorEastAsia"/>
          <w:lang w:eastAsia="zh-CN"/>
        </w:rPr>
        <w:t>RRCReconfigurationComplete</w:t>
      </w:r>
      <w:proofErr w:type="spellEnd"/>
      <w:r w:rsidR="00967145">
        <w:rPr>
          <w:rFonts w:eastAsiaTheme="minorEastAsia"/>
          <w:lang w:eastAsia="zh-CN"/>
        </w:rPr>
        <w:t xml:space="preserve"> or </w:t>
      </w:r>
      <w:proofErr w:type="spellStart"/>
      <w:r w:rsidR="00967145" w:rsidRPr="00967145">
        <w:rPr>
          <w:rFonts w:eastAsiaTheme="minorEastAsia"/>
          <w:lang w:eastAsia="zh-CN"/>
        </w:rPr>
        <w:t>RRCResumeComplete</w:t>
      </w:r>
      <w:proofErr w:type="spellEnd"/>
      <w:r w:rsidR="00967145">
        <w:rPr>
          <w:rFonts w:eastAsiaTheme="minorEastAsia"/>
          <w:lang w:eastAsia="zh-CN"/>
        </w:rPr>
        <w:t>. It is not a UE capability and should not be included in the feature list.</w:t>
      </w:r>
    </w:p>
    <w:p w:rsidR="00967145" w:rsidRDefault="00967145" w:rsidP="000B5231">
      <w:pPr>
        <w:spacing w:before="120" w:after="120"/>
        <w:rPr>
          <w:rFonts w:eastAsiaTheme="minorEastAsia"/>
          <w:lang w:eastAsia="zh-CN"/>
        </w:rPr>
      </w:pPr>
      <w:r>
        <w:rPr>
          <w:rFonts w:eastAsiaTheme="minorEastAsia"/>
          <w:lang w:eastAsia="zh-CN"/>
        </w:rPr>
        <w:t>It is noted that RAN2 has introduced a related UE capability, which indicates whether UE supports reporting the need for interruption information. It is pure signalling related capability and in RAN2 scope RAN2. There is no need to include it in the RAN4 feature list.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67145" w:rsidRPr="0095297E" w:rsidTr="00330AF8">
        <w:trPr>
          <w:cantSplit/>
        </w:trPr>
        <w:tc>
          <w:tcPr>
            <w:tcW w:w="6807" w:type="dxa"/>
          </w:tcPr>
          <w:p w:rsidR="00967145" w:rsidRPr="002966A6" w:rsidRDefault="00967145" w:rsidP="00330AF8">
            <w:pPr>
              <w:keepNext/>
              <w:keepLines/>
              <w:spacing w:before="120" w:after="120"/>
              <w:rPr>
                <w:rFonts w:ascii="Arial" w:hAnsi="Arial"/>
                <w:b/>
                <w:i/>
                <w:sz w:val="18"/>
              </w:rPr>
            </w:pPr>
            <w:r w:rsidRPr="002966A6">
              <w:rPr>
                <w:rFonts w:ascii="Arial" w:hAnsi="Arial"/>
                <w:b/>
                <w:i/>
                <w:sz w:val="18"/>
              </w:rPr>
              <w:t>nr-NeedFor</w:t>
            </w:r>
            <w:r>
              <w:rPr>
                <w:rFonts w:ascii="Arial" w:hAnsi="Arial"/>
                <w:b/>
                <w:i/>
                <w:sz w:val="18"/>
              </w:rPr>
              <w:t>InterruptionReport</w:t>
            </w:r>
            <w:r w:rsidRPr="002966A6">
              <w:rPr>
                <w:rFonts w:ascii="Arial" w:hAnsi="Arial"/>
                <w:b/>
                <w:i/>
                <w:sz w:val="18"/>
              </w:rPr>
              <w:t>-r1</w:t>
            </w:r>
            <w:r>
              <w:rPr>
                <w:rFonts w:ascii="Arial" w:hAnsi="Arial"/>
                <w:b/>
                <w:i/>
                <w:sz w:val="18"/>
              </w:rPr>
              <w:t>8</w:t>
            </w:r>
          </w:p>
          <w:p w:rsidR="00967145" w:rsidRPr="0095297E" w:rsidRDefault="00967145" w:rsidP="00330AF8">
            <w:pPr>
              <w:pStyle w:val="TAL"/>
              <w:spacing w:before="120" w:after="120"/>
              <w:rPr>
                <w:b/>
                <w:i/>
              </w:rPr>
            </w:pPr>
            <w:r w:rsidRPr="002966A6">
              <w:t xml:space="preserve">Indicates whether the UE supports reporting the </w:t>
            </w:r>
            <w:r>
              <w:t xml:space="preserve">interruption </w:t>
            </w:r>
            <w:r w:rsidRPr="002966A6">
              <w:t xml:space="preserve">requirement information for </w:t>
            </w:r>
            <w:r w:rsidRPr="00764592">
              <w:t>SSB based measurement towards</w:t>
            </w:r>
            <w:r>
              <w:t xml:space="preserve"> </w:t>
            </w:r>
            <w:r w:rsidRPr="002966A6">
              <w:t xml:space="preserve">NR target </w:t>
            </w:r>
            <w:r>
              <w:t xml:space="preserve">without gap </w:t>
            </w:r>
            <w:r w:rsidRPr="002966A6">
              <w:t>in the UE response to a network configuration RRC message.</w:t>
            </w:r>
            <w:r>
              <w:t xml:space="preserve"> The UE supporting this feature shall also indicate support of </w:t>
            </w:r>
            <w:r w:rsidRPr="00CF69D4">
              <w:rPr>
                <w:i/>
                <w:iCs/>
              </w:rPr>
              <w:t>nr-NeedForGap-Reporting-r16</w:t>
            </w:r>
            <w:r>
              <w:t>.</w:t>
            </w:r>
          </w:p>
        </w:tc>
        <w:tc>
          <w:tcPr>
            <w:tcW w:w="709" w:type="dxa"/>
          </w:tcPr>
          <w:p w:rsidR="00967145" w:rsidRPr="0095297E" w:rsidRDefault="00967145" w:rsidP="00330AF8">
            <w:pPr>
              <w:pStyle w:val="TAL"/>
              <w:spacing w:before="120" w:after="120"/>
              <w:jc w:val="center"/>
            </w:pPr>
            <w:r w:rsidRPr="002966A6">
              <w:rPr>
                <w:rFonts w:cs="Arial"/>
              </w:rPr>
              <w:t>UE</w:t>
            </w:r>
          </w:p>
        </w:tc>
        <w:tc>
          <w:tcPr>
            <w:tcW w:w="564" w:type="dxa"/>
          </w:tcPr>
          <w:p w:rsidR="00967145" w:rsidRPr="0095297E" w:rsidRDefault="00967145" w:rsidP="00330AF8">
            <w:pPr>
              <w:pStyle w:val="TAL"/>
              <w:spacing w:before="120" w:after="120"/>
              <w:jc w:val="center"/>
            </w:pPr>
            <w:r w:rsidRPr="002966A6">
              <w:rPr>
                <w:rFonts w:cs="Arial"/>
              </w:rPr>
              <w:t>No</w:t>
            </w:r>
          </w:p>
        </w:tc>
        <w:tc>
          <w:tcPr>
            <w:tcW w:w="712" w:type="dxa"/>
          </w:tcPr>
          <w:p w:rsidR="00967145" w:rsidRPr="0095297E" w:rsidRDefault="00967145" w:rsidP="00330AF8">
            <w:pPr>
              <w:pStyle w:val="TAL"/>
              <w:spacing w:before="120" w:after="120"/>
              <w:jc w:val="center"/>
              <w:rPr>
                <w:rFonts w:eastAsia="等线"/>
              </w:rPr>
            </w:pPr>
            <w:r w:rsidRPr="002966A6">
              <w:rPr>
                <w:rFonts w:cs="Arial"/>
              </w:rPr>
              <w:t>No</w:t>
            </w:r>
          </w:p>
        </w:tc>
        <w:tc>
          <w:tcPr>
            <w:tcW w:w="737" w:type="dxa"/>
          </w:tcPr>
          <w:p w:rsidR="00967145" w:rsidRPr="0095297E" w:rsidRDefault="00967145" w:rsidP="00330AF8">
            <w:pPr>
              <w:pStyle w:val="TAL"/>
              <w:spacing w:before="120" w:after="120"/>
              <w:jc w:val="center"/>
            </w:pPr>
            <w:r w:rsidRPr="002966A6">
              <w:rPr>
                <w:rFonts w:cs="Arial"/>
              </w:rPr>
              <w:t>No</w:t>
            </w:r>
          </w:p>
        </w:tc>
      </w:tr>
    </w:tbl>
    <w:p w:rsidR="00967145" w:rsidRPr="00967145" w:rsidRDefault="00967145" w:rsidP="000B5231">
      <w:pPr>
        <w:spacing w:before="120" w:after="120"/>
        <w:rPr>
          <w:rFonts w:eastAsiaTheme="minorEastAsia"/>
          <w:b/>
          <w:lang w:eastAsia="zh-CN"/>
        </w:rPr>
      </w:pPr>
      <w:r w:rsidRPr="00967145">
        <w:rPr>
          <w:rFonts w:eastAsiaTheme="minorEastAsia" w:hint="eastAsia"/>
          <w:b/>
          <w:lang w:eastAsia="zh-CN"/>
        </w:rPr>
        <w:t>P</w:t>
      </w:r>
      <w:r w:rsidRPr="00967145">
        <w:rPr>
          <w:rFonts w:eastAsiaTheme="minorEastAsia"/>
          <w:b/>
          <w:lang w:eastAsia="zh-CN"/>
        </w:rPr>
        <w:t>roposal 1: RAN4 not to define any UE feature for NFG.</w:t>
      </w:r>
    </w:p>
    <w:p w:rsidR="000B5231" w:rsidRDefault="000B5231" w:rsidP="000B5231">
      <w:pPr>
        <w:pStyle w:val="2"/>
        <w:rPr>
          <w:lang w:eastAsia="zh-CN"/>
        </w:rPr>
      </w:pPr>
      <w:r>
        <w:rPr>
          <w:lang w:eastAsia="zh-CN"/>
        </w:rPr>
        <w:t>Requirements for DRX</w:t>
      </w:r>
    </w:p>
    <w:tbl>
      <w:tblPr>
        <w:tblStyle w:val="afa"/>
        <w:tblW w:w="0" w:type="auto"/>
        <w:tblLook w:val="04A0" w:firstRow="1" w:lastRow="0" w:firstColumn="1" w:lastColumn="0" w:noHBand="0" w:noVBand="1"/>
      </w:tblPr>
      <w:tblGrid>
        <w:gridCol w:w="9621"/>
      </w:tblGrid>
      <w:tr w:rsidR="00967145" w:rsidTr="00967145">
        <w:tc>
          <w:tcPr>
            <w:tcW w:w="9621" w:type="dxa"/>
          </w:tcPr>
          <w:p w:rsidR="00967145" w:rsidRDefault="00967145" w:rsidP="00967145">
            <w:pPr>
              <w:spacing w:before="120" w:after="120"/>
              <w:rPr>
                <w:b/>
                <w:u w:val="single"/>
                <w:lang w:eastAsia="ko-KR"/>
              </w:rPr>
            </w:pPr>
            <w:r>
              <w:rPr>
                <w:b/>
                <w:u w:val="single"/>
                <w:lang w:eastAsia="ko-KR"/>
              </w:rPr>
              <w:t>Issue 1-4-1: Interruption caused when DRX is configured larger than 320ms</w:t>
            </w:r>
          </w:p>
          <w:p w:rsidR="00967145" w:rsidRDefault="00967145" w:rsidP="00967145">
            <w:pPr>
              <w:pStyle w:val="afe"/>
              <w:numPr>
                <w:ilvl w:val="0"/>
                <w:numId w:val="16"/>
              </w:numPr>
              <w:spacing w:beforeLines="0" w:before="120" w:afterLines="0" w:after="120"/>
              <w:ind w:left="936"/>
              <w:rPr>
                <w:rFonts w:eastAsia="宋体"/>
                <w:lang w:eastAsia="zh-CN"/>
              </w:rPr>
            </w:pPr>
            <w:r>
              <w:rPr>
                <w:rFonts w:eastAsia="宋体"/>
                <w:lang w:eastAsia="zh-CN"/>
              </w:rPr>
              <w:t>Proposals</w:t>
            </w:r>
          </w:p>
          <w:p w:rsidR="00967145" w:rsidRPr="00EA72F0" w:rsidRDefault="00967145" w:rsidP="00967145">
            <w:pPr>
              <w:pStyle w:val="afe"/>
              <w:numPr>
                <w:ilvl w:val="1"/>
                <w:numId w:val="16"/>
              </w:numPr>
              <w:overflowPunct w:val="0"/>
              <w:autoSpaceDE w:val="0"/>
              <w:autoSpaceDN w:val="0"/>
              <w:adjustRightInd w:val="0"/>
              <w:spacing w:beforeLines="0" w:before="120" w:afterLines="0" w:after="120"/>
              <w:ind w:left="1656"/>
              <w:textAlignment w:val="baseline"/>
              <w:rPr>
                <w:rFonts w:eastAsia="宋体"/>
                <w:lang w:eastAsia="zh-CN"/>
              </w:rPr>
            </w:pPr>
            <w:r w:rsidRPr="00337CC9">
              <w:rPr>
                <w:rFonts w:eastAsia="宋体"/>
                <w:lang w:eastAsia="zh-CN"/>
              </w:rPr>
              <w:t xml:space="preserve">Option 1: </w:t>
            </w:r>
            <w:r w:rsidRPr="00EA72F0">
              <w:rPr>
                <w:rFonts w:eastAsia="宋体"/>
                <w:lang w:eastAsia="zh-CN"/>
              </w:rPr>
              <w:t>No interruption is expected when DRX is configured larger than 320ms on the serving cell.</w:t>
            </w:r>
          </w:p>
          <w:p w:rsidR="00967145" w:rsidRPr="00EA72F0" w:rsidRDefault="00967145" w:rsidP="00967145">
            <w:pPr>
              <w:pStyle w:val="afe"/>
              <w:numPr>
                <w:ilvl w:val="1"/>
                <w:numId w:val="16"/>
              </w:numPr>
              <w:overflowPunct w:val="0"/>
              <w:autoSpaceDE w:val="0"/>
              <w:autoSpaceDN w:val="0"/>
              <w:adjustRightInd w:val="0"/>
              <w:spacing w:beforeLines="0" w:before="120" w:afterLines="0" w:after="120"/>
              <w:ind w:left="1656"/>
              <w:textAlignment w:val="baseline"/>
              <w:rPr>
                <w:rFonts w:eastAsia="宋体"/>
                <w:lang w:eastAsia="zh-CN"/>
              </w:rPr>
            </w:pPr>
            <w:r w:rsidRPr="00EA72F0">
              <w:rPr>
                <w:rFonts w:eastAsia="宋体"/>
                <w:lang w:eastAsia="zh-CN"/>
              </w:rPr>
              <w:lastRenderedPageBreak/>
              <w:t xml:space="preserve">Option 2: Interruption is allowed, and it is according to </w:t>
            </w:r>
            <w:proofErr w:type="spellStart"/>
            <w:proofErr w:type="gramStart"/>
            <w:r w:rsidRPr="00EA72F0">
              <w:rPr>
                <w:rFonts w:eastAsia="宋体"/>
                <w:lang w:eastAsia="zh-CN"/>
              </w:rPr>
              <w:t>Tcycle,i</w:t>
            </w:r>
            <w:proofErr w:type="spellEnd"/>
            <w:r w:rsidRPr="00EA72F0">
              <w:rPr>
                <w:rFonts w:eastAsia="宋体"/>
                <w:lang w:eastAsia="zh-CN"/>
              </w:rPr>
              <w:t>.</w:t>
            </w:r>
            <w:proofErr w:type="gramEnd"/>
          </w:p>
          <w:p w:rsidR="00967145" w:rsidRPr="00337CC9" w:rsidRDefault="00967145" w:rsidP="00967145">
            <w:pPr>
              <w:pStyle w:val="afe"/>
              <w:numPr>
                <w:ilvl w:val="1"/>
                <w:numId w:val="16"/>
              </w:numPr>
              <w:overflowPunct w:val="0"/>
              <w:autoSpaceDE w:val="0"/>
              <w:autoSpaceDN w:val="0"/>
              <w:adjustRightInd w:val="0"/>
              <w:spacing w:beforeLines="0" w:before="120" w:afterLines="0" w:after="120"/>
              <w:ind w:left="1656"/>
              <w:textAlignment w:val="baseline"/>
              <w:rPr>
                <w:rFonts w:eastAsia="宋体"/>
                <w:lang w:eastAsia="zh-CN"/>
              </w:rPr>
            </w:pPr>
            <w:r w:rsidRPr="00337CC9">
              <w:rPr>
                <w:rFonts w:eastAsia="宋体"/>
                <w:lang w:eastAsia="zh-CN"/>
              </w:rPr>
              <w:t xml:space="preserve">Option 3: </w:t>
            </w:r>
            <w:r w:rsidRPr="00EA72F0">
              <w:rPr>
                <w:rFonts w:eastAsia="宋体"/>
                <w:lang w:eastAsia="zh-CN"/>
              </w:rPr>
              <w:t>No interruption is expected during DRX activity time, including DRX ON duration extended by inactivity-timer after each PDCCH reception</w:t>
            </w:r>
            <w:r w:rsidRPr="00337CC9">
              <w:rPr>
                <w:rFonts w:eastAsia="宋体"/>
                <w:lang w:eastAsia="zh-CN"/>
              </w:rPr>
              <w:t>.</w:t>
            </w:r>
          </w:p>
          <w:p w:rsidR="00967145" w:rsidRDefault="00967145" w:rsidP="00967145">
            <w:pPr>
              <w:pStyle w:val="afe"/>
              <w:numPr>
                <w:ilvl w:val="0"/>
                <w:numId w:val="16"/>
              </w:numPr>
              <w:spacing w:beforeLines="0" w:before="120" w:afterLines="0" w:after="120"/>
              <w:ind w:left="936"/>
            </w:pPr>
            <w:r w:rsidRPr="00A631E5">
              <w:t xml:space="preserve">Agreement: </w:t>
            </w:r>
          </w:p>
          <w:p w:rsidR="00967145" w:rsidRPr="00967145" w:rsidRDefault="00967145" w:rsidP="000B5231">
            <w:pPr>
              <w:pStyle w:val="afe"/>
              <w:numPr>
                <w:ilvl w:val="1"/>
                <w:numId w:val="16"/>
              </w:numPr>
              <w:spacing w:beforeLines="0" w:before="120" w:afterLines="0" w:after="120"/>
              <w:ind w:left="1656"/>
            </w:pPr>
            <w:r>
              <w:t>RAN4 discusses interruption requirements for cases when DRX is configured in the maintenance part of the work item.</w:t>
            </w:r>
          </w:p>
        </w:tc>
      </w:tr>
    </w:tbl>
    <w:p w:rsidR="000B5231" w:rsidRDefault="00967145" w:rsidP="000B5231">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support option 2.</w:t>
      </w:r>
    </w:p>
    <w:p w:rsidR="00967145" w:rsidRDefault="00967145" w:rsidP="00967145">
      <w:pPr>
        <w:spacing w:before="120" w:after="120"/>
        <w:rPr>
          <w:rFonts w:eastAsiaTheme="minorEastAsia"/>
          <w:lang w:val="en-US" w:eastAsia="zh-CN"/>
        </w:rPr>
      </w:pPr>
      <w:r>
        <w:rPr>
          <w:rFonts w:eastAsiaTheme="minorEastAsia"/>
          <w:lang w:eastAsia="zh-CN"/>
        </w:rPr>
        <w:t>There are two optimizations proposed in last meeting. One is to avoid measurement during DRX active time when DRX cycle is larger than 320ms.</w:t>
      </w:r>
      <w:r>
        <w:rPr>
          <w:rFonts w:eastAsiaTheme="minorEastAsia" w:hint="eastAsia"/>
          <w:lang w:eastAsia="zh-CN"/>
        </w:rPr>
        <w:t xml:space="preserve"> </w:t>
      </w:r>
      <w:r w:rsidRPr="001A0B61">
        <w:rPr>
          <w:rFonts w:eastAsiaTheme="minorEastAsia"/>
          <w:lang w:val="en-US" w:eastAsia="zh-CN"/>
        </w:rPr>
        <w:t xml:space="preserve">While we can understand the motivation, we think it is conflict with the more fundamental motivation of DRX. NW configures DRX to allow UE to achieve power saving, but with option 1 </w:t>
      </w:r>
      <w:r w:rsidR="00767BB7">
        <w:rPr>
          <w:rFonts w:eastAsiaTheme="minorEastAsia"/>
          <w:lang w:val="en-US" w:eastAsia="zh-CN"/>
        </w:rPr>
        <w:t xml:space="preserve">or 3 </w:t>
      </w:r>
      <w:r w:rsidRPr="001A0B61">
        <w:rPr>
          <w:rFonts w:eastAsiaTheme="minorEastAsia"/>
          <w:lang w:val="en-US" w:eastAsia="zh-CN"/>
        </w:rPr>
        <w:t>UE has to do measurement during the DRX off time which will increase the power consumption.</w:t>
      </w:r>
      <w:r>
        <w:rPr>
          <w:rFonts w:eastAsiaTheme="minorEastAsia" w:hint="eastAsia"/>
          <w:lang w:eastAsia="zh-CN"/>
        </w:rPr>
        <w:t xml:space="preserve"> </w:t>
      </w:r>
    </w:p>
    <w:p w:rsidR="00967145" w:rsidRDefault="00967145" w:rsidP="00967145">
      <w:pPr>
        <w:spacing w:before="120" w:after="120"/>
        <w:rPr>
          <w:rFonts w:eastAsiaTheme="minorEastAsia"/>
          <w:lang w:eastAsia="zh-CN"/>
        </w:rPr>
      </w:pPr>
      <w:r>
        <w:rPr>
          <w:rFonts w:eastAsiaTheme="minorEastAsia"/>
          <w:lang w:eastAsia="zh-CN"/>
        </w:rPr>
        <w:t xml:space="preserve">Another optimization is to avoid interruption during DRX </w:t>
      </w:r>
      <w:r w:rsidRPr="00405200">
        <w:rPr>
          <w:rFonts w:eastAsiaTheme="minorEastAsia"/>
          <w:lang w:eastAsia="zh-CN"/>
        </w:rPr>
        <w:t>ON duration</w:t>
      </w:r>
      <w:r>
        <w:rPr>
          <w:rFonts w:eastAsiaTheme="minorEastAsia"/>
          <w:lang w:eastAsia="zh-CN"/>
        </w:rPr>
        <w:t xml:space="preserve"> when there is no SMTC occasion in the </w:t>
      </w:r>
      <w:r w:rsidRPr="00405200">
        <w:rPr>
          <w:rFonts w:eastAsiaTheme="minorEastAsia"/>
          <w:lang w:eastAsia="zh-CN"/>
        </w:rPr>
        <w:t>ON duration</w:t>
      </w:r>
      <w:r>
        <w:rPr>
          <w:rFonts w:eastAsiaTheme="minorEastAsia"/>
          <w:lang w:eastAsia="zh-CN"/>
        </w:rPr>
        <w:t xml:space="preserve"> </w:t>
      </w:r>
      <w:r w:rsidR="00767BB7">
        <w:rPr>
          <w:rFonts w:eastAsiaTheme="minorEastAsia"/>
          <w:lang w:eastAsia="zh-CN"/>
        </w:rPr>
        <w:t>when DRX cycle is no larger than 320ms</w:t>
      </w:r>
      <w:r>
        <w:rPr>
          <w:rFonts w:eastAsiaTheme="minorEastAsia"/>
          <w:lang w:eastAsia="zh-CN"/>
        </w:rPr>
        <w:t xml:space="preserve">. Although this sounds straightforward, it will also add UE complexity, e.g. when there SMTC occasion close to the </w:t>
      </w:r>
      <w:r w:rsidRPr="00405200">
        <w:rPr>
          <w:rFonts w:eastAsiaTheme="minorEastAsia"/>
          <w:lang w:eastAsia="zh-CN"/>
        </w:rPr>
        <w:t>ON duration</w:t>
      </w:r>
      <w:r>
        <w:rPr>
          <w:rFonts w:eastAsiaTheme="minorEastAsia"/>
          <w:lang w:eastAsia="zh-CN"/>
        </w:rPr>
        <w:t xml:space="preserve">, UE needs to make sure not to interrupt the </w:t>
      </w:r>
      <w:r w:rsidRPr="00405200">
        <w:rPr>
          <w:rFonts w:eastAsiaTheme="minorEastAsia"/>
          <w:lang w:eastAsia="zh-CN"/>
        </w:rPr>
        <w:t>ON duration</w:t>
      </w:r>
      <w:r>
        <w:rPr>
          <w:rFonts w:eastAsiaTheme="minorEastAsia"/>
          <w:lang w:eastAsia="zh-CN"/>
        </w:rPr>
        <w:t xml:space="preserve">. </w:t>
      </w:r>
    </w:p>
    <w:p w:rsidR="00767BB7" w:rsidRDefault="00767BB7" w:rsidP="00967145">
      <w:pPr>
        <w:spacing w:before="120" w:after="120"/>
        <w:rPr>
          <w:rFonts w:eastAsiaTheme="minorEastAsia"/>
          <w:lang w:val="en-US" w:eastAsia="zh-CN"/>
        </w:rPr>
      </w:pPr>
      <w:r w:rsidRPr="001A0B61">
        <w:rPr>
          <w:rFonts w:eastAsiaTheme="minorEastAsia"/>
          <w:lang w:val="en-US" w:eastAsia="zh-CN"/>
        </w:rPr>
        <w:t xml:space="preserve">From UE implementation perspective, </w:t>
      </w:r>
      <w:r>
        <w:rPr>
          <w:rFonts w:eastAsiaTheme="minorEastAsia"/>
          <w:lang w:val="en-US" w:eastAsia="zh-CN"/>
        </w:rPr>
        <w:t>both optimizations</w:t>
      </w:r>
      <w:r w:rsidRPr="001A0B61">
        <w:rPr>
          <w:rFonts w:eastAsiaTheme="minorEastAsia"/>
          <w:lang w:val="en-US" w:eastAsia="zh-CN"/>
        </w:rPr>
        <w:t xml:space="preserve"> will lead to dynamic measurement behavior. The on/off time with DRX can change based on scheduling, retransmission etc., and UE would need to dynamically decide the measurement opportunities based on those dynamic factors. This will increase UE implementation complexity. </w:t>
      </w:r>
      <w:r>
        <w:rPr>
          <w:rFonts w:eastAsiaTheme="minorEastAsia"/>
          <w:lang w:val="en-US" w:eastAsia="zh-CN"/>
        </w:rPr>
        <w:t xml:space="preserve">Besides, the interruption ratio is now defined </w:t>
      </w:r>
      <w:r w:rsidR="00D45DA8">
        <w:rPr>
          <w:rFonts w:eastAsiaTheme="minorEastAsia"/>
          <w:lang w:val="en-US" w:eastAsia="zh-CN"/>
        </w:rPr>
        <w:t>in</w:t>
      </w:r>
      <w:r>
        <w:rPr>
          <w:rFonts w:eastAsiaTheme="minorEastAsia"/>
          <w:lang w:val="en-US" w:eastAsia="zh-CN"/>
        </w:rPr>
        <w:t xml:space="preserve"> formula and would scale with the DRX cycle. It would be already very low for long DRX cycle, </w:t>
      </w:r>
      <w:r w:rsidR="00D45DA8">
        <w:rPr>
          <w:rFonts w:eastAsiaTheme="minorEastAsia"/>
          <w:lang w:val="en-US" w:eastAsia="zh-CN"/>
        </w:rPr>
        <w:t>so</w:t>
      </w:r>
      <w:r>
        <w:rPr>
          <w:rFonts w:eastAsiaTheme="minorEastAsia"/>
          <w:lang w:val="en-US" w:eastAsia="zh-CN"/>
        </w:rPr>
        <w:t xml:space="preserve"> the necessity for further optimization is </w:t>
      </w:r>
      <w:r w:rsidR="00D45DA8">
        <w:rPr>
          <w:rFonts w:eastAsiaTheme="minorEastAsia"/>
          <w:lang w:val="en-US" w:eastAsia="zh-CN"/>
        </w:rPr>
        <w:t>small</w:t>
      </w:r>
      <w:r>
        <w:rPr>
          <w:rFonts w:eastAsiaTheme="minorEastAsia"/>
          <w:lang w:val="en-US" w:eastAsia="zh-CN"/>
        </w:rPr>
        <w:t xml:space="preserve"> especially it is at the cost of increased UE complexity.</w:t>
      </w:r>
    </w:p>
    <w:p w:rsidR="00D45DA8" w:rsidRPr="00D45DA8" w:rsidRDefault="00D45DA8" w:rsidP="00967145">
      <w:pPr>
        <w:spacing w:before="120" w:after="120"/>
        <w:rPr>
          <w:rFonts w:eastAsiaTheme="minorEastAsia"/>
          <w:lang w:val="en-US" w:eastAsia="zh-CN"/>
        </w:rPr>
      </w:pPr>
      <w:r w:rsidRPr="00D45DA8">
        <w:rPr>
          <w:rFonts w:eastAsiaTheme="minorEastAsia"/>
          <w:lang w:val="en-US" w:eastAsia="zh-CN"/>
        </w:rPr>
        <w:t xml:space="preserve">For </w:t>
      </w:r>
      <w:proofErr w:type="spellStart"/>
      <w:proofErr w:type="gramStart"/>
      <w:r w:rsidRPr="00D45DA8">
        <w:rPr>
          <w:rFonts w:eastAsiaTheme="minorEastAsia"/>
          <w:lang w:eastAsia="zh-CN"/>
        </w:rPr>
        <w:t>T</w:t>
      </w:r>
      <w:r w:rsidRPr="00D45DA8">
        <w:rPr>
          <w:rFonts w:eastAsiaTheme="minorEastAsia"/>
          <w:vertAlign w:val="subscript"/>
          <w:lang w:eastAsia="zh-CN"/>
        </w:rPr>
        <w:t>cycle,i</w:t>
      </w:r>
      <w:proofErr w:type="spellEnd"/>
      <w:proofErr w:type="gramEnd"/>
      <w:r>
        <w:rPr>
          <w:rFonts w:eastAsiaTheme="minorEastAsia"/>
          <w:lang w:val="en-US" w:eastAsia="zh-CN"/>
        </w:rPr>
        <w:t xml:space="preserve"> with DRX, the measurement cycle for defining measurement period should be used. </w:t>
      </w:r>
    </w:p>
    <w:p w:rsidR="00D45DA8" w:rsidRDefault="00967145" w:rsidP="00967145">
      <w:pPr>
        <w:spacing w:before="120" w:after="120"/>
        <w:rPr>
          <w:rFonts w:eastAsiaTheme="minorEastAsia"/>
          <w:b/>
          <w:lang w:eastAsia="zh-CN"/>
        </w:rPr>
      </w:pPr>
      <w:r w:rsidRPr="00D45DA8">
        <w:rPr>
          <w:rFonts w:eastAsiaTheme="minorEastAsia" w:hint="eastAsia"/>
          <w:b/>
          <w:lang w:eastAsia="zh-CN"/>
        </w:rPr>
        <w:t>P</w:t>
      </w:r>
      <w:r w:rsidRPr="00D45DA8">
        <w:rPr>
          <w:rFonts w:eastAsiaTheme="minorEastAsia"/>
          <w:b/>
          <w:lang w:eastAsia="zh-CN"/>
        </w:rPr>
        <w:t xml:space="preserve">roposal </w:t>
      </w:r>
      <w:r w:rsidR="00767BB7" w:rsidRPr="00D45DA8">
        <w:rPr>
          <w:rFonts w:eastAsiaTheme="minorEastAsia"/>
          <w:b/>
          <w:lang w:eastAsia="zh-CN"/>
        </w:rPr>
        <w:t>2</w:t>
      </w:r>
      <w:r w:rsidRPr="00D45DA8">
        <w:rPr>
          <w:rFonts w:eastAsiaTheme="minorEastAsia"/>
          <w:b/>
          <w:lang w:eastAsia="zh-CN"/>
        </w:rPr>
        <w:t xml:space="preserve">: </w:t>
      </w:r>
      <w:r w:rsidR="00767BB7" w:rsidRPr="00D45DA8">
        <w:rPr>
          <w:rFonts w:eastAsiaTheme="minorEastAsia"/>
          <w:b/>
          <w:lang w:eastAsia="zh-CN"/>
        </w:rPr>
        <w:t>I</w:t>
      </w:r>
      <w:r w:rsidRPr="00D45DA8">
        <w:rPr>
          <w:rFonts w:eastAsiaTheme="minorEastAsia"/>
          <w:b/>
          <w:lang w:eastAsia="zh-CN"/>
        </w:rPr>
        <w:t>nterruption</w:t>
      </w:r>
      <w:r w:rsidR="00767BB7" w:rsidRPr="00D45DA8">
        <w:rPr>
          <w:rFonts w:eastAsiaTheme="minorEastAsia"/>
          <w:b/>
          <w:lang w:eastAsia="zh-CN"/>
        </w:rPr>
        <w:t xml:space="preserve"> is allowed for</w:t>
      </w:r>
      <w:r w:rsidRPr="00D45DA8">
        <w:rPr>
          <w:rFonts w:eastAsiaTheme="minorEastAsia"/>
          <w:b/>
          <w:lang w:eastAsia="zh-CN"/>
        </w:rPr>
        <w:t xml:space="preserve"> DRX</w:t>
      </w:r>
      <w:r w:rsidR="00767BB7" w:rsidRPr="00D45DA8">
        <w:rPr>
          <w:rFonts w:eastAsiaTheme="minorEastAsia"/>
          <w:b/>
          <w:lang w:eastAsia="zh-CN"/>
        </w:rPr>
        <w:t xml:space="preserve"> case, </w:t>
      </w:r>
      <w:r w:rsidR="00D45DA8" w:rsidRPr="00D45DA8">
        <w:rPr>
          <w:rFonts w:eastAsiaTheme="minorEastAsia"/>
          <w:b/>
          <w:lang w:eastAsia="zh-CN"/>
        </w:rPr>
        <w:t xml:space="preserve">and </w:t>
      </w:r>
    </w:p>
    <w:p w:rsidR="00967145" w:rsidRDefault="00D45DA8" w:rsidP="00D45DA8">
      <w:pPr>
        <w:pStyle w:val="afe"/>
        <w:numPr>
          <w:ilvl w:val="0"/>
          <w:numId w:val="12"/>
        </w:numPr>
        <w:spacing w:before="120" w:after="120"/>
        <w:rPr>
          <w:rFonts w:eastAsiaTheme="minorEastAsia"/>
          <w:b/>
          <w:lang w:eastAsia="zh-CN"/>
        </w:rPr>
      </w:pPr>
      <w:proofErr w:type="spellStart"/>
      <w:proofErr w:type="gramStart"/>
      <w:r w:rsidRPr="00D45DA8">
        <w:rPr>
          <w:b/>
        </w:rPr>
        <w:t>T</w:t>
      </w:r>
      <w:r w:rsidRPr="00D45DA8">
        <w:rPr>
          <w:b/>
          <w:vertAlign w:val="subscript"/>
        </w:rPr>
        <w:t>cycle,i</w:t>
      </w:r>
      <w:proofErr w:type="spellEnd"/>
      <w:proofErr w:type="gramEnd"/>
      <w:r w:rsidRPr="00D45DA8">
        <w:rPr>
          <w:b/>
        </w:rPr>
        <w:t xml:space="preserve"> = </w:t>
      </w:r>
      <w:r w:rsidRPr="00D45DA8">
        <w:rPr>
          <w:b/>
          <w:lang w:eastAsia="zh-CN"/>
        </w:rPr>
        <w:t xml:space="preserve">max (80ms, </w:t>
      </w:r>
      <w:r w:rsidRPr="00D45DA8">
        <w:rPr>
          <w:b/>
        </w:rPr>
        <w:t>DRX cycle</w:t>
      </w:r>
      <w:r w:rsidRPr="00D45DA8">
        <w:rPr>
          <w:b/>
          <w:lang w:eastAsia="zh-CN"/>
        </w:rPr>
        <w:t>)</w:t>
      </w:r>
      <w:r w:rsidRPr="00D45DA8">
        <w:rPr>
          <w:b/>
        </w:rPr>
        <w:t xml:space="preserve"> x </w:t>
      </w:r>
      <w:proofErr w:type="spellStart"/>
      <w:r w:rsidRPr="00D45DA8">
        <w:rPr>
          <w:b/>
        </w:rPr>
        <w:t>CSSF</w:t>
      </w:r>
      <w:r w:rsidRPr="00D45DA8">
        <w:rPr>
          <w:b/>
          <w:vertAlign w:val="subscript"/>
        </w:rPr>
        <w:t>outside_gap,i</w:t>
      </w:r>
      <w:proofErr w:type="spellEnd"/>
      <w:r>
        <w:rPr>
          <w:rFonts w:eastAsiaTheme="minorEastAsia"/>
          <w:b/>
          <w:lang w:eastAsia="zh-CN"/>
        </w:rPr>
        <w:t>, for DRX cycle &gt; 320ms</w:t>
      </w:r>
    </w:p>
    <w:p w:rsidR="00D45DA8" w:rsidRPr="00D45DA8" w:rsidRDefault="00D45DA8" w:rsidP="00D45DA8">
      <w:pPr>
        <w:pStyle w:val="afe"/>
        <w:numPr>
          <w:ilvl w:val="0"/>
          <w:numId w:val="12"/>
        </w:numPr>
        <w:spacing w:before="120" w:after="120"/>
        <w:rPr>
          <w:rFonts w:eastAsiaTheme="minorEastAsia"/>
          <w:b/>
          <w:lang w:eastAsia="zh-CN"/>
        </w:rPr>
      </w:pPr>
      <w:proofErr w:type="spellStart"/>
      <w:r w:rsidRPr="00D45DA8">
        <w:rPr>
          <w:b/>
        </w:rPr>
        <w:t>T</w:t>
      </w:r>
      <w:r w:rsidRPr="00D45DA8">
        <w:rPr>
          <w:b/>
          <w:vertAlign w:val="subscript"/>
        </w:rPr>
        <w:t>cycle,i</w:t>
      </w:r>
      <w:proofErr w:type="spellEnd"/>
      <w:r w:rsidRPr="00D45DA8">
        <w:rPr>
          <w:b/>
        </w:rPr>
        <w:t xml:space="preserve"> = </w:t>
      </w:r>
      <w:r w:rsidRPr="00D45DA8">
        <w:rPr>
          <w:b/>
          <w:lang w:eastAsia="zh-CN"/>
        </w:rPr>
        <w:t xml:space="preserve">max (80ms, </w:t>
      </w:r>
      <w:r w:rsidRPr="00D45DA8">
        <w:rPr>
          <w:b/>
        </w:rPr>
        <w:t>SMTC period, DRX cycle</w:t>
      </w:r>
      <w:r w:rsidRPr="00D45DA8">
        <w:rPr>
          <w:b/>
          <w:lang w:eastAsia="zh-CN"/>
        </w:rPr>
        <w:t>)</w:t>
      </w:r>
      <w:r w:rsidRPr="00D45DA8">
        <w:rPr>
          <w:b/>
        </w:rPr>
        <w:t xml:space="preserve"> x </w:t>
      </w:r>
      <w:r>
        <w:rPr>
          <w:b/>
        </w:rPr>
        <w:t xml:space="preserve">1.5 x </w:t>
      </w:r>
      <w:proofErr w:type="spellStart"/>
      <w:r w:rsidRPr="00D45DA8">
        <w:rPr>
          <w:b/>
        </w:rPr>
        <w:t>CSSF</w:t>
      </w:r>
      <w:r w:rsidRPr="00D45DA8">
        <w:rPr>
          <w:b/>
          <w:vertAlign w:val="subscript"/>
        </w:rPr>
        <w:t>outside_gap,i</w:t>
      </w:r>
      <w:proofErr w:type="spellEnd"/>
      <w:r>
        <w:rPr>
          <w:rFonts w:eastAsiaTheme="minorEastAsia"/>
          <w:b/>
          <w:lang w:eastAsia="zh-CN"/>
        </w:rPr>
        <w:t>,</w:t>
      </w:r>
      <w:r w:rsidRPr="00D45DA8">
        <w:rPr>
          <w:rFonts w:eastAsiaTheme="minorEastAsia"/>
          <w:b/>
          <w:lang w:eastAsia="zh-CN"/>
        </w:rPr>
        <w:t xml:space="preserve"> </w:t>
      </w:r>
      <w:r>
        <w:rPr>
          <w:rFonts w:eastAsiaTheme="minorEastAsia"/>
          <w:b/>
          <w:lang w:eastAsia="zh-CN"/>
        </w:rPr>
        <w:t xml:space="preserve">for DRX cycle </w:t>
      </w:r>
      <w:r w:rsidRPr="00D45DA8">
        <w:rPr>
          <w:rFonts w:eastAsiaTheme="minorEastAsia" w:hint="eastAsia"/>
          <w:b/>
          <w:lang w:eastAsia="zh-CN"/>
        </w:rPr>
        <w:t>≤</w:t>
      </w:r>
      <w:r w:rsidRPr="00D45DA8">
        <w:rPr>
          <w:rFonts w:eastAsiaTheme="minorEastAsia"/>
          <w:b/>
          <w:lang w:eastAsia="zh-CN"/>
        </w:rPr>
        <w:t xml:space="preserve"> 320ms</w:t>
      </w:r>
    </w:p>
    <w:p w:rsidR="000B5231" w:rsidRDefault="000B5231" w:rsidP="000B5231">
      <w:pPr>
        <w:pStyle w:val="2"/>
        <w:rPr>
          <w:lang w:eastAsia="zh-CN"/>
        </w:rPr>
      </w:pPr>
      <w:r>
        <w:rPr>
          <w:lang w:eastAsia="zh-CN"/>
        </w:rPr>
        <w:t>NFG and NCSG</w:t>
      </w:r>
    </w:p>
    <w:tbl>
      <w:tblPr>
        <w:tblStyle w:val="afa"/>
        <w:tblW w:w="0" w:type="auto"/>
        <w:tblLook w:val="04A0" w:firstRow="1" w:lastRow="0" w:firstColumn="1" w:lastColumn="0" w:noHBand="0" w:noVBand="1"/>
      </w:tblPr>
      <w:tblGrid>
        <w:gridCol w:w="9621"/>
      </w:tblGrid>
      <w:tr w:rsidR="00D45DA8" w:rsidTr="00D45DA8">
        <w:tc>
          <w:tcPr>
            <w:tcW w:w="9621" w:type="dxa"/>
          </w:tcPr>
          <w:p w:rsidR="00D45DA8" w:rsidRDefault="00D45DA8" w:rsidP="00D45DA8">
            <w:pPr>
              <w:spacing w:before="120" w:after="120"/>
              <w:rPr>
                <w:b/>
                <w:u w:val="single"/>
                <w:lang w:eastAsia="ko-KR"/>
              </w:rPr>
            </w:pPr>
            <w:r>
              <w:rPr>
                <w:b/>
                <w:u w:val="single"/>
                <w:lang w:eastAsia="ko-KR"/>
              </w:rPr>
              <w:t xml:space="preserve">Issue 1-5-1: 1-to-1 mapping between </w:t>
            </w:r>
            <w:proofErr w:type="spellStart"/>
            <w:r>
              <w:rPr>
                <w:b/>
                <w:u w:val="single"/>
                <w:lang w:eastAsia="ko-KR"/>
              </w:rPr>
              <w:t>NeedForGaps</w:t>
            </w:r>
            <w:proofErr w:type="spellEnd"/>
            <w:r>
              <w:rPr>
                <w:b/>
                <w:u w:val="single"/>
                <w:lang w:eastAsia="ko-KR"/>
              </w:rPr>
              <w:t xml:space="preserve"> and NCSG capabilities</w:t>
            </w:r>
          </w:p>
          <w:p w:rsidR="00D45DA8" w:rsidRDefault="00D45DA8" w:rsidP="00D45DA8">
            <w:pPr>
              <w:pStyle w:val="afe"/>
              <w:numPr>
                <w:ilvl w:val="0"/>
                <w:numId w:val="16"/>
              </w:numPr>
              <w:spacing w:beforeLines="0" w:before="120" w:afterLines="0" w:after="120"/>
              <w:ind w:left="936"/>
              <w:rPr>
                <w:rFonts w:eastAsia="宋体"/>
                <w:lang w:eastAsia="zh-CN"/>
              </w:rPr>
            </w:pPr>
            <w:r>
              <w:rPr>
                <w:rFonts w:eastAsia="宋体"/>
                <w:lang w:eastAsia="zh-CN"/>
              </w:rPr>
              <w:t>Proposals</w:t>
            </w:r>
          </w:p>
          <w:p w:rsidR="00D45DA8" w:rsidRDefault="00D45DA8" w:rsidP="00D45DA8">
            <w:pPr>
              <w:pStyle w:val="afe"/>
              <w:numPr>
                <w:ilvl w:val="1"/>
                <w:numId w:val="16"/>
              </w:numPr>
              <w:overflowPunct w:val="0"/>
              <w:autoSpaceDE w:val="0"/>
              <w:autoSpaceDN w:val="0"/>
              <w:adjustRightInd w:val="0"/>
              <w:spacing w:beforeLines="0" w:before="120" w:afterLines="0" w:after="120"/>
              <w:ind w:left="1656"/>
              <w:textAlignment w:val="baseline"/>
              <w:rPr>
                <w:rFonts w:eastAsia="宋体"/>
                <w:lang w:eastAsia="zh-CN"/>
              </w:rPr>
            </w:pPr>
            <w:r>
              <w:rPr>
                <w:rFonts w:eastAsia="宋体"/>
                <w:lang w:eastAsia="zh-CN"/>
              </w:rPr>
              <w:t xml:space="preserve">Option 1: </w:t>
            </w:r>
            <w:proofErr w:type="spellStart"/>
            <w:r>
              <w:rPr>
                <w:rFonts w:eastAsia="宋体"/>
                <w:lang w:eastAsia="zh-CN"/>
              </w:rPr>
              <w:t>NeedForGaps</w:t>
            </w:r>
            <w:proofErr w:type="spellEnd"/>
            <w:r>
              <w:rPr>
                <w:rFonts w:eastAsia="宋体"/>
                <w:lang w:eastAsia="zh-CN"/>
              </w:rPr>
              <w:t xml:space="preserve"> and NCSG are not expected to be enabled for the same UE at the same time and there is No need to establish the mapping between UE’s indication for </w:t>
            </w:r>
            <w:proofErr w:type="spellStart"/>
            <w:r>
              <w:rPr>
                <w:rFonts w:eastAsia="宋体"/>
                <w:lang w:eastAsia="zh-CN"/>
              </w:rPr>
              <w:t>NeedForGaps</w:t>
            </w:r>
            <w:proofErr w:type="spellEnd"/>
            <w:r>
              <w:rPr>
                <w:rFonts w:eastAsia="宋体"/>
                <w:lang w:eastAsia="zh-CN"/>
              </w:rPr>
              <w:t xml:space="preserve"> and NCSG.</w:t>
            </w:r>
          </w:p>
          <w:p w:rsidR="00D45DA8" w:rsidRDefault="00D45DA8" w:rsidP="00D45DA8">
            <w:pPr>
              <w:pStyle w:val="afe"/>
              <w:numPr>
                <w:ilvl w:val="0"/>
                <w:numId w:val="16"/>
              </w:numPr>
              <w:spacing w:beforeLines="0" w:before="120" w:afterLines="0" w:after="120"/>
              <w:ind w:left="936"/>
              <w:rPr>
                <w:rFonts w:eastAsia="宋体"/>
                <w:lang w:eastAsia="zh-CN"/>
              </w:rPr>
            </w:pPr>
            <w:r>
              <w:rPr>
                <w:rFonts w:eastAsia="宋体"/>
                <w:lang w:eastAsia="zh-CN"/>
              </w:rPr>
              <w:t>Recommended WF</w:t>
            </w:r>
          </w:p>
          <w:p w:rsidR="00D45DA8" w:rsidRDefault="00D45DA8" w:rsidP="00D45DA8">
            <w:pPr>
              <w:pStyle w:val="afe"/>
              <w:numPr>
                <w:ilvl w:val="1"/>
                <w:numId w:val="16"/>
              </w:numPr>
              <w:spacing w:beforeLines="0" w:before="120" w:afterLines="0" w:after="120"/>
              <w:ind w:left="1656"/>
              <w:rPr>
                <w:rFonts w:eastAsia="宋体"/>
                <w:lang w:eastAsia="zh-CN"/>
              </w:rPr>
            </w:pPr>
            <w:r>
              <w:rPr>
                <w:rFonts w:eastAsia="宋体"/>
                <w:lang w:eastAsia="zh-CN"/>
              </w:rPr>
              <w:t>Agree on option 1.</w:t>
            </w:r>
          </w:p>
          <w:p w:rsidR="00D45DA8" w:rsidRPr="00D45DA8" w:rsidRDefault="00D45DA8" w:rsidP="000B5231">
            <w:pPr>
              <w:pStyle w:val="afe"/>
              <w:numPr>
                <w:ilvl w:val="1"/>
                <w:numId w:val="16"/>
              </w:numPr>
              <w:spacing w:beforeLines="0" w:before="120" w:afterLines="0" w:after="120"/>
              <w:ind w:left="1656"/>
              <w:rPr>
                <w:rFonts w:eastAsia="宋体"/>
                <w:lang w:eastAsia="zh-CN"/>
              </w:rPr>
            </w:pPr>
            <w:r>
              <w:rPr>
                <w:rFonts w:eastAsia="宋体"/>
                <w:lang w:eastAsia="zh-CN"/>
              </w:rPr>
              <w:t xml:space="preserve">Send </w:t>
            </w:r>
            <w:proofErr w:type="gramStart"/>
            <w:r>
              <w:rPr>
                <w:rFonts w:eastAsia="宋体"/>
                <w:lang w:eastAsia="zh-CN"/>
              </w:rPr>
              <w:t>an</w:t>
            </w:r>
            <w:proofErr w:type="gramEnd"/>
            <w:r>
              <w:rPr>
                <w:rFonts w:eastAsia="宋体"/>
                <w:lang w:eastAsia="zh-CN"/>
              </w:rPr>
              <w:t xml:space="preserve"> LS to RAN2 about RAN4 agreements.</w:t>
            </w:r>
          </w:p>
        </w:tc>
      </w:tr>
    </w:tbl>
    <w:p w:rsidR="00D45DA8" w:rsidRDefault="00D45DA8" w:rsidP="00D45DA8">
      <w:pPr>
        <w:spacing w:before="120" w:after="120"/>
        <w:rPr>
          <w:rFonts w:eastAsiaTheme="minorEastAsia"/>
          <w:lang w:eastAsia="zh-CN"/>
        </w:rPr>
      </w:pPr>
      <w:r>
        <w:rPr>
          <w:rFonts w:eastAsiaTheme="minorEastAsia"/>
          <w:lang w:eastAsia="zh-CN"/>
        </w:rPr>
        <w:t xml:space="preserve">As discussed in our earlier paper, </w:t>
      </w:r>
      <w:proofErr w:type="spellStart"/>
      <w:r w:rsidRPr="00672502">
        <w:rPr>
          <w:rFonts w:eastAsiaTheme="minorEastAsia"/>
          <w:lang w:eastAsia="zh-CN"/>
        </w:rPr>
        <w:t>NeedForGaps</w:t>
      </w:r>
      <w:proofErr w:type="spellEnd"/>
      <w:r w:rsidRPr="00672502">
        <w:rPr>
          <w:rFonts w:eastAsiaTheme="minorEastAsia"/>
          <w:lang w:eastAsia="zh-CN"/>
        </w:rPr>
        <w:t xml:space="preserve"> reporting and </w:t>
      </w:r>
      <w:proofErr w:type="spellStart"/>
      <w:r w:rsidRPr="00672502">
        <w:rPr>
          <w:rFonts w:eastAsiaTheme="minorEastAsia"/>
          <w:lang w:eastAsia="zh-CN"/>
        </w:rPr>
        <w:t>NeedforGapNCSG</w:t>
      </w:r>
      <w:proofErr w:type="spellEnd"/>
      <w:r w:rsidRPr="00672502">
        <w:rPr>
          <w:rFonts w:eastAsiaTheme="minorEastAsia"/>
          <w:lang w:eastAsia="zh-CN"/>
        </w:rPr>
        <w:t xml:space="preserve"> reporting are separate features with separate NW flags and separate UE capabilities.</w:t>
      </w:r>
      <w:r>
        <w:rPr>
          <w:rFonts w:eastAsiaTheme="minorEastAsia"/>
          <w:lang w:eastAsia="zh-CN"/>
        </w:rPr>
        <w:t xml:space="preserve"> W</w:t>
      </w:r>
      <w:r w:rsidRPr="00672502">
        <w:rPr>
          <w:rFonts w:eastAsiaTheme="minorEastAsia"/>
          <w:lang w:eastAsia="zh-CN"/>
        </w:rPr>
        <w:t xml:space="preserve">e do not see clear need to define mapping between status indication in NFG signalling and NCSG signalling. Instead, we assume NW would not enable both for the same UE.  </w:t>
      </w:r>
    </w:p>
    <w:p w:rsidR="00D45DA8" w:rsidRPr="00672502" w:rsidRDefault="00D45DA8" w:rsidP="00D45DA8">
      <w:pPr>
        <w:pStyle w:val="afe"/>
        <w:numPr>
          <w:ilvl w:val="0"/>
          <w:numId w:val="18"/>
        </w:numPr>
        <w:spacing w:before="120" w:after="120"/>
        <w:rPr>
          <w:rFonts w:eastAsiaTheme="minorEastAsia"/>
          <w:lang w:eastAsia="zh-CN"/>
        </w:rPr>
      </w:pPr>
      <w:r w:rsidRPr="00672502">
        <w:rPr>
          <w:rFonts w:eastAsiaTheme="minorEastAsia"/>
          <w:lang w:eastAsia="zh-CN"/>
        </w:rPr>
        <w:t>If UE only supports one of them, NW can only configure UE to report with the supported signaling</w:t>
      </w:r>
    </w:p>
    <w:p w:rsidR="00D45DA8" w:rsidRDefault="00D45DA8" w:rsidP="00D45DA8">
      <w:pPr>
        <w:pStyle w:val="afe"/>
        <w:numPr>
          <w:ilvl w:val="0"/>
          <w:numId w:val="18"/>
        </w:numPr>
        <w:spacing w:before="120" w:after="120"/>
        <w:rPr>
          <w:rFonts w:eastAsiaTheme="minorEastAsia"/>
          <w:lang w:eastAsia="zh-CN"/>
        </w:rPr>
      </w:pPr>
      <w:r w:rsidRPr="00672502">
        <w:rPr>
          <w:rFonts w:eastAsiaTheme="minorEastAsia"/>
          <w:lang w:eastAsia="zh-CN"/>
        </w:rPr>
        <w:t>If UE supports both of them, it is up to NW to configure which signaling to use. If both are configured, there could be confusion in the UE behavior when UE reports ‘no-gap’ with NFG reporting and ‘</w:t>
      </w:r>
      <w:proofErr w:type="spellStart"/>
      <w:r w:rsidRPr="00672502">
        <w:rPr>
          <w:rFonts w:eastAsiaTheme="minorEastAsia"/>
          <w:lang w:eastAsia="zh-CN"/>
        </w:rPr>
        <w:t>ncsg</w:t>
      </w:r>
      <w:proofErr w:type="spellEnd"/>
      <w:r w:rsidRPr="00672502">
        <w:rPr>
          <w:rFonts w:eastAsiaTheme="minorEastAsia"/>
          <w:lang w:eastAsia="zh-CN"/>
        </w:rPr>
        <w:t xml:space="preserve">’ with NFG reporting. </w:t>
      </w:r>
    </w:p>
    <w:p w:rsidR="00D45DA8" w:rsidRDefault="00D45DA8" w:rsidP="00D45DA8">
      <w:pPr>
        <w:pStyle w:val="afe"/>
        <w:numPr>
          <w:ilvl w:val="1"/>
          <w:numId w:val="18"/>
        </w:numPr>
        <w:spacing w:before="120" w:after="120"/>
        <w:rPr>
          <w:rFonts w:eastAsiaTheme="minorEastAsia"/>
          <w:lang w:eastAsia="zh-CN"/>
        </w:rPr>
      </w:pPr>
      <w:r w:rsidRPr="00672502">
        <w:rPr>
          <w:rFonts w:eastAsiaTheme="minorEastAsia"/>
          <w:lang w:eastAsia="zh-CN"/>
        </w:rPr>
        <w:lastRenderedPageBreak/>
        <w:t>If UE reports ‘no-gap’ with NFG reporting, UE would expect no MG to be configured, and UE is required to meet the requirements either with or without interruption.</w:t>
      </w:r>
    </w:p>
    <w:p w:rsidR="00D45DA8" w:rsidRDefault="00D45DA8" w:rsidP="00D45DA8">
      <w:pPr>
        <w:pStyle w:val="afe"/>
        <w:numPr>
          <w:ilvl w:val="1"/>
          <w:numId w:val="18"/>
        </w:numPr>
        <w:spacing w:before="120" w:after="120"/>
        <w:rPr>
          <w:rFonts w:eastAsiaTheme="minorEastAsia"/>
          <w:lang w:eastAsia="zh-CN"/>
        </w:rPr>
      </w:pPr>
      <w:r w:rsidRPr="00672502">
        <w:rPr>
          <w:rFonts w:eastAsiaTheme="minorEastAsia"/>
          <w:lang w:eastAsia="zh-CN"/>
        </w:rPr>
        <w:t>If UE reports ‘</w:t>
      </w:r>
      <w:proofErr w:type="spellStart"/>
      <w:r w:rsidRPr="00672502">
        <w:rPr>
          <w:rFonts w:eastAsiaTheme="minorEastAsia"/>
          <w:lang w:eastAsia="zh-CN"/>
        </w:rPr>
        <w:t>ncsg</w:t>
      </w:r>
      <w:proofErr w:type="spellEnd"/>
      <w:r w:rsidRPr="00672502">
        <w:rPr>
          <w:rFonts w:eastAsiaTheme="minorEastAsia"/>
          <w:lang w:eastAsia="zh-CN"/>
        </w:rPr>
        <w:t>’ with NCSG reporting, UE would expect NCSG to be configured, otherwise UE is not required to meet any requirement.</w:t>
      </w:r>
    </w:p>
    <w:p w:rsidR="00D45DA8" w:rsidRDefault="00D45DA8" w:rsidP="00D45DA8">
      <w:pPr>
        <w:spacing w:before="120" w:after="120"/>
        <w:rPr>
          <w:rFonts w:eastAsiaTheme="minorEastAsia"/>
          <w:lang w:eastAsia="zh-CN"/>
        </w:rPr>
      </w:pPr>
      <w:r>
        <w:rPr>
          <w:rFonts w:eastAsiaTheme="minorEastAsia"/>
          <w:lang w:eastAsia="zh-CN"/>
        </w:rPr>
        <w:t xml:space="preserve">In last meeting, some companies proposed to allow NW to </w:t>
      </w:r>
      <w:r w:rsidR="009F7E32">
        <w:rPr>
          <w:rFonts w:eastAsiaTheme="minorEastAsia"/>
          <w:lang w:eastAsia="zh-CN"/>
        </w:rPr>
        <w:t xml:space="preserve">enable both NFG and NCSG reporting for the same UE at same time, and whether UE should perform the measurement outside MG or within NCSG depends on whether NW configures NCSG. In our view, this will add complexity to both the spec and UE implementation, for a corner case and without clear benefit. </w:t>
      </w:r>
    </w:p>
    <w:p w:rsidR="00D45DA8" w:rsidRDefault="00D45DA8" w:rsidP="00D45DA8">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mapping between NFG and NCSG reporting, we understand the existing signalling can already allow NW to switch between them. For example, NW can use NFG by configuring </w:t>
      </w:r>
      <w:proofErr w:type="spellStart"/>
      <w:r w:rsidRPr="00443CAE">
        <w:rPr>
          <w:rFonts w:eastAsiaTheme="minorEastAsia"/>
          <w:i/>
          <w:lang w:eastAsia="zh-CN"/>
        </w:rPr>
        <w:t>needForGapsConfigNR</w:t>
      </w:r>
      <w:proofErr w:type="spellEnd"/>
      <w:r>
        <w:rPr>
          <w:rFonts w:eastAsiaTheme="minorEastAsia"/>
          <w:lang w:eastAsia="zh-CN"/>
        </w:rPr>
        <w:t xml:space="preserve"> and later on switch to NCSG</w:t>
      </w:r>
      <w:r w:rsidRPr="00443CAE">
        <w:rPr>
          <w:rFonts w:eastAsiaTheme="minorEastAsia"/>
          <w:lang w:eastAsia="zh-CN"/>
        </w:rPr>
        <w:t xml:space="preserve"> </w:t>
      </w:r>
      <w:r>
        <w:rPr>
          <w:rFonts w:eastAsiaTheme="minorEastAsia"/>
          <w:lang w:eastAsia="zh-CN"/>
        </w:rPr>
        <w:t xml:space="preserve">by re-configuring </w:t>
      </w:r>
      <w:proofErr w:type="spellStart"/>
      <w:r w:rsidRPr="00443CAE">
        <w:rPr>
          <w:rFonts w:eastAsiaTheme="minorEastAsia"/>
          <w:i/>
          <w:lang w:eastAsia="zh-CN"/>
        </w:rPr>
        <w:t>needForGapNCSG-ConfigNR</w:t>
      </w:r>
      <w:proofErr w:type="spellEnd"/>
      <w:r>
        <w:rPr>
          <w:rFonts w:eastAsiaTheme="minorEastAsia"/>
          <w:lang w:eastAsia="zh-CN"/>
        </w:rPr>
        <w:t xml:space="preserve">. What is saved by the mapping is the UE capability report after receiving </w:t>
      </w:r>
      <w:proofErr w:type="spellStart"/>
      <w:r w:rsidRPr="00443CAE">
        <w:rPr>
          <w:rFonts w:eastAsiaTheme="minorEastAsia"/>
          <w:i/>
          <w:lang w:eastAsia="zh-CN"/>
        </w:rPr>
        <w:t>needForGapNCSG-ConfigNR</w:t>
      </w:r>
      <w:proofErr w:type="spellEnd"/>
      <w:r>
        <w:rPr>
          <w:rFonts w:eastAsiaTheme="minorEastAsia"/>
          <w:lang w:eastAsia="zh-CN"/>
        </w:rPr>
        <w:t xml:space="preserve">. We agree that some signalling overhead can be saved, but as UE anyway needs to report </w:t>
      </w:r>
      <w:proofErr w:type="spellStart"/>
      <w:r w:rsidRPr="007720D2">
        <w:rPr>
          <w:rFonts w:eastAsiaTheme="minorEastAsia"/>
          <w:i/>
          <w:iCs/>
          <w:lang w:eastAsia="zh-CN"/>
        </w:rPr>
        <w:t>RRCReconfigurationComplete</w:t>
      </w:r>
      <w:proofErr w:type="spellEnd"/>
      <w:r>
        <w:rPr>
          <w:rFonts w:eastAsiaTheme="minorEastAsia"/>
          <w:lang w:eastAsia="zh-CN"/>
        </w:rPr>
        <w:t>, the need to define a new procedure and establish a mapping between two report signalling to enable the switch is not justified.</w:t>
      </w:r>
    </w:p>
    <w:p w:rsidR="00D45DA8" w:rsidRDefault="00D45DA8" w:rsidP="00D45DA8">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sidR="009F7E32">
        <w:rPr>
          <w:rFonts w:eastAsiaTheme="minorEastAsia"/>
          <w:b/>
          <w:lang w:eastAsia="zh-CN"/>
        </w:rPr>
        <w:t>3</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r w:rsidR="009F7E32">
        <w:rPr>
          <w:rFonts w:eastAsiaTheme="minorEastAsia"/>
          <w:b/>
          <w:lang w:eastAsia="zh-CN"/>
        </w:rPr>
        <w:t xml:space="preserve"> </w:t>
      </w: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r>
        <w:rPr>
          <w:rFonts w:eastAsiaTheme="minorEastAsia"/>
          <w:b/>
          <w:lang w:eastAsia="zh-CN"/>
        </w:rPr>
        <w:t>.</w:t>
      </w:r>
    </w:p>
    <w:p w:rsidR="009F7E32" w:rsidRPr="00DD2878" w:rsidRDefault="009F7E32" w:rsidP="00D45DA8">
      <w:pPr>
        <w:spacing w:before="120" w:after="120"/>
        <w:rPr>
          <w:rFonts w:eastAsiaTheme="minorEastAsia"/>
          <w:lang w:eastAsia="zh-CN"/>
        </w:rPr>
      </w:pPr>
      <w:r>
        <w:rPr>
          <w:rFonts w:eastAsiaTheme="minorEastAsia"/>
          <w:lang w:eastAsia="zh-CN"/>
        </w:rPr>
        <w:t>A draft</w:t>
      </w:r>
      <w:r w:rsidR="00DD2878">
        <w:rPr>
          <w:rFonts w:eastAsiaTheme="minorEastAsia"/>
          <w:lang w:eastAsia="zh-CN"/>
        </w:rPr>
        <w:t xml:space="preserve"> LS is provided in the Annex.</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0C5EE3" w:rsidRPr="000C5EE3">
        <w:rPr>
          <w:rFonts w:eastAsia="宋体"/>
          <w:lang w:eastAsia="zh-CN"/>
        </w:rPr>
        <w:t xml:space="preserve">remaining issues for </w:t>
      </w:r>
      <w:r w:rsidR="000B5231">
        <w:rPr>
          <w:rFonts w:eastAsia="宋体"/>
          <w:lang w:eastAsia="zh-CN"/>
        </w:rPr>
        <w:t>NFG</w:t>
      </w:r>
      <w:r>
        <w:rPr>
          <w:rFonts w:eastAsia="宋体"/>
          <w:lang w:eastAsia="zh-CN"/>
        </w:rPr>
        <w:t>.</w:t>
      </w:r>
    </w:p>
    <w:p w:rsidR="009F7E32" w:rsidRPr="00967145" w:rsidRDefault="009F7E32" w:rsidP="009F7E32">
      <w:pPr>
        <w:spacing w:before="120" w:after="120"/>
        <w:rPr>
          <w:rFonts w:eastAsiaTheme="minorEastAsia"/>
          <w:b/>
          <w:lang w:eastAsia="zh-CN"/>
        </w:rPr>
      </w:pPr>
      <w:r w:rsidRPr="00967145">
        <w:rPr>
          <w:rFonts w:eastAsiaTheme="minorEastAsia" w:hint="eastAsia"/>
          <w:b/>
          <w:lang w:eastAsia="zh-CN"/>
        </w:rPr>
        <w:t>P</w:t>
      </w:r>
      <w:r w:rsidRPr="00967145">
        <w:rPr>
          <w:rFonts w:eastAsiaTheme="minorEastAsia"/>
          <w:b/>
          <w:lang w:eastAsia="zh-CN"/>
        </w:rPr>
        <w:t>roposal 1: RAN4 not to define any UE feature for NFG.</w:t>
      </w:r>
    </w:p>
    <w:p w:rsidR="009F7E32" w:rsidRDefault="009F7E32" w:rsidP="009F7E32">
      <w:pPr>
        <w:spacing w:before="120" w:after="120"/>
        <w:rPr>
          <w:rFonts w:eastAsiaTheme="minorEastAsia"/>
          <w:b/>
          <w:lang w:eastAsia="zh-CN"/>
        </w:rPr>
      </w:pPr>
      <w:r w:rsidRPr="00D45DA8">
        <w:rPr>
          <w:rFonts w:eastAsiaTheme="minorEastAsia" w:hint="eastAsia"/>
          <w:b/>
          <w:lang w:eastAsia="zh-CN"/>
        </w:rPr>
        <w:t>P</w:t>
      </w:r>
      <w:r w:rsidRPr="00D45DA8">
        <w:rPr>
          <w:rFonts w:eastAsiaTheme="minorEastAsia"/>
          <w:b/>
          <w:lang w:eastAsia="zh-CN"/>
        </w:rPr>
        <w:t xml:space="preserve">roposal 2: Interruption is allowed for DRX case, and </w:t>
      </w:r>
    </w:p>
    <w:p w:rsidR="009F7E32" w:rsidRDefault="009F7E32" w:rsidP="009F7E32">
      <w:pPr>
        <w:pStyle w:val="afe"/>
        <w:numPr>
          <w:ilvl w:val="0"/>
          <w:numId w:val="12"/>
        </w:numPr>
        <w:spacing w:before="120" w:after="120"/>
        <w:rPr>
          <w:rFonts w:eastAsiaTheme="minorEastAsia"/>
          <w:b/>
          <w:lang w:eastAsia="zh-CN"/>
        </w:rPr>
      </w:pPr>
      <w:proofErr w:type="spellStart"/>
      <w:proofErr w:type="gramStart"/>
      <w:r w:rsidRPr="00D45DA8">
        <w:rPr>
          <w:b/>
        </w:rPr>
        <w:t>T</w:t>
      </w:r>
      <w:r w:rsidRPr="00D45DA8">
        <w:rPr>
          <w:b/>
          <w:vertAlign w:val="subscript"/>
        </w:rPr>
        <w:t>cycle,i</w:t>
      </w:r>
      <w:proofErr w:type="spellEnd"/>
      <w:proofErr w:type="gramEnd"/>
      <w:r w:rsidRPr="00D45DA8">
        <w:rPr>
          <w:b/>
        </w:rPr>
        <w:t xml:space="preserve"> = </w:t>
      </w:r>
      <w:r w:rsidRPr="00D45DA8">
        <w:rPr>
          <w:b/>
          <w:lang w:eastAsia="zh-CN"/>
        </w:rPr>
        <w:t xml:space="preserve">max (80ms, </w:t>
      </w:r>
      <w:r w:rsidRPr="00D45DA8">
        <w:rPr>
          <w:b/>
        </w:rPr>
        <w:t>DRX cycle</w:t>
      </w:r>
      <w:r w:rsidRPr="00D45DA8">
        <w:rPr>
          <w:b/>
          <w:lang w:eastAsia="zh-CN"/>
        </w:rPr>
        <w:t>)</w:t>
      </w:r>
      <w:r w:rsidRPr="00D45DA8">
        <w:rPr>
          <w:b/>
        </w:rPr>
        <w:t xml:space="preserve"> x </w:t>
      </w:r>
      <w:proofErr w:type="spellStart"/>
      <w:r w:rsidRPr="00D45DA8">
        <w:rPr>
          <w:b/>
        </w:rPr>
        <w:t>CSSF</w:t>
      </w:r>
      <w:r w:rsidRPr="00D45DA8">
        <w:rPr>
          <w:b/>
          <w:vertAlign w:val="subscript"/>
        </w:rPr>
        <w:t>outside_gap,i</w:t>
      </w:r>
      <w:proofErr w:type="spellEnd"/>
      <w:r>
        <w:rPr>
          <w:rFonts w:eastAsiaTheme="minorEastAsia"/>
          <w:b/>
          <w:lang w:eastAsia="zh-CN"/>
        </w:rPr>
        <w:t>, for DRX cycle &gt; 320ms</w:t>
      </w:r>
    </w:p>
    <w:p w:rsidR="009F7E32" w:rsidRPr="00D45DA8" w:rsidRDefault="009F7E32" w:rsidP="009F7E32">
      <w:pPr>
        <w:pStyle w:val="afe"/>
        <w:numPr>
          <w:ilvl w:val="0"/>
          <w:numId w:val="12"/>
        </w:numPr>
        <w:spacing w:before="120" w:after="120"/>
        <w:rPr>
          <w:rFonts w:eastAsiaTheme="minorEastAsia"/>
          <w:b/>
          <w:lang w:eastAsia="zh-CN"/>
        </w:rPr>
      </w:pPr>
      <w:proofErr w:type="spellStart"/>
      <w:r w:rsidRPr="00D45DA8">
        <w:rPr>
          <w:b/>
        </w:rPr>
        <w:t>T</w:t>
      </w:r>
      <w:r w:rsidRPr="00D45DA8">
        <w:rPr>
          <w:b/>
          <w:vertAlign w:val="subscript"/>
        </w:rPr>
        <w:t>cycle,i</w:t>
      </w:r>
      <w:proofErr w:type="spellEnd"/>
      <w:r w:rsidRPr="00D45DA8">
        <w:rPr>
          <w:b/>
        </w:rPr>
        <w:t xml:space="preserve"> = </w:t>
      </w:r>
      <w:r w:rsidRPr="00D45DA8">
        <w:rPr>
          <w:b/>
          <w:lang w:eastAsia="zh-CN"/>
        </w:rPr>
        <w:t xml:space="preserve">max (80ms, </w:t>
      </w:r>
      <w:r w:rsidRPr="00D45DA8">
        <w:rPr>
          <w:b/>
        </w:rPr>
        <w:t>SMTC period, DRX cycle</w:t>
      </w:r>
      <w:r w:rsidRPr="00D45DA8">
        <w:rPr>
          <w:b/>
          <w:lang w:eastAsia="zh-CN"/>
        </w:rPr>
        <w:t>)</w:t>
      </w:r>
      <w:r w:rsidRPr="00D45DA8">
        <w:rPr>
          <w:b/>
        </w:rPr>
        <w:t xml:space="preserve"> x </w:t>
      </w:r>
      <w:r>
        <w:rPr>
          <w:b/>
        </w:rPr>
        <w:t xml:space="preserve">1.5 x </w:t>
      </w:r>
      <w:proofErr w:type="spellStart"/>
      <w:r w:rsidRPr="00D45DA8">
        <w:rPr>
          <w:b/>
        </w:rPr>
        <w:t>CSSF</w:t>
      </w:r>
      <w:r w:rsidRPr="00D45DA8">
        <w:rPr>
          <w:b/>
          <w:vertAlign w:val="subscript"/>
        </w:rPr>
        <w:t>outside_gap,i</w:t>
      </w:r>
      <w:proofErr w:type="spellEnd"/>
      <w:r>
        <w:rPr>
          <w:rFonts w:eastAsiaTheme="minorEastAsia"/>
          <w:b/>
          <w:lang w:eastAsia="zh-CN"/>
        </w:rPr>
        <w:t>,</w:t>
      </w:r>
      <w:r w:rsidRPr="00D45DA8">
        <w:rPr>
          <w:rFonts w:eastAsiaTheme="minorEastAsia"/>
          <w:b/>
          <w:lang w:eastAsia="zh-CN"/>
        </w:rPr>
        <w:t xml:space="preserve"> </w:t>
      </w:r>
      <w:r>
        <w:rPr>
          <w:rFonts w:eastAsiaTheme="minorEastAsia"/>
          <w:b/>
          <w:lang w:eastAsia="zh-CN"/>
        </w:rPr>
        <w:t xml:space="preserve">for DRX cycle </w:t>
      </w:r>
      <w:r w:rsidRPr="00D45DA8">
        <w:rPr>
          <w:rFonts w:eastAsiaTheme="minorEastAsia" w:hint="eastAsia"/>
          <w:b/>
          <w:lang w:eastAsia="zh-CN"/>
        </w:rPr>
        <w:t>≤</w:t>
      </w:r>
      <w:r w:rsidRPr="00D45DA8">
        <w:rPr>
          <w:rFonts w:eastAsiaTheme="minorEastAsia"/>
          <w:b/>
          <w:lang w:eastAsia="zh-CN"/>
        </w:rPr>
        <w:t xml:space="preserve"> 320ms</w:t>
      </w:r>
    </w:p>
    <w:p w:rsidR="001A4702" w:rsidRPr="009F7E32" w:rsidRDefault="009F7E32" w:rsidP="00A96531">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3</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r>
        <w:rPr>
          <w:rFonts w:eastAsiaTheme="minorEastAsia"/>
          <w:b/>
          <w:lang w:eastAsia="zh-CN"/>
        </w:rPr>
        <w:t xml:space="preserve"> </w:t>
      </w: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0A08B8" w:rsidRDefault="00D53290" w:rsidP="000A08B8">
      <w:pPr>
        <w:numPr>
          <w:ilvl w:val="0"/>
          <w:numId w:val="5"/>
        </w:numPr>
        <w:spacing w:before="120" w:after="120"/>
        <w:rPr>
          <w:rFonts w:eastAsia="宋体"/>
          <w:lang w:val="en-US" w:eastAsia="zh-CN"/>
        </w:rPr>
      </w:pPr>
      <w:r w:rsidRPr="00D53290">
        <w:rPr>
          <w:rFonts w:eastAsia="宋体"/>
          <w:lang w:val="en-US" w:eastAsia="zh-CN"/>
        </w:rPr>
        <w:t>R4-2321</w:t>
      </w:r>
      <w:r w:rsidR="000C5EE3">
        <w:rPr>
          <w:rFonts w:eastAsia="宋体"/>
          <w:lang w:val="en-US" w:eastAsia="zh-CN"/>
        </w:rPr>
        <w:t>6</w:t>
      </w:r>
      <w:r w:rsidR="000B5231">
        <w:rPr>
          <w:rFonts w:eastAsia="宋体"/>
          <w:lang w:val="en-US" w:eastAsia="zh-CN"/>
        </w:rPr>
        <w:t>32</w:t>
      </w:r>
      <w:r>
        <w:rPr>
          <w:rFonts w:eastAsia="宋体"/>
          <w:lang w:val="en-US" w:eastAsia="zh-CN"/>
        </w:rPr>
        <w:t xml:space="preserve">, </w:t>
      </w:r>
      <w:r w:rsidR="000B5231" w:rsidRPr="000B5231">
        <w:rPr>
          <w:rFonts w:eastAsia="宋体"/>
          <w:lang w:val="en-US" w:eastAsia="zh-CN"/>
        </w:rPr>
        <w:t>WF on NR_MG_enh2_part2</w:t>
      </w:r>
      <w:r>
        <w:rPr>
          <w:rFonts w:eastAsia="宋体"/>
          <w:lang w:val="en-US" w:eastAsia="zh-CN"/>
        </w:rPr>
        <w:t>,</w:t>
      </w:r>
      <w:r w:rsidRPr="00D53290">
        <w:t xml:space="preserve"> </w:t>
      </w:r>
      <w:r w:rsidR="000B5231" w:rsidRPr="000B5231">
        <w:rPr>
          <w:rFonts w:eastAsia="宋体"/>
          <w:lang w:val="en-US" w:eastAsia="zh-CN"/>
        </w:rPr>
        <w:t>Intel Corporation</w:t>
      </w:r>
    </w:p>
    <w:p w:rsidR="00DD2878" w:rsidRDefault="00DD2878" w:rsidP="00DD2878">
      <w:pPr>
        <w:pStyle w:val="1"/>
        <w:rPr>
          <w:lang w:val="en-US"/>
        </w:rPr>
      </w:pPr>
      <w:r>
        <w:rPr>
          <w:lang w:val="en-US"/>
        </w:rPr>
        <w:t xml:space="preserve">Annex: draft LS on configuration of </w:t>
      </w:r>
      <w:proofErr w:type="spellStart"/>
      <w:r w:rsidRPr="00DD2878">
        <w:rPr>
          <w:lang w:val="en-US"/>
        </w:rPr>
        <w:t>needForGapsConfigNR</w:t>
      </w:r>
      <w:proofErr w:type="spellEnd"/>
      <w:r w:rsidRPr="00DD2878">
        <w:t xml:space="preserve"> </w:t>
      </w:r>
      <w:r>
        <w:t xml:space="preserve">and </w:t>
      </w:r>
      <w:proofErr w:type="spellStart"/>
      <w:r w:rsidRPr="00DD2878">
        <w:rPr>
          <w:lang w:val="en-US"/>
        </w:rPr>
        <w:t>needForGapNCSG-ConfigNR</w:t>
      </w:r>
      <w:proofErr w:type="spellEnd"/>
    </w:p>
    <w:tbl>
      <w:tblPr>
        <w:tblStyle w:val="afa"/>
        <w:tblW w:w="0" w:type="auto"/>
        <w:tblLook w:val="04A0" w:firstRow="1" w:lastRow="0" w:firstColumn="1" w:lastColumn="0" w:noHBand="0" w:noVBand="1"/>
      </w:tblPr>
      <w:tblGrid>
        <w:gridCol w:w="9621"/>
      </w:tblGrid>
      <w:tr w:rsidR="00DD2878" w:rsidTr="00330AF8">
        <w:tc>
          <w:tcPr>
            <w:tcW w:w="9621" w:type="dxa"/>
          </w:tcPr>
          <w:p w:rsidR="00DD2878" w:rsidRPr="008150CD" w:rsidRDefault="00DD2878" w:rsidP="00330AF8">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rsidR="00DD2878" w:rsidRDefault="00DD2878" w:rsidP="00330AF8">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rsidR="00DD2878" w:rsidRPr="00EA68F7" w:rsidRDefault="00DD2878" w:rsidP="00330AF8">
            <w:pPr>
              <w:spacing w:before="120" w:after="120"/>
              <w:jc w:val="both"/>
              <w:rPr>
                <w:rFonts w:ascii="Arial" w:hAnsi="Arial" w:cs="Arial"/>
              </w:rPr>
            </w:pPr>
          </w:p>
          <w:p w:rsidR="00DD2878" w:rsidRPr="000D039C" w:rsidRDefault="00DD2878" w:rsidP="00DD2878">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DD2878">
              <w:rPr>
                <w:rFonts w:ascii="Arial" w:hAnsi="Arial" w:cs="Arial"/>
                <w:b/>
              </w:rPr>
              <w:t xml:space="preserve">LS on configuration of </w:t>
            </w:r>
            <w:proofErr w:type="spellStart"/>
            <w:r w:rsidRPr="00DD2878">
              <w:rPr>
                <w:rFonts w:ascii="Arial" w:hAnsi="Arial" w:cs="Arial"/>
                <w:b/>
              </w:rPr>
              <w:t>needForGapsConfigNR</w:t>
            </w:r>
            <w:proofErr w:type="spellEnd"/>
            <w:r w:rsidRPr="00DD2878">
              <w:rPr>
                <w:rFonts w:ascii="Arial" w:hAnsi="Arial" w:cs="Arial"/>
                <w:b/>
              </w:rPr>
              <w:t xml:space="preserve"> and </w:t>
            </w:r>
            <w:proofErr w:type="spellStart"/>
            <w:r w:rsidRPr="00DD2878">
              <w:rPr>
                <w:rFonts w:ascii="Arial" w:hAnsi="Arial" w:cs="Arial"/>
                <w:b/>
              </w:rPr>
              <w:t>needForGapNCSG-ConfigNR</w:t>
            </w:r>
            <w:proofErr w:type="spellEnd"/>
          </w:p>
          <w:p w:rsidR="00DD2878" w:rsidRDefault="00DD2878" w:rsidP="00330AF8">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DD2878" w:rsidRDefault="00DD2878" w:rsidP="00330AF8">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DD2878" w:rsidRDefault="00DD2878" w:rsidP="00330AF8">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DD2878">
              <w:rPr>
                <w:rFonts w:ascii="Arial" w:hAnsi="Arial" w:cs="Arial"/>
                <w:bCs/>
              </w:rPr>
              <w:t>NR_MG_enh2-Core</w:t>
            </w:r>
          </w:p>
          <w:p w:rsidR="00DD2878" w:rsidRDefault="00DD2878" w:rsidP="00330AF8">
            <w:pPr>
              <w:spacing w:before="120" w:after="120"/>
              <w:ind w:left="1985" w:hanging="1985"/>
              <w:jc w:val="both"/>
              <w:rPr>
                <w:rFonts w:ascii="Arial" w:hAnsi="Arial" w:cs="Arial"/>
                <w:b/>
              </w:rPr>
            </w:pPr>
          </w:p>
          <w:p w:rsidR="00DD2878" w:rsidRPr="00E56AC5" w:rsidRDefault="00DD2878" w:rsidP="00330AF8">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DD2878" w:rsidRPr="00E56AC5" w:rsidRDefault="00DD2878" w:rsidP="00330AF8">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DD2878" w:rsidRPr="00EF32CB" w:rsidRDefault="00DD2878" w:rsidP="00330AF8">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DD2878" w:rsidRDefault="00DD2878" w:rsidP="00330AF8">
            <w:pPr>
              <w:spacing w:before="120" w:after="120"/>
              <w:ind w:left="1985" w:hanging="1985"/>
              <w:jc w:val="both"/>
              <w:rPr>
                <w:rFonts w:ascii="Arial" w:hAnsi="Arial" w:cs="Arial"/>
                <w:bCs/>
              </w:rPr>
            </w:pPr>
          </w:p>
          <w:p w:rsidR="00DD2878" w:rsidRDefault="00DD2878" w:rsidP="00330AF8">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D2878" w:rsidRPr="004E431B" w:rsidRDefault="00DD2878" w:rsidP="00330AF8">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DD2878" w:rsidRPr="00646512" w:rsidRDefault="00DD2878" w:rsidP="00330AF8">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rsidR="00DD2878" w:rsidRPr="00B45AC1" w:rsidRDefault="00DD2878" w:rsidP="00330AF8">
            <w:pPr>
              <w:spacing w:before="120" w:after="120"/>
              <w:ind w:left="1985" w:hanging="1985"/>
              <w:jc w:val="both"/>
              <w:rPr>
                <w:rFonts w:ascii="Arial" w:hAnsi="Arial" w:cs="Arial"/>
                <w:b/>
              </w:rPr>
            </w:pPr>
          </w:p>
          <w:p w:rsidR="00DD2878" w:rsidRDefault="00DD2878" w:rsidP="00330AF8">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DD2878" w:rsidRDefault="00DD2878" w:rsidP="00330AF8">
            <w:pPr>
              <w:pBdr>
                <w:bottom w:val="single" w:sz="4" w:space="1" w:color="auto"/>
              </w:pBdr>
              <w:spacing w:before="120" w:after="120"/>
              <w:jc w:val="both"/>
              <w:rPr>
                <w:rFonts w:ascii="Arial" w:hAnsi="Arial" w:cs="Arial"/>
              </w:rPr>
            </w:pPr>
          </w:p>
          <w:p w:rsidR="00DD2878" w:rsidRDefault="00DD2878" w:rsidP="00330AF8">
            <w:pPr>
              <w:spacing w:before="120" w:after="120"/>
              <w:jc w:val="both"/>
              <w:rPr>
                <w:rFonts w:ascii="Arial" w:hAnsi="Arial" w:cs="Arial"/>
              </w:rPr>
            </w:pPr>
          </w:p>
          <w:p w:rsidR="00DD2878" w:rsidRDefault="00DD2878" w:rsidP="00330AF8">
            <w:pPr>
              <w:spacing w:before="120" w:after="120"/>
              <w:jc w:val="both"/>
              <w:rPr>
                <w:rFonts w:ascii="Arial" w:hAnsi="Arial" w:cs="Arial"/>
                <w:b/>
                <w:lang w:val="en-US"/>
              </w:rPr>
            </w:pPr>
            <w:r>
              <w:rPr>
                <w:rFonts w:ascii="Arial" w:hAnsi="Arial" w:cs="Arial"/>
                <w:b/>
              </w:rPr>
              <w:t>1. Overall Description:</w:t>
            </w:r>
          </w:p>
          <w:p w:rsidR="00DD2878" w:rsidRDefault="00DD2878" w:rsidP="00330AF8">
            <w:pPr>
              <w:spacing w:before="120" w:after="120"/>
              <w:rPr>
                <w:rFonts w:ascii="Arial" w:eastAsiaTheme="minorEastAsia" w:hAnsi="Arial" w:cs="Arial"/>
                <w:lang w:eastAsia="zh-CN"/>
              </w:rPr>
            </w:pPr>
            <w:r>
              <w:rPr>
                <w:rFonts w:ascii="Arial" w:eastAsiaTheme="minorEastAsia" w:hAnsi="Arial" w:cs="Arial"/>
                <w:lang w:eastAsia="zh-CN"/>
              </w:rPr>
              <w:t xml:space="preserve">RAN4 has discussed the UE behaviour when both </w:t>
            </w:r>
            <w:proofErr w:type="spellStart"/>
            <w:r w:rsidRPr="00DD2878">
              <w:rPr>
                <w:rFonts w:ascii="Arial" w:eastAsiaTheme="minorEastAsia" w:hAnsi="Arial" w:cs="Arial"/>
                <w:i/>
                <w:lang w:eastAsia="zh-CN"/>
              </w:rPr>
              <w:t>needForGapsConfigNR</w:t>
            </w:r>
            <w:proofErr w:type="spellEnd"/>
            <w:r w:rsidRPr="00DD2878">
              <w:rPr>
                <w:rFonts w:ascii="Arial" w:eastAsiaTheme="minorEastAsia" w:hAnsi="Arial" w:cs="Arial"/>
                <w:lang w:eastAsia="zh-CN"/>
              </w:rPr>
              <w:t xml:space="preserve"> and </w:t>
            </w:r>
            <w:proofErr w:type="spellStart"/>
            <w:r w:rsidRPr="00DD2878">
              <w:rPr>
                <w:rFonts w:ascii="Arial" w:eastAsiaTheme="minorEastAsia" w:hAnsi="Arial" w:cs="Arial"/>
                <w:i/>
                <w:lang w:eastAsia="zh-CN"/>
              </w:rPr>
              <w:t>needForGapNCSG-ConfigNR</w:t>
            </w:r>
            <w:proofErr w:type="spellEnd"/>
            <w:r>
              <w:rPr>
                <w:rFonts w:ascii="Arial" w:eastAsiaTheme="minorEastAsia" w:hAnsi="Arial" w:cs="Arial"/>
                <w:lang w:eastAsia="zh-CN"/>
              </w:rPr>
              <w:t xml:space="preserve"> are configured to the same UE at the same time. RAN4 concludes that </w:t>
            </w:r>
            <w:proofErr w:type="spellStart"/>
            <w:r w:rsidRPr="00DD2878">
              <w:rPr>
                <w:rFonts w:ascii="Arial" w:eastAsiaTheme="minorEastAsia" w:hAnsi="Arial" w:cs="Arial"/>
                <w:i/>
                <w:lang w:eastAsia="zh-CN"/>
              </w:rPr>
              <w:t>needForGapsConfigNR</w:t>
            </w:r>
            <w:proofErr w:type="spellEnd"/>
            <w:r w:rsidRPr="00DD2878">
              <w:rPr>
                <w:rFonts w:ascii="Arial" w:eastAsiaTheme="minorEastAsia" w:hAnsi="Arial" w:cs="Arial"/>
                <w:lang w:eastAsia="zh-CN"/>
              </w:rPr>
              <w:t xml:space="preserve"> and </w:t>
            </w:r>
            <w:proofErr w:type="spellStart"/>
            <w:r w:rsidRPr="00DD2878">
              <w:rPr>
                <w:rFonts w:ascii="Arial" w:eastAsiaTheme="minorEastAsia" w:hAnsi="Arial" w:cs="Arial"/>
                <w:i/>
                <w:lang w:eastAsia="zh-CN"/>
              </w:rPr>
              <w:t>needForGapNCSG-ConfigNR</w:t>
            </w:r>
            <w:proofErr w:type="spellEnd"/>
            <w:r>
              <w:rPr>
                <w:rFonts w:ascii="Arial" w:eastAsiaTheme="minorEastAsia" w:hAnsi="Arial" w:cs="Arial"/>
                <w:lang w:eastAsia="zh-CN"/>
              </w:rPr>
              <w:t xml:space="preserve"> </w:t>
            </w:r>
            <w:r w:rsidRPr="00DD2878">
              <w:rPr>
                <w:rFonts w:ascii="Arial" w:eastAsiaTheme="minorEastAsia" w:hAnsi="Arial" w:cs="Arial"/>
                <w:lang w:eastAsia="zh-CN"/>
              </w:rPr>
              <w:t>are not expected to be enabled for the same UE at the same time</w:t>
            </w:r>
            <w:r>
              <w:rPr>
                <w:rFonts w:ascii="Arial" w:eastAsiaTheme="minorEastAsia" w:hAnsi="Arial" w:cs="Arial"/>
                <w:lang w:eastAsia="zh-CN"/>
              </w:rPr>
              <w:t xml:space="preserve">. </w:t>
            </w:r>
            <w:r>
              <w:rPr>
                <w:rFonts w:ascii="Arial" w:eastAsiaTheme="minorEastAsia" w:hAnsi="Arial" w:cs="Arial" w:hint="eastAsia"/>
                <w:lang w:eastAsia="zh-CN"/>
              </w:rPr>
              <w:t>R</w:t>
            </w:r>
            <w:r>
              <w:rPr>
                <w:rFonts w:ascii="Arial" w:eastAsiaTheme="minorEastAsia" w:hAnsi="Arial" w:cs="Arial"/>
                <w:lang w:eastAsia="zh-CN"/>
              </w:rPr>
              <w:t xml:space="preserve">AN4 believes it is better to capture the restriction in RAN2 spec, and </w:t>
            </w:r>
            <w:r w:rsidRPr="00DD2878">
              <w:rPr>
                <w:rFonts w:ascii="Arial" w:eastAsiaTheme="minorEastAsia" w:hAnsi="Arial" w:cs="Arial"/>
                <w:highlight w:val="yellow"/>
                <w:lang w:eastAsia="zh-CN"/>
              </w:rPr>
              <w:t>from Rel-17</w:t>
            </w:r>
            <w:r>
              <w:rPr>
                <w:rFonts w:ascii="Arial" w:eastAsiaTheme="minorEastAsia" w:hAnsi="Arial" w:cs="Arial"/>
                <w:lang w:eastAsia="zh-CN"/>
              </w:rPr>
              <w:t>.</w:t>
            </w:r>
          </w:p>
          <w:p w:rsidR="00DD2878" w:rsidRDefault="00DD2878" w:rsidP="00330AF8">
            <w:pPr>
              <w:spacing w:before="120" w:after="120"/>
              <w:rPr>
                <w:rFonts w:ascii="Arial" w:eastAsiaTheme="minorEastAsia" w:hAnsi="Arial" w:cs="Arial"/>
                <w:lang w:eastAsia="zh-CN"/>
              </w:rPr>
            </w:pPr>
          </w:p>
          <w:p w:rsidR="00DD2878" w:rsidRPr="00F24D0E" w:rsidRDefault="00DD2878" w:rsidP="00330AF8">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capture the </w:t>
            </w:r>
            <w:r w:rsidR="008B4113">
              <w:rPr>
                <w:rFonts w:ascii="Arial" w:eastAsiaTheme="minorEastAsia" w:hAnsi="Arial" w:cs="Arial"/>
                <w:lang w:eastAsia="zh-CN"/>
              </w:rPr>
              <w:t xml:space="preserve">restriction </w:t>
            </w:r>
            <w:r>
              <w:rPr>
                <w:rFonts w:ascii="Arial" w:hAnsi="Arial" w:cs="Arial"/>
              </w:rPr>
              <w:t>in RAN2 spec.</w:t>
            </w:r>
          </w:p>
          <w:p w:rsidR="00DD2878" w:rsidRPr="008B4113" w:rsidRDefault="00DD2878" w:rsidP="00330AF8">
            <w:pPr>
              <w:spacing w:before="120" w:after="120"/>
              <w:jc w:val="both"/>
              <w:rPr>
                <w:rFonts w:ascii="Arial" w:eastAsiaTheme="minorEastAsia" w:hAnsi="Arial" w:cs="Arial"/>
                <w:b/>
                <w:lang w:eastAsia="zh-CN"/>
              </w:rPr>
            </w:pPr>
          </w:p>
          <w:p w:rsidR="00DD2878" w:rsidRDefault="00DD2878" w:rsidP="00330AF8">
            <w:pPr>
              <w:spacing w:before="120" w:after="120"/>
              <w:jc w:val="both"/>
              <w:rPr>
                <w:rFonts w:ascii="Arial" w:hAnsi="Arial" w:cs="Arial"/>
                <w:b/>
              </w:rPr>
            </w:pPr>
            <w:r>
              <w:rPr>
                <w:rFonts w:ascii="Arial" w:hAnsi="Arial" w:cs="Arial"/>
                <w:b/>
              </w:rPr>
              <w:t>2. Actions:</w:t>
            </w:r>
          </w:p>
          <w:p w:rsidR="00DD2878" w:rsidRDefault="00DD2878" w:rsidP="00330AF8">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8B4113" w:rsidRPr="00F24D0E" w:rsidRDefault="008B4113" w:rsidP="008B4113">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capture the </w:t>
            </w:r>
            <w:r>
              <w:rPr>
                <w:rFonts w:ascii="Arial" w:eastAsiaTheme="minorEastAsia" w:hAnsi="Arial" w:cs="Arial"/>
                <w:lang w:eastAsia="zh-CN"/>
              </w:rPr>
              <w:t xml:space="preserve">restriction </w:t>
            </w:r>
            <w:r>
              <w:rPr>
                <w:rFonts w:ascii="Arial" w:hAnsi="Arial" w:cs="Arial"/>
              </w:rPr>
              <w:t>in RAN2 spec.</w:t>
            </w:r>
          </w:p>
          <w:p w:rsidR="00DD2878" w:rsidRPr="008B4113" w:rsidRDefault="00DD2878" w:rsidP="00330AF8">
            <w:pPr>
              <w:spacing w:before="120" w:after="120"/>
              <w:rPr>
                <w:rFonts w:eastAsia="宋体"/>
                <w:lang w:eastAsia="zh-CN"/>
              </w:rPr>
            </w:pPr>
          </w:p>
          <w:p w:rsidR="00DD2878" w:rsidRDefault="00DD2878" w:rsidP="00330AF8">
            <w:pPr>
              <w:spacing w:before="120" w:after="120"/>
              <w:jc w:val="both"/>
              <w:rPr>
                <w:rFonts w:ascii="Arial" w:hAnsi="Arial" w:cs="Arial"/>
                <w:b/>
              </w:rPr>
            </w:pPr>
            <w:r>
              <w:rPr>
                <w:rFonts w:ascii="Arial" w:hAnsi="Arial" w:cs="Arial"/>
                <w:b/>
              </w:rPr>
              <w:t>3. Date of Next TSG-RAN4 Meetings:</w:t>
            </w:r>
          </w:p>
          <w:p w:rsidR="00DD2878" w:rsidRDefault="00DD2878" w:rsidP="00330AF8">
            <w:pPr>
              <w:spacing w:before="120" w:after="120"/>
              <w:rPr>
                <w:rFonts w:ascii="Arial" w:hAnsi="Arial" w:cs="Arial"/>
                <w:bCs/>
              </w:rPr>
            </w:pPr>
            <w:r w:rsidRPr="00287695">
              <w:rPr>
                <w:rFonts w:ascii="Arial" w:hAnsi="Arial" w:cs="Arial"/>
                <w:bCs/>
              </w:rPr>
              <w:t>RAN WG4 Meeting #1</w:t>
            </w:r>
            <w:r>
              <w:rPr>
                <w:rFonts w:ascii="Arial" w:hAnsi="Arial" w:cs="Arial"/>
                <w:bCs/>
              </w:rPr>
              <w:t>10-bis</w:t>
            </w:r>
            <w:r w:rsidRPr="00287695">
              <w:rPr>
                <w:rFonts w:ascii="Arial" w:hAnsi="Arial" w:cs="Arial"/>
                <w:bCs/>
              </w:rPr>
              <w:tab/>
            </w:r>
            <w:r w:rsidRPr="00287695">
              <w:rPr>
                <w:rFonts w:ascii="Arial" w:hAnsi="Arial" w:cs="Arial"/>
                <w:bCs/>
              </w:rPr>
              <w:tab/>
            </w:r>
            <w:r>
              <w:rPr>
                <w:rFonts w:ascii="Arial" w:hAnsi="Arial" w:cs="Arial"/>
                <w:bCs/>
              </w:rPr>
              <w:tab/>
              <w:t xml:space="preserve">Apr 15 </w:t>
            </w:r>
            <w:r w:rsidRPr="00287695">
              <w:rPr>
                <w:rFonts w:ascii="Arial" w:hAnsi="Arial" w:cs="Arial"/>
                <w:bCs/>
              </w:rPr>
              <w:t xml:space="preserve">– </w:t>
            </w:r>
            <w:r>
              <w:rPr>
                <w:rFonts w:ascii="Arial" w:hAnsi="Arial" w:cs="Arial"/>
                <w:bCs/>
              </w:rPr>
              <w:t>Apr 19</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TBD, China</w:t>
            </w:r>
          </w:p>
          <w:p w:rsidR="00DD2878" w:rsidRPr="00A32A02" w:rsidRDefault="00DD2878" w:rsidP="00330AF8">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rsidR="00DD2878" w:rsidRPr="00DD2878" w:rsidRDefault="00DD2878" w:rsidP="00DD2878">
      <w:pPr>
        <w:spacing w:before="120" w:after="120"/>
        <w:rPr>
          <w:rFonts w:eastAsia="宋体"/>
          <w:lang w:eastAsia="zh-CN"/>
        </w:rPr>
      </w:pPr>
    </w:p>
    <w:p w:rsidR="00DD2878" w:rsidRDefault="00DD2878" w:rsidP="00DD2878">
      <w:pPr>
        <w:spacing w:before="120" w:after="120"/>
        <w:rPr>
          <w:rFonts w:eastAsia="宋体"/>
          <w:lang w:val="en-US" w:eastAsia="zh-CN"/>
        </w:rPr>
      </w:pPr>
    </w:p>
    <w:sectPr w:rsidR="00DD2878" w:rsidSect="00DD287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4A42" w:rsidRDefault="00714A42">
      <w:pPr>
        <w:spacing w:before="120" w:after="120"/>
      </w:pPr>
      <w:r>
        <w:separator/>
      </w:r>
    </w:p>
  </w:endnote>
  <w:endnote w:type="continuationSeparator" w:id="0">
    <w:p w:rsidR="00714A42" w:rsidRDefault="00714A4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4A42" w:rsidRDefault="00714A42">
      <w:pPr>
        <w:spacing w:before="120" w:after="120"/>
      </w:pPr>
      <w:r>
        <w:separator/>
      </w:r>
    </w:p>
  </w:footnote>
  <w:footnote w:type="continuationSeparator" w:id="0">
    <w:p w:rsidR="00714A42" w:rsidRDefault="00714A4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1425E7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2"/>
  </w:num>
  <w:num w:numId="3">
    <w:abstractNumId w:val="15"/>
  </w:num>
  <w:num w:numId="4">
    <w:abstractNumId w:val="1"/>
  </w:num>
  <w:num w:numId="5">
    <w:abstractNumId w:val="4"/>
  </w:num>
  <w:num w:numId="6">
    <w:abstractNumId w:val="11"/>
  </w:num>
  <w:num w:numId="7">
    <w:abstractNumId w:val="6"/>
  </w:num>
  <w:num w:numId="8">
    <w:abstractNumId w:val="16"/>
    <w:lvlOverride w:ilvl="0">
      <w:startOverride w:val="1"/>
    </w:lvlOverride>
  </w:num>
  <w:num w:numId="9">
    <w:abstractNumId w:val="10"/>
  </w:num>
  <w:num w:numId="10">
    <w:abstractNumId w:val="14"/>
  </w:num>
  <w:num w:numId="11">
    <w:abstractNumId w:val="13"/>
  </w:num>
  <w:num w:numId="12">
    <w:abstractNumId w:val="7"/>
  </w:num>
  <w:num w:numId="13">
    <w:abstractNumId w:val="3"/>
  </w:num>
  <w:num w:numId="14">
    <w:abstractNumId w:val="3"/>
  </w:num>
  <w:num w:numId="15">
    <w:abstractNumId w:val="9"/>
  </w:num>
  <w:num w:numId="16">
    <w:abstractNumId w:val="8"/>
  </w:num>
  <w:num w:numId="17">
    <w:abstractNumId w:val="2"/>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53"/>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DA5"/>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8B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231"/>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EE3"/>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A34"/>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E0B"/>
    <w:rsid w:val="00202F2F"/>
    <w:rsid w:val="00202F91"/>
    <w:rsid w:val="002033AC"/>
    <w:rsid w:val="00203574"/>
    <w:rsid w:val="00203952"/>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828"/>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3D6"/>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70F"/>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CAB"/>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DEC"/>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33A"/>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2D02"/>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C5D"/>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C70"/>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04"/>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6BC"/>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481"/>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5ECA"/>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4D"/>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4A42"/>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BB7"/>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2DE"/>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113"/>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A1F"/>
    <w:rsid w:val="008F3DE0"/>
    <w:rsid w:val="008F3E58"/>
    <w:rsid w:val="008F3F55"/>
    <w:rsid w:val="008F455D"/>
    <w:rsid w:val="008F4584"/>
    <w:rsid w:val="008F4852"/>
    <w:rsid w:val="008F494E"/>
    <w:rsid w:val="008F4E2B"/>
    <w:rsid w:val="008F510B"/>
    <w:rsid w:val="008F5282"/>
    <w:rsid w:val="008F532F"/>
    <w:rsid w:val="008F5914"/>
    <w:rsid w:val="008F5D00"/>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C19"/>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145"/>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4CA"/>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9F7E32"/>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348"/>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19"/>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644"/>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968"/>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636"/>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5C6"/>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2DB"/>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547"/>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976"/>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22"/>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0F8"/>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5DA8"/>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87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0DC"/>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3D4"/>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87E30"/>
    <w:rsid w:val="00E90040"/>
    <w:rsid w:val="00E903F6"/>
    <w:rsid w:val="00E90423"/>
    <w:rsid w:val="00E909C5"/>
    <w:rsid w:val="00E90A7C"/>
    <w:rsid w:val="00E90C3C"/>
    <w:rsid w:val="00E90CBC"/>
    <w:rsid w:val="00E90D39"/>
    <w:rsid w:val="00E9115C"/>
    <w:rsid w:val="00E911F5"/>
    <w:rsid w:val="00E912E6"/>
    <w:rsid w:val="00E916B8"/>
    <w:rsid w:val="00E916CF"/>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95C"/>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D78"/>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paragraph" w:customStyle="1" w:styleId="paragraph">
    <w:name w:val="paragraph"/>
    <w:basedOn w:val="a"/>
    <w:qFormat/>
    <w:rsid w:val="00D220F8"/>
    <w:pPr>
      <w:spacing w:beforeLines="0" w:before="100" w:beforeAutospacing="1" w:afterLines="0"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rsid w:val="00D220F8"/>
  </w:style>
  <w:style w:type="character" w:customStyle="1" w:styleId="eop">
    <w:name w:val="eop"/>
    <w:basedOn w:val="a0"/>
    <w:qFormat/>
    <w:rsid w:val="00D2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420632">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D5DA09-71EC-4D33-82F5-3DDF93071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16412</TotalTime>
  <Pages>4</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116</cp:revision>
  <cp:lastPrinted>2009-04-22T06:01:00Z</cp:lastPrinted>
  <dcterms:created xsi:type="dcterms:W3CDTF">2023-05-06T02:02:00Z</dcterms:created>
  <dcterms:modified xsi:type="dcterms:W3CDTF">2024-02-19T12:29:00Z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(3)tgJh0W1XFa6AG0MGTn9IOi/uKunSDq2i4wdpW47KUQoZ//rqAMKzv1qtUZ+PDPP+cBJ0d8aU
nJ+FVhd+YubUiEs/JreJKmVvqloo5FOq5f39bAbJInOg9ZVdJ8rH9g2nmgWRCIUukFWaDGjt
loqiNj/Eg1HGf4+YqW9RQQe+AQP8LCw8uG45K+1maFUuiV45/u3qKiIkJUA2+/Snxg1sp0Bp
q9DdHN3+908Pp+D4Oo</vt:lpwstr>
  </property>
  <property fmtid="{D5CDD505-2E9C-101B-9397-08002B2CF9AE}" pid="17" name="_2015_ms_pID_725343_00">
    <vt:lpwstr>_2015_ms_pID_725343</vt:lpwstr>
  </property>
  <property fmtid="{D5CDD505-2E9C-101B-9397-08002B2CF9AE}" pid="18" name="_2015_ms_pID_7253431">
    <vt:lpwstr>CBCxqIXtUfNXGYgr6W7uxLr7+PQdWbfc8socaGnpggA4weXm+xIgJc
DSenvtJXkMVtynD0CWrurGSiKl21FVbuwzc9D+4kG88lWaowDS3VQPMYewBEq1mcOutQgoAR
IFpUtCbaZPz0KgK9//zCwJGZZVESOz/cXKyaPNljQaockhsBq+0wDX/b4zloih6mJvieFHpd
SwSyWP2nOjZrQV+IuKgzaUcq5+JfxJWXdtDu</vt:lpwstr>
  </property>
  <property fmtid="{D5CDD505-2E9C-101B-9397-08002B2CF9AE}" pid="19" name="_2015_ms_pID_7253431_00">
    <vt:lpwstr>_2015_ms_pID_7253431</vt:lpwstr>
  </property>
  <property fmtid="{D5CDD505-2E9C-101B-9397-08002B2CF9AE}" pid="20" name="_2015_ms_pID_7253432">
    <vt:lpwstr>PbZOAJE+NHiJk+jMBs2wJeQ+A+E9MufQmWSf
GZK7tSvm30V2h1p8LV5ybVgH7fHfAq0rKtAfuZs+LAe/8MQYiU4=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