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675FC" w14:textId="03DA3824" w:rsidR="00865F54" w:rsidRPr="00425FD0" w:rsidRDefault="00865F54" w:rsidP="00865F54">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w:t>
      </w:r>
      <w:r>
        <w:rPr>
          <w:rFonts w:ascii="Arial" w:hAnsi="Arial" w:cs="Arial"/>
          <w:b/>
          <w:sz w:val="24"/>
          <w:lang w:val="en-US" w:eastAsia="zh-CN"/>
        </w:rPr>
        <w:t>10</w:t>
      </w:r>
      <w:r w:rsidRPr="00425FD0">
        <w:rPr>
          <w:rFonts w:ascii="Arial" w:hAnsi="Arial"/>
          <w:b/>
          <w:i/>
          <w:noProof/>
          <w:sz w:val="28"/>
        </w:rPr>
        <w:tab/>
      </w:r>
      <w:r w:rsidR="008A4431" w:rsidRPr="008A4431">
        <w:rPr>
          <w:rFonts w:ascii="Arial" w:eastAsia="宋体" w:hAnsi="Arial" w:cs="Arial"/>
          <w:b/>
          <w:sz w:val="24"/>
          <w:lang w:val="en-US" w:eastAsia="zh-CN"/>
        </w:rPr>
        <w:t>R4-2401374</w:t>
      </w:r>
    </w:p>
    <w:p w14:paraId="1669262E" w14:textId="77777777" w:rsidR="00865F54" w:rsidRPr="009D5384" w:rsidRDefault="00865F54" w:rsidP="00865F54">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Pr="00425FD0">
        <w:rPr>
          <w:rFonts w:ascii="Arial" w:hAnsi="Arial"/>
          <w:b/>
          <w:noProof/>
          <w:sz w:val="24"/>
          <w:lang w:val="en-US" w:eastAsia="zh-CN"/>
        </w:rPr>
        <w:t xml:space="preserve">, </w:t>
      </w:r>
      <w:r>
        <w:rPr>
          <w:rFonts w:ascii="Arial" w:hAnsi="Arial" w:cs="Arial"/>
          <w:b/>
          <w:noProof/>
          <w:sz w:val="24"/>
          <w:szCs w:val="24"/>
          <w:lang w:val="en-US" w:eastAsia="zh-CN"/>
        </w:rPr>
        <w:t>Feb</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Mar 1</w:t>
      </w:r>
      <w:r w:rsidRPr="00FE0433">
        <w:rPr>
          <w:rFonts w:ascii="Arial" w:hAnsi="Arial" w:cs="Arial"/>
          <w:b/>
          <w:noProof/>
          <w:sz w:val="24"/>
          <w:szCs w:val="24"/>
          <w:vertAlign w:val="superscript"/>
          <w:lang w:val="en-US" w:eastAsia="zh-CN"/>
        </w:rPr>
        <w:t>st</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4</w:t>
      </w:r>
    </w:p>
    <w:bookmarkEnd w:id="0"/>
    <w:bookmarkEnd w:id="1"/>
    <w:p w14:paraId="05625486" w14:textId="77777777" w:rsidR="00070561" w:rsidRPr="00865F54" w:rsidRDefault="00070561" w:rsidP="00F90E24">
      <w:pPr>
        <w:pStyle w:val="a5"/>
        <w:jc w:val="both"/>
        <w:rPr>
          <w:noProof w:val="0"/>
        </w:rPr>
      </w:pPr>
    </w:p>
    <w:p w14:paraId="28513F45" w14:textId="79FF543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1100" w:rsidRPr="00FD1100">
        <w:rPr>
          <w:rFonts w:ascii="Arial" w:eastAsia="宋体" w:hAnsi="Arial"/>
          <w:b/>
          <w:sz w:val="24"/>
          <w:lang w:val="en-US" w:eastAsia="zh-CN"/>
        </w:rPr>
        <w:t>Discussion on RRM test cases for NR NCR-MT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77CB487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A4431" w:rsidRPr="008A4431">
        <w:rPr>
          <w:rFonts w:ascii="Arial" w:eastAsia="宋体" w:hAnsi="Arial"/>
          <w:b/>
          <w:sz w:val="24"/>
          <w:lang w:val="en-US" w:eastAsia="zh-CN"/>
        </w:rPr>
        <w:t>8.20.5</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AEE2A3C" w14:textId="12506D27" w:rsidR="00AC4F01" w:rsidRDefault="00AC4F01" w:rsidP="00182BC4">
      <w:pPr>
        <w:adjustRightInd w:val="0"/>
        <w:snapToGrid w:val="0"/>
        <w:spacing w:before="180" w:after="120"/>
        <w:rPr>
          <w:rFonts w:eastAsia="宋体"/>
          <w:sz w:val="22"/>
          <w:lang w:eastAsia="zh-CN"/>
        </w:rPr>
      </w:pPr>
      <w:r w:rsidRPr="00AC4F01">
        <w:rPr>
          <w:rFonts w:eastAsia="宋体"/>
          <w:sz w:val="22"/>
          <w:lang w:eastAsia="zh-CN"/>
        </w:rPr>
        <w:t xml:space="preserve">In RAN4, the RRM core requirements for </w:t>
      </w:r>
      <w:r w:rsidR="00FD1100">
        <w:rPr>
          <w:rFonts w:eastAsia="宋体"/>
          <w:sz w:val="22"/>
          <w:lang w:eastAsia="zh-CN"/>
        </w:rPr>
        <w:t xml:space="preserve">NR NCR-MT </w:t>
      </w:r>
      <w:r w:rsidRPr="00AC4F01">
        <w:rPr>
          <w:rFonts w:eastAsia="宋体"/>
          <w:sz w:val="22"/>
          <w:lang w:eastAsia="zh-CN"/>
        </w:rPr>
        <w:t xml:space="preserve">have been </w:t>
      </w:r>
      <w:r>
        <w:rPr>
          <w:rFonts w:eastAsia="宋体"/>
          <w:sz w:val="22"/>
          <w:lang w:eastAsia="zh-CN"/>
        </w:rPr>
        <w:t>defined</w:t>
      </w:r>
      <w:r w:rsidR="00FD1100">
        <w:rPr>
          <w:rFonts w:eastAsia="宋体"/>
          <w:sz w:val="22"/>
          <w:lang w:eastAsia="zh-CN"/>
        </w:rPr>
        <w:t xml:space="preserve"> in</w:t>
      </w:r>
      <w:r w:rsidR="00F7707E">
        <w:rPr>
          <w:rFonts w:eastAsia="宋体"/>
          <w:sz w:val="22"/>
          <w:lang w:eastAsia="zh-CN"/>
        </w:rPr>
        <w:t xml:space="preserve"> </w:t>
      </w:r>
      <w:r w:rsidR="00943852">
        <w:rPr>
          <w:rFonts w:eastAsia="宋体"/>
          <w:sz w:val="22"/>
          <w:lang w:eastAsia="zh-CN"/>
        </w:rPr>
        <w:t>TS38.106</w:t>
      </w:r>
      <w:r w:rsidRPr="00AC4F01">
        <w:rPr>
          <w:rFonts w:eastAsia="宋体"/>
          <w:sz w:val="22"/>
          <w:lang w:eastAsia="zh-CN"/>
        </w:rPr>
        <w:t xml:space="preserve">. In this contribution, we will provide </w:t>
      </w:r>
      <w:r>
        <w:rPr>
          <w:rFonts w:eastAsia="宋体"/>
          <w:sz w:val="22"/>
          <w:lang w:eastAsia="zh-CN"/>
        </w:rPr>
        <w:t>the</w:t>
      </w:r>
      <w:r w:rsidR="00F7707E">
        <w:rPr>
          <w:rFonts w:eastAsia="宋体"/>
          <w:sz w:val="22"/>
          <w:lang w:eastAsia="zh-CN"/>
        </w:rPr>
        <w:t xml:space="preserve"> discussion </w:t>
      </w:r>
      <w:r w:rsidR="006B4EC6">
        <w:rPr>
          <w:rFonts w:eastAsia="宋体"/>
          <w:sz w:val="22"/>
          <w:lang w:eastAsia="zh-CN"/>
        </w:rPr>
        <w:t xml:space="preserve">on </w:t>
      </w:r>
      <w:r w:rsidRPr="00AC4F01">
        <w:rPr>
          <w:rFonts w:eastAsia="宋体"/>
          <w:sz w:val="22"/>
          <w:lang w:eastAsia="zh-CN"/>
        </w:rPr>
        <w:t xml:space="preserve">RRM test cases for </w:t>
      </w:r>
      <w:r w:rsidR="00F7707E">
        <w:rPr>
          <w:rFonts w:eastAsia="宋体"/>
          <w:sz w:val="22"/>
          <w:lang w:eastAsia="zh-CN"/>
        </w:rPr>
        <w:t>NR NCR-MT</w:t>
      </w:r>
      <w:r w:rsidR="00F7707E" w:rsidRPr="00F7707E">
        <w:rPr>
          <w:rFonts w:eastAsia="宋体"/>
          <w:sz w:val="22"/>
          <w:lang w:eastAsia="zh-CN"/>
        </w:rPr>
        <w:t xml:space="preserve"> </w:t>
      </w:r>
      <w:r w:rsidR="00F7707E">
        <w:rPr>
          <w:rFonts w:eastAsia="宋体"/>
          <w:sz w:val="22"/>
          <w:lang w:eastAsia="zh-CN"/>
        </w:rPr>
        <w:t>in R18</w:t>
      </w:r>
      <w:r w:rsidRPr="00AC4F01">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28A07521" w14:textId="0B471213" w:rsidR="00457F85" w:rsidRDefault="008565A9" w:rsidP="00457F85">
      <w:pPr>
        <w:widowControl w:val="0"/>
        <w:adjustRightInd w:val="0"/>
        <w:snapToGrid w:val="0"/>
        <w:spacing w:before="180"/>
        <w:rPr>
          <w:rFonts w:eastAsia="宋体"/>
          <w:sz w:val="22"/>
          <w:lang w:eastAsia="zh-CN"/>
        </w:rPr>
      </w:pPr>
      <w:r>
        <w:rPr>
          <w:rFonts w:eastAsia="宋体"/>
          <w:sz w:val="22"/>
          <w:lang w:eastAsia="zh-CN"/>
        </w:rPr>
        <w:t xml:space="preserve">In R18, the following </w:t>
      </w:r>
      <w:r w:rsidR="00457F85">
        <w:rPr>
          <w:rFonts w:eastAsia="宋体"/>
          <w:sz w:val="22"/>
          <w:lang w:eastAsia="zh-CN"/>
        </w:rPr>
        <w:t xml:space="preserve">RRM core requirements </w:t>
      </w:r>
      <w:r>
        <w:rPr>
          <w:rFonts w:eastAsia="宋体"/>
          <w:sz w:val="22"/>
          <w:lang w:eastAsia="zh-CN"/>
        </w:rPr>
        <w:t xml:space="preserve">have been defined </w:t>
      </w:r>
      <w:r w:rsidR="00C933CE">
        <w:rPr>
          <w:rFonts w:eastAsia="宋体"/>
          <w:sz w:val="22"/>
          <w:lang w:eastAsia="zh-CN"/>
        </w:rPr>
        <w:t xml:space="preserve">in [1] </w:t>
      </w:r>
      <w:r w:rsidR="00457F85">
        <w:rPr>
          <w:rFonts w:eastAsia="宋体"/>
          <w:sz w:val="22"/>
          <w:lang w:eastAsia="zh-CN"/>
        </w:rPr>
        <w:t xml:space="preserve">for </w:t>
      </w:r>
      <w:r w:rsidR="00EC6B60">
        <w:rPr>
          <w:rFonts w:eastAsia="宋体"/>
          <w:sz w:val="22"/>
          <w:lang w:eastAsia="zh-CN"/>
        </w:rPr>
        <w:t>NR NCR-MT</w:t>
      </w:r>
      <w:r w:rsidR="00457F85">
        <w:rPr>
          <w:rFonts w:eastAsia="宋体"/>
          <w:sz w:val="22"/>
          <w:lang w:eastAsia="zh-CN"/>
        </w:rPr>
        <w:t>:</w:t>
      </w:r>
    </w:p>
    <w:tbl>
      <w:tblPr>
        <w:tblStyle w:val="afa"/>
        <w:tblW w:w="0" w:type="auto"/>
        <w:tblLook w:val="04A0" w:firstRow="1" w:lastRow="0" w:firstColumn="1" w:lastColumn="0" w:noHBand="0" w:noVBand="1"/>
      </w:tblPr>
      <w:tblGrid>
        <w:gridCol w:w="9621"/>
      </w:tblGrid>
      <w:tr w:rsidR="00457F85" w14:paraId="1931C595" w14:textId="77777777" w:rsidTr="00457F85">
        <w:tc>
          <w:tcPr>
            <w:tcW w:w="9621" w:type="dxa"/>
            <w:tcBorders>
              <w:top w:val="single" w:sz="4" w:space="0" w:color="auto"/>
              <w:left w:val="single" w:sz="4" w:space="0" w:color="auto"/>
              <w:bottom w:val="single" w:sz="4" w:space="0" w:color="auto"/>
              <w:right w:val="single" w:sz="4" w:space="0" w:color="auto"/>
            </w:tcBorders>
            <w:hideMark/>
          </w:tcPr>
          <w:p w14:paraId="2EBA463C" w14:textId="36743F43" w:rsidR="00457F85" w:rsidRDefault="00EC6B60" w:rsidP="007D7C20">
            <w:pPr>
              <w:widowControl w:val="0"/>
              <w:numPr>
                <w:ilvl w:val="2"/>
                <w:numId w:val="11"/>
              </w:numPr>
              <w:adjustRightInd w:val="0"/>
              <w:snapToGrid w:val="0"/>
              <w:spacing w:afterLines="50" w:after="120"/>
              <w:ind w:leftChars="-8" w:left="344"/>
              <w:rPr>
                <w:rFonts w:eastAsia="宋体"/>
                <w:sz w:val="22"/>
                <w:lang w:eastAsia="zh-CN"/>
              </w:rPr>
            </w:pPr>
            <w:bookmarkStart w:id="4" w:name="OLE_LINK2"/>
            <w:r w:rsidRPr="00EC6B60">
              <w:rPr>
                <w:rFonts w:eastAsia="宋体"/>
                <w:sz w:val="22"/>
                <w:lang w:eastAsia="zh-CN"/>
              </w:rPr>
              <w:t>RRC Re-establishment</w:t>
            </w:r>
          </w:p>
          <w:p w14:paraId="3B253E12" w14:textId="7007964C" w:rsidR="00457F85" w:rsidRDefault="00EC6B60" w:rsidP="007D7C20">
            <w:pPr>
              <w:widowControl w:val="0"/>
              <w:numPr>
                <w:ilvl w:val="2"/>
                <w:numId w:val="11"/>
              </w:numPr>
              <w:adjustRightInd w:val="0"/>
              <w:snapToGrid w:val="0"/>
              <w:spacing w:afterLines="50" w:after="120"/>
              <w:ind w:leftChars="-8" w:left="344"/>
              <w:rPr>
                <w:rFonts w:eastAsia="宋体"/>
                <w:sz w:val="22"/>
                <w:lang w:eastAsia="zh-CN"/>
              </w:rPr>
            </w:pPr>
            <w:r w:rsidRPr="00EC6B60">
              <w:rPr>
                <w:rFonts w:eastAsia="宋体"/>
                <w:sz w:val="22"/>
                <w:lang w:eastAsia="zh-CN"/>
              </w:rPr>
              <w:t>Random access</w:t>
            </w:r>
          </w:p>
          <w:p w14:paraId="1ECAFCF3" w14:textId="260D6D4F" w:rsidR="00457F85" w:rsidRDefault="00EC6B60" w:rsidP="007D7C20">
            <w:pPr>
              <w:widowControl w:val="0"/>
              <w:numPr>
                <w:ilvl w:val="2"/>
                <w:numId w:val="11"/>
              </w:numPr>
              <w:adjustRightInd w:val="0"/>
              <w:snapToGrid w:val="0"/>
              <w:spacing w:afterLines="50" w:after="120"/>
              <w:ind w:leftChars="-8" w:left="344"/>
              <w:rPr>
                <w:rFonts w:eastAsia="宋体"/>
                <w:sz w:val="22"/>
                <w:lang w:eastAsia="zh-CN"/>
              </w:rPr>
            </w:pPr>
            <w:r w:rsidRPr="00EC6B60">
              <w:rPr>
                <w:rFonts w:eastAsia="宋体"/>
                <w:sz w:val="22"/>
                <w:lang w:eastAsia="zh-CN"/>
              </w:rPr>
              <w:t>Timing</w:t>
            </w:r>
            <w:r w:rsidR="00457F85">
              <w:rPr>
                <w:rFonts w:eastAsia="宋体"/>
                <w:sz w:val="22"/>
                <w:lang w:eastAsia="zh-CN"/>
              </w:rPr>
              <w:t xml:space="preserve"> requirements</w:t>
            </w:r>
          </w:p>
          <w:p w14:paraId="4204AA31" w14:textId="431499CD" w:rsidR="00EC6B60" w:rsidRDefault="00EC6B60" w:rsidP="007D7C20">
            <w:pPr>
              <w:widowControl w:val="0"/>
              <w:numPr>
                <w:ilvl w:val="2"/>
                <w:numId w:val="11"/>
              </w:numPr>
              <w:adjustRightInd w:val="0"/>
              <w:snapToGrid w:val="0"/>
              <w:spacing w:afterLines="50" w:after="120"/>
              <w:ind w:leftChars="-8" w:left="344"/>
              <w:rPr>
                <w:rFonts w:eastAsia="宋体"/>
                <w:sz w:val="22"/>
                <w:lang w:eastAsia="zh-CN"/>
              </w:rPr>
            </w:pPr>
            <w:r w:rsidRPr="00EC6B60">
              <w:rPr>
                <w:rFonts w:eastAsia="宋体"/>
                <w:sz w:val="22"/>
                <w:lang w:eastAsia="zh-CN"/>
              </w:rPr>
              <w:t xml:space="preserve">Radio Link Monitoring </w:t>
            </w:r>
          </w:p>
          <w:p w14:paraId="588C4B4E" w14:textId="6C2741BE" w:rsidR="00457F85" w:rsidRDefault="00AD3FBC" w:rsidP="00EC6B60">
            <w:pPr>
              <w:widowControl w:val="0"/>
              <w:numPr>
                <w:ilvl w:val="2"/>
                <w:numId w:val="11"/>
              </w:numPr>
              <w:adjustRightInd w:val="0"/>
              <w:snapToGrid w:val="0"/>
              <w:spacing w:afterLines="50" w:after="120"/>
              <w:ind w:leftChars="-8" w:left="344"/>
              <w:rPr>
                <w:rFonts w:eastAsia="宋体"/>
                <w:sz w:val="22"/>
                <w:lang w:eastAsia="zh-CN"/>
              </w:rPr>
            </w:pPr>
            <w:r>
              <w:rPr>
                <w:rFonts w:eastAsia="宋体"/>
                <w:sz w:val="22"/>
                <w:lang w:eastAsia="zh-CN"/>
              </w:rPr>
              <w:t>Link recovery procedure</w:t>
            </w:r>
            <w:r w:rsidR="00EC6B60" w:rsidRPr="00EC6B60">
              <w:rPr>
                <w:rFonts w:eastAsia="宋体"/>
                <w:sz w:val="22"/>
                <w:lang w:eastAsia="zh-CN"/>
              </w:rPr>
              <w:t xml:space="preserve"> </w:t>
            </w:r>
          </w:p>
        </w:tc>
        <w:bookmarkEnd w:id="4"/>
      </w:tr>
    </w:tbl>
    <w:p w14:paraId="4EFF085A" w14:textId="0CD75515" w:rsidR="00AC4F01" w:rsidRDefault="003E1212" w:rsidP="00AC4F01">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above RRM requirements for NCR-MT are reused from the corresponding RRM requirements for legacy UE or IAB-MT. Similarly, how to define RRM test cases for NCR-MT also can be derived from the </w:t>
      </w:r>
      <w:r w:rsidR="005917B4">
        <w:rPr>
          <w:rFonts w:eastAsia="宋体"/>
          <w:sz w:val="22"/>
          <w:lang w:eastAsia="zh-CN"/>
        </w:rPr>
        <w:t>principles</w:t>
      </w:r>
      <w:r>
        <w:rPr>
          <w:rFonts w:eastAsia="宋体"/>
          <w:sz w:val="22"/>
          <w:lang w:eastAsia="zh-CN"/>
        </w:rPr>
        <w:t xml:space="preserve"> of </w:t>
      </w:r>
      <w:r w:rsidR="005917B4">
        <w:rPr>
          <w:rFonts w:eastAsia="宋体"/>
          <w:sz w:val="22"/>
          <w:lang w:eastAsia="zh-CN"/>
        </w:rPr>
        <w:t xml:space="preserve">the existing </w:t>
      </w:r>
      <w:r>
        <w:rPr>
          <w:rFonts w:eastAsia="宋体"/>
          <w:sz w:val="22"/>
          <w:lang w:eastAsia="zh-CN"/>
        </w:rPr>
        <w:t>RRM test cases for legacy UE or IAB-MT.</w:t>
      </w:r>
      <w:r w:rsidR="00005B74">
        <w:rPr>
          <w:rFonts w:eastAsia="宋体"/>
          <w:sz w:val="22"/>
          <w:lang w:eastAsia="zh-CN"/>
        </w:rPr>
        <w:t xml:space="preserve"> </w:t>
      </w:r>
      <w:r w:rsidR="00D77E43">
        <w:rPr>
          <w:rFonts w:eastAsia="宋体"/>
          <w:sz w:val="22"/>
          <w:lang w:eastAsia="zh-CN"/>
        </w:rPr>
        <w:t xml:space="preserve">In current </w:t>
      </w:r>
      <w:r w:rsidR="00D77E43" w:rsidRPr="00EC6B60">
        <w:rPr>
          <w:rFonts w:eastAsia="宋体"/>
          <w:sz w:val="22"/>
          <w:lang w:eastAsia="zh-CN"/>
        </w:rPr>
        <w:t xml:space="preserve">RRC </w:t>
      </w:r>
      <w:r w:rsidR="00D77E43">
        <w:rPr>
          <w:rFonts w:eastAsia="宋体"/>
          <w:sz w:val="22"/>
          <w:lang w:eastAsia="zh-CN"/>
        </w:rPr>
        <w:t>r</w:t>
      </w:r>
      <w:r w:rsidR="00D77E43" w:rsidRPr="00EC6B60">
        <w:rPr>
          <w:rFonts w:eastAsia="宋体"/>
          <w:sz w:val="22"/>
          <w:lang w:eastAsia="zh-CN"/>
        </w:rPr>
        <w:t>e-establishment</w:t>
      </w:r>
      <w:r w:rsidR="00D77E43">
        <w:rPr>
          <w:rFonts w:eastAsia="宋体"/>
          <w:sz w:val="22"/>
          <w:lang w:eastAsia="zh-CN"/>
        </w:rPr>
        <w:t xml:space="preserve"> test case</w:t>
      </w:r>
      <w:r w:rsidR="005B686D">
        <w:rPr>
          <w:rFonts w:eastAsia="宋体"/>
          <w:sz w:val="22"/>
          <w:lang w:eastAsia="zh-CN"/>
        </w:rPr>
        <w:t>s</w:t>
      </w:r>
      <w:r w:rsidR="00D77E43">
        <w:rPr>
          <w:rFonts w:eastAsia="宋体"/>
          <w:sz w:val="22"/>
          <w:lang w:eastAsia="zh-CN"/>
        </w:rPr>
        <w:t xml:space="preserve"> for </w:t>
      </w:r>
      <w:r w:rsidR="005B686D">
        <w:rPr>
          <w:rFonts w:eastAsia="宋体"/>
          <w:sz w:val="22"/>
          <w:lang w:eastAsia="zh-CN"/>
        </w:rPr>
        <w:t xml:space="preserve">legacy UE or IAB-MT, the </w:t>
      </w:r>
      <w:r w:rsidR="005B686D" w:rsidRPr="00EC6B60">
        <w:rPr>
          <w:rFonts w:eastAsia="宋体"/>
          <w:sz w:val="22"/>
          <w:lang w:eastAsia="zh-CN"/>
        </w:rPr>
        <w:t xml:space="preserve">RRC </w:t>
      </w:r>
      <w:r w:rsidR="005B686D">
        <w:rPr>
          <w:rFonts w:eastAsia="宋体"/>
          <w:sz w:val="22"/>
          <w:lang w:eastAsia="zh-CN"/>
        </w:rPr>
        <w:t>r</w:t>
      </w:r>
      <w:r w:rsidR="005B686D" w:rsidRPr="00EC6B60">
        <w:rPr>
          <w:rFonts w:eastAsia="宋体"/>
          <w:sz w:val="22"/>
          <w:lang w:eastAsia="zh-CN"/>
        </w:rPr>
        <w:t>e-establishment</w:t>
      </w:r>
      <w:r w:rsidR="005B686D">
        <w:rPr>
          <w:rFonts w:eastAsia="宋体"/>
          <w:sz w:val="22"/>
          <w:lang w:eastAsia="zh-CN"/>
        </w:rPr>
        <w:t xml:space="preserve"> delay is verified via the </w:t>
      </w:r>
      <w:r w:rsidR="005B686D" w:rsidRPr="005B686D">
        <w:rPr>
          <w:rFonts w:eastAsia="宋体"/>
          <w:sz w:val="22"/>
          <w:lang w:eastAsia="zh-CN"/>
        </w:rPr>
        <w:t>moment when the UE starts to send PRACH preambles</w:t>
      </w:r>
      <w:r w:rsidR="005B686D">
        <w:rPr>
          <w:rFonts w:eastAsia="宋体"/>
          <w:sz w:val="22"/>
          <w:lang w:eastAsia="zh-CN"/>
        </w:rPr>
        <w:t xml:space="preserve">. So, the </w:t>
      </w:r>
      <w:r w:rsidR="00005B74" w:rsidRPr="005B686D">
        <w:rPr>
          <w:rFonts w:eastAsia="宋体"/>
          <w:sz w:val="22"/>
          <w:lang w:eastAsia="zh-CN"/>
        </w:rPr>
        <w:t>behaviour</w:t>
      </w:r>
      <w:r w:rsidR="005B686D" w:rsidRPr="005B686D">
        <w:rPr>
          <w:rFonts w:eastAsia="宋体"/>
          <w:sz w:val="22"/>
          <w:lang w:eastAsia="zh-CN"/>
        </w:rPr>
        <w:t xml:space="preserve"> of </w:t>
      </w:r>
      <w:r w:rsidR="00005B74">
        <w:rPr>
          <w:rFonts w:eastAsia="宋体"/>
          <w:sz w:val="22"/>
          <w:lang w:eastAsia="zh-CN"/>
        </w:rPr>
        <w:t xml:space="preserve">triggering </w:t>
      </w:r>
      <w:r w:rsidR="005B686D" w:rsidRPr="005B686D">
        <w:rPr>
          <w:rFonts w:eastAsia="宋体"/>
          <w:sz w:val="22"/>
          <w:lang w:eastAsia="zh-CN"/>
        </w:rPr>
        <w:t>random access procedure</w:t>
      </w:r>
      <w:r w:rsidR="005B686D">
        <w:rPr>
          <w:rFonts w:eastAsia="宋体"/>
          <w:sz w:val="22"/>
          <w:lang w:eastAsia="zh-CN"/>
        </w:rPr>
        <w:t xml:space="preserve"> also can be </w:t>
      </w:r>
      <w:r w:rsidR="005B686D" w:rsidRPr="005B686D">
        <w:rPr>
          <w:rFonts w:eastAsia="宋体"/>
          <w:sz w:val="22"/>
          <w:lang w:eastAsia="zh-CN"/>
        </w:rPr>
        <w:t>verified</w:t>
      </w:r>
      <w:r w:rsidR="005B686D">
        <w:rPr>
          <w:rFonts w:eastAsia="宋体"/>
          <w:sz w:val="22"/>
          <w:lang w:eastAsia="zh-CN"/>
        </w:rPr>
        <w:t xml:space="preserve"> in </w:t>
      </w:r>
      <w:r w:rsidR="005B686D" w:rsidRPr="00EC6B60">
        <w:rPr>
          <w:rFonts w:eastAsia="宋体"/>
          <w:sz w:val="22"/>
          <w:lang w:eastAsia="zh-CN"/>
        </w:rPr>
        <w:t xml:space="preserve">RRC </w:t>
      </w:r>
      <w:r w:rsidR="005B686D">
        <w:rPr>
          <w:rFonts w:eastAsia="宋体"/>
          <w:sz w:val="22"/>
          <w:lang w:eastAsia="zh-CN"/>
        </w:rPr>
        <w:t>r</w:t>
      </w:r>
      <w:r w:rsidR="005B686D" w:rsidRPr="00EC6B60">
        <w:rPr>
          <w:rFonts w:eastAsia="宋体"/>
          <w:sz w:val="22"/>
          <w:lang w:eastAsia="zh-CN"/>
        </w:rPr>
        <w:t>e-establishment</w:t>
      </w:r>
      <w:r w:rsidR="005B686D">
        <w:rPr>
          <w:rFonts w:eastAsia="宋体"/>
          <w:sz w:val="22"/>
          <w:lang w:eastAsia="zh-CN"/>
        </w:rPr>
        <w:t xml:space="preserve"> tests. So, there is no need to define a new test for</w:t>
      </w:r>
      <w:r w:rsidR="005B686D" w:rsidRPr="005B686D">
        <w:rPr>
          <w:rFonts w:eastAsia="宋体"/>
          <w:sz w:val="22"/>
          <w:lang w:eastAsia="zh-CN"/>
        </w:rPr>
        <w:t xml:space="preserve"> verif</w:t>
      </w:r>
      <w:r w:rsidR="005B686D">
        <w:rPr>
          <w:rFonts w:eastAsia="宋体"/>
          <w:sz w:val="22"/>
          <w:lang w:eastAsia="zh-CN"/>
        </w:rPr>
        <w:t xml:space="preserve">ying </w:t>
      </w:r>
      <w:r w:rsidR="005B686D" w:rsidRPr="005B686D">
        <w:rPr>
          <w:rFonts w:eastAsia="宋体"/>
          <w:sz w:val="22"/>
          <w:lang w:eastAsia="zh-CN"/>
        </w:rPr>
        <w:t>random access procedure</w:t>
      </w:r>
      <w:r w:rsidR="005B686D">
        <w:rPr>
          <w:rFonts w:eastAsia="宋体"/>
          <w:sz w:val="22"/>
          <w:lang w:eastAsia="zh-CN"/>
        </w:rPr>
        <w:t>.</w:t>
      </w:r>
      <w:r w:rsidR="00005B74">
        <w:rPr>
          <w:rFonts w:eastAsia="宋体"/>
          <w:sz w:val="22"/>
          <w:lang w:eastAsia="zh-CN"/>
        </w:rPr>
        <w:t xml:space="preserve"> The current test case list for </w:t>
      </w:r>
      <w:r w:rsidR="00C933CE">
        <w:rPr>
          <w:rFonts w:eastAsia="宋体"/>
          <w:sz w:val="22"/>
          <w:lang w:eastAsia="zh-CN"/>
        </w:rPr>
        <w:t>IAB-MT can be used as baseline for verifying the functionalities of NCR-MT.</w:t>
      </w:r>
    </w:p>
    <w:p w14:paraId="5437A104" w14:textId="2CE74578" w:rsidR="00005B74" w:rsidRDefault="00075008" w:rsidP="00075008">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1: </w:t>
      </w:r>
      <w:r w:rsidR="00005B74">
        <w:rPr>
          <w:rFonts w:eastAsia="宋体"/>
          <w:b/>
          <w:i/>
          <w:sz w:val="22"/>
          <w:lang w:val="x-none" w:eastAsia="zh-CN"/>
        </w:rPr>
        <w:t xml:space="preserve">The following test case list are suggested </w:t>
      </w:r>
      <w:r w:rsidR="00C97E4F">
        <w:rPr>
          <w:rFonts w:eastAsia="宋体"/>
          <w:b/>
          <w:i/>
          <w:sz w:val="22"/>
          <w:lang w:val="x-none" w:eastAsia="zh-CN"/>
        </w:rPr>
        <w:t>to</w:t>
      </w:r>
      <w:r>
        <w:rPr>
          <w:rFonts w:eastAsia="宋体"/>
          <w:b/>
          <w:i/>
          <w:sz w:val="22"/>
          <w:lang w:val="x-none" w:eastAsia="zh-CN"/>
        </w:rPr>
        <w:t xml:space="preserve"> </w:t>
      </w:r>
      <w:r w:rsidR="00005B74">
        <w:rPr>
          <w:rFonts w:eastAsia="宋体"/>
          <w:b/>
          <w:i/>
          <w:sz w:val="22"/>
          <w:lang w:val="x-none" w:eastAsia="zh-CN"/>
        </w:rPr>
        <w:t>verify</w:t>
      </w:r>
      <w:r w:rsidR="00C97E4F">
        <w:rPr>
          <w:rFonts w:eastAsia="宋体"/>
          <w:b/>
          <w:i/>
          <w:sz w:val="22"/>
          <w:lang w:val="x-none" w:eastAsia="zh-CN"/>
        </w:rPr>
        <w:t xml:space="preserve"> the</w:t>
      </w:r>
      <w:r w:rsidR="00005B74">
        <w:rPr>
          <w:rFonts w:eastAsia="宋体"/>
          <w:b/>
          <w:i/>
          <w:sz w:val="22"/>
          <w:lang w:val="x-none" w:eastAsia="zh-CN"/>
        </w:rPr>
        <w:t xml:space="preserve"> RRM requirements of NR NCR-MT:</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9"/>
        <w:gridCol w:w="1419"/>
        <w:gridCol w:w="2977"/>
        <w:gridCol w:w="3969"/>
      </w:tblGrid>
      <w:tr w:rsidR="002F5DD8" w:rsidRPr="00370153" w14:paraId="6CE0D752"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hideMark/>
          </w:tcPr>
          <w:p w14:paraId="739C432E" w14:textId="77777777" w:rsidR="002F5DD8" w:rsidRPr="00370153" w:rsidRDefault="002F5DD8">
            <w:pPr>
              <w:spacing w:after="0"/>
              <w:rPr>
                <w:sz w:val="18"/>
                <w:szCs w:val="18"/>
              </w:rPr>
            </w:pPr>
            <w:r w:rsidRPr="00370153">
              <w:rPr>
                <w:b/>
                <w:bCs/>
                <w:sz w:val="18"/>
                <w:szCs w:val="18"/>
              </w:rPr>
              <w:t>No</w:t>
            </w:r>
          </w:p>
        </w:tc>
        <w:tc>
          <w:tcPr>
            <w:tcW w:w="1419" w:type="dxa"/>
            <w:tcBorders>
              <w:top w:val="single" w:sz="4" w:space="0" w:color="auto"/>
              <w:left w:val="single" w:sz="4" w:space="0" w:color="auto"/>
              <w:bottom w:val="single" w:sz="4" w:space="0" w:color="auto"/>
              <w:right w:val="single" w:sz="4" w:space="0" w:color="auto"/>
            </w:tcBorders>
            <w:hideMark/>
          </w:tcPr>
          <w:p w14:paraId="4CCA371E" w14:textId="35209044" w:rsidR="002F5DD8" w:rsidRPr="00370153" w:rsidRDefault="002F5DD8">
            <w:pPr>
              <w:spacing w:after="0"/>
              <w:rPr>
                <w:b/>
                <w:bCs/>
                <w:sz w:val="18"/>
                <w:szCs w:val="18"/>
              </w:rPr>
            </w:pPr>
            <w:r w:rsidRPr="00370153">
              <w:rPr>
                <w:b/>
                <w:bCs/>
                <w:sz w:val="18"/>
                <w:szCs w:val="18"/>
              </w:rPr>
              <w:t>Requirements</w:t>
            </w:r>
          </w:p>
        </w:tc>
        <w:tc>
          <w:tcPr>
            <w:tcW w:w="2977" w:type="dxa"/>
            <w:tcBorders>
              <w:top w:val="single" w:sz="4" w:space="0" w:color="auto"/>
              <w:left w:val="single" w:sz="4" w:space="0" w:color="auto"/>
              <w:bottom w:val="single" w:sz="4" w:space="0" w:color="auto"/>
              <w:right w:val="single" w:sz="4" w:space="0" w:color="auto"/>
            </w:tcBorders>
            <w:hideMark/>
          </w:tcPr>
          <w:p w14:paraId="04B15A09" w14:textId="77777777" w:rsidR="002F5DD8" w:rsidRPr="00370153" w:rsidRDefault="002F5DD8">
            <w:pPr>
              <w:spacing w:after="0"/>
              <w:rPr>
                <w:sz w:val="18"/>
                <w:szCs w:val="18"/>
              </w:rPr>
            </w:pPr>
            <w:r w:rsidRPr="00370153">
              <w:rPr>
                <w:b/>
                <w:bCs/>
                <w:sz w:val="18"/>
                <w:szCs w:val="18"/>
              </w:rPr>
              <w:t>Type of Test</w:t>
            </w:r>
          </w:p>
        </w:tc>
        <w:tc>
          <w:tcPr>
            <w:tcW w:w="3969" w:type="dxa"/>
            <w:tcBorders>
              <w:top w:val="single" w:sz="4" w:space="0" w:color="auto"/>
              <w:left w:val="single" w:sz="4" w:space="0" w:color="auto"/>
              <w:bottom w:val="single" w:sz="4" w:space="0" w:color="auto"/>
              <w:right w:val="single" w:sz="4" w:space="0" w:color="auto"/>
            </w:tcBorders>
            <w:hideMark/>
          </w:tcPr>
          <w:p w14:paraId="22D7C079" w14:textId="77777777" w:rsidR="002F5DD8" w:rsidRPr="00370153" w:rsidRDefault="002F5DD8">
            <w:pPr>
              <w:spacing w:after="0"/>
              <w:rPr>
                <w:sz w:val="18"/>
                <w:szCs w:val="18"/>
              </w:rPr>
            </w:pPr>
            <w:r w:rsidRPr="00370153">
              <w:rPr>
                <w:b/>
                <w:bCs/>
                <w:color w:val="000000"/>
                <w:sz w:val="18"/>
                <w:szCs w:val="18"/>
              </w:rPr>
              <w:t>Basic test configuration</w:t>
            </w:r>
          </w:p>
        </w:tc>
      </w:tr>
      <w:tr w:rsidR="002F5DD8" w:rsidRPr="00370153" w14:paraId="00ED0394"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0BAA6B69" w14:textId="1FAEE6DC" w:rsidR="002F5DD8" w:rsidRPr="00370153" w:rsidRDefault="002F5DD8">
            <w:pPr>
              <w:spacing w:after="0"/>
              <w:rPr>
                <w:rFonts w:eastAsiaTheme="minorEastAsia"/>
                <w:sz w:val="18"/>
                <w:szCs w:val="18"/>
                <w:lang w:eastAsia="zh-CN"/>
              </w:rPr>
            </w:pPr>
            <w:r w:rsidRPr="00370153">
              <w:rPr>
                <w:rFonts w:eastAsiaTheme="minorEastAsia" w:hint="eastAsia"/>
                <w:sz w:val="18"/>
                <w:szCs w:val="18"/>
                <w:lang w:eastAsia="zh-CN"/>
              </w:rPr>
              <w:t>1</w:t>
            </w:r>
          </w:p>
        </w:tc>
        <w:tc>
          <w:tcPr>
            <w:tcW w:w="1419" w:type="dxa"/>
            <w:tcBorders>
              <w:top w:val="single" w:sz="4" w:space="0" w:color="auto"/>
              <w:left w:val="single" w:sz="4" w:space="0" w:color="auto"/>
              <w:bottom w:val="single" w:sz="4" w:space="0" w:color="auto"/>
              <w:right w:val="single" w:sz="4" w:space="0" w:color="auto"/>
            </w:tcBorders>
            <w:vAlign w:val="center"/>
          </w:tcPr>
          <w:p w14:paraId="23E7596A" w14:textId="0E74847F" w:rsidR="002F5DD8" w:rsidRPr="00370153" w:rsidRDefault="002F5DD8">
            <w:pPr>
              <w:spacing w:after="0"/>
              <w:rPr>
                <w:sz w:val="18"/>
                <w:szCs w:val="18"/>
              </w:rPr>
            </w:pPr>
            <w:r w:rsidRPr="00370153">
              <w:rPr>
                <w:sz w:val="18"/>
                <w:szCs w:val="18"/>
              </w:rPr>
              <w:t>RRC Re-establishment</w:t>
            </w:r>
          </w:p>
        </w:tc>
        <w:tc>
          <w:tcPr>
            <w:tcW w:w="2977" w:type="dxa"/>
            <w:tcBorders>
              <w:top w:val="single" w:sz="4" w:space="0" w:color="auto"/>
              <w:left w:val="single" w:sz="4" w:space="0" w:color="auto"/>
              <w:bottom w:val="single" w:sz="4" w:space="0" w:color="auto"/>
              <w:right w:val="single" w:sz="4" w:space="0" w:color="auto"/>
            </w:tcBorders>
          </w:tcPr>
          <w:p w14:paraId="7D5DF44F" w14:textId="56FAA11E" w:rsidR="002F5DD8" w:rsidRPr="00370153" w:rsidRDefault="002F5DD8">
            <w:pPr>
              <w:spacing w:after="0"/>
              <w:rPr>
                <w:sz w:val="18"/>
                <w:szCs w:val="18"/>
              </w:rPr>
            </w:pPr>
            <w:r w:rsidRPr="00370153">
              <w:rPr>
                <w:sz w:val="18"/>
                <w:szCs w:val="18"/>
              </w:rPr>
              <w:t>RRC Re-establishment for NR NCR-MT</w:t>
            </w:r>
          </w:p>
        </w:tc>
        <w:tc>
          <w:tcPr>
            <w:tcW w:w="3969" w:type="dxa"/>
            <w:tcBorders>
              <w:top w:val="single" w:sz="4" w:space="0" w:color="auto"/>
              <w:left w:val="single" w:sz="4" w:space="0" w:color="auto"/>
              <w:bottom w:val="single" w:sz="4" w:space="0" w:color="auto"/>
              <w:right w:val="single" w:sz="4" w:space="0" w:color="auto"/>
            </w:tcBorders>
          </w:tcPr>
          <w:p w14:paraId="1872771F" w14:textId="5B4E3198" w:rsidR="002F5DD8" w:rsidRPr="00370153" w:rsidRDefault="002F5DD8">
            <w:pPr>
              <w:spacing w:after="0"/>
              <w:rPr>
                <w:sz w:val="18"/>
                <w:szCs w:val="18"/>
              </w:rPr>
            </w:pPr>
            <w:r w:rsidRPr="00370153">
              <w:rPr>
                <w:sz w:val="18"/>
                <w:szCs w:val="18"/>
              </w:rPr>
              <w:t>Developed based on the existing NR IAB-MT tests for in TS38.106</w:t>
            </w:r>
          </w:p>
        </w:tc>
      </w:tr>
      <w:tr w:rsidR="002F5DD8" w:rsidRPr="00370153" w14:paraId="6A274420"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055170BE" w14:textId="7F6D60CE" w:rsidR="002F5DD8" w:rsidRPr="00370153" w:rsidRDefault="002F5DD8">
            <w:pPr>
              <w:spacing w:after="0"/>
              <w:rPr>
                <w:rFonts w:eastAsiaTheme="minorEastAsia"/>
                <w:sz w:val="18"/>
                <w:szCs w:val="18"/>
                <w:lang w:eastAsia="zh-CN"/>
              </w:rPr>
            </w:pPr>
            <w:r w:rsidRPr="00370153">
              <w:rPr>
                <w:rFonts w:eastAsiaTheme="minorEastAsia" w:hint="eastAsia"/>
                <w:sz w:val="18"/>
                <w:szCs w:val="18"/>
                <w:lang w:eastAsia="zh-CN"/>
              </w:rPr>
              <w:t>2</w:t>
            </w:r>
          </w:p>
        </w:tc>
        <w:tc>
          <w:tcPr>
            <w:tcW w:w="1419" w:type="dxa"/>
            <w:vMerge w:val="restart"/>
            <w:tcBorders>
              <w:top w:val="single" w:sz="4" w:space="0" w:color="auto"/>
              <w:left w:val="single" w:sz="4" w:space="0" w:color="auto"/>
              <w:right w:val="single" w:sz="4" w:space="0" w:color="auto"/>
            </w:tcBorders>
            <w:vAlign w:val="center"/>
          </w:tcPr>
          <w:p w14:paraId="205ECC3E" w14:textId="4A68DD9B" w:rsidR="002F5DD8" w:rsidRPr="00370153" w:rsidRDefault="002F5DD8">
            <w:pPr>
              <w:spacing w:after="0"/>
              <w:rPr>
                <w:sz w:val="18"/>
                <w:szCs w:val="18"/>
              </w:rPr>
            </w:pPr>
            <w:r w:rsidRPr="00370153">
              <w:rPr>
                <w:sz w:val="18"/>
                <w:szCs w:val="18"/>
              </w:rPr>
              <w:t>Transmit Timing</w:t>
            </w:r>
          </w:p>
        </w:tc>
        <w:tc>
          <w:tcPr>
            <w:tcW w:w="2977" w:type="dxa"/>
            <w:tcBorders>
              <w:top w:val="single" w:sz="4" w:space="0" w:color="auto"/>
              <w:left w:val="single" w:sz="4" w:space="0" w:color="auto"/>
              <w:bottom w:val="single" w:sz="4" w:space="0" w:color="auto"/>
              <w:right w:val="single" w:sz="4" w:space="0" w:color="auto"/>
            </w:tcBorders>
          </w:tcPr>
          <w:p w14:paraId="6FCE283C" w14:textId="2048A4F1" w:rsidR="002F5DD8" w:rsidRPr="00370153" w:rsidRDefault="002F5DD8">
            <w:pPr>
              <w:spacing w:after="0"/>
              <w:rPr>
                <w:sz w:val="18"/>
                <w:szCs w:val="18"/>
              </w:rPr>
            </w:pPr>
            <w:r w:rsidRPr="00370153">
              <w:rPr>
                <w:sz w:val="18"/>
                <w:szCs w:val="18"/>
              </w:rPr>
              <w:t>NR NCR-MT transmit timing tests for FR1</w:t>
            </w:r>
          </w:p>
        </w:tc>
        <w:tc>
          <w:tcPr>
            <w:tcW w:w="3969" w:type="dxa"/>
            <w:tcBorders>
              <w:top w:val="single" w:sz="4" w:space="0" w:color="auto"/>
              <w:left w:val="single" w:sz="4" w:space="0" w:color="auto"/>
              <w:bottom w:val="single" w:sz="4" w:space="0" w:color="auto"/>
              <w:right w:val="single" w:sz="4" w:space="0" w:color="auto"/>
            </w:tcBorders>
          </w:tcPr>
          <w:p w14:paraId="52EA6B19" w14:textId="4920B030" w:rsidR="002F5DD8" w:rsidRPr="00370153" w:rsidRDefault="002F5DD8">
            <w:pPr>
              <w:spacing w:after="0"/>
              <w:rPr>
                <w:sz w:val="18"/>
                <w:szCs w:val="18"/>
              </w:rPr>
            </w:pPr>
            <w:r w:rsidRPr="00370153">
              <w:rPr>
                <w:sz w:val="18"/>
                <w:szCs w:val="18"/>
              </w:rPr>
              <w:t>Developed based on the existing NR IAB-MT transmit timing tests for FR1 in TS38.106</w:t>
            </w:r>
          </w:p>
        </w:tc>
      </w:tr>
      <w:tr w:rsidR="002F5DD8" w:rsidRPr="00370153" w14:paraId="5DE4C7B7"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62F60400" w14:textId="57B9DD90" w:rsidR="002F5DD8" w:rsidRPr="00370153" w:rsidRDefault="002F5DD8">
            <w:pPr>
              <w:spacing w:after="0"/>
              <w:rPr>
                <w:rFonts w:eastAsiaTheme="minorEastAsia"/>
                <w:sz w:val="18"/>
                <w:szCs w:val="18"/>
                <w:lang w:eastAsia="zh-CN"/>
              </w:rPr>
            </w:pPr>
            <w:r w:rsidRPr="00370153">
              <w:rPr>
                <w:rFonts w:eastAsiaTheme="minorEastAsia"/>
                <w:sz w:val="18"/>
                <w:szCs w:val="18"/>
                <w:lang w:eastAsia="zh-CN"/>
              </w:rPr>
              <w:t>3</w:t>
            </w:r>
          </w:p>
        </w:tc>
        <w:tc>
          <w:tcPr>
            <w:tcW w:w="1419" w:type="dxa"/>
            <w:vMerge/>
            <w:tcBorders>
              <w:left w:val="single" w:sz="4" w:space="0" w:color="auto"/>
              <w:bottom w:val="single" w:sz="4" w:space="0" w:color="auto"/>
              <w:right w:val="single" w:sz="4" w:space="0" w:color="auto"/>
            </w:tcBorders>
            <w:vAlign w:val="center"/>
          </w:tcPr>
          <w:p w14:paraId="13046FA2" w14:textId="77777777" w:rsidR="002F5DD8" w:rsidRPr="00370153" w:rsidRDefault="002F5DD8">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2C3B6874" w14:textId="485CC51B" w:rsidR="002F5DD8" w:rsidRPr="00370153" w:rsidRDefault="002F5DD8">
            <w:pPr>
              <w:spacing w:after="0"/>
              <w:rPr>
                <w:sz w:val="18"/>
                <w:szCs w:val="18"/>
              </w:rPr>
            </w:pPr>
            <w:r w:rsidRPr="00370153">
              <w:rPr>
                <w:sz w:val="18"/>
                <w:szCs w:val="18"/>
              </w:rPr>
              <w:t>NR NCR-MT transmit timing tests for FR2</w:t>
            </w:r>
          </w:p>
        </w:tc>
        <w:tc>
          <w:tcPr>
            <w:tcW w:w="3969" w:type="dxa"/>
            <w:tcBorders>
              <w:top w:val="single" w:sz="4" w:space="0" w:color="auto"/>
              <w:left w:val="single" w:sz="4" w:space="0" w:color="auto"/>
              <w:bottom w:val="single" w:sz="4" w:space="0" w:color="auto"/>
              <w:right w:val="single" w:sz="4" w:space="0" w:color="auto"/>
            </w:tcBorders>
          </w:tcPr>
          <w:p w14:paraId="7E22F25E" w14:textId="55C1D668" w:rsidR="002F5DD8" w:rsidRPr="00370153" w:rsidRDefault="002F5DD8">
            <w:pPr>
              <w:spacing w:after="0"/>
              <w:rPr>
                <w:sz w:val="18"/>
                <w:szCs w:val="18"/>
              </w:rPr>
            </w:pPr>
            <w:r w:rsidRPr="00370153">
              <w:rPr>
                <w:sz w:val="18"/>
                <w:szCs w:val="18"/>
              </w:rPr>
              <w:t>Developed based on the existing NR IAB-MT transmit timing tests for FR2 in TS38.106</w:t>
            </w:r>
          </w:p>
        </w:tc>
      </w:tr>
      <w:tr w:rsidR="002F5DD8" w:rsidRPr="00370153" w14:paraId="25B58FAF"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4E93BE9F" w14:textId="4155E166" w:rsidR="002F5DD8" w:rsidRPr="00370153" w:rsidRDefault="002F5DD8" w:rsidP="002F5DD8">
            <w:pPr>
              <w:spacing w:after="0"/>
              <w:rPr>
                <w:rFonts w:eastAsiaTheme="minorEastAsia"/>
                <w:sz w:val="18"/>
                <w:szCs w:val="18"/>
                <w:lang w:eastAsia="zh-CN"/>
              </w:rPr>
            </w:pPr>
            <w:r w:rsidRPr="00370153">
              <w:rPr>
                <w:rFonts w:eastAsiaTheme="minorEastAsia" w:hint="eastAsia"/>
                <w:sz w:val="18"/>
                <w:szCs w:val="18"/>
                <w:lang w:eastAsia="zh-CN"/>
              </w:rPr>
              <w:t>4</w:t>
            </w:r>
          </w:p>
        </w:tc>
        <w:tc>
          <w:tcPr>
            <w:tcW w:w="1419" w:type="dxa"/>
            <w:vMerge w:val="restart"/>
            <w:tcBorders>
              <w:top w:val="single" w:sz="4" w:space="0" w:color="auto"/>
              <w:left w:val="single" w:sz="4" w:space="0" w:color="auto"/>
              <w:right w:val="single" w:sz="4" w:space="0" w:color="auto"/>
            </w:tcBorders>
            <w:vAlign w:val="center"/>
          </w:tcPr>
          <w:p w14:paraId="1504ABBC" w14:textId="32CC3A30" w:rsidR="002F5DD8" w:rsidRPr="00370153" w:rsidRDefault="002F5DD8" w:rsidP="002F5DD8">
            <w:pPr>
              <w:spacing w:after="0"/>
              <w:rPr>
                <w:sz w:val="18"/>
                <w:szCs w:val="18"/>
              </w:rPr>
            </w:pPr>
            <w:r w:rsidRPr="00370153">
              <w:rPr>
                <w:sz w:val="18"/>
                <w:szCs w:val="18"/>
              </w:rPr>
              <w:t>Radio Link Monitoring</w:t>
            </w:r>
          </w:p>
        </w:tc>
        <w:tc>
          <w:tcPr>
            <w:tcW w:w="2977" w:type="dxa"/>
            <w:tcBorders>
              <w:top w:val="single" w:sz="4" w:space="0" w:color="auto"/>
              <w:left w:val="single" w:sz="4" w:space="0" w:color="auto"/>
              <w:bottom w:val="single" w:sz="4" w:space="0" w:color="auto"/>
              <w:right w:val="single" w:sz="4" w:space="0" w:color="auto"/>
            </w:tcBorders>
          </w:tcPr>
          <w:p w14:paraId="6F3D1A32" w14:textId="6707689A" w:rsidR="002F5DD8" w:rsidRPr="00370153" w:rsidRDefault="002F5DD8" w:rsidP="002F5DD8">
            <w:pPr>
              <w:spacing w:after="0"/>
              <w:rPr>
                <w:rFonts w:eastAsiaTheme="minorEastAsia"/>
                <w:sz w:val="18"/>
                <w:szCs w:val="18"/>
                <w:lang w:eastAsia="zh-CN"/>
              </w:rPr>
            </w:pPr>
            <w:r w:rsidRPr="00370153">
              <w:rPr>
                <w:sz w:val="18"/>
                <w:szCs w:val="18"/>
              </w:rPr>
              <w:t>NR NCR-MT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FR1</w:t>
            </w:r>
          </w:p>
        </w:tc>
        <w:tc>
          <w:tcPr>
            <w:tcW w:w="3969" w:type="dxa"/>
            <w:tcBorders>
              <w:top w:val="single" w:sz="4" w:space="0" w:color="auto"/>
              <w:left w:val="single" w:sz="4" w:space="0" w:color="auto"/>
              <w:bottom w:val="single" w:sz="4" w:space="0" w:color="auto"/>
              <w:right w:val="single" w:sz="4" w:space="0" w:color="auto"/>
            </w:tcBorders>
          </w:tcPr>
          <w:p w14:paraId="1622D445" w14:textId="0AC741B2" w:rsidR="002F5DD8" w:rsidRPr="00370153" w:rsidRDefault="002F5DD8" w:rsidP="002F5DD8">
            <w:pPr>
              <w:spacing w:after="0"/>
              <w:rPr>
                <w:sz w:val="18"/>
                <w:szCs w:val="18"/>
              </w:rPr>
            </w:pPr>
            <w:r w:rsidRPr="00370153">
              <w:rPr>
                <w:sz w:val="18"/>
                <w:szCs w:val="18"/>
              </w:rPr>
              <w:t>Developed based on the existing NR IAB-MT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FR1</w:t>
            </w:r>
            <w:r w:rsidRPr="00370153">
              <w:rPr>
                <w:sz w:val="18"/>
                <w:szCs w:val="18"/>
              </w:rPr>
              <w:t xml:space="preserve"> in TS38.106</w:t>
            </w:r>
          </w:p>
        </w:tc>
      </w:tr>
      <w:tr w:rsidR="002F5DD8" w:rsidRPr="00370153" w14:paraId="712293F0"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3D76FC4C" w14:textId="569254A6" w:rsidR="002F5DD8" w:rsidRPr="00370153" w:rsidRDefault="002F5DD8" w:rsidP="002F5DD8">
            <w:pPr>
              <w:spacing w:after="0"/>
              <w:rPr>
                <w:rFonts w:eastAsiaTheme="minorEastAsia"/>
                <w:sz w:val="18"/>
                <w:szCs w:val="18"/>
                <w:lang w:eastAsia="zh-CN"/>
              </w:rPr>
            </w:pPr>
            <w:r w:rsidRPr="00370153">
              <w:rPr>
                <w:rFonts w:eastAsiaTheme="minorEastAsia" w:hint="eastAsia"/>
                <w:sz w:val="18"/>
                <w:szCs w:val="18"/>
                <w:lang w:eastAsia="zh-CN"/>
              </w:rPr>
              <w:t>5</w:t>
            </w:r>
          </w:p>
        </w:tc>
        <w:tc>
          <w:tcPr>
            <w:tcW w:w="1419" w:type="dxa"/>
            <w:vMerge/>
            <w:tcBorders>
              <w:left w:val="single" w:sz="4" w:space="0" w:color="auto"/>
              <w:right w:val="single" w:sz="4" w:space="0" w:color="auto"/>
            </w:tcBorders>
            <w:vAlign w:val="center"/>
          </w:tcPr>
          <w:p w14:paraId="18B9BA17" w14:textId="77777777" w:rsidR="002F5DD8" w:rsidRPr="00370153" w:rsidRDefault="002F5DD8" w:rsidP="002F5DD8">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2824CCF6" w14:textId="794E508F" w:rsidR="002F5DD8" w:rsidRPr="00370153" w:rsidRDefault="002F5DD8" w:rsidP="002F5DD8">
            <w:pPr>
              <w:spacing w:after="0"/>
              <w:rPr>
                <w:sz w:val="18"/>
                <w:szCs w:val="18"/>
              </w:rPr>
            </w:pPr>
            <w:r w:rsidRPr="00370153">
              <w:rPr>
                <w:sz w:val="18"/>
                <w:szCs w:val="18"/>
              </w:rPr>
              <w:t>NR NCR-MT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in-sync test for FR1</w:t>
            </w:r>
          </w:p>
        </w:tc>
        <w:tc>
          <w:tcPr>
            <w:tcW w:w="3969" w:type="dxa"/>
            <w:tcBorders>
              <w:top w:val="single" w:sz="4" w:space="0" w:color="auto"/>
              <w:left w:val="single" w:sz="4" w:space="0" w:color="auto"/>
              <w:bottom w:val="single" w:sz="4" w:space="0" w:color="auto"/>
              <w:right w:val="single" w:sz="4" w:space="0" w:color="auto"/>
            </w:tcBorders>
          </w:tcPr>
          <w:p w14:paraId="26D7D395" w14:textId="5246B948" w:rsidR="002F5DD8" w:rsidRPr="00370153" w:rsidRDefault="002F5DD8" w:rsidP="002F5DD8">
            <w:pPr>
              <w:spacing w:after="0"/>
              <w:rPr>
                <w:sz w:val="18"/>
                <w:szCs w:val="18"/>
              </w:rPr>
            </w:pPr>
            <w:r w:rsidRPr="00370153">
              <w:rPr>
                <w:sz w:val="18"/>
                <w:szCs w:val="18"/>
              </w:rPr>
              <w:t>Developed based on the existing NR IAB-MT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in-sync test for FR1</w:t>
            </w:r>
          </w:p>
        </w:tc>
      </w:tr>
      <w:tr w:rsidR="002F5DD8" w:rsidRPr="00370153" w14:paraId="31F53191"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0EA02ED7" w14:textId="267B5441" w:rsidR="002F5DD8" w:rsidRPr="00370153" w:rsidRDefault="002F5DD8" w:rsidP="002F5DD8">
            <w:pPr>
              <w:spacing w:after="0"/>
              <w:rPr>
                <w:rFonts w:eastAsiaTheme="minorEastAsia"/>
                <w:sz w:val="18"/>
                <w:szCs w:val="18"/>
                <w:lang w:eastAsia="zh-CN"/>
              </w:rPr>
            </w:pPr>
            <w:r w:rsidRPr="00370153">
              <w:rPr>
                <w:rFonts w:eastAsiaTheme="minorEastAsia" w:hint="eastAsia"/>
                <w:sz w:val="18"/>
                <w:szCs w:val="18"/>
                <w:lang w:eastAsia="zh-CN"/>
              </w:rPr>
              <w:t>6</w:t>
            </w:r>
          </w:p>
        </w:tc>
        <w:tc>
          <w:tcPr>
            <w:tcW w:w="1419" w:type="dxa"/>
            <w:vMerge/>
            <w:tcBorders>
              <w:left w:val="single" w:sz="4" w:space="0" w:color="auto"/>
              <w:right w:val="single" w:sz="4" w:space="0" w:color="auto"/>
            </w:tcBorders>
            <w:vAlign w:val="center"/>
          </w:tcPr>
          <w:p w14:paraId="3231B7C3" w14:textId="77777777" w:rsidR="002F5DD8" w:rsidRPr="00370153" w:rsidRDefault="002F5DD8" w:rsidP="002F5DD8">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8637C85" w14:textId="351F41A3" w:rsidR="002F5DD8" w:rsidRPr="00370153" w:rsidRDefault="002F5DD8" w:rsidP="002F5DD8">
            <w:pPr>
              <w:spacing w:after="0"/>
              <w:rPr>
                <w:sz w:val="18"/>
                <w:szCs w:val="18"/>
              </w:rPr>
            </w:pPr>
            <w:r w:rsidRPr="00370153">
              <w:rPr>
                <w:sz w:val="18"/>
                <w:szCs w:val="18"/>
              </w:rPr>
              <w:t>NR NCR-MT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FR1</w:t>
            </w:r>
          </w:p>
        </w:tc>
        <w:tc>
          <w:tcPr>
            <w:tcW w:w="3969" w:type="dxa"/>
            <w:tcBorders>
              <w:top w:val="single" w:sz="4" w:space="0" w:color="auto"/>
              <w:left w:val="single" w:sz="4" w:space="0" w:color="auto"/>
              <w:bottom w:val="single" w:sz="4" w:space="0" w:color="auto"/>
              <w:right w:val="single" w:sz="4" w:space="0" w:color="auto"/>
            </w:tcBorders>
          </w:tcPr>
          <w:p w14:paraId="5BACDB7F" w14:textId="61068023" w:rsidR="002F5DD8" w:rsidRPr="00370153" w:rsidRDefault="002F5DD8" w:rsidP="002F5DD8">
            <w:pPr>
              <w:spacing w:after="0"/>
              <w:rPr>
                <w:sz w:val="18"/>
                <w:szCs w:val="18"/>
              </w:rPr>
            </w:pPr>
            <w:r w:rsidRPr="00370153">
              <w:rPr>
                <w:sz w:val="18"/>
                <w:szCs w:val="18"/>
              </w:rPr>
              <w:t>Developed based on the existing NR IAB-MT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FR1</w:t>
            </w:r>
            <w:r w:rsidRPr="00370153">
              <w:rPr>
                <w:sz w:val="18"/>
                <w:szCs w:val="18"/>
              </w:rPr>
              <w:t xml:space="preserve"> in TS38.106</w:t>
            </w:r>
          </w:p>
        </w:tc>
      </w:tr>
      <w:tr w:rsidR="002F5DD8" w:rsidRPr="00370153" w14:paraId="6AF83304"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0598938B" w14:textId="71FEE5EB" w:rsidR="002F5DD8" w:rsidRPr="00370153" w:rsidRDefault="002F5DD8" w:rsidP="002F5DD8">
            <w:pPr>
              <w:spacing w:after="0"/>
              <w:rPr>
                <w:rFonts w:eastAsiaTheme="minorEastAsia"/>
                <w:sz w:val="18"/>
                <w:szCs w:val="18"/>
                <w:lang w:eastAsia="zh-CN"/>
              </w:rPr>
            </w:pPr>
            <w:r w:rsidRPr="00370153">
              <w:rPr>
                <w:rFonts w:eastAsiaTheme="minorEastAsia"/>
                <w:sz w:val="18"/>
                <w:szCs w:val="18"/>
                <w:lang w:eastAsia="zh-CN"/>
              </w:rPr>
              <w:t>7</w:t>
            </w:r>
          </w:p>
        </w:tc>
        <w:tc>
          <w:tcPr>
            <w:tcW w:w="1419" w:type="dxa"/>
            <w:vMerge/>
            <w:tcBorders>
              <w:left w:val="single" w:sz="4" w:space="0" w:color="auto"/>
              <w:right w:val="single" w:sz="4" w:space="0" w:color="auto"/>
            </w:tcBorders>
            <w:vAlign w:val="center"/>
          </w:tcPr>
          <w:p w14:paraId="4960F830" w14:textId="147643D9" w:rsidR="002F5DD8" w:rsidRPr="00370153" w:rsidRDefault="002F5DD8" w:rsidP="002F5DD8">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281E2839" w14:textId="0C6D34E4" w:rsidR="002F5DD8" w:rsidRPr="00370153" w:rsidRDefault="002F5DD8" w:rsidP="002F5DD8">
            <w:pPr>
              <w:spacing w:after="0"/>
              <w:rPr>
                <w:sz w:val="18"/>
                <w:szCs w:val="18"/>
              </w:rPr>
            </w:pPr>
            <w:r w:rsidRPr="00370153">
              <w:rPr>
                <w:sz w:val="18"/>
                <w:szCs w:val="18"/>
              </w:rPr>
              <w:t>NR NCR-MT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in-sync test for FR1</w:t>
            </w:r>
          </w:p>
        </w:tc>
        <w:tc>
          <w:tcPr>
            <w:tcW w:w="3969" w:type="dxa"/>
            <w:tcBorders>
              <w:top w:val="single" w:sz="4" w:space="0" w:color="auto"/>
              <w:left w:val="single" w:sz="4" w:space="0" w:color="auto"/>
              <w:bottom w:val="single" w:sz="4" w:space="0" w:color="auto"/>
              <w:right w:val="single" w:sz="4" w:space="0" w:color="auto"/>
            </w:tcBorders>
          </w:tcPr>
          <w:p w14:paraId="27F9E3EE" w14:textId="1CA85CB3" w:rsidR="002F5DD8" w:rsidRPr="00370153" w:rsidRDefault="002F5DD8" w:rsidP="002F5DD8">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in-sync test for FR1</w:t>
            </w:r>
            <w:r w:rsidRPr="00370153">
              <w:rPr>
                <w:sz w:val="18"/>
                <w:szCs w:val="18"/>
              </w:rPr>
              <w:t xml:space="preserve"> in TS38.106</w:t>
            </w:r>
          </w:p>
        </w:tc>
      </w:tr>
      <w:tr w:rsidR="002F5DD8" w:rsidRPr="00370153" w14:paraId="2C383B9D"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4ECA01A2" w14:textId="2F59DD45" w:rsidR="002F5DD8" w:rsidRPr="00370153" w:rsidRDefault="002F5DD8" w:rsidP="002F5DD8">
            <w:pPr>
              <w:spacing w:after="0"/>
              <w:rPr>
                <w:rFonts w:eastAsiaTheme="minorEastAsia"/>
                <w:sz w:val="18"/>
                <w:szCs w:val="18"/>
                <w:lang w:eastAsia="zh-CN"/>
              </w:rPr>
            </w:pPr>
            <w:r w:rsidRPr="00370153">
              <w:rPr>
                <w:rFonts w:eastAsiaTheme="minorEastAsia"/>
                <w:sz w:val="18"/>
                <w:szCs w:val="18"/>
                <w:lang w:eastAsia="zh-CN"/>
              </w:rPr>
              <w:t>8</w:t>
            </w:r>
          </w:p>
        </w:tc>
        <w:tc>
          <w:tcPr>
            <w:tcW w:w="1419" w:type="dxa"/>
            <w:vMerge/>
            <w:tcBorders>
              <w:left w:val="single" w:sz="4" w:space="0" w:color="auto"/>
              <w:right w:val="single" w:sz="4" w:space="0" w:color="auto"/>
            </w:tcBorders>
            <w:vAlign w:val="center"/>
          </w:tcPr>
          <w:p w14:paraId="36AD9452" w14:textId="1866725C" w:rsidR="002F5DD8" w:rsidRPr="00370153" w:rsidRDefault="002F5DD8" w:rsidP="002F5DD8">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C1FD9EB" w14:textId="117100DC" w:rsidR="002F5DD8" w:rsidRPr="00370153" w:rsidRDefault="002F5DD8" w:rsidP="002F5DD8">
            <w:pPr>
              <w:spacing w:after="0"/>
              <w:rPr>
                <w:sz w:val="18"/>
                <w:szCs w:val="18"/>
              </w:rPr>
            </w:pPr>
            <w:r w:rsidRPr="00370153">
              <w:rPr>
                <w:sz w:val="18"/>
                <w:szCs w:val="18"/>
              </w:rPr>
              <w:t>NR NCR-MT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FR2</w:t>
            </w:r>
          </w:p>
        </w:tc>
        <w:tc>
          <w:tcPr>
            <w:tcW w:w="3969" w:type="dxa"/>
            <w:tcBorders>
              <w:top w:val="single" w:sz="4" w:space="0" w:color="auto"/>
              <w:left w:val="single" w:sz="4" w:space="0" w:color="auto"/>
              <w:bottom w:val="single" w:sz="4" w:space="0" w:color="auto"/>
              <w:right w:val="single" w:sz="4" w:space="0" w:color="auto"/>
            </w:tcBorders>
          </w:tcPr>
          <w:p w14:paraId="2CF7D4D4" w14:textId="45F4F69D" w:rsidR="002F5DD8" w:rsidRPr="00370153" w:rsidRDefault="002F5DD8" w:rsidP="002F5DD8">
            <w:pPr>
              <w:spacing w:after="0"/>
              <w:rPr>
                <w:sz w:val="18"/>
                <w:szCs w:val="18"/>
              </w:rPr>
            </w:pPr>
            <w:r w:rsidRPr="00370153">
              <w:rPr>
                <w:sz w:val="18"/>
                <w:szCs w:val="18"/>
              </w:rPr>
              <w:t>Developed based on the existing NR IAB-MT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FR2</w:t>
            </w:r>
            <w:r w:rsidRPr="00370153">
              <w:rPr>
                <w:sz w:val="18"/>
                <w:szCs w:val="18"/>
              </w:rPr>
              <w:t xml:space="preserve"> in TS38.106</w:t>
            </w:r>
          </w:p>
        </w:tc>
      </w:tr>
      <w:tr w:rsidR="002F5DD8" w:rsidRPr="00370153" w14:paraId="615D4F8F"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0453CD2E" w14:textId="4C25EE72" w:rsidR="002F5DD8" w:rsidRPr="00370153" w:rsidRDefault="002F5DD8" w:rsidP="002F5DD8">
            <w:pPr>
              <w:spacing w:after="0"/>
              <w:rPr>
                <w:rFonts w:eastAsiaTheme="minorEastAsia"/>
                <w:sz w:val="18"/>
                <w:szCs w:val="18"/>
                <w:lang w:eastAsia="zh-CN"/>
              </w:rPr>
            </w:pPr>
            <w:r w:rsidRPr="00370153">
              <w:rPr>
                <w:rFonts w:eastAsiaTheme="minorEastAsia"/>
                <w:sz w:val="18"/>
                <w:szCs w:val="18"/>
                <w:lang w:eastAsia="zh-CN"/>
              </w:rPr>
              <w:lastRenderedPageBreak/>
              <w:t>9</w:t>
            </w:r>
          </w:p>
        </w:tc>
        <w:tc>
          <w:tcPr>
            <w:tcW w:w="1419" w:type="dxa"/>
            <w:vMerge/>
            <w:tcBorders>
              <w:left w:val="single" w:sz="4" w:space="0" w:color="auto"/>
              <w:right w:val="single" w:sz="4" w:space="0" w:color="auto"/>
            </w:tcBorders>
            <w:vAlign w:val="center"/>
          </w:tcPr>
          <w:p w14:paraId="1DF31AB4" w14:textId="5944611D" w:rsidR="002F5DD8" w:rsidRPr="00370153" w:rsidRDefault="002F5DD8" w:rsidP="002F5DD8">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12543FB0" w14:textId="4BE09C1D" w:rsidR="002F5DD8" w:rsidRPr="00370153" w:rsidRDefault="002F5DD8" w:rsidP="002F5DD8">
            <w:pPr>
              <w:spacing w:after="0"/>
              <w:rPr>
                <w:sz w:val="18"/>
                <w:szCs w:val="18"/>
              </w:rPr>
            </w:pPr>
            <w:r w:rsidRPr="00370153">
              <w:rPr>
                <w:sz w:val="18"/>
                <w:szCs w:val="18"/>
              </w:rPr>
              <w:t>NR NCR-MT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in-sync test for FR2</w:t>
            </w:r>
          </w:p>
        </w:tc>
        <w:tc>
          <w:tcPr>
            <w:tcW w:w="3969" w:type="dxa"/>
            <w:tcBorders>
              <w:top w:val="single" w:sz="4" w:space="0" w:color="auto"/>
              <w:left w:val="single" w:sz="4" w:space="0" w:color="auto"/>
              <w:bottom w:val="single" w:sz="4" w:space="0" w:color="auto"/>
              <w:right w:val="single" w:sz="4" w:space="0" w:color="auto"/>
            </w:tcBorders>
          </w:tcPr>
          <w:p w14:paraId="451C03AD" w14:textId="2ECF1D98" w:rsidR="002F5DD8" w:rsidRPr="00370153" w:rsidRDefault="002F5DD8" w:rsidP="002F5DD8">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in-sync test for FR2</w:t>
            </w:r>
            <w:r w:rsidRPr="00370153">
              <w:rPr>
                <w:sz w:val="18"/>
                <w:szCs w:val="18"/>
              </w:rPr>
              <w:t xml:space="preserve"> in TS38.106</w:t>
            </w:r>
          </w:p>
        </w:tc>
      </w:tr>
      <w:tr w:rsidR="002F5DD8" w:rsidRPr="00370153" w14:paraId="314039F6"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5B4388A9" w14:textId="77ADE2FF" w:rsidR="002F5DD8" w:rsidRPr="00370153" w:rsidRDefault="002F5DD8" w:rsidP="002F5DD8">
            <w:pPr>
              <w:spacing w:after="0"/>
              <w:rPr>
                <w:rFonts w:eastAsiaTheme="minorEastAsia"/>
                <w:sz w:val="18"/>
                <w:szCs w:val="18"/>
                <w:lang w:eastAsia="zh-CN"/>
              </w:rPr>
            </w:pPr>
            <w:r w:rsidRPr="00370153">
              <w:rPr>
                <w:rFonts w:eastAsiaTheme="minorEastAsia" w:hint="eastAsia"/>
                <w:sz w:val="18"/>
                <w:szCs w:val="18"/>
                <w:lang w:eastAsia="zh-CN"/>
              </w:rPr>
              <w:t>1</w:t>
            </w:r>
            <w:r w:rsidRPr="00370153">
              <w:rPr>
                <w:rFonts w:eastAsiaTheme="minorEastAsia"/>
                <w:sz w:val="18"/>
                <w:szCs w:val="18"/>
                <w:lang w:eastAsia="zh-CN"/>
              </w:rPr>
              <w:t>0</w:t>
            </w:r>
          </w:p>
        </w:tc>
        <w:tc>
          <w:tcPr>
            <w:tcW w:w="1419" w:type="dxa"/>
            <w:vMerge/>
            <w:tcBorders>
              <w:left w:val="single" w:sz="4" w:space="0" w:color="auto"/>
              <w:right w:val="single" w:sz="4" w:space="0" w:color="auto"/>
            </w:tcBorders>
            <w:vAlign w:val="center"/>
          </w:tcPr>
          <w:p w14:paraId="48DEB288" w14:textId="77777777" w:rsidR="002F5DD8" w:rsidRPr="00370153" w:rsidRDefault="002F5DD8" w:rsidP="002F5DD8">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2273DDE8" w14:textId="08BF28DC" w:rsidR="002F5DD8" w:rsidRPr="00370153" w:rsidRDefault="002F5DD8" w:rsidP="002F5DD8">
            <w:pPr>
              <w:spacing w:after="0"/>
              <w:rPr>
                <w:sz w:val="18"/>
                <w:szCs w:val="18"/>
              </w:rPr>
            </w:pPr>
            <w:r w:rsidRPr="00370153">
              <w:rPr>
                <w:sz w:val="18"/>
                <w:szCs w:val="18"/>
              </w:rPr>
              <w:t>NR NCR-MT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FR2</w:t>
            </w:r>
          </w:p>
        </w:tc>
        <w:tc>
          <w:tcPr>
            <w:tcW w:w="3969" w:type="dxa"/>
            <w:tcBorders>
              <w:top w:val="single" w:sz="4" w:space="0" w:color="auto"/>
              <w:left w:val="single" w:sz="4" w:space="0" w:color="auto"/>
              <w:bottom w:val="single" w:sz="4" w:space="0" w:color="auto"/>
              <w:right w:val="single" w:sz="4" w:space="0" w:color="auto"/>
            </w:tcBorders>
          </w:tcPr>
          <w:p w14:paraId="5214C03B" w14:textId="0B43E644" w:rsidR="002F5DD8" w:rsidRPr="00370153" w:rsidRDefault="002F5DD8" w:rsidP="002F5DD8">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FR2</w:t>
            </w:r>
            <w:r w:rsidRPr="00370153">
              <w:rPr>
                <w:sz w:val="18"/>
                <w:szCs w:val="18"/>
              </w:rPr>
              <w:t xml:space="preserve"> in TS38.106</w:t>
            </w:r>
          </w:p>
        </w:tc>
      </w:tr>
      <w:tr w:rsidR="002F5DD8" w:rsidRPr="00370153" w14:paraId="17DB9D8C"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1FC98C21" w14:textId="76843B4B" w:rsidR="002F5DD8" w:rsidRPr="00370153" w:rsidRDefault="002F5DD8" w:rsidP="002F5DD8">
            <w:pPr>
              <w:spacing w:after="0"/>
              <w:rPr>
                <w:rFonts w:eastAsiaTheme="minorEastAsia"/>
                <w:sz w:val="18"/>
                <w:szCs w:val="18"/>
                <w:lang w:eastAsia="zh-CN"/>
              </w:rPr>
            </w:pPr>
            <w:r w:rsidRPr="00370153">
              <w:rPr>
                <w:rFonts w:eastAsiaTheme="minorEastAsia" w:hint="eastAsia"/>
                <w:sz w:val="18"/>
                <w:szCs w:val="18"/>
                <w:lang w:eastAsia="zh-CN"/>
              </w:rPr>
              <w:t>1</w:t>
            </w:r>
            <w:r w:rsidRPr="00370153">
              <w:rPr>
                <w:rFonts w:eastAsiaTheme="minorEastAsia"/>
                <w:sz w:val="18"/>
                <w:szCs w:val="18"/>
                <w:lang w:eastAsia="zh-CN"/>
              </w:rPr>
              <w:t>1</w:t>
            </w:r>
          </w:p>
        </w:tc>
        <w:tc>
          <w:tcPr>
            <w:tcW w:w="1419" w:type="dxa"/>
            <w:vMerge/>
            <w:tcBorders>
              <w:left w:val="single" w:sz="4" w:space="0" w:color="auto"/>
              <w:bottom w:val="single" w:sz="4" w:space="0" w:color="auto"/>
              <w:right w:val="single" w:sz="4" w:space="0" w:color="auto"/>
            </w:tcBorders>
            <w:vAlign w:val="center"/>
          </w:tcPr>
          <w:p w14:paraId="1211903A" w14:textId="77777777" w:rsidR="002F5DD8" w:rsidRPr="00370153" w:rsidRDefault="002F5DD8" w:rsidP="002F5DD8">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46D6CA6D" w14:textId="032BEA2F" w:rsidR="002F5DD8" w:rsidRPr="00370153" w:rsidRDefault="002F5DD8" w:rsidP="002F5DD8">
            <w:pPr>
              <w:spacing w:after="0"/>
              <w:rPr>
                <w:sz w:val="18"/>
                <w:szCs w:val="18"/>
              </w:rPr>
            </w:pPr>
            <w:r w:rsidRPr="00370153">
              <w:rPr>
                <w:sz w:val="18"/>
                <w:szCs w:val="18"/>
              </w:rPr>
              <w:t>NR NCR-MT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in-sync test for FR2</w:t>
            </w:r>
          </w:p>
        </w:tc>
        <w:tc>
          <w:tcPr>
            <w:tcW w:w="3969" w:type="dxa"/>
            <w:tcBorders>
              <w:top w:val="single" w:sz="4" w:space="0" w:color="auto"/>
              <w:left w:val="single" w:sz="4" w:space="0" w:color="auto"/>
              <w:bottom w:val="single" w:sz="4" w:space="0" w:color="auto"/>
              <w:right w:val="single" w:sz="4" w:space="0" w:color="auto"/>
            </w:tcBorders>
          </w:tcPr>
          <w:p w14:paraId="39208AC5" w14:textId="6AB367E2" w:rsidR="002F5DD8" w:rsidRPr="00370153" w:rsidRDefault="002F5DD8" w:rsidP="002F5DD8">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in-sync test for FR2</w:t>
            </w:r>
            <w:r w:rsidRPr="00370153">
              <w:rPr>
                <w:sz w:val="18"/>
                <w:szCs w:val="18"/>
              </w:rPr>
              <w:t xml:space="preserve"> in TS38.106</w:t>
            </w:r>
          </w:p>
        </w:tc>
      </w:tr>
      <w:tr w:rsidR="002F5DD8" w:rsidRPr="00370153" w14:paraId="7EDED94A"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517EA9B1" w14:textId="104DFAFB" w:rsidR="002F5DD8" w:rsidRPr="00370153" w:rsidRDefault="002F5DD8" w:rsidP="002F5DD8">
            <w:pPr>
              <w:spacing w:after="0"/>
              <w:rPr>
                <w:rFonts w:eastAsiaTheme="minorEastAsia"/>
                <w:sz w:val="18"/>
                <w:szCs w:val="18"/>
                <w:lang w:eastAsia="zh-CN"/>
              </w:rPr>
            </w:pPr>
            <w:r w:rsidRPr="00370153">
              <w:rPr>
                <w:rFonts w:eastAsiaTheme="minorEastAsia" w:hint="eastAsia"/>
                <w:sz w:val="18"/>
                <w:szCs w:val="18"/>
                <w:lang w:eastAsia="zh-CN"/>
              </w:rPr>
              <w:t>1</w:t>
            </w:r>
            <w:r w:rsidRPr="00370153">
              <w:rPr>
                <w:rFonts w:eastAsiaTheme="minorEastAsia"/>
                <w:sz w:val="18"/>
                <w:szCs w:val="18"/>
                <w:lang w:eastAsia="zh-CN"/>
              </w:rPr>
              <w:t>2</w:t>
            </w:r>
          </w:p>
        </w:tc>
        <w:tc>
          <w:tcPr>
            <w:tcW w:w="1419" w:type="dxa"/>
            <w:vMerge w:val="restart"/>
            <w:tcBorders>
              <w:top w:val="single" w:sz="4" w:space="0" w:color="auto"/>
              <w:left w:val="single" w:sz="4" w:space="0" w:color="auto"/>
              <w:right w:val="single" w:sz="4" w:space="0" w:color="auto"/>
            </w:tcBorders>
            <w:vAlign w:val="center"/>
          </w:tcPr>
          <w:p w14:paraId="0340DC72" w14:textId="59802C32" w:rsidR="002F5DD8" w:rsidRPr="00370153" w:rsidRDefault="002F5DD8" w:rsidP="002F5DD8">
            <w:pPr>
              <w:spacing w:after="0"/>
              <w:rPr>
                <w:sz w:val="18"/>
                <w:szCs w:val="18"/>
              </w:rPr>
            </w:pPr>
            <w:r w:rsidRPr="00370153">
              <w:rPr>
                <w:sz w:val="18"/>
                <w:szCs w:val="18"/>
              </w:rPr>
              <w:t>Link recovery procedure</w:t>
            </w:r>
          </w:p>
        </w:tc>
        <w:tc>
          <w:tcPr>
            <w:tcW w:w="2977" w:type="dxa"/>
            <w:tcBorders>
              <w:top w:val="single" w:sz="4" w:space="0" w:color="auto"/>
              <w:left w:val="single" w:sz="4" w:space="0" w:color="auto"/>
              <w:bottom w:val="single" w:sz="4" w:space="0" w:color="auto"/>
              <w:right w:val="single" w:sz="4" w:space="0" w:color="auto"/>
            </w:tcBorders>
          </w:tcPr>
          <w:p w14:paraId="6A55BF87" w14:textId="101898EC" w:rsidR="002F5DD8" w:rsidRPr="00370153" w:rsidRDefault="002F5DD8" w:rsidP="002F5DD8">
            <w:pPr>
              <w:spacing w:after="0"/>
              <w:rPr>
                <w:sz w:val="18"/>
                <w:szCs w:val="18"/>
              </w:rPr>
            </w:pPr>
            <w:r w:rsidRPr="00370153">
              <w:rPr>
                <w:sz w:val="18"/>
                <w:szCs w:val="18"/>
              </w:rPr>
              <w:t>NR NCR-MT</w:t>
            </w:r>
            <w:r w:rsidRPr="00370153">
              <w:rPr>
                <w:rFonts w:eastAsiaTheme="minorEastAsia"/>
                <w:sz w:val="18"/>
                <w:szCs w:val="18"/>
                <w:lang w:eastAsia="zh-CN"/>
              </w:rPr>
              <w:t xml:space="preserve"> SSB based BFD and </w:t>
            </w:r>
            <w:r w:rsidRPr="00370153">
              <w:rPr>
                <w:sz w:val="18"/>
                <w:szCs w:val="18"/>
              </w:rPr>
              <w:t>link recovery test for FR1</w:t>
            </w:r>
          </w:p>
        </w:tc>
        <w:tc>
          <w:tcPr>
            <w:tcW w:w="3969" w:type="dxa"/>
            <w:tcBorders>
              <w:top w:val="single" w:sz="4" w:space="0" w:color="auto"/>
              <w:left w:val="single" w:sz="4" w:space="0" w:color="auto"/>
              <w:bottom w:val="single" w:sz="4" w:space="0" w:color="auto"/>
              <w:right w:val="single" w:sz="4" w:space="0" w:color="auto"/>
            </w:tcBorders>
          </w:tcPr>
          <w:p w14:paraId="76A18E23" w14:textId="1AAE0F25" w:rsidR="002F5DD8" w:rsidRPr="00370153" w:rsidRDefault="002F5DD8" w:rsidP="002F5DD8">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SSB based BFD and </w:t>
            </w:r>
            <w:r w:rsidRPr="00370153">
              <w:rPr>
                <w:sz w:val="18"/>
                <w:szCs w:val="18"/>
              </w:rPr>
              <w:t>link recovery test for FR1 in TS38.106</w:t>
            </w:r>
          </w:p>
        </w:tc>
      </w:tr>
      <w:tr w:rsidR="002F5DD8" w:rsidRPr="00370153" w14:paraId="09139929"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27E4C137" w14:textId="7C86C53E" w:rsidR="002F5DD8" w:rsidRPr="00370153" w:rsidRDefault="002F5DD8" w:rsidP="002F5DD8">
            <w:pPr>
              <w:spacing w:after="0"/>
              <w:rPr>
                <w:rFonts w:eastAsiaTheme="minorEastAsia"/>
                <w:sz w:val="18"/>
                <w:szCs w:val="18"/>
                <w:lang w:eastAsia="zh-CN"/>
              </w:rPr>
            </w:pPr>
            <w:r w:rsidRPr="00370153">
              <w:rPr>
                <w:rFonts w:eastAsiaTheme="minorEastAsia" w:hint="eastAsia"/>
                <w:sz w:val="18"/>
                <w:szCs w:val="18"/>
                <w:lang w:eastAsia="zh-CN"/>
              </w:rPr>
              <w:t>1</w:t>
            </w:r>
            <w:r w:rsidRPr="00370153">
              <w:rPr>
                <w:rFonts w:eastAsiaTheme="minorEastAsia"/>
                <w:sz w:val="18"/>
                <w:szCs w:val="18"/>
                <w:lang w:eastAsia="zh-CN"/>
              </w:rPr>
              <w:t>3</w:t>
            </w:r>
          </w:p>
        </w:tc>
        <w:tc>
          <w:tcPr>
            <w:tcW w:w="1419" w:type="dxa"/>
            <w:vMerge/>
            <w:tcBorders>
              <w:left w:val="single" w:sz="4" w:space="0" w:color="auto"/>
              <w:right w:val="single" w:sz="4" w:space="0" w:color="auto"/>
            </w:tcBorders>
            <w:vAlign w:val="center"/>
          </w:tcPr>
          <w:p w14:paraId="0DD513EE" w14:textId="77777777" w:rsidR="002F5DD8" w:rsidRPr="00370153" w:rsidRDefault="002F5DD8" w:rsidP="002F5DD8">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426A46BC" w14:textId="0B52B7A1" w:rsidR="002F5DD8" w:rsidRPr="00370153" w:rsidRDefault="002F5DD8" w:rsidP="002F5DD8">
            <w:pPr>
              <w:spacing w:after="0"/>
              <w:rPr>
                <w:sz w:val="18"/>
                <w:szCs w:val="18"/>
              </w:rPr>
            </w:pPr>
            <w:r w:rsidRPr="00370153">
              <w:rPr>
                <w:sz w:val="18"/>
                <w:szCs w:val="18"/>
              </w:rPr>
              <w:t>NR NCR-MT</w:t>
            </w:r>
            <w:r w:rsidRPr="00370153">
              <w:rPr>
                <w:rFonts w:eastAsiaTheme="minorEastAsia"/>
                <w:sz w:val="18"/>
                <w:szCs w:val="18"/>
                <w:lang w:eastAsia="zh-CN"/>
              </w:rPr>
              <w:t xml:space="preserve"> CSI-RS based BFD and </w:t>
            </w:r>
            <w:r w:rsidRPr="00370153">
              <w:rPr>
                <w:sz w:val="18"/>
                <w:szCs w:val="18"/>
              </w:rPr>
              <w:t>link recovery test for FR1</w:t>
            </w:r>
          </w:p>
        </w:tc>
        <w:tc>
          <w:tcPr>
            <w:tcW w:w="3969" w:type="dxa"/>
            <w:tcBorders>
              <w:top w:val="single" w:sz="4" w:space="0" w:color="auto"/>
              <w:left w:val="single" w:sz="4" w:space="0" w:color="auto"/>
              <w:bottom w:val="single" w:sz="4" w:space="0" w:color="auto"/>
              <w:right w:val="single" w:sz="4" w:space="0" w:color="auto"/>
            </w:tcBorders>
          </w:tcPr>
          <w:p w14:paraId="022879C2" w14:textId="4CF6F42B" w:rsidR="002F5DD8" w:rsidRPr="00370153" w:rsidRDefault="002F5DD8" w:rsidP="002F5DD8">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CSI-RS based BFD and </w:t>
            </w:r>
            <w:r w:rsidRPr="00370153">
              <w:rPr>
                <w:sz w:val="18"/>
                <w:szCs w:val="18"/>
              </w:rPr>
              <w:t>link recovery test for FR1 in TS38.106</w:t>
            </w:r>
          </w:p>
        </w:tc>
      </w:tr>
      <w:tr w:rsidR="002F5DD8" w:rsidRPr="00370153" w14:paraId="46BF06C7"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7BA46CF9" w14:textId="5C8F9B81" w:rsidR="002F5DD8" w:rsidRPr="00370153" w:rsidRDefault="002F5DD8" w:rsidP="002F5DD8">
            <w:pPr>
              <w:spacing w:after="0"/>
              <w:rPr>
                <w:rFonts w:eastAsiaTheme="minorEastAsia"/>
                <w:sz w:val="18"/>
                <w:szCs w:val="18"/>
                <w:lang w:eastAsia="zh-CN"/>
              </w:rPr>
            </w:pPr>
            <w:r w:rsidRPr="00370153">
              <w:rPr>
                <w:rFonts w:eastAsiaTheme="minorEastAsia" w:hint="eastAsia"/>
                <w:sz w:val="18"/>
                <w:szCs w:val="18"/>
                <w:lang w:eastAsia="zh-CN"/>
              </w:rPr>
              <w:t>1</w:t>
            </w:r>
            <w:r w:rsidRPr="00370153">
              <w:rPr>
                <w:rFonts w:eastAsiaTheme="minorEastAsia"/>
                <w:sz w:val="18"/>
                <w:szCs w:val="18"/>
                <w:lang w:eastAsia="zh-CN"/>
              </w:rPr>
              <w:t>4</w:t>
            </w:r>
          </w:p>
        </w:tc>
        <w:tc>
          <w:tcPr>
            <w:tcW w:w="1419" w:type="dxa"/>
            <w:vMerge/>
            <w:tcBorders>
              <w:left w:val="single" w:sz="4" w:space="0" w:color="auto"/>
              <w:right w:val="single" w:sz="4" w:space="0" w:color="auto"/>
            </w:tcBorders>
            <w:vAlign w:val="center"/>
          </w:tcPr>
          <w:p w14:paraId="6DF58C48" w14:textId="77777777" w:rsidR="002F5DD8" w:rsidRPr="00370153" w:rsidRDefault="002F5DD8" w:rsidP="002F5DD8">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0013A1DE" w14:textId="744C17AD" w:rsidR="002F5DD8" w:rsidRPr="00370153" w:rsidRDefault="002F5DD8" w:rsidP="002F5DD8">
            <w:pPr>
              <w:spacing w:after="0"/>
              <w:rPr>
                <w:sz w:val="18"/>
                <w:szCs w:val="18"/>
              </w:rPr>
            </w:pPr>
            <w:r w:rsidRPr="00370153">
              <w:rPr>
                <w:sz w:val="18"/>
                <w:szCs w:val="18"/>
              </w:rPr>
              <w:t>NR NCR-MT</w:t>
            </w:r>
            <w:r w:rsidRPr="00370153">
              <w:rPr>
                <w:rFonts w:eastAsiaTheme="minorEastAsia"/>
                <w:sz w:val="18"/>
                <w:szCs w:val="18"/>
                <w:lang w:eastAsia="zh-CN"/>
              </w:rPr>
              <w:t xml:space="preserve"> SSB based BFD and </w:t>
            </w:r>
            <w:r w:rsidRPr="00370153">
              <w:rPr>
                <w:sz w:val="18"/>
                <w:szCs w:val="18"/>
              </w:rPr>
              <w:t>link recovery test for FR2</w:t>
            </w:r>
          </w:p>
        </w:tc>
        <w:tc>
          <w:tcPr>
            <w:tcW w:w="3969" w:type="dxa"/>
            <w:tcBorders>
              <w:top w:val="single" w:sz="4" w:space="0" w:color="auto"/>
              <w:left w:val="single" w:sz="4" w:space="0" w:color="auto"/>
              <w:bottom w:val="single" w:sz="4" w:space="0" w:color="auto"/>
              <w:right w:val="single" w:sz="4" w:space="0" w:color="auto"/>
            </w:tcBorders>
          </w:tcPr>
          <w:p w14:paraId="0C3570EF" w14:textId="529966BD" w:rsidR="002F5DD8" w:rsidRPr="00370153" w:rsidRDefault="002F5DD8" w:rsidP="002F5DD8">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SSB based BFD and </w:t>
            </w:r>
            <w:r w:rsidRPr="00370153">
              <w:rPr>
                <w:sz w:val="18"/>
                <w:szCs w:val="18"/>
              </w:rPr>
              <w:t>link recovery test for FR2 in TS38.106</w:t>
            </w:r>
          </w:p>
        </w:tc>
      </w:tr>
      <w:tr w:rsidR="002F5DD8" w:rsidRPr="00370153" w14:paraId="10FB256D" w14:textId="77777777" w:rsidTr="002F5DD8">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300043E3" w14:textId="1D67A89B" w:rsidR="002F5DD8" w:rsidRPr="00370153" w:rsidRDefault="002F5DD8" w:rsidP="002F5DD8">
            <w:pPr>
              <w:spacing w:after="0"/>
              <w:rPr>
                <w:rFonts w:eastAsiaTheme="minorEastAsia"/>
                <w:sz w:val="18"/>
                <w:szCs w:val="18"/>
                <w:lang w:eastAsia="zh-CN"/>
              </w:rPr>
            </w:pPr>
            <w:r w:rsidRPr="00370153">
              <w:rPr>
                <w:rFonts w:eastAsiaTheme="minorEastAsia" w:hint="eastAsia"/>
                <w:sz w:val="18"/>
                <w:szCs w:val="18"/>
                <w:lang w:eastAsia="zh-CN"/>
              </w:rPr>
              <w:t>1</w:t>
            </w:r>
            <w:r w:rsidRPr="00370153">
              <w:rPr>
                <w:rFonts w:eastAsiaTheme="minorEastAsia"/>
                <w:sz w:val="18"/>
                <w:szCs w:val="18"/>
                <w:lang w:eastAsia="zh-CN"/>
              </w:rPr>
              <w:t>5</w:t>
            </w:r>
          </w:p>
        </w:tc>
        <w:tc>
          <w:tcPr>
            <w:tcW w:w="1419" w:type="dxa"/>
            <w:vMerge/>
            <w:tcBorders>
              <w:left w:val="single" w:sz="4" w:space="0" w:color="auto"/>
              <w:bottom w:val="single" w:sz="4" w:space="0" w:color="auto"/>
              <w:right w:val="single" w:sz="4" w:space="0" w:color="auto"/>
            </w:tcBorders>
            <w:vAlign w:val="center"/>
          </w:tcPr>
          <w:p w14:paraId="15393B00" w14:textId="77777777" w:rsidR="002F5DD8" w:rsidRPr="00370153" w:rsidRDefault="002F5DD8" w:rsidP="002F5DD8">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4F99392E" w14:textId="2BC3EE72" w:rsidR="002F5DD8" w:rsidRPr="00370153" w:rsidRDefault="002F5DD8" w:rsidP="002F5DD8">
            <w:pPr>
              <w:spacing w:after="0"/>
              <w:rPr>
                <w:sz w:val="18"/>
                <w:szCs w:val="18"/>
              </w:rPr>
            </w:pPr>
            <w:r w:rsidRPr="00370153">
              <w:rPr>
                <w:sz w:val="18"/>
                <w:szCs w:val="18"/>
              </w:rPr>
              <w:t>NR NCR-MT</w:t>
            </w:r>
            <w:r w:rsidRPr="00370153">
              <w:rPr>
                <w:rFonts w:eastAsiaTheme="minorEastAsia"/>
                <w:sz w:val="18"/>
                <w:szCs w:val="18"/>
                <w:lang w:eastAsia="zh-CN"/>
              </w:rPr>
              <w:t xml:space="preserve"> CSI-RS based BFD and </w:t>
            </w:r>
            <w:r w:rsidRPr="00370153">
              <w:rPr>
                <w:sz w:val="18"/>
                <w:szCs w:val="18"/>
              </w:rPr>
              <w:t>link recovery test for FR2</w:t>
            </w:r>
          </w:p>
        </w:tc>
        <w:tc>
          <w:tcPr>
            <w:tcW w:w="3969" w:type="dxa"/>
            <w:tcBorders>
              <w:top w:val="single" w:sz="4" w:space="0" w:color="auto"/>
              <w:left w:val="single" w:sz="4" w:space="0" w:color="auto"/>
              <w:bottom w:val="single" w:sz="4" w:space="0" w:color="auto"/>
              <w:right w:val="single" w:sz="4" w:space="0" w:color="auto"/>
            </w:tcBorders>
          </w:tcPr>
          <w:p w14:paraId="44336CCE" w14:textId="0B0C7447" w:rsidR="002F5DD8" w:rsidRPr="00370153" w:rsidRDefault="002F5DD8" w:rsidP="002F5DD8">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CSI-RS based BFD and </w:t>
            </w:r>
            <w:r w:rsidRPr="00370153">
              <w:rPr>
                <w:sz w:val="18"/>
                <w:szCs w:val="18"/>
              </w:rPr>
              <w:t>link recovery test for FR2 in TS38.106</w:t>
            </w:r>
          </w:p>
        </w:tc>
      </w:tr>
    </w:tbl>
    <w:p w14:paraId="0C3F8523" w14:textId="77777777" w:rsidR="001B0BA7" w:rsidRDefault="001B0BA7" w:rsidP="001B0BA7">
      <w:pPr>
        <w:pStyle w:val="1"/>
        <w:jc w:val="both"/>
        <w:rPr>
          <w:lang w:val="en-US"/>
        </w:rPr>
      </w:pPr>
      <w:r>
        <w:rPr>
          <w:lang w:val="en-US"/>
        </w:rPr>
        <w:t>Conclusions</w:t>
      </w:r>
    </w:p>
    <w:p w14:paraId="7BE33DCB" w14:textId="06444891"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w:t>
      </w:r>
      <w:r w:rsidR="00574450">
        <w:rPr>
          <w:rFonts w:eastAsia="宋体"/>
          <w:sz w:val="22"/>
          <w:lang w:eastAsia="zh-CN"/>
        </w:rPr>
        <w:t>the</w:t>
      </w:r>
      <w:r w:rsidR="004E71A9">
        <w:rPr>
          <w:rFonts w:eastAsia="宋体"/>
          <w:sz w:val="22"/>
          <w:lang w:eastAsia="zh-CN"/>
        </w:rPr>
        <w:t xml:space="preserve"> </w:t>
      </w:r>
      <w:r w:rsidRPr="00291382">
        <w:rPr>
          <w:rFonts w:eastAsia="宋体"/>
          <w:sz w:val="22"/>
          <w:lang w:eastAsia="zh-CN"/>
        </w:rPr>
        <w:t xml:space="preserve">RRM </w:t>
      </w:r>
      <w:r w:rsidR="004E71A9">
        <w:rPr>
          <w:rFonts w:eastAsia="宋体"/>
          <w:sz w:val="22"/>
          <w:lang w:eastAsia="zh-CN"/>
        </w:rPr>
        <w:t>test</w:t>
      </w:r>
      <w:r w:rsidR="00574450">
        <w:rPr>
          <w:rFonts w:eastAsia="宋体"/>
          <w:sz w:val="22"/>
          <w:lang w:eastAsia="zh-CN"/>
        </w:rPr>
        <w:t xml:space="preserve"> case list</w:t>
      </w:r>
      <w:r w:rsidR="004C1E59">
        <w:rPr>
          <w:rFonts w:eastAsia="宋体"/>
          <w:sz w:val="22"/>
          <w:lang w:eastAsia="zh-CN"/>
        </w:rPr>
        <w:t xml:space="preserve"> for </w:t>
      </w:r>
      <w:r w:rsidR="00574450">
        <w:rPr>
          <w:rFonts w:eastAsia="宋体"/>
          <w:sz w:val="22"/>
          <w:lang w:eastAsia="zh-CN"/>
        </w:rPr>
        <w:t>verifying RRM requirements on NCR-MT</w:t>
      </w:r>
      <w:r w:rsidRPr="00291382">
        <w:rPr>
          <w:rFonts w:eastAsia="宋体"/>
          <w:sz w:val="22"/>
          <w:lang w:eastAsia="zh-CN"/>
        </w:rPr>
        <w:t>.</w:t>
      </w:r>
      <w:r w:rsidR="004C1E59">
        <w:rPr>
          <w:rFonts w:eastAsia="宋体"/>
          <w:sz w:val="22"/>
          <w:lang w:eastAsia="zh-CN"/>
        </w:rPr>
        <w:t xml:space="preserve"> </w:t>
      </w:r>
    </w:p>
    <w:p w14:paraId="5F888CBA" w14:textId="77777777" w:rsidR="00574450" w:rsidRDefault="00574450" w:rsidP="00574450">
      <w:pPr>
        <w:widowControl w:val="0"/>
        <w:adjustRightInd w:val="0"/>
        <w:snapToGrid w:val="0"/>
        <w:spacing w:before="180"/>
        <w:rPr>
          <w:rFonts w:eastAsia="宋体"/>
          <w:b/>
          <w:i/>
          <w:sz w:val="22"/>
          <w:lang w:val="x-none" w:eastAsia="zh-CN"/>
        </w:rPr>
      </w:pPr>
      <w:r>
        <w:rPr>
          <w:rFonts w:eastAsia="宋体"/>
          <w:b/>
          <w:i/>
          <w:sz w:val="22"/>
          <w:lang w:val="x-none" w:eastAsia="zh-CN"/>
        </w:rPr>
        <w:t>Proposal 1: The following test case list are suggested to verify the RRM requirements of NR NCR-MT:</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9"/>
        <w:gridCol w:w="1419"/>
        <w:gridCol w:w="2977"/>
        <w:gridCol w:w="3969"/>
      </w:tblGrid>
      <w:tr w:rsidR="00574450" w:rsidRPr="00370153" w14:paraId="53C767C4"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hideMark/>
          </w:tcPr>
          <w:p w14:paraId="148B92A4" w14:textId="77777777" w:rsidR="00574450" w:rsidRPr="00370153" w:rsidRDefault="00574450" w:rsidP="00EA2880">
            <w:pPr>
              <w:spacing w:after="0"/>
              <w:rPr>
                <w:sz w:val="18"/>
                <w:szCs w:val="18"/>
              </w:rPr>
            </w:pPr>
            <w:r w:rsidRPr="00370153">
              <w:rPr>
                <w:b/>
                <w:bCs/>
                <w:sz w:val="18"/>
                <w:szCs w:val="18"/>
              </w:rPr>
              <w:t>No</w:t>
            </w:r>
          </w:p>
        </w:tc>
        <w:tc>
          <w:tcPr>
            <w:tcW w:w="1419" w:type="dxa"/>
            <w:tcBorders>
              <w:top w:val="single" w:sz="4" w:space="0" w:color="auto"/>
              <w:left w:val="single" w:sz="4" w:space="0" w:color="auto"/>
              <w:bottom w:val="single" w:sz="4" w:space="0" w:color="auto"/>
              <w:right w:val="single" w:sz="4" w:space="0" w:color="auto"/>
            </w:tcBorders>
            <w:hideMark/>
          </w:tcPr>
          <w:p w14:paraId="4985539A" w14:textId="77777777" w:rsidR="00574450" w:rsidRPr="00370153" w:rsidRDefault="00574450" w:rsidP="00EA2880">
            <w:pPr>
              <w:spacing w:after="0"/>
              <w:rPr>
                <w:b/>
                <w:bCs/>
                <w:sz w:val="18"/>
                <w:szCs w:val="18"/>
              </w:rPr>
            </w:pPr>
            <w:r w:rsidRPr="00370153">
              <w:rPr>
                <w:b/>
                <w:bCs/>
                <w:sz w:val="18"/>
                <w:szCs w:val="18"/>
              </w:rPr>
              <w:t>Requirements</w:t>
            </w:r>
          </w:p>
        </w:tc>
        <w:tc>
          <w:tcPr>
            <w:tcW w:w="2977" w:type="dxa"/>
            <w:tcBorders>
              <w:top w:val="single" w:sz="4" w:space="0" w:color="auto"/>
              <w:left w:val="single" w:sz="4" w:space="0" w:color="auto"/>
              <w:bottom w:val="single" w:sz="4" w:space="0" w:color="auto"/>
              <w:right w:val="single" w:sz="4" w:space="0" w:color="auto"/>
            </w:tcBorders>
            <w:hideMark/>
          </w:tcPr>
          <w:p w14:paraId="1AE5135D" w14:textId="77777777" w:rsidR="00574450" w:rsidRPr="00370153" w:rsidRDefault="00574450" w:rsidP="00EA2880">
            <w:pPr>
              <w:spacing w:after="0"/>
              <w:rPr>
                <w:sz w:val="18"/>
                <w:szCs w:val="18"/>
              </w:rPr>
            </w:pPr>
            <w:r w:rsidRPr="00370153">
              <w:rPr>
                <w:b/>
                <w:bCs/>
                <w:sz w:val="18"/>
                <w:szCs w:val="18"/>
              </w:rPr>
              <w:t>Type of Test</w:t>
            </w:r>
          </w:p>
        </w:tc>
        <w:tc>
          <w:tcPr>
            <w:tcW w:w="3969" w:type="dxa"/>
            <w:tcBorders>
              <w:top w:val="single" w:sz="4" w:space="0" w:color="auto"/>
              <w:left w:val="single" w:sz="4" w:space="0" w:color="auto"/>
              <w:bottom w:val="single" w:sz="4" w:space="0" w:color="auto"/>
              <w:right w:val="single" w:sz="4" w:space="0" w:color="auto"/>
            </w:tcBorders>
            <w:hideMark/>
          </w:tcPr>
          <w:p w14:paraId="61249726" w14:textId="77777777" w:rsidR="00574450" w:rsidRPr="00370153" w:rsidRDefault="00574450" w:rsidP="00EA2880">
            <w:pPr>
              <w:spacing w:after="0"/>
              <w:rPr>
                <w:sz w:val="18"/>
                <w:szCs w:val="18"/>
              </w:rPr>
            </w:pPr>
            <w:r w:rsidRPr="00370153">
              <w:rPr>
                <w:b/>
                <w:bCs/>
                <w:color w:val="000000"/>
                <w:sz w:val="18"/>
                <w:szCs w:val="18"/>
              </w:rPr>
              <w:t>Basic test configuration</w:t>
            </w:r>
          </w:p>
        </w:tc>
      </w:tr>
      <w:tr w:rsidR="00574450" w:rsidRPr="00370153" w14:paraId="437B135B"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23E4B7AD" w14:textId="77777777" w:rsidR="00574450" w:rsidRPr="00370153" w:rsidRDefault="00574450" w:rsidP="00EA2880">
            <w:pPr>
              <w:spacing w:after="0"/>
              <w:rPr>
                <w:rFonts w:eastAsiaTheme="minorEastAsia"/>
                <w:sz w:val="18"/>
                <w:szCs w:val="18"/>
                <w:lang w:eastAsia="zh-CN"/>
              </w:rPr>
            </w:pPr>
            <w:r w:rsidRPr="00370153">
              <w:rPr>
                <w:rFonts w:eastAsiaTheme="minorEastAsia" w:hint="eastAsia"/>
                <w:sz w:val="18"/>
                <w:szCs w:val="18"/>
                <w:lang w:eastAsia="zh-CN"/>
              </w:rPr>
              <w:t>1</w:t>
            </w:r>
          </w:p>
        </w:tc>
        <w:tc>
          <w:tcPr>
            <w:tcW w:w="1419" w:type="dxa"/>
            <w:tcBorders>
              <w:top w:val="single" w:sz="4" w:space="0" w:color="auto"/>
              <w:left w:val="single" w:sz="4" w:space="0" w:color="auto"/>
              <w:bottom w:val="single" w:sz="4" w:space="0" w:color="auto"/>
              <w:right w:val="single" w:sz="4" w:space="0" w:color="auto"/>
            </w:tcBorders>
            <w:vAlign w:val="center"/>
          </w:tcPr>
          <w:p w14:paraId="186729CA" w14:textId="77777777" w:rsidR="00574450" w:rsidRPr="00370153" w:rsidRDefault="00574450" w:rsidP="00EA2880">
            <w:pPr>
              <w:spacing w:after="0"/>
              <w:rPr>
                <w:sz w:val="18"/>
                <w:szCs w:val="18"/>
              </w:rPr>
            </w:pPr>
            <w:r w:rsidRPr="00370153">
              <w:rPr>
                <w:sz w:val="18"/>
                <w:szCs w:val="18"/>
              </w:rPr>
              <w:t>RRC Re-establishment</w:t>
            </w:r>
          </w:p>
        </w:tc>
        <w:tc>
          <w:tcPr>
            <w:tcW w:w="2977" w:type="dxa"/>
            <w:tcBorders>
              <w:top w:val="single" w:sz="4" w:space="0" w:color="auto"/>
              <w:left w:val="single" w:sz="4" w:space="0" w:color="auto"/>
              <w:bottom w:val="single" w:sz="4" w:space="0" w:color="auto"/>
              <w:right w:val="single" w:sz="4" w:space="0" w:color="auto"/>
            </w:tcBorders>
          </w:tcPr>
          <w:p w14:paraId="48BAD7DD" w14:textId="77777777" w:rsidR="00574450" w:rsidRPr="00370153" w:rsidRDefault="00574450" w:rsidP="00EA2880">
            <w:pPr>
              <w:spacing w:after="0"/>
              <w:rPr>
                <w:sz w:val="18"/>
                <w:szCs w:val="18"/>
              </w:rPr>
            </w:pPr>
            <w:r w:rsidRPr="00370153">
              <w:rPr>
                <w:sz w:val="18"/>
                <w:szCs w:val="18"/>
              </w:rPr>
              <w:t>RRC Re-establishment for NR NCR-MT</w:t>
            </w:r>
          </w:p>
        </w:tc>
        <w:tc>
          <w:tcPr>
            <w:tcW w:w="3969" w:type="dxa"/>
            <w:tcBorders>
              <w:top w:val="single" w:sz="4" w:space="0" w:color="auto"/>
              <w:left w:val="single" w:sz="4" w:space="0" w:color="auto"/>
              <w:bottom w:val="single" w:sz="4" w:space="0" w:color="auto"/>
              <w:right w:val="single" w:sz="4" w:space="0" w:color="auto"/>
            </w:tcBorders>
          </w:tcPr>
          <w:p w14:paraId="42F81CF1" w14:textId="77777777" w:rsidR="00574450" w:rsidRPr="00370153" w:rsidRDefault="00574450" w:rsidP="00EA2880">
            <w:pPr>
              <w:spacing w:after="0"/>
              <w:rPr>
                <w:sz w:val="18"/>
                <w:szCs w:val="18"/>
              </w:rPr>
            </w:pPr>
            <w:r w:rsidRPr="00370153">
              <w:rPr>
                <w:sz w:val="18"/>
                <w:szCs w:val="18"/>
              </w:rPr>
              <w:t>Developed based on the existing NR IAB-MT tests for in TS38.106</w:t>
            </w:r>
          </w:p>
        </w:tc>
      </w:tr>
      <w:tr w:rsidR="00574450" w:rsidRPr="00370153" w14:paraId="30D53AAE"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63A260AD" w14:textId="77777777" w:rsidR="00574450" w:rsidRPr="00370153" w:rsidRDefault="00574450" w:rsidP="00EA2880">
            <w:pPr>
              <w:spacing w:after="0"/>
              <w:rPr>
                <w:rFonts w:eastAsiaTheme="minorEastAsia"/>
                <w:sz w:val="18"/>
                <w:szCs w:val="18"/>
                <w:lang w:eastAsia="zh-CN"/>
              </w:rPr>
            </w:pPr>
            <w:r w:rsidRPr="00370153">
              <w:rPr>
                <w:rFonts w:eastAsiaTheme="minorEastAsia" w:hint="eastAsia"/>
                <w:sz w:val="18"/>
                <w:szCs w:val="18"/>
                <w:lang w:eastAsia="zh-CN"/>
              </w:rPr>
              <w:t>2</w:t>
            </w:r>
          </w:p>
        </w:tc>
        <w:tc>
          <w:tcPr>
            <w:tcW w:w="1419" w:type="dxa"/>
            <w:vMerge w:val="restart"/>
            <w:tcBorders>
              <w:top w:val="single" w:sz="4" w:space="0" w:color="auto"/>
              <w:left w:val="single" w:sz="4" w:space="0" w:color="auto"/>
              <w:right w:val="single" w:sz="4" w:space="0" w:color="auto"/>
            </w:tcBorders>
            <w:vAlign w:val="center"/>
          </w:tcPr>
          <w:p w14:paraId="6763A5C9" w14:textId="77777777" w:rsidR="00574450" w:rsidRPr="00370153" w:rsidRDefault="00574450" w:rsidP="00EA2880">
            <w:pPr>
              <w:spacing w:after="0"/>
              <w:rPr>
                <w:sz w:val="18"/>
                <w:szCs w:val="18"/>
              </w:rPr>
            </w:pPr>
            <w:r w:rsidRPr="00370153">
              <w:rPr>
                <w:sz w:val="18"/>
                <w:szCs w:val="18"/>
              </w:rPr>
              <w:t>Transmit Timing</w:t>
            </w:r>
          </w:p>
        </w:tc>
        <w:tc>
          <w:tcPr>
            <w:tcW w:w="2977" w:type="dxa"/>
            <w:tcBorders>
              <w:top w:val="single" w:sz="4" w:space="0" w:color="auto"/>
              <w:left w:val="single" w:sz="4" w:space="0" w:color="auto"/>
              <w:bottom w:val="single" w:sz="4" w:space="0" w:color="auto"/>
              <w:right w:val="single" w:sz="4" w:space="0" w:color="auto"/>
            </w:tcBorders>
          </w:tcPr>
          <w:p w14:paraId="74DC0129" w14:textId="77777777" w:rsidR="00574450" w:rsidRPr="00370153" w:rsidRDefault="00574450" w:rsidP="00EA2880">
            <w:pPr>
              <w:spacing w:after="0"/>
              <w:rPr>
                <w:sz w:val="18"/>
                <w:szCs w:val="18"/>
              </w:rPr>
            </w:pPr>
            <w:r w:rsidRPr="00370153">
              <w:rPr>
                <w:sz w:val="18"/>
                <w:szCs w:val="18"/>
              </w:rPr>
              <w:t>NR NCR-MT transmit timing tests for FR1</w:t>
            </w:r>
          </w:p>
        </w:tc>
        <w:tc>
          <w:tcPr>
            <w:tcW w:w="3969" w:type="dxa"/>
            <w:tcBorders>
              <w:top w:val="single" w:sz="4" w:space="0" w:color="auto"/>
              <w:left w:val="single" w:sz="4" w:space="0" w:color="auto"/>
              <w:bottom w:val="single" w:sz="4" w:space="0" w:color="auto"/>
              <w:right w:val="single" w:sz="4" w:space="0" w:color="auto"/>
            </w:tcBorders>
          </w:tcPr>
          <w:p w14:paraId="37256660" w14:textId="77777777" w:rsidR="00574450" w:rsidRPr="00370153" w:rsidRDefault="00574450" w:rsidP="00EA2880">
            <w:pPr>
              <w:spacing w:after="0"/>
              <w:rPr>
                <w:sz w:val="18"/>
                <w:szCs w:val="18"/>
              </w:rPr>
            </w:pPr>
            <w:r w:rsidRPr="00370153">
              <w:rPr>
                <w:sz w:val="18"/>
                <w:szCs w:val="18"/>
              </w:rPr>
              <w:t>Developed based on the existing NR IAB-MT transmit timing tests for FR1 in TS38.106</w:t>
            </w:r>
          </w:p>
        </w:tc>
      </w:tr>
      <w:tr w:rsidR="00574450" w:rsidRPr="00370153" w14:paraId="5DDD0055"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7F38FBD3" w14:textId="77777777" w:rsidR="00574450" w:rsidRPr="00370153" w:rsidRDefault="00574450" w:rsidP="00EA2880">
            <w:pPr>
              <w:spacing w:after="0"/>
              <w:rPr>
                <w:rFonts w:eastAsiaTheme="minorEastAsia"/>
                <w:sz w:val="18"/>
                <w:szCs w:val="18"/>
                <w:lang w:eastAsia="zh-CN"/>
              </w:rPr>
            </w:pPr>
            <w:r w:rsidRPr="00370153">
              <w:rPr>
                <w:rFonts w:eastAsiaTheme="minorEastAsia"/>
                <w:sz w:val="18"/>
                <w:szCs w:val="18"/>
                <w:lang w:eastAsia="zh-CN"/>
              </w:rPr>
              <w:t>3</w:t>
            </w:r>
          </w:p>
        </w:tc>
        <w:tc>
          <w:tcPr>
            <w:tcW w:w="1419" w:type="dxa"/>
            <w:vMerge/>
            <w:tcBorders>
              <w:left w:val="single" w:sz="4" w:space="0" w:color="auto"/>
              <w:bottom w:val="single" w:sz="4" w:space="0" w:color="auto"/>
              <w:right w:val="single" w:sz="4" w:space="0" w:color="auto"/>
            </w:tcBorders>
            <w:vAlign w:val="center"/>
          </w:tcPr>
          <w:p w14:paraId="4821CCF5" w14:textId="77777777" w:rsidR="00574450" w:rsidRPr="00370153" w:rsidRDefault="00574450" w:rsidP="00EA2880">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53C09DDB" w14:textId="77777777" w:rsidR="00574450" w:rsidRPr="00370153" w:rsidRDefault="00574450" w:rsidP="00EA2880">
            <w:pPr>
              <w:spacing w:after="0"/>
              <w:rPr>
                <w:sz w:val="18"/>
                <w:szCs w:val="18"/>
              </w:rPr>
            </w:pPr>
            <w:r w:rsidRPr="00370153">
              <w:rPr>
                <w:sz w:val="18"/>
                <w:szCs w:val="18"/>
              </w:rPr>
              <w:t>NR NCR-MT transmit timing tests for FR2</w:t>
            </w:r>
          </w:p>
        </w:tc>
        <w:tc>
          <w:tcPr>
            <w:tcW w:w="3969" w:type="dxa"/>
            <w:tcBorders>
              <w:top w:val="single" w:sz="4" w:space="0" w:color="auto"/>
              <w:left w:val="single" w:sz="4" w:space="0" w:color="auto"/>
              <w:bottom w:val="single" w:sz="4" w:space="0" w:color="auto"/>
              <w:right w:val="single" w:sz="4" w:space="0" w:color="auto"/>
            </w:tcBorders>
          </w:tcPr>
          <w:p w14:paraId="1F74C602" w14:textId="77777777" w:rsidR="00574450" w:rsidRPr="00370153" w:rsidRDefault="00574450" w:rsidP="00EA2880">
            <w:pPr>
              <w:spacing w:after="0"/>
              <w:rPr>
                <w:sz w:val="18"/>
                <w:szCs w:val="18"/>
              </w:rPr>
            </w:pPr>
            <w:r w:rsidRPr="00370153">
              <w:rPr>
                <w:sz w:val="18"/>
                <w:szCs w:val="18"/>
              </w:rPr>
              <w:t>Developed based on the existing NR IAB-MT transmit timing tests for FR2 in TS38.106</w:t>
            </w:r>
          </w:p>
        </w:tc>
      </w:tr>
      <w:tr w:rsidR="00574450" w:rsidRPr="00370153" w14:paraId="114862CE"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0262B345" w14:textId="77777777" w:rsidR="00574450" w:rsidRPr="00370153" w:rsidRDefault="00574450" w:rsidP="00EA2880">
            <w:pPr>
              <w:spacing w:after="0"/>
              <w:rPr>
                <w:rFonts w:eastAsiaTheme="minorEastAsia"/>
                <w:sz w:val="18"/>
                <w:szCs w:val="18"/>
                <w:lang w:eastAsia="zh-CN"/>
              </w:rPr>
            </w:pPr>
            <w:r w:rsidRPr="00370153">
              <w:rPr>
                <w:rFonts w:eastAsiaTheme="minorEastAsia" w:hint="eastAsia"/>
                <w:sz w:val="18"/>
                <w:szCs w:val="18"/>
                <w:lang w:eastAsia="zh-CN"/>
              </w:rPr>
              <w:t>4</w:t>
            </w:r>
          </w:p>
        </w:tc>
        <w:tc>
          <w:tcPr>
            <w:tcW w:w="1419" w:type="dxa"/>
            <w:vMerge w:val="restart"/>
            <w:tcBorders>
              <w:top w:val="single" w:sz="4" w:space="0" w:color="auto"/>
              <w:left w:val="single" w:sz="4" w:space="0" w:color="auto"/>
              <w:right w:val="single" w:sz="4" w:space="0" w:color="auto"/>
            </w:tcBorders>
            <w:vAlign w:val="center"/>
          </w:tcPr>
          <w:p w14:paraId="1F84113F" w14:textId="77777777" w:rsidR="00574450" w:rsidRPr="00370153" w:rsidRDefault="00574450" w:rsidP="00EA2880">
            <w:pPr>
              <w:spacing w:after="0"/>
              <w:rPr>
                <w:sz w:val="18"/>
                <w:szCs w:val="18"/>
              </w:rPr>
            </w:pPr>
            <w:r w:rsidRPr="00370153">
              <w:rPr>
                <w:sz w:val="18"/>
                <w:szCs w:val="18"/>
              </w:rPr>
              <w:t>Radio Link Monitoring</w:t>
            </w:r>
          </w:p>
        </w:tc>
        <w:tc>
          <w:tcPr>
            <w:tcW w:w="2977" w:type="dxa"/>
            <w:tcBorders>
              <w:top w:val="single" w:sz="4" w:space="0" w:color="auto"/>
              <w:left w:val="single" w:sz="4" w:space="0" w:color="auto"/>
              <w:bottom w:val="single" w:sz="4" w:space="0" w:color="auto"/>
              <w:right w:val="single" w:sz="4" w:space="0" w:color="auto"/>
            </w:tcBorders>
          </w:tcPr>
          <w:p w14:paraId="289653B0" w14:textId="77777777" w:rsidR="00574450" w:rsidRPr="00370153" w:rsidRDefault="00574450" w:rsidP="00EA2880">
            <w:pPr>
              <w:spacing w:after="0"/>
              <w:rPr>
                <w:rFonts w:eastAsiaTheme="minorEastAsia"/>
                <w:sz w:val="18"/>
                <w:szCs w:val="18"/>
                <w:lang w:eastAsia="zh-CN"/>
              </w:rPr>
            </w:pPr>
            <w:r w:rsidRPr="00370153">
              <w:rPr>
                <w:sz w:val="18"/>
                <w:szCs w:val="18"/>
              </w:rPr>
              <w:t>NR NCR-MT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FR1</w:t>
            </w:r>
          </w:p>
        </w:tc>
        <w:tc>
          <w:tcPr>
            <w:tcW w:w="3969" w:type="dxa"/>
            <w:tcBorders>
              <w:top w:val="single" w:sz="4" w:space="0" w:color="auto"/>
              <w:left w:val="single" w:sz="4" w:space="0" w:color="auto"/>
              <w:bottom w:val="single" w:sz="4" w:space="0" w:color="auto"/>
              <w:right w:val="single" w:sz="4" w:space="0" w:color="auto"/>
            </w:tcBorders>
          </w:tcPr>
          <w:p w14:paraId="2A156174" w14:textId="77777777" w:rsidR="00574450" w:rsidRPr="00370153" w:rsidRDefault="00574450" w:rsidP="00EA2880">
            <w:pPr>
              <w:spacing w:after="0"/>
              <w:rPr>
                <w:sz w:val="18"/>
                <w:szCs w:val="18"/>
              </w:rPr>
            </w:pPr>
            <w:r w:rsidRPr="00370153">
              <w:rPr>
                <w:sz w:val="18"/>
                <w:szCs w:val="18"/>
              </w:rPr>
              <w:t>Developed based on the existing NR IAB-MT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FR1</w:t>
            </w:r>
            <w:r w:rsidRPr="00370153">
              <w:rPr>
                <w:sz w:val="18"/>
                <w:szCs w:val="18"/>
              </w:rPr>
              <w:t xml:space="preserve"> in TS38.106</w:t>
            </w:r>
          </w:p>
        </w:tc>
      </w:tr>
      <w:tr w:rsidR="00574450" w:rsidRPr="00370153" w14:paraId="55A8ED25"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21032D23" w14:textId="77777777" w:rsidR="00574450" w:rsidRPr="00370153" w:rsidRDefault="00574450" w:rsidP="00EA2880">
            <w:pPr>
              <w:spacing w:after="0"/>
              <w:rPr>
                <w:rFonts w:eastAsiaTheme="minorEastAsia"/>
                <w:sz w:val="18"/>
                <w:szCs w:val="18"/>
                <w:lang w:eastAsia="zh-CN"/>
              </w:rPr>
            </w:pPr>
            <w:r w:rsidRPr="00370153">
              <w:rPr>
                <w:rFonts w:eastAsiaTheme="minorEastAsia" w:hint="eastAsia"/>
                <w:sz w:val="18"/>
                <w:szCs w:val="18"/>
                <w:lang w:eastAsia="zh-CN"/>
              </w:rPr>
              <w:t>5</w:t>
            </w:r>
          </w:p>
        </w:tc>
        <w:tc>
          <w:tcPr>
            <w:tcW w:w="1419" w:type="dxa"/>
            <w:vMerge/>
            <w:tcBorders>
              <w:left w:val="single" w:sz="4" w:space="0" w:color="auto"/>
              <w:right w:val="single" w:sz="4" w:space="0" w:color="auto"/>
            </w:tcBorders>
            <w:vAlign w:val="center"/>
          </w:tcPr>
          <w:p w14:paraId="11E76951" w14:textId="77777777" w:rsidR="00574450" w:rsidRPr="00370153" w:rsidRDefault="00574450" w:rsidP="00EA2880">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75BFF47B" w14:textId="77777777" w:rsidR="00574450" w:rsidRPr="00370153" w:rsidRDefault="00574450" w:rsidP="00EA2880">
            <w:pPr>
              <w:spacing w:after="0"/>
              <w:rPr>
                <w:sz w:val="18"/>
                <w:szCs w:val="18"/>
              </w:rPr>
            </w:pPr>
            <w:r w:rsidRPr="00370153">
              <w:rPr>
                <w:sz w:val="18"/>
                <w:szCs w:val="18"/>
              </w:rPr>
              <w:t>NR NCR-MT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in-sync test for FR1</w:t>
            </w:r>
          </w:p>
        </w:tc>
        <w:tc>
          <w:tcPr>
            <w:tcW w:w="3969" w:type="dxa"/>
            <w:tcBorders>
              <w:top w:val="single" w:sz="4" w:space="0" w:color="auto"/>
              <w:left w:val="single" w:sz="4" w:space="0" w:color="auto"/>
              <w:bottom w:val="single" w:sz="4" w:space="0" w:color="auto"/>
              <w:right w:val="single" w:sz="4" w:space="0" w:color="auto"/>
            </w:tcBorders>
          </w:tcPr>
          <w:p w14:paraId="60130B64" w14:textId="77777777" w:rsidR="00574450" w:rsidRPr="00370153" w:rsidRDefault="00574450" w:rsidP="00EA2880">
            <w:pPr>
              <w:spacing w:after="0"/>
              <w:rPr>
                <w:sz w:val="18"/>
                <w:szCs w:val="18"/>
              </w:rPr>
            </w:pPr>
            <w:r w:rsidRPr="00370153">
              <w:rPr>
                <w:sz w:val="18"/>
                <w:szCs w:val="18"/>
              </w:rPr>
              <w:t>Developed based on the existing NR IAB-MT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in-sync test for FR1</w:t>
            </w:r>
          </w:p>
        </w:tc>
      </w:tr>
      <w:tr w:rsidR="00574450" w:rsidRPr="00370153" w14:paraId="754283DF"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4C9E7AE9" w14:textId="77777777" w:rsidR="00574450" w:rsidRPr="00370153" w:rsidRDefault="00574450" w:rsidP="00EA2880">
            <w:pPr>
              <w:spacing w:after="0"/>
              <w:rPr>
                <w:rFonts w:eastAsiaTheme="minorEastAsia"/>
                <w:sz w:val="18"/>
                <w:szCs w:val="18"/>
                <w:lang w:eastAsia="zh-CN"/>
              </w:rPr>
            </w:pPr>
            <w:r w:rsidRPr="00370153">
              <w:rPr>
                <w:rFonts w:eastAsiaTheme="minorEastAsia" w:hint="eastAsia"/>
                <w:sz w:val="18"/>
                <w:szCs w:val="18"/>
                <w:lang w:eastAsia="zh-CN"/>
              </w:rPr>
              <w:t>6</w:t>
            </w:r>
          </w:p>
        </w:tc>
        <w:tc>
          <w:tcPr>
            <w:tcW w:w="1419" w:type="dxa"/>
            <w:vMerge/>
            <w:tcBorders>
              <w:left w:val="single" w:sz="4" w:space="0" w:color="auto"/>
              <w:right w:val="single" w:sz="4" w:space="0" w:color="auto"/>
            </w:tcBorders>
            <w:vAlign w:val="center"/>
          </w:tcPr>
          <w:p w14:paraId="76DE07A5" w14:textId="77777777" w:rsidR="00574450" w:rsidRPr="00370153" w:rsidRDefault="00574450" w:rsidP="00EA2880">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ED83E53" w14:textId="77777777" w:rsidR="00574450" w:rsidRPr="00370153" w:rsidRDefault="00574450" w:rsidP="00EA2880">
            <w:pPr>
              <w:spacing w:after="0"/>
              <w:rPr>
                <w:sz w:val="18"/>
                <w:szCs w:val="18"/>
              </w:rPr>
            </w:pPr>
            <w:r w:rsidRPr="00370153">
              <w:rPr>
                <w:sz w:val="18"/>
                <w:szCs w:val="18"/>
              </w:rPr>
              <w:t>NR NCR-MT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FR1</w:t>
            </w:r>
          </w:p>
        </w:tc>
        <w:tc>
          <w:tcPr>
            <w:tcW w:w="3969" w:type="dxa"/>
            <w:tcBorders>
              <w:top w:val="single" w:sz="4" w:space="0" w:color="auto"/>
              <w:left w:val="single" w:sz="4" w:space="0" w:color="auto"/>
              <w:bottom w:val="single" w:sz="4" w:space="0" w:color="auto"/>
              <w:right w:val="single" w:sz="4" w:space="0" w:color="auto"/>
            </w:tcBorders>
          </w:tcPr>
          <w:p w14:paraId="08DBD9E3" w14:textId="77777777" w:rsidR="00574450" w:rsidRPr="00370153" w:rsidRDefault="00574450" w:rsidP="00EA2880">
            <w:pPr>
              <w:spacing w:after="0"/>
              <w:rPr>
                <w:sz w:val="18"/>
                <w:szCs w:val="18"/>
              </w:rPr>
            </w:pPr>
            <w:r w:rsidRPr="00370153">
              <w:rPr>
                <w:sz w:val="18"/>
                <w:szCs w:val="18"/>
              </w:rPr>
              <w:t>Developed based on the existing NR IAB-MT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FR1</w:t>
            </w:r>
            <w:r w:rsidRPr="00370153">
              <w:rPr>
                <w:sz w:val="18"/>
                <w:szCs w:val="18"/>
              </w:rPr>
              <w:t xml:space="preserve"> in TS38.106</w:t>
            </w:r>
          </w:p>
        </w:tc>
      </w:tr>
      <w:tr w:rsidR="00574450" w:rsidRPr="00370153" w14:paraId="133E1CA5"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13C9FAE0" w14:textId="77777777" w:rsidR="00574450" w:rsidRPr="00370153" w:rsidRDefault="00574450" w:rsidP="00EA2880">
            <w:pPr>
              <w:spacing w:after="0"/>
              <w:rPr>
                <w:rFonts w:eastAsiaTheme="minorEastAsia"/>
                <w:sz w:val="18"/>
                <w:szCs w:val="18"/>
                <w:lang w:eastAsia="zh-CN"/>
              </w:rPr>
            </w:pPr>
            <w:r w:rsidRPr="00370153">
              <w:rPr>
                <w:rFonts w:eastAsiaTheme="minorEastAsia"/>
                <w:sz w:val="18"/>
                <w:szCs w:val="18"/>
                <w:lang w:eastAsia="zh-CN"/>
              </w:rPr>
              <w:t>7</w:t>
            </w:r>
          </w:p>
        </w:tc>
        <w:tc>
          <w:tcPr>
            <w:tcW w:w="1419" w:type="dxa"/>
            <w:vMerge/>
            <w:tcBorders>
              <w:left w:val="single" w:sz="4" w:space="0" w:color="auto"/>
              <w:right w:val="single" w:sz="4" w:space="0" w:color="auto"/>
            </w:tcBorders>
            <w:vAlign w:val="center"/>
          </w:tcPr>
          <w:p w14:paraId="46AA1667" w14:textId="77777777" w:rsidR="00574450" w:rsidRPr="00370153" w:rsidRDefault="00574450" w:rsidP="00EA2880">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062A3BA6" w14:textId="77777777" w:rsidR="00574450" w:rsidRPr="00370153" w:rsidRDefault="00574450" w:rsidP="00EA2880">
            <w:pPr>
              <w:spacing w:after="0"/>
              <w:rPr>
                <w:sz w:val="18"/>
                <w:szCs w:val="18"/>
              </w:rPr>
            </w:pPr>
            <w:r w:rsidRPr="00370153">
              <w:rPr>
                <w:sz w:val="18"/>
                <w:szCs w:val="18"/>
              </w:rPr>
              <w:t>NR NCR-MT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in-sync test for FR1</w:t>
            </w:r>
          </w:p>
        </w:tc>
        <w:tc>
          <w:tcPr>
            <w:tcW w:w="3969" w:type="dxa"/>
            <w:tcBorders>
              <w:top w:val="single" w:sz="4" w:space="0" w:color="auto"/>
              <w:left w:val="single" w:sz="4" w:space="0" w:color="auto"/>
              <w:bottom w:val="single" w:sz="4" w:space="0" w:color="auto"/>
              <w:right w:val="single" w:sz="4" w:space="0" w:color="auto"/>
            </w:tcBorders>
          </w:tcPr>
          <w:p w14:paraId="1D3EF4B2" w14:textId="77777777" w:rsidR="00574450" w:rsidRPr="00370153" w:rsidRDefault="00574450" w:rsidP="00EA2880">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in-sync test for FR1</w:t>
            </w:r>
            <w:r w:rsidRPr="00370153">
              <w:rPr>
                <w:sz w:val="18"/>
                <w:szCs w:val="18"/>
              </w:rPr>
              <w:t xml:space="preserve"> in TS38.106</w:t>
            </w:r>
          </w:p>
        </w:tc>
      </w:tr>
      <w:tr w:rsidR="00574450" w:rsidRPr="00370153" w14:paraId="27E7B0E4"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50DDA076" w14:textId="77777777" w:rsidR="00574450" w:rsidRPr="00370153" w:rsidRDefault="00574450" w:rsidP="00EA2880">
            <w:pPr>
              <w:spacing w:after="0"/>
              <w:rPr>
                <w:rFonts w:eastAsiaTheme="minorEastAsia"/>
                <w:sz w:val="18"/>
                <w:szCs w:val="18"/>
                <w:lang w:eastAsia="zh-CN"/>
              </w:rPr>
            </w:pPr>
            <w:r w:rsidRPr="00370153">
              <w:rPr>
                <w:rFonts w:eastAsiaTheme="minorEastAsia"/>
                <w:sz w:val="18"/>
                <w:szCs w:val="18"/>
                <w:lang w:eastAsia="zh-CN"/>
              </w:rPr>
              <w:t>8</w:t>
            </w:r>
          </w:p>
        </w:tc>
        <w:tc>
          <w:tcPr>
            <w:tcW w:w="1419" w:type="dxa"/>
            <w:vMerge/>
            <w:tcBorders>
              <w:left w:val="single" w:sz="4" w:space="0" w:color="auto"/>
              <w:right w:val="single" w:sz="4" w:space="0" w:color="auto"/>
            </w:tcBorders>
            <w:vAlign w:val="center"/>
          </w:tcPr>
          <w:p w14:paraId="6161A362" w14:textId="77777777" w:rsidR="00574450" w:rsidRPr="00370153" w:rsidRDefault="00574450" w:rsidP="00EA2880">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79C5E29B" w14:textId="77777777" w:rsidR="00574450" w:rsidRPr="00370153" w:rsidRDefault="00574450" w:rsidP="00EA2880">
            <w:pPr>
              <w:spacing w:after="0"/>
              <w:rPr>
                <w:sz w:val="18"/>
                <w:szCs w:val="18"/>
              </w:rPr>
            </w:pPr>
            <w:r w:rsidRPr="00370153">
              <w:rPr>
                <w:sz w:val="18"/>
                <w:szCs w:val="18"/>
              </w:rPr>
              <w:t>NR NCR-MT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FR2</w:t>
            </w:r>
          </w:p>
        </w:tc>
        <w:tc>
          <w:tcPr>
            <w:tcW w:w="3969" w:type="dxa"/>
            <w:tcBorders>
              <w:top w:val="single" w:sz="4" w:space="0" w:color="auto"/>
              <w:left w:val="single" w:sz="4" w:space="0" w:color="auto"/>
              <w:bottom w:val="single" w:sz="4" w:space="0" w:color="auto"/>
              <w:right w:val="single" w:sz="4" w:space="0" w:color="auto"/>
            </w:tcBorders>
          </w:tcPr>
          <w:p w14:paraId="379345C0" w14:textId="77777777" w:rsidR="00574450" w:rsidRPr="00370153" w:rsidRDefault="00574450" w:rsidP="00EA2880">
            <w:pPr>
              <w:spacing w:after="0"/>
              <w:rPr>
                <w:sz w:val="18"/>
                <w:szCs w:val="18"/>
              </w:rPr>
            </w:pPr>
            <w:r w:rsidRPr="00370153">
              <w:rPr>
                <w:sz w:val="18"/>
                <w:szCs w:val="18"/>
              </w:rPr>
              <w:t>Developed based on the existing NR IAB-MT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FR2</w:t>
            </w:r>
            <w:r w:rsidRPr="00370153">
              <w:rPr>
                <w:sz w:val="18"/>
                <w:szCs w:val="18"/>
              </w:rPr>
              <w:t xml:space="preserve"> in TS38.106</w:t>
            </w:r>
          </w:p>
        </w:tc>
      </w:tr>
      <w:tr w:rsidR="00574450" w:rsidRPr="00370153" w14:paraId="620ACA50"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7E79E202" w14:textId="77777777" w:rsidR="00574450" w:rsidRPr="00370153" w:rsidRDefault="00574450" w:rsidP="00EA2880">
            <w:pPr>
              <w:spacing w:after="0"/>
              <w:rPr>
                <w:rFonts w:eastAsiaTheme="minorEastAsia"/>
                <w:sz w:val="18"/>
                <w:szCs w:val="18"/>
                <w:lang w:eastAsia="zh-CN"/>
              </w:rPr>
            </w:pPr>
            <w:r w:rsidRPr="00370153">
              <w:rPr>
                <w:rFonts w:eastAsiaTheme="minorEastAsia"/>
                <w:sz w:val="18"/>
                <w:szCs w:val="18"/>
                <w:lang w:eastAsia="zh-CN"/>
              </w:rPr>
              <w:t>9</w:t>
            </w:r>
          </w:p>
        </w:tc>
        <w:tc>
          <w:tcPr>
            <w:tcW w:w="1419" w:type="dxa"/>
            <w:vMerge/>
            <w:tcBorders>
              <w:left w:val="single" w:sz="4" w:space="0" w:color="auto"/>
              <w:right w:val="single" w:sz="4" w:space="0" w:color="auto"/>
            </w:tcBorders>
            <w:vAlign w:val="center"/>
          </w:tcPr>
          <w:p w14:paraId="24E055FF" w14:textId="77777777" w:rsidR="00574450" w:rsidRPr="00370153" w:rsidRDefault="00574450" w:rsidP="00EA2880">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4D4FE76F" w14:textId="77777777" w:rsidR="00574450" w:rsidRPr="00370153" w:rsidRDefault="00574450" w:rsidP="00EA2880">
            <w:pPr>
              <w:spacing w:after="0"/>
              <w:rPr>
                <w:sz w:val="18"/>
                <w:szCs w:val="18"/>
              </w:rPr>
            </w:pPr>
            <w:r w:rsidRPr="00370153">
              <w:rPr>
                <w:sz w:val="18"/>
                <w:szCs w:val="18"/>
              </w:rPr>
              <w:t>NR NCR-MT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in-sync test for FR2</w:t>
            </w:r>
          </w:p>
        </w:tc>
        <w:tc>
          <w:tcPr>
            <w:tcW w:w="3969" w:type="dxa"/>
            <w:tcBorders>
              <w:top w:val="single" w:sz="4" w:space="0" w:color="auto"/>
              <w:left w:val="single" w:sz="4" w:space="0" w:color="auto"/>
              <w:bottom w:val="single" w:sz="4" w:space="0" w:color="auto"/>
              <w:right w:val="single" w:sz="4" w:space="0" w:color="auto"/>
            </w:tcBorders>
          </w:tcPr>
          <w:p w14:paraId="0D6E7853" w14:textId="77777777" w:rsidR="00574450" w:rsidRPr="00370153" w:rsidRDefault="00574450" w:rsidP="00EA2880">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SSB based </w:t>
            </w:r>
            <w:r w:rsidRPr="00370153">
              <w:rPr>
                <w:rFonts w:eastAsiaTheme="minorEastAsia" w:hint="eastAsia"/>
                <w:sz w:val="18"/>
                <w:szCs w:val="18"/>
                <w:lang w:eastAsia="zh-CN"/>
              </w:rPr>
              <w:t>R</w:t>
            </w:r>
            <w:r w:rsidRPr="00370153">
              <w:rPr>
                <w:rFonts w:eastAsiaTheme="minorEastAsia"/>
                <w:sz w:val="18"/>
                <w:szCs w:val="18"/>
                <w:lang w:eastAsia="zh-CN"/>
              </w:rPr>
              <w:t>LM in-sync test for FR2</w:t>
            </w:r>
            <w:r w:rsidRPr="00370153">
              <w:rPr>
                <w:sz w:val="18"/>
                <w:szCs w:val="18"/>
              </w:rPr>
              <w:t xml:space="preserve"> in TS38.106</w:t>
            </w:r>
          </w:p>
        </w:tc>
      </w:tr>
      <w:tr w:rsidR="00574450" w:rsidRPr="00370153" w14:paraId="59CF1EB7"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530047D0" w14:textId="77777777" w:rsidR="00574450" w:rsidRPr="00370153" w:rsidRDefault="00574450" w:rsidP="00EA2880">
            <w:pPr>
              <w:spacing w:after="0"/>
              <w:rPr>
                <w:rFonts w:eastAsiaTheme="minorEastAsia"/>
                <w:sz w:val="18"/>
                <w:szCs w:val="18"/>
                <w:lang w:eastAsia="zh-CN"/>
              </w:rPr>
            </w:pPr>
            <w:r w:rsidRPr="00370153">
              <w:rPr>
                <w:rFonts w:eastAsiaTheme="minorEastAsia" w:hint="eastAsia"/>
                <w:sz w:val="18"/>
                <w:szCs w:val="18"/>
                <w:lang w:eastAsia="zh-CN"/>
              </w:rPr>
              <w:t>1</w:t>
            </w:r>
            <w:r w:rsidRPr="00370153">
              <w:rPr>
                <w:rFonts w:eastAsiaTheme="minorEastAsia"/>
                <w:sz w:val="18"/>
                <w:szCs w:val="18"/>
                <w:lang w:eastAsia="zh-CN"/>
              </w:rPr>
              <w:t>0</w:t>
            </w:r>
          </w:p>
        </w:tc>
        <w:tc>
          <w:tcPr>
            <w:tcW w:w="1419" w:type="dxa"/>
            <w:vMerge/>
            <w:tcBorders>
              <w:left w:val="single" w:sz="4" w:space="0" w:color="auto"/>
              <w:right w:val="single" w:sz="4" w:space="0" w:color="auto"/>
            </w:tcBorders>
            <w:vAlign w:val="center"/>
          </w:tcPr>
          <w:p w14:paraId="4CCFCDDA" w14:textId="77777777" w:rsidR="00574450" w:rsidRPr="00370153" w:rsidRDefault="00574450" w:rsidP="00EA2880">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5B19157C" w14:textId="77777777" w:rsidR="00574450" w:rsidRPr="00370153" w:rsidRDefault="00574450" w:rsidP="00EA2880">
            <w:pPr>
              <w:spacing w:after="0"/>
              <w:rPr>
                <w:sz w:val="18"/>
                <w:szCs w:val="18"/>
              </w:rPr>
            </w:pPr>
            <w:r w:rsidRPr="00370153">
              <w:rPr>
                <w:sz w:val="18"/>
                <w:szCs w:val="18"/>
              </w:rPr>
              <w:t>NR NCR-MT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FR2</w:t>
            </w:r>
          </w:p>
        </w:tc>
        <w:tc>
          <w:tcPr>
            <w:tcW w:w="3969" w:type="dxa"/>
            <w:tcBorders>
              <w:top w:val="single" w:sz="4" w:space="0" w:color="auto"/>
              <w:left w:val="single" w:sz="4" w:space="0" w:color="auto"/>
              <w:bottom w:val="single" w:sz="4" w:space="0" w:color="auto"/>
              <w:right w:val="single" w:sz="4" w:space="0" w:color="auto"/>
            </w:tcBorders>
          </w:tcPr>
          <w:p w14:paraId="6C5A2876" w14:textId="77777777" w:rsidR="00574450" w:rsidRPr="00370153" w:rsidRDefault="00574450" w:rsidP="00EA2880">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out-of-sync test for FR2</w:t>
            </w:r>
            <w:r w:rsidRPr="00370153">
              <w:rPr>
                <w:sz w:val="18"/>
                <w:szCs w:val="18"/>
              </w:rPr>
              <w:t xml:space="preserve"> in TS38.106</w:t>
            </w:r>
          </w:p>
        </w:tc>
      </w:tr>
      <w:tr w:rsidR="00574450" w:rsidRPr="00370153" w14:paraId="2EDABA99"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79DA4963" w14:textId="77777777" w:rsidR="00574450" w:rsidRPr="00370153" w:rsidRDefault="00574450" w:rsidP="00EA2880">
            <w:pPr>
              <w:spacing w:after="0"/>
              <w:rPr>
                <w:rFonts w:eastAsiaTheme="minorEastAsia"/>
                <w:sz w:val="18"/>
                <w:szCs w:val="18"/>
                <w:lang w:eastAsia="zh-CN"/>
              </w:rPr>
            </w:pPr>
            <w:r w:rsidRPr="00370153">
              <w:rPr>
                <w:rFonts w:eastAsiaTheme="minorEastAsia" w:hint="eastAsia"/>
                <w:sz w:val="18"/>
                <w:szCs w:val="18"/>
                <w:lang w:eastAsia="zh-CN"/>
              </w:rPr>
              <w:t>1</w:t>
            </w:r>
            <w:r w:rsidRPr="00370153">
              <w:rPr>
                <w:rFonts w:eastAsiaTheme="minorEastAsia"/>
                <w:sz w:val="18"/>
                <w:szCs w:val="18"/>
                <w:lang w:eastAsia="zh-CN"/>
              </w:rPr>
              <w:t>1</w:t>
            </w:r>
          </w:p>
        </w:tc>
        <w:tc>
          <w:tcPr>
            <w:tcW w:w="1419" w:type="dxa"/>
            <w:vMerge/>
            <w:tcBorders>
              <w:left w:val="single" w:sz="4" w:space="0" w:color="auto"/>
              <w:bottom w:val="single" w:sz="4" w:space="0" w:color="auto"/>
              <w:right w:val="single" w:sz="4" w:space="0" w:color="auto"/>
            </w:tcBorders>
            <w:vAlign w:val="center"/>
          </w:tcPr>
          <w:p w14:paraId="463E6548" w14:textId="77777777" w:rsidR="00574450" w:rsidRPr="00370153" w:rsidRDefault="00574450" w:rsidP="00EA2880">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62C060FB" w14:textId="77777777" w:rsidR="00574450" w:rsidRPr="00370153" w:rsidRDefault="00574450" w:rsidP="00EA2880">
            <w:pPr>
              <w:spacing w:after="0"/>
              <w:rPr>
                <w:sz w:val="18"/>
                <w:szCs w:val="18"/>
              </w:rPr>
            </w:pPr>
            <w:r w:rsidRPr="00370153">
              <w:rPr>
                <w:sz w:val="18"/>
                <w:szCs w:val="18"/>
              </w:rPr>
              <w:t>NR NCR-MT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in-sync test for FR2</w:t>
            </w:r>
          </w:p>
        </w:tc>
        <w:tc>
          <w:tcPr>
            <w:tcW w:w="3969" w:type="dxa"/>
            <w:tcBorders>
              <w:top w:val="single" w:sz="4" w:space="0" w:color="auto"/>
              <w:left w:val="single" w:sz="4" w:space="0" w:color="auto"/>
              <w:bottom w:val="single" w:sz="4" w:space="0" w:color="auto"/>
              <w:right w:val="single" w:sz="4" w:space="0" w:color="auto"/>
            </w:tcBorders>
          </w:tcPr>
          <w:p w14:paraId="0955779F" w14:textId="77777777" w:rsidR="00574450" w:rsidRPr="00370153" w:rsidRDefault="00574450" w:rsidP="00EA2880">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CSI-RS based </w:t>
            </w:r>
            <w:r w:rsidRPr="00370153">
              <w:rPr>
                <w:rFonts w:eastAsiaTheme="minorEastAsia" w:hint="eastAsia"/>
                <w:sz w:val="18"/>
                <w:szCs w:val="18"/>
                <w:lang w:eastAsia="zh-CN"/>
              </w:rPr>
              <w:t>R</w:t>
            </w:r>
            <w:r w:rsidRPr="00370153">
              <w:rPr>
                <w:rFonts w:eastAsiaTheme="minorEastAsia"/>
                <w:sz w:val="18"/>
                <w:szCs w:val="18"/>
                <w:lang w:eastAsia="zh-CN"/>
              </w:rPr>
              <w:t>LM in-sync test for FR2</w:t>
            </w:r>
            <w:r w:rsidRPr="00370153">
              <w:rPr>
                <w:sz w:val="18"/>
                <w:szCs w:val="18"/>
              </w:rPr>
              <w:t xml:space="preserve"> in TS38.106</w:t>
            </w:r>
          </w:p>
        </w:tc>
      </w:tr>
      <w:tr w:rsidR="00574450" w:rsidRPr="00370153" w14:paraId="0E3DEB06"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18353D07" w14:textId="77777777" w:rsidR="00574450" w:rsidRPr="00370153" w:rsidRDefault="00574450" w:rsidP="00EA2880">
            <w:pPr>
              <w:spacing w:after="0"/>
              <w:rPr>
                <w:rFonts w:eastAsiaTheme="minorEastAsia"/>
                <w:sz w:val="18"/>
                <w:szCs w:val="18"/>
                <w:lang w:eastAsia="zh-CN"/>
              </w:rPr>
            </w:pPr>
            <w:r w:rsidRPr="00370153">
              <w:rPr>
                <w:rFonts w:eastAsiaTheme="minorEastAsia" w:hint="eastAsia"/>
                <w:sz w:val="18"/>
                <w:szCs w:val="18"/>
                <w:lang w:eastAsia="zh-CN"/>
              </w:rPr>
              <w:t>1</w:t>
            </w:r>
            <w:r w:rsidRPr="00370153">
              <w:rPr>
                <w:rFonts w:eastAsiaTheme="minorEastAsia"/>
                <w:sz w:val="18"/>
                <w:szCs w:val="18"/>
                <w:lang w:eastAsia="zh-CN"/>
              </w:rPr>
              <w:t>2</w:t>
            </w:r>
          </w:p>
        </w:tc>
        <w:tc>
          <w:tcPr>
            <w:tcW w:w="1419" w:type="dxa"/>
            <w:vMerge w:val="restart"/>
            <w:tcBorders>
              <w:top w:val="single" w:sz="4" w:space="0" w:color="auto"/>
              <w:left w:val="single" w:sz="4" w:space="0" w:color="auto"/>
              <w:right w:val="single" w:sz="4" w:space="0" w:color="auto"/>
            </w:tcBorders>
            <w:vAlign w:val="center"/>
          </w:tcPr>
          <w:p w14:paraId="4D72E6EC" w14:textId="77777777" w:rsidR="00574450" w:rsidRPr="00370153" w:rsidRDefault="00574450" w:rsidP="00EA2880">
            <w:pPr>
              <w:spacing w:after="0"/>
              <w:rPr>
                <w:sz w:val="18"/>
                <w:szCs w:val="18"/>
              </w:rPr>
            </w:pPr>
            <w:r w:rsidRPr="00370153">
              <w:rPr>
                <w:sz w:val="18"/>
                <w:szCs w:val="18"/>
              </w:rPr>
              <w:t>Link recovery procedure</w:t>
            </w:r>
          </w:p>
        </w:tc>
        <w:tc>
          <w:tcPr>
            <w:tcW w:w="2977" w:type="dxa"/>
            <w:tcBorders>
              <w:top w:val="single" w:sz="4" w:space="0" w:color="auto"/>
              <w:left w:val="single" w:sz="4" w:space="0" w:color="auto"/>
              <w:bottom w:val="single" w:sz="4" w:space="0" w:color="auto"/>
              <w:right w:val="single" w:sz="4" w:space="0" w:color="auto"/>
            </w:tcBorders>
          </w:tcPr>
          <w:p w14:paraId="4C11BA1C" w14:textId="77777777" w:rsidR="00574450" w:rsidRPr="00370153" w:rsidRDefault="00574450" w:rsidP="00EA2880">
            <w:pPr>
              <w:spacing w:after="0"/>
              <w:rPr>
                <w:sz w:val="18"/>
                <w:szCs w:val="18"/>
              </w:rPr>
            </w:pPr>
            <w:r w:rsidRPr="00370153">
              <w:rPr>
                <w:sz w:val="18"/>
                <w:szCs w:val="18"/>
              </w:rPr>
              <w:t>NR NCR-MT</w:t>
            </w:r>
            <w:r w:rsidRPr="00370153">
              <w:rPr>
                <w:rFonts w:eastAsiaTheme="minorEastAsia"/>
                <w:sz w:val="18"/>
                <w:szCs w:val="18"/>
                <w:lang w:eastAsia="zh-CN"/>
              </w:rPr>
              <w:t xml:space="preserve"> SSB based BFD and </w:t>
            </w:r>
            <w:r w:rsidRPr="00370153">
              <w:rPr>
                <w:sz w:val="18"/>
                <w:szCs w:val="18"/>
              </w:rPr>
              <w:t>link recovery test for FR1</w:t>
            </w:r>
          </w:p>
        </w:tc>
        <w:tc>
          <w:tcPr>
            <w:tcW w:w="3969" w:type="dxa"/>
            <w:tcBorders>
              <w:top w:val="single" w:sz="4" w:space="0" w:color="auto"/>
              <w:left w:val="single" w:sz="4" w:space="0" w:color="auto"/>
              <w:bottom w:val="single" w:sz="4" w:space="0" w:color="auto"/>
              <w:right w:val="single" w:sz="4" w:space="0" w:color="auto"/>
            </w:tcBorders>
          </w:tcPr>
          <w:p w14:paraId="5F1D9DDC" w14:textId="77777777" w:rsidR="00574450" w:rsidRPr="00370153" w:rsidRDefault="00574450" w:rsidP="00EA2880">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SSB based BFD and </w:t>
            </w:r>
            <w:r w:rsidRPr="00370153">
              <w:rPr>
                <w:sz w:val="18"/>
                <w:szCs w:val="18"/>
              </w:rPr>
              <w:t>link recovery test for FR1 in TS38.106</w:t>
            </w:r>
          </w:p>
        </w:tc>
      </w:tr>
      <w:tr w:rsidR="00574450" w:rsidRPr="00370153" w14:paraId="680C3A02"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786E0072" w14:textId="77777777" w:rsidR="00574450" w:rsidRPr="00370153" w:rsidRDefault="00574450" w:rsidP="00EA2880">
            <w:pPr>
              <w:spacing w:after="0"/>
              <w:rPr>
                <w:rFonts w:eastAsiaTheme="minorEastAsia"/>
                <w:sz w:val="18"/>
                <w:szCs w:val="18"/>
                <w:lang w:eastAsia="zh-CN"/>
              </w:rPr>
            </w:pPr>
            <w:r w:rsidRPr="00370153">
              <w:rPr>
                <w:rFonts w:eastAsiaTheme="minorEastAsia" w:hint="eastAsia"/>
                <w:sz w:val="18"/>
                <w:szCs w:val="18"/>
                <w:lang w:eastAsia="zh-CN"/>
              </w:rPr>
              <w:t>1</w:t>
            </w:r>
            <w:r w:rsidRPr="00370153">
              <w:rPr>
                <w:rFonts w:eastAsiaTheme="minorEastAsia"/>
                <w:sz w:val="18"/>
                <w:szCs w:val="18"/>
                <w:lang w:eastAsia="zh-CN"/>
              </w:rPr>
              <w:t>3</w:t>
            </w:r>
          </w:p>
        </w:tc>
        <w:tc>
          <w:tcPr>
            <w:tcW w:w="1419" w:type="dxa"/>
            <w:vMerge/>
            <w:tcBorders>
              <w:left w:val="single" w:sz="4" w:space="0" w:color="auto"/>
              <w:right w:val="single" w:sz="4" w:space="0" w:color="auto"/>
            </w:tcBorders>
            <w:vAlign w:val="center"/>
          </w:tcPr>
          <w:p w14:paraId="2F140941" w14:textId="77777777" w:rsidR="00574450" w:rsidRPr="00370153" w:rsidRDefault="00574450" w:rsidP="00EA2880">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2EB3D58F" w14:textId="77777777" w:rsidR="00574450" w:rsidRPr="00370153" w:rsidRDefault="00574450" w:rsidP="00EA2880">
            <w:pPr>
              <w:spacing w:after="0"/>
              <w:rPr>
                <w:sz w:val="18"/>
                <w:szCs w:val="18"/>
              </w:rPr>
            </w:pPr>
            <w:r w:rsidRPr="00370153">
              <w:rPr>
                <w:sz w:val="18"/>
                <w:szCs w:val="18"/>
              </w:rPr>
              <w:t>NR NCR-MT</w:t>
            </w:r>
            <w:r w:rsidRPr="00370153">
              <w:rPr>
                <w:rFonts w:eastAsiaTheme="minorEastAsia"/>
                <w:sz w:val="18"/>
                <w:szCs w:val="18"/>
                <w:lang w:eastAsia="zh-CN"/>
              </w:rPr>
              <w:t xml:space="preserve"> CSI-RS based BFD and </w:t>
            </w:r>
            <w:r w:rsidRPr="00370153">
              <w:rPr>
                <w:sz w:val="18"/>
                <w:szCs w:val="18"/>
              </w:rPr>
              <w:t>link recovery test for FR1</w:t>
            </w:r>
          </w:p>
        </w:tc>
        <w:tc>
          <w:tcPr>
            <w:tcW w:w="3969" w:type="dxa"/>
            <w:tcBorders>
              <w:top w:val="single" w:sz="4" w:space="0" w:color="auto"/>
              <w:left w:val="single" w:sz="4" w:space="0" w:color="auto"/>
              <w:bottom w:val="single" w:sz="4" w:space="0" w:color="auto"/>
              <w:right w:val="single" w:sz="4" w:space="0" w:color="auto"/>
            </w:tcBorders>
          </w:tcPr>
          <w:p w14:paraId="4414ABB6" w14:textId="77777777" w:rsidR="00574450" w:rsidRPr="00370153" w:rsidRDefault="00574450" w:rsidP="00EA2880">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CSI-RS based BFD and </w:t>
            </w:r>
            <w:r w:rsidRPr="00370153">
              <w:rPr>
                <w:sz w:val="18"/>
                <w:szCs w:val="18"/>
              </w:rPr>
              <w:t>link recovery test for FR1 in TS38.106</w:t>
            </w:r>
          </w:p>
        </w:tc>
      </w:tr>
      <w:tr w:rsidR="00574450" w:rsidRPr="00370153" w14:paraId="0416EA13"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381A5736" w14:textId="77777777" w:rsidR="00574450" w:rsidRPr="00370153" w:rsidRDefault="00574450" w:rsidP="00EA2880">
            <w:pPr>
              <w:spacing w:after="0"/>
              <w:rPr>
                <w:rFonts w:eastAsiaTheme="minorEastAsia"/>
                <w:sz w:val="18"/>
                <w:szCs w:val="18"/>
                <w:lang w:eastAsia="zh-CN"/>
              </w:rPr>
            </w:pPr>
            <w:r w:rsidRPr="00370153">
              <w:rPr>
                <w:rFonts w:eastAsiaTheme="minorEastAsia" w:hint="eastAsia"/>
                <w:sz w:val="18"/>
                <w:szCs w:val="18"/>
                <w:lang w:eastAsia="zh-CN"/>
              </w:rPr>
              <w:t>1</w:t>
            </w:r>
            <w:r w:rsidRPr="00370153">
              <w:rPr>
                <w:rFonts w:eastAsiaTheme="minorEastAsia"/>
                <w:sz w:val="18"/>
                <w:szCs w:val="18"/>
                <w:lang w:eastAsia="zh-CN"/>
              </w:rPr>
              <w:t>4</w:t>
            </w:r>
          </w:p>
        </w:tc>
        <w:tc>
          <w:tcPr>
            <w:tcW w:w="1419" w:type="dxa"/>
            <w:vMerge/>
            <w:tcBorders>
              <w:left w:val="single" w:sz="4" w:space="0" w:color="auto"/>
              <w:right w:val="single" w:sz="4" w:space="0" w:color="auto"/>
            </w:tcBorders>
            <w:vAlign w:val="center"/>
          </w:tcPr>
          <w:p w14:paraId="65908F74" w14:textId="77777777" w:rsidR="00574450" w:rsidRPr="00370153" w:rsidRDefault="00574450" w:rsidP="00EA2880">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75DC3100" w14:textId="77777777" w:rsidR="00574450" w:rsidRPr="00370153" w:rsidRDefault="00574450" w:rsidP="00EA2880">
            <w:pPr>
              <w:spacing w:after="0"/>
              <w:rPr>
                <w:sz w:val="18"/>
                <w:szCs w:val="18"/>
              </w:rPr>
            </w:pPr>
            <w:r w:rsidRPr="00370153">
              <w:rPr>
                <w:sz w:val="18"/>
                <w:szCs w:val="18"/>
              </w:rPr>
              <w:t>NR NCR-MT</w:t>
            </w:r>
            <w:r w:rsidRPr="00370153">
              <w:rPr>
                <w:rFonts w:eastAsiaTheme="minorEastAsia"/>
                <w:sz w:val="18"/>
                <w:szCs w:val="18"/>
                <w:lang w:eastAsia="zh-CN"/>
              </w:rPr>
              <w:t xml:space="preserve"> SSB based BFD and </w:t>
            </w:r>
            <w:r w:rsidRPr="00370153">
              <w:rPr>
                <w:sz w:val="18"/>
                <w:szCs w:val="18"/>
              </w:rPr>
              <w:t>link recovery test for FR2</w:t>
            </w:r>
          </w:p>
        </w:tc>
        <w:tc>
          <w:tcPr>
            <w:tcW w:w="3969" w:type="dxa"/>
            <w:tcBorders>
              <w:top w:val="single" w:sz="4" w:space="0" w:color="auto"/>
              <w:left w:val="single" w:sz="4" w:space="0" w:color="auto"/>
              <w:bottom w:val="single" w:sz="4" w:space="0" w:color="auto"/>
              <w:right w:val="single" w:sz="4" w:space="0" w:color="auto"/>
            </w:tcBorders>
          </w:tcPr>
          <w:p w14:paraId="1B50C15E" w14:textId="77777777" w:rsidR="00574450" w:rsidRPr="00370153" w:rsidRDefault="00574450" w:rsidP="00EA2880">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SSB based BFD and </w:t>
            </w:r>
            <w:r w:rsidRPr="00370153">
              <w:rPr>
                <w:sz w:val="18"/>
                <w:szCs w:val="18"/>
              </w:rPr>
              <w:t>link recovery test for FR2 in TS38.106</w:t>
            </w:r>
          </w:p>
        </w:tc>
      </w:tr>
      <w:tr w:rsidR="00574450" w:rsidRPr="00370153" w14:paraId="495646A9" w14:textId="77777777" w:rsidTr="00EA2880">
        <w:trPr>
          <w:jc w:val="center"/>
        </w:trPr>
        <w:tc>
          <w:tcPr>
            <w:tcW w:w="419" w:type="dxa"/>
            <w:tcBorders>
              <w:top w:val="single" w:sz="4" w:space="0" w:color="auto"/>
              <w:left w:val="single" w:sz="4" w:space="0" w:color="auto"/>
              <w:bottom w:val="single" w:sz="4" w:space="0" w:color="auto"/>
              <w:right w:val="single" w:sz="4" w:space="0" w:color="auto"/>
            </w:tcBorders>
            <w:vAlign w:val="center"/>
          </w:tcPr>
          <w:p w14:paraId="7E1E93D8" w14:textId="77777777" w:rsidR="00574450" w:rsidRPr="00370153" w:rsidRDefault="00574450" w:rsidP="00EA2880">
            <w:pPr>
              <w:spacing w:after="0"/>
              <w:rPr>
                <w:rFonts w:eastAsiaTheme="minorEastAsia"/>
                <w:sz w:val="18"/>
                <w:szCs w:val="18"/>
                <w:lang w:eastAsia="zh-CN"/>
              </w:rPr>
            </w:pPr>
            <w:r w:rsidRPr="00370153">
              <w:rPr>
                <w:rFonts w:eastAsiaTheme="minorEastAsia" w:hint="eastAsia"/>
                <w:sz w:val="18"/>
                <w:szCs w:val="18"/>
                <w:lang w:eastAsia="zh-CN"/>
              </w:rPr>
              <w:t>1</w:t>
            </w:r>
            <w:r w:rsidRPr="00370153">
              <w:rPr>
                <w:rFonts w:eastAsiaTheme="minorEastAsia"/>
                <w:sz w:val="18"/>
                <w:szCs w:val="18"/>
                <w:lang w:eastAsia="zh-CN"/>
              </w:rPr>
              <w:t>5</w:t>
            </w:r>
          </w:p>
        </w:tc>
        <w:tc>
          <w:tcPr>
            <w:tcW w:w="1419" w:type="dxa"/>
            <w:vMerge/>
            <w:tcBorders>
              <w:left w:val="single" w:sz="4" w:space="0" w:color="auto"/>
              <w:bottom w:val="single" w:sz="4" w:space="0" w:color="auto"/>
              <w:right w:val="single" w:sz="4" w:space="0" w:color="auto"/>
            </w:tcBorders>
            <w:vAlign w:val="center"/>
          </w:tcPr>
          <w:p w14:paraId="761AC777" w14:textId="77777777" w:rsidR="00574450" w:rsidRPr="00370153" w:rsidRDefault="00574450" w:rsidP="00EA2880">
            <w:pPr>
              <w:spacing w:after="0"/>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7C632620" w14:textId="77777777" w:rsidR="00574450" w:rsidRPr="00370153" w:rsidRDefault="00574450" w:rsidP="00EA2880">
            <w:pPr>
              <w:spacing w:after="0"/>
              <w:rPr>
                <w:sz w:val="18"/>
                <w:szCs w:val="18"/>
              </w:rPr>
            </w:pPr>
            <w:r w:rsidRPr="00370153">
              <w:rPr>
                <w:sz w:val="18"/>
                <w:szCs w:val="18"/>
              </w:rPr>
              <w:t>NR NCR-MT</w:t>
            </w:r>
            <w:r w:rsidRPr="00370153">
              <w:rPr>
                <w:rFonts w:eastAsiaTheme="minorEastAsia"/>
                <w:sz w:val="18"/>
                <w:szCs w:val="18"/>
                <w:lang w:eastAsia="zh-CN"/>
              </w:rPr>
              <w:t xml:space="preserve"> CSI-RS based BFD and </w:t>
            </w:r>
            <w:r w:rsidRPr="00370153">
              <w:rPr>
                <w:sz w:val="18"/>
                <w:szCs w:val="18"/>
              </w:rPr>
              <w:t>link recovery test for FR2</w:t>
            </w:r>
          </w:p>
        </w:tc>
        <w:tc>
          <w:tcPr>
            <w:tcW w:w="3969" w:type="dxa"/>
            <w:tcBorders>
              <w:top w:val="single" w:sz="4" w:space="0" w:color="auto"/>
              <w:left w:val="single" w:sz="4" w:space="0" w:color="auto"/>
              <w:bottom w:val="single" w:sz="4" w:space="0" w:color="auto"/>
              <w:right w:val="single" w:sz="4" w:space="0" w:color="auto"/>
            </w:tcBorders>
          </w:tcPr>
          <w:p w14:paraId="02BA8A3F" w14:textId="77777777" w:rsidR="00574450" w:rsidRPr="00370153" w:rsidRDefault="00574450" w:rsidP="00EA2880">
            <w:pPr>
              <w:spacing w:after="0"/>
              <w:rPr>
                <w:rFonts w:eastAsiaTheme="minorEastAsia"/>
                <w:sz w:val="18"/>
                <w:szCs w:val="18"/>
                <w:lang w:eastAsia="zh-CN"/>
              </w:rPr>
            </w:pPr>
            <w:r w:rsidRPr="00370153">
              <w:rPr>
                <w:sz w:val="18"/>
                <w:szCs w:val="18"/>
              </w:rPr>
              <w:t>Developed based on the existing NR IAB-MT</w:t>
            </w:r>
            <w:r w:rsidRPr="00370153">
              <w:rPr>
                <w:rFonts w:eastAsiaTheme="minorEastAsia"/>
                <w:sz w:val="18"/>
                <w:szCs w:val="18"/>
                <w:lang w:eastAsia="zh-CN"/>
              </w:rPr>
              <w:t xml:space="preserve"> CSI-RS based BFD and </w:t>
            </w:r>
            <w:r w:rsidRPr="00370153">
              <w:rPr>
                <w:sz w:val="18"/>
                <w:szCs w:val="18"/>
              </w:rPr>
              <w:t>link recovery test for FR2 in TS38.106</w:t>
            </w:r>
          </w:p>
        </w:tc>
      </w:tr>
    </w:tbl>
    <w:p w14:paraId="79FA4A5C" w14:textId="3058B26F" w:rsidR="00AB037F" w:rsidRPr="00574450" w:rsidRDefault="00AB037F" w:rsidP="00EA6E51">
      <w:pPr>
        <w:widowControl w:val="0"/>
        <w:adjustRightInd w:val="0"/>
        <w:snapToGrid w:val="0"/>
        <w:spacing w:before="180"/>
        <w:rPr>
          <w:rFonts w:eastAsia="宋体"/>
          <w:sz w:val="22"/>
          <w:szCs w:val="22"/>
          <w:lang w:eastAsia="zh-CN"/>
        </w:rPr>
      </w:pPr>
    </w:p>
    <w:p w14:paraId="722BA065" w14:textId="77777777" w:rsidR="00C0754F" w:rsidRDefault="00C0754F" w:rsidP="00C0754F">
      <w:pPr>
        <w:pStyle w:val="1"/>
        <w:jc w:val="both"/>
        <w:rPr>
          <w:lang w:val="en-US"/>
        </w:rPr>
      </w:pPr>
      <w:r w:rsidRPr="00C0754F">
        <w:rPr>
          <w:lang w:val="en-US"/>
        </w:rPr>
        <w:lastRenderedPageBreak/>
        <w:t>Reference</w:t>
      </w:r>
    </w:p>
    <w:p w14:paraId="5D9418F3" w14:textId="52F3EA71" w:rsidR="0080290B" w:rsidRDefault="002973FC" w:rsidP="00291382">
      <w:pPr>
        <w:widowControl w:val="0"/>
        <w:numPr>
          <w:ilvl w:val="0"/>
          <w:numId w:val="5"/>
        </w:numPr>
        <w:tabs>
          <w:tab w:val="left" w:pos="426"/>
        </w:tabs>
        <w:rPr>
          <w:rFonts w:eastAsia="宋体"/>
          <w:sz w:val="22"/>
          <w:szCs w:val="22"/>
          <w:lang w:eastAsia="zh-CN"/>
        </w:rPr>
      </w:pPr>
      <w:r w:rsidRPr="002973FC">
        <w:rPr>
          <w:rFonts w:eastAsia="宋体"/>
          <w:sz w:val="22"/>
          <w:szCs w:val="22"/>
          <w:lang w:eastAsia="zh-CN"/>
        </w:rPr>
        <w:t>R4-2321649</w:t>
      </w:r>
      <w:r w:rsidR="0080290B">
        <w:rPr>
          <w:rFonts w:eastAsia="宋体"/>
          <w:sz w:val="22"/>
          <w:szCs w:val="22"/>
          <w:lang w:eastAsia="zh-CN"/>
        </w:rPr>
        <w:t>, “</w:t>
      </w:r>
      <w:r w:rsidR="00865F54" w:rsidRPr="00865F54">
        <w:rPr>
          <w:rFonts w:eastAsia="宋体"/>
          <w:sz w:val="22"/>
          <w:szCs w:val="22"/>
          <w:lang w:eastAsia="zh-CN"/>
        </w:rPr>
        <w:t>Big CR to TS 38.106 on RRM core requirements for NR network-controlled repeaters</w:t>
      </w:r>
      <w:r w:rsidR="0080290B">
        <w:rPr>
          <w:rFonts w:eastAsia="宋体"/>
          <w:sz w:val="22"/>
          <w:szCs w:val="22"/>
          <w:lang w:eastAsia="zh-CN"/>
        </w:rPr>
        <w:t xml:space="preserve">”, </w:t>
      </w:r>
      <w:r w:rsidR="00865F54" w:rsidRPr="00865F54">
        <w:rPr>
          <w:rFonts w:eastAsia="宋体"/>
          <w:sz w:val="22"/>
          <w:szCs w:val="22"/>
          <w:lang w:eastAsia="zh-CN"/>
        </w:rPr>
        <w:t>ZTE Corporation, Ericsson, Nokia</w:t>
      </w:r>
    </w:p>
    <w:sectPr w:rsidR="0080290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FC61B" w14:textId="77777777" w:rsidR="00613026" w:rsidRDefault="00613026">
      <w:r>
        <w:separator/>
      </w:r>
    </w:p>
  </w:endnote>
  <w:endnote w:type="continuationSeparator" w:id="0">
    <w:p w14:paraId="698ED892" w14:textId="77777777" w:rsidR="00613026" w:rsidRDefault="00613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BAFB6" w14:textId="77777777" w:rsidR="00613026" w:rsidRDefault="00613026">
      <w:r>
        <w:separator/>
      </w:r>
    </w:p>
  </w:footnote>
  <w:footnote w:type="continuationSeparator" w:id="0">
    <w:p w14:paraId="3DCE477B" w14:textId="77777777" w:rsidR="00613026" w:rsidRDefault="00613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A260DF"/>
    <w:multiLevelType w:val="hybridMultilevel"/>
    <w:tmpl w:val="0EFC4AD6"/>
    <w:lvl w:ilvl="0" w:tplc="2D5A3E50">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3F4564"/>
    <w:multiLevelType w:val="hybridMultilevel"/>
    <w:tmpl w:val="7FD8F7AE"/>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5F56D200">
      <w:start w:val="1"/>
      <w:numFmt w:val="bullet"/>
      <w:lvlText w:val="-"/>
      <w:lvlJc w:val="left"/>
      <w:pPr>
        <w:tabs>
          <w:tab w:val="num" w:pos="2880"/>
        </w:tabs>
        <w:ind w:left="2880" w:hanging="360"/>
      </w:pPr>
      <w:rPr>
        <w:rFonts w:ascii="Times New Roman" w:eastAsiaTheme="minorEastAsia" w:hAnsi="Times New Roman"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1"/>
  </w:num>
  <w:num w:numId="4">
    <w:abstractNumId w:val="2"/>
  </w:num>
  <w:num w:numId="5">
    <w:abstractNumId w:val="3"/>
  </w:num>
  <w:num w:numId="6">
    <w:abstractNumId w:val="0"/>
  </w:num>
  <w:num w:numId="7">
    <w:abstractNumId w:val="7"/>
  </w:num>
  <w:num w:numId="8">
    <w:abstractNumId w:val="4"/>
  </w:num>
  <w:num w:numId="9">
    <w:abstractNumId w:val="6"/>
  </w:num>
  <w:num w:numId="10">
    <w:abstractNumId w:val="10"/>
  </w:num>
  <w:num w:numId="11">
    <w:abstractNumId w:val="8"/>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74"/>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905"/>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008"/>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B99"/>
    <w:rsid w:val="00132DB2"/>
    <w:rsid w:val="00133103"/>
    <w:rsid w:val="0013328B"/>
    <w:rsid w:val="00133532"/>
    <w:rsid w:val="001337E7"/>
    <w:rsid w:val="001338E6"/>
    <w:rsid w:val="001342C8"/>
    <w:rsid w:val="0013441D"/>
    <w:rsid w:val="00134714"/>
    <w:rsid w:val="00134C6F"/>
    <w:rsid w:val="001352DA"/>
    <w:rsid w:val="00135E13"/>
    <w:rsid w:val="001362DA"/>
    <w:rsid w:val="00136B55"/>
    <w:rsid w:val="00136BDF"/>
    <w:rsid w:val="001372B1"/>
    <w:rsid w:val="00137423"/>
    <w:rsid w:val="0013763B"/>
    <w:rsid w:val="00137F1D"/>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3F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5DD8"/>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D55"/>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153"/>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7F0"/>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212"/>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0EF"/>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57F85"/>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75E"/>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1A9"/>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450"/>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7B4"/>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686D"/>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0DA"/>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7F"/>
    <w:rsid w:val="005F6CB4"/>
    <w:rsid w:val="005F6E77"/>
    <w:rsid w:val="005F7213"/>
    <w:rsid w:val="005F7305"/>
    <w:rsid w:val="005F76A4"/>
    <w:rsid w:val="005F76F6"/>
    <w:rsid w:val="005F7A21"/>
    <w:rsid w:val="00600072"/>
    <w:rsid w:val="00600BA2"/>
    <w:rsid w:val="00600EAD"/>
    <w:rsid w:val="00600EF9"/>
    <w:rsid w:val="00600F33"/>
    <w:rsid w:val="00601E48"/>
    <w:rsid w:val="0060220F"/>
    <w:rsid w:val="006023A0"/>
    <w:rsid w:val="00603222"/>
    <w:rsid w:val="00603617"/>
    <w:rsid w:val="00603D2B"/>
    <w:rsid w:val="00604099"/>
    <w:rsid w:val="00604573"/>
    <w:rsid w:val="0060462D"/>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026"/>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822"/>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4EC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6F4"/>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A64"/>
    <w:rsid w:val="00703B69"/>
    <w:rsid w:val="00703C76"/>
    <w:rsid w:val="00703D0C"/>
    <w:rsid w:val="00703E42"/>
    <w:rsid w:val="00704120"/>
    <w:rsid w:val="007041ED"/>
    <w:rsid w:val="007043FF"/>
    <w:rsid w:val="00704757"/>
    <w:rsid w:val="007047D6"/>
    <w:rsid w:val="0070482E"/>
    <w:rsid w:val="00704847"/>
    <w:rsid w:val="00704C1F"/>
    <w:rsid w:val="00704C63"/>
    <w:rsid w:val="00705161"/>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42"/>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37EF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205"/>
    <w:rsid w:val="00750207"/>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D7C20"/>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8C"/>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567"/>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7D"/>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5A9"/>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5F5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6F"/>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567"/>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431"/>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C21"/>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0D0"/>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852"/>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64F"/>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3A46"/>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01"/>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3FBC"/>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1A6"/>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88"/>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F5C"/>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A5"/>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3CE"/>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97E4F"/>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01"/>
    <w:rsid w:val="00D47ADA"/>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77E43"/>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86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2F48"/>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364"/>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6C0"/>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60"/>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3D"/>
    <w:rsid w:val="00F01F42"/>
    <w:rsid w:val="00F023E8"/>
    <w:rsid w:val="00F028FE"/>
    <w:rsid w:val="00F0298E"/>
    <w:rsid w:val="00F02C6D"/>
    <w:rsid w:val="00F03051"/>
    <w:rsid w:val="00F03116"/>
    <w:rsid w:val="00F0321A"/>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5C0E"/>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07E"/>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30"/>
    <w:rsid w:val="00FC6C72"/>
    <w:rsid w:val="00FC73D0"/>
    <w:rsid w:val="00FD0497"/>
    <w:rsid w:val="00FD069D"/>
    <w:rsid w:val="00FD0796"/>
    <w:rsid w:val="00FD0937"/>
    <w:rsid w:val="00FD0AAD"/>
    <w:rsid w:val="00FD0AAF"/>
    <w:rsid w:val="00FD0E6A"/>
    <w:rsid w:val="00FD1100"/>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5679972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313672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0067058">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882527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279652-A2DD-4F6A-A902-3766EA1EF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TotalTime>
  <Pages>3</Pages>
  <Words>946</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cp:revision>
  <cp:lastPrinted>2009-04-22T06:01:00Z</cp:lastPrinted>
  <dcterms:created xsi:type="dcterms:W3CDTF">2024-02-17T06:29:00Z</dcterms:created>
  <dcterms:modified xsi:type="dcterms:W3CDTF">2024-02-19T09:13:00Z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(3)krZn+fid8tqIxT2ig5x/rGTraWw5NvRWR1ln0e6RCxteDBBgbCsuftL31D8UBFk9adJjbSKv
D78nKluSmDxU5/bjK8RM984r25TtayMEStNUozTp8g9iQltw7w7LRd1uEESBJkx1e5FG15KD
jA4NP8G+0wJJns3WwF8DsSyQ0Ev3yUMqt0AeWJnSIkzRyqmlU1exn68G+qQJuvpgvGb5lFIX
tu4tcuMdKQEzcg0E9P</vt:lpwstr>
  </property>
  <property fmtid="{D5CDD505-2E9C-101B-9397-08002B2CF9AE}" pid="17" name="_2015_ms_pID_725343_00">
    <vt:lpwstr>_2015_ms_pID_725343</vt:lpwstr>
  </property>
  <property fmtid="{D5CDD505-2E9C-101B-9397-08002B2CF9AE}" pid="18" name="_2015_ms_pID_7253431">
    <vt:lpwstr>N6AMYEsrTWpAWAy0U8ObAtAPJKTCjodyu2daUpByGUYFodvMqf6t+R
o36XXt3Pdu0zL4lPS/vKfEuCNda058D0xs83IKdv3fU6siQ5wg1+Z9AlFjd+7knXvNF7TP24
wok2U4qLtaQoXPBbjJvqMX2eqKfTbTOMRVsjJ+5wsITB81j3uWbfDnK+z9rtRqBnZf8NGsjm
PazUatU4THd2fzng/xTYnVfbGlKuDU+CcMa4</vt:lpwstr>
  </property>
  <property fmtid="{D5CDD505-2E9C-101B-9397-08002B2CF9AE}" pid="19" name="_2015_ms_pID_7253431_00">
    <vt:lpwstr>_2015_ms_pID_7253431</vt:lpwstr>
  </property>
  <property fmtid="{D5CDD505-2E9C-101B-9397-08002B2CF9AE}" pid="20" name="_2015_ms_pID_7253432">
    <vt:lpwstr>4n1GnWMi0M8hX4XYgqLXST6sp+23eZukmr3V
I3PzCcdurnln29eHOUJ52rgqyWhBu8yrFYjNT44cs0bYV546q2Q=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