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2F1BD49E"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w:t>
      </w:r>
      <w:r w:rsidR="00D205AB">
        <w:rPr>
          <w:rFonts w:cs="Arial"/>
          <w:b w:val="0"/>
          <w:bCs/>
          <w:sz w:val="24"/>
          <w:szCs w:val="24"/>
        </w:rPr>
        <w:t>10</w:t>
      </w:r>
      <w:r w:rsidR="009A1C0D" w:rsidRPr="00E24374">
        <w:rPr>
          <w:rFonts w:cs="Arial"/>
          <w:b w:val="0"/>
          <w:bCs/>
          <w:sz w:val="24"/>
          <w:szCs w:val="24"/>
        </w:rPr>
        <w:tab/>
      </w:r>
      <w:r w:rsidR="009A1C0D" w:rsidRPr="00E24374">
        <w:rPr>
          <w:rFonts w:cs="Arial"/>
          <w:b w:val="0"/>
          <w:bCs/>
          <w:sz w:val="24"/>
          <w:szCs w:val="24"/>
        </w:rPr>
        <w:tab/>
      </w:r>
      <w:r w:rsidR="009D4801" w:rsidRPr="009D4801">
        <w:rPr>
          <w:rFonts w:cs="Arial"/>
          <w:b w:val="0"/>
          <w:bCs/>
          <w:sz w:val="24"/>
          <w:szCs w:val="24"/>
        </w:rPr>
        <w:t>R4-2400339</w:t>
      </w:r>
    </w:p>
    <w:p w14:paraId="68B8E8E6" w14:textId="634E69E3" w:rsidR="009A1C0D" w:rsidRPr="00E24374" w:rsidRDefault="00A36705" w:rsidP="009A1C0D">
      <w:pPr>
        <w:pStyle w:val="Header"/>
        <w:tabs>
          <w:tab w:val="right" w:pos="9781"/>
          <w:tab w:val="right" w:pos="13323"/>
        </w:tabs>
        <w:spacing w:before="60" w:after="60"/>
        <w:outlineLvl w:val="0"/>
        <w:rPr>
          <w:rFonts w:eastAsia="SimSun" w:cs="Arial"/>
          <w:b w:val="0"/>
          <w:bCs/>
          <w:sz w:val="24"/>
          <w:szCs w:val="24"/>
          <w:lang w:eastAsia="zh-CN"/>
        </w:rPr>
      </w:pPr>
      <w:r w:rsidRPr="00A36705">
        <w:rPr>
          <w:rFonts w:eastAsia="SimSun" w:cs="Arial"/>
          <w:b w:val="0"/>
          <w:bCs/>
          <w:sz w:val="24"/>
          <w:szCs w:val="24"/>
          <w:lang w:eastAsia="zh-CN"/>
        </w:rPr>
        <w:t>Athens, GR, 26 Feb – 01 Mar, 2024</w:t>
      </w:r>
    </w:p>
    <w:p w14:paraId="613DE7B2" w14:textId="7E4FD44C"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A36705">
        <w:rPr>
          <w:rFonts w:ascii="Arial" w:eastAsia="SimSun" w:hAnsi="Arial" w:cs="Arial"/>
          <w:bCs/>
          <w:sz w:val="24"/>
          <w:szCs w:val="24"/>
          <w:lang w:val="en-US" w:eastAsia="zh-CN"/>
        </w:rPr>
        <w:t>8</w:t>
      </w:r>
      <w:r w:rsidR="00D205AB">
        <w:rPr>
          <w:rFonts w:ascii="Arial" w:eastAsia="SimSun" w:hAnsi="Arial" w:cs="Arial"/>
          <w:bCs/>
          <w:sz w:val="24"/>
          <w:szCs w:val="24"/>
          <w:lang w:val="en-US" w:eastAsia="zh-CN"/>
        </w:rPr>
        <w:t>.</w:t>
      </w:r>
      <w:r w:rsidR="00A36705">
        <w:rPr>
          <w:rFonts w:ascii="Arial" w:eastAsia="SimSun" w:hAnsi="Arial" w:cs="Arial"/>
          <w:bCs/>
          <w:sz w:val="24"/>
          <w:szCs w:val="24"/>
          <w:lang w:val="en-US" w:eastAsia="zh-CN"/>
        </w:rPr>
        <w:t>19</w:t>
      </w:r>
      <w:r w:rsidR="00D205AB">
        <w:rPr>
          <w:rFonts w:ascii="Arial" w:eastAsia="SimSun" w:hAnsi="Arial" w:cs="Arial"/>
          <w:bCs/>
          <w:sz w:val="24"/>
          <w:szCs w:val="24"/>
          <w:lang w:val="en-US" w:eastAsia="zh-CN"/>
        </w:rPr>
        <w:t>.</w:t>
      </w:r>
      <w:r w:rsidR="00A36705">
        <w:rPr>
          <w:rFonts w:ascii="Arial" w:eastAsia="SimSun" w:hAnsi="Arial" w:cs="Arial"/>
          <w:bCs/>
          <w:sz w:val="24"/>
          <w:szCs w:val="24"/>
          <w:lang w:val="en-US" w:eastAsia="zh-CN"/>
        </w:rPr>
        <w:t>1</w:t>
      </w:r>
      <w:r w:rsidR="00D205AB">
        <w:rPr>
          <w:rFonts w:ascii="Arial" w:eastAsia="SimSun" w:hAnsi="Arial" w:cs="Arial"/>
          <w:bCs/>
          <w:sz w:val="24"/>
          <w:szCs w:val="24"/>
          <w:lang w:val="en-US" w:eastAsia="zh-CN"/>
        </w:rPr>
        <w:t>.</w:t>
      </w:r>
      <w:r w:rsidR="00A36705">
        <w:rPr>
          <w:rFonts w:ascii="Arial" w:eastAsia="SimSun" w:hAnsi="Arial" w:cs="Arial"/>
          <w:bCs/>
          <w:sz w:val="24"/>
          <w:szCs w:val="24"/>
          <w:lang w:val="en-US"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4B5630D2"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E429AD">
        <w:rPr>
          <w:rFonts w:ascii="Arial" w:eastAsia="SimSun" w:hAnsi="Arial" w:cs="Arial"/>
          <w:bCs/>
          <w:sz w:val="24"/>
          <w:szCs w:val="24"/>
          <w:lang w:val="en-US" w:eastAsia="zh-CN"/>
        </w:rPr>
        <w:t xml:space="preserve">Necessity of UE capability associated with </w:t>
      </w:r>
      <w:proofErr w:type="spellStart"/>
      <w:r w:rsidR="000A201A" w:rsidRPr="000A201A">
        <w:rPr>
          <w:rFonts w:ascii="Arial" w:eastAsia="SimSun" w:hAnsi="Arial" w:cs="Arial"/>
          <w:bCs/>
          <w:sz w:val="24"/>
          <w:szCs w:val="24"/>
          <w:lang w:val="en-US" w:eastAsia="zh-CN"/>
        </w:rPr>
        <w:t>dpc</w:t>
      </w:r>
      <w:proofErr w:type="spellEnd"/>
      <w:r w:rsidR="000A201A" w:rsidRPr="000A201A">
        <w:rPr>
          <w:rFonts w:ascii="Arial" w:eastAsia="SimSun" w:hAnsi="Arial" w:cs="Arial"/>
          <w:bCs/>
          <w:sz w:val="24"/>
          <w:szCs w:val="24"/>
          <w:lang w:val="en-US" w:eastAsia="zh-CN"/>
        </w:rPr>
        <w:t>-Reporting-</w:t>
      </w:r>
      <w:proofErr w:type="spellStart"/>
      <w:r w:rsidR="000A201A" w:rsidRPr="000A201A">
        <w:rPr>
          <w:rFonts w:ascii="Arial" w:eastAsia="SimSun" w:hAnsi="Arial" w:cs="Arial"/>
          <w:bCs/>
          <w:sz w:val="24"/>
          <w:szCs w:val="24"/>
          <w:lang w:val="en-US" w:eastAsia="zh-CN"/>
        </w:rPr>
        <w:t>FR1</w:t>
      </w:r>
      <w:proofErr w:type="spellEnd"/>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249A4909" w:rsidR="00F248CF" w:rsidRDefault="00402605" w:rsidP="006C3DB6">
      <w:pPr>
        <w:rPr>
          <w:lang w:eastAsia="ja-JP"/>
        </w:rPr>
      </w:pPr>
      <w:r>
        <w:rPr>
          <w:lang w:eastAsia="ja-JP"/>
        </w:rPr>
        <w:t xml:space="preserve">This contribution discusses </w:t>
      </w:r>
      <w:r w:rsidR="007025FF">
        <w:rPr>
          <w:lang w:eastAsia="ja-JP"/>
        </w:rPr>
        <w:t xml:space="preserve">necessity of a UE capability for </w:t>
      </w:r>
      <w:proofErr w:type="spellStart"/>
      <w:r w:rsidR="007025FF" w:rsidRPr="007025FF">
        <w:rPr>
          <w:lang w:eastAsia="ja-JP"/>
        </w:rPr>
        <w:t>dpc</w:t>
      </w:r>
      <w:proofErr w:type="spellEnd"/>
      <w:r w:rsidR="007025FF" w:rsidRPr="007025FF">
        <w:rPr>
          <w:lang w:eastAsia="ja-JP"/>
        </w:rPr>
        <w:t>-Reporting-</w:t>
      </w:r>
      <w:proofErr w:type="spellStart"/>
      <w:r w:rsidR="007025FF" w:rsidRPr="007025FF">
        <w:rPr>
          <w:lang w:eastAsia="ja-JP"/>
        </w:rPr>
        <w:t>FR1</w:t>
      </w:r>
      <w:proofErr w:type="spellEnd"/>
      <w:r w:rsidR="007025FF">
        <w:rPr>
          <w:lang w:eastAsia="ja-JP"/>
        </w:rPr>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055F2659" w14:textId="0F12A23F" w:rsidR="00244707" w:rsidRDefault="007025FF" w:rsidP="00244707">
      <w:pPr>
        <w:rPr>
          <w:bCs/>
          <w:lang w:eastAsia="ko-KR"/>
        </w:rPr>
      </w:pPr>
      <w:proofErr w:type="spellStart"/>
      <w:r>
        <w:rPr>
          <w:bCs/>
          <w:lang w:eastAsia="ko-KR"/>
        </w:rPr>
        <w:t>RAN2</w:t>
      </w:r>
      <w:r w:rsidR="00D97F83">
        <w:rPr>
          <w:bCs/>
          <w:lang w:eastAsia="ko-KR"/>
        </w:rPr>
        <w:t>#124</w:t>
      </w:r>
      <w:proofErr w:type="spellEnd"/>
      <w:r>
        <w:rPr>
          <w:bCs/>
          <w:lang w:eastAsia="ko-KR"/>
        </w:rPr>
        <w:t xml:space="preserve"> agreed a CR [1] for </w:t>
      </w:r>
      <w:proofErr w:type="spellStart"/>
      <w:r>
        <w:rPr>
          <w:bCs/>
          <w:lang w:eastAsia="ko-KR"/>
        </w:rPr>
        <w:t>TS38.321</w:t>
      </w:r>
      <w:proofErr w:type="spellEnd"/>
      <w:r>
        <w:rPr>
          <w:bCs/>
          <w:lang w:eastAsia="ko-KR"/>
        </w:rPr>
        <w:t xml:space="preserve"> and </w:t>
      </w:r>
      <w:r w:rsidR="00D97F83">
        <w:rPr>
          <w:bCs/>
          <w:lang w:eastAsia="ko-KR"/>
        </w:rPr>
        <w:t xml:space="preserve">another </w:t>
      </w:r>
      <w:r>
        <w:rPr>
          <w:bCs/>
          <w:lang w:eastAsia="ko-KR"/>
        </w:rPr>
        <w:t xml:space="preserve">CR </w:t>
      </w:r>
      <w:r w:rsidR="00D97F83">
        <w:rPr>
          <w:bCs/>
          <w:lang w:eastAsia="ko-KR"/>
        </w:rPr>
        <w:t>[</w:t>
      </w:r>
      <w:r w:rsidR="00244707">
        <w:rPr>
          <w:bCs/>
          <w:lang w:eastAsia="ko-KR"/>
        </w:rPr>
        <w:t>2</w:t>
      </w:r>
      <w:r w:rsidR="00D97F83">
        <w:rPr>
          <w:bCs/>
          <w:lang w:eastAsia="ko-KR"/>
        </w:rPr>
        <w:t xml:space="preserve">] </w:t>
      </w:r>
      <w:r>
        <w:rPr>
          <w:bCs/>
          <w:lang w:eastAsia="ko-KR"/>
        </w:rPr>
        <w:t xml:space="preserve">for </w:t>
      </w:r>
      <w:proofErr w:type="spellStart"/>
      <w:r>
        <w:rPr>
          <w:bCs/>
          <w:lang w:eastAsia="ko-KR"/>
        </w:rPr>
        <w:t>TS38.331</w:t>
      </w:r>
      <w:proofErr w:type="spellEnd"/>
      <w:r w:rsidR="00244707">
        <w:rPr>
          <w:bCs/>
          <w:lang w:eastAsia="ko-KR"/>
        </w:rPr>
        <w:t xml:space="preserve"> via post </w:t>
      </w:r>
      <w:proofErr w:type="spellStart"/>
      <w:r w:rsidR="00244707">
        <w:rPr>
          <w:bCs/>
          <w:lang w:eastAsia="ko-KR"/>
        </w:rPr>
        <w:t>RAN2#124</w:t>
      </w:r>
      <w:proofErr w:type="spellEnd"/>
      <w:r w:rsidR="00244707">
        <w:rPr>
          <w:bCs/>
          <w:lang w:eastAsia="ko-KR"/>
        </w:rPr>
        <w:t xml:space="preserve"> e-mail discussion</w:t>
      </w:r>
      <w:r w:rsidR="00D97F83">
        <w:rPr>
          <w:bCs/>
          <w:lang w:eastAsia="ko-KR"/>
        </w:rPr>
        <w:t xml:space="preserve">. A corresponding UE capability, however, </w:t>
      </w:r>
      <w:r w:rsidR="00244707">
        <w:rPr>
          <w:bCs/>
          <w:lang w:eastAsia="ko-KR"/>
        </w:rPr>
        <w:t xml:space="preserve">was </w:t>
      </w:r>
      <w:r w:rsidR="00D97F83">
        <w:rPr>
          <w:bCs/>
          <w:lang w:eastAsia="ko-KR"/>
        </w:rPr>
        <w:t xml:space="preserve">not defined in </w:t>
      </w:r>
      <w:proofErr w:type="spellStart"/>
      <w:r w:rsidR="00D97F83">
        <w:rPr>
          <w:bCs/>
          <w:lang w:eastAsia="ko-KR"/>
        </w:rPr>
        <w:t>TS38.306</w:t>
      </w:r>
      <w:proofErr w:type="spellEnd"/>
      <w:r w:rsidR="00153ABB">
        <w:rPr>
          <w:bCs/>
          <w:lang w:eastAsia="ko-KR"/>
        </w:rPr>
        <w:t xml:space="preserve">. </w:t>
      </w:r>
      <w:r w:rsidR="00244707">
        <w:rPr>
          <w:bCs/>
          <w:lang w:eastAsia="ko-KR"/>
        </w:rPr>
        <w:t xml:space="preserve">The situation may come from the fact that the approved </w:t>
      </w:r>
      <w:r w:rsidR="00244707" w:rsidRPr="00244707">
        <w:rPr>
          <w:bCs/>
          <w:lang w:eastAsia="ko-KR"/>
        </w:rPr>
        <w:t xml:space="preserve">RAN4 LS of [3] included </w:t>
      </w:r>
      <w:r w:rsidR="00244707">
        <w:rPr>
          <w:bCs/>
          <w:lang w:eastAsia="ko-KR"/>
        </w:rPr>
        <w:t xml:space="preserve">UE capability aspects for the following </w:t>
      </w:r>
      <w:proofErr w:type="spellStart"/>
      <w:r w:rsidR="00244707">
        <w:rPr>
          <w:bCs/>
          <w:lang w:eastAsia="ko-KR"/>
        </w:rPr>
        <w:t>Q4</w:t>
      </w:r>
      <w:proofErr w:type="spellEnd"/>
      <w:r w:rsidR="00244707">
        <w:rPr>
          <w:bCs/>
          <w:lang w:eastAsia="ko-KR"/>
        </w:rPr>
        <w:t xml:space="preserve">, but the question </w:t>
      </w:r>
      <w:proofErr w:type="gramStart"/>
      <w:r w:rsidR="00244707">
        <w:rPr>
          <w:bCs/>
          <w:lang w:eastAsia="ko-KR"/>
        </w:rPr>
        <w:t>was actually, not</w:t>
      </w:r>
      <w:proofErr w:type="gramEnd"/>
      <w:r w:rsidR="00244707">
        <w:rPr>
          <w:bCs/>
          <w:lang w:eastAsia="ko-KR"/>
        </w:rPr>
        <w:t xml:space="preserve"> about the granularity of UE capability (filed), but rather information to be reported via MAC.</w:t>
      </w:r>
    </w:p>
    <w:p w14:paraId="2D03165A" w14:textId="31EF50BC" w:rsidR="007025FF" w:rsidRDefault="00D97F83" w:rsidP="00E556F8">
      <w:pPr>
        <w:rPr>
          <w:bCs/>
          <w:lang w:eastAsia="ko-KR"/>
        </w:rPr>
      </w:pPr>
      <w:r w:rsidRPr="00D97F83">
        <w:rPr>
          <w:b/>
          <w:lang w:eastAsia="ko-KR"/>
        </w:rPr>
        <w:t>Observation</w:t>
      </w:r>
      <w:r>
        <w:rPr>
          <w:bCs/>
          <w:lang w:eastAsia="ko-KR"/>
        </w:rPr>
        <w:t xml:space="preserve">: </w:t>
      </w:r>
      <w:proofErr w:type="spellStart"/>
      <w:r w:rsidR="00244707">
        <w:rPr>
          <w:bCs/>
          <w:lang w:eastAsia="ko-KR"/>
        </w:rPr>
        <w:t>RAN2#124</w:t>
      </w:r>
      <w:proofErr w:type="spellEnd"/>
      <w:r w:rsidR="00244707">
        <w:rPr>
          <w:bCs/>
          <w:lang w:eastAsia="ko-KR"/>
        </w:rPr>
        <w:t xml:space="preserve"> agreed a CR [</w:t>
      </w:r>
      <w:proofErr w:type="spellStart"/>
      <w:r w:rsidR="00244707" w:rsidRPr="00244707">
        <w:rPr>
          <w:bCs/>
          <w:lang w:eastAsia="ko-KR"/>
        </w:rPr>
        <w:t>R2</w:t>
      </w:r>
      <w:proofErr w:type="spellEnd"/>
      <w:r w:rsidR="00244707" w:rsidRPr="00244707">
        <w:rPr>
          <w:bCs/>
          <w:lang w:eastAsia="ko-KR"/>
        </w:rPr>
        <w:t>-2314028</w:t>
      </w:r>
      <w:r w:rsidR="00244707">
        <w:rPr>
          <w:bCs/>
          <w:lang w:eastAsia="ko-KR"/>
        </w:rPr>
        <w:t xml:space="preserve">] for </w:t>
      </w:r>
      <w:proofErr w:type="spellStart"/>
      <w:r w:rsidR="00244707">
        <w:rPr>
          <w:bCs/>
          <w:lang w:eastAsia="ko-KR"/>
        </w:rPr>
        <w:t>TS38.321</w:t>
      </w:r>
      <w:proofErr w:type="spellEnd"/>
      <w:r w:rsidR="00244707">
        <w:rPr>
          <w:bCs/>
          <w:lang w:eastAsia="ko-KR"/>
        </w:rPr>
        <w:t xml:space="preserve"> and another CR [</w:t>
      </w:r>
      <w:proofErr w:type="spellStart"/>
      <w:r w:rsidR="00244707" w:rsidRPr="00244707">
        <w:rPr>
          <w:bCs/>
          <w:lang w:eastAsia="ko-KR"/>
        </w:rPr>
        <w:t>R2</w:t>
      </w:r>
      <w:proofErr w:type="spellEnd"/>
      <w:r w:rsidR="00244707" w:rsidRPr="00244707">
        <w:rPr>
          <w:bCs/>
          <w:lang w:eastAsia="ko-KR"/>
        </w:rPr>
        <w:t>-2314064</w:t>
      </w:r>
      <w:r w:rsidR="00244707">
        <w:rPr>
          <w:bCs/>
          <w:lang w:eastAsia="ko-KR"/>
        </w:rPr>
        <w:t xml:space="preserve">] for </w:t>
      </w:r>
      <w:proofErr w:type="spellStart"/>
      <w:r w:rsidR="00244707">
        <w:rPr>
          <w:bCs/>
          <w:lang w:eastAsia="ko-KR"/>
        </w:rPr>
        <w:t>TS38.331</w:t>
      </w:r>
      <w:proofErr w:type="spellEnd"/>
      <w:r w:rsidR="00244707">
        <w:rPr>
          <w:bCs/>
          <w:lang w:eastAsia="ko-KR"/>
        </w:rPr>
        <w:t xml:space="preserve"> via post </w:t>
      </w:r>
      <w:proofErr w:type="spellStart"/>
      <w:r w:rsidR="00244707">
        <w:rPr>
          <w:bCs/>
          <w:lang w:eastAsia="ko-KR"/>
        </w:rPr>
        <w:t>RAN2#124</w:t>
      </w:r>
      <w:proofErr w:type="spellEnd"/>
      <w:r w:rsidR="00244707">
        <w:rPr>
          <w:bCs/>
          <w:lang w:eastAsia="ko-KR"/>
        </w:rPr>
        <w:t xml:space="preserve"> e-mail discussion. A corresponding UE capability, however, was not defined in </w:t>
      </w:r>
      <w:proofErr w:type="spellStart"/>
      <w:r w:rsidR="00244707">
        <w:rPr>
          <w:bCs/>
          <w:lang w:eastAsia="ko-KR"/>
        </w:rPr>
        <w:t>TS38.306</w:t>
      </w:r>
      <w:proofErr w:type="spellEnd"/>
      <w:r w:rsidR="00244707">
        <w:rPr>
          <w:bCs/>
          <w:lang w:eastAsia="ko-KR"/>
        </w:rPr>
        <w:t>.</w:t>
      </w:r>
      <w:r>
        <w:rPr>
          <w:bCs/>
          <w:lang w:eastAsia="ko-KR"/>
        </w:rPr>
        <w:t xml:space="preserve"> </w:t>
      </w:r>
      <w:r w:rsidR="00855D88">
        <w:rPr>
          <w:bCs/>
          <w:lang w:eastAsia="ko-KR"/>
        </w:rPr>
        <w:t>A corresponding</w:t>
      </w:r>
      <w:r>
        <w:rPr>
          <w:bCs/>
          <w:lang w:eastAsia="ko-KR"/>
        </w:rPr>
        <w:t xml:space="preserve"> UE capability is, however, not defined in </w:t>
      </w:r>
      <w:proofErr w:type="spellStart"/>
      <w:r>
        <w:rPr>
          <w:bCs/>
          <w:lang w:eastAsia="ko-KR"/>
        </w:rPr>
        <w:t>TS38.306</w:t>
      </w:r>
      <w:proofErr w:type="spellEnd"/>
      <w:r>
        <w:rPr>
          <w:bCs/>
          <w:lang w:eastAsia="ko-KR"/>
        </w:rPr>
        <w:t>.</w:t>
      </w:r>
    </w:p>
    <w:p w14:paraId="51FD616C" w14:textId="339D1A09" w:rsidR="00D97F83" w:rsidRDefault="00D97F83" w:rsidP="00E556F8">
      <w:pPr>
        <w:rPr>
          <w:bCs/>
          <w:lang w:eastAsia="ko-KR"/>
        </w:rPr>
      </w:pPr>
      <w:r>
        <w:rPr>
          <w:b/>
          <w:lang w:eastAsia="ko-KR"/>
        </w:rPr>
        <w:t>Proposal</w:t>
      </w:r>
      <w:r w:rsidR="000624E1">
        <w:rPr>
          <w:b/>
          <w:lang w:eastAsia="ko-KR"/>
        </w:rPr>
        <w:t xml:space="preserve"> 1</w:t>
      </w:r>
      <w:r>
        <w:rPr>
          <w:bCs/>
          <w:lang w:eastAsia="ko-KR"/>
        </w:rPr>
        <w:t xml:space="preserve">: Send an LS to </w:t>
      </w:r>
      <w:proofErr w:type="spellStart"/>
      <w:r>
        <w:rPr>
          <w:bCs/>
          <w:lang w:eastAsia="ko-KR"/>
        </w:rPr>
        <w:t>RAN2</w:t>
      </w:r>
      <w:proofErr w:type="spellEnd"/>
      <w:r>
        <w:rPr>
          <w:bCs/>
          <w:lang w:eastAsia="ko-KR"/>
        </w:rPr>
        <w:t xml:space="preserve"> to introduce a corresponding UE capability for </w:t>
      </w:r>
      <w:proofErr w:type="spellStart"/>
      <w:r w:rsidRPr="00153ABB">
        <w:rPr>
          <w:bCs/>
          <w:i/>
          <w:iCs/>
          <w:lang w:eastAsia="ko-KR"/>
        </w:rPr>
        <w:t>dpc</w:t>
      </w:r>
      <w:proofErr w:type="spellEnd"/>
      <w:r w:rsidR="00153ABB" w:rsidRPr="00153ABB">
        <w:rPr>
          <w:bCs/>
          <w:i/>
          <w:iCs/>
          <w:lang w:eastAsia="ko-KR"/>
        </w:rPr>
        <w:t>-</w:t>
      </w:r>
      <w:r w:rsidRPr="00153ABB">
        <w:rPr>
          <w:bCs/>
          <w:i/>
          <w:iCs/>
          <w:lang w:eastAsia="ko-KR"/>
        </w:rPr>
        <w:t>Reporting-</w:t>
      </w:r>
      <w:proofErr w:type="spellStart"/>
      <w:r w:rsidRPr="00153ABB">
        <w:rPr>
          <w:bCs/>
          <w:i/>
          <w:iCs/>
          <w:lang w:eastAsia="ko-KR"/>
        </w:rPr>
        <w:t>FR1</w:t>
      </w:r>
      <w:proofErr w:type="spellEnd"/>
      <w:r>
        <w:rPr>
          <w:bCs/>
          <w:lang w:eastAsia="ko-KR"/>
        </w:rPr>
        <w:t>.</w:t>
      </w:r>
    </w:p>
    <w:p w14:paraId="2CB8A838" w14:textId="1143691C" w:rsidR="00A57F4D" w:rsidRDefault="00D97F83" w:rsidP="00A57F4D">
      <w:pPr>
        <w:rPr>
          <w:bCs/>
          <w:lang w:eastAsia="ko-KR"/>
        </w:rPr>
      </w:pPr>
      <w:r>
        <w:rPr>
          <w:bCs/>
          <w:lang w:eastAsia="ko-KR"/>
        </w:rPr>
        <w:tab/>
        <w:t>Note: a companion draft LS can be seen in [</w:t>
      </w:r>
      <w:r w:rsidR="00153ABB">
        <w:rPr>
          <w:bCs/>
          <w:lang w:eastAsia="ko-KR"/>
        </w:rPr>
        <w:t>4</w:t>
      </w:r>
      <w:r>
        <w:rPr>
          <w:bCs/>
          <w:lang w:eastAsia="ko-KR"/>
        </w:rPr>
        <w:t>].</w:t>
      </w:r>
      <w:r w:rsidR="00A2681A">
        <w:rPr>
          <w:bCs/>
          <w:lang w:eastAsia="ko-KR"/>
        </w:rPr>
        <w:t xml:space="preserve"> Final decision of sending the LS also depends on </w:t>
      </w:r>
      <w:proofErr w:type="spellStart"/>
      <w:r w:rsidR="00A2681A">
        <w:rPr>
          <w:bCs/>
          <w:lang w:eastAsia="ko-KR"/>
        </w:rPr>
        <w:t>RAN2</w:t>
      </w:r>
      <w:proofErr w:type="spellEnd"/>
      <w:r w:rsidR="00A2681A">
        <w:rPr>
          <w:bCs/>
          <w:lang w:eastAsia="ko-KR"/>
        </w:rPr>
        <w:t xml:space="preserve"> status over the week of </w:t>
      </w:r>
      <w:proofErr w:type="spellStart"/>
      <w:r w:rsidR="00A2681A">
        <w:rPr>
          <w:bCs/>
          <w:lang w:eastAsia="ko-KR"/>
        </w:rPr>
        <w:t>RAN4#110</w:t>
      </w:r>
      <w:proofErr w:type="spellEnd"/>
      <w:r w:rsidR="00A2681A">
        <w:rPr>
          <w:bCs/>
          <w:lang w:eastAsia="ko-KR"/>
        </w:rPr>
        <w:t>.</w:t>
      </w:r>
    </w:p>
    <w:p w14:paraId="25B2B8C8" w14:textId="752E4CA5" w:rsidR="00EC1C91" w:rsidRDefault="00EC1C91" w:rsidP="00A57F4D">
      <w:pPr>
        <w:rPr>
          <w:bCs/>
          <w:lang w:eastAsia="ko-KR"/>
        </w:rPr>
      </w:pPr>
      <w:r>
        <w:rPr>
          <w:b/>
          <w:u w:val="single"/>
          <w:lang w:eastAsia="ko-KR"/>
        </w:rPr>
        <w:t>On</w:t>
      </w:r>
      <w:r w:rsidR="000624E1" w:rsidRPr="00EC1C91">
        <w:rPr>
          <w:b/>
          <w:u w:val="single"/>
          <w:lang w:eastAsia="ko-KR"/>
        </w:rPr>
        <w:t xml:space="preserve"> </w:t>
      </w:r>
      <w:r w:rsidR="00CE3594">
        <w:rPr>
          <w:b/>
          <w:u w:val="single"/>
          <w:lang w:eastAsia="ko-KR"/>
        </w:rPr>
        <w:t>Feature (</w:t>
      </w:r>
      <w:r w:rsidR="000624E1" w:rsidRPr="00EC1C91">
        <w:rPr>
          <w:b/>
          <w:u w:val="single"/>
          <w:lang w:eastAsia="ko-KR"/>
        </w:rPr>
        <w:t>capability</w:t>
      </w:r>
      <w:r w:rsidR="00CE3594">
        <w:rPr>
          <w:b/>
          <w:u w:val="single"/>
          <w:lang w:eastAsia="ko-KR"/>
        </w:rPr>
        <w:t>)</w:t>
      </w:r>
    </w:p>
    <w:p w14:paraId="723D1DBA" w14:textId="28E57765" w:rsidR="009668A4" w:rsidRPr="009668A4" w:rsidRDefault="009668A4" w:rsidP="00A57F4D">
      <w:pPr>
        <w:rPr>
          <w:bCs/>
          <w:lang w:eastAsia="ko-KR"/>
        </w:rPr>
      </w:pPr>
      <w:r>
        <w:rPr>
          <w:b/>
          <w:lang w:eastAsia="ko-KR"/>
        </w:rPr>
        <w:t xml:space="preserve">Proposal 2: </w:t>
      </w:r>
      <w:r w:rsidRPr="009668A4">
        <w:rPr>
          <w:bCs/>
          <w:lang w:eastAsia="ko-KR"/>
        </w:rPr>
        <w:t xml:space="preserve">Followings are proposed as </w:t>
      </w:r>
      <w:proofErr w:type="gramStart"/>
      <w:r w:rsidRPr="009668A4">
        <w:rPr>
          <w:bCs/>
          <w:lang w:eastAsia="ko-KR"/>
        </w:rPr>
        <w:t>feature</w:t>
      </w:r>
      <w:proofErr w:type="gramEnd"/>
    </w:p>
    <w:p w14:paraId="7F50D630" w14:textId="07B6F14C" w:rsidR="009668A4" w:rsidRDefault="009668A4" w:rsidP="00A57F4D">
      <w:pPr>
        <w:rPr>
          <w:b/>
          <w:lang w:eastAsia="ko-KR"/>
        </w:rPr>
      </w:pPr>
      <w:r w:rsidRPr="009668A4">
        <w:rPr>
          <w:b/>
          <w:lang w:eastAsia="ko-KR"/>
        </w:rPr>
        <w:t xml:space="preserve">Feature </w:t>
      </w:r>
      <w:proofErr w:type="gramStart"/>
      <w:r w:rsidRPr="009668A4">
        <w:rPr>
          <w:b/>
          <w:lang w:eastAsia="ko-KR"/>
        </w:rPr>
        <w:t>group</w:t>
      </w:r>
      <w:r w:rsidRPr="009668A4">
        <w:rPr>
          <w:bCs/>
          <w:lang w:eastAsia="ko-KR"/>
        </w:rPr>
        <w:t xml:space="preserve"> :</w:t>
      </w:r>
      <w:proofErr w:type="gramEnd"/>
      <w:r>
        <w:rPr>
          <w:bCs/>
          <w:lang w:eastAsia="ko-KR"/>
        </w:rPr>
        <w:t xml:space="preserve"> </w:t>
      </w:r>
      <w:proofErr w:type="spellStart"/>
      <w:r>
        <w:rPr>
          <w:bCs/>
          <w:lang w:eastAsia="ko-KR"/>
        </w:rPr>
        <w:t>dpc</w:t>
      </w:r>
      <w:proofErr w:type="spellEnd"/>
      <w:r>
        <w:rPr>
          <w:bCs/>
          <w:lang w:eastAsia="ko-KR"/>
        </w:rPr>
        <w:t xml:space="preserve"> (</w:t>
      </w:r>
      <w:r w:rsidRPr="008E3ABB">
        <w:rPr>
          <w:bCs/>
          <w:lang w:eastAsia="ko-KR"/>
        </w:rPr>
        <w:t>∆</w:t>
      </w:r>
      <w:proofErr w:type="spellStart"/>
      <w:r w:rsidRPr="008E3ABB">
        <w:rPr>
          <w:bCs/>
          <w:lang w:eastAsia="ko-KR"/>
        </w:rPr>
        <w:t>P</w:t>
      </w:r>
      <w:r w:rsidRPr="008E3ABB">
        <w:rPr>
          <w:bCs/>
          <w:vertAlign w:val="subscript"/>
          <w:lang w:eastAsia="ko-KR"/>
        </w:rPr>
        <w:t>PowerClass</w:t>
      </w:r>
      <w:proofErr w:type="spellEnd"/>
      <w:r>
        <w:rPr>
          <w:bCs/>
          <w:lang w:eastAsia="ko-KR"/>
        </w:rPr>
        <w:t>) report</w:t>
      </w:r>
      <w:r w:rsidR="00971D8E">
        <w:rPr>
          <w:bCs/>
          <w:lang w:eastAsia="ko-KR"/>
        </w:rPr>
        <w:t xml:space="preserve"> for </w:t>
      </w:r>
      <w:proofErr w:type="spellStart"/>
      <w:r w:rsidR="00971D8E">
        <w:rPr>
          <w:bCs/>
          <w:lang w:eastAsia="ko-KR"/>
        </w:rPr>
        <w:t>FR1</w:t>
      </w:r>
      <w:proofErr w:type="spellEnd"/>
    </w:p>
    <w:p w14:paraId="01AF77E5" w14:textId="4AC975CF" w:rsidR="000A295E" w:rsidRDefault="000A295E" w:rsidP="00A57F4D">
      <w:pPr>
        <w:rPr>
          <w:b/>
          <w:lang w:eastAsia="ko-KR"/>
        </w:rPr>
      </w:pPr>
      <w:r w:rsidRPr="000A295E">
        <w:rPr>
          <w:b/>
          <w:lang w:eastAsia="ko-KR"/>
        </w:rPr>
        <w:t>Components</w:t>
      </w:r>
      <w:r>
        <w:rPr>
          <w:bCs/>
          <w:lang w:eastAsia="ko-KR"/>
        </w:rPr>
        <w:t xml:space="preserve">: </w:t>
      </w:r>
      <w:r w:rsidR="00971D8E" w:rsidRPr="00971D8E">
        <w:rPr>
          <w:color w:val="000000"/>
        </w:rPr>
        <w:t>Indicates whether UE can report ∆</w:t>
      </w:r>
      <w:proofErr w:type="spellStart"/>
      <w:r w:rsidR="00971D8E" w:rsidRPr="00971D8E">
        <w:rPr>
          <w:color w:val="000000"/>
        </w:rPr>
        <w:t>P</w:t>
      </w:r>
      <w:r w:rsidR="00971D8E" w:rsidRPr="00971D8E">
        <w:rPr>
          <w:color w:val="000000"/>
          <w:vertAlign w:val="subscript"/>
        </w:rPr>
        <w:t>PowerClass</w:t>
      </w:r>
      <w:proofErr w:type="spellEnd"/>
      <w:r w:rsidR="00B51C55">
        <w:rPr>
          <w:color w:val="000000"/>
          <w:lang w:eastAsia="ja-JP"/>
        </w:rPr>
        <w:t xml:space="preserve"> or report </w:t>
      </w:r>
      <w:r w:rsidR="00B51C55" w:rsidRPr="00971D8E">
        <w:rPr>
          <w:color w:val="000000"/>
        </w:rPr>
        <w:t>∆</w:t>
      </w:r>
      <w:proofErr w:type="spellStart"/>
      <w:r w:rsidR="00B51C55" w:rsidRPr="00971D8E">
        <w:rPr>
          <w:color w:val="000000"/>
        </w:rPr>
        <w:t>P</w:t>
      </w:r>
      <w:r w:rsidR="00B51C55" w:rsidRPr="00971D8E">
        <w:rPr>
          <w:color w:val="000000"/>
          <w:vertAlign w:val="subscript"/>
        </w:rPr>
        <w:t>PowerClass</w:t>
      </w:r>
      <w:proofErr w:type="spellEnd"/>
      <w:r w:rsidR="00B51C55">
        <w:rPr>
          <w:color w:val="000000"/>
          <w:lang w:eastAsia="ja-JP"/>
        </w:rPr>
        <w:t xml:space="preserve"> as well as </w:t>
      </w:r>
      <w:proofErr w:type="spellStart"/>
      <w:r w:rsidR="00971D8E" w:rsidRPr="00971D8E">
        <w:rPr>
          <w:color w:val="000000"/>
        </w:rPr>
        <w:t>Δ</w:t>
      </w:r>
      <w:proofErr w:type="gramStart"/>
      <w:r w:rsidR="00971D8E" w:rsidRPr="00971D8E">
        <w:rPr>
          <w:color w:val="000000"/>
        </w:rPr>
        <w:t>P</w:t>
      </w:r>
      <w:r w:rsidR="00971D8E" w:rsidRPr="00971D8E">
        <w:rPr>
          <w:color w:val="000000"/>
          <w:vertAlign w:val="subscript"/>
        </w:rPr>
        <w:t>PowerClass,CA</w:t>
      </w:r>
      <w:proofErr w:type="spellEnd"/>
      <w:proofErr w:type="gramEnd"/>
      <w:r w:rsidR="00B51C55">
        <w:rPr>
          <w:color w:val="000000"/>
        </w:rPr>
        <w:t>/</w:t>
      </w:r>
      <w:r w:rsidR="00971D8E" w:rsidRPr="00971D8E">
        <w:rPr>
          <w:color w:val="000000"/>
        </w:rPr>
        <w:t>∆</w:t>
      </w:r>
      <w:proofErr w:type="spellStart"/>
      <w:r w:rsidR="00971D8E" w:rsidRPr="00971D8E">
        <w:rPr>
          <w:color w:val="000000"/>
        </w:rPr>
        <w:t>P</w:t>
      </w:r>
      <w:r w:rsidR="00971D8E" w:rsidRPr="00971D8E">
        <w:rPr>
          <w:color w:val="000000"/>
          <w:vertAlign w:val="subscript"/>
        </w:rPr>
        <w:t>PowerClass,EN</w:t>
      </w:r>
      <w:proofErr w:type="spellEnd"/>
      <w:r w:rsidR="00971D8E" w:rsidRPr="00971D8E">
        <w:rPr>
          <w:color w:val="000000"/>
          <w:vertAlign w:val="subscript"/>
        </w:rPr>
        <w:t>-DC</w:t>
      </w:r>
      <w:r w:rsidR="00B51C55">
        <w:rPr>
          <w:color w:val="000000"/>
        </w:rPr>
        <w:t>/</w:t>
      </w:r>
      <w:r w:rsidR="00B51C55" w:rsidRPr="00971D8E">
        <w:rPr>
          <w:color w:val="000000"/>
        </w:rPr>
        <w:t>∆</w:t>
      </w:r>
      <w:proofErr w:type="spellStart"/>
      <w:r w:rsidR="00B51C55" w:rsidRPr="00971D8E">
        <w:rPr>
          <w:color w:val="000000"/>
        </w:rPr>
        <w:t>P</w:t>
      </w:r>
      <w:r w:rsidR="00B51C55" w:rsidRPr="00971D8E">
        <w:rPr>
          <w:color w:val="000000"/>
          <w:vertAlign w:val="subscript"/>
        </w:rPr>
        <w:t>PowerClass,</w:t>
      </w:r>
      <w:r w:rsidR="00B51C55">
        <w:rPr>
          <w:color w:val="000000"/>
          <w:vertAlign w:val="subscript"/>
        </w:rPr>
        <w:t>NR</w:t>
      </w:r>
      <w:proofErr w:type="spellEnd"/>
      <w:r w:rsidR="00B51C55" w:rsidRPr="00971D8E">
        <w:rPr>
          <w:color w:val="000000"/>
          <w:vertAlign w:val="subscript"/>
        </w:rPr>
        <w:t>-DC</w:t>
      </w:r>
      <w:r w:rsidR="00B51C55" w:rsidRPr="00971D8E">
        <w:rPr>
          <w:color w:val="000000"/>
        </w:rPr>
        <w:t xml:space="preserve"> </w:t>
      </w:r>
      <w:r w:rsidR="00971D8E" w:rsidRPr="00971D8E">
        <w:rPr>
          <w:color w:val="000000"/>
        </w:rPr>
        <w:t xml:space="preserve">when the UE is configured with </w:t>
      </w:r>
      <w:proofErr w:type="spellStart"/>
      <w:r w:rsidR="00971D8E" w:rsidRPr="00971D8E">
        <w:rPr>
          <w:i/>
          <w:iCs/>
          <w:color w:val="000000"/>
        </w:rPr>
        <w:t>dpc</w:t>
      </w:r>
      <w:proofErr w:type="spellEnd"/>
      <w:r w:rsidR="00971D8E" w:rsidRPr="00971D8E">
        <w:rPr>
          <w:i/>
          <w:iCs/>
          <w:color w:val="000000"/>
        </w:rPr>
        <w:t>-Reporting-</w:t>
      </w:r>
      <w:proofErr w:type="spellStart"/>
      <w:r w:rsidR="00971D8E" w:rsidRPr="00971D8E">
        <w:rPr>
          <w:i/>
          <w:iCs/>
          <w:color w:val="000000"/>
        </w:rPr>
        <w:t>FR1</w:t>
      </w:r>
      <w:proofErr w:type="spellEnd"/>
      <w:r w:rsidR="00971D8E" w:rsidRPr="00971D8E">
        <w:rPr>
          <w:color w:val="000000"/>
        </w:rPr>
        <w:t xml:space="preserve"> and the reporting is triggered only by uplink duty cycle exceedance or by return to the </w:t>
      </w:r>
      <w:proofErr w:type="spellStart"/>
      <w:r w:rsidR="00971D8E" w:rsidRPr="00971D8E">
        <w:rPr>
          <w:i/>
          <w:iCs/>
          <w:color w:val="000000"/>
        </w:rPr>
        <w:t>ue-PowerClass</w:t>
      </w:r>
      <w:proofErr w:type="spellEnd"/>
      <w:r w:rsidR="00971D8E" w:rsidRPr="00971D8E">
        <w:rPr>
          <w:color w:val="000000"/>
        </w:rPr>
        <w:t xml:space="preserve"> or </w:t>
      </w:r>
      <w:proofErr w:type="spellStart"/>
      <w:r w:rsidR="00971D8E" w:rsidRPr="00971D8E">
        <w:rPr>
          <w:i/>
          <w:iCs/>
          <w:color w:val="000000"/>
        </w:rPr>
        <w:t>powerClass</w:t>
      </w:r>
      <w:proofErr w:type="spellEnd"/>
      <w:r w:rsidR="00971D8E" w:rsidRPr="00971D8E">
        <w:rPr>
          <w:color w:val="000000"/>
        </w:rPr>
        <w:t xml:space="preserve"> after the duty cycle exceedance.</w:t>
      </w:r>
    </w:p>
    <w:p w14:paraId="7AE74B4E" w14:textId="76DD76E9" w:rsidR="00CE3594" w:rsidRDefault="00CE3594" w:rsidP="00A57F4D">
      <w:pPr>
        <w:rPr>
          <w:bCs/>
          <w:lang w:eastAsia="ko-KR"/>
        </w:rPr>
      </w:pPr>
      <w:r w:rsidRPr="00CE3594">
        <w:rPr>
          <w:b/>
          <w:lang w:eastAsia="ko-KR"/>
        </w:rPr>
        <w:t>Prerequisite feature groups</w:t>
      </w:r>
      <w:r>
        <w:rPr>
          <w:bCs/>
          <w:lang w:eastAsia="ko-KR"/>
        </w:rPr>
        <w:t xml:space="preserve">: </w:t>
      </w:r>
      <w:r w:rsidR="00971D8E">
        <w:rPr>
          <w:bCs/>
          <w:lang w:eastAsia="ko-KR"/>
        </w:rPr>
        <w:t>NONE (</w:t>
      </w:r>
      <w:r>
        <w:rPr>
          <w:bCs/>
          <w:lang w:eastAsia="ko-KR"/>
        </w:rPr>
        <w:t>The UE supports at least a band or band combination with power class higher than 23 dBm (power class 3)</w:t>
      </w:r>
      <w:r w:rsidR="00971D8E">
        <w:rPr>
          <w:bCs/>
          <w:lang w:eastAsia="ko-KR"/>
        </w:rPr>
        <w:t>)</w:t>
      </w:r>
    </w:p>
    <w:p w14:paraId="01156BB6" w14:textId="389836E5" w:rsidR="00CE3594" w:rsidRDefault="00CE3594" w:rsidP="00A57F4D">
      <w:pPr>
        <w:rPr>
          <w:bCs/>
          <w:lang w:eastAsia="ko-KR"/>
        </w:rPr>
      </w:pPr>
      <w:r w:rsidRPr="00CE3594">
        <w:rPr>
          <w:b/>
          <w:lang w:eastAsia="ko-KR"/>
        </w:rPr>
        <w:t xml:space="preserve">Need for the </w:t>
      </w:r>
      <w:proofErr w:type="spellStart"/>
      <w:r w:rsidRPr="00CE3594">
        <w:rPr>
          <w:b/>
          <w:lang w:eastAsia="ko-KR"/>
        </w:rPr>
        <w:t>gNB</w:t>
      </w:r>
      <w:proofErr w:type="spellEnd"/>
      <w:r w:rsidRPr="00CE3594">
        <w:rPr>
          <w:b/>
          <w:lang w:eastAsia="ko-KR"/>
        </w:rPr>
        <w:t xml:space="preserve"> to know if the feature is supported</w:t>
      </w:r>
      <w:r>
        <w:rPr>
          <w:bCs/>
          <w:lang w:eastAsia="ko-KR"/>
        </w:rPr>
        <w:t xml:space="preserve">: </w:t>
      </w:r>
      <w:proofErr w:type="gramStart"/>
      <w:r>
        <w:rPr>
          <w:bCs/>
          <w:lang w:eastAsia="ko-KR"/>
        </w:rPr>
        <w:t>YES</w:t>
      </w:r>
      <w:proofErr w:type="gramEnd"/>
      <w:r w:rsidR="000A295E">
        <w:rPr>
          <w:bCs/>
          <w:lang w:eastAsia="ko-KR"/>
        </w:rPr>
        <w:t xml:space="preserve"> </w:t>
      </w:r>
    </w:p>
    <w:p w14:paraId="352F2914" w14:textId="7EFA5F40" w:rsidR="00CE3594" w:rsidRDefault="00CE3594" w:rsidP="00A57F4D">
      <w:pPr>
        <w:rPr>
          <w:bCs/>
          <w:lang w:eastAsia="ko-KR"/>
        </w:rPr>
      </w:pPr>
      <w:r w:rsidRPr="00CE3594">
        <w:rPr>
          <w:b/>
          <w:lang w:eastAsia="ko-KR"/>
        </w:rPr>
        <w:t xml:space="preserve">Applicable to the capability signalling exchange between </w:t>
      </w:r>
      <w:proofErr w:type="spellStart"/>
      <w:r w:rsidRPr="00CE3594">
        <w:rPr>
          <w:b/>
          <w:lang w:eastAsia="ko-KR"/>
        </w:rPr>
        <w:t>UEs</w:t>
      </w:r>
      <w:proofErr w:type="spellEnd"/>
      <w:r>
        <w:rPr>
          <w:bCs/>
          <w:lang w:eastAsia="ko-KR"/>
        </w:rPr>
        <w:t xml:space="preserve">: </w:t>
      </w:r>
      <w:r w:rsidR="00971D8E">
        <w:rPr>
          <w:bCs/>
          <w:lang w:eastAsia="ko-KR"/>
        </w:rPr>
        <w:t>No</w:t>
      </w:r>
    </w:p>
    <w:p w14:paraId="690A0F3B" w14:textId="400C4C4D" w:rsidR="007D7835" w:rsidRDefault="00CE3594" w:rsidP="00A57F4D">
      <w:pPr>
        <w:rPr>
          <w:bCs/>
          <w:lang w:eastAsia="ko-KR"/>
        </w:rPr>
      </w:pPr>
      <w:r w:rsidRPr="00CE3594">
        <w:rPr>
          <w:b/>
          <w:lang w:eastAsia="ko-KR"/>
        </w:rPr>
        <w:t>Consequence if the feature is not supported by the UE</w:t>
      </w:r>
      <w:r w:rsidRPr="00CE3594">
        <w:rPr>
          <w:bCs/>
          <w:lang w:eastAsia="ko-KR"/>
        </w:rPr>
        <w:t xml:space="preserve">:  </w:t>
      </w:r>
      <w:r w:rsidR="00971D8E" w:rsidRPr="00971D8E">
        <w:rPr>
          <w:bCs/>
          <w:lang w:eastAsia="ko-KR"/>
        </w:rPr>
        <w:t xml:space="preserve">UE cannot obtain optimized resource schedule by the </w:t>
      </w:r>
      <w:proofErr w:type="gramStart"/>
      <w:r w:rsidR="00855D88" w:rsidRPr="00971D8E">
        <w:rPr>
          <w:bCs/>
          <w:lang w:eastAsia="ko-KR"/>
        </w:rPr>
        <w:t>network</w:t>
      </w:r>
      <w:proofErr w:type="gramEnd"/>
    </w:p>
    <w:p w14:paraId="1DB6AE00" w14:textId="0CFFBCC2" w:rsidR="00EC1C91" w:rsidRPr="00CE3594" w:rsidRDefault="007D7835" w:rsidP="007D7835">
      <w:pPr>
        <w:rPr>
          <w:b/>
          <w:lang w:eastAsia="ko-KR"/>
        </w:rPr>
      </w:pPr>
      <w:proofErr w:type="spellStart"/>
      <w:proofErr w:type="gramStart"/>
      <w:r w:rsidRPr="007D7835">
        <w:rPr>
          <w:b/>
          <w:lang w:eastAsia="ko-KR"/>
        </w:rPr>
        <w:t>Type</w:t>
      </w:r>
      <w:r>
        <w:rPr>
          <w:bCs/>
          <w:lang w:eastAsia="ko-KR"/>
        </w:rPr>
        <w:t>:</w:t>
      </w:r>
      <w:r w:rsidRPr="007D7835">
        <w:rPr>
          <w:bCs/>
          <w:lang w:eastAsia="ko-KR"/>
        </w:rPr>
        <w:t>Per</w:t>
      </w:r>
      <w:proofErr w:type="spellEnd"/>
      <w:proofErr w:type="gramEnd"/>
      <w:r w:rsidRPr="007D7835">
        <w:rPr>
          <w:bCs/>
          <w:lang w:eastAsia="ko-KR"/>
        </w:rPr>
        <w:t xml:space="preserve"> UE</w:t>
      </w:r>
    </w:p>
    <w:p w14:paraId="40A399DB" w14:textId="63EBF019" w:rsidR="007D7835" w:rsidRDefault="007D7835" w:rsidP="00A57F4D">
      <w:pPr>
        <w:rPr>
          <w:bCs/>
          <w:lang w:eastAsia="ko-KR"/>
        </w:rPr>
      </w:pPr>
      <w:r w:rsidRPr="007D7835">
        <w:rPr>
          <w:b/>
          <w:lang w:eastAsia="ko-KR"/>
        </w:rPr>
        <w:t xml:space="preserve">Need of </w:t>
      </w:r>
      <w:proofErr w:type="spellStart"/>
      <w:r w:rsidRPr="007D7835">
        <w:rPr>
          <w:b/>
          <w:lang w:eastAsia="ko-KR"/>
        </w:rPr>
        <w:t>FDD</w:t>
      </w:r>
      <w:proofErr w:type="spellEnd"/>
      <w:r w:rsidRPr="007D7835">
        <w:rPr>
          <w:b/>
          <w:lang w:eastAsia="ko-KR"/>
        </w:rPr>
        <w:t>/</w:t>
      </w:r>
      <w:proofErr w:type="spellStart"/>
      <w:r w:rsidRPr="007D7835">
        <w:rPr>
          <w:b/>
          <w:lang w:eastAsia="ko-KR"/>
        </w:rPr>
        <w:t>TDD</w:t>
      </w:r>
      <w:proofErr w:type="spellEnd"/>
      <w:r w:rsidRPr="007D7835">
        <w:rPr>
          <w:b/>
          <w:lang w:eastAsia="ko-KR"/>
        </w:rPr>
        <w:t xml:space="preserve"> </w:t>
      </w:r>
      <w:proofErr w:type="gramStart"/>
      <w:r w:rsidRPr="007D7835">
        <w:rPr>
          <w:b/>
          <w:lang w:eastAsia="ko-KR"/>
        </w:rPr>
        <w:t>differentiation</w:t>
      </w:r>
      <w:r w:rsidRPr="007D7835">
        <w:rPr>
          <w:bCs/>
          <w:lang w:eastAsia="ko-KR"/>
        </w:rPr>
        <w:t xml:space="preserve"> </w:t>
      </w:r>
      <w:r>
        <w:rPr>
          <w:bCs/>
          <w:lang w:eastAsia="ko-KR"/>
        </w:rPr>
        <w:t>:</w:t>
      </w:r>
      <w:proofErr w:type="gramEnd"/>
      <w:r>
        <w:rPr>
          <w:bCs/>
          <w:lang w:eastAsia="ko-KR"/>
        </w:rPr>
        <w:t xml:space="preserve"> N</w:t>
      </w:r>
      <w:r w:rsidR="00971D8E">
        <w:rPr>
          <w:bCs/>
          <w:lang w:eastAsia="ko-KR"/>
        </w:rPr>
        <w:t>o</w:t>
      </w:r>
    </w:p>
    <w:p w14:paraId="4E221769" w14:textId="40FDBF9C" w:rsidR="00EC1C91" w:rsidRDefault="007D7835" w:rsidP="00A57F4D">
      <w:pPr>
        <w:rPr>
          <w:bCs/>
          <w:lang w:eastAsia="ko-KR"/>
        </w:rPr>
      </w:pPr>
      <w:r w:rsidRPr="007D7835">
        <w:rPr>
          <w:b/>
          <w:lang w:eastAsia="ko-KR"/>
        </w:rPr>
        <w:t xml:space="preserve">Need of </w:t>
      </w:r>
      <w:proofErr w:type="spellStart"/>
      <w:r w:rsidRPr="007D7835">
        <w:rPr>
          <w:b/>
          <w:lang w:eastAsia="ko-KR"/>
        </w:rPr>
        <w:t>FR1</w:t>
      </w:r>
      <w:proofErr w:type="spellEnd"/>
      <w:r w:rsidRPr="007D7835">
        <w:rPr>
          <w:b/>
          <w:lang w:eastAsia="ko-KR"/>
        </w:rPr>
        <w:t>/</w:t>
      </w:r>
      <w:proofErr w:type="spellStart"/>
      <w:r w:rsidRPr="007D7835">
        <w:rPr>
          <w:b/>
          <w:lang w:eastAsia="ko-KR"/>
        </w:rPr>
        <w:t>FR2</w:t>
      </w:r>
      <w:proofErr w:type="spellEnd"/>
      <w:r w:rsidRPr="007D7835">
        <w:rPr>
          <w:b/>
          <w:lang w:eastAsia="ko-KR"/>
        </w:rPr>
        <w:t xml:space="preserve"> differentiation</w:t>
      </w:r>
      <w:r>
        <w:rPr>
          <w:bCs/>
          <w:lang w:eastAsia="ko-KR"/>
        </w:rPr>
        <w:t xml:space="preserve">: Yes (applicable to only </w:t>
      </w:r>
      <w:proofErr w:type="spellStart"/>
      <w:r>
        <w:rPr>
          <w:bCs/>
          <w:lang w:eastAsia="ko-KR"/>
        </w:rPr>
        <w:t>FR1</w:t>
      </w:r>
      <w:proofErr w:type="spellEnd"/>
      <w:r>
        <w:rPr>
          <w:bCs/>
          <w:lang w:eastAsia="ko-KR"/>
        </w:rPr>
        <w:t>)</w:t>
      </w:r>
    </w:p>
    <w:p w14:paraId="290EEC41" w14:textId="77777777" w:rsidR="007D7835" w:rsidRDefault="007D7835" w:rsidP="00A57F4D">
      <w:pPr>
        <w:rPr>
          <w:bCs/>
          <w:lang w:eastAsia="ko-KR"/>
        </w:rPr>
      </w:pPr>
      <w:r w:rsidRPr="007D7835">
        <w:rPr>
          <w:b/>
          <w:lang w:eastAsia="ko-KR"/>
        </w:rPr>
        <w:t xml:space="preserve">Capability interpretation for mixture of </w:t>
      </w:r>
      <w:proofErr w:type="spellStart"/>
      <w:r w:rsidRPr="007D7835">
        <w:rPr>
          <w:b/>
          <w:lang w:eastAsia="ko-KR"/>
        </w:rPr>
        <w:t>FDD</w:t>
      </w:r>
      <w:proofErr w:type="spellEnd"/>
      <w:r w:rsidRPr="007D7835">
        <w:rPr>
          <w:b/>
          <w:lang w:eastAsia="ko-KR"/>
        </w:rPr>
        <w:t>/</w:t>
      </w:r>
      <w:proofErr w:type="spellStart"/>
      <w:r w:rsidRPr="007D7835">
        <w:rPr>
          <w:b/>
          <w:lang w:eastAsia="ko-KR"/>
        </w:rPr>
        <w:t>TDD</w:t>
      </w:r>
      <w:proofErr w:type="spellEnd"/>
      <w:r w:rsidRPr="007D7835">
        <w:rPr>
          <w:b/>
          <w:lang w:eastAsia="ko-KR"/>
        </w:rPr>
        <w:t xml:space="preserve"> and/or </w:t>
      </w:r>
      <w:proofErr w:type="spellStart"/>
      <w:r w:rsidRPr="007D7835">
        <w:rPr>
          <w:b/>
          <w:lang w:eastAsia="ko-KR"/>
        </w:rPr>
        <w:t>FR1</w:t>
      </w:r>
      <w:proofErr w:type="spellEnd"/>
      <w:r w:rsidRPr="007D7835">
        <w:rPr>
          <w:b/>
          <w:lang w:eastAsia="ko-KR"/>
        </w:rPr>
        <w:t>/</w:t>
      </w:r>
      <w:proofErr w:type="spellStart"/>
      <w:r w:rsidRPr="007D7835">
        <w:rPr>
          <w:b/>
          <w:lang w:eastAsia="ko-KR"/>
        </w:rPr>
        <w:t>FR2</w:t>
      </w:r>
      <w:proofErr w:type="spellEnd"/>
      <w:r>
        <w:rPr>
          <w:bCs/>
          <w:lang w:eastAsia="ko-KR"/>
        </w:rPr>
        <w:t>: N/A</w:t>
      </w:r>
    </w:p>
    <w:p w14:paraId="5EA933FC" w14:textId="47053F57" w:rsidR="007D7835" w:rsidRDefault="007D7835" w:rsidP="00A57F4D">
      <w:pPr>
        <w:rPr>
          <w:bCs/>
          <w:lang w:eastAsia="ko-KR"/>
        </w:rPr>
      </w:pPr>
      <w:r w:rsidRPr="007D7835">
        <w:rPr>
          <w:b/>
          <w:lang w:eastAsia="ko-KR"/>
        </w:rPr>
        <w:t>Mandatory/Optional</w:t>
      </w:r>
      <w:r>
        <w:rPr>
          <w:bCs/>
          <w:lang w:eastAsia="ko-KR"/>
        </w:rPr>
        <w:t>: Optional</w:t>
      </w:r>
      <w:r w:rsidR="00971D8E">
        <w:rPr>
          <w:bCs/>
          <w:lang w:eastAsia="ko-KR"/>
        </w:rPr>
        <w:t xml:space="preserve"> with </w:t>
      </w:r>
      <w:r w:rsidR="00855D88">
        <w:rPr>
          <w:bCs/>
          <w:lang w:eastAsia="ko-KR"/>
        </w:rPr>
        <w:t>capability</w:t>
      </w:r>
      <w:r w:rsidR="00971D8E">
        <w:rPr>
          <w:bCs/>
          <w:lang w:eastAsia="ko-KR"/>
        </w:rPr>
        <w:t xml:space="preserve"> </w:t>
      </w:r>
      <w:proofErr w:type="gramStart"/>
      <w:r w:rsidR="00971D8E">
        <w:rPr>
          <w:bCs/>
          <w:lang w:eastAsia="ko-KR"/>
        </w:rPr>
        <w:t>signalling</w:t>
      </w:r>
      <w:proofErr w:type="gramEnd"/>
    </w:p>
    <w:p w14:paraId="3E080387" w14:textId="3D4BD665" w:rsidR="00EC1C91" w:rsidRPr="00A57F4D" w:rsidRDefault="00EC1C91" w:rsidP="00A57F4D">
      <w:pPr>
        <w:rPr>
          <w:lang w:eastAsia="zh-CN"/>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lastRenderedPageBreak/>
        <w:t>Conclusion</w:t>
      </w:r>
    </w:p>
    <w:p w14:paraId="45A898FD" w14:textId="1BBA8380" w:rsidR="00921A31" w:rsidRPr="00CE0BBA" w:rsidRDefault="0062252C" w:rsidP="00921A31">
      <w:pPr>
        <w:rPr>
          <w:bCs/>
          <w:lang w:eastAsia="ko-KR"/>
        </w:rPr>
      </w:pPr>
      <w:r>
        <w:rPr>
          <w:lang w:eastAsia="ja-JP"/>
        </w:rPr>
        <w:t xml:space="preserve">We obtained following </w:t>
      </w:r>
      <w:r w:rsidR="009668A4">
        <w:rPr>
          <w:lang w:eastAsia="ja-JP"/>
        </w:rPr>
        <w:t xml:space="preserve">one </w:t>
      </w:r>
      <w:r>
        <w:rPr>
          <w:lang w:eastAsia="ja-JP"/>
        </w:rPr>
        <w:t xml:space="preserve">observation and </w:t>
      </w:r>
      <w:r w:rsidR="009668A4">
        <w:rPr>
          <w:lang w:eastAsia="ja-JP"/>
        </w:rPr>
        <w:t xml:space="preserve">two </w:t>
      </w:r>
      <w:r>
        <w:rPr>
          <w:lang w:eastAsia="ja-JP"/>
        </w:rPr>
        <w:t>proposals.</w:t>
      </w:r>
    </w:p>
    <w:p w14:paraId="3C76A8FC" w14:textId="70B8DF7C" w:rsidR="00244707" w:rsidRDefault="00244707" w:rsidP="00244707">
      <w:pPr>
        <w:rPr>
          <w:bCs/>
          <w:lang w:eastAsia="ko-KR"/>
        </w:rPr>
      </w:pPr>
      <w:r w:rsidRPr="00D97F83">
        <w:rPr>
          <w:b/>
          <w:lang w:eastAsia="ko-KR"/>
        </w:rPr>
        <w:t>Observation</w:t>
      </w:r>
      <w:r>
        <w:rPr>
          <w:bCs/>
          <w:lang w:eastAsia="ko-KR"/>
        </w:rPr>
        <w:t xml:space="preserve">: </w:t>
      </w:r>
      <w:proofErr w:type="spellStart"/>
      <w:r>
        <w:rPr>
          <w:bCs/>
          <w:lang w:eastAsia="ko-KR"/>
        </w:rPr>
        <w:t>RAN2#124</w:t>
      </w:r>
      <w:proofErr w:type="spellEnd"/>
      <w:r>
        <w:rPr>
          <w:bCs/>
          <w:lang w:eastAsia="ko-KR"/>
        </w:rPr>
        <w:t xml:space="preserve"> agreed a CR [</w:t>
      </w:r>
      <w:proofErr w:type="spellStart"/>
      <w:r w:rsidRPr="00244707">
        <w:rPr>
          <w:bCs/>
          <w:lang w:eastAsia="ko-KR"/>
        </w:rPr>
        <w:t>R2</w:t>
      </w:r>
      <w:proofErr w:type="spellEnd"/>
      <w:r w:rsidRPr="00244707">
        <w:rPr>
          <w:bCs/>
          <w:lang w:eastAsia="ko-KR"/>
        </w:rPr>
        <w:t>-2314028</w:t>
      </w:r>
      <w:r>
        <w:rPr>
          <w:bCs/>
          <w:lang w:eastAsia="ko-KR"/>
        </w:rPr>
        <w:t xml:space="preserve">] for </w:t>
      </w:r>
      <w:proofErr w:type="spellStart"/>
      <w:r>
        <w:rPr>
          <w:bCs/>
          <w:lang w:eastAsia="ko-KR"/>
        </w:rPr>
        <w:t>TS38.321</w:t>
      </w:r>
      <w:proofErr w:type="spellEnd"/>
      <w:r>
        <w:rPr>
          <w:bCs/>
          <w:lang w:eastAsia="ko-KR"/>
        </w:rPr>
        <w:t xml:space="preserve"> and another CR [</w:t>
      </w:r>
      <w:proofErr w:type="spellStart"/>
      <w:r w:rsidRPr="00244707">
        <w:rPr>
          <w:bCs/>
          <w:lang w:eastAsia="ko-KR"/>
        </w:rPr>
        <w:t>R2</w:t>
      </w:r>
      <w:proofErr w:type="spellEnd"/>
      <w:r w:rsidRPr="00244707">
        <w:rPr>
          <w:bCs/>
          <w:lang w:eastAsia="ko-KR"/>
        </w:rPr>
        <w:t>-2314064</w:t>
      </w:r>
      <w:r>
        <w:rPr>
          <w:bCs/>
          <w:lang w:eastAsia="ko-KR"/>
        </w:rPr>
        <w:t xml:space="preserve">] for </w:t>
      </w:r>
      <w:proofErr w:type="spellStart"/>
      <w:r>
        <w:rPr>
          <w:bCs/>
          <w:lang w:eastAsia="ko-KR"/>
        </w:rPr>
        <w:t>TS38.331</w:t>
      </w:r>
      <w:proofErr w:type="spellEnd"/>
      <w:r>
        <w:rPr>
          <w:bCs/>
          <w:lang w:eastAsia="ko-KR"/>
        </w:rPr>
        <w:t xml:space="preserve"> via post </w:t>
      </w:r>
      <w:proofErr w:type="spellStart"/>
      <w:r>
        <w:rPr>
          <w:bCs/>
          <w:lang w:eastAsia="ko-KR"/>
        </w:rPr>
        <w:t>RAN2#124</w:t>
      </w:r>
      <w:proofErr w:type="spellEnd"/>
      <w:r>
        <w:rPr>
          <w:bCs/>
          <w:lang w:eastAsia="ko-KR"/>
        </w:rPr>
        <w:t xml:space="preserve"> e-mail discussion. A corresponding UE capability, however, was not defined in </w:t>
      </w:r>
      <w:proofErr w:type="spellStart"/>
      <w:r>
        <w:rPr>
          <w:bCs/>
          <w:lang w:eastAsia="ko-KR"/>
        </w:rPr>
        <w:t>TS38.306</w:t>
      </w:r>
      <w:proofErr w:type="spellEnd"/>
      <w:r>
        <w:rPr>
          <w:bCs/>
          <w:lang w:eastAsia="ko-KR"/>
        </w:rPr>
        <w:t xml:space="preserve">. </w:t>
      </w:r>
      <w:r w:rsidR="00855D88">
        <w:rPr>
          <w:bCs/>
          <w:lang w:eastAsia="ko-KR"/>
        </w:rPr>
        <w:t>A corresponding</w:t>
      </w:r>
      <w:r>
        <w:rPr>
          <w:bCs/>
          <w:lang w:eastAsia="ko-KR"/>
        </w:rPr>
        <w:t xml:space="preserve"> UE capability is, however, not defined in </w:t>
      </w:r>
      <w:proofErr w:type="spellStart"/>
      <w:r>
        <w:rPr>
          <w:bCs/>
          <w:lang w:eastAsia="ko-KR"/>
        </w:rPr>
        <w:t>TS38.306</w:t>
      </w:r>
      <w:proofErr w:type="spellEnd"/>
      <w:r>
        <w:rPr>
          <w:bCs/>
          <w:lang w:eastAsia="ko-KR"/>
        </w:rPr>
        <w:t>.</w:t>
      </w:r>
    </w:p>
    <w:p w14:paraId="2F3D9128" w14:textId="77777777" w:rsidR="00244707" w:rsidRDefault="00244707" w:rsidP="00244707">
      <w:pPr>
        <w:rPr>
          <w:bCs/>
          <w:lang w:eastAsia="ko-KR"/>
        </w:rPr>
      </w:pPr>
      <w:r>
        <w:rPr>
          <w:b/>
          <w:lang w:eastAsia="ko-KR"/>
        </w:rPr>
        <w:t>Proposal 1</w:t>
      </w:r>
      <w:r>
        <w:rPr>
          <w:bCs/>
          <w:lang w:eastAsia="ko-KR"/>
        </w:rPr>
        <w:t xml:space="preserve">: Send an LS to </w:t>
      </w:r>
      <w:proofErr w:type="spellStart"/>
      <w:r>
        <w:rPr>
          <w:bCs/>
          <w:lang w:eastAsia="ko-KR"/>
        </w:rPr>
        <w:t>RAN2</w:t>
      </w:r>
      <w:proofErr w:type="spellEnd"/>
      <w:r>
        <w:rPr>
          <w:bCs/>
          <w:lang w:eastAsia="ko-KR"/>
        </w:rPr>
        <w:t xml:space="preserve"> to introduce a corresponding UE capability for </w:t>
      </w:r>
      <w:proofErr w:type="spellStart"/>
      <w:r w:rsidRPr="00153ABB">
        <w:rPr>
          <w:bCs/>
          <w:i/>
          <w:iCs/>
          <w:lang w:eastAsia="ko-KR"/>
        </w:rPr>
        <w:t>dpc</w:t>
      </w:r>
      <w:proofErr w:type="spellEnd"/>
      <w:r w:rsidRPr="00153ABB">
        <w:rPr>
          <w:bCs/>
          <w:i/>
          <w:iCs/>
          <w:lang w:eastAsia="ko-KR"/>
        </w:rPr>
        <w:t>-Reporting-</w:t>
      </w:r>
      <w:proofErr w:type="spellStart"/>
      <w:r w:rsidRPr="00153ABB">
        <w:rPr>
          <w:bCs/>
          <w:i/>
          <w:iCs/>
          <w:lang w:eastAsia="ko-KR"/>
        </w:rPr>
        <w:t>FR1</w:t>
      </w:r>
      <w:proofErr w:type="spellEnd"/>
      <w:r>
        <w:rPr>
          <w:bCs/>
          <w:lang w:eastAsia="ko-KR"/>
        </w:rPr>
        <w:t>.</w:t>
      </w:r>
    </w:p>
    <w:p w14:paraId="67F67B8D" w14:textId="77777777" w:rsidR="00244707" w:rsidRDefault="00244707" w:rsidP="00244707">
      <w:pPr>
        <w:rPr>
          <w:bCs/>
          <w:lang w:eastAsia="ko-KR"/>
        </w:rPr>
      </w:pPr>
      <w:r>
        <w:rPr>
          <w:bCs/>
          <w:lang w:eastAsia="ko-KR"/>
        </w:rPr>
        <w:tab/>
        <w:t xml:space="preserve">Note: a companion draft LS can be seen in [4]. Final decision of sending the LS also depends on </w:t>
      </w:r>
      <w:proofErr w:type="spellStart"/>
      <w:r>
        <w:rPr>
          <w:bCs/>
          <w:lang w:eastAsia="ko-KR"/>
        </w:rPr>
        <w:t>RAN2</w:t>
      </w:r>
      <w:proofErr w:type="spellEnd"/>
      <w:r>
        <w:rPr>
          <w:bCs/>
          <w:lang w:eastAsia="ko-KR"/>
        </w:rPr>
        <w:t xml:space="preserve"> status over the week of </w:t>
      </w:r>
      <w:proofErr w:type="spellStart"/>
      <w:r>
        <w:rPr>
          <w:bCs/>
          <w:lang w:eastAsia="ko-KR"/>
        </w:rPr>
        <w:t>RAN4#110</w:t>
      </w:r>
      <w:proofErr w:type="spellEnd"/>
      <w:r>
        <w:rPr>
          <w:bCs/>
          <w:lang w:eastAsia="ko-KR"/>
        </w:rPr>
        <w:t>.</w:t>
      </w:r>
    </w:p>
    <w:p w14:paraId="00302598" w14:textId="4145AE77" w:rsidR="00971D8E" w:rsidRPr="009668A4" w:rsidRDefault="00971D8E" w:rsidP="00971D8E">
      <w:pPr>
        <w:rPr>
          <w:bCs/>
          <w:lang w:eastAsia="ko-KR"/>
        </w:rPr>
      </w:pPr>
      <w:r>
        <w:rPr>
          <w:b/>
          <w:lang w:eastAsia="ko-KR"/>
        </w:rPr>
        <w:t xml:space="preserve">Proposal 2: </w:t>
      </w:r>
      <w:r w:rsidRPr="009668A4">
        <w:rPr>
          <w:bCs/>
          <w:lang w:eastAsia="ko-KR"/>
        </w:rPr>
        <w:t xml:space="preserve">Followings are proposed as </w:t>
      </w:r>
      <w:r w:rsidR="00855D88" w:rsidRPr="009668A4">
        <w:rPr>
          <w:bCs/>
          <w:lang w:eastAsia="ko-KR"/>
        </w:rPr>
        <w:t>feature.</w:t>
      </w:r>
    </w:p>
    <w:p w14:paraId="521EE45A" w14:textId="77777777" w:rsidR="00971D8E" w:rsidRDefault="00971D8E" w:rsidP="00971D8E">
      <w:pPr>
        <w:rPr>
          <w:b/>
          <w:lang w:eastAsia="ko-KR"/>
        </w:rPr>
      </w:pPr>
      <w:r w:rsidRPr="009668A4">
        <w:rPr>
          <w:b/>
          <w:lang w:eastAsia="ko-KR"/>
        </w:rPr>
        <w:t xml:space="preserve">Feature </w:t>
      </w:r>
      <w:proofErr w:type="gramStart"/>
      <w:r w:rsidRPr="009668A4">
        <w:rPr>
          <w:b/>
          <w:lang w:eastAsia="ko-KR"/>
        </w:rPr>
        <w:t>group</w:t>
      </w:r>
      <w:r w:rsidRPr="009668A4">
        <w:rPr>
          <w:bCs/>
          <w:lang w:eastAsia="ko-KR"/>
        </w:rPr>
        <w:t xml:space="preserve"> :</w:t>
      </w:r>
      <w:proofErr w:type="gramEnd"/>
      <w:r>
        <w:rPr>
          <w:bCs/>
          <w:lang w:eastAsia="ko-KR"/>
        </w:rPr>
        <w:t xml:space="preserve"> </w:t>
      </w:r>
      <w:proofErr w:type="spellStart"/>
      <w:r>
        <w:rPr>
          <w:bCs/>
          <w:lang w:eastAsia="ko-KR"/>
        </w:rPr>
        <w:t>dpc</w:t>
      </w:r>
      <w:proofErr w:type="spellEnd"/>
      <w:r>
        <w:rPr>
          <w:bCs/>
          <w:lang w:eastAsia="ko-KR"/>
        </w:rPr>
        <w:t xml:space="preserve"> (</w:t>
      </w:r>
      <w:r w:rsidRPr="008E3ABB">
        <w:rPr>
          <w:bCs/>
          <w:lang w:eastAsia="ko-KR"/>
        </w:rPr>
        <w:t>∆</w:t>
      </w:r>
      <w:proofErr w:type="spellStart"/>
      <w:r w:rsidRPr="008E3ABB">
        <w:rPr>
          <w:bCs/>
          <w:lang w:eastAsia="ko-KR"/>
        </w:rPr>
        <w:t>P</w:t>
      </w:r>
      <w:r w:rsidRPr="008E3ABB">
        <w:rPr>
          <w:bCs/>
          <w:vertAlign w:val="subscript"/>
          <w:lang w:eastAsia="ko-KR"/>
        </w:rPr>
        <w:t>PowerClass</w:t>
      </w:r>
      <w:proofErr w:type="spellEnd"/>
      <w:r>
        <w:rPr>
          <w:bCs/>
          <w:lang w:eastAsia="ko-KR"/>
        </w:rPr>
        <w:t xml:space="preserve">) report for </w:t>
      </w:r>
      <w:proofErr w:type="spellStart"/>
      <w:r>
        <w:rPr>
          <w:bCs/>
          <w:lang w:eastAsia="ko-KR"/>
        </w:rPr>
        <w:t>FR1</w:t>
      </w:r>
      <w:proofErr w:type="spellEnd"/>
    </w:p>
    <w:p w14:paraId="062B2A04" w14:textId="6B25FC0E" w:rsidR="00971D8E" w:rsidRDefault="00971D8E" w:rsidP="00971D8E">
      <w:pPr>
        <w:rPr>
          <w:b/>
          <w:lang w:eastAsia="ko-KR"/>
        </w:rPr>
      </w:pPr>
      <w:r w:rsidRPr="000A295E">
        <w:rPr>
          <w:b/>
          <w:lang w:eastAsia="ko-KR"/>
        </w:rPr>
        <w:t>Components</w:t>
      </w:r>
      <w:r w:rsidR="00B51C55" w:rsidRPr="00B51C55">
        <w:rPr>
          <w:color w:val="000000"/>
        </w:rPr>
        <w:t xml:space="preserve"> </w:t>
      </w:r>
      <w:r w:rsidR="00B51C55" w:rsidRPr="00971D8E">
        <w:rPr>
          <w:color w:val="000000"/>
        </w:rPr>
        <w:t>Indicates whether UE can report ∆</w:t>
      </w:r>
      <w:proofErr w:type="spellStart"/>
      <w:r w:rsidR="00B51C55" w:rsidRPr="00971D8E">
        <w:rPr>
          <w:color w:val="000000"/>
        </w:rPr>
        <w:t>P</w:t>
      </w:r>
      <w:r w:rsidR="00B51C55" w:rsidRPr="00971D8E">
        <w:rPr>
          <w:color w:val="000000"/>
          <w:vertAlign w:val="subscript"/>
        </w:rPr>
        <w:t>PowerClass</w:t>
      </w:r>
      <w:proofErr w:type="spellEnd"/>
      <w:r w:rsidR="00B51C55">
        <w:rPr>
          <w:color w:val="000000"/>
          <w:lang w:eastAsia="ja-JP"/>
        </w:rPr>
        <w:t xml:space="preserve"> or report </w:t>
      </w:r>
      <w:r w:rsidR="00B51C55" w:rsidRPr="00971D8E">
        <w:rPr>
          <w:color w:val="000000"/>
        </w:rPr>
        <w:t>∆</w:t>
      </w:r>
      <w:proofErr w:type="spellStart"/>
      <w:r w:rsidR="00B51C55" w:rsidRPr="00971D8E">
        <w:rPr>
          <w:color w:val="000000"/>
        </w:rPr>
        <w:t>P</w:t>
      </w:r>
      <w:r w:rsidR="00B51C55" w:rsidRPr="00971D8E">
        <w:rPr>
          <w:color w:val="000000"/>
          <w:vertAlign w:val="subscript"/>
        </w:rPr>
        <w:t>PowerClass</w:t>
      </w:r>
      <w:proofErr w:type="spellEnd"/>
      <w:r w:rsidR="00B51C55">
        <w:rPr>
          <w:color w:val="000000"/>
          <w:lang w:eastAsia="ja-JP"/>
        </w:rPr>
        <w:t xml:space="preserve"> as well as </w:t>
      </w:r>
      <w:proofErr w:type="spellStart"/>
      <w:r w:rsidR="00B51C55" w:rsidRPr="00971D8E">
        <w:rPr>
          <w:color w:val="000000"/>
        </w:rPr>
        <w:t>Δ</w:t>
      </w:r>
      <w:proofErr w:type="gramStart"/>
      <w:r w:rsidR="00B51C55" w:rsidRPr="00971D8E">
        <w:rPr>
          <w:color w:val="000000"/>
        </w:rPr>
        <w:t>P</w:t>
      </w:r>
      <w:r w:rsidR="00B51C55" w:rsidRPr="00971D8E">
        <w:rPr>
          <w:color w:val="000000"/>
          <w:vertAlign w:val="subscript"/>
        </w:rPr>
        <w:t>PowerClass,CA</w:t>
      </w:r>
      <w:proofErr w:type="spellEnd"/>
      <w:proofErr w:type="gramEnd"/>
      <w:r w:rsidR="00B51C55">
        <w:rPr>
          <w:color w:val="000000"/>
        </w:rPr>
        <w:t>/</w:t>
      </w:r>
      <w:r w:rsidR="00B51C55" w:rsidRPr="00971D8E">
        <w:rPr>
          <w:color w:val="000000"/>
        </w:rPr>
        <w:t>∆</w:t>
      </w:r>
      <w:proofErr w:type="spellStart"/>
      <w:r w:rsidR="00B51C55" w:rsidRPr="00971D8E">
        <w:rPr>
          <w:color w:val="000000"/>
        </w:rPr>
        <w:t>P</w:t>
      </w:r>
      <w:r w:rsidR="00B51C55" w:rsidRPr="00971D8E">
        <w:rPr>
          <w:color w:val="000000"/>
          <w:vertAlign w:val="subscript"/>
        </w:rPr>
        <w:t>PowerClass,EN</w:t>
      </w:r>
      <w:proofErr w:type="spellEnd"/>
      <w:r w:rsidR="00B51C55" w:rsidRPr="00971D8E">
        <w:rPr>
          <w:color w:val="000000"/>
          <w:vertAlign w:val="subscript"/>
        </w:rPr>
        <w:t>-DC</w:t>
      </w:r>
      <w:r w:rsidR="00B51C55">
        <w:rPr>
          <w:color w:val="000000"/>
        </w:rPr>
        <w:t>/</w:t>
      </w:r>
      <w:r w:rsidR="00B51C55" w:rsidRPr="00971D8E">
        <w:rPr>
          <w:color w:val="000000"/>
        </w:rPr>
        <w:t>∆</w:t>
      </w:r>
      <w:proofErr w:type="spellStart"/>
      <w:r w:rsidR="00B51C55" w:rsidRPr="00971D8E">
        <w:rPr>
          <w:color w:val="000000"/>
        </w:rPr>
        <w:t>P</w:t>
      </w:r>
      <w:r w:rsidR="00B51C55" w:rsidRPr="00971D8E">
        <w:rPr>
          <w:color w:val="000000"/>
          <w:vertAlign w:val="subscript"/>
        </w:rPr>
        <w:t>PowerClass,</w:t>
      </w:r>
      <w:r w:rsidR="00B51C55">
        <w:rPr>
          <w:color w:val="000000"/>
          <w:vertAlign w:val="subscript"/>
        </w:rPr>
        <w:t>NR</w:t>
      </w:r>
      <w:proofErr w:type="spellEnd"/>
      <w:r w:rsidR="00B51C55" w:rsidRPr="00971D8E">
        <w:rPr>
          <w:color w:val="000000"/>
          <w:vertAlign w:val="subscript"/>
        </w:rPr>
        <w:t>-DC</w:t>
      </w:r>
      <w:r w:rsidR="00B51C55" w:rsidRPr="00971D8E">
        <w:rPr>
          <w:color w:val="000000"/>
        </w:rPr>
        <w:t xml:space="preserve"> when the UE is configured with </w:t>
      </w:r>
      <w:proofErr w:type="spellStart"/>
      <w:r w:rsidR="00B51C55" w:rsidRPr="00971D8E">
        <w:rPr>
          <w:i/>
          <w:iCs/>
          <w:color w:val="000000"/>
        </w:rPr>
        <w:t>dpc</w:t>
      </w:r>
      <w:proofErr w:type="spellEnd"/>
      <w:r w:rsidR="00B51C55" w:rsidRPr="00971D8E">
        <w:rPr>
          <w:i/>
          <w:iCs/>
          <w:color w:val="000000"/>
        </w:rPr>
        <w:t>-Reporting-</w:t>
      </w:r>
      <w:proofErr w:type="spellStart"/>
      <w:r w:rsidR="00B51C55" w:rsidRPr="00971D8E">
        <w:rPr>
          <w:i/>
          <w:iCs/>
          <w:color w:val="000000"/>
        </w:rPr>
        <w:t>FR1</w:t>
      </w:r>
      <w:proofErr w:type="spellEnd"/>
      <w:r w:rsidR="00B51C55" w:rsidRPr="00971D8E">
        <w:rPr>
          <w:color w:val="000000"/>
        </w:rPr>
        <w:t xml:space="preserve"> and the reporting is triggered only by uplink duty cycle exceedance or by return to the </w:t>
      </w:r>
      <w:proofErr w:type="spellStart"/>
      <w:r w:rsidR="00B51C55" w:rsidRPr="00971D8E">
        <w:rPr>
          <w:i/>
          <w:iCs/>
          <w:color w:val="000000"/>
        </w:rPr>
        <w:t>ue-PowerClass</w:t>
      </w:r>
      <w:proofErr w:type="spellEnd"/>
      <w:r w:rsidR="00B51C55" w:rsidRPr="00971D8E">
        <w:rPr>
          <w:color w:val="000000"/>
        </w:rPr>
        <w:t xml:space="preserve"> or </w:t>
      </w:r>
      <w:proofErr w:type="spellStart"/>
      <w:r w:rsidR="00B51C55" w:rsidRPr="00971D8E">
        <w:rPr>
          <w:i/>
          <w:iCs/>
          <w:color w:val="000000"/>
        </w:rPr>
        <w:t>powerClass</w:t>
      </w:r>
      <w:proofErr w:type="spellEnd"/>
      <w:r w:rsidR="00B51C55" w:rsidRPr="00971D8E">
        <w:rPr>
          <w:color w:val="000000"/>
        </w:rPr>
        <w:t xml:space="preserve"> after the duty cycle exceedance.</w:t>
      </w:r>
    </w:p>
    <w:p w14:paraId="40F78ABC" w14:textId="77777777" w:rsidR="00971D8E" w:rsidRDefault="00971D8E" w:rsidP="00971D8E">
      <w:pPr>
        <w:rPr>
          <w:bCs/>
          <w:lang w:eastAsia="ko-KR"/>
        </w:rPr>
      </w:pPr>
      <w:r w:rsidRPr="00CE3594">
        <w:rPr>
          <w:b/>
          <w:lang w:eastAsia="ko-KR"/>
        </w:rPr>
        <w:t>Prerequisite feature groups</w:t>
      </w:r>
      <w:r>
        <w:rPr>
          <w:bCs/>
          <w:lang w:eastAsia="ko-KR"/>
        </w:rPr>
        <w:t>: NONE (The UE supports at least a band or band combination with power class higher than 23 dBm (power class 3))</w:t>
      </w:r>
    </w:p>
    <w:p w14:paraId="7392195F" w14:textId="77777777" w:rsidR="00971D8E" w:rsidRDefault="00971D8E" w:rsidP="00971D8E">
      <w:pPr>
        <w:rPr>
          <w:bCs/>
          <w:lang w:eastAsia="ko-KR"/>
        </w:rPr>
      </w:pPr>
      <w:r w:rsidRPr="00CE3594">
        <w:rPr>
          <w:b/>
          <w:lang w:eastAsia="ko-KR"/>
        </w:rPr>
        <w:t xml:space="preserve">Need for the </w:t>
      </w:r>
      <w:proofErr w:type="spellStart"/>
      <w:r w:rsidRPr="00CE3594">
        <w:rPr>
          <w:b/>
          <w:lang w:eastAsia="ko-KR"/>
        </w:rPr>
        <w:t>gNB</w:t>
      </w:r>
      <w:proofErr w:type="spellEnd"/>
      <w:r w:rsidRPr="00CE3594">
        <w:rPr>
          <w:b/>
          <w:lang w:eastAsia="ko-KR"/>
        </w:rPr>
        <w:t xml:space="preserve"> to know if the feature is supported</w:t>
      </w:r>
      <w:r>
        <w:rPr>
          <w:bCs/>
          <w:lang w:eastAsia="ko-KR"/>
        </w:rPr>
        <w:t xml:space="preserve">: </w:t>
      </w:r>
      <w:proofErr w:type="gramStart"/>
      <w:r>
        <w:rPr>
          <w:bCs/>
          <w:lang w:eastAsia="ko-KR"/>
        </w:rPr>
        <w:t>YES</w:t>
      </w:r>
      <w:proofErr w:type="gramEnd"/>
      <w:r>
        <w:rPr>
          <w:bCs/>
          <w:lang w:eastAsia="ko-KR"/>
        </w:rPr>
        <w:t xml:space="preserve"> </w:t>
      </w:r>
    </w:p>
    <w:p w14:paraId="46E451DD" w14:textId="77777777" w:rsidR="00971D8E" w:rsidRDefault="00971D8E" w:rsidP="00971D8E">
      <w:pPr>
        <w:rPr>
          <w:bCs/>
          <w:lang w:eastAsia="ko-KR"/>
        </w:rPr>
      </w:pPr>
      <w:r w:rsidRPr="00CE3594">
        <w:rPr>
          <w:b/>
          <w:lang w:eastAsia="ko-KR"/>
        </w:rPr>
        <w:t xml:space="preserve">Applicable to the capability signalling exchange between </w:t>
      </w:r>
      <w:proofErr w:type="spellStart"/>
      <w:r w:rsidRPr="00CE3594">
        <w:rPr>
          <w:b/>
          <w:lang w:eastAsia="ko-KR"/>
        </w:rPr>
        <w:t>UEs</w:t>
      </w:r>
      <w:proofErr w:type="spellEnd"/>
      <w:r>
        <w:rPr>
          <w:bCs/>
          <w:lang w:eastAsia="ko-KR"/>
        </w:rPr>
        <w:t>: No</w:t>
      </w:r>
    </w:p>
    <w:p w14:paraId="40256AF8" w14:textId="070FCD11" w:rsidR="00971D8E" w:rsidRDefault="00971D8E" w:rsidP="00971D8E">
      <w:pPr>
        <w:rPr>
          <w:bCs/>
          <w:lang w:eastAsia="ko-KR"/>
        </w:rPr>
      </w:pPr>
      <w:r w:rsidRPr="00CE3594">
        <w:rPr>
          <w:b/>
          <w:lang w:eastAsia="ko-KR"/>
        </w:rPr>
        <w:t>Consequence if the feature is not supported by the UE</w:t>
      </w:r>
      <w:r w:rsidRPr="00CE3594">
        <w:rPr>
          <w:bCs/>
          <w:lang w:eastAsia="ko-KR"/>
        </w:rPr>
        <w:t xml:space="preserve">:  </w:t>
      </w:r>
      <w:r w:rsidRPr="00971D8E">
        <w:rPr>
          <w:bCs/>
          <w:lang w:eastAsia="ko-KR"/>
        </w:rPr>
        <w:t xml:space="preserve">UE cannot obtain optimized resource schedule by the </w:t>
      </w:r>
      <w:proofErr w:type="gramStart"/>
      <w:r w:rsidR="00855D88" w:rsidRPr="00971D8E">
        <w:rPr>
          <w:bCs/>
          <w:lang w:eastAsia="ko-KR"/>
        </w:rPr>
        <w:t>network</w:t>
      </w:r>
      <w:proofErr w:type="gramEnd"/>
    </w:p>
    <w:p w14:paraId="76858435" w14:textId="77777777" w:rsidR="00971D8E" w:rsidRPr="00CE3594" w:rsidRDefault="00971D8E" w:rsidP="00971D8E">
      <w:pPr>
        <w:rPr>
          <w:b/>
          <w:lang w:eastAsia="ko-KR"/>
        </w:rPr>
      </w:pPr>
      <w:proofErr w:type="spellStart"/>
      <w:proofErr w:type="gramStart"/>
      <w:r w:rsidRPr="007D7835">
        <w:rPr>
          <w:b/>
          <w:lang w:eastAsia="ko-KR"/>
        </w:rPr>
        <w:t>Type</w:t>
      </w:r>
      <w:r>
        <w:rPr>
          <w:bCs/>
          <w:lang w:eastAsia="ko-KR"/>
        </w:rPr>
        <w:t>:</w:t>
      </w:r>
      <w:r w:rsidRPr="007D7835">
        <w:rPr>
          <w:bCs/>
          <w:lang w:eastAsia="ko-KR"/>
        </w:rPr>
        <w:t>Per</w:t>
      </w:r>
      <w:proofErr w:type="spellEnd"/>
      <w:proofErr w:type="gramEnd"/>
      <w:r w:rsidRPr="007D7835">
        <w:rPr>
          <w:bCs/>
          <w:lang w:eastAsia="ko-KR"/>
        </w:rPr>
        <w:t xml:space="preserve"> UE</w:t>
      </w:r>
    </w:p>
    <w:p w14:paraId="7B2DD678" w14:textId="77777777" w:rsidR="00971D8E" w:rsidRDefault="00971D8E" w:rsidP="00971D8E">
      <w:pPr>
        <w:rPr>
          <w:bCs/>
          <w:lang w:eastAsia="ko-KR"/>
        </w:rPr>
      </w:pPr>
      <w:r w:rsidRPr="007D7835">
        <w:rPr>
          <w:b/>
          <w:lang w:eastAsia="ko-KR"/>
        </w:rPr>
        <w:t xml:space="preserve">Need of </w:t>
      </w:r>
      <w:proofErr w:type="spellStart"/>
      <w:r w:rsidRPr="007D7835">
        <w:rPr>
          <w:b/>
          <w:lang w:eastAsia="ko-KR"/>
        </w:rPr>
        <w:t>FDD</w:t>
      </w:r>
      <w:proofErr w:type="spellEnd"/>
      <w:r w:rsidRPr="007D7835">
        <w:rPr>
          <w:b/>
          <w:lang w:eastAsia="ko-KR"/>
        </w:rPr>
        <w:t>/</w:t>
      </w:r>
      <w:proofErr w:type="spellStart"/>
      <w:r w:rsidRPr="007D7835">
        <w:rPr>
          <w:b/>
          <w:lang w:eastAsia="ko-KR"/>
        </w:rPr>
        <w:t>TDD</w:t>
      </w:r>
      <w:proofErr w:type="spellEnd"/>
      <w:r w:rsidRPr="007D7835">
        <w:rPr>
          <w:b/>
          <w:lang w:eastAsia="ko-KR"/>
        </w:rPr>
        <w:t xml:space="preserve"> </w:t>
      </w:r>
      <w:proofErr w:type="gramStart"/>
      <w:r w:rsidRPr="007D7835">
        <w:rPr>
          <w:b/>
          <w:lang w:eastAsia="ko-KR"/>
        </w:rPr>
        <w:t>differentiation</w:t>
      </w:r>
      <w:r w:rsidRPr="007D7835">
        <w:rPr>
          <w:bCs/>
          <w:lang w:eastAsia="ko-KR"/>
        </w:rPr>
        <w:t xml:space="preserve"> </w:t>
      </w:r>
      <w:r>
        <w:rPr>
          <w:bCs/>
          <w:lang w:eastAsia="ko-KR"/>
        </w:rPr>
        <w:t>:</w:t>
      </w:r>
      <w:proofErr w:type="gramEnd"/>
      <w:r>
        <w:rPr>
          <w:bCs/>
          <w:lang w:eastAsia="ko-KR"/>
        </w:rPr>
        <w:t xml:space="preserve"> No</w:t>
      </w:r>
    </w:p>
    <w:p w14:paraId="2889A51E" w14:textId="77777777" w:rsidR="00971D8E" w:rsidRDefault="00971D8E" w:rsidP="00971D8E">
      <w:pPr>
        <w:rPr>
          <w:bCs/>
          <w:lang w:eastAsia="ko-KR"/>
        </w:rPr>
      </w:pPr>
      <w:r w:rsidRPr="007D7835">
        <w:rPr>
          <w:b/>
          <w:lang w:eastAsia="ko-KR"/>
        </w:rPr>
        <w:t xml:space="preserve">Need of </w:t>
      </w:r>
      <w:proofErr w:type="spellStart"/>
      <w:r w:rsidRPr="007D7835">
        <w:rPr>
          <w:b/>
          <w:lang w:eastAsia="ko-KR"/>
        </w:rPr>
        <w:t>FR1</w:t>
      </w:r>
      <w:proofErr w:type="spellEnd"/>
      <w:r w:rsidRPr="007D7835">
        <w:rPr>
          <w:b/>
          <w:lang w:eastAsia="ko-KR"/>
        </w:rPr>
        <w:t>/</w:t>
      </w:r>
      <w:proofErr w:type="spellStart"/>
      <w:r w:rsidRPr="007D7835">
        <w:rPr>
          <w:b/>
          <w:lang w:eastAsia="ko-KR"/>
        </w:rPr>
        <w:t>FR2</w:t>
      </w:r>
      <w:proofErr w:type="spellEnd"/>
      <w:r w:rsidRPr="007D7835">
        <w:rPr>
          <w:b/>
          <w:lang w:eastAsia="ko-KR"/>
        </w:rPr>
        <w:t xml:space="preserve"> differentiation</w:t>
      </w:r>
      <w:r>
        <w:rPr>
          <w:bCs/>
          <w:lang w:eastAsia="ko-KR"/>
        </w:rPr>
        <w:t xml:space="preserve">: Yes (applicable to only </w:t>
      </w:r>
      <w:proofErr w:type="spellStart"/>
      <w:r>
        <w:rPr>
          <w:bCs/>
          <w:lang w:eastAsia="ko-KR"/>
        </w:rPr>
        <w:t>FR1</w:t>
      </w:r>
      <w:proofErr w:type="spellEnd"/>
      <w:r>
        <w:rPr>
          <w:bCs/>
          <w:lang w:eastAsia="ko-KR"/>
        </w:rPr>
        <w:t>)</w:t>
      </w:r>
    </w:p>
    <w:p w14:paraId="43903C8D" w14:textId="77777777" w:rsidR="00971D8E" w:rsidRDefault="00971D8E" w:rsidP="00971D8E">
      <w:pPr>
        <w:rPr>
          <w:bCs/>
          <w:lang w:eastAsia="ko-KR"/>
        </w:rPr>
      </w:pPr>
      <w:r w:rsidRPr="007D7835">
        <w:rPr>
          <w:b/>
          <w:lang w:eastAsia="ko-KR"/>
        </w:rPr>
        <w:t xml:space="preserve">Capability interpretation for mixture of </w:t>
      </w:r>
      <w:proofErr w:type="spellStart"/>
      <w:r w:rsidRPr="007D7835">
        <w:rPr>
          <w:b/>
          <w:lang w:eastAsia="ko-KR"/>
        </w:rPr>
        <w:t>FDD</w:t>
      </w:r>
      <w:proofErr w:type="spellEnd"/>
      <w:r w:rsidRPr="007D7835">
        <w:rPr>
          <w:b/>
          <w:lang w:eastAsia="ko-KR"/>
        </w:rPr>
        <w:t>/</w:t>
      </w:r>
      <w:proofErr w:type="spellStart"/>
      <w:r w:rsidRPr="007D7835">
        <w:rPr>
          <w:b/>
          <w:lang w:eastAsia="ko-KR"/>
        </w:rPr>
        <w:t>TDD</w:t>
      </w:r>
      <w:proofErr w:type="spellEnd"/>
      <w:r w:rsidRPr="007D7835">
        <w:rPr>
          <w:b/>
          <w:lang w:eastAsia="ko-KR"/>
        </w:rPr>
        <w:t xml:space="preserve"> and/or </w:t>
      </w:r>
      <w:proofErr w:type="spellStart"/>
      <w:r w:rsidRPr="007D7835">
        <w:rPr>
          <w:b/>
          <w:lang w:eastAsia="ko-KR"/>
        </w:rPr>
        <w:t>FR1</w:t>
      </w:r>
      <w:proofErr w:type="spellEnd"/>
      <w:r w:rsidRPr="007D7835">
        <w:rPr>
          <w:b/>
          <w:lang w:eastAsia="ko-KR"/>
        </w:rPr>
        <w:t>/</w:t>
      </w:r>
      <w:proofErr w:type="spellStart"/>
      <w:r w:rsidRPr="007D7835">
        <w:rPr>
          <w:b/>
          <w:lang w:eastAsia="ko-KR"/>
        </w:rPr>
        <w:t>FR2</w:t>
      </w:r>
      <w:proofErr w:type="spellEnd"/>
      <w:r>
        <w:rPr>
          <w:bCs/>
          <w:lang w:eastAsia="ko-KR"/>
        </w:rPr>
        <w:t>: N/A</w:t>
      </w:r>
    </w:p>
    <w:p w14:paraId="4D41126A" w14:textId="36F090A4" w:rsidR="0062252C" w:rsidRPr="00CE0BBA" w:rsidRDefault="00971D8E" w:rsidP="00971D8E">
      <w:pPr>
        <w:rPr>
          <w:bCs/>
          <w:lang w:eastAsia="ko-KR"/>
        </w:rPr>
      </w:pPr>
      <w:r w:rsidRPr="007D7835">
        <w:rPr>
          <w:b/>
          <w:lang w:eastAsia="ko-KR"/>
        </w:rPr>
        <w:t>Mandatory/Optional</w:t>
      </w:r>
      <w:r>
        <w:rPr>
          <w:bCs/>
          <w:lang w:eastAsia="ko-KR"/>
        </w:rPr>
        <w:t xml:space="preserve">: Optional with </w:t>
      </w:r>
      <w:r w:rsidR="00855D88">
        <w:rPr>
          <w:bCs/>
          <w:lang w:eastAsia="ko-KR"/>
        </w:rPr>
        <w:t>capability</w:t>
      </w:r>
      <w:r>
        <w:rPr>
          <w:bCs/>
          <w:lang w:eastAsia="ko-KR"/>
        </w:rPr>
        <w:t xml:space="preserve"> </w:t>
      </w:r>
      <w:proofErr w:type="gramStart"/>
      <w:r>
        <w:rPr>
          <w:bCs/>
          <w:lang w:eastAsia="ko-KR"/>
        </w:rPr>
        <w:t>signalling</w:t>
      </w:r>
      <w:proofErr w:type="gramEnd"/>
    </w:p>
    <w:p w14:paraId="370EE77B" w14:textId="781F234F" w:rsidR="0090577D" w:rsidRDefault="0090577D" w:rsidP="00CE0BBA">
      <w:pPr>
        <w:pStyle w:val="Heading1"/>
        <w:rPr>
          <w:lang w:val="en-US"/>
        </w:rPr>
      </w:pPr>
      <w:r>
        <w:rPr>
          <w:lang w:val="en-US"/>
        </w:rPr>
        <w:t>Reference</w:t>
      </w:r>
    </w:p>
    <w:p w14:paraId="7F836801" w14:textId="5049FBE6" w:rsidR="00B303F3" w:rsidRPr="0062252C" w:rsidRDefault="00D97F83" w:rsidP="00B303F3">
      <w:pPr>
        <w:pStyle w:val="ListParagraph"/>
        <w:numPr>
          <w:ilvl w:val="0"/>
          <w:numId w:val="2"/>
        </w:numPr>
        <w:overflowPunct/>
        <w:autoSpaceDE/>
        <w:autoSpaceDN/>
        <w:adjustRightInd/>
        <w:spacing w:after="160" w:line="259" w:lineRule="auto"/>
        <w:ind w:right="-22"/>
        <w:textAlignment w:val="auto"/>
      </w:pPr>
      <w:bookmarkStart w:id="2" w:name="_Hlk859252"/>
      <w:proofErr w:type="spellStart"/>
      <w:r w:rsidRPr="00D97F83">
        <w:t>R2</w:t>
      </w:r>
      <w:proofErr w:type="spellEnd"/>
      <w:r w:rsidRPr="00D97F83">
        <w:t>-2314028</w:t>
      </w:r>
      <w:r w:rsidR="002200B5" w:rsidRPr="0062252C">
        <w:t xml:space="preserve">, </w:t>
      </w:r>
      <w:r w:rsidRPr="00D97F83">
        <w:t>Introduction of Further NR Coverage Enhancements in MAC spec</w:t>
      </w:r>
      <w:r w:rsidR="002200B5" w:rsidRPr="0062252C">
        <w:t xml:space="preserve">, </w:t>
      </w:r>
      <w:proofErr w:type="spellStart"/>
      <w:r w:rsidRPr="00D97F83">
        <w:t>ZTE</w:t>
      </w:r>
      <w:proofErr w:type="spellEnd"/>
      <w:r w:rsidRPr="00D97F83">
        <w:t xml:space="preserve"> Corporation</w:t>
      </w:r>
      <w:r w:rsidR="00372B91" w:rsidRPr="0062252C">
        <w:t xml:space="preserve">, TSG-RAN </w:t>
      </w:r>
      <w:proofErr w:type="spellStart"/>
      <w:r w:rsidR="00372B91" w:rsidRPr="0062252C">
        <w:t>WG</w:t>
      </w:r>
      <w:r>
        <w:t>2</w:t>
      </w:r>
      <w:proofErr w:type="spellEnd"/>
      <w:r w:rsidR="00372B91" w:rsidRPr="0062252C">
        <w:t xml:space="preserve"> #1</w:t>
      </w:r>
      <w:r>
        <w:t>24</w:t>
      </w:r>
    </w:p>
    <w:bookmarkEnd w:id="2"/>
    <w:p w14:paraId="4682C02E" w14:textId="7B86168F" w:rsidR="00D97F83" w:rsidRDefault="00D97F83" w:rsidP="00D97F83">
      <w:pPr>
        <w:pStyle w:val="ListParagraph"/>
        <w:numPr>
          <w:ilvl w:val="0"/>
          <w:numId w:val="2"/>
        </w:numPr>
        <w:overflowPunct/>
        <w:autoSpaceDE/>
        <w:autoSpaceDN/>
        <w:adjustRightInd/>
        <w:spacing w:after="160" w:line="259" w:lineRule="auto"/>
        <w:ind w:right="-22"/>
        <w:textAlignment w:val="auto"/>
      </w:pPr>
      <w:proofErr w:type="spellStart"/>
      <w:r w:rsidRPr="00D97F83">
        <w:t>R2</w:t>
      </w:r>
      <w:proofErr w:type="spellEnd"/>
      <w:r w:rsidRPr="00D97F83">
        <w:t>-2314064</w:t>
      </w:r>
      <w:r w:rsidRPr="0062252C">
        <w:t xml:space="preserve">, </w:t>
      </w:r>
      <w:r w:rsidRPr="00D97F83">
        <w:t>Introduction of Further NR coverage enhancements in RRC</w:t>
      </w:r>
      <w:r w:rsidRPr="0062252C">
        <w:t xml:space="preserve">, </w:t>
      </w:r>
      <w:r w:rsidRPr="00D97F83">
        <w:t xml:space="preserve">Huawei, </w:t>
      </w:r>
      <w:proofErr w:type="spellStart"/>
      <w:r w:rsidRPr="00D97F83">
        <w:t>HiSilicon</w:t>
      </w:r>
      <w:proofErr w:type="spellEnd"/>
      <w:r w:rsidRPr="0062252C">
        <w:t xml:space="preserve">, TSG-RAN </w:t>
      </w:r>
      <w:proofErr w:type="spellStart"/>
      <w:r w:rsidRPr="0062252C">
        <w:t>WG</w:t>
      </w:r>
      <w:r>
        <w:t>2</w:t>
      </w:r>
      <w:proofErr w:type="spellEnd"/>
      <w:r w:rsidRPr="0062252C">
        <w:t xml:space="preserve"> #1</w:t>
      </w:r>
      <w:r>
        <w:t>24</w:t>
      </w:r>
    </w:p>
    <w:p w14:paraId="0CF6BF15" w14:textId="24A6E01E" w:rsidR="00244707" w:rsidRPr="0062252C" w:rsidRDefault="00244707" w:rsidP="00D97F83">
      <w:pPr>
        <w:pStyle w:val="ListParagraph"/>
        <w:numPr>
          <w:ilvl w:val="0"/>
          <w:numId w:val="2"/>
        </w:numPr>
        <w:overflowPunct/>
        <w:autoSpaceDE/>
        <w:autoSpaceDN/>
        <w:adjustRightInd/>
        <w:spacing w:after="160" w:line="259" w:lineRule="auto"/>
        <w:ind w:right="-22"/>
        <w:textAlignment w:val="auto"/>
      </w:pPr>
      <w:proofErr w:type="spellStart"/>
      <w:r w:rsidRPr="00244707">
        <w:t>R4</w:t>
      </w:r>
      <w:proofErr w:type="spellEnd"/>
      <w:r w:rsidRPr="00244707">
        <w:t>-2321998</w:t>
      </w:r>
      <w:r>
        <w:t xml:space="preserve">, </w:t>
      </w:r>
      <w:r w:rsidRPr="00244707">
        <w:t>LS reply on further clarifications on enhancements to realize increasing UE power high limit for CA and DC</w:t>
      </w:r>
      <w:r>
        <w:t xml:space="preserve">, </w:t>
      </w:r>
      <w:r w:rsidRPr="00D97F83">
        <w:t xml:space="preserve">Huawei, </w:t>
      </w:r>
      <w:proofErr w:type="spellStart"/>
      <w:r w:rsidRPr="00D97F83">
        <w:t>HiSilicon</w:t>
      </w:r>
      <w:proofErr w:type="spellEnd"/>
      <w:r w:rsidRPr="0062252C">
        <w:t>,</w:t>
      </w:r>
      <w:r>
        <w:t xml:space="preserve">, </w:t>
      </w:r>
      <w:r w:rsidRPr="0062252C">
        <w:t xml:space="preserve">TSG-RAN </w:t>
      </w:r>
      <w:proofErr w:type="spellStart"/>
      <w:r w:rsidRPr="0062252C">
        <w:t>WG</w:t>
      </w:r>
      <w:r>
        <w:t>4</w:t>
      </w:r>
      <w:proofErr w:type="spellEnd"/>
      <w:r w:rsidRPr="0062252C">
        <w:t xml:space="preserve"> #1</w:t>
      </w:r>
      <w:r>
        <w:t>09</w:t>
      </w:r>
    </w:p>
    <w:p w14:paraId="6C8CA8FF" w14:textId="6E3F5F6B" w:rsidR="00E429AD" w:rsidRPr="0062252C" w:rsidRDefault="00244707" w:rsidP="00E429AD">
      <w:pPr>
        <w:pStyle w:val="ListParagraph"/>
        <w:numPr>
          <w:ilvl w:val="0"/>
          <w:numId w:val="2"/>
        </w:numPr>
        <w:overflowPunct/>
        <w:autoSpaceDE/>
        <w:autoSpaceDN/>
        <w:adjustRightInd/>
        <w:spacing w:after="160" w:line="259" w:lineRule="auto"/>
        <w:ind w:right="-22"/>
        <w:textAlignment w:val="auto"/>
      </w:pPr>
      <w:proofErr w:type="spellStart"/>
      <w:r w:rsidRPr="00244707">
        <w:t>R4</w:t>
      </w:r>
      <w:proofErr w:type="spellEnd"/>
      <w:r w:rsidRPr="00244707">
        <w:t>-2400340</w:t>
      </w:r>
      <w:r w:rsidR="00E429AD" w:rsidRPr="0062252C">
        <w:t xml:space="preserve">, </w:t>
      </w:r>
      <w:r w:rsidR="00E429AD">
        <w:t xml:space="preserve">draft LS for </w:t>
      </w:r>
      <w:proofErr w:type="spellStart"/>
      <w:r w:rsidR="00E429AD" w:rsidRPr="00D97F83">
        <w:rPr>
          <w:bCs/>
          <w:i/>
          <w:iCs/>
          <w:lang w:eastAsia="ko-KR"/>
        </w:rPr>
        <w:t>dpc</w:t>
      </w:r>
      <w:proofErr w:type="spellEnd"/>
      <w:r w:rsidR="00E429AD" w:rsidRPr="00D97F83">
        <w:rPr>
          <w:bCs/>
          <w:i/>
          <w:iCs/>
          <w:lang w:eastAsia="ko-KR"/>
        </w:rPr>
        <w:t>-Reporting-</w:t>
      </w:r>
      <w:proofErr w:type="spellStart"/>
      <w:r w:rsidR="00E429AD" w:rsidRPr="00D97F83">
        <w:rPr>
          <w:bCs/>
          <w:i/>
          <w:iCs/>
          <w:lang w:eastAsia="ko-KR"/>
        </w:rPr>
        <w:t>FR1</w:t>
      </w:r>
      <w:proofErr w:type="spellEnd"/>
      <w:r w:rsidR="00E429AD" w:rsidRPr="0062252C">
        <w:t xml:space="preserve">, </w:t>
      </w:r>
      <w:r w:rsidR="00E429AD">
        <w:t>Nokia</w:t>
      </w:r>
      <w:proofErr w:type="gramStart"/>
      <w:r w:rsidR="00E429AD">
        <w:t xml:space="preserve">, </w:t>
      </w:r>
      <w:r w:rsidR="00E429AD" w:rsidRPr="00E429AD">
        <w:t>,</w:t>
      </w:r>
      <w:proofErr w:type="gramEnd"/>
      <w:r w:rsidR="00E429AD" w:rsidRPr="00E429AD">
        <w:t xml:space="preserve"> Nokia Shanghai Bell</w:t>
      </w:r>
      <w:r w:rsidR="00E429AD" w:rsidRPr="0062252C">
        <w:t xml:space="preserve">, TSG-RAN </w:t>
      </w:r>
      <w:proofErr w:type="spellStart"/>
      <w:r w:rsidR="00E429AD" w:rsidRPr="0062252C">
        <w:t>WG</w:t>
      </w:r>
      <w:r w:rsidR="00E429AD">
        <w:t>4</w:t>
      </w:r>
      <w:proofErr w:type="spellEnd"/>
      <w:r w:rsidR="00E429AD" w:rsidRPr="0062252C">
        <w:t xml:space="preserve"> #1</w:t>
      </w:r>
      <w:r w:rsidR="00E429AD">
        <w:t>10</w:t>
      </w:r>
    </w:p>
    <w:p w14:paraId="053927D8" w14:textId="51A1C801" w:rsidR="001D7754" w:rsidRPr="00360857" w:rsidRDefault="001D7754" w:rsidP="00E429AD">
      <w:pPr>
        <w:pStyle w:val="ListParagraph"/>
        <w:numPr>
          <w:ilvl w:val="0"/>
          <w:numId w:val="2"/>
        </w:numPr>
        <w:overflowPunct/>
        <w:autoSpaceDE/>
        <w:autoSpaceDN/>
        <w:adjustRightInd/>
        <w:spacing w:after="160" w:line="259" w:lineRule="auto"/>
        <w:ind w:right="-22"/>
        <w:textAlignment w:val="auto"/>
        <w:rPr>
          <w:lang w:val="en-US"/>
        </w:rPr>
      </w:pPr>
    </w:p>
    <w:sectPr w:rsidR="001D7754" w:rsidRPr="0036085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7B49"/>
    <w:multiLevelType w:val="hybridMultilevel"/>
    <w:tmpl w:val="33FE0E3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90B7F"/>
    <w:multiLevelType w:val="hybridMultilevel"/>
    <w:tmpl w:val="02665FA8"/>
    <w:lvl w:ilvl="0" w:tplc="EF9A7FD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4C41BCD"/>
    <w:multiLevelType w:val="hybridMultilevel"/>
    <w:tmpl w:val="80DAD2B8"/>
    <w:lvl w:ilvl="0" w:tplc="23A622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46638"/>
    <w:multiLevelType w:val="hybridMultilevel"/>
    <w:tmpl w:val="6F42B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D197C"/>
    <w:multiLevelType w:val="hybridMultilevel"/>
    <w:tmpl w:val="43D0CF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2"/>
  </w:num>
  <w:num w:numId="2" w16cid:durableId="1244292858">
    <w:abstractNumId w:val="18"/>
  </w:num>
  <w:num w:numId="3" w16cid:durableId="408969671">
    <w:abstractNumId w:val="21"/>
  </w:num>
  <w:num w:numId="4" w16cid:durableId="2103262767">
    <w:abstractNumId w:val="26"/>
  </w:num>
  <w:num w:numId="5" w16cid:durableId="2048949067">
    <w:abstractNumId w:val="16"/>
  </w:num>
  <w:num w:numId="6" w16cid:durableId="1684280248">
    <w:abstractNumId w:val="8"/>
  </w:num>
  <w:num w:numId="7" w16cid:durableId="751926687">
    <w:abstractNumId w:val="4"/>
  </w:num>
  <w:num w:numId="8" w16cid:durableId="1626497492">
    <w:abstractNumId w:val="19"/>
  </w:num>
  <w:num w:numId="9" w16cid:durableId="1157259297">
    <w:abstractNumId w:val="9"/>
  </w:num>
  <w:num w:numId="10" w16cid:durableId="2129856175">
    <w:abstractNumId w:val="15"/>
  </w:num>
  <w:num w:numId="11" w16cid:durableId="1107113583">
    <w:abstractNumId w:val="29"/>
  </w:num>
  <w:num w:numId="12" w16cid:durableId="148062207">
    <w:abstractNumId w:val="7"/>
  </w:num>
  <w:num w:numId="13" w16cid:durableId="1913537782">
    <w:abstractNumId w:val="28"/>
  </w:num>
  <w:num w:numId="14" w16cid:durableId="224872325">
    <w:abstractNumId w:val="17"/>
  </w:num>
  <w:num w:numId="15" w16cid:durableId="1792942096">
    <w:abstractNumId w:val="13"/>
  </w:num>
  <w:num w:numId="16" w16cid:durableId="1047531563">
    <w:abstractNumId w:val="10"/>
  </w:num>
  <w:num w:numId="17" w16cid:durableId="383142234">
    <w:abstractNumId w:val="25"/>
  </w:num>
  <w:num w:numId="18" w16cid:durableId="1421751504">
    <w:abstractNumId w:val="14"/>
  </w:num>
  <w:num w:numId="19" w16cid:durableId="1477574875">
    <w:abstractNumId w:val="20"/>
  </w:num>
  <w:num w:numId="20" w16cid:durableId="81684739">
    <w:abstractNumId w:val="11"/>
  </w:num>
  <w:num w:numId="21" w16cid:durableId="614563418">
    <w:abstractNumId w:val="3"/>
  </w:num>
  <w:num w:numId="22" w16cid:durableId="2130392277">
    <w:abstractNumId w:val="24"/>
  </w:num>
  <w:num w:numId="23" w16cid:durableId="997147010">
    <w:abstractNumId w:val="5"/>
  </w:num>
  <w:num w:numId="24" w16cid:durableId="1698970736">
    <w:abstractNumId w:val="22"/>
  </w:num>
  <w:num w:numId="25" w16cid:durableId="855386990">
    <w:abstractNumId w:val="1"/>
  </w:num>
  <w:num w:numId="26" w16cid:durableId="1482843104">
    <w:abstractNumId w:val="23"/>
  </w:num>
  <w:num w:numId="27" w16cid:durableId="1934236958">
    <w:abstractNumId w:val="0"/>
  </w:num>
  <w:num w:numId="28" w16cid:durableId="693196079">
    <w:abstractNumId w:val="2"/>
  </w:num>
  <w:num w:numId="29" w16cid:durableId="287273654">
    <w:abstractNumId w:val="6"/>
  </w:num>
  <w:num w:numId="30" w16cid:durableId="1432503658">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3E"/>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B4E"/>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4E1"/>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25E"/>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01A"/>
    <w:rsid w:val="000A2153"/>
    <w:rsid w:val="000A2601"/>
    <w:rsid w:val="000A26E5"/>
    <w:rsid w:val="000A2929"/>
    <w:rsid w:val="000A295E"/>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1FE4"/>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00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ABB"/>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5F1"/>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878"/>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754"/>
    <w:rsid w:val="001D791E"/>
    <w:rsid w:val="001D7BA7"/>
    <w:rsid w:val="001E093B"/>
    <w:rsid w:val="001E1023"/>
    <w:rsid w:val="001E11D1"/>
    <w:rsid w:val="001E1A2A"/>
    <w:rsid w:val="001E1C0D"/>
    <w:rsid w:val="001E1F9B"/>
    <w:rsid w:val="001E22AF"/>
    <w:rsid w:val="001E2518"/>
    <w:rsid w:val="001E2767"/>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55E"/>
    <w:rsid w:val="001E7909"/>
    <w:rsid w:val="001E7958"/>
    <w:rsid w:val="001E7CF7"/>
    <w:rsid w:val="001F02FC"/>
    <w:rsid w:val="001F099B"/>
    <w:rsid w:val="001F16E6"/>
    <w:rsid w:val="001F1AFB"/>
    <w:rsid w:val="001F1E8A"/>
    <w:rsid w:val="001F2C22"/>
    <w:rsid w:val="001F2C41"/>
    <w:rsid w:val="001F3907"/>
    <w:rsid w:val="001F3AB5"/>
    <w:rsid w:val="001F3B56"/>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20C8"/>
    <w:rsid w:val="00222AD2"/>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707"/>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6C21"/>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38E"/>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0B91"/>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661"/>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3FE"/>
    <w:rsid w:val="003A3C1F"/>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140"/>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6BAB"/>
    <w:rsid w:val="003F7063"/>
    <w:rsid w:val="003F755E"/>
    <w:rsid w:val="003F77B5"/>
    <w:rsid w:val="003F7F05"/>
    <w:rsid w:val="00400048"/>
    <w:rsid w:val="004004FB"/>
    <w:rsid w:val="00400A7A"/>
    <w:rsid w:val="00400EC1"/>
    <w:rsid w:val="00401000"/>
    <w:rsid w:val="00401E4A"/>
    <w:rsid w:val="00401F47"/>
    <w:rsid w:val="00402605"/>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3A1"/>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DE4"/>
    <w:rsid w:val="00433E77"/>
    <w:rsid w:val="00433F36"/>
    <w:rsid w:val="004342A0"/>
    <w:rsid w:val="004343DA"/>
    <w:rsid w:val="00434ED6"/>
    <w:rsid w:val="0043535C"/>
    <w:rsid w:val="00435452"/>
    <w:rsid w:val="00435E1C"/>
    <w:rsid w:val="00435F2E"/>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1FEA"/>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89C"/>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3DE9"/>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2B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363"/>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6E7"/>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AC0"/>
    <w:rsid w:val="00504CDF"/>
    <w:rsid w:val="00504DAC"/>
    <w:rsid w:val="00505386"/>
    <w:rsid w:val="0050583D"/>
    <w:rsid w:val="00505D2D"/>
    <w:rsid w:val="00505E5E"/>
    <w:rsid w:val="005068E4"/>
    <w:rsid w:val="00506A2A"/>
    <w:rsid w:val="00506CAE"/>
    <w:rsid w:val="00507279"/>
    <w:rsid w:val="00507514"/>
    <w:rsid w:val="005075C9"/>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16"/>
    <w:rsid w:val="00516EF0"/>
    <w:rsid w:val="005174E2"/>
    <w:rsid w:val="00517733"/>
    <w:rsid w:val="00517965"/>
    <w:rsid w:val="00521297"/>
    <w:rsid w:val="00521509"/>
    <w:rsid w:val="00521ED0"/>
    <w:rsid w:val="00522F62"/>
    <w:rsid w:val="0052305B"/>
    <w:rsid w:val="00523137"/>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5A7"/>
    <w:rsid w:val="00551763"/>
    <w:rsid w:val="00551CC8"/>
    <w:rsid w:val="00551D55"/>
    <w:rsid w:val="00551FCA"/>
    <w:rsid w:val="00551FDF"/>
    <w:rsid w:val="005521EA"/>
    <w:rsid w:val="00552C10"/>
    <w:rsid w:val="005538C8"/>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046"/>
    <w:rsid w:val="00562432"/>
    <w:rsid w:val="005624F0"/>
    <w:rsid w:val="00562645"/>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2A4"/>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29D"/>
    <w:rsid w:val="005F37AF"/>
    <w:rsid w:val="005F3996"/>
    <w:rsid w:val="005F3CB3"/>
    <w:rsid w:val="005F3EB7"/>
    <w:rsid w:val="005F4549"/>
    <w:rsid w:val="005F4783"/>
    <w:rsid w:val="005F495C"/>
    <w:rsid w:val="005F4FE7"/>
    <w:rsid w:val="005F5101"/>
    <w:rsid w:val="005F510E"/>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547E"/>
    <w:rsid w:val="00616414"/>
    <w:rsid w:val="00616603"/>
    <w:rsid w:val="006173AF"/>
    <w:rsid w:val="00617440"/>
    <w:rsid w:val="006178BC"/>
    <w:rsid w:val="00617AA7"/>
    <w:rsid w:val="006200A9"/>
    <w:rsid w:val="006205C1"/>
    <w:rsid w:val="00620D81"/>
    <w:rsid w:val="0062180E"/>
    <w:rsid w:val="00621B3B"/>
    <w:rsid w:val="00621FF0"/>
    <w:rsid w:val="00622069"/>
    <w:rsid w:val="0062252C"/>
    <w:rsid w:val="0062255B"/>
    <w:rsid w:val="006231F3"/>
    <w:rsid w:val="0062340D"/>
    <w:rsid w:val="00623CCC"/>
    <w:rsid w:val="00623D8D"/>
    <w:rsid w:val="00623FDF"/>
    <w:rsid w:val="0062416F"/>
    <w:rsid w:val="006241E5"/>
    <w:rsid w:val="00624AB8"/>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5AB"/>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579B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4D1"/>
    <w:rsid w:val="006A363B"/>
    <w:rsid w:val="006A420C"/>
    <w:rsid w:val="006A47F4"/>
    <w:rsid w:val="006A47FE"/>
    <w:rsid w:val="006A481B"/>
    <w:rsid w:val="006A4A76"/>
    <w:rsid w:val="006A4B02"/>
    <w:rsid w:val="006A4FF4"/>
    <w:rsid w:val="006A50B5"/>
    <w:rsid w:val="006A549A"/>
    <w:rsid w:val="006A57B9"/>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B34"/>
    <w:rsid w:val="006E4C56"/>
    <w:rsid w:val="006E5206"/>
    <w:rsid w:val="006E5807"/>
    <w:rsid w:val="006E5BD1"/>
    <w:rsid w:val="006E6FE5"/>
    <w:rsid w:val="006E778F"/>
    <w:rsid w:val="006E7859"/>
    <w:rsid w:val="006F0ACE"/>
    <w:rsid w:val="006F1071"/>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5FF"/>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DB6"/>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57FCE"/>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62F"/>
    <w:rsid w:val="00797BC0"/>
    <w:rsid w:val="007A065B"/>
    <w:rsid w:val="007A0BD1"/>
    <w:rsid w:val="007A0DB3"/>
    <w:rsid w:val="007A175F"/>
    <w:rsid w:val="007A1DAB"/>
    <w:rsid w:val="007A20B7"/>
    <w:rsid w:val="007A2462"/>
    <w:rsid w:val="007A2464"/>
    <w:rsid w:val="007A26DB"/>
    <w:rsid w:val="007A2782"/>
    <w:rsid w:val="007A2850"/>
    <w:rsid w:val="007A323B"/>
    <w:rsid w:val="007A32C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7DF"/>
    <w:rsid w:val="007C18C2"/>
    <w:rsid w:val="007C2EFF"/>
    <w:rsid w:val="007C3016"/>
    <w:rsid w:val="007C35C4"/>
    <w:rsid w:val="007C3A07"/>
    <w:rsid w:val="007C4709"/>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835"/>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432"/>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3FBE"/>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3D96"/>
    <w:rsid w:val="0085400A"/>
    <w:rsid w:val="0085443D"/>
    <w:rsid w:val="00854ADF"/>
    <w:rsid w:val="00854E3F"/>
    <w:rsid w:val="0085554B"/>
    <w:rsid w:val="00855D88"/>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34E"/>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5BD"/>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169"/>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7B4"/>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382"/>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3ABB"/>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1EE5"/>
    <w:rsid w:val="008F2431"/>
    <w:rsid w:val="008F2D00"/>
    <w:rsid w:val="008F2D80"/>
    <w:rsid w:val="008F2E34"/>
    <w:rsid w:val="008F2E41"/>
    <w:rsid w:val="008F30A5"/>
    <w:rsid w:val="008F33AA"/>
    <w:rsid w:val="008F38FD"/>
    <w:rsid w:val="008F42BF"/>
    <w:rsid w:val="008F455D"/>
    <w:rsid w:val="008F4EFB"/>
    <w:rsid w:val="008F532F"/>
    <w:rsid w:val="008F538A"/>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4CE"/>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5A68"/>
    <w:rsid w:val="0092684C"/>
    <w:rsid w:val="00926D82"/>
    <w:rsid w:val="00926EC6"/>
    <w:rsid w:val="009274B8"/>
    <w:rsid w:val="009277C6"/>
    <w:rsid w:val="0093022F"/>
    <w:rsid w:val="00930579"/>
    <w:rsid w:val="009307BC"/>
    <w:rsid w:val="0093144C"/>
    <w:rsid w:val="009314C8"/>
    <w:rsid w:val="009318E8"/>
    <w:rsid w:val="0093196F"/>
    <w:rsid w:val="00931C33"/>
    <w:rsid w:val="0093214A"/>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68A4"/>
    <w:rsid w:val="0096751F"/>
    <w:rsid w:val="0096766A"/>
    <w:rsid w:val="00970040"/>
    <w:rsid w:val="00970564"/>
    <w:rsid w:val="00970BDC"/>
    <w:rsid w:val="00970CE1"/>
    <w:rsid w:val="00971090"/>
    <w:rsid w:val="0097139E"/>
    <w:rsid w:val="00971980"/>
    <w:rsid w:val="00971D8E"/>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4F55"/>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45"/>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801"/>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8D8"/>
    <w:rsid w:val="009E09BD"/>
    <w:rsid w:val="009E0A0F"/>
    <w:rsid w:val="009E2636"/>
    <w:rsid w:val="009E27F4"/>
    <w:rsid w:val="009E3A1D"/>
    <w:rsid w:val="009E4033"/>
    <w:rsid w:val="009E429A"/>
    <w:rsid w:val="009E42CF"/>
    <w:rsid w:val="009E43A5"/>
    <w:rsid w:val="009E48F6"/>
    <w:rsid w:val="009E4C74"/>
    <w:rsid w:val="009E5FE9"/>
    <w:rsid w:val="009F02F9"/>
    <w:rsid w:val="009F0991"/>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220"/>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81A"/>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705"/>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57F4D"/>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25E"/>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34D"/>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139"/>
    <w:rsid w:val="00B503C1"/>
    <w:rsid w:val="00B50940"/>
    <w:rsid w:val="00B509FF"/>
    <w:rsid w:val="00B5194E"/>
    <w:rsid w:val="00B51C55"/>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55F"/>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3BD"/>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25E"/>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376"/>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C59"/>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47AD4"/>
    <w:rsid w:val="00C506E1"/>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825"/>
    <w:rsid w:val="00C60DE1"/>
    <w:rsid w:val="00C6124F"/>
    <w:rsid w:val="00C615C8"/>
    <w:rsid w:val="00C61B32"/>
    <w:rsid w:val="00C6255C"/>
    <w:rsid w:val="00C62F5C"/>
    <w:rsid w:val="00C6341C"/>
    <w:rsid w:val="00C63C0D"/>
    <w:rsid w:val="00C63FEE"/>
    <w:rsid w:val="00C64668"/>
    <w:rsid w:val="00C64915"/>
    <w:rsid w:val="00C64D52"/>
    <w:rsid w:val="00C65088"/>
    <w:rsid w:val="00C65181"/>
    <w:rsid w:val="00C65556"/>
    <w:rsid w:val="00C6560E"/>
    <w:rsid w:val="00C65686"/>
    <w:rsid w:val="00C656AE"/>
    <w:rsid w:val="00C656FA"/>
    <w:rsid w:val="00C662C9"/>
    <w:rsid w:val="00C667E4"/>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97DB4"/>
    <w:rsid w:val="00CA082F"/>
    <w:rsid w:val="00CA09C2"/>
    <w:rsid w:val="00CA0AB3"/>
    <w:rsid w:val="00CA181E"/>
    <w:rsid w:val="00CA215A"/>
    <w:rsid w:val="00CA29D5"/>
    <w:rsid w:val="00CA3369"/>
    <w:rsid w:val="00CA3F59"/>
    <w:rsid w:val="00CA3F98"/>
    <w:rsid w:val="00CA406D"/>
    <w:rsid w:val="00CA412E"/>
    <w:rsid w:val="00CA4E0C"/>
    <w:rsid w:val="00CA505E"/>
    <w:rsid w:val="00CA519A"/>
    <w:rsid w:val="00CA5289"/>
    <w:rsid w:val="00CA52B7"/>
    <w:rsid w:val="00CA5709"/>
    <w:rsid w:val="00CA6A11"/>
    <w:rsid w:val="00CA6E50"/>
    <w:rsid w:val="00CA7707"/>
    <w:rsid w:val="00CA78A0"/>
    <w:rsid w:val="00CA7AC9"/>
    <w:rsid w:val="00CA7DB9"/>
    <w:rsid w:val="00CB02D1"/>
    <w:rsid w:val="00CB0D96"/>
    <w:rsid w:val="00CB0F18"/>
    <w:rsid w:val="00CB1732"/>
    <w:rsid w:val="00CB1952"/>
    <w:rsid w:val="00CB1ABD"/>
    <w:rsid w:val="00CB1E40"/>
    <w:rsid w:val="00CB23AB"/>
    <w:rsid w:val="00CB2910"/>
    <w:rsid w:val="00CB2AC8"/>
    <w:rsid w:val="00CB2AF5"/>
    <w:rsid w:val="00CB31FF"/>
    <w:rsid w:val="00CB32F7"/>
    <w:rsid w:val="00CB3579"/>
    <w:rsid w:val="00CB44D3"/>
    <w:rsid w:val="00CB4A0E"/>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594"/>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4C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5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46F"/>
    <w:rsid w:val="00D205AB"/>
    <w:rsid w:val="00D205FA"/>
    <w:rsid w:val="00D20AC1"/>
    <w:rsid w:val="00D21232"/>
    <w:rsid w:val="00D213CD"/>
    <w:rsid w:val="00D215AC"/>
    <w:rsid w:val="00D21C98"/>
    <w:rsid w:val="00D21CA2"/>
    <w:rsid w:val="00D21D17"/>
    <w:rsid w:val="00D21E5D"/>
    <w:rsid w:val="00D22400"/>
    <w:rsid w:val="00D22CAC"/>
    <w:rsid w:val="00D22E7A"/>
    <w:rsid w:val="00D24394"/>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282"/>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90A"/>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DF"/>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69F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97F83"/>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3F"/>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489"/>
    <w:rsid w:val="00DE064C"/>
    <w:rsid w:val="00DE06AD"/>
    <w:rsid w:val="00DE078C"/>
    <w:rsid w:val="00DE0857"/>
    <w:rsid w:val="00DE13D5"/>
    <w:rsid w:val="00DE1A44"/>
    <w:rsid w:val="00DE1AED"/>
    <w:rsid w:val="00DE25C9"/>
    <w:rsid w:val="00DE2A5B"/>
    <w:rsid w:val="00DE2B97"/>
    <w:rsid w:val="00DE2E0C"/>
    <w:rsid w:val="00DE3AF1"/>
    <w:rsid w:val="00DE3E27"/>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8F"/>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CD7"/>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29A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A0B"/>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1C91"/>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A7F"/>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4FB7"/>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6991"/>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DDA"/>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D5B"/>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15B"/>
    <w:rsid w:val="00F7598B"/>
    <w:rsid w:val="00F75AC7"/>
    <w:rsid w:val="00F75DFC"/>
    <w:rsid w:val="00F75FF6"/>
    <w:rsid w:val="00F7631F"/>
    <w:rsid w:val="00F76803"/>
    <w:rsid w:val="00F7689F"/>
    <w:rsid w:val="00F77167"/>
    <w:rsid w:val="00F802EE"/>
    <w:rsid w:val="00F80FC3"/>
    <w:rsid w:val="00F8123E"/>
    <w:rsid w:val="00F81EED"/>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87F7F"/>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AC7"/>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5472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RBI5PAMIO524-1616901215-9524</_dlc_DocId>
    <_dlc_DocIdUrl xmlns="71c5aaf6-e6ce-465b-b873-5148d2a4c105">
      <Url>https://nokia.sharepoint.com/sites/gxp/_layouts/15/DocIdRedir.aspx?ID=RBI5PAMIO524-1616901215-9524</Url>
      <Description>RBI5PAMIO524-1616901215-9524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5C90F-7E5D-4604-AF52-EE566F65BA23}">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purl.org/dc/terms/"/>
    <ds:schemaRef ds:uri="http://schemas.openxmlformats.org/package/2006/metadata/core-properties"/>
    <ds:schemaRef ds:uri="7275bb01-7583-478d-bc14-e839a2dd5989"/>
    <ds:schemaRef ds:uri="http://purl.org/dc/elements/1.1/"/>
    <ds:schemaRef ds:uri="http://www.w3.org/XML/1998/namespace"/>
    <ds:schemaRef ds:uri="71c5aaf6-e6ce-465b-b873-5148d2a4c105"/>
    <ds:schemaRef ds:uri="http://schemas.microsoft.com/office/infopath/2007/PartnerControls"/>
    <ds:schemaRef ds:uri="http://purl.org/dc/dcmitype/"/>
    <ds:schemaRef ds:uri="http://schemas.microsoft.com/office/2006/documentManagement/type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E9F2E3AD-4ECD-4D85-AD7E-E3173390B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2024-02-19T13:56:00Z</dcterms:created>
  <dcterms:modified xsi:type="dcterms:W3CDTF">2024-02-19T13:56:00Z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0x01010055A05E76B664164F9F76E63E6D6BE6ED</vt:lpwstr>
  </property>
  <property fmtid="{D5CDD505-2E9C-101B-9397-08002B2CF9AE}" pid="11" name="_dlc_DocIdItemGuid">
    <vt:lpwstr>bc50f286-b417-4971-877b-a39d696591bd</vt:lpwstr>
  </property>
  <property fmtid="{D5CDD505-2E9C-101B-9397-08002B2CF9AE}" pid="12" name="MediaServiceImageTags">
    <vt:lpwstr/>
  </property>
  <property fmtid="{D5CDD505-2E9C-101B-9397-08002B2CF9AE}" pid="13" name="_ReviewingToolsShownOnce">
    <vt:lpwstr/>
  </property>
</Properties>
</file>