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59D1" w14:textId="7ECF6737"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875F34">
        <w:rPr>
          <w:rFonts w:ascii="Arial" w:eastAsia="MS Mincho" w:hAnsi="Arial" w:cs="Arial"/>
          <w:b/>
          <w:sz w:val="24"/>
          <w:szCs w:val="24"/>
        </w:rPr>
        <w:t xml:space="preserve"> </w:t>
      </w:r>
      <w:r w:rsidR="003907F9">
        <w:rPr>
          <w:rFonts w:ascii="Arial" w:hAnsi="Arial" w:cs="Arial"/>
          <w:b/>
          <w:sz w:val="24"/>
          <w:szCs w:val="24"/>
          <w:lang w:eastAsia="zh-CN"/>
        </w:rPr>
        <w:t>10</w:t>
      </w:r>
      <w:r w:rsidR="00875F34">
        <w:rPr>
          <w:rFonts w:ascii="Arial" w:hAnsi="Arial" w:cs="Arial"/>
          <w:b/>
          <w:sz w:val="24"/>
          <w:szCs w:val="24"/>
          <w:lang w:eastAsia="zh-CN"/>
        </w:rPr>
        <w:t>9</w:t>
      </w:r>
      <w:r w:rsidRPr="00377591">
        <w:rPr>
          <w:rFonts w:ascii="Arial" w:eastAsia="MS Mincho" w:hAnsi="Arial" w:cs="Arial"/>
          <w:b/>
          <w:sz w:val="24"/>
          <w:szCs w:val="24"/>
        </w:rPr>
        <w:tab/>
      </w:r>
      <w:r w:rsidR="0082709C" w:rsidRPr="0082709C">
        <w:rPr>
          <w:rFonts w:ascii="Arial" w:eastAsia="MS Mincho" w:hAnsi="Arial" w:cs="Arial"/>
          <w:b/>
          <w:sz w:val="24"/>
          <w:szCs w:val="24"/>
        </w:rPr>
        <w:t>R4-2316920</w:t>
      </w:r>
    </w:p>
    <w:p w14:paraId="0ED16545" w14:textId="0622169A" w:rsidR="0068254F" w:rsidRPr="00881E60" w:rsidRDefault="00875F3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Chicago</w:t>
      </w:r>
      <w:r w:rsidR="003907F9">
        <w:rPr>
          <w:rFonts w:ascii="Arial" w:hAnsi="Arial"/>
          <w:b/>
          <w:sz w:val="24"/>
          <w:szCs w:val="24"/>
          <w:lang w:eastAsia="zh-CN"/>
        </w:rPr>
        <w:t xml:space="preserve">, </w:t>
      </w:r>
      <w:r>
        <w:rPr>
          <w:rFonts w:ascii="Arial" w:hAnsi="Arial"/>
          <w:b/>
          <w:sz w:val="24"/>
          <w:szCs w:val="24"/>
          <w:lang w:eastAsia="zh-CN"/>
        </w:rPr>
        <w:t>USA</w:t>
      </w:r>
      <w:r w:rsidR="00EF3FF4">
        <w:rPr>
          <w:rFonts w:ascii="Arial" w:hAnsi="Arial"/>
          <w:b/>
          <w:sz w:val="24"/>
          <w:szCs w:val="24"/>
          <w:lang w:eastAsia="zh-CN"/>
        </w:rPr>
        <w:t xml:space="preserve">, </w:t>
      </w:r>
      <w:r>
        <w:rPr>
          <w:rFonts w:ascii="Arial" w:hAnsi="Arial"/>
          <w:b/>
          <w:sz w:val="24"/>
          <w:szCs w:val="24"/>
          <w:lang w:eastAsia="zh-CN"/>
        </w:rPr>
        <w:t>November</w:t>
      </w:r>
      <w:r w:rsidR="003907F9">
        <w:rPr>
          <w:rFonts w:ascii="Arial" w:hAnsi="Arial"/>
          <w:b/>
          <w:sz w:val="24"/>
          <w:szCs w:val="24"/>
          <w:lang w:eastAsia="zh-CN"/>
        </w:rPr>
        <w:t xml:space="preserve"> </w:t>
      </w:r>
      <w:r>
        <w:rPr>
          <w:rFonts w:ascii="Arial" w:hAnsi="Arial"/>
          <w:b/>
          <w:sz w:val="24"/>
          <w:szCs w:val="24"/>
          <w:lang w:eastAsia="zh-CN"/>
        </w:rPr>
        <w:t>13</w:t>
      </w:r>
      <w:r w:rsidR="00EF3FF4">
        <w:rPr>
          <w:rFonts w:ascii="Arial" w:hAnsi="Arial"/>
          <w:b/>
          <w:sz w:val="24"/>
          <w:szCs w:val="24"/>
          <w:lang w:eastAsia="zh-CN"/>
        </w:rPr>
        <w:t xml:space="preserve"> </w:t>
      </w:r>
      <w:r w:rsidR="00EF3FF4" w:rsidRPr="00EF3FF4">
        <w:rPr>
          <w:rFonts w:ascii="Arial" w:hAnsi="Arial"/>
          <w:b/>
          <w:sz w:val="24"/>
          <w:szCs w:val="24"/>
          <w:lang w:eastAsia="zh-CN"/>
        </w:rPr>
        <w:t>‒</w:t>
      </w:r>
      <w:r w:rsidR="00EF3FF4">
        <w:rPr>
          <w:rFonts w:ascii="Arial" w:hAnsi="Arial"/>
          <w:b/>
          <w:sz w:val="24"/>
          <w:szCs w:val="24"/>
          <w:lang w:eastAsia="zh-CN"/>
        </w:rPr>
        <w:t xml:space="preserve"> </w:t>
      </w:r>
      <w:r>
        <w:rPr>
          <w:rFonts w:ascii="Arial" w:hAnsi="Arial"/>
          <w:b/>
          <w:sz w:val="24"/>
          <w:szCs w:val="24"/>
          <w:lang w:eastAsia="zh-CN"/>
        </w:rPr>
        <w:t>November</w:t>
      </w:r>
      <w:r w:rsidR="003907F9">
        <w:rPr>
          <w:rFonts w:ascii="Arial" w:hAnsi="Arial"/>
          <w:b/>
          <w:sz w:val="24"/>
          <w:szCs w:val="24"/>
          <w:lang w:eastAsia="zh-CN"/>
        </w:rPr>
        <w:t xml:space="preserve"> 1</w:t>
      </w:r>
      <w:r>
        <w:rPr>
          <w:rFonts w:ascii="Arial" w:hAnsi="Arial"/>
          <w:b/>
          <w:sz w:val="24"/>
          <w:szCs w:val="24"/>
          <w:lang w:eastAsia="zh-CN"/>
        </w:rPr>
        <w:t>7</w:t>
      </w:r>
      <w:r w:rsidR="00EF3FF4" w:rsidRPr="00EF3FF4">
        <w:rPr>
          <w:rFonts w:ascii="Arial" w:hAnsi="Arial"/>
          <w:b/>
          <w:sz w:val="24"/>
          <w:szCs w:val="24"/>
          <w:lang w:eastAsia="zh-CN"/>
        </w:rPr>
        <w:t>, 202</w:t>
      </w:r>
      <w:r w:rsidR="009F3B10">
        <w:rPr>
          <w:rFonts w:ascii="Arial" w:hAnsi="Arial"/>
          <w:b/>
          <w:sz w:val="24"/>
          <w:szCs w:val="24"/>
          <w:lang w:eastAsia="zh-CN"/>
        </w:rPr>
        <w:t>3</w:t>
      </w:r>
    </w:p>
    <w:p w14:paraId="1226C057" w14:textId="46E7A1F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3907F9">
        <w:rPr>
          <w:rFonts w:ascii="Arial" w:hAnsi="Arial" w:cs="Arial"/>
          <w:sz w:val="22"/>
          <w:lang w:eastAsia="zh-CN"/>
        </w:rPr>
        <w:t xml:space="preserve"> NR_MIMO_evo_DL_UL_demod</w:t>
      </w:r>
    </w:p>
    <w:p w14:paraId="73AD8CE3" w14:textId="2AE41AB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875F34">
        <w:rPr>
          <w:rFonts w:ascii="Arial" w:hAnsi="Arial" w:cs="Arial"/>
          <w:sz w:val="22"/>
          <w:lang w:eastAsia="zh-CN"/>
        </w:rPr>
        <w:t>8</w:t>
      </w:r>
      <w:r w:rsidR="003907F9">
        <w:rPr>
          <w:rFonts w:ascii="Arial" w:hAnsi="Arial" w:cs="Arial"/>
          <w:sz w:val="22"/>
          <w:lang w:eastAsia="zh-CN"/>
        </w:rPr>
        <w:t>.29.5</w:t>
      </w:r>
    </w:p>
    <w:p w14:paraId="6402E503" w14:textId="4A8DC1F3"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3907F9">
        <w:rPr>
          <w:rFonts w:ascii="Arial" w:hAnsi="Arial" w:cs="Arial"/>
          <w:b/>
          <w:sz w:val="22"/>
        </w:rPr>
        <w:t>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1A5BCC4D" w:rsidR="00EF3FF4" w:rsidRPr="00AB3D40" w:rsidRDefault="00AE2442" w:rsidP="003E08FC">
      <w:pPr>
        <w:pStyle w:val="1"/>
        <w:rPr>
          <w:lang w:eastAsia="zh-CN"/>
        </w:rPr>
      </w:pPr>
      <w:r>
        <w:t xml:space="preserve">Topic </w:t>
      </w:r>
      <w:r w:rsidR="003907F9">
        <w:t>#1 General Scope</w:t>
      </w:r>
    </w:p>
    <w:p w14:paraId="6842CC97" w14:textId="1DD3A663" w:rsidR="00EF3FF4" w:rsidRDefault="00B520E5" w:rsidP="003E08FC">
      <w:pPr>
        <w:pStyle w:val="2"/>
      </w:pPr>
      <w:r>
        <w:t>Sub-t</w:t>
      </w:r>
      <w:r w:rsidR="00AE2442">
        <w:t xml:space="preserve">opic </w:t>
      </w:r>
      <w:r w:rsidR="003E0B6A">
        <w:t xml:space="preserve">1-1 </w:t>
      </w:r>
      <w:r w:rsidR="0053022C">
        <w:t>S</w:t>
      </w:r>
      <w:r w:rsidR="003E0B6A">
        <w:t xml:space="preserve">cope </w:t>
      </w:r>
      <w:r w:rsidR="003E0B6A" w:rsidRPr="003E0B6A">
        <w:t>of UE demodulation performance and CSI requirements</w:t>
      </w:r>
    </w:p>
    <w:p w14:paraId="38B205D4" w14:textId="09D4F97D" w:rsidR="003E0B6A" w:rsidRPr="00366B91" w:rsidRDefault="00875F34" w:rsidP="003E0B6A">
      <w:pPr>
        <w:rPr>
          <w:b/>
          <w:u w:val="single"/>
        </w:rPr>
      </w:pPr>
      <w:r w:rsidRPr="00875F34">
        <w:rPr>
          <w:b/>
          <w:u w:val="single"/>
        </w:rPr>
        <w:t>Issue 1-1-1: clarify criteria of feasibility for ‘typeII-Doppler-r18’ codebook</w:t>
      </w:r>
    </w:p>
    <w:p w14:paraId="59134EB7" w14:textId="3A65E2ED" w:rsidR="00366B91" w:rsidRPr="00366B91" w:rsidRDefault="00B8195E" w:rsidP="00366B91">
      <w:pPr>
        <w:rPr>
          <w:b/>
          <w:lang w:eastAsia="zh-CN"/>
        </w:rPr>
      </w:pPr>
      <w:r>
        <w:rPr>
          <w:b/>
          <w:lang w:eastAsia="zh-CN"/>
        </w:rPr>
        <w:t>A</w:t>
      </w:r>
      <w:r w:rsidR="00366B91" w:rsidRPr="00366B91">
        <w:rPr>
          <w:b/>
          <w:lang w:eastAsia="zh-CN"/>
        </w:rPr>
        <w:t>greement:</w:t>
      </w:r>
    </w:p>
    <w:p w14:paraId="723100F2" w14:textId="77777777" w:rsidR="00642451" w:rsidRDefault="00642451" w:rsidP="0018619F">
      <w:pPr>
        <w:pStyle w:val="af"/>
        <w:numPr>
          <w:ilvl w:val="0"/>
          <w:numId w:val="33"/>
        </w:numPr>
        <w:ind w:firstLineChars="0"/>
        <w:jc w:val="both"/>
        <w:rPr>
          <w:lang w:eastAsia="zh-CN"/>
        </w:rPr>
      </w:pPr>
      <w:r w:rsidRPr="00642451">
        <w:rPr>
          <w:rFonts w:eastAsia="宋体"/>
          <w:szCs w:val="24"/>
          <w:lang w:eastAsia="zh-CN"/>
        </w:rPr>
        <w:t>Define</w:t>
      </w:r>
      <w:r>
        <w:rPr>
          <w:lang w:eastAsia="zh-CN"/>
        </w:rPr>
        <w:t xml:space="preserve"> PMI reporting requirements with ‘typeII-Doppler-r18’ using option 2 if both option 1 and option 2 could be fulfilled. Otherwise, if only option 1 is fulfilled, further discuss if feasible to define PMI reporting requirement using option 1 only.</w:t>
      </w:r>
    </w:p>
    <w:p w14:paraId="5CFE3C79" w14:textId="77777777" w:rsidR="00642451" w:rsidRDefault="00642451" w:rsidP="00A13204">
      <w:pPr>
        <w:pStyle w:val="af"/>
        <w:numPr>
          <w:ilvl w:val="3"/>
          <w:numId w:val="35"/>
        </w:numPr>
        <w:ind w:firstLineChars="0"/>
        <w:rPr>
          <w:lang w:eastAsia="zh-CN"/>
        </w:rPr>
      </w:pPr>
      <w:r>
        <w:rPr>
          <w:lang w:eastAsia="zh-CN"/>
        </w:rPr>
        <w:t>Option 1: UE throughput with ‘typeII-Doppler-r18’ codebook could outperform Rel-16 Type II codebook with the same CSI-RS configurations and medium/high UE speed.</w:t>
      </w:r>
    </w:p>
    <w:p w14:paraId="436E5FA7" w14:textId="3600A355" w:rsidR="0017739D" w:rsidRPr="00AC079D" w:rsidRDefault="00642451" w:rsidP="00A13204">
      <w:pPr>
        <w:pStyle w:val="af"/>
        <w:numPr>
          <w:ilvl w:val="3"/>
          <w:numId w:val="35"/>
        </w:numPr>
        <w:ind w:firstLineChars="0"/>
        <w:rPr>
          <w:b/>
          <w:u w:val="single"/>
          <w:lang w:val="en-US" w:eastAsia="zh-CN"/>
        </w:rPr>
      </w:pPr>
      <w:r>
        <w:rPr>
          <w:lang w:eastAsia="zh-CN"/>
        </w:rPr>
        <w:t>Option 2: UE throughput with ‘typeII-Doppler-r18’ codebook could outperform random precoding based on Single Panel Type I codebook with the same CSI-RS configurations and medium/high UE speed.</w:t>
      </w:r>
    </w:p>
    <w:p w14:paraId="5186D390" w14:textId="77777777" w:rsidR="00AC079D" w:rsidRPr="00AC079D" w:rsidRDefault="00AC079D" w:rsidP="00AC079D">
      <w:pPr>
        <w:rPr>
          <w:rFonts w:eastAsiaTheme="minorEastAsia" w:hint="eastAsia"/>
          <w:b/>
          <w:u w:val="single"/>
          <w:lang w:val="en-US" w:eastAsia="zh-CN"/>
        </w:rPr>
      </w:pPr>
    </w:p>
    <w:p w14:paraId="7E92C0F5" w14:textId="0B6C912C" w:rsidR="00A37842" w:rsidRDefault="00A37842" w:rsidP="003E08FC">
      <w:pPr>
        <w:rPr>
          <w:rFonts w:eastAsiaTheme="minorEastAsia"/>
          <w:b/>
          <w:lang w:eastAsia="zh-CN"/>
        </w:rPr>
      </w:pPr>
      <w:r w:rsidRPr="0026269E">
        <w:rPr>
          <w:b/>
          <w:u w:val="single"/>
          <w:lang w:val="en-US" w:eastAsia="zh-CN"/>
        </w:rPr>
        <w:t>Issue</w:t>
      </w:r>
      <w:r>
        <w:rPr>
          <w:b/>
          <w:u w:val="single"/>
          <w:lang w:val="en-US" w:eastAsia="zh-CN"/>
        </w:rPr>
        <w:t xml:space="preserve"> </w:t>
      </w:r>
      <w:r w:rsidRPr="0026269E">
        <w:rPr>
          <w:b/>
          <w:u w:val="single"/>
          <w:lang w:val="en-US" w:eastAsia="zh-CN"/>
        </w:rPr>
        <w:t xml:space="preserve">1-1-2: </w:t>
      </w:r>
      <w:r w:rsidR="007178DD" w:rsidRPr="007178DD">
        <w:rPr>
          <w:b/>
          <w:u w:val="single"/>
          <w:lang w:val="en-US" w:eastAsia="zh-CN"/>
        </w:rPr>
        <w:t>clarify test metric for PMI reporting requirements with ‘typeII-Doppler-r18’ codebook</w:t>
      </w:r>
    </w:p>
    <w:p w14:paraId="54D42EC2" w14:textId="46E490C0" w:rsidR="00A37842" w:rsidRDefault="00642766" w:rsidP="003E08FC">
      <w:pPr>
        <w:rPr>
          <w:rFonts w:eastAsiaTheme="minorEastAsia"/>
          <w:b/>
          <w:lang w:eastAsia="zh-CN"/>
        </w:rPr>
      </w:pPr>
      <w:r>
        <w:rPr>
          <w:rFonts w:eastAsiaTheme="minorEastAsia" w:hint="eastAsia"/>
          <w:b/>
          <w:lang w:eastAsia="zh-CN"/>
        </w:rPr>
        <w:t>A</w:t>
      </w:r>
      <w:r>
        <w:rPr>
          <w:rFonts w:eastAsiaTheme="minorEastAsia"/>
          <w:b/>
          <w:lang w:eastAsia="zh-CN"/>
        </w:rPr>
        <w:t>greement:</w:t>
      </w:r>
    </w:p>
    <w:p w14:paraId="4E719296" w14:textId="175357A7" w:rsidR="005970BD" w:rsidRPr="007178DD" w:rsidRDefault="00263E59" w:rsidP="003867EB">
      <w:pPr>
        <w:pStyle w:val="af"/>
        <w:numPr>
          <w:ilvl w:val="0"/>
          <w:numId w:val="33"/>
        </w:numPr>
        <w:ind w:firstLineChars="0"/>
        <w:jc w:val="both"/>
        <w:rPr>
          <w:rFonts w:eastAsia="宋体"/>
          <w:szCs w:val="24"/>
          <w:lang w:eastAsia="zh-CN"/>
        </w:rPr>
      </w:pPr>
      <w:r>
        <w:rPr>
          <w:rFonts w:eastAsia="宋体"/>
          <w:szCs w:val="24"/>
          <w:lang w:eastAsia="zh-CN"/>
        </w:rPr>
        <w:t>T</w:t>
      </w:r>
      <w:r w:rsidR="007178DD" w:rsidRPr="007178DD">
        <w:rPr>
          <w:rFonts w:eastAsia="宋体"/>
          <w:szCs w:val="24"/>
          <w:lang w:eastAsia="zh-CN"/>
        </w:rPr>
        <w:t xml:space="preserve">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1</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Pr>
          <w:rFonts w:eastAsia="宋体" w:hint="eastAsia"/>
          <w:bCs/>
          <w:lang w:eastAsia="zh-CN"/>
        </w:rPr>
        <w:t xml:space="preserve"> </w:t>
      </w:r>
      <w:r>
        <w:rPr>
          <w:rFonts w:eastAsia="宋体"/>
          <w:bCs/>
          <w:lang w:eastAsia="zh-CN"/>
        </w:rPr>
        <w:t>as a starting point</w:t>
      </w:r>
      <w:r w:rsidR="007178DD" w:rsidRPr="007178DD">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7178DD" w:rsidRPr="007178DD">
        <w:rPr>
          <w:bCs/>
          <w:lang w:eastAsia="zh-CN"/>
        </w:rPr>
        <w:t xml:space="preserve"> is X % (e.g. X=90)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7178DD" w:rsidRPr="007178DD">
        <w:rPr>
          <w:bCs/>
          <w:lang w:eastAsia="zh-CN"/>
        </w:rPr>
        <w:t xml:space="preserve"> using the </w:t>
      </w:r>
      <w:r w:rsidR="007178DD" w:rsidRPr="007178DD">
        <w:rPr>
          <w:bCs/>
          <w:i/>
          <w:iCs/>
          <w:lang w:eastAsia="zh-CN"/>
        </w:rPr>
        <w:t>typeII-Doppler-r18</w:t>
      </w:r>
      <w:r w:rsidR="007178DD" w:rsidRPr="007178DD">
        <w:rPr>
          <w:bCs/>
          <w:lang w:eastAsia="zh-CN"/>
        </w:rPr>
        <w:t xml:space="preserve"> </w:t>
      </w:r>
      <w:r w:rsidR="003867EB" w:rsidRPr="007178DD">
        <w:rPr>
          <w:bCs/>
          <w:lang w:eastAsia="zh-CN"/>
        </w:rPr>
        <w:t>precoder</w:t>
      </w:r>
      <w:r w:rsidR="007178DD" w:rsidRPr="007178DD">
        <w:rPr>
          <w:bCs/>
          <w:lang w:eastAsia="zh-CN"/>
        </w:rPr>
        <w:t xml:space="preserve">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007178DD" w:rsidRPr="007178DD">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7178DD" w:rsidRPr="007178DD">
        <w:rPr>
          <w:bCs/>
          <w:lang w:eastAsia="zh-CN"/>
        </w:rPr>
        <w:t xml:space="preserve"> with random precoding based on </w:t>
      </w:r>
      <w:r w:rsidR="007178DD" w:rsidRPr="007178DD">
        <w:rPr>
          <w:lang w:eastAsia="zh-CN"/>
        </w:rPr>
        <w:t xml:space="preserve">Type I </w:t>
      </w:r>
      <w:r w:rsidR="002D6EA8" w:rsidRPr="007178DD">
        <w:rPr>
          <w:lang w:eastAsia="zh-CN"/>
        </w:rPr>
        <w:t xml:space="preserve">Single Panel </w:t>
      </w:r>
      <w:r w:rsidR="007178DD" w:rsidRPr="007178DD">
        <w:rPr>
          <w:lang w:eastAsia="zh-CN"/>
        </w:rPr>
        <w:t>codebook</w:t>
      </w:r>
      <w:r w:rsidR="007178DD" w:rsidRPr="007178DD">
        <w:t>.</w:t>
      </w:r>
      <w:r w:rsidR="003867EB">
        <w:t xml:space="preserve"> </w:t>
      </w:r>
    </w:p>
    <w:p w14:paraId="33EBBD89" w14:textId="7C585831" w:rsidR="00642766" w:rsidRDefault="00642766" w:rsidP="003E08FC">
      <w:pPr>
        <w:rPr>
          <w:rFonts w:eastAsiaTheme="minorEastAsia"/>
          <w:b/>
          <w:lang w:eastAsia="zh-CN"/>
        </w:rPr>
      </w:pPr>
    </w:p>
    <w:p w14:paraId="1B2E3B28" w14:textId="323F3421" w:rsidR="0017739D" w:rsidRPr="00B63CAA" w:rsidRDefault="0017739D" w:rsidP="0017739D">
      <w:pPr>
        <w:spacing w:after="120"/>
        <w:rPr>
          <w:rFonts w:eastAsia="MS Mincho"/>
          <w:szCs w:val="24"/>
          <w:lang w:eastAsia="zh-CN"/>
        </w:rPr>
      </w:pPr>
      <w:r w:rsidRPr="00B63CAA">
        <w:rPr>
          <w:b/>
          <w:u w:val="single"/>
          <w:lang w:val="en-US" w:eastAsia="zh-CN"/>
        </w:rPr>
        <w:t>Issue</w:t>
      </w:r>
      <w:r>
        <w:rPr>
          <w:b/>
          <w:u w:val="single"/>
          <w:lang w:val="en-US" w:eastAsia="zh-CN"/>
        </w:rPr>
        <w:t xml:space="preserve"> </w:t>
      </w:r>
      <w:r w:rsidRPr="00B63CAA">
        <w:rPr>
          <w:b/>
          <w:u w:val="single"/>
          <w:lang w:val="en-US" w:eastAsia="zh-CN"/>
        </w:rPr>
        <w:t xml:space="preserve">1-1-3: </w:t>
      </w:r>
      <w:r w:rsidR="00AC079D" w:rsidRPr="00AC079D">
        <w:rPr>
          <w:b/>
          <w:u w:val="single"/>
          <w:lang w:val="en-US" w:eastAsia="zh-CN"/>
        </w:rPr>
        <w:t>clarify if CSI requirements are needed for TDCP</w:t>
      </w:r>
    </w:p>
    <w:p w14:paraId="36EA6EA7" w14:textId="77777777" w:rsidR="0017739D" w:rsidRDefault="0017739D" w:rsidP="0017739D">
      <w:pPr>
        <w:rPr>
          <w:rFonts w:eastAsiaTheme="minorEastAsia"/>
          <w:b/>
          <w:lang w:eastAsia="zh-CN"/>
        </w:rPr>
      </w:pPr>
      <w:r>
        <w:rPr>
          <w:rFonts w:eastAsiaTheme="minorEastAsia" w:hint="eastAsia"/>
          <w:b/>
          <w:lang w:eastAsia="zh-CN"/>
        </w:rPr>
        <w:t>A</w:t>
      </w:r>
      <w:r>
        <w:rPr>
          <w:rFonts w:eastAsiaTheme="minorEastAsia"/>
          <w:b/>
          <w:lang w:eastAsia="zh-CN"/>
        </w:rPr>
        <w:t>greement:</w:t>
      </w:r>
    </w:p>
    <w:p w14:paraId="643C376D" w14:textId="61A29A27" w:rsidR="0017739D" w:rsidRPr="00AC079D" w:rsidRDefault="00AC079D" w:rsidP="00AC079D">
      <w:pPr>
        <w:pStyle w:val="af"/>
        <w:numPr>
          <w:ilvl w:val="0"/>
          <w:numId w:val="33"/>
        </w:numPr>
        <w:ind w:firstLineChars="0"/>
        <w:rPr>
          <w:rFonts w:eastAsiaTheme="minorEastAsia" w:hint="eastAsia"/>
          <w:lang w:val="en-US" w:eastAsia="zh-CN"/>
        </w:rPr>
      </w:pPr>
      <w:r w:rsidRPr="00AC079D">
        <w:rPr>
          <w:rFonts w:eastAsiaTheme="minorEastAsia"/>
          <w:lang w:val="en-US" w:eastAsia="zh-CN"/>
        </w:rPr>
        <w:t>Do not introduce CSI re</w:t>
      </w:r>
      <w:r>
        <w:rPr>
          <w:rFonts w:eastAsiaTheme="minorEastAsia"/>
          <w:lang w:val="en-US" w:eastAsia="zh-CN"/>
        </w:rPr>
        <w:t>quirements for TDCP measurement.</w:t>
      </w:r>
    </w:p>
    <w:p w14:paraId="19D3D51A" w14:textId="6EA30382" w:rsidR="001D1514" w:rsidRDefault="001D1514" w:rsidP="003E08FC">
      <w:pPr>
        <w:rPr>
          <w:rFonts w:eastAsiaTheme="minorEastAsia"/>
          <w:b/>
          <w:lang w:eastAsia="zh-CN"/>
        </w:rPr>
      </w:pPr>
    </w:p>
    <w:p w14:paraId="7ECA93D9" w14:textId="024FAD83" w:rsidR="001D1514" w:rsidRDefault="001D1514" w:rsidP="003E08FC">
      <w:pPr>
        <w:rPr>
          <w:b/>
          <w:u w:val="single"/>
          <w:lang w:val="en-US" w:eastAsia="zh-CN"/>
        </w:rPr>
      </w:pPr>
      <w:r w:rsidRPr="00DE7AAA">
        <w:rPr>
          <w:b/>
          <w:u w:val="single"/>
          <w:lang w:val="en-US" w:eastAsia="zh-CN"/>
        </w:rPr>
        <w:t>Issue</w:t>
      </w:r>
      <w:r>
        <w:rPr>
          <w:b/>
          <w:u w:val="single"/>
          <w:lang w:val="en-US" w:eastAsia="zh-CN"/>
        </w:rPr>
        <w:t xml:space="preserve"> </w:t>
      </w:r>
      <w:r w:rsidRPr="00DE7AAA">
        <w:rPr>
          <w:b/>
          <w:u w:val="single"/>
          <w:lang w:val="en-US" w:eastAsia="zh-CN"/>
        </w:rPr>
        <w:t>1-1-</w:t>
      </w:r>
      <w:r>
        <w:rPr>
          <w:b/>
          <w:u w:val="single"/>
          <w:lang w:val="en-US" w:eastAsia="zh-CN"/>
        </w:rPr>
        <w:t>4</w:t>
      </w:r>
      <w:r w:rsidRPr="00DE7AAA">
        <w:rPr>
          <w:b/>
          <w:u w:val="single"/>
          <w:lang w:val="en-US" w:eastAsia="zh-CN"/>
        </w:rPr>
        <w:t xml:space="preserve">: </w:t>
      </w:r>
      <w:r w:rsidR="00276C08" w:rsidRPr="00276C08">
        <w:rPr>
          <w:b/>
          <w:u w:val="single"/>
          <w:lang w:val="en-US" w:eastAsia="zh-CN"/>
        </w:rPr>
        <w:t>clarify if PMI reporting requirements are needed for ‘typeII-CJT-r18’ codebook</w:t>
      </w:r>
    </w:p>
    <w:p w14:paraId="701CBD38" w14:textId="602585EA" w:rsidR="00C836CD" w:rsidRDefault="00876EE0" w:rsidP="00C836CD">
      <w:pPr>
        <w:rPr>
          <w:rFonts w:eastAsiaTheme="minorEastAsia"/>
          <w:b/>
          <w:lang w:eastAsia="zh-CN"/>
        </w:rPr>
      </w:pPr>
      <w:r>
        <w:rPr>
          <w:rFonts w:eastAsiaTheme="minorEastAsia"/>
          <w:b/>
          <w:lang w:eastAsia="zh-CN"/>
        </w:rPr>
        <w:t xml:space="preserve">Tentative </w:t>
      </w:r>
      <w:r w:rsidR="00C836CD">
        <w:rPr>
          <w:rFonts w:eastAsiaTheme="minorEastAsia" w:hint="eastAsia"/>
          <w:b/>
          <w:lang w:eastAsia="zh-CN"/>
        </w:rPr>
        <w:t>A</w:t>
      </w:r>
      <w:r w:rsidR="00C836CD">
        <w:rPr>
          <w:rFonts w:eastAsiaTheme="minorEastAsia"/>
          <w:b/>
          <w:lang w:eastAsia="zh-CN"/>
        </w:rPr>
        <w:t>greement:</w:t>
      </w:r>
    </w:p>
    <w:p w14:paraId="488ED18F" w14:textId="4A0C9B13" w:rsidR="00876EE0" w:rsidRPr="00876EE0" w:rsidRDefault="00876EE0" w:rsidP="00876EE0">
      <w:pPr>
        <w:pStyle w:val="af"/>
        <w:numPr>
          <w:ilvl w:val="0"/>
          <w:numId w:val="33"/>
        </w:numPr>
        <w:spacing w:after="120"/>
        <w:ind w:firstLineChars="0"/>
        <w:jc w:val="both"/>
        <w:rPr>
          <w:bCs/>
          <w:lang w:eastAsia="zh-CN"/>
        </w:rPr>
      </w:pPr>
      <w:r w:rsidRPr="00876EE0">
        <w:rPr>
          <w:szCs w:val="24"/>
          <w:lang w:eastAsia="zh-CN"/>
        </w:rPr>
        <w:t>Focus on co-located scenario (zero time offset and zero frequency offset), introduce PMI reporting requirements with ‘typeII-CJT-r18’ (FR1 FDD only) if performance gain could be observed, with Test metric</w:t>
      </w:r>
      <w:r w:rsidRPr="00876EE0">
        <w:rPr>
          <w:bCs/>
          <w:lang w:eastAsia="zh-CN"/>
        </w:rPr>
        <w:t xml:space="preserve">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3</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Pr="00876EE0">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oMath>
      <w:r w:rsidRPr="00876EE0">
        <w:rPr>
          <w:bCs/>
          <w:lang w:eastAsia="zh-CN"/>
        </w:rPr>
        <w:t xml:space="preserve"> is Z % (e.g., Z=90)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876EE0">
        <w:rPr>
          <w:bCs/>
          <w:lang w:eastAsia="zh-CN"/>
        </w:rPr>
        <w:t xml:space="preserve"> using the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Pr="00876EE0">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876EE0">
        <w:rPr>
          <w:bCs/>
          <w:lang w:eastAsia="zh-CN"/>
        </w:rPr>
        <w:t xml:space="preserve"> with random precoding based on type I </w:t>
      </w:r>
      <w:r w:rsidR="002D6EA8">
        <w:rPr>
          <w:bCs/>
          <w:lang w:eastAsia="zh-CN"/>
        </w:rPr>
        <w:t>S</w:t>
      </w:r>
      <w:r w:rsidRPr="00876EE0">
        <w:rPr>
          <w:bCs/>
          <w:lang w:eastAsia="zh-CN"/>
        </w:rPr>
        <w:t xml:space="preserve">ingle </w:t>
      </w:r>
      <w:r w:rsidR="002D6EA8">
        <w:rPr>
          <w:bCs/>
          <w:lang w:eastAsia="zh-CN"/>
        </w:rPr>
        <w:t>P</w:t>
      </w:r>
      <w:r w:rsidRPr="00876EE0">
        <w:rPr>
          <w:bCs/>
          <w:lang w:eastAsia="zh-CN"/>
        </w:rPr>
        <w:t>anel codebook.</w:t>
      </w:r>
    </w:p>
    <w:p w14:paraId="201D0936" w14:textId="41312E70" w:rsidR="00C150E4" w:rsidRDefault="00C150E4" w:rsidP="00C150E4">
      <w:pPr>
        <w:rPr>
          <w:rFonts w:eastAsiaTheme="minorEastAsia"/>
          <w:b/>
          <w:lang w:val="en-US" w:eastAsia="zh-CN"/>
        </w:rPr>
      </w:pPr>
    </w:p>
    <w:p w14:paraId="2D2D7193" w14:textId="7C50D1BD" w:rsidR="00BF6240" w:rsidRPr="00DE7AAA" w:rsidRDefault="00BF6240" w:rsidP="00BF6240">
      <w:pPr>
        <w:rPr>
          <w:b/>
          <w:u w:val="single"/>
          <w:lang w:val="en-US" w:eastAsia="zh-CN"/>
        </w:rPr>
      </w:pPr>
      <w:r w:rsidRPr="00DE7AAA">
        <w:rPr>
          <w:b/>
          <w:u w:val="single"/>
          <w:lang w:val="en-US" w:eastAsia="zh-CN"/>
        </w:rPr>
        <w:t>Iss</w:t>
      </w:r>
      <w:r>
        <w:rPr>
          <w:b/>
          <w:u w:val="single"/>
          <w:lang w:val="en-US" w:eastAsia="zh-CN"/>
        </w:rPr>
        <w:t>ue 1-1-</w:t>
      </w:r>
      <w:r w:rsidR="00C21629">
        <w:rPr>
          <w:b/>
          <w:u w:val="single"/>
          <w:lang w:val="en-US" w:eastAsia="zh-CN"/>
        </w:rPr>
        <w:t>5</w:t>
      </w:r>
      <w:r w:rsidRPr="00DE7AAA">
        <w:rPr>
          <w:b/>
          <w:u w:val="single"/>
          <w:lang w:val="en-US" w:eastAsia="zh-CN"/>
        </w:rPr>
        <w:t xml:space="preserve">: clarify if </w:t>
      </w:r>
      <w:r w:rsidR="000D55C2">
        <w:rPr>
          <w:b/>
          <w:u w:val="single"/>
          <w:lang w:val="en-US" w:eastAsia="zh-CN"/>
        </w:rPr>
        <w:t>applicability</w:t>
      </w:r>
      <w:r>
        <w:rPr>
          <w:b/>
          <w:u w:val="single"/>
          <w:lang w:val="en-US" w:eastAsia="zh-CN"/>
        </w:rPr>
        <w:t xml:space="preserve"> </w:t>
      </w:r>
      <w:r w:rsidR="000D55C2">
        <w:rPr>
          <w:b/>
          <w:u w:val="single"/>
          <w:lang w:val="en-US" w:eastAsia="zh-CN"/>
        </w:rPr>
        <w:t>rules</w:t>
      </w:r>
      <w:r w:rsidRPr="00DE7AAA">
        <w:rPr>
          <w:b/>
          <w:u w:val="single"/>
          <w:lang w:val="en-US" w:eastAsia="zh-CN"/>
        </w:rPr>
        <w:t xml:space="preserve"> are needed for </w:t>
      </w:r>
      <w:r w:rsidR="0006687C">
        <w:rPr>
          <w:b/>
          <w:u w:val="single"/>
          <w:lang w:val="en-US" w:eastAsia="zh-CN"/>
        </w:rPr>
        <w:t>demodulation requirements of Rel-18</w:t>
      </w:r>
      <w:r w:rsidRPr="00DE7AAA">
        <w:rPr>
          <w:b/>
          <w:u w:val="single"/>
          <w:lang w:val="en-US" w:eastAsia="zh-CN"/>
        </w:rPr>
        <w:t xml:space="preserve"> DMRS ports</w:t>
      </w:r>
    </w:p>
    <w:p w14:paraId="4606FE65" w14:textId="77777777" w:rsidR="00351C5F" w:rsidRDefault="00351C5F" w:rsidP="00351C5F">
      <w:pPr>
        <w:rPr>
          <w:rFonts w:eastAsiaTheme="minorEastAsia"/>
          <w:b/>
          <w:lang w:eastAsia="zh-CN"/>
        </w:rPr>
      </w:pPr>
      <w:r>
        <w:rPr>
          <w:rFonts w:eastAsiaTheme="minorEastAsia" w:hint="eastAsia"/>
          <w:b/>
          <w:lang w:eastAsia="zh-CN"/>
        </w:rPr>
        <w:t>A</w:t>
      </w:r>
      <w:r>
        <w:rPr>
          <w:rFonts w:eastAsiaTheme="minorEastAsia"/>
          <w:b/>
          <w:lang w:eastAsia="zh-CN"/>
        </w:rPr>
        <w:t>greement:</w:t>
      </w:r>
    </w:p>
    <w:p w14:paraId="7A07218F" w14:textId="5EB24918" w:rsidR="00D97BBE" w:rsidRPr="00A30588" w:rsidRDefault="00B512E0" w:rsidP="00B512E0">
      <w:pPr>
        <w:pStyle w:val="af"/>
        <w:numPr>
          <w:ilvl w:val="0"/>
          <w:numId w:val="33"/>
        </w:numPr>
        <w:ind w:firstLineChars="0"/>
        <w:rPr>
          <w:rFonts w:eastAsiaTheme="minorEastAsia"/>
          <w:lang w:val="en-US" w:eastAsia="zh-CN"/>
        </w:rPr>
      </w:pPr>
      <w:r w:rsidRPr="00B512E0">
        <w:rPr>
          <w:rFonts w:eastAsia="宋体"/>
          <w:szCs w:val="24"/>
          <w:lang w:eastAsia="zh-CN"/>
        </w:rPr>
        <w:lastRenderedPageBreak/>
        <w:t>Introduc</w:t>
      </w:r>
      <w:r>
        <w:rPr>
          <w:rFonts w:eastAsia="宋体"/>
          <w:szCs w:val="24"/>
          <w:lang w:eastAsia="zh-CN"/>
        </w:rPr>
        <w:t>e</w:t>
      </w:r>
      <w:r w:rsidRPr="00B512E0">
        <w:rPr>
          <w:rFonts w:eastAsia="宋体"/>
          <w:szCs w:val="24"/>
          <w:lang w:eastAsia="zh-CN"/>
        </w:rPr>
        <w:t xml:space="preserve"> applicability rule</w:t>
      </w:r>
      <w:r w:rsidR="000D55C2">
        <w:rPr>
          <w:rFonts w:eastAsia="宋体"/>
          <w:szCs w:val="24"/>
          <w:lang w:eastAsia="zh-CN"/>
        </w:rPr>
        <w:t>s</w:t>
      </w:r>
      <w:r w:rsidRPr="00B512E0">
        <w:rPr>
          <w:rFonts w:eastAsia="宋体"/>
          <w:szCs w:val="24"/>
          <w:lang w:eastAsia="zh-CN"/>
        </w:rPr>
        <w:t xml:space="preserve"> for UE to skip legacy case(s) if UE has passed the case(s) with same configuration using the Rel-18 DMRS ports.</w:t>
      </w:r>
    </w:p>
    <w:p w14:paraId="525BAE3A" w14:textId="77777777" w:rsidR="00DD772D" w:rsidRPr="0007634B" w:rsidRDefault="00DD772D" w:rsidP="0007634B">
      <w:pPr>
        <w:rPr>
          <w:rFonts w:eastAsiaTheme="minorEastAsia" w:hint="eastAsia"/>
          <w:b/>
          <w:lang w:val="en-US" w:eastAsia="zh-CN"/>
        </w:rPr>
      </w:pPr>
    </w:p>
    <w:p w14:paraId="687CCBA7" w14:textId="122150DD" w:rsidR="006B5E27" w:rsidRPr="009C746D" w:rsidRDefault="006B5E27" w:rsidP="006B5E27">
      <w:pPr>
        <w:pStyle w:val="2"/>
        <w:rPr>
          <w:rFonts w:eastAsiaTheme="minorEastAsia"/>
          <w:lang w:val="en-US" w:eastAsia="zh-CN"/>
        </w:rPr>
      </w:pPr>
      <w:r w:rsidRPr="009C746D">
        <w:rPr>
          <w:rFonts w:eastAsiaTheme="minorEastAsia"/>
          <w:lang w:val="en-US" w:eastAsia="zh-CN"/>
        </w:rPr>
        <w:t xml:space="preserve">Sub-topic 1-2 </w:t>
      </w:r>
      <w:r w:rsidR="0053022C">
        <w:rPr>
          <w:rFonts w:eastAsiaTheme="minorEastAsia"/>
          <w:lang w:val="en-US" w:eastAsia="zh-CN"/>
        </w:rPr>
        <w:t>S</w:t>
      </w:r>
      <w:r w:rsidRPr="009C746D">
        <w:rPr>
          <w:rFonts w:eastAsiaTheme="minorEastAsia"/>
          <w:lang w:val="en-US" w:eastAsia="zh-CN"/>
        </w:rPr>
        <w:t>cope of BS demodulation performance requirements</w:t>
      </w:r>
    </w:p>
    <w:p w14:paraId="169DA61B" w14:textId="37FEE178" w:rsidR="006B5E27" w:rsidRPr="009C746D" w:rsidRDefault="006B5E27" w:rsidP="009C746D">
      <w:pPr>
        <w:spacing w:after="120"/>
        <w:rPr>
          <w:rFonts w:eastAsiaTheme="minorEastAsia"/>
          <w:b/>
          <w:u w:val="single"/>
          <w:lang w:val="en-US" w:eastAsia="zh-CN"/>
        </w:rPr>
      </w:pPr>
      <w:r w:rsidRPr="009C746D">
        <w:rPr>
          <w:b/>
          <w:u w:val="single"/>
          <w:lang w:val="en-US" w:eastAsia="zh-CN"/>
        </w:rPr>
        <w:t>Issue</w:t>
      </w:r>
      <w:r w:rsidRPr="009C746D">
        <w:rPr>
          <w:rFonts w:eastAsiaTheme="minorEastAsia"/>
          <w:b/>
          <w:u w:val="single"/>
          <w:lang w:val="en-US" w:eastAsia="zh-CN"/>
        </w:rPr>
        <w:t xml:space="preserve"> 1-2-1: </w:t>
      </w:r>
      <w:r w:rsidR="001732F4" w:rsidRPr="001732F4">
        <w:rPr>
          <w:rFonts w:eastAsiaTheme="minorEastAsia"/>
          <w:b/>
          <w:u w:val="single"/>
          <w:lang w:val="en-US" w:eastAsia="zh-CN"/>
        </w:rPr>
        <w:t>clarify the details of applicability rule for Rel-18 DMRS ports</w:t>
      </w:r>
    </w:p>
    <w:p w14:paraId="38FA0485" w14:textId="71BF6BDF" w:rsidR="006B5E27" w:rsidRPr="006B5E27" w:rsidRDefault="006B5E27" w:rsidP="006B5E27">
      <w:pPr>
        <w:rPr>
          <w:rFonts w:eastAsiaTheme="minorEastAsia"/>
          <w:b/>
          <w:lang w:val="en-US" w:eastAsia="zh-CN"/>
        </w:rPr>
      </w:pPr>
      <w:r w:rsidRPr="006B5E27">
        <w:rPr>
          <w:rFonts w:eastAsiaTheme="minorEastAsia"/>
          <w:b/>
          <w:lang w:val="en-US" w:eastAsia="zh-CN"/>
        </w:rPr>
        <w:t xml:space="preserve">Agreement: </w:t>
      </w:r>
    </w:p>
    <w:p w14:paraId="3DE360E5" w14:textId="77777777" w:rsidR="001732F4" w:rsidRPr="001732F4" w:rsidRDefault="001732F4" w:rsidP="001732F4">
      <w:pPr>
        <w:pStyle w:val="af"/>
        <w:numPr>
          <w:ilvl w:val="0"/>
          <w:numId w:val="33"/>
        </w:numPr>
        <w:ind w:firstLineChars="0"/>
        <w:rPr>
          <w:bCs/>
        </w:rPr>
      </w:pPr>
      <w:r w:rsidRPr="001732F4">
        <w:rPr>
          <w:rFonts w:eastAsia="宋体"/>
          <w:szCs w:val="24"/>
          <w:lang w:eastAsia="zh-CN"/>
        </w:rPr>
        <w:t>Unless</w:t>
      </w:r>
      <w:r w:rsidRPr="001732F4">
        <w:rPr>
          <w:bCs/>
        </w:rPr>
        <w:t xml:space="preserve"> </w:t>
      </w:r>
      <w:r w:rsidRPr="001732F4">
        <w:rPr>
          <w:lang w:eastAsia="zh-CN"/>
        </w:rPr>
        <w:t>otherwise</w:t>
      </w:r>
      <w:r w:rsidRPr="001732F4">
        <w:rPr>
          <w:bCs/>
        </w:rPr>
        <w:t xml:space="preserve"> stated, PUSCH requirements with enhanced DM-RS port configuration shall apply only for a BS declaring support of enhanced DM-RS port type (see D.xxx in table 4.6-1).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11"/>
        <w:gridCol w:w="2545"/>
        <w:gridCol w:w="7201"/>
      </w:tblGrid>
      <w:tr w:rsidR="001732F4" w:rsidRPr="001732F4" w14:paraId="30AB2D10" w14:textId="77777777" w:rsidTr="0044201B">
        <w:trPr>
          <w:cantSplit/>
          <w:jc w:val="center"/>
        </w:trPr>
        <w:tc>
          <w:tcPr>
            <w:tcW w:w="0" w:type="auto"/>
            <w:tcBorders>
              <w:top w:val="single" w:sz="4" w:space="0" w:color="auto"/>
              <w:left w:val="single" w:sz="4" w:space="0" w:color="auto"/>
              <w:bottom w:val="single" w:sz="4" w:space="0" w:color="auto"/>
              <w:right w:val="single" w:sz="4" w:space="0" w:color="auto"/>
            </w:tcBorders>
          </w:tcPr>
          <w:p w14:paraId="57090303" w14:textId="77777777" w:rsidR="001732F4" w:rsidRPr="001732F4" w:rsidRDefault="001732F4" w:rsidP="0044201B">
            <w:pPr>
              <w:pStyle w:val="TAL"/>
              <w:rPr>
                <w:rFonts w:ascii="Times New Roman" w:hAnsi="Times New Roman"/>
                <w:sz w:val="20"/>
              </w:rPr>
            </w:pPr>
            <w:r w:rsidRPr="001732F4">
              <w:rPr>
                <w:rFonts w:ascii="Times New Roman" w:hAnsi="Times New Roman"/>
                <w:sz w:val="20"/>
                <w:lang w:val="fr-FR" w:eastAsia="zh-CN"/>
              </w:rPr>
              <w:t>D.xxx</w:t>
            </w:r>
          </w:p>
        </w:tc>
        <w:tc>
          <w:tcPr>
            <w:tcW w:w="0" w:type="auto"/>
          </w:tcPr>
          <w:p w14:paraId="0FC5716B" w14:textId="77777777" w:rsidR="001732F4" w:rsidRPr="001732F4" w:rsidRDefault="001732F4" w:rsidP="0044201B">
            <w:pPr>
              <w:pStyle w:val="TAL"/>
              <w:rPr>
                <w:rFonts w:ascii="Times New Roman" w:hAnsi="Times New Roman"/>
                <w:sz w:val="20"/>
              </w:rPr>
            </w:pPr>
            <w:r w:rsidRPr="001732F4">
              <w:rPr>
                <w:rFonts w:ascii="Times New Roman" w:hAnsi="Times New Roman"/>
                <w:sz w:val="20"/>
                <w:lang w:val="fr-FR"/>
              </w:rPr>
              <w:t>PUSCH enhanced DM-RS port</w:t>
            </w:r>
          </w:p>
        </w:tc>
        <w:tc>
          <w:tcPr>
            <w:tcW w:w="0" w:type="auto"/>
          </w:tcPr>
          <w:p w14:paraId="249CDBDB" w14:textId="77777777" w:rsidR="001732F4" w:rsidRPr="001732F4" w:rsidRDefault="001732F4" w:rsidP="0044201B">
            <w:pPr>
              <w:pStyle w:val="TAL"/>
              <w:rPr>
                <w:rFonts w:ascii="Times New Roman" w:hAnsi="Times New Roman"/>
                <w:sz w:val="20"/>
              </w:rPr>
            </w:pPr>
            <w:r w:rsidRPr="001732F4">
              <w:rPr>
                <w:rFonts w:ascii="Times New Roman" w:hAnsi="Times New Roman"/>
                <w:sz w:val="20"/>
                <w:lang w:val="en-US"/>
              </w:rPr>
              <w:t xml:space="preserve">Declaration of support PUSCH enhanced DM-RS port configuration enhanced-dmrs-Type_r18.  </w:t>
            </w:r>
          </w:p>
        </w:tc>
      </w:tr>
    </w:tbl>
    <w:p w14:paraId="31EC83BF" w14:textId="77777777" w:rsidR="001732F4" w:rsidRPr="001732F4" w:rsidRDefault="001732F4" w:rsidP="001732F4">
      <w:pPr>
        <w:spacing w:after="120"/>
        <w:rPr>
          <w:bCs/>
        </w:rPr>
      </w:pPr>
    </w:p>
    <w:p w14:paraId="5987146C" w14:textId="77777777" w:rsidR="001732F4" w:rsidRPr="001732F4" w:rsidRDefault="001732F4" w:rsidP="001732F4">
      <w:pPr>
        <w:pStyle w:val="af"/>
        <w:numPr>
          <w:ilvl w:val="0"/>
          <w:numId w:val="33"/>
        </w:numPr>
        <w:ind w:firstLineChars="0"/>
        <w:rPr>
          <w:bCs/>
        </w:rPr>
      </w:pPr>
      <w:r w:rsidRPr="001732F4">
        <w:rPr>
          <w:bCs/>
        </w:rPr>
        <w:t>[A BS that passes tests with enhanced DM-RS port can consider corresponding legacy PUSCH tests as passed. Definition of "corresponding" needs to be further specified.] FFS on specific wording.</w:t>
      </w:r>
    </w:p>
    <w:p w14:paraId="1E407AFC" w14:textId="77777777" w:rsidR="006B5E27" w:rsidRPr="001732F4" w:rsidRDefault="006B5E27" w:rsidP="006B5E27">
      <w:pPr>
        <w:rPr>
          <w:rFonts w:eastAsiaTheme="minorEastAsia"/>
          <w:b/>
          <w:lang w:eastAsia="zh-CN"/>
        </w:rPr>
      </w:pPr>
    </w:p>
    <w:p w14:paraId="602DAEEE" w14:textId="7C1D18A9" w:rsidR="006B5E27" w:rsidRPr="00DE40C3" w:rsidRDefault="006B5E27" w:rsidP="00DE40C3">
      <w:pPr>
        <w:spacing w:after="120"/>
        <w:rPr>
          <w:rFonts w:eastAsiaTheme="minorEastAsia"/>
          <w:b/>
          <w:u w:val="single"/>
          <w:lang w:val="en-US" w:eastAsia="zh-CN"/>
        </w:rPr>
      </w:pPr>
      <w:r w:rsidRPr="00DE40C3">
        <w:rPr>
          <w:rFonts w:eastAsiaTheme="minorEastAsia"/>
          <w:b/>
          <w:u w:val="single"/>
          <w:lang w:val="en-US" w:eastAsia="zh-CN"/>
        </w:rPr>
        <w:t>Issue 1-2-</w:t>
      </w:r>
      <w:r w:rsidR="0051253A">
        <w:rPr>
          <w:rFonts w:eastAsiaTheme="minorEastAsia"/>
          <w:b/>
          <w:u w:val="single"/>
          <w:lang w:val="en-US" w:eastAsia="zh-CN"/>
        </w:rPr>
        <w:t>2</w:t>
      </w:r>
      <w:r w:rsidRPr="00DE40C3">
        <w:rPr>
          <w:rFonts w:eastAsiaTheme="minorEastAsia"/>
          <w:b/>
          <w:u w:val="single"/>
          <w:lang w:val="en-US" w:eastAsia="zh-CN"/>
        </w:rPr>
        <w:t>: clarify if BS demodulation requirements are needed for FR2 STxMP</w:t>
      </w:r>
    </w:p>
    <w:p w14:paraId="3E691C09" w14:textId="4005C11E" w:rsidR="009F59F7" w:rsidRPr="009F59F7" w:rsidRDefault="009F59F7" w:rsidP="009F59F7">
      <w:pPr>
        <w:rPr>
          <w:rFonts w:eastAsiaTheme="minorEastAsia"/>
          <w:b/>
          <w:lang w:val="en-US" w:eastAsia="zh-CN"/>
        </w:rPr>
      </w:pPr>
      <w:r w:rsidRPr="009F59F7">
        <w:rPr>
          <w:rFonts w:eastAsiaTheme="minorEastAsia"/>
          <w:b/>
          <w:lang w:val="en-US" w:eastAsia="zh-CN"/>
        </w:rPr>
        <w:t xml:space="preserve">Agreement: </w:t>
      </w:r>
    </w:p>
    <w:p w14:paraId="3D39EFD0" w14:textId="0C2C03AB" w:rsidR="00EB701C" w:rsidRPr="0007634B" w:rsidRDefault="00B613BA" w:rsidP="00B613BA">
      <w:pPr>
        <w:pStyle w:val="af"/>
        <w:numPr>
          <w:ilvl w:val="0"/>
          <w:numId w:val="33"/>
        </w:numPr>
        <w:ind w:firstLineChars="0"/>
        <w:rPr>
          <w:rFonts w:eastAsiaTheme="minorEastAsia"/>
          <w:lang w:val="en-US" w:eastAsia="zh-CN"/>
        </w:rPr>
      </w:pPr>
      <w:r w:rsidRPr="00B613BA">
        <w:rPr>
          <w:lang w:val="en-US" w:eastAsia="zh-CN"/>
        </w:rPr>
        <w:t>Do not define FR2 STxMP demodulation requirements in Rel-18, postpone the discussion on BS performance requirement introduction with UE FR2 STxMP to future release.</w:t>
      </w:r>
    </w:p>
    <w:p w14:paraId="0F956D5F" w14:textId="77777777" w:rsidR="0007634B" w:rsidRPr="0007634B" w:rsidRDefault="0007634B" w:rsidP="0007634B">
      <w:pPr>
        <w:rPr>
          <w:rFonts w:eastAsiaTheme="minorEastAsia" w:hint="eastAsia"/>
          <w:lang w:val="en-US" w:eastAsia="zh-CN"/>
        </w:rPr>
      </w:pPr>
    </w:p>
    <w:p w14:paraId="29EF9E55" w14:textId="258BE4AF" w:rsidR="00163132" w:rsidRPr="00AB3D40" w:rsidRDefault="00BA504D" w:rsidP="003E08FC">
      <w:pPr>
        <w:pStyle w:val="1"/>
        <w:rPr>
          <w:lang w:eastAsia="zh-CN"/>
        </w:rPr>
      </w:pPr>
      <w:r w:rsidRPr="00BA504D">
        <w:t>Topic #2: Test set-up and simulation assumptions for UE demodulation performance and CSI</w:t>
      </w:r>
    </w:p>
    <w:p w14:paraId="3919B10C" w14:textId="4881A7EF" w:rsidR="00F21744" w:rsidRPr="00AF5A17" w:rsidRDefault="00F21744" w:rsidP="00F21744">
      <w:pPr>
        <w:pStyle w:val="2"/>
        <w:rPr>
          <w:lang w:eastAsia="zh-CN"/>
        </w:rPr>
      </w:pPr>
      <w:r w:rsidRPr="00AF5A17">
        <w:rPr>
          <w:rFonts w:eastAsiaTheme="minorEastAsia"/>
          <w:lang w:val="en-US" w:eastAsia="zh-CN"/>
        </w:rPr>
        <w:t>Sub</w:t>
      </w:r>
      <w:r w:rsidRPr="00AF5A17">
        <w:rPr>
          <w:lang w:eastAsia="zh-CN"/>
        </w:rPr>
        <w:t xml:space="preserve">-topic 2-1 </w:t>
      </w:r>
      <w:r w:rsidR="0053022C">
        <w:rPr>
          <w:lang w:eastAsia="zh-CN"/>
        </w:rPr>
        <w:t>I</w:t>
      </w:r>
      <w:r w:rsidR="00080B16">
        <w:rPr>
          <w:lang w:eastAsia="zh-CN"/>
        </w:rPr>
        <w:t>nitial</w:t>
      </w:r>
      <w:r w:rsidR="006E33F5">
        <w:rPr>
          <w:lang w:eastAsia="zh-CN"/>
        </w:rPr>
        <w:t xml:space="preserve"> simulation assumptions for TypeII Doppler</w:t>
      </w:r>
    </w:p>
    <w:p w14:paraId="3A6DE092" w14:textId="606B8279" w:rsidR="00447459" w:rsidRDefault="00447459" w:rsidP="00447459">
      <w:pPr>
        <w:rPr>
          <w:b/>
          <w:u w:val="single"/>
          <w:lang w:eastAsia="ko-KR"/>
        </w:rPr>
      </w:pPr>
      <w:r w:rsidRPr="00491555">
        <w:rPr>
          <w:b/>
          <w:u w:val="single"/>
          <w:lang w:eastAsia="ko-KR"/>
        </w:rPr>
        <w:t>Issue 2-1-1:</w:t>
      </w:r>
      <w:r w:rsidRPr="00491555">
        <w:rPr>
          <w:u w:val="single"/>
        </w:rPr>
        <w:t xml:space="preserve"> </w:t>
      </w:r>
      <w:r>
        <w:rPr>
          <w:b/>
          <w:u w:val="single"/>
          <w:lang w:eastAsia="ko-KR"/>
        </w:rPr>
        <w:t>Propagation channel</w:t>
      </w:r>
    </w:p>
    <w:p w14:paraId="24BA8F1D" w14:textId="3508DA07" w:rsidR="00447459" w:rsidRDefault="00447459" w:rsidP="00447459">
      <w:pPr>
        <w:rPr>
          <w:b/>
          <w:lang w:eastAsia="zh-CN"/>
        </w:rPr>
      </w:pPr>
      <w:r>
        <w:rPr>
          <w:b/>
          <w:lang w:eastAsia="zh-CN"/>
        </w:rPr>
        <w:t>Way forward</w:t>
      </w:r>
      <w:r w:rsidR="00091D92">
        <w:rPr>
          <w:b/>
          <w:lang w:eastAsia="zh-CN"/>
        </w:rPr>
        <w:t>:</w:t>
      </w:r>
    </w:p>
    <w:p w14:paraId="7947EAC3" w14:textId="25BD7440" w:rsidR="00137AA0" w:rsidRPr="002F6930" w:rsidRDefault="007948AB" w:rsidP="007948AB">
      <w:pPr>
        <w:pStyle w:val="af"/>
        <w:numPr>
          <w:ilvl w:val="0"/>
          <w:numId w:val="33"/>
        </w:numPr>
        <w:ind w:firstLineChars="0"/>
        <w:rPr>
          <w:b/>
          <w:u w:val="single"/>
          <w:lang w:eastAsia="ko-KR"/>
        </w:rPr>
      </w:pPr>
      <w:r w:rsidRPr="007948AB">
        <w:rPr>
          <w:rFonts w:eastAsia="宋体"/>
          <w:szCs w:val="24"/>
          <w:lang w:eastAsia="zh-CN"/>
        </w:rPr>
        <w:t>S</w:t>
      </w:r>
      <w:r w:rsidR="00CB7B8B">
        <w:rPr>
          <w:rFonts w:eastAsia="宋体"/>
          <w:szCs w:val="24"/>
          <w:lang w:eastAsia="zh-CN"/>
        </w:rPr>
        <w:t xml:space="preserve">tart with TDLA30-30, </w:t>
      </w:r>
      <w:r w:rsidRPr="007948AB">
        <w:rPr>
          <w:rFonts w:eastAsia="宋体"/>
          <w:szCs w:val="24"/>
          <w:lang w:eastAsia="zh-CN"/>
        </w:rPr>
        <w:t>TDLA30-50 and TDLA30-100 for TypeII Doppler feasibility study</w:t>
      </w:r>
      <w:r w:rsidR="00CD3501">
        <w:rPr>
          <w:rFonts w:eastAsia="宋体"/>
          <w:szCs w:val="24"/>
          <w:lang w:eastAsia="zh-CN"/>
        </w:rPr>
        <w:t>.</w:t>
      </w:r>
    </w:p>
    <w:p w14:paraId="70218A72" w14:textId="77777777" w:rsidR="002F6930" w:rsidRPr="002F6930" w:rsidRDefault="002F6930" w:rsidP="002F6930">
      <w:pPr>
        <w:rPr>
          <w:rFonts w:eastAsia="Malgun Gothic" w:hint="eastAsia"/>
          <w:b/>
          <w:u w:val="single"/>
          <w:lang w:eastAsia="ko-KR"/>
        </w:rPr>
      </w:pPr>
    </w:p>
    <w:p w14:paraId="6DEE559E" w14:textId="4342EB41" w:rsidR="00447459" w:rsidRPr="001F40DF" w:rsidRDefault="00447459" w:rsidP="00447459">
      <w:pPr>
        <w:rPr>
          <w:b/>
          <w:u w:val="single"/>
          <w:lang w:eastAsia="ko-KR"/>
        </w:rPr>
      </w:pPr>
      <w:r w:rsidRPr="001F40DF">
        <w:rPr>
          <w:b/>
          <w:u w:val="single"/>
          <w:lang w:eastAsia="ko-KR"/>
        </w:rPr>
        <w:t>Issue 2-1-2:</w:t>
      </w:r>
      <w:r w:rsidRPr="001F40DF">
        <w:rPr>
          <w:u w:val="single"/>
        </w:rPr>
        <w:t xml:space="preserve"> </w:t>
      </w:r>
      <w:r w:rsidRPr="001F40DF">
        <w:rPr>
          <w:b/>
          <w:u w:val="single"/>
          <w:lang w:eastAsia="ko-KR"/>
        </w:rPr>
        <w:t>Correlation configurations</w:t>
      </w:r>
    </w:p>
    <w:p w14:paraId="070A5ECD" w14:textId="77777777" w:rsidR="00C42BFB" w:rsidRPr="00C42BFB" w:rsidRDefault="00C42BFB" w:rsidP="00C42BFB">
      <w:pPr>
        <w:rPr>
          <w:b/>
          <w:lang w:eastAsia="zh-CN"/>
        </w:rPr>
      </w:pPr>
      <w:r w:rsidRPr="00C42BFB">
        <w:rPr>
          <w:b/>
          <w:lang w:eastAsia="zh-CN"/>
        </w:rPr>
        <w:t>Tentative agreement:</w:t>
      </w:r>
    </w:p>
    <w:p w14:paraId="28C99BB2" w14:textId="6BADB18E" w:rsidR="00447459" w:rsidRDefault="00C42BFB" w:rsidP="00CD3501">
      <w:pPr>
        <w:pStyle w:val="af"/>
        <w:numPr>
          <w:ilvl w:val="0"/>
          <w:numId w:val="33"/>
        </w:numPr>
        <w:ind w:firstLineChars="0"/>
        <w:rPr>
          <w:rFonts w:eastAsia="宋体"/>
          <w:szCs w:val="24"/>
          <w:lang w:eastAsia="zh-CN"/>
        </w:rPr>
      </w:pPr>
      <w:r>
        <w:rPr>
          <w:rFonts w:eastAsiaTheme="minorEastAsia"/>
          <w:lang w:val="en-US" w:eastAsia="zh-CN"/>
        </w:rPr>
        <w:t>Use</w:t>
      </w:r>
      <w:r w:rsidR="00CD3501" w:rsidRPr="00CD3501">
        <w:rPr>
          <w:rFonts w:eastAsiaTheme="minorEastAsia"/>
          <w:lang w:val="en-US" w:eastAsia="zh-CN"/>
        </w:rPr>
        <w:t xml:space="preserve"> 16 Tx</w:t>
      </w:r>
      <w:r>
        <w:rPr>
          <w:rFonts w:eastAsiaTheme="minorEastAsia"/>
          <w:lang w:val="en-US" w:eastAsia="zh-CN"/>
        </w:rPr>
        <w:t xml:space="preserve"> with</w:t>
      </w:r>
      <w:r w:rsidR="00CD3501" w:rsidRPr="00CD3501">
        <w:rPr>
          <w:rFonts w:eastAsiaTheme="minorEastAsia"/>
          <w:lang w:val="en-US" w:eastAsia="zh-CN"/>
        </w:rPr>
        <w:t xml:space="preserve"> XP Medium for TypeII Doppler </w:t>
      </w:r>
      <w:r w:rsidR="008F2344" w:rsidRPr="003A5FC1">
        <w:rPr>
          <w:rFonts w:eastAsia="宋体"/>
          <w:szCs w:val="24"/>
          <w:lang w:eastAsia="zh-CN"/>
        </w:rPr>
        <w:t>feasibility study.</w:t>
      </w:r>
    </w:p>
    <w:p w14:paraId="01819637" w14:textId="77777777" w:rsidR="002F6930" w:rsidRPr="002F6930" w:rsidRDefault="002F6930" w:rsidP="002F6930">
      <w:pPr>
        <w:rPr>
          <w:rFonts w:eastAsia="宋体" w:hint="eastAsia"/>
          <w:szCs w:val="24"/>
          <w:lang w:eastAsia="zh-CN"/>
        </w:rPr>
      </w:pPr>
    </w:p>
    <w:p w14:paraId="5966BC7A" w14:textId="77777777" w:rsidR="00447459" w:rsidRPr="001F40DF" w:rsidRDefault="00447459" w:rsidP="00447459">
      <w:pPr>
        <w:rPr>
          <w:b/>
          <w:u w:val="single"/>
          <w:lang w:eastAsia="ko-KR"/>
        </w:rPr>
      </w:pPr>
      <w:r w:rsidRPr="001F40DF">
        <w:rPr>
          <w:b/>
          <w:u w:val="single"/>
          <w:lang w:eastAsia="ko-KR"/>
        </w:rPr>
        <w:t>Issue 2-1-3:</w:t>
      </w:r>
      <w:r w:rsidRPr="001F40DF">
        <w:rPr>
          <w:u w:val="single"/>
        </w:rPr>
        <w:t xml:space="preserve"> </w:t>
      </w:r>
      <w:r w:rsidRPr="001F40DF">
        <w:rPr>
          <w:b/>
          <w:u w:val="single"/>
          <w:lang w:eastAsia="ko-KR"/>
        </w:rPr>
        <w:t>N1, N2, O1, O2 and the number of CSI-RS ports</w:t>
      </w:r>
    </w:p>
    <w:p w14:paraId="0276C12F" w14:textId="261937BD" w:rsidR="00C03BC3" w:rsidRPr="00C03BC3" w:rsidRDefault="003A5FC1" w:rsidP="00C03BC3">
      <w:pPr>
        <w:rPr>
          <w:b/>
          <w:lang w:eastAsia="zh-CN"/>
        </w:rPr>
      </w:pPr>
      <w:r>
        <w:rPr>
          <w:b/>
          <w:lang w:eastAsia="zh-CN"/>
        </w:rPr>
        <w:t>Tentative agreement</w:t>
      </w:r>
      <w:r w:rsidR="00C03BC3" w:rsidRPr="00C03BC3">
        <w:rPr>
          <w:b/>
          <w:lang w:eastAsia="zh-CN"/>
        </w:rPr>
        <w:t>:</w:t>
      </w:r>
    </w:p>
    <w:p w14:paraId="0F9D0EAF" w14:textId="31B71C76" w:rsidR="00447459" w:rsidRDefault="003A5FC1" w:rsidP="003A5FC1">
      <w:pPr>
        <w:pStyle w:val="af"/>
        <w:numPr>
          <w:ilvl w:val="0"/>
          <w:numId w:val="33"/>
        </w:numPr>
        <w:ind w:firstLineChars="0"/>
        <w:rPr>
          <w:rFonts w:eastAsia="宋体"/>
          <w:szCs w:val="24"/>
          <w:lang w:eastAsia="zh-CN"/>
        </w:rPr>
      </w:pPr>
      <w:r w:rsidRPr="003A5FC1">
        <w:rPr>
          <w:rFonts w:eastAsiaTheme="minorEastAsia"/>
          <w:lang w:val="en-US" w:eastAsia="zh-CN"/>
        </w:rPr>
        <w:t>Use</w:t>
      </w:r>
      <w:r w:rsidR="002545A8">
        <w:rPr>
          <w:rFonts w:eastAsia="宋体"/>
          <w:szCs w:val="24"/>
          <w:lang w:eastAsia="zh-CN"/>
        </w:rPr>
        <w:t xml:space="preserve"> 16Tx</w:t>
      </w:r>
      <w:r w:rsidRPr="003A5FC1">
        <w:rPr>
          <w:rFonts w:eastAsia="宋体"/>
          <w:szCs w:val="24"/>
          <w:lang w:eastAsia="zh-CN"/>
        </w:rPr>
        <w:t xml:space="preserve"> with (N1, N2) = (4, 2), (O1, O2) = (4, 4) for TypeII Doppler feasibility study.</w:t>
      </w:r>
    </w:p>
    <w:p w14:paraId="58CBB288" w14:textId="77777777" w:rsidR="00AE444E" w:rsidRPr="00AE444E" w:rsidRDefault="00AE444E" w:rsidP="00AE444E">
      <w:pPr>
        <w:rPr>
          <w:rFonts w:eastAsia="宋体" w:hint="eastAsia"/>
          <w:szCs w:val="24"/>
          <w:lang w:eastAsia="zh-CN"/>
        </w:rPr>
      </w:pPr>
    </w:p>
    <w:p w14:paraId="1748FE42" w14:textId="77777777" w:rsidR="00447459" w:rsidRPr="000F30E9" w:rsidRDefault="00447459" w:rsidP="00447459">
      <w:pPr>
        <w:rPr>
          <w:b/>
          <w:u w:val="single"/>
          <w:lang w:eastAsia="ko-KR"/>
        </w:rPr>
      </w:pPr>
      <w:r w:rsidRPr="000F30E9">
        <w:rPr>
          <w:b/>
          <w:u w:val="single"/>
          <w:lang w:eastAsia="ko-KR"/>
        </w:rPr>
        <w:t>Issue 2-1-4:</w:t>
      </w:r>
      <w:r w:rsidRPr="000F30E9">
        <w:rPr>
          <w:u w:val="single"/>
        </w:rPr>
        <w:t xml:space="preserve"> </w:t>
      </w:r>
      <w:r w:rsidRPr="000F30E9">
        <w:rPr>
          <w:b/>
          <w:u w:val="single"/>
          <w:lang w:eastAsia="ko-KR"/>
        </w:rPr>
        <w:t>paramCombination-Doppler-r18</w:t>
      </w:r>
    </w:p>
    <w:p w14:paraId="736A9321" w14:textId="77777777" w:rsidR="00463239" w:rsidRPr="00463239" w:rsidRDefault="00463239" w:rsidP="00463239">
      <w:pPr>
        <w:rPr>
          <w:b/>
          <w:lang w:eastAsia="zh-CN"/>
        </w:rPr>
      </w:pPr>
      <w:r w:rsidRPr="00463239">
        <w:rPr>
          <w:b/>
          <w:lang w:eastAsia="zh-CN"/>
        </w:rPr>
        <w:t>Tentative agreement:</w:t>
      </w:r>
    </w:p>
    <w:p w14:paraId="038F900B" w14:textId="77777777" w:rsidR="00E50B8C" w:rsidRPr="00E50B8C" w:rsidRDefault="00463239" w:rsidP="00463239">
      <w:pPr>
        <w:pStyle w:val="af"/>
        <w:numPr>
          <w:ilvl w:val="0"/>
          <w:numId w:val="33"/>
        </w:numPr>
        <w:ind w:firstLineChars="0"/>
        <w:rPr>
          <w:rFonts w:eastAsia="宋体"/>
          <w:szCs w:val="24"/>
          <w:lang w:eastAsia="zh-CN"/>
        </w:rPr>
      </w:pPr>
      <w:r w:rsidRPr="00463239">
        <w:rPr>
          <w:rFonts w:eastAsiaTheme="minorEastAsia"/>
          <w:lang w:val="en-US" w:eastAsia="zh-CN"/>
        </w:rPr>
        <w:t>Set paramCombination-Doppler-r18 as 7</w:t>
      </w:r>
      <w:r w:rsidR="00F468DF">
        <w:rPr>
          <w:rFonts w:eastAsiaTheme="minorEastAsia"/>
          <w:lang w:val="en-US" w:eastAsia="zh-CN"/>
        </w:rPr>
        <w:t xml:space="preserve"> (</w:t>
      </w:r>
      <w:r w:rsidR="00F468DF" w:rsidRPr="000F30E9">
        <w:rPr>
          <w:rFonts w:eastAsia="宋体"/>
          <w:szCs w:val="24"/>
          <w:lang w:eastAsia="zh-CN"/>
        </w:rPr>
        <w:t>L=4, p</w:t>
      </w:r>
      <w:r w:rsidR="00F468DF" w:rsidRPr="000F30E9">
        <w:rPr>
          <w:rFonts w:eastAsia="宋体"/>
          <w:szCs w:val="24"/>
          <w:vertAlign w:val="subscript"/>
          <w:lang w:eastAsia="zh-CN"/>
        </w:rPr>
        <w:t>υ</w:t>
      </w:r>
      <w:r w:rsidR="00F468DF" w:rsidRPr="000F30E9">
        <w:rPr>
          <w:rFonts w:eastAsia="宋体"/>
          <w:szCs w:val="24"/>
          <w:lang w:eastAsia="zh-CN"/>
        </w:rPr>
        <w:t>=</w:t>
      </w:r>
      <w:r w:rsidR="00F468DF">
        <w:rPr>
          <w:rFonts w:eastAsia="宋体"/>
          <w:szCs w:val="24"/>
          <w:lang w:eastAsia="zh-CN"/>
        </w:rPr>
        <w:t>1/2, β=1/2</w:t>
      </w:r>
      <w:r w:rsidR="00F468DF">
        <w:rPr>
          <w:rFonts w:eastAsiaTheme="minorEastAsia"/>
          <w:lang w:val="en-US" w:eastAsia="zh-CN"/>
        </w:rPr>
        <w:t>)</w:t>
      </w:r>
      <w:r w:rsidRPr="00463239">
        <w:rPr>
          <w:rFonts w:eastAsiaTheme="minorEastAsia"/>
          <w:lang w:val="en-US" w:eastAsia="zh-CN"/>
        </w:rPr>
        <w:t xml:space="preserve">. </w:t>
      </w:r>
    </w:p>
    <w:p w14:paraId="50769A07" w14:textId="4E5A9193" w:rsidR="00447459" w:rsidRPr="00AE444E" w:rsidRDefault="00463239" w:rsidP="00463239">
      <w:pPr>
        <w:pStyle w:val="af"/>
        <w:numPr>
          <w:ilvl w:val="0"/>
          <w:numId w:val="33"/>
        </w:numPr>
        <w:ind w:firstLineChars="0"/>
        <w:rPr>
          <w:rFonts w:eastAsia="宋体"/>
          <w:szCs w:val="24"/>
          <w:lang w:eastAsia="zh-CN"/>
        </w:rPr>
      </w:pPr>
      <w:r w:rsidRPr="00463239">
        <w:rPr>
          <w:rFonts w:eastAsiaTheme="minorEastAsia"/>
          <w:lang w:val="en-US" w:eastAsia="zh-CN"/>
        </w:rPr>
        <w:t>Other options are not precluded.</w:t>
      </w:r>
    </w:p>
    <w:p w14:paraId="5623447C" w14:textId="77777777" w:rsidR="00AE444E" w:rsidRPr="00AE444E" w:rsidRDefault="00AE444E" w:rsidP="00AE444E">
      <w:pPr>
        <w:rPr>
          <w:rFonts w:eastAsia="宋体" w:hint="eastAsia"/>
          <w:szCs w:val="24"/>
          <w:lang w:eastAsia="zh-CN"/>
        </w:rPr>
      </w:pPr>
    </w:p>
    <w:p w14:paraId="70FFDAC7" w14:textId="77777777" w:rsidR="00447459" w:rsidRPr="00383AC7" w:rsidRDefault="00447459" w:rsidP="00447459">
      <w:pPr>
        <w:rPr>
          <w:b/>
          <w:u w:val="single"/>
          <w:lang w:eastAsia="ko-KR"/>
        </w:rPr>
      </w:pPr>
      <w:r w:rsidRPr="00383AC7">
        <w:rPr>
          <w:b/>
          <w:u w:val="single"/>
          <w:lang w:eastAsia="ko-KR"/>
        </w:rPr>
        <w:lastRenderedPageBreak/>
        <w:t>Issue 2-1-5:</w:t>
      </w:r>
      <w:r w:rsidRPr="00383AC7">
        <w:rPr>
          <w:u w:val="single"/>
        </w:rPr>
        <w:t xml:space="preserve"> </w:t>
      </w:r>
      <w:r w:rsidRPr="00383AC7">
        <w:rPr>
          <w:b/>
          <w:u w:val="single"/>
          <w:lang w:eastAsia="ko-KR"/>
        </w:rPr>
        <w:t>RI restriction (typeII-Doppler-RI‑Restriction-r18)</w:t>
      </w:r>
    </w:p>
    <w:p w14:paraId="3A455C7A" w14:textId="77777777" w:rsidR="00C820B1" w:rsidRPr="00C820B1" w:rsidRDefault="00C820B1" w:rsidP="00C820B1">
      <w:pPr>
        <w:rPr>
          <w:b/>
          <w:lang w:eastAsia="zh-CN"/>
        </w:rPr>
      </w:pPr>
      <w:r w:rsidRPr="00C820B1">
        <w:rPr>
          <w:b/>
          <w:lang w:eastAsia="zh-CN"/>
        </w:rPr>
        <w:t>Tentative agreement:</w:t>
      </w:r>
    </w:p>
    <w:p w14:paraId="15610879" w14:textId="469AD48C" w:rsidR="00447459" w:rsidRPr="00383AC7" w:rsidRDefault="00447459" w:rsidP="00091D92">
      <w:pPr>
        <w:pStyle w:val="af"/>
        <w:numPr>
          <w:ilvl w:val="0"/>
          <w:numId w:val="33"/>
        </w:numPr>
        <w:ind w:firstLineChars="0"/>
        <w:rPr>
          <w:rFonts w:eastAsia="宋体"/>
          <w:szCs w:val="24"/>
          <w:lang w:eastAsia="zh-CN"/>
        </w:rPr>
      </w:pPr>
      <w:r w:rsidRPr="00383AC7">
        <w:rPr>
          <w:rFonts w:eastAsia="宋体"/>
          <w:szCs w:val="24"/>
          <w:lang w:eastAsia="zh-CN"/>
        </w:rPr>
        <w:t>Set RI restriction as 0010 for TypeII Doppler</w:t>
      </w:r>
      <w:r w:rsidR="00C820B1">
        <w:rPr>
          <w:rFonts w:eastAsia="宋体"/>
          <w:szCs w:val="24"/>
          <w:lang w:eastAsia="zh-CN"/>
        </w:rPr>
        <w:t xml:space="preserve"> feasibility study</w:t>
      </w:r>
      <w:r w:rsidRPr="00383AC7">
        <w:rPr>
          <w:rFonts w:eastAsia="宋体"/>
          <w:szCs w:val="24"/>
          <w:lang w:eastAsia="zh-CN"/>
        </w:rPr>
        <w:t xml:space="preserve">. </w:t>
      </w:r>
    </w:p>
    <w:p w14:paraId="651C3D24" w14:textId="77777777" w:rsidR="00447459" w:rsidRPr="009F03D1" w:rsidRDefault="00447459" w:rsidP="009F03D1">
      <w:pPr>
        <w:overflowPunct/>
        <w:autoSpaceDE/>
        <w:autoSpaceDN/>
        <w:adjustRightInd/>
        <w:spacing w:after="120"/>
        <w:textAlignment w:val="auto"/>
        <w:rPr>
          <w:rFonts w:eastAsia="宋体" w:hint="eastAsia"/>
          <w:szCs w:val="24"/>
          <w:lang w:eastAsia="zh-CN"/>
        </w:rPr>
      </w:pPr>
    </w:p>
    <w:p w14:paraId="07627D80" w14:textId="77777777" w:rsidR="00447459" w:rsidRPr="00383AC7" w:rsidRDefault="00447459" w:rsidP="00447459">
      <w:pPr>
        <w:rPr>
          <w:b/>
          <w:u w:val="single"/>
          <w:lang w:eastAsia="ko-KR"/>
        </w:rPr>
      </w:pPr>
      <w:r w:rsidRPr="00383AC7">
        <w:rPr>
          <w:b/>
          <w:u w:val="single"/>
          <w:lang w:eastAsia="ko-KR"/>
        </w:rPr>
        <w:t>Issue 2-1-6:</w:t>
      </w:r>
      <w:r w:rsidRPr="00383AC7">
        <w:rPr>
          <w:u w:val="single"/>
        </w:rPr>
        <w:t xml:space="preserve"> </w:t>
      </w:r>
      <w:r w:rsidRPr="00383AC7">
        <w:rPr>
          <w:b/>
          <w:u w:val="single"/>
          <w:lang w:eastAsia="ko-KR"/>
        </w:rPr>
        <w:t>N4 configuration</w:t>
      </w:r>
    </w:p>
    <w:p w14:paraId="0E02AC8D" w14:textId="77777777" w:rsidR="00184274" w:rsidRPr="00184274" w:rsidRDefault="00184274" w:rsidP="00184274">
      <w:pPr>
        <w:rPr>
          <w:b/>
          <w:lang w:eastAsia="zh-CN"/>
        </w:rPr>
      </w:pPr>
      <w:r w:rsidRPr="00184274">
        <w:rPr>
          <w:b/>
          <w:lang w:eastAsia="zh-CN"/>
        </w:rPr>
        <w:t>Tentative agreement:</w:t>
      </w:r>
    </w:p>
    <w:p w14:paraId="114D4AAE" w14:textId="3144E392" w:rsidR="00447459" w:rsidRDefault="00184274" w:rsidP="00184274">
      <w:pPr>
        <w:pStyle w:val="af"/>
        <w:numPr>
          <w:ilvl w:val="0"/>
          <w:numId w:val="33"/>
        </w:numPr>
        <w:ind w:firstLineChars="0"/>
        <w:rPr>
          <w:rFonts w:eastAsia="宋体"/>
          <w:szCs w:val="24"/>
          <w:lang w:eastAsia="zh-CN"/>
        </w:rPr>
      </w:pPr>
      <w:r w:rsidRPr="00184274">
        <w:rPr>
          <w:rFonts w:eastAsia="宋体"/>
          <w:szCs w:val="24"/>
          <w:lang w:eastAsia="zh-CN"/>
        </w:rPr>
        <w:t xml:space="preserve">Simulate both </w:t>
      </w:r>
      <w:r w:rsidR="002F1F46">
        <w:rPr>
          <w:rFonts w:eastAsia="宋体"/>
          <w:szCs w:val="24"/>
          <w:lang w:eastAsia="zh-CN"/>
        </w:rPr>
        <w:t>N4=1</w:t>
      </w:r>
      <w:r w:rsidRPr="00184274">
        <w:rPr>
          <w:rFonts w:eastAsia="宋体"/>
          <w:szCs w:val="24"/>
          <w:lang w:eastAsia="zh-CN"/>
        </w:rPr>
        <w:t xml:space="preserve"> and </w:t>
      </w:r>
      <w:r w:rsidR="002F1F46">
        <w:rPr>
          <w:rFonts w:eastAsia="宋体"/>
          <w:szCs w:val="24"/>
          <w:lang w:eastAsia="zh-CN"/>
        </w:rPr>
        <w:t>N4=4</w:t>
      </w:r>
      <w:r w:rsidRPr="00184274">
        <w:rPr>
          <w:rFonts w:eastAsia="宋体"/>
          <w:szCs w:val="24"/>
          <w:lang w:eastAsia="zh-CN"/>
        </w:rPr>
        <w:t xml:space="preserve"> for feasibility study. FDD is in first priority</w:t>
      </w:r>
      <w:r w:rsidR="002F1F46">
        <w:rPr>
          <w:rFonts w:eastAsia="宋体"/>
          <w:szCs w:val="24"/>
          <w:lang w:eastAsia="zh-CN"/>
        </w:rPr>
        <w:t xml:space="preserve"> for feasibility study</w:t>
      </w:r>
      <w:r w:rsidRPr="00184274">
        <w:rPr>
          <w:rFonts w:eastAsia="宋体"/>
          <w:szCs w:val="24"/>
          <w:lang w:eastAsia="zh-CN"/>
        </w:rPr>
        <w:t xml:space="preserve"> due to configuration complexity in TDD.</w:t>
      </w:r>
      <w:r w:rsidR="002F1F46">
        <w:rPr>
          <w:rFonts w:eastAsia="宋体"/>
          <w:szCs w:val="24"/>
          <w:lang w:eastAsia="zh-CN"/>
        </w:rPr>
        <w:t xml:space="preserve"> </w:t>
      </w:r>
    </w:p>
    <w:p w14:paraId="3ADB35B3" w14:textId="7E1B79C4" w:rsidR="00B54887" w:rsidRDefault="00B54887" w:rsidP="00B54887">
      <w:pPr>
        <w:rPr>
          <w:rFonts w:eastAsia="宋体"/>
          <w:szCs w:val="24"/>
          <w:lang w:eastAsia="zh-CN"/>
        </w:rPr>
      </w:pPr>
    </w:p>
    <w:p w14:paraId="7F1B43C5" w14:textId="6AEA5B63" w:rsidR="00BC03B9" w:rsidRDefault="00BC03B9" w:rsidP="00B54887">
      <w:pPr>
        <w:rPr>
          <w:b/>
          <w:u w:val="single"/>
          <w:lang w:eastAsia="ko-KR"/>
        </w:rPr>
      </w:pPr>
      <w:r w:rsidRPr="00383AC7">
        <w:rPr>
          <w:b/>
          <w:u w:val="single"/>
          <w:lang w:eastAsia="ko-KR"/>
        </w:rPr>
        <w:t>Issue 2-1-7:</w:t>
      </w:r>
      <w:r>
        <w:rPr>
          <w:b/>
          <w:u w:val="single"/>
          <w:lang w:eastAsia="ko-KR"/>
        </w:rPr>
        <w:t xml:space="preserve"> CSI-RS configuration</w:t>
      </w:r>
    </w:p>
    <w:p w14:paraId="398B329D" w14:textId="77777777" w:rsidR="00BC03B9" w:rsidRPr="00184274" w:rsidRDefault="00BC03B9" w:rsidP="00BC03B9">
      <w:pPr>
        <w:rPr>
          <w:b/>
          <w:lang w:eastAsia="zh-CN"/>
        </w:rPr>
      </w:pPr>
      <w:r w:rsidRPr="00184274">
        <w:rPr>
          <w:b/>
          <w:lang w:eastAsia="zh-CN"/>
        </w:rPr>
        <w:t>Tentative agreement:</w:t>
      </w:r>
    </w:p>
    <w:p w14:paraId="1F0D1736" w14:textId="4E7DF106" w:rsidR="00BC03B9" w:rsidRDefault="00BC03B9" w:rsidP="00BC03B9">
      <w:pPr>
        <w:pStyle w:val="af"/>
        <w:numPr>
          <w:ilvl w:val="0"/>
          <w:numId w:val="33"/>
        </w:numPr>
        <w:ind w:firstLineChars="0"/>
        <w:rPr>
          <w:szCs w:val="24"/>
          <w:lang w:eastAsia="zh-CN"/>
        </w:rPr>
      </w:pPr>
      <w:r>
        <w:rPr>
          <w:rFonts w:eastAsia="宋体"/>
          <w:szCs w:val="24"/>
          <w:lang w:eastAsia="zh-CN"/>
        </w:rPr>
        <w:t>Aperiodic CSI-RS with 2 slots separation</w:t>
      </w:r>
      <w:r w:rsidR="00034AA0">
        <w:rPr>
          <w:szCs w:val="24"/>
          <w:lang w:eastAsia="zh-CN"/>
        </w:rPr>
        <w:t xml:space="preserve">, </w:t>
      </w:r>
      <w:r w:rsidR="00FE6430">
        <w:rPr>
          <w:szCs w:val="24"/>
          <w:lang w:eastAsia="zh-CN"/>
        </w:rPr>
        <w:t>[</w:t>
      </w:r>
      <w:r>
        <w:rPr>
          <w:szCs w:val="24"/>
          <w:lang w:eastAsia="zh-CN"/>
        </w:rPr>
        <w:t>with 8</w:t>
      </w:r>
      <w:r w:rsidR="00034AA0">
        <w:rPr>
          <w:szCs w:val="24"/>
          <w:lang w:eastAsia="zh-CN"/>
        </w:rPr>
        <w:t>ms</w:t>
      </w:r>
      <w:r>
        <w:rPr>
          <w:szCs w:val="24"/>
          <w:lang w:eastAsia="zh-CN"/>
        </w:rPr>
        <w:t xml:space="preserve"> CSI request triggering periodicity</w:t>
      </w:r>
      <w:r w:rsidR="00FE6430">
        <w:rPr>
          <w:szCs w:val="24"/>
          <w:lang w:eastAsia="zh-CN"/>
        </w:rPr>
        <w:t>]</w:t>
      </w:r>
      <w:r>
        <w:rPr>
          <w:szCs w:val="24"/>
          <w:lang w:eastAsia="zh-CN"/>
        </w:rPr>
        <w:t>.</w:t>
      </w:r>
    </w:p>
    <w:p w14:paraId="3BC0E35F" w14:textId="77777777" w:rsidR="00BC03B9" w:rsidRPr="00BC03B9" w:rsidRDefault="00BC03B9" w:rsidP="00B54887">
      <w:pPr>
        <w:rPr>
          <w:rFonts w:eastAsia="宋体" w:hint="eastAsia"/>
          <w:szCs w:val="24"/>
          <w:lang w:eastAsia="zh-CN"/>
        </w:rPr>
      </w:pPr>
    </w:p>
    <w:p w14:paraId="5D36C289" w14:textId="1E4A8D24" w:rsidR="00447459" w:rsidRPr="00383AC7" w:rsidRDefault="00447459" w:rsidP="00447459">
      <w:pPr>
        <w:rPr>
          <w:b/>
          <w:u w:val="single"/>
          <w:lang w:eastAsia="ko-KR"/>
        </w:rPr>
      </w:pPr>
      <w:r w:rsidRPr="00383AC7">
        <w:rPr>
          <w:b/>
          <w:u w:val="single"/>
          <w:lang w:eastAsia="ko-KR"/>
        </w:rPr>
        <w:t>Issue 2-1-</w:t>
      </w:r>
      <w:r w:rsidR="000314FB">
        <w:rPr>
          <w:b/>
          <w:u w:val="single"/>
          <w:lang w:eastAsia="ko-KR"/>
        </w:rPr>
        <w:t>8</w:t>
      </w:r>
      <w:r w:rsidRPr="00383AC7">
        <w:rPr>
          <w:b/>
          <w:u w:val="single"/>
          <w:lang w:eastAsia="ko-KR"/>
        </w:rPr>
        <w:t>:</w:t>
      </w:r>
      <w:r w:rsidRPr="00383AC7">
        <w:rPr>
          <w:u w:val="single"/>
        </w:rPr>
        <w:t xml:space="preserve"> </w:t>
      </w:r>
      <w:r w:rsidRPr="00383AC7">
        <w:rPr>
          <w:b/>
          <w:u w:val="single"/>
          <w:lang w:eastAsia="ko-KR"/>
        </w:rPr>
        <w:t>K (number of NZP CSI-RS resources)</w:t>
      </w:r>
    </w:p>
    <w:p w14:paraId="290B620C" w14:textId="77777777" w:rsidR="000314FB" w:rsidRPr="000314FB" w:rsidRDefault="000314FB" w:rsidP="000314FB">
      <w:pPr>
        <w:rPr>
          <w:b/>
          <w:lang w:eastAsia="zh-CN"/>
        </w:rPr>
      </w:pPr>
      <w:r w:rsidRPr="000314FB">
        <w:rPr>
          <w:b/>
          <w:lang w:eastAsia="zh-CN"/>
        </w:rPr>
        <w:t>Tentative agreement:</w:t>
      </w:r>
    </w:p>
    <w:p w14:paraId="36478AAA" w14:textId="51752723" w:rsidR="00447459" w:rsidRDefault="000314FB" w:rsidP="000314FB">
      <w:pPr>
        <w:pStyle w:val="af"/>
        <w:numPr>
          <w:ilvl w:val="0"/>
          <w:numId w:val="33"/>
        </w:numPr>
        <w:ind w:firstLineChars="0"/>
        <w:rPr>
          <w:rFonts w:eastAsia="宋体"/>
          <w:szCs w:val="24"/>
          <w:lang w:eastAsia="zh-CN"/>
        </w:rPr>
      </w:pPr>
      <w:r>
        <w:rPr>
          <w:rFonts w:eastAsia="宋体"/>
          <w:szCs w:val="24"/>
          <w:lang w:eastAsia="zh-CN"/>
        </w:rPr>
        <w:t>Set K=4 as a starting point.</w:t>
      </w:r>
    </w:p>
    <w:p w14:paraId="68925935" w14:textId="77777777" w:rsidR="000314FB" w:rsidRPr="000314FB" w:rsidRDefault="000314FB" w:rsidP="000314FB">
      <w:pPr>
        <w:rPr>
          <w:rFonts w:eastAsia="宋体" w:hint="eastAsia"/>
          <w:szCs w:val="24"/>
          <w:lang w:eastAsia="zh-CN"/>
        </w:rPr>
      </w:pPr>
    </w:p>
    <w:p w14:paraId="719F76B8" w14:textId="1B04E3D8" w:rsidR="00447459" w:rsidRPr="00383AC7" w:rsidRDefault="00447459" w:rsidP="00447459">
      <w:pPr>
        <w:rPr>
          <w:b/>
          <w:u w:val="single"/>
          <w:lang w:eastAsia="ko-KR"/>
        </w:rPr>
      </w:pPr>
      <w:r w:rsidRPr="00383AC7">
        <w:rPr>
          <w:b/>
          <w:u w:val="single"/>
          <w:lang w:eastAsia="ko-KR"/>
        </w:rPr>
        <w:t>Issue 2-1-</w:t>
      </w:r>
      <w:r w:rsidR="0040237C">
        <w:rPr>
          <w:b/>
          <w:u w:val="single"/>
          <w:lang w:eastAsia="ko-KR"/>
        </w:rPr>
        <w:t>9</w:t>
      </w:r>
      <w:r w:rsidRPr="00383AC7">
        <w:rPr>
          <w:b/>
          <w:u w:val="single"/>
          <w:lang w:eastAsia="ko-KR"/>
        </w:rPr>
        <w:t>:</w:t>
      </w:r>
      <w:r w:rsidRPr="00383AC7">
        <w:rPr>
          <w:u w:val="single"/>
        </w:rPr>
        <w:t xml:space="preserve"> </w:t>
      </w:r>
      <w:r w:rsidRPr="00383AC7">
        <w:rPr>
          <w:b/>
          <w:u w:val="single"/>
          <w:lang w:eastAsia="ko-KR"/>
        </w:rPr>
        <w:t>m (separation between two consecutive CSI-RS resources) and d (DD unit duration (in slots)</w:t>
      </w:r>
    </w:p>
    <w:p w14:paraId="5D6EDBF6" w14:textId="77777777" w:rsidR="0040237C" w:rsidRPr="00184274" w:rsidRDefault="0040237C" w:rsidP="0040237C">
      <w:pPr>
        <w:rPr>
          <w:b/>
          <w:lang w:eastAsia="zh-CN"/>
        </w:rPr>
      </w:pPr>
      <w:r w:rsidRPr="00184274">
        <w:rPr>
          <w:b/>
          <w:lang w:eastAsia="zh-CN"/>
        </w:rPr>
        <w:t>Tentative agreement:</w:t>
      </w:r>
    </w:p>
    <w:p w14:paraId="755F7D6D" w14:textId="041544F9" w:rsidR="00745B3F" w:rsidRPr="0053022C" w:rsidRDefault="0040237C" w:rsidP="0040237C">
      <w:pPr>
        <w:pStyle w:val="af"/>
        <w:numPr>
          <w:ilvl w:val="0"/>
          <w:numId w:val="33"/>
        </w:numPr>
        <w:ind w:firstLineChars="0"/>
        <w:rPr>
          <w:szCs w:val="24"/>
          <w:lang w:eastAsia="zh-CN"/>
        </w:rPr>
      </w:pPr>
      <w:r>
        <w:rPr>
          <w:rFonts w:eastAsia="宋体"/>
          <w:szCs w:val="24"/>
          <w:lang w:eastAsia="zh-CN"/>
        </w:rPr>
        <w:t>Set m and d as 2 as a starting point for N4=4.</w:t>
      </w:r>
    </w:p>
    <w:p w14:paraId="1549CDBF" w14:textId="77777777" w:rsidR="00447459" w:rsidRPr="0040237C" w:rsidRDefault="00447459" w:rsidP="0040237C">
      <w:pPr>
        <w:overflowPunct/>
        <w:autoSpaceDE/>
        <w:autoSpaceDN/>
        <w:adjustRightInd/>
        <w:spacing w:after="120"/>
        <w:textAlignment w:val="auto"/>
        <w:rPr>
          <w:rFonts w:eastAsia="宋体" w:hint="eastAsia"/>
          <w:szCs w:val="24"/>
          <w:lang w:eastAsia="zh-CN"/>
        </w:rPr>
      </w:pPr>
    </w:p>
    <w:p w14:paraId="4B66D89A" w14:textId="54116D17" w:rsidR="00447459" w:rsidRPr="00383AC7" w:rsidRDefault="00447459" w:rsidP="00447459">
      <w:pPr>
        <w:rPr>
          <w:b/>
          <w:u w:val="single"/>
          <w:lang w:eastAsia="ko-KR"/>
        </w:rPr>
      </w:pPr>
      <w:r w:rsidRPr="00383AC7">
        <w:rPr>
          <w:b/>
          <w:u w:val="single"/>
          <w:lang w:eastAsia="ko-KR"/>
        </w:rPr>
        <w:t>Issue 2-1-</w:t>
      </w:r>
      <w:r w:rsidR="007B5986">
        <w:rPr>
          <w:b/>
          <w:u w:val="single"/>
          <w:lang w:eastAsia="ko-KR"/>
        </w:rPr>
        <w:t>10</w:t>
      </w:r>
      <w:r w:rsidRPr="00383AC7">
        <w:rPr>
          <w:b/>
          <w:u w:val="single"/>
          <w:lang w:eastAsia="ko-KR"/>
        </w:rPr>
        <w:t>:</w:t>
      </w:r>
      <w:r w:rsidRPr="00383AC7">
        <w:rPr>
          <w:u w:val="single"/>
        </w:rPr>
        <w:t xml:space="preserve"> </w:t>
      </w:r>
      <w:r w:rsidRPr="00383AC7">
        <w:rPr>
          <w:b/>
          <w:u w:val="single"/>
          <w:lang w:eastAsia="ko-KR"/>
        </w:rPr>
        <w:t>delta (slot associated with CSI report)</w:t>
      </w:r>
    </w:p>
    <w:p w14:paraId="1146949C" w14:textId="77777777" w:rsidR="007B5986" w:rsidRPr="00184274" w:rsidRDefault="007B5986" w:rsidP="007B5986">
      <w:pPr>
        <w:rPr>
          <w:b/>
          <w:lang w:eastAsia="zh-CN"/>
        </w:rPr>
      </w:pPr>
      <w:r w:rsidRPr="00184274">
        <w:rPr>
          <w:b/>
          <w:lang w:eastAsia="zh-CN"/>
        </w:rPr>
        <w:t>Tentative agreement:</w:t>
      </w:r>
    </w:p>
    <w:p w14:paraId="6A5B6AB2" w14:textId="7B9702CC" w:rsidR="00447459" w:rsidRDefault="00447459" w:rsidP="002B0DE5">
      <w:pPr>
        <w:pStyle w:val="af"/>
        <w:numPr>
          <w:ilvl w:val="0"/>
          <w:numId w:val="33"/>
        </w:numPr>
        <w:ind w:firstLineChars="0"/>
        <w:rPr>
          <w:rFonts w:eastAsia="宋体"/>
          <w:szCs w:val="24"/>
          <w:lang w:eastAsia="zh-CN"/>
        </w:rPr>
      </w:pPr>
      <w:r w:rsidRPr="00383AC7">
        <w:rPr>
          <w:rFonts w:eastAsia="宋体"/>
          <w:szCs w:val="24"/>
          <w:lang w:eastAsia="zh-CN"/>
        </w:rPr>
        <w:t>Set delta as 1</w:t>
      </w:r>
      <w:r w:rsidR="002B0DE5">
        <w:rPr>
          <w:rFonts w:eastAsia="宋体"/>
          <w:szCs w:val="24"/>
          <w:lang w:eastAsia="zh-CN"/>
        </w:rPr>
        <w:t>.</w:t>
      </w:r>
    </w:p>
    <w:p w14:paraId="7D6F5F64" w14:textId="77777777" w:rsidR="002B0DE5" w:rsidRPr="002B0DE5" w:rsidRDefault="002B0DE5" w:rsidP="002B0DE5">
      <w:pPr>
        <w:rPr>
          <w:rFonts w:eastAsia="宋体" w:hint="eastAsia"/>
          <w:szCs w:val="24"/>
          <w:lang w:eastAsia="zh-CN"/>
        </w:rPr>
      </w:pPr>
    </w:p>
    <w:p w14:paraId="50191B16" w14:textId="63523F9C" w:rsidR="00447459" w:rsidRPr="00383AC7" w:rsidRDefault="00447459" w:rsidP="00447459">
      <w:pPr>
        <w:rPr>
          <w:b/>
          <w:u w:val="single"/>
          <w:lang w:eastAsia="ko-KR"/>
        </w:rPr>
      </w:pPr>
      <w:r w:rsidRPr="00383AC7">
        <w:rPr>
          <w:b/>
          <w:u w:val="single"/>
          <w:lang w:eastAsia="ko-KR"/>
        </w:rPr>
        <w:t>Issue 2-1-</w:t>
      </w:r>
      <w:r>
        <w:rPr>
          <w:b/>
          <w:u w:val="single"/>
          <w:lang w:eastAsia="ko-KR"/>
        </w:rPr>
        <w:t>1</w:t>
      </w:r>
      <w:r w:rsidR="00562DE1">
        <w:rPr>
          <w:b/>
          <w:u w:val="single"/>
          <w:lang w:eastAsia="ko-KR"/>
        </w:rPr>
        <w:t>1</w:t>
      </w:r>
      <w:r w:rsidRPr="00383AC7">
        <w:rPr>
          <w:b/>
          <w:u w:val="single"/>
          <w:lang w:eastAsia="ko-KR"/>
        </w:rPr>
        <w:t>:</w:t>
      </w:r>
      <w:r w:rsidRPr="00383AC7">
        <w:rPr>
          <w:u w:val="single"/>
        </w:rPr>
        <w:t xml:space="preserve"> </w:t>
      </w:r>
      <w:r w:rsidRPr="00383AC7">
        <w:rPr>
          <w:b/>
          <w:u w:val="single"/>
          <w:lang w:eastAsia="ko-KR"/>
        </w:rPr>
        <w:t>MCS</w:t>
      </w:r>
    </w:p>
    <w:p w14:paraId="40F537E9" w14:textId="77777777" w:rsidR="00562DE1" w:rsidRPr="00184274" w:rsidRDefault="00562DE1" w:rsidP="00562DE1">
      <w:pPr>
        <w:rPr>
          <w:b/>
          <w:lang w:eastAsia="zh-CN"/>
        </w:rPr>
      </w:pPr>
      <w:r w:rsidRPr="00184274">
        <w:rPr>
          <w:b/>
          <w:lang w:eastAsia="zh-CN"/>
        </w:rPr>
        <w:t>Tentative agreement:</w:t>
      </w:r>
    </w:p>
    <w:p w14:paraId="66390C0B" w14:textId="7194C2CB" w:rsidR="00447459" w:rsidRDefault="00447459" w:rsidP="00091D92">
      <w:pPr>
        <w:pStyle w:val="af"/>
        <w:numPr>
          <w:ilvl w:val="0"/>
          <w:numId w:val="33"/>
        </w:numPr>
        <w:ind w:firstLineChars="0"/>
        <w:rPr>
          <w:rFonts w:eastAsia="宋体"/>
          <w:szCs w:val="24"/>
          <w:lang w:eastAsia="zh-CN"/>
        </w:rPr>
      </w:pPr>
      <w:r w:rsidRPr="00383AC7">
        <w:rPr>
          <w:rFonts w:eastAsia="宋体"/>
          <w:szCs w:val="24"/>
          <w:lang w:eastAsia="zh-CN"/>
        </w:rPr>
        <w:t>MCS</w:t>
      </w:r>
      <w:r w:rsidR="00562DE1">
        <w:rPr>
          <w:rFonts w:eastAsia="宋体"/>
          <w:szCs w:val="24"/>
          <w:lang w:eastAsia="zh-CN"/>
        </w:rPr>
        <w:t>13</w:t>
      </w:r>
      <w:r w:rsidRPr="00383AC7">
        <w:rPr>
          <w:rFonts w:eastAsia="宋体"/>
          <w:szCs w:val="24"/>
          <w:lang w:eastAsia="zh-CN"/>
        </w:rPr>
        <w:t xml:space="preserve"> (</w:t>
      </w:r>
      <w:r w:rsidR="00562DE1">
        <w:rPr>
          <w:rFonts w:eastAsia="宋体"/>
          <w:szCs w:val="24"/>
          <w:lang w:eastAsia="zh-CN"/>
        </w:rPr>
        <w:t>16QAM, 0.48</w:t>
      </w:r>
      <w:r w:rsidRPr="00383AC7">
        <w:rPr>
          <w:rFonts w:eastAsia="宋体"/>
          <w:szCs w:val="24"/>
          <w:lang w:eastAsia="zh-CN"/>
        </w:rPr>
        <w:t xml:space="preserve">) </w:t>
      </w:r>
      <w:r w:rsidR="00562DE1">
        <w:rPr>
          <w:rFonts w:eastAsia="宋体"/>
          <w:szCs w:val="24"/>
          <w:lang w:eastAsia="zh-CN"/>
        </w:rPr>
        <w:t>as a starting point</w:t>
      </w:r>
      <w:r w:rsidR="00A535F8">
        <w:rPr>
          <w:rFonts w:eastAsia="宋体"/>
          <w:szCs w:val="24"/>
          <w:lang w:eastAsia="zh-CN"/>
        </w:rPr>
        <w:t xml:space="preserve">. </w:t>
      </w:r>
    </w:p>
    <w:p w14:paraId="6F71A206" w14:textId="30772647" w:rsidR="0053022C" w:rsidRPr="0053022C" w:rsidRDefault="0053022C" w:rsidP="0053022C">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r w:rsidR="00E50B8C">
        <w:rPr>
          <w:szCs w:val="24"/>
          <w:lang w:eastAsia="zh-CN"/>
        </w:rPr>
        <w:t>.</w:t>
      </w:r>
    </w:p>
    <w:p w14:paraId="7DE86F67" w14:textId="77777777" w:rsidR="00447459" w:rsidRDefault="00447459" w:rsidP="00447459">
      <w:pPr>
        <w:rPr>
          <w:b/>
          <w:u w:val="single"/>
          <w:lang w:eastAsia="ko-KR"/>
        </w:rPr>
      </w:pPr>
    </w:p>
    <w:p w14:paraId="5906B954" w14:textId="77777777" w:rsidR="00447459" w:rsidRPr="00383AC7" w:rsidRDefault="00447459" w:rsidP="00447459">
      <w:pPr>
        <w:rPr>
          <w:b/>
          <w:u w:val="single"/>
          <w:lang w:eastAsia="ko-KR"/>
        </w:rPr>
      </w:pPr>
      <w:r w:rsidRPr="00383AC7">
        <w:rPr>
          <w:b/>
          <w:u w:val="single"/>
          <w:lang w:eastAsia="ko-KR"/>
        </w:rPr>
        <w:t>Issue 2-1-</w:t>
      </w:r>
      <w:r>
        <w:rPr>
          <w:b/>
          <w:u w:val="single"/>
          <w:lang w:eastAsia="ko-KR"/>
        </w:rPr>
        <w:t>12</w:t>
      </w:r>
      <w:r w:rsidRPr="00383AC7">
        <w:rPr>
          <w:b/>
          <w:u w:val="single"/>
          <w:lang w:eastAsia="ko-KR"/>
        </w:rPr>
        <w:t>:</w:t>
      </w:r>
      <w:r w:rsidRPr="00383AC7">
        <w:rPr>
          <w:u w:val="single"/>
        </w:rPr>
        <w:t xml:space="preserve"> </w:t>
      </w:r>
      <w:r>
        <w:rPr>
          <w:b/>
          <w:u w:val="single"/>
          <w:lang w:eastAsia="ko-KR"/>
        </w:rPr>
        <w:t>other parameters</w:t>
      </w:r>
    </w:p>
    <w:p w14:paraId="2301C3D6" w14:textId="77777777" w:rsidR="002909DC" w:rsidRPr="00184274" w:rsidRDefault="002909DC" w:rsidP="002909DC">
      <w:pPr>
        <w:rPr>
          <w:b/>
          <w:lang w:eastAsia="zh-CN"/>
        </w:rPr>
      </w:pPr>
      <w:r w:rsidRPr="00184274">
        <w:rPr>
          <w:b/>
          <w:lang w:eastAsia="zh-CN"/>
        </w:rPr>
        <w:t>Tentative agreement:</w:t>
      </w:r>
    </w:p>
    <w:p w14:paraId="191D80D0" w14:textId="02DB1A96" w:rsidR="00447459" w:rsidRPr="001355BE" w:rsidRDefault="00A121E3" w:rsidP="001355BE">
      <w:pPr>
        <w:pStyle w:val="af"/>
        <w:numPr>
          <w:ilvl w:val="0"/>
          <w:numId w:val="33"/>
        </w:numPr>
        <w:ind w:firstLineChars="0"/>
        <w:rPr>
          <w:color w:val="0070C0"/>
          <w:lang w:eastAsia="zh-CN"/>
        </w:rPr>
      </w:pPr>
      <w:r>
        <w:rPr>
          <w:rFonts w:eastAsia="宋体"/>
          <w:szCs w:val="24"/>
          <w:lang w:eastAsia="zh-CN"/>
        </w:rPr>
        <w:t>follow below table</w:t>
      </w:r>
    </w:p>
    <w:tbl>
      <w:tblPr>
        <w:tblStyle w:val="a6"/>
        <w:tblW w:w="0" w:type="auto"/>
        <w:tblInd w:w="1696" w:type="dxa"/>
        <w:tblLook w:val="04A0" w:firstRow="1" w:lastRow="0" w:firstColumn="1" w:lastColumn="0" w:noHBand="0" w:noVBand="1"/>
      </w:tblPr>
      <w:tblGrid>
        <w:gridCol w:w="3292"/>
        <w:gridCol w:w="3783"/>
      </w:tblGrid>
      <w:tr w:rsidR="001355BE" w14:paraId="29A597B6" w14:textId="77777777" w:rsidTr="0044201B">
        <w:tc>
          <w:tcPr>
            <w:tcW w:w="3292" w:type="dxa"/>
          </w:tcPr>
          <w:p w14:paraId="29EAA27E" w14:textId="77777777" w:rsidR="001355BE" w:rsidRPr="00C64A5F" w:rsidRDefault="001355BE" w:rsidP="0044201B">
            <w:pPr>
              <w:jc w:val="center"/>
              <w:rPr>
                <w:rFonts w:eastAsiaTheme="minorEastAsia"/>
                <w:b/>
                <w:lang w:val="en-US" w:eastAsia="zh-CN"/>
              </w:rPr>
            </w:pPr>
            <w:r w:rsidRPr="00C64A5F">
              <w:rPr>
                <w:rFonts w:eastAsiaTheme="minorEastAsia"/>
                <w:b/>
                <w:lang w:val="en-US" w:eastAsia="zh-CN"/>
              </w:rPr>
              <w:t>Parameter</w:t>
            </w:r>
          </w:p>
        </w:tc>
        <w:tc>
          <w:tcPr>
            <w:tcW w:w="0" w:type="auto"/>
          </w:tcPr>
          <w:p w14:paraId="2968843B" w14:textId="77777777" w:rsidR="001355BE" w:rsidRPr="00C64A5F" w:rsidRDefault="001355BE" w:rsidP="0044201B">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1355BE" w14:paraId="7217210E" w14:textId="77777777" w:rsidTr="0044201B">
        <w:tc>
          <w:tcPr>
            <w:tcW w:w="3292" w:type="dxa"/>
          </w:tcPr>
          <w:p w14:paraId="50B9F782" w14:textId="77777777" w:rsidR="001355BE" w:rsidRDefault="001355BE" w:rsidP="0044201B">
            <w:pPr>
              <w:spacing w:after="0"/>
              <w:jc w:val="both"/>
              <w:rPr>
                <w:lang w:val="en-US" w:eastAsia="zh-CN"/>
              </w:rPr>
            </w:pPr>
            <w:r w:rsidRPr="00C64A5F">
              <w:rPr>
                <w:lang w:val="en-US" w:eastAsia="zh-CN"/>
              </w:rPr>
              <w:t>Channel bandwidth and subcarrier spacing</w:t>
            </w:r>
          </w:p>
        </w:tc>
        <w:tc>
          <w:tcPr>
            <w:tcW w:w="0" w:type="auto"/>
          </w:tcPr>
          <w:p w14:paraId="095920A1" w14:textId="77777777" w:rsidR="001355BE" w:rsidRPr="00C64A5F" w:rsidRDefault="001355BE" w:rsidP="0044201B">
            <w:pPr>
              <w:spacing w:after="0"/>
              <w:jc w:val="both"/>
              <w:rPr>
                <w:lang w:val="en-US" w:eastAsia="zh-CN"/>
              </w:rPr>
            </w:pPr>
            <w:r w:rsidRPr="00C64A5F">
              <w:rPr>
                <w:lang w:val="en-US" w:eastAsia="zh-CN"/>
              </w:rPr>
              <w:t>For FDD, 10MHz/15kHz</w:t>
            </w:r>
          </w:p>
          <w:p w14:paraId="3B457144" w14:textId="77777777" w:rsidR="001355BE" w:rsidRDefault="001355BE" w:rsidP="0044201B">
            <w:pPr>
              <w:spacing w:after="0"/>
              <w:jc w:val="both"/>
              <w:rPr>
                <w:lang w:val="en-US" w:eastAsia="zh-CN"/>
              </w:rPr>
            </w:pPr>
            <w:r w:rsidRPr="00C64A5F">
              <w:rPr>
                <w:lang w:val="en-US" w:eastAsia="zh-CN"/>
              </w:rPr>
              <w:t>For TDD, 40MHz/30kHz</w:t>
            </w:r>
          </w:p>
        </w:tc>
      </w:tr>
      <w:tr w:rsidR="001355BE" w14:paraId="2974F303" w14:textId="77777777" w:rsidTr="0044201B">
        <w:tc>
          <w:tcPr>
            <w:tcW w:w="3292" w:type="dxa"/>
          </w:tcPr>
          <w:p w14:paraId="7C5C10BD" w14:textId="77777777" w:rsidR="001355BE" w:rsidRDefault="001355BE" w:rsidP="0044201B">
            <w:pPr>
              <w:spacing w:after="0"/>
              <w:jc w:val="both"/>
              <w:rPr>
                <w:lang w:val="en-US" w:eastAsia="zh-CN"/>
              </w:rPr>
            </w:pPr>
            <w:r w:rsidRPr="00C64A5F">
              <w:rPr>
                <w:lang w:val="en-US" w:eastAsia="zh-CN"/>
              </w:rPr>
              <w:t>TDD DL-UL configuration</w:t>
            </w:r>
          </w:p>
        </w:tc>
        <w:tc>
          <w:tcPr>
            <w:tcW w:w="0" w:type="auto"/>
          </w:tcPr>
          <w:p w14:paraId="72FB3032" w14:textId="77777777" w:rsidR="001355BE" w:rsidRPr="008649BD" w:rsidRDefault="001355BE" w:rsidP="0044201B">
            <w:pPr>
              <w:spacing w:after="0"/>
              <w:jc w:val="both"/>
              <w:rPr>
                <w:lang w:eastAsia="zh-CN"/>
              </w:rPr>
            </w:pPr>
            <w:r w:rsidRPr="008649BD">
              <w:rPr>
                <w:lang w:eastAsia="zh-CN"/>
              </w:rPr>
              <w:t>FR1.30-1 as specified in 38.101-4 Annex A.</w:t>
            </w:r>
          </w:p>
        </w:tc>
      </w:tr>
      <w:tr w:rsidR="001355BE" w14:paraId="19EB29E7" w14:textId="77777777" w:rsidTr="0044201B">
        <w:tc>
          <w:tcPr>
            <w:tcW w:w="3292" w:type="dxa"/>
          </w:tcPr>
          <w:p w14:paraId="069B95E1" w14:textId="77777777" w:rsidR="001355BE" w:rsidRDefault="001355BE" w:rsidP="0044201B">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19D19FC6" w14:textId="77777777" w:rsidR="001355BE" w:rsidRPr="00643904" w:rsidRDefault="001355BE" w:rsidP="0044201B">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1355BE" w14:paraId="102D7BFC" w14:textId="77777777" w:rsidTr="0044201B">
        <w:tc>
          <w:tcPr>
            <w:tcW w:w="3292" w:type="dxa"/>
          </w:tcPr>
          <w:p w14:paraId="6DB33485" w14:textId="77777777" w:rsidR="001355BE" w:rsidRDefault="001355BE" w:rsidP="0044201B">
            <w:pPr>
              <w:spacing w:after="0"/>
              <w:jc w:val="both"/>
              <w:rPr>
                <w:lang w:val="en-US" w:eastAsia="zh-CN"/>
              </w:rPr>
            </w:pPr>
            <w:r w:rsidRPr="00B01DC5">
              <w:rPr>
                <w:lang w:val="en-US" w:eastAsia="zh-CN"/>
              </w:rPr>
              <w:t>R (numberOfPMI-SubbandsPerCQI-Subband-Doppler-r18)</w:t>
            </w:r>
          </w:p>
        </w:tc>
        <w:tc>
          <w:tcPr>
            <w:tcW w:w="0" w:type="auto"/>
          </w:tcPr>
          <w:p w14:paraId="0EF2B59A" w14:textId="77777777" w:rsidR="001355BE" w:rsidRDefault="001355BE" w:rsidP="0044201B">
            <w:pPr>
              <w:spacing w:after="0"/>
              <w:jc w:val="both"/>
              <w:rPr>
                <w:rFonts w:eastAsiaTheme="minorEastAsia"/>
                <w:lang w:val="en-US" w:eastAsia="zh-CN"/>
              </w:rPr>
            </w:pPr>
            <w:r>
              <w:rPr>
                <w:rFonts w:eastAsiaTheme="minorEastAsia" w:hint="eastAsia"/>
                <w:lang w:val="en-US" w:eastAsia="zh-CN"/>
              </w:rPr>
              <w:t>1</w:t>
            </w:r>
          </w:p>
        </w:tc>
      </w:tr>
      <w:tr w:rsidR="001355BE" w14:paraId="5FC48127" w14:textId="77777777" w:rsidTr="0044201B">
        <w:tc>
          <w:tcPr>
            <w:tcW w:w="3292" w:type="dxa"/>
          </w:tcPr>
          <w:p w14:paraId="3BFA3E60" w14:textId="77777777" w:rsidR="001355BE" w:rsidRPr="00B56EF6" w:rsidRDefault="001355BE" w:rsidP="0044201B">
            <w:pPr>
              <w:spacing w:after="0"/>
              <w:jc w:val="both"/>
              <w:rPr>
                <w:lang w:val="en-US" w:eastAsia="zh-CN"/>
              </w:rPr>
            </w:pPr>
            <w:r w:rsidRPr="00B56EF6">
              <w:rPr>
                <w:rFonts w:eastAsiaTheme="minorEastAsia"/>
                <w:lang w:val="en-US" w:eastAsia="zh-CN"/>
              </w:rPr>
              <w:lastRenderedPageBreak/>
              <w:t>Other Test parameters</w:t>
            </w:r>
            <w:r w:rsidRPr="00065AFA">
              <w:rPr>
                <w:rFonts w:eastAsiaTheme="minorEastAsia"/>
                <w:lang w:val="en-US" w:eastAsia="zh-CN"/>
              </w:rPr>
              <w:t xml:space="preserve"> not mention</w:t>
            </w:r>
            <w:r>
              <w:rPr>
                <w:rFonts w:eastAsiaTheme="minorEastAsia"/>
                <w:lang w:val="en-US" w:eastAsia="zh-CN"/>
              </w:rPr>
              <w:t>ed</w:t>
            </w:r>
            <w:r w:rsidRPr="00065AFA">
              <w:rPr>
                <w:rFonts w:eastAsiaTheme="minorEastAsia"/>
                <w:lang w:val="en-US" w:eastAsia="zh-CN"/>
              </w:rPr>
              <w:t xml:space="preserve"> above</w:t>
            </w:r>
          </w:p>
        </w:tc>
        <w:tc>
          <w:tcPr>
            <w:tcW w:w="0" w:type="auto"/>
          </w:tcPr>
          <w:p w14:paraId="0A37BBD3" w14:textId="77777777" w:rsidR="001355BE" w:rsidRPr="00B56EF6" w:rsidRDefault="001355BE" w:rsidP="0044201B">
            <w:pPr>
              <w:spacing w:after="0"/>
              <w:jc w:val="both"/>
              <w:rPr>
                <w:rFonts w:eastAsiaTheme="minorEastAsia"/>
                <w:lang w:val="en-US" w:eastAsia="zh-CN"/>
              </w:rPr>
            </w:pPr>
            <w:r w:rsidRPr="00B56EF6">
              <w:rPr>
                <w:rFonts w:eastAsiaTheme="minorEastAsia"/>
                <w:lang w:val="en-US" w:eastAsia="zh-CN"/>
              </w:rPr>
              <w:t>For FDD 2Rx, Table 6.3.2.1.6-1 in 38.101-4</w:t>
            </w:r>
          </w:p>
          <w:p w14:paraId="172D440E" w14:textId="77777777" w:rsidR="001355BE" w:rsidRPr="00B56EF6" w:rsidRDefault="001355BE" w:rsidP="0044201B">
            <w:pPr>
              <w:spacing w:after="0"/>
              <w:jc w:val="both"/>
              <w:rPr>
                <w:lang w:eastAsia="zh-CN"/>
              </w:rPr>
            </w:pPr>
            <w:r w:rsidRPr="00B56EF6">
              <w:rPr>
                <w:rFonts w:eastAsiaTheme="minorEastAsia"/>
                <w:lang w:val="en-US" w:eastAsia="zh-CN"/>
              </w:rPr>
              <w:t xml:space="preserve">For TDD 2Rx, </w:t>
            </w:r>
            <w:r w:rsidRPr="00B56EF6">
              <w:t xml:space="preserve">Table </w:t>
            </w:r>
            <w:r w:rsidRPr="00B56EF6">
              <w:rPr>
                <w:lang w:eastAsia="zh-CN"/>
              </w:rPr>
              <w:t>6.3.2.2.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3E987B9E" w14:textId="77777777" w:rsidR="001355BE" w:rsidRPr="00B56EF6" w:rsidRDefault="001355BE" w:rsidP="0044201B">
            <w:pPr>
              <w:spacing w:after="0"/>
              <w:jc w:val="both"/>
              <w:rPr>
                <w:lang w:eastAsia="zh-CN"/>
              </w:rPr>
            </w:pPr>
            <w:r w:rsidRPr="00B56EF6">
              <w:rPr>
                <w:rFonts w:eastAsiaTheme="minorEastAsia"/>
                <w:lang w:val="en-US" w:eastAsia="zh-CN"/>
              </w:rPr>
              <w:t xml:space="preserve">For FDD 4Rx, </w:t>
            </w:r>
            <w:r w:rsidRPr="00B56EF6">
              <w:t xml:space="preserve">Table </w:t>
            </w:r>
            <w:r w:rsidRPr="00B56EF6">
              <w:rPr>
                <w:lang w:eastAsia="zh-CN"/>
              </w:rPr>
              <w:t>6.3.</w:t>
            </w:r>
            <w:r w:rsidRPr="00B56EF6">
              <w:rPr>
                <w:rFonts w:hint="eastAsia"/>
                <w:lang w:eastAsia="zh-CN"/>
              </w:rPr>
              <w:t>3</w:t>
            </w:r>
            <w:r w:rsidRPr="00B56EF6">
              <w:rPr>
                <w:lang w:eastAsia="zh-CN"/>
              </w:rPr>
              <w:t>.1.</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7ACB2E84" w14:textId="77777777" w:rsidR="001355BE" w:rsidRPr="00B56EF6" w:rsidRDefault="001355BE" w:rsidP="0044201B">
            <w:pPr>
              <w:spacing w:after="0"/>
              <w:jc w:val="both"/>
              <w:rPr>
                <w:rFonts w:eastAsiaTheme="minorEastAsia"/>
                <w:lang w:val="en-US" w:eastAsia="zh-CN"/>
              </w:rPr>
            </w:pPr>
            <w:r w:rsidRPr="00B56EF6">
              <w:rPr>
                <w:rFonts w:eastAsiaTheme="minorEastAsia"/>
                <w:lang w:val="en-US" w:eastAsia="zh-CN"/>
              </w:rPr>
              <w:t xml:space="preserve">For TDD 4Rx, </w:t>
            </w:r>
            <w:r w:rsidRPr="00B56EF6">
              <w:t xml:space="preserve">Table </w:t>
            </w:r>
            <w:r w:rsidRPr="00B56EF6">
              <w:rPr>
                <w:lang w:eastAsia="zh-CN"/>
              </w:rPr>
              <w:t>6.3.</w:t>
            </w:r>
            <w:r w:rsidRPr="00B56EF6">
              <w:rPr>
                <w:rFonts w:hint="eastAsia"/>
                <w:lang w:eastAsia="zh-CN"/>
              </w:rPr>
              <w:t>3</w:t>
            </w:r>
            <w:r w:rsidRPr="00B56EF6">
              <w:rPr>
                <w:lang w:eastAsia="zh-CN"/>
              </w:rPr>
              <w:t>.2.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tc>
      </w:tr>
    </w:tbl>
    <w:p w14:paraId="3FC9234C" w14:textId="66044F14" w:rsidR="00F12AA2" w:rsidRPr="0053022C" w:rsidRDefault="00F12AA2" w:rsidP="00F12AA2">
      <w:pPr>
        <w:pStyle w:val="af"/>
        <w:numPr>
          <w:ilvl w:val="0"/>
          <w:numId w:val="33"/>
        </w:numPr>
        <w:spacing w:beforeLines="50" w:before="120"/>
        <w:ind w:left="1435" w:firstLineChars="0"/>
        <w:rPr>
          <w:szCs w:val="24"/>
          <w:lang w:eastAsia="zh-CN"/>
        </w:rPr>
      </w:pPr>
      <w:r w:rsidRPr="00945E9F">
        <w:rPr>
          <w:rFonts w:eastAsia="宋体"/>
          <w:szCs w:val="24"/>
          <w:lang w:eastAsia="zh-CN"/>
        </w:rPr>
        <w:t>Other</w:t>
      </w:r>
      <w:r>
        <w:rPr>
          <w:szCs w:val="24"/>
          <w:lang w:eastAsia="zh-CN"/>
        </w:rPr>
        <w:t xml:space="preserve"> options are not precluded</w:t>
      </w:r>
      <w:r w:rsidR="00E50B8C">
        <w:rPr>
          <w:szCs w:val="24"/>
          <w:lang w:eastAsia="zh-CN"/>
        </w:rPr>
        <w:t>.</w:t>
      </w:r>
    </w:p>
    <w:p w14:paraId="78651760" w14:textId="54C51BD9" w:rsidR="00F21744" w:rsidRDefault="00F21744" w:rsidP="00163132">
      <w:pPr>
        <w:spacing w:afterLines="50" w:after="120"/>
        <w:rPr>
          <w:rFonts w:eastAsiaTheme="minorEastAsia"/>
          <w:b/>
          <w:lang w:eastAsia="zh-CN"/>
        </w:rPr>
      </w:pPr>
    </w:p>
    <w:p w14:paraId="708EA269" w14:textId="1D3BF7D5" w:rsidR="00AD1A74" w:rsidRPr="001115BA" w:rsidRDefault="00AD1A74" w:rsidP="00AD1A74">
      <w:pPr>
        <w:pStyle w:val="2"/>
        <w:rPr>
          <w:szCs w:val="32"/>
        </w:rPr>
      </w:pPr>
      <w:r w:rsidRPr="001115BA">
        <w:rPr>
          <w:rFonts w:eastAsiaTheme="minorEastAsia"/>
          <w:szCs w:val="32"/>
          <w:lang w:val="en-US" w:eastAsia="zh-CN"/>
        </w:rPr>
        <w:t>Sub</w:t>
      </w:r>
      <w:r w:rsidRPr="001115BA">
        <w:rPr>
          <w:szCs w:val="32"/>
        </w:rPr>
        <w:t xml:space="preserve">-topic 2-2 </w:t>
      </w:r>
      <w:r w:rsidR="0053022C">
        <w:rPr>
          <w:szCs w:val="32"/>
        </w:rPr>
        <w:t>Initial</w:t>
      </w:r>
      <w:r w:rsidR="001115BA" w:rsidRPr="001115BA">
        <w:rPr>
          <w:szCs w:val="32"/>
        </w:rPr>
        <w:t xml:space="preserve"> simulation assumptions</w:t>
      </w:r>
      <w:r w:rsidR="001115BA">
        <w:rPr>
          <w:szCs w:val="32"/>
        </w:rPr>
        <w:t xml:space="preserve"> for</w:t>
      </w:r>
      <w:r w:rsidR="001115BA" w:rsidRPr="001115BA">
        <w:rPr>
          <w:szCs w:val="32"/>
        </w:rPr>
        <w:t xml:space="preserve"> </w:t>
      </w:r>
      <w:r w:rsidRPr="001115BA">
        <w:rPr>
          <w:szCs w:val="32"/>
        </w:rPr>
        <w:t>TypeII for CJT</w:t>
      </w:r>
    </w:p>
    <w:p w14:paraId="428E3726" w14:textId="77777777" w:rsidR="00AD1A74" w:rsidRPr="00E3462E" w:rsidRDefault="00AD1A74" w:rsidP="00AD1A74">
      <w:pPr>
        <w:rPr>
          <w:b/>
          <w:u w:val="single"/>
          <w:lang w:eastAsia="ko-KR"/>
        </w:rPr>
      </w:pPr>
      <w:r w:rsidRPr="00E3462E">
        <w:rPr>
          <w:b/>
          <w:u w:val="single"/>
          <w:lang w:eastAsia="ko-KR"/>
        </w:rPr>
        <w:t>Issue 2-2</w:t>
      </w:r>
      <w:r>
        <w:rPr>
          <w:b/>
          <w:u w:val="single"/>
          <w:lang w:eastAsia="ko-KR"/>
        </w:rPr>
        <w:t>-1</w:t>
      </w:r>
      <w:r w:rsidRPr="00E3462E">
        <w:rPr>
          <w:b/>
          <w:u w:val="single"/>
          <w:lang w:eastAsia="ko-KR"/>
        </w:rPr>
        <w:t>: Propagation channel and correlation configuration</w:t>
      </w:r>
    </w:p>
    <w:p w14:paraId="3904A3B2" w14:textId="77777777" w:rsidR="00DF2514" w:rsidRPr="00DF2514" w:rsidRDefault="00DF2514" w:rsidP="00DF2514">
      <w:pPr>
        <w:rPr>
          <w:b/>
          <w:lang w:eastAsia="zh-CN"/>
        </w:rPr>
      </w:pPr>
      <w:r w:rsidRPr="00DF2514">
        <w:rPr>
          <w:b/>
          <w:lang w:eastAsia="zh-CN"/>
        </w:rPr>
        <w:t>Way forward:</w:t>
      </w:r>
    </w:p>
    <w:p w14:paraId="7CCAC276" w14:textId="5B327471" w:rsidR="00AD1A74" w:rsidRPr="00494A91" w:rsidRDefault="00AD1A74" w:rsidP="0027209A">
      <w:pPr>
        <w:pStyle w:val="af"/>
        <w:numPr>
          <w:ilvl w:val="0"/>
          <w:numId w:val="33"/>
        </w:numPr>
        <w:ind w:firstLineChars="0"/>
        <w:rPr>
          <w:rFonts w:eastAsia="宋体"/>
          <w:color w:val="0070C0"/>
          <w:szCs w:val="24"/>
          <w:lang w:eastAsia="zh-CN"/>
        </w:rPr>
      </w:pPr>
      <w:r w:rsidRPr="00494A91">
        <w:rPr>
          <w:rFonts w:eastAsia="宋体"/>
          <w:color w:val="0070C0"/>
          <w:szCs w:val="24"/>
          <w:lang w:eastAsia="zh-CN"/>
        </w:rPr>
        <w:t>Option 1: Use TDLA30-10 with XP high as the propagation channel and correlation configuration for Rel-18 TypeII for CJT test.</w:t>
      </w:r>
      <w:r w:rsidR="006A607B" w:rsidRPr="00494A91">
        <w:rPr>
          <w:rFonts w:eastAsia="宋体"/>
          <w:color w:val="0070C0"/>
          <w:szCs w:val="24"/>
          <w:lang w:eastAsia="zh-CN"/>
        </w:rPr>
        <w:t xml:space="preserve"> (MTK, Nokia, Samsung)</w:t>
      </w:r>
    </w:p>
    <w:p w14:paraId="0EA3CF98" w14:textId="00D47E91" w:rsidR="006A607B" w:rsidRPr="00E3462E" w:rsidRDefault="006A607B" w:rsidP="0027209A">
      <w:pPr>
        <w:pStyle w:val="af"/>
        <w:numPr>
          <w:ilvl w:val="0"/>
          <w:numId w:val="33"/>
        </w:numPr>
        <w:ind w:firstLineChars="0"/>
        <w:rPr>
          <w:rFonts w:eastAsia="宋体"/>
          <w:szCs w:val="24"/>
          <w:lang w:eastAsia="zh-CN"/>
        </w:rPr>
      </w:pPr>
      <w:r>
        <w:rPr>
          <w:rFonts w:eastAsia="宋体"/>
          <w:szCs w:val="24"/>
          <w:lang w:eastAsia="zh-CN"/>
        </w:rPr>
        <w:t>Option 2: TDLA30-5 with XP medium</w:t>
      </w:r>
      <w:r>
        <w:rPr>
          <w:rFonts w:eastAsia="宋体" w:hint="eastAsia"/>
          <w:szCs w:val="24"/>
          <w:lang w:eastAsia="zh-CN"/>
        </w:rPr>
        <w:t>.</w:t>
      </w:r>
      <w:r>
        <w:rPr>
          <w:rFonts w:eastAsia="宋体"/>
          <w:szCs w:val="24"/>
          <w:lang w:eastAsia="zh-CN"/>
        </w:rPr>
        <w:t xml:space="preserve"> (Ericsson)</w:t>
      </w:r>
    </w:p>
    <w:p w14:paraId="2AB058C3" w14:textId="4255F3D6" w:rsidR="0053022C" w:rsidRPr="0053022C" w:rsidRDefault="0053022C" w:rsidP="0053022C">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1A4E902A" w14:textId="77777777" w:rsidR="00AD1A74" w:rsidRPr="00EF33D9" w:rsidRDefault="00AD1A74" w:rsidP="00EF33D9">
      <w:pPr>
        <w:overflowPunct/>
        <w:autoSpaceDE/>
        <w:autoSpaceDN/>
        <w:adjustRightInd/>
        <w:spacing w:after="120"/>
        <w:textAlignment w:val="auto"/>
        <w:rPr>
          <w:rFonts w:eastAsia="宋体" w:hint="eastAsia"/>
          <w:szCs w:val="24"/>
          <w:lang w:eastAsia="zh-CN"/>
        </w:rPr>
      </w:pPr>
    </w:p>
    <w:p w14:paraId="52FD59C0" w14:textId="77777777" w:rsidR="00AD1A74" w:rsidRPr="00A121E3" w:rsidRDefault="00AD1A74" w:rsidP="00AD1A74">
      <w:pPr>
        <w:jc w:val="both"/>
        <w:rPr>
          <w:b/>
          <w:u w:val="single"/>
          <w:lang w:val="en-US" w:eastAsia="zh-CN"/>
        </w:rPr>
      </w:pPr>
      <w:r w:rsidRPr="00E3462E">
        <w:rPr>
          <w:b/>
          <w:u w:val="single"/>
          <w:lang w:eastAsia="ko-KR"/>
        </w:rPr>
        <w:t>Issue 2-2</w:t>
      </w:r>
      <w:r>
        <w:rPr>
          <w:b/>
          <w:u w:val="single"/>
          <w:lang w:eastAsia="ko-KR"/>
        </w:rPr>
        <w:t>-2</w:t>
      </w:r>
      <w:r w:rsidRPr="00E3462E">
        <w:rPr>
          <w:b/>
          <w:u w:val="single"/>
          <w:lang w:eastAsia="ko-KR"/>
        </w:rPr>
        <w:t xml:space="preserve">: </w:t>
      </w:r>
      <w:r w:rsidRPr="00A121E3">
        <w:rPr>
          <w:b/>
          <w:u w:val="single"/>
          <w:lang w:val="en-US" w:eastAsia="zh-CN"/>
        </w:rPr>
        <w:t>K (numberOfCSI-RS-Resources), N</w:t>
      </w:r>
      <w:r w:rsidRPr="00A121E3">
        <w:rPr>
          <w:b/>
          <w:u w:val="single"/>
          <w:vertAlign w:val="subscript"/>
          <w:lang w:val="en-US" w:eastAsia="zh-CN"/>
        </w:rPr>
        <w:t>TRP</w:t>
      </w:r>
      <w:r w:rsidRPr="00A121E3">
        <w:rPr>
          <w:b/>
          <w:u w:val="single"/>
          <w:lang w:val="en-US" w:eastAsia="zh-CN"/>
        </w:rPr>
        <w:t xml:space="preserve"> (Number of TRPs) and restrictedCMR-Selection</w:t>
      </w:r>
    </w:p>
    <w:p w14:paraId="71A01865" w14:textId="77777777" w:rsidR="0027209A" w:rsidRPr="0027209A" w:rsidRDefault="0027209A" w:rsidP="0027209A">
      <w:pPr>
        <w:rPr>
          <w:b/>
          <w:lang w:eastAsia="zh-CN"/>
        </w:rPr>
      </w:pPr>
      <w:r w:rsidRPr="0027209A">
        <w:rPr>
          <w:b/>
          <w:lang w:eastAsia="zh-CN"/>
        </w:rPr>
        <w:t>Way forward:</w:t>
      </w:r>
    </w:p>
    <w:p w14:paraId="41FD70B5" w14:textId="3F932668" w:rsidR="00AD1A74" w:rsidRPr="0041136B" w:rsidRDefault="00AD1A74" w:rsidP="0027209A">
      <w:pPr>
        <w:pStyle w:val="af"/>
        <w:numPr>
          <w:ilvl w:val="0"/>
          <w:numId w:val="33"/>
        </w:numPr>
        <w:ind w:firstLineChars="0"/>
        <w:rPr>
          <w:rFonts w:eastAsia="宋体"/>
          <w:color w:val="0070C0"/>
          <w:szCs w:val="24"/>
          <w:lang w:eastAsia="zh-CN"/>
        </w:rPr>
      </w:pPr>
      <w:r w:rsidRPr="0041136B">
        <w:rPr>
          <w:rFonts w:eastAsia="宋体"/>
          <w:color w:val="0070C0"/>
          <w:szCs w:val="24"/>
          <w:lang w:eastAsia="zh-CN"/>
        </w:rPr>
        <w:t xml:space="preserve">Option 1: </w:t>
      </w:r>
      <w:r w:rsidRPr="0041136B">
        <w:rPr>
          <w:color w:val="0070C0"/>
          <w:lang w:val="en-US" w:eastAsia="zh-CN"/>
        </w:rPr>
        <w:t>Set K=2 CSI-RS resources</w:t>
      </w:r>
      <w:r w:rsidRPr="0041136B">
        <w:rPr>
          <w:rFonts w:asciiTheme="minorEastAsia" w:eastAsiaTheme="minorEastAsia" w:hAnsiTheme="minorEastAsia"/>
          <w:color w:val="0070C0"/>
          <w:lang w:val="en-US" w:eastAsia="zh-CN"/>
        </w:rPr>
        <w:t>,</w:t>
      </w:r>
      <w:r w:rsidRPr="0041136B">
        <w:rPr>
          <w:color w:val="0070C0"/>
          <w:lang w:val="en-US" w:eastAsia="zh-CN"/>
        </w:rPr>
        <w:t xml:space="preserve"> N</w:t>
      </w:r>
      <w:r w:rsidRPr="0041136B">
        <w:rPr>
          <w:color w:val="0070C0"/>
          <w:vertAlign w:val="subscript"/>
          <w:lang w:val="en-US" w:eastAsia="zh-CN"/>
        </w:rPr>
        <w:t>TRP</w:t>
      </w:r>
      <w:r w:rsidRPr="0041136B">
        <w:rPr>
          <w:color w:val="0070C0"/>
          <w:lang w:val="en-US" w:eastAsia="zh-CN"/>
        </w:rPr>
        <w:t xml:space="preserve">=2 TRPs and configure parameter </w:t>
      </w:r>
      <w:r w:rsidRPr="0041136B">
        <w:rPr>
          <w:i/>
          <w:color w:val="0070C0"/>
          <w:lang w:val="en-US" w:eastAsia="zh-CN"/>
        </w:rPr>
        <w:t>restrictedCMR-Selection</w:t>
      </w:r>
      <w:r w:rsidRPr="0041136B">
        <w:rPr>
          <w:color w:val="0070C0"/>
          <w:lang w:val="en-US" w:eastAsia="zh-CN"/>
        </w:rPr>
        <w:t xml:space="preserve"> to restrict the number of selected CSI-RS resources is N=N</w:t>
      </w:r>
      <w:r w:rsidRPr="0041136B">
        <w:rPr>
          <w:color w:val="0070C0"/>
          <w:vertAlign w:val="subscript"/>
          <w:lang w:val="en-US" w:eastAsia="zh-CN"/>
        </w:rPr>
        <w:t>TRP</w:t>
      </w:r>
      <w:r w:rsidRPr="0041136B">
        <w:rPr>
          <w:color w:val="0070C0"/>
          <w:lang w:val="en-US" w:eastAsia="zh-CN"/>
        </w:rPr>
        <w:t xml:space="preserve"> for Rel-18 TypeII for CJT PMI test.</w:t>
      </w:r>
      <w:r w:rsidRPr="0041136B">
        <w:rPr>
          <w:rFonts w:eastAsia="宋体"/>
          <w:color w:val="0070C0"/>
          <w:szCs w:val="24"/>
          <w:lang w:eastAsia="zh-CN"/>
        </w:rPr>
        <w:t xml:space="preserve"> </w:t>
      </w:r>
      <w:r w:rsidR="00EF33D9" w:rsidRPr="0041136B">
        <w:rPr>
          <w:rFonts w:eastAsia="宋体"/>
          <w:color w:val="0070C0"/>
          <w:szCs w:val="24"/>
          <w:lang w:eastAsia="zh-CN"/>
        </w:rPr>
        <w:t>(MTK, Nokia, Samsung, Huawei)</w:t>
      </w:r>
    </w:p>
    <w:p w14:paraId="76781E59" w14:textId="77777777" w:rsidR="0053022C" w:rsidRPr="00BA7282" w:rsidRDefault="0053022C" w:rsidP="0053022C">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7D129A94" w14:textId="77777777" w:rsidR="00AD1A74" w:rsidRPr="00EF33D9" w:rsidRDefault="00AD1A74" w:rsidP="00EF33D9">
      <w:pPr>
        <w:overflowPunct/>
        <w:autoSpaceDE/>
        <w:autoSpaceDN/>
        <w:adjustRightInd/>
        <w:spacing w:after="120"/>
        <w:textAlignment w:val="auto"/>
        <w:rPr>
          <w:rFonts w:eastAsia="宋体" w:hint="eastAsia"/>
          <w:szCs w:val="24"/>
          <w:lang w:eastAsia="zh-CN"/>
        </w:rPr>
      </w:pPr>
    </w:p>
    <w:p w14:paraId="4DC10B96" w14:textId="77777777" w:rsidR="00AD1A74" w:rsidRPr="00A121E3" w:rsidRDefault="00AD1A74" w:rsidP="00AD1A74">
      <w:pPr>
        <w:jc w:val="both"/>
        <w:rPr>
          <w:b/>
          <w:u w:val="single"/>
          <w:lang w:val="en-US" w:eastAsia="zh-CN"/>
        </w:rPr>
      </w:pPr>
      <w:r w:rsidRPr="00E3462E">
        <w:rPr>
          <w:b/>
          <w:u w:val="single"/>
          <w:lang w:eastAsia="ko-KR"/>
        </w:rPr>
        <w:t>Issue 2-2</w:t>
      </w:r>
      <w:r>
        <w:rPr>
          <w:b/>
          <w:u w:val="single"/>
          <w:lang w:eastAsia="ko-KR"/>
        </w:rPr>
        <w:t>-3</w:t>
      </w:r>
      <w:r w:rsidRPr="00E3462E">
        <w:rPr>
          <w:b/>
          <w:u w:val="single"/>
          <w:lang w:eastAsia="ko-KR"/>
        </w:rPr>
        <w:t xml:space="preserve">: </w:t>
      </w:r>
      <w:r w:rsidRPr="00A121E3">
        <w:rPr>
          <w:b/>
          <w:u w:val="single"/>
          <w:lang w:val="en-US" w:eastAsia="zh-CN"/>
        </w:rPr>
        <w:t>N1, N2, O1, O2 and the number of CSI-RS ports</w:t>
      </w:r>
    </w:p>
    <w:p w14:paraId="3B4F3C94" w14:textId="77777777" w:rsidR="0027209A" w:rsidRPr="0027209A" w:rsidRDefault="0027209A" w:rsidP="0027209A">
      <w:pPr>
        <w:rPr>
          <w:b/>
          <w:lang w:eastAsia="zh-CN"/>
        </w:rPr>
      </w:pPr>
      <w:r w:rsidRPr="0027209A">
        <w:rPr>
          <w:b/>
          <w:lang w:eastAsia="zh-CN"/>
        </w:rPr>
        <w:t>Way forward:</w:t>
      </w:r>
    </w:p>
    <w:p w14:paraId="7E4B1C33" w14:textId="032B4FE3" w:rsidR="00AD1A74" w:rsidRPr="0041136B" w:rsidRDefault="00AD1A74" w:rsidP="00503661">
      <w:pPr>
        <w:pStyle w:val="af"/>
        <w:numPr>
          <w:ilvl w:val="0"/>
          <w:numId w:val="33"/>
        </w:numPr>
        <w:ind w:firstLineChars="0"/>
        <w:rPr>
          <w:rFonts w:eastAsia="宋体"/>
          <w:color w:val="0070C0"/>
          <w:szCs w:val="24"/>
          <w:lang w:eastAsia="zh-CN"/>
        </w:rPr>
      </w:pPr>
      <w:r w:rsidRPr="0041136B">
        <w:rPr>
          <w:rFonts w:eastAsia="宋体"/>
          <w:color w:val="0070C0"/>
          <w:szCs w:val="24"/>
          <w:lang w:eastAsia="zh-CN"/>
        </w:rPr>
        <w:t>Option 1:</w:t>
      </w:r>
      <w:r w:rsidRPr="0041136B">
        <w:rPr>
          <w:b/>
          <w:color w:val="0070C0"/>
          <w:lang w:val="en-US" w:eastAsia="zh-CN"/>
        </w:rPr>
        <w:t xml:space="preserve"> </w:t>
      </w:r>
      <w:r w:rsidRPr="0041136B">
        <w:rPr>
          <w:color w:val="0070C0"/>
          <w:lang w:val="en-US" w:eastAsia="zh-CN"/>
        </w:rPr>
        <w:t>Set P</w:t>
      </w:r>
      <w:r w:rsidRPr="0041136B">
        <w:rPr>
          <w:color w:val="0070C0"/>
          <w:vertAlign w:val="subscript"/>
          <w:lang w:val="en-US" w:eastAsia="zh-CN"/>
        </w:rPr>
        <w:t>CSI-RS</w:t>
      </w:r>
      <w:r w:rsidRPr="0041136B">
        <w:rPr>
          <w:color w:val="0070C0"/>
          <w:lang w:val="en-US" w:eastAsia="zh-CN"/>
        </w:rPr>
        <w:t>=8 CSI-RS ports per TRP with (N1, N2) = (4, 1), (O1, O2) = (4, 1) as a starting point for Rel-18 TypeII for CJT PMI test.</w:t>
      </w:r>
      <w:r w:rsidRPr="0041136B">
        <w:rPr>
          <w:rFonts w:eastAsia="宋体"/>
          <w:color w:val="0070C0"/>
          <w:szCs w:val="24"/>
          <w:lang w:eastAsia="zh-CN"/>
        </w:rPr>
        <w:t xml:space="preserve"> </w:t>
      </w:r>
      <w:r w:rsidR="00EF33D9" w:rsidRPr="0041136B">
        <w:rPr>
          <w:rFonts w:eastAsia="宋体"/>
          <w:color w:val="0070C0"/>
          <w:szCs w:val="24"/>
          <w:lang w:eastAsia="zh-CN"/>
        </w:rPr>
        <w:t>(MTK,</w:t>
      </w:r>
      <w:r w:rsidR="00EF33D9" w:rsidRPr="0041136B">
        <w:rPr>
          <w:rFonts w:eastAsia="宋体"/>
          <w:color w:val="0070C0"/>
          <w:szCs w:val="24"/>
          <w:lang w:eastAsia="zh-CN"/>
        </w:rPr>
        <w:t xml:space="preserve"> </w:t>
      </w:r>
      <w:r w:rsidR="00EF33D9" w:rsidRPr="0041136B">
        <w:rPr>
          <w:rFonts w:eastAsia="宋体"/>
          <w:color w:val="0070C0"/>
          <w:szCs w:val="24"/>
          <w:lang w:eastAsia="zh-CN"/>
        </w:rPr>
        <w:t>Nokia,</w:t>
      </w:r>
      <w:r w:rsidR="00EF33D9" w:rsidRPr="0041136B">
        <w:rPr>
          <w:rFonts w:eastAsia="宋体"/>
          <w:color w:val="0070C0"/>
          <w:szCs w:val="24"/>
          <w:lang w:eastAsia="zh-CN"/>
        </w:rPr>
        <w:t xml:space="preserve"> </w:t>
      </w:r>
      <w:r w:rsidR="00EF33D9" w:rsidRPr="0041136B">
        <w:rPr>
          <w:rFonts w:eastAsia="宋体"/>
          <w:color w:val="0070C0"/>
          <w:szCs w:val="24"/>
          <w:lang w:eastAsia="zh-CN"/>
        </w:rPr>
        <w:t>Samsung,</w:t>
      </w:r>
      <w:r w:rsidR="00EF33D9" w:rsidRPr="0041136B">
        <w:rPr>
          <w:rFonts w:eastAsia="宋体"/>
          <w:color w:val="0070C0"/>
          <w:szCs w:val="24"/>
          <w:lang w:eastAsia="zh-CN"/>
        </w:rPr>
        <w:t xml:space="preserve"> </w:t>
      </w:r>
      <w:r w:rsidR="00EF33D9" w:rsidRPr="0041136B">
        <w:rPr>
          <w:rFonts w:eastAsia="宋体"/>
          <w:color w:val="0070C0"/>
          <w:szCs w:val="24"/>
          <w:lang w:eastAsia="zh-CN"/>
        </w:rPr>
        <w:t>Huawei</w:t>
      </w:r>
      <w:r w:rsidR="00EF33D9" w:rsidRPr="0041136B">
        <w:rPr>
          <w:rFonts w:eastAsia="宋体"/>
          <w:color w:val="0070C0"/>
          <w:szCs w:val="24"/>
          <w:lang w:eastAsia="zh-CN"/>
        </w:rPr>
        <w:t>, Ericsson</w:t>
      </w:r>
      <w:r w:rsidR="00EF33D9" w:rsidRPr="0041136B">
        <w:rPr>
          <w:rFonts w:eastAsia="宋体"/>
          <w:color w:val="0070C0"/>
          <w:szCs w:val="24"/>
          <w:lang w:eastAsia="zh-CN"/>
        </w:rPr>
        <w:t>)</w:t>
      </w:r>
    </w:p>
    <w:p w14:paraId="793132B7" w14:textId="77777777" w:rsidR="0053022C" w:rsidRPr="00BA7282" w:rsidRDefault="0053022C" w:rsidP="0053022C">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7C9CE6B6" w14:textId="77777777" w:rsidR="00AD1A74" w:rsidRPr="00EF33D9" w:rsidRDefault="00AD1A74" w:rsidP="00EF33D9">
      <w:pPr>
        <w:overflowPunct/>
        <w:autoSpaceDE/>
        <w:autoSpaceDN/>
        <w:adjustRightInd/>
        <w:spacing w:after="120"/>
        <w:textAlignment w:val="auto"/>
        <w:rPr>
          <w:rFonts w:eastAsia="宋体" w:hint="eastAsia"/>
          <w:szCs w:val="24"/>
          <w:lang w:eastAsia="zh-CN"/>
        </w:rPr>
      </w:pPr>
    </w:p>
    <w:p w14:paraId="2A4BBCCC" w14:textId="77777777" w:rsidR="00AD1A74" w:rsidRPr="00E3462E" w:rsidRDefault="00AD1A74" w:rsidP="00AD1A74">
      <w:pPr>
        <w:rPr>
          <w:b/>
          <w:u w:val="single"/>
          <w:lang w:eastAsia="ko-KR"/>
        </w:rPr>
      </w:pPr>
      <w:r w:rsidRPr="00E3462E">
        <w:rPr>
          <w:b/>
          <w:u w:val="single"/>
          <w:lang w:eastAsia="ko-KR"/>
        </w:rPr>
        <w:t>Issue 2-2</w:t>
      </w:r>
      <w:r>
        <w:rPr>
          <w:b/>
          <w:u w:val="single"/>
          <w:lang w:eastAsia="ko-KR"/>
        </w:rPr>
        <w:t>-4</w:t>
      </w:r>
      <w:r w:rsidRPr="00E3462E">
        <w:rPr>
          <w:b/>
          <w:u w:val="single"/>
          <w:lang w:eastAsia="ko-KR"/>
        </w:rPr>
        <w:t xml:space="preserve">: </w:t>
      </w:r>
      <w:r w:rsidRPr="00E3462E">
        <w:rPr>
          <w:b/>
          <w:u w:val="single"/>
          <w:lang w:val="sv-SE" w:eastAsia="zh-CN"/>
        </w:rPr>
        <w:t xml:space="preserve">paramCombination-CJT-L-r18 </w:t>
      </w:r>
    </w:p>
    <w:p w14:paraId="7809A74D" w14:textId="77777777" w:rsidR="0027209A" w:rsidRPr="0027209A" w:rsidRDefault="0027209A" w:rsidP="0027209A">
      <w:pPr>
        <w:rPr>
          <w:b/>
          <w:lang w:eastAsia="zh-CN"/>
        </w:rPr>
      </w:pPr>
      <w:r w:rsidRPr="0027209A">
        <w:rPr>
          <w:b/>
          <w:lang w:eastAsia="zh-CN"/>
        </w:rPr>
        <w:t>Way forward:</w:t>
      </w:r>
    </w:p>
    <w:p w14:paraId="4B6161E3" w14:textId="4995E6E4" w:rsidR="00AD1A74" w:rsidRPr="00391BEB" w:rsidRDefault="00AD1A74" w:rsidP="00503661">
      <w:pPr>
        <w:pStyle w:val="af"/>
        <w:numPr>
          <w:ilvl w:val="0"/>
          <w:numId w:val="33"/>
        </w:numPr>
        <w:ind w:firstLineChars="0"/>
        <w:rPr>
          <w:rFonts w:eastAsia="宋体"/>
          <w:szCs w:val="24"/>
          <w:lang w:eastAsia="zh-CN"/>
        </w:rPr>
      </w:pPr>
      <w:r w:rsidRPr="00391BEB">
        <w:rPr>
          <w:rFonts w:eastAsia="宋体"/>
          <w:szCs w:val="24"/>
          <w:lang w:eastAsia="zh-CN"/>
        </w:rPr>
        <w:t>Option</w:t>
      </w:r>
      <w:r w:rsidRPr="00391BEB">
        <w:rPr>
          <w:szCs w:val="24"/>
          <w:lang w:eastAsia="zh-CN"/>
        </w:rPr>
        <w:t xml:space="preserve"> 1: </w:t>
      </w:r>
      <w:r w:rsidRPr="00391BEB">
        <w:rPr>
          <w:lang w:val="en-US" w:eastAsia="zh-CN"/>
        </w:rPr>
        <w:t xml:space="preserve">Set </w:t>
      </w:r>
      <w:r w:rsidRPr="00391BEB">
        <w:rPr>
          <w:i/>
          <w:lang w:val="en-US" w:eastAsia="zh-CN"/>
        </w:rPr>
        <w:t>paramCombination-CJT-L-r18</w:t>
      </w:r>
      <w:r w:rsidRPr="00391BEB">
        <w:rPr>
          <w:lang w:val="en-US" w:eastAsia="zh-CN"/>
        </w:rPr>
        <w:t xml:space="preserve"> as 7 ({4, 4}) </w:t>
      </w:r>
    </w:p>
    <w:p w14:paraId="71F50DF7" w14:textId="40A45CDB" w:rsidR="00AD1A74" w:rsidRPr="00E3462E" w:rsidRDefault="00AD1A74" w:rsidP="00503661">
      <w:pPr>
        <w:pStyle w:val="af"/>
        <w:numPr>
          <w:ilvl w:val="0"/>
          <w:numId w:val="33"/>
        </w:numPr>
        <w:ind w:firstLineChars="0"/>
        <w:rPr>
          <w:rFonts w:eastAsia="宋体"/>
          <w:szCs w:val="24"/>
          <w:lang w:eastAsia="zh-CN"/>
        </w:rPr>
      </w:pPr>
      <w:r w:rsidRPr="00E3462E">
        <w:rPr>
          <w:rFonts w:eastAsia="宋体"/>
          <w:szCs w:val="24"/>
          <w:lang w:eastAsia="zh-CN"/>
        </w:rPr>
        <w:t>Option 2: Set paramCombination-CJT-L-r18 as 4 ({2, 2})</w:t>
      </w:r>
    </w:p>
    <w:p w14:paraId="6F739661" w14:textId="77777777" w:rsidR="0053022C" w:rsidRPr="00BA7282" w:rsidRDefault="0053022C" w:rsidP="0053022C">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6B85F007" w14:textId="77777777" w:rsidR="00AD1A74" w:rsidRPr="00711642" w:rsidRDefault="00AD1A74" w:rsidP="00711642">
      <w:pPr>
        <w:overflowPunct/>
        <w:autoSpaceDE/>
        <w:autoSpaceDN/>
        <w:adjustRightInd/>
        <w:spacing w:after="120"/>
        <w:textAlignment w:val="auto"/>
        <w:rPr>
          <w:rFonts w:eastAsia="宋体" w:hint="eastAsia"/>
          <w:szCs w:val="24"/>
          <w:lang w:eastAsia="zh-CN"/>
        </w:rPr>
      </w:pPr>
    </w:p>
    <w:p w14:paraId="0C563BDA" w14:textId="77777777" w:rsidR="00AD1A74" w:rsidRPr="00E3462E" w:rsidRDefault="00AD1A74" w:rsidP="00AD1A74">
      <w:pPr>
        <w:rPr>
          <w:b/>
          <w:u w:val="single"/>
          <w:lang w:eastAsia="ko-KR"/>
        </w:rPr>
      </w:pPr>
      <w:r w:rsidRPr="00E3462E">
        <w:rPr>
          <w:b/>
          <w:u w:val="single"/>
          <w:lang w:eastAsia="ko-KR"/>
        </w:rPr>
        <w:t>Issue 2-2</w:t>
      </w:r>
      <w:r>
        <w:rPr>
          <w:b/>
          <w:u w:val="single"/>
          <w:lang w:eastAsia="ko-KR"/>
        </w:rPr>
        <w:t>-5</w:t>
      </w:r>
      <w:r w:rsidRPr="00E3462E">
        <w:rPr>
          <w:b/>
          <w:u w:val="single"/>
          <w:lang w:eastAsia="ko-KR"/>
        </w:rPr>
        <w:t xml:space="preserve">: </w:t>
      </w:r>
      <w:r w:rsidRPr="00503259">
        <w:rPr>
          <w:b/>
          <w:u w:val="single"/>
          <w:lang w:eastAsia="ko-KR"/>
        </w:rPr>
        <w:t>paramCombination-CJT-r18</w:t>
      </w:r>
    </w:p>
    <w:p w14:paraId="1E15F30A" w14:textId="77777777" w:rsidR="0027209A" w:rsidRPr="0027209A" w:rsidRDefault="0027209A" w:rsidP="0027209A">
      <w:pPr>
        <w:rPr>
          <w:b/>
          <w:lang w:eastAsia="zh-CN"/>
        </w:rPr>
      </w:pPr>
      <w:r w:rsidRPr="0027209A">
        <w:rPr>
          <w:b/>
          <w:lang w:eastAsia="zh-CN"/>
        </w:rPr>
        <w:t>Way forward:</w:t>
      </w:r>
    </w:p>
    <w:p w14:paraId="129A2B06" w14:textId="7EFF21D5" w:rsidR="00AD1A74" w:rsidRPr="00503259" w:rsidRDefault="00AD1A74" w:rsidP="00503661">
      <w:pPr>
        <w:pStyle w:val="af"/>
        <w:numPr>
          <w:ilvl w:val="0"/>
          <w:numId w:val="33"/>
        </w:numPr>
        <w:ind w:firstLineChars="0"/>
        <w:rPr>
          <w:rFonts w:eastAsia="宋体"/>
          <w:szCs w:val="24"/>
          <w:lang w:eastAsia="zh-CN"/>
        </w:rPr>
      </w:pPr>
      <w:r w:rsidRPr="00503259">
        <w:rPr>
          <w:rFonts w:eastAsia="宋体"/>
          <w:szCs w:val="24"/>
          <w:lang w:eastAsia="zh-CN"/>
        </w:rPr>
        <w:t>Option</w:t>
      </w:r>
      <w:r w:rsidRPr="00503259">
        <w:rPr>
          <w:szCs w:val="24"/>
          <w:lang w:eastAsia="zh-CN"/>
        </w:rPr>
        <w:t xml:space="preserve"> 1: </w:t>
      </w:r>
      <w:r w:rsidRPr="00503259">
        <w:rPr>
          <w:lang w:val="en-US" w:eastAsia="zh-CN"/>
        </w:rPr>
        <w:t xml:space="preserve">Set </w:t>
      </w:r>
      <w:r w:rsidRPr="00503259">
        <w:rPr>
          <w:i/>
          <w:lang w:val="en-US" w:eastAsia="zh-CN"/>
        </w:rPr>
        <w:t>paramCombination-CJT-r18</w:t>
      </w:r>
      <w:r w:rsidRPr="00503259">
        <w:rPr>
          <w:lang w:val="en-US" w:eastAsia="zh-CN"/>
        </w:rPr>
        <w:t xml:space="preserve"> as</w:t>
      </w:r>
      <w:r w:rsidRPr="00A121E3">
        <w:rPr>
          <w:lang w:val="en-US" w:eastAsia="zh-CN"/>
        </w:rPr>
        <w:t xml:space="preserve"> 4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ν</m:t>
            </m:r>
          </m:sub>
        </m:sSub>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4</m:t>
            </m:r>
          </m:den>
        </m:f>
        <m:r>
          <w:rPr>
            <w:rFonts w:ascii="Cambria Math" w:eastAsia="Calibri" w:hAnsi="Cambria Math"/>
          </w:rPr>
          <m:t>and</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8</m:t>
            </m:r>
          </m:den>
        </m:f>
      </m:oMath>
      <w:r w:rsidRPr="00A121E3">
        <w:rPr>
          <w:lang w:val="en-US" w:eastAsia="zh-CN"/>
        </w:rPr>
        <w:t>,</w:t>
      </w:r>
      <m:oMath>
        <m:r>
          <m:rPr>
            <m:sty m:val="p"/>
          </m:rPr>
          <w:rPr>
            <w:rFonts w:ascii="Cambria Math" w:hAnsi="Cambria Math"/>
            <w:lang w:val="en-US" w:eastAsia="zh-CN"/>
          </w:rPr>
          <m:t xml:space="preserve"> </m:t>
        </m:r>
        <m:r>
          <w:rPr>
            <w:rFonts w:ascii="Cambria Math" w:eastAsia="Calibri" w:hAnsi="Cambria Math"/>
          </w:rPr>
          <m:t>β=</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oMath>
      <w:r w:rsidRPr="00503259">
        <w:rPr>
          <w:rFonts w:hint="eastAsia"/>
          <w:lang w:eastAsia="zh-CN"/>
        </w:rPr>
        <w:t>)</w:t>
      </w:r>
      <w:r w:rsidRPr="00A121E3">
        <w:rPr>
          <w:lang w:val="en-US" w:eastAsia="zh-CN"/>
        </w:rPr>
        <w:t xml:space="preserve"> or 7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ν</m:t>
            </m:r>
          </m:sub>
        </m:sSub>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r>
          <w:rPr>
            <w:rFonts w:ascii="Cambria Math" w:eastAsia="Calibri" w:hAnsi="Cambria Math"/>
          </w:rPr>
          <m:t>and</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oMath>
      <w:r w:rsidRPr="00A121E3">
        <w:rPr>
          <w:lang w:val="en-US" w:eastAsia="zh-CN"/>
        </w:rPr>
        <w:t>,</w:t>
      </w:r>
      <m:oMath>
        <m:r>
          <m:rPr>
            <m:sty m:val="p"/>
          </m:rPr>
          <w:rPr>
            <w:rFonts w:ascii="Cambria Math" w:hAnsi="Cambria Math"/>
            <w:lang w:val="en-US" w:eastAsia="zh-CN"/>
          </w:rPr>
          <m:t xml:space="preserve"> </m:t>
        </m:r>
        <m:r>
          <w:rPr>
            <w:rFonts w:ascii="Cambria Math" w:eastAsia="Calibri" w:hAnsi="Cambria Math"/>
          </w:rPr>
          <m:t>β=</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oMath>
      <w:r w:rsidRPr="00503259">
        <w:rPr>
          <w:rFonts w:hint="eastAsia"/>
          <w:lang w:eastAsia="zh-CN"/>
        </w:rPr>
        <w:t>)</w:t>
      </w:r>
      <w:r w:rsidRPr="00A121E3">
        <w:rPr>
          <w:lang w:val="en-US" w:eastAsia="zh-CN"/>
        </w:rPr>
        <w:t xml:space="preserve"> </w:t>
      </w:r>
      <w:r w:rsidR="00CB2C5D">
        <w:rPr>
          <w:rFonts w:eastAsia="宋体"/>
          <w:szCs w:val="24"/>
          <w:lang w:eastAsia="zh-CN"/>
        </w:rPr>
        <w:t xml:space="preserve">for </w:t>
      </w:r>
      <w:r w:rsidR="00CB2C5D" w:rsidRPr="00391BEB">
        <w:rPr>
          <w:i/>
          <w:lang w:val="en-US" w:eastAsia="zh-CN"/>
        </w:rPr>
        <w:t>paramCombination-CJT-L-r18</w:t>
      </w:r>
      <w:r w:rsidR="00CB2C5D" w:rsidRPr="00391BEB">
        <w:rPr>
          <w:lang w:val="en-US" w:eastAsia="zh-CN"/>
        </w:rPr>
        <w:t xml:space="preserve"> </w:t>
      </w:r>
      <w:r w:rsidR="00CB2C5D">
        <w:rPr>
          <w:lang w:val="en-US" w:eastAsia="zh-CN"/>
        </w:rPr>
        <w:t>=</w:t>
      </w:r>
      <w:r w:rsidR="00CB2C5D" w:rsidRPr="00391BEB">
        <w:rPr>
          <w:lang w:val="en-US" w:eastAsia="zh-CN"/>
        </w:rPr>
        <w:t xml:space="preserve"> 7 </w:t>
      </w:r>
    </w:p>
    <w:p w14:paraId="3F714ACA" w14:textId="2813E0CE" w:rsidR="00AD1A74" w:rsidRPr="00E3462E" w:rsidRDefault="00AD1A74" w:rsidP="00503661">
      <w:pPr>
        <w:pStyle w:val="af"/>
        <w:numPr>
          <w:ilvl w:val="0"/>
          <w:numId w:val="33"/>
        </w:numPr>
        <w:ind w:firstLineChars="0"/>
        <w:rPr>
          <w:rFonts w:eastAsia="宋体"/>
          <w:szCs w:val="24"/>
          <w:lang w:eastAsia="zh-CN"/>
        </w:rPr>
      </w:pPr>
      <w:r w:rsidRPr="00E3462E">
        <w:rPr>
          <w:rFonts w:eastAsia="宋体"/>
          <w:szCs w:val="24"/>
          <w:lang w:eastAsia="zh-CN"/>
        </w:rPr>
        <w:t>Option 2:</w:t>
      </w:r>
      <w:r w:rsidRPr="00503259">
        <w:rPr>
          <w:rFonts w:eastAsia="宋体"/>
          <w:szCs w:val="24"/>
          <w:lang w:eastAsia="zh-CN"/>
        </w:rPr>
        <w:t xml:space="preserve"> </w:t>
      </w:r>
      <w:r w:rsidRPr="00503259">
        <w:rPr>
          <w:lang w:val="en-US" w:eastAsia="zh-CN"/>
        </w:rPr>
        <w:t xml:space="preserve">Set </w:t>
      </w:r>
      <w:r w:rsidRPr="00503259">
        <w:rPr>
          <w:i/>
          <w:lang w:val="en-US" w:eastAsia="zh-CN"/>
        </w:rPr>
        <w:t>paramCombination-CJT-r18</w:t>
      </w:r>
      <w:r w:rsidRPr="00503259">
        <w:rPr>
          <w:lang w:val="en-US" w:eastAsia="zh-CN"/>
        </w:rPr>
        <w:t xml:space="preserve"> as</w:t>
      </w:r>
      <w:r w:rsidRPr="00A121E3">
        <w:rPr>
          <w:lang w:val="en-US" w:eastAsia="zh-CN"/>
        </w:rPr>
        <w:t xml:space="preserve"> 1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ν</m:t>
            </m:r>
          </m:sub>
        </m:sSub>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8</m:t>
            </m:r>
          </m:den>
        </m:f>
      </m:oMath>
      <w:r w:rsidRPr="00A121E3">
        <w:rPr>
          <w:lang w:val="en-US" w:eastAsia="zh-CN"/>
        </w:rPr>
        <w:t>,</w:t>
      </w:r>
      <m:oMath>
        <m:r>
          <m:rPr>
            <m:sty m:val="p"/>
          </m:rPr>
          <w:rPr>
            <w:rFonts w:ascii="Cambria Math" w:hAnsi="Cambria Math"/>
            <w:lang w:val="en-US" w:eastAsia="zh-CN"/>
          </w:rPr>
          <m:t xml:space="preserve"> </m:t>
        </m:r>
        <m:r>
          <w:rPr>
            <w:rFonts w:ascii="Cambria Math" w:eastAsia="Calibri" w:hAnsi="Cambria Math"/>
          </w:rPr>
          <m:t>β=</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4</m:t>
            </m:r>
          </m:den>
        </m:f>
      </m:oMath>
      <w:r w:rsidRPr="00503259">
        <w:rPr>
          <w:rFonts w:hint="eastAsia"/>
          <w:lang w:eastAsia="zh-CN"/>
        </w:rPr>
        <w:t>)</w:t>
      </w:r>
      <w:r w:rsidRPr="00503259">
        <w:rPr>
          <w:lang w:eastAsia="zh-CN"/>
        </w:rPr>
        <w:t xml:space="preserve"> </w:t>
      </w:r>
      <w:r w:rsidR="00CB2C5D">
        <w:rPr>
          <w:lang w:eastAsia="zh-CN"/>
        </w:rPr>
        <w:t xml:space="preserve">for </w:t>
      </w:r>
      <w:r w:rsidR="00CB2C5D" w:rsidRPr="00391BEB">
        <w:rPr>
          <w:i/>
          <w:lang w:val="en-US" w:eastAsia="zh-CN"/>
        </w:rPr>
        <w:t>paramCombination-CJT-L-r18</w:t>
      </w:r>
      <w:r w:rsidR="00CB2C5D" w:rsidRPr="00391BEB">
        <w:rPr>
          <w:lang w:val="en-US" w:eastAsia="zh-CN"/>
        </w:rPr>
        <w:t xml:space="preserve"> </w:t>
      </w:r>
      <w:r w:rsidR="00CB2C5D">
        <w:rPr>
          <w:lang w:val="en-US" w:eastAsia="zh-CN"/>
        </w:rPr>
        <w:t>=</w:t>
      </w:r>
      <w:r w:rsidR="00CB2C5D" w:rsidRPr="00391BEB">
        <w:rPr>
          <w:lang w:val="en-US" w:eastAsia="zh-CN"/>
        </w:rPr>
        <w:t xml:space="preserve"> </w:t>
      </w:r>
      <w:r w:rsidR="00CB2C5D">
        <w:rPr>
          <w:lang w:val="en-US" w:eastAsia="zh-CN"/>
        </w:rPr>
        <w:t>4</w:t>
      </w:r>
    </w:p>
    <w:p w14:paraId="405D09D7" w14:textId="77777777" w:rsidR="0053022C" w:rsidRPr="00BA7282" w:rsidRDefault="0053022C" w:rsidP="0053022C">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38426807" w14:textId="77777777" w:rsidR="00AD1A74" w:rsidRPr="00711642" w:rsidRDefault="00AD1A74" w:rsidP="00711642">
      <w:pPr>
        <w:overflowPunct/>
        <w:autoSpaceDE/>
        <w:autoSpaceDN/>
        <w:adjustRightInd/>
        <w:spacing w:after="120"/>
        <w:textAlignment w:val="auto"/>
        <w:rPr>
          <w:rFonts w:eastAsia="宋体" w:hint="eastAsia"/>
          <w:szCs w:val="24"/>
          <w:lang w:eastAsia="zh-CN"/>
        </w:rPr>
      </w:pPr>
    </w:p>
    <w:p w14:paraId="669D9F05" w14:textId="77777777" w:rsidR="00AD1A74" w:rsidRPr="00E3462E" w:rsidRDefault="00AD1A74" w:rsidP="00AD1A74">
      <w:pPr>
        <w:jc w:val="both"/>
        <w:rPr>
          <w:b/>
          <w:u w:val="single"/>
          <w:lang w:eastAsia="zh-CN"/>
        </w:rPr>
      </w:pPr>
      <w:r w:rsidRPr="00E3462E">
        <w:rPr>
          <w:b/>
          <w:u w:val="single"/>
          <w:lang w:eastAsia="ko-KR"/>
        </w:rPr>
        <w:t>Issue 2-2</w:t>
      </w:r>
      <w:r>
        <w:rPr>
          <w:b/>
          <w:u w:val="single"/>
          <w:lang w:eastAsia="ko-KR"/>
        </w:rPr>
        <w:t>-6</w:t>
      </w:r>
      <w:r w:rsidRPr="00E3462E">
        <w:rPr>
          <w:b/>
          <w:u w:val="single"/>
          <w:lang w:eastAsia="ko-KR"/>
        </w:rPr>
        <w:t xml:space="preserve">: </w:t>
      </w:r>
      <w:r w:rsidRPr="00E3462E">
        <w:rPr>
          <w:b/>
          <w:u w:val="single"/>
          <w:lang w:eastAsia="zh-CN"/>
        </w:rPr>
        <w:t>RI restriction (typeII-CJT-RI‑Restriction-r18)</w:t>
      </w:r>
    </w:p>
    <w:p w14:paraId="0D66C090" w14:textId="77777777" w:rsidR="0027209A" w:rsidRPr="0027209A" w:rsidRDefault="0027209A" w:rsidP="0027209A">
      <w:pPr>
        <w:rPr>
          <w:b/>
          <w:lang w:eastAsia="zh-CN"/>
        </w:rPr>
      </w:pPr>
      <w:r w:rsidRPr="0027209A">
        <w:rPr>
          <w:b/>
          <w:lang w:eastAsia="zh-CN"/>
        </w:rPr>
        <w:lastRenderedPageBreak/>
        <w:t>Way forward:</w:t>
      </w:r>
    </w:p>
    <w:p w14:paraId="77D5D2DC" w14:textId="77777777" w:rsidR="00826B2C" w:rsidRPr="005711BB" w:rsidRDefault="00AD1A74" w:rsidP="00826B2C">
      <w:pPr>
        <w:pStyle w:val="af"/>
        <w:numPr>
          <w:ilvl w:val="0"/>
          <w:numId w:val="33"/>
        </w:numPr>
        <w:ind w:firstLineChars="0"/>
        <w:rPr>
          <w:rFonts w:eastAsia="宋体"/>
          <w:color w:val="0070C0"/>
          <w:szCs w:val="24"/>
          <w:lang w:eastAsia="zh-CN"/>
        </w:rPr>
      </w:pPr>
      <w:r w:rsidRPr="005711BB">
        <w:rPr>
          <w:rFonts w:eastAsia="宋体"/>
          <w:color w:val="0070C0"/>
          <w:szCs w:val="24"/>
          <w:lang w:eastAsia="zh-CN"/>
        </w:rPr>
        <w:t xml:space="preserve">Option 1: </w:t>
      </w:r>
      <w:r w:rsidRPr="005711BB">
        <w:rPr>
          <w:color w:val="0070C0"/>
          <w:lang w:val="en-US" w:eastAsia="zh-CN"/>
        </w:rPr>
        <w:t>Set RI restriction as 0001 for Rel-18 TypeII for CJT PMI test.</w:t>
      </w:r>
      <w:r w:rsidRPr="005711BB">
        <w:rPr>
          <w:rFonts w:eastAsia="宋体"/>
          <w:color w:val="0070C0"/>
          <w:szCs w:val="24"/>
          <w:lang w:eastAsia="zh-CN"/>
        </w:rPr>
        <w:t xml:space="preserve"> </w:t>
      </w:r>
      <w:r w:rsidR="00826B2C" w:rsidRPr="005711BB">
        <w:rPr>
          <w:rFonts w:eastAsia="宋体"/>
          <w:color w:val="0070C0"/>
          <w:szCs w:val="24"/>
          <w:lang w:eastAsia="zh-CN"/>
        </w:rPr>
        <w:t>(</w:t>
      </w:r>
      <w:r w:rsidR="00826B2C" w:rsidRPr="005711BB">
        <w:rPr>
          <w:rFonts w:eastAsia="宋体"/>
          <w:color w:val="0070C0"/>
          <w:szCs w:val="24"/>
          <w:lang w:eastAsia="zh-CN"/>
        </w:rPr>
        <w:t>MTK, Nokia, Samsung, Ericsson)</w:t>
      </w:r>
    </w:p>
    <w:p w14:paraId="4C4F47A9" w14:textId="77777777" w:rsidR="0053022C" w:rsidRPr="00BA7282" w:rsidRDefault="0053022C" w:rsidP="0053022C">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181EC9EA" w14:textId="77777777" w:rsidR="00AD1A74" w:rsidRPr="00711642" w:rsidRDefault="00AD1A74" w:rsidP="00711642">
      <w:pPr>
        <w:overflowPunct/>
        <w:autoSpaceDE/>
        <w:autoSpaceDN/>
        <w:adjustRightInd/>
        <w:spacing w:after="120"/>
        <w:textAlignment w:val="auto"/>
        <w:rPr>
          <w:rFonts w:eastAsia="宋体" w:hint="eastAsia"/>
          <w:szCs w:val="24"/>
          <w:lang w:eastAsia="zh-CN"/>
        </w:rPr>
      </w:pPr>
    </w:p>
    <w:p w14:paraId="7034D026" w14:textId="77777777" w:rsidR="00AD1A74" w:rsidRPr="00E3462E" w:rsidRDefault="00AD1A74" w:rsidP="00AD1A74">
      <w:pPr>
        <w:rPr>
          <w:b/>
          <w:u w:val="single"/>
          <w:lang w:eastAsia="ko-KR"/>
        </w:rPr>
      </w:pPr>
      <w:r w:rsidRPr="00E3462E">
        <w:rPr>
          <w:b/>
          <w:u w:val="single"/>
          <w:lang w:eastAsia="ko-KR"/>
        </w:rPr>
        <w:t>Issue 2-2</w:t>
      </w:r>
      <w:r>
        <w:rPr>
          <w:b/>
          <w:u w:val="single"/>
          <w:lang w:eastAsia="ko-KR"/>
        </w:rPr>
        <w:t>-7</w:t>
      </w:r>
      <w:r w:rsidRPr="00E3462E">
        <w:rPr>
          <w:b/>
          <w:u w:val="single"/>
          <w:lang w:eastAsia="ko-KR"/>
        </w:rPr>
        <w:t xml:space="preserve">: </w:t>
      </w:r>
      <w:r w:rsidRPr="003924FB">
        <w:rPr>
          <w:b/>
          <w:u w:val="single"/>
          <w:lang w:eastAsia="ko-KR"/>
        </w:rPr>
        <w:t>codebookMode</w:t>
      </w:r>
    </w:p>
    <w:p w14:paraId="07412F77" w14:textId="77777777" w:rsidR="0027209A" w:rsidRPr="0027209A" w:rsidRDefault="0027209A" w:rsidP="0027209A">
      <w:pPr>
        <w:rPr>
          <w:b/>
          <w:lang w:eastAsia="zh-CN"/>
        </w:rPr>
      </w:pPr>
      <w:r w:rsidRPr="0027209A">
        <w:rPr>
          <w:b/>
          <w:lang w:eastAsia="zh-CN"/>
        </w:rPr>
        <w:t>Way forward:</w:t>
      </w:r>
    </w:p>
    <w:p w14:paraId="5A2A98F6" w14:textId="77777777" w:rsidR="00280A96" w:rsidRDefault="00AD1A74" w:rsidP="00280A96">
      <w:pPr>
        <w:pStyle w:val="af"/>
        <w:numPr>
          <w:ilvl w:val="0"/>
          <w:numId w:val="33"/>
        </w:numPr>
        <w:ind w:firstLineChars="0"/>
        <w:rPr>
          <w:rFonts w:eastAsia="宋体"/>
          <w:szCs w:val="24"/>
          <w:lang w:eastAsia="zh-CN"/>
        </w:rPr>
      </w:pPr>
      <w:r w:rsidRPr="00E3462E">
        <w:rPr>
          <w:rFonts w:eastAsia="宋体"/>
          <w:szCs w:val="24"/>
          <w:lang w:eastAsia="zh-CN"/>
        </w:rPr>
        <w:t xml:space="preserve">Option 1: </w:t>
      </w:r>
      <w:r w:rsidRPr="00AD2458">
        <w:rPr>
          <w:lang w:val="en-US" w:eastAsia="zh-CN"/>
        </w:rPr>
        <w:t xml:space="preserve">Set </w:t>
      </w:r>
      <w:r w:rsidRPr="00AD2458">
        <w:rPr>
          <w:i/>
          <w:lang w:val="en-US" w:eastAsia="zh-CN"/>
        </w:rPr>
        <w:t>codebookMode</w:t>
      </w:r>
      <w:r w:rsidRPr="00AD2458">
        <w:rPr>
          <w:lang w:val="en-US" w:eastAsia="zh-CN"/>
        </w:rPr>
        <w:t xml:space="preserve"> as Mode2 for Rel-18 TypeII for CJT test.</w:t>
      </w:r>
      <w:r w:rsidRPr="00E3462E">
        <w:rPr>
          <w:rFonts w:eastAsia="宋体"/>
          <w:szCs w:val="24"/>
          <w:lang w:eastAsia="zh-CN"/>
        </w:rPr>
        <w:t xml:space="preserve"> </w:t>
      </w:r>
      <w:r w:rsidR="00280A96" w:rsidRPr="00E3462E">
        <w:rPr>
          <w:rFonts w:eastAsia="宋体"/>
          <w:szCs w:val="24"/>
          <w:lang w:eastAsia="zh-CN"/>
        </w:rPr>
        <w:t>(</w:t>
      </w:r>
      <w:r w:rsidR="00280A96">
        <w:rPr>
          <w:rFonts w:eastAsia="宋体"/>
          <w:szCs w:val="24"/>
          <w:lang w:eastAsia="zh-CN"/>
        </w:rPr>
        <w:t xml:space="preserve">Nokia, </w:t>
      </w:r>
      <w:r w:rsidR="00280A96" w:rsidRPr="00E3462E">
        <w:rPr>
          <w:rFonts w:eastAsia="宋体"/>
          <w:szCs w:val="24"/>
          <w:lang w:eastAsia="zh-CN"/>
        </w:rPr>
        <w:t>Samsung, Huawei, Ericsson)</w:t>
      </w:r>
    </w:p>
    <w:p w14:paraId="7129FC27" w14:textId="77777777" w:rsidR="005F598E" w:rsidRPr="003924FB" w:rsidRDefault="005F598E" w:rsidP="005F598E">
      <w:pPr>
        <w:pStyle w:val="af"/>
        <w:numPr>
          <w:ilvl w:val="0"/>
          <w:numId w:val="33"/>
        </w:numPr>
        <w:ind w:firstLineChars="0"/>
        <w:rPr>
          <w:rFonts w:eastAsia="宋体"/>
          <w:szCs w:val="24"/>
          <w:lang w:eastAsia="zh-CN"/>
        </w:rPr>
      </w:pPr>
      <w:r>
        <w:rPr>
          <w:rFonts w:eastAsia="宋体"/>
          <w:szCs w:val="24"/>
          <w:lang w:eastAsia="zh-CN"/>
        </w:rPr>
        <w:t xml:space="preserve">Option 2: </w:t>
      </w:r>
      <w:r w:rsidRPr="00AD2458">
        <w:rPr>
          <w:lang w:val="en-US" w:eastAsia="zh-CN"/>
        </w:rPr>
        <w:t xml:space="preserve">Set </w:t>
      </w:r>
      <w:r w:rsidRPr="00AD2458">
        <w:rPr>
          <w:i/>
          <w:lang w:val="en-US" w:eastAsia="zh-CN"/>
        </w:rPr>
        <w:t>codebookMode</w:t>
      </w:r>
      <w:r w:rsidRPr="00AD2458">
        <w:rPr>
          <w:lang w:val="en-US" w:eastAsia="zh-CN"/>
        </w:rPr>
        <w:t xml:space="preserve"> as Mode2</w:t>
      </w:r>
      <w:r>
        <w:rPr>
          <w:lang w:val="en-US" w:eastAsia="zh-CN"/>
        </w:rPr>
        <w:t xml:space="preserve"> as a starting point, keep </w:t>
      </w:r>
      <w:r w:rsidRPr="00FB6B47">
        <w:rPr>
          <w:lang w:val="en-US" w:eastAsia="zh-CN"/>
        </w:rPr>
        <w:t>Mode1 as FFS until finish feasibility study with conclusions.</w:t>
      </w:r>
      <w:r>
        <w:rPr>
          <w:lang w:val="en-US" w:eastAsia="zh-CN"/>
        </w:rPr>
        <w:t>(MTK)</w:t>
      </w:r>
    </w:p>
    <w:p w14:paraId="1F58DF6C" w14:textId="77777777" w:rsidR="00AD1A74" w:rsidRPr="00F7347A" w:rsidRDefault="00AD1A74" w:rsidP="00F7347A">
      <w:pPr>
        <w:overflowPunct/>
        <w:autoSpaceDE/>
        <w:autoSpaceDN/>
        <w:adjustRightInd/>
        <w:spacing w:after="120"/>
        <w:textAlignment w:val="auto"/>
        <w:rPr>
          <w:rFonts w:eastAsia="宋体" w:hint="eastAsia"/>
          <w:szCs w:val="24"/>
          <w:lang w:eastAsia="zh-CN"/>
        </w:rPr>
      </w:pPr>
    </w:p>
    <w:p w14:paraId="2F7FEE41" w14:textId="77777777" w:rsidR="00AD1A74" w:rsidRPr="00383AC7" w:rsidRDefault="00AD1A74" w:rsidP="00AD1A74">
      <w:pPr>
        <w:rPr>
          <w:b/>
          <w:u w:val="single"/>
          <w:lang w:eastAsia="ko-KR"/>
        </w:rPr>
      </w:pPr>
      <w:r w:rsidRPr="00383AC7">
        <w:rPr>
          <w:b/>
          <w:u w:val="single"/>
          <w:lang w:eastAsia="ko-KR"/>
        </w:rPr>
        <w:t>Issue 2-</w:t>
      </w:r>
      <w:r>
        <w:rPr>
          <w:b/>
          <w:u w:val="single"/>
          <w:lang w:eastAsia="ko-KR"/>
        </w:rPr>
        <w:t>2</w:t>
      </w:r>
      <w:r w:rsidRPr="00383AC7">
        <w:rPr>
          <w:b/>
          <w:u w:val="single"/>
          <w:lang w:eastAsia="ko-KR"/>
        </w:rPr>
        <w:t>-</w:t>
      </w:r>
      <w:r>
        <w:rPr>
          <w:b/>
          <w:u w:val="single"/>
          <w:lang w:eastAsia="ko-KR"/>
        </w:rPr>
        <w:t>8</w:t>
      </w:r>
      <w:r w:rsidRPr="00383AC7">
        <w:rPr>
          <w:b/>
          <w:u w:val="single"/>
          <w:lang w:eastAsia="ko-KR"/>
        </w:rPr>
        <w:t>:</w:t>
      </w:r>
      <w:r w:rsidRPr="00383AC7">
        <w:rPr>
          <w:u w:val="single"/>
        </w:rPr>
        <w:t xml:space="preserve"> </w:t>
      </w:r>
      <w:r>
        <w:rPr>
          <w:b/>
          <w:u w:val="single"/>
          <w:lang w:eastAsia="ko-KR"/>
        </w:rPr>
        <w:t>other parameters</w:t>
      </w:r>
    </w:p>
    <w:p w14:paraId="0C2D9142" w14:textId="77777777" w:rsidR="0027209A" w:rsidRPr="0027209A" w:rsidRDefault="0027209A" w:rsidP="0027209A">
      <w:pPr>
        <w:rPr>
          <w:b/>
          <w:lang w:eastAsia="zh-CN"/>
        </w:rPr>
      </w:pPr>
      <w:r w:rsidRPr="0027209A">
        <w:rPr>
          <w:b/>
          <w:lang w:eastAsia="zh-CN"/>
        </w:rPr>
        <w:t>Way forward:</w:t>
      </w:r>
    </w:p>
    <w:p w14:paraId="19FC6E4F" w14:textId="5FFC1358" w:rsidR="00AD1A74" w:rsidRPr="005711BB" w:rsidRDefault="00AD1A74" w:rsidP="00503661">
      <w:pPr>
        <w:pStyle w:val="af"/>
        <w:numPr>
          <w:ilvl w:val="0"/>
          <w:numId w:val="33"/>
        </w:numPr>
        <w:ind w:firstLineChars="0"/>
        <w:rPr>
          <w:rFonts w:eastAsia="宋体"/>
          <w:color w:val="0070C0"/>
          <w:szCs w:val="24"/>
          <w:lang w:eastAsia="zh-CN"/>
        </w:rPr>
      </w:pPr>
      <w:r w:rsidRPr="005711BB">
        <w:rPr>
          <w:rFonts w:eastAsia="宋体"/>
          <w:color w:val="0070C0"/>
          <w:szCs w:val="24"/>
          <w:lang w:eastAsia="zh-CN"/>
        </w:rPr>
        <w:t>Option 1: follow below table</w:t>
      </w:r>
      <w:r w:rsidR="00D3019E" w:rsidRPr="005711BB">
        <w:rPr>
          <w:rFonts w:eastAsia="宋体"/>
          <w:color w:val="0070C0"/>
          <w:szCs w:val="24"/>
          <w:lang w:eastAsia="zh-CN"/>
        </w:rPr>
        <w:t xml:space="preserve"> </w:t>
      </w:r>
      <w:r w:rsidR="00D3019E" w:rsidRPr="005711BB">
        <w:rPr>
          <w:rFonts w:eastAsia="宋体"/>
          <w:color w:val="0070C0"/>
          <w:szCs w:val="24"/>
          <w:lang w:eastAsia="zh-CN"/>
        </w:rPr>
        <w:t>(MTK, Nokia, Samsung, Ericsson)</w:t>
      </w:r>
    </w:p>
    <w:tbl>
      <w:tblPr>
        <w:tblStyle w:val="a6"/>
        <w:tblW w:w="0" w:type="auto"/>
        <w:tblInd w:w="1696" w:type="dxa"/>
        <w:tblLook w:val="04A0" w:firstRow="1" w:lastRow="0" w:firstColumn="1" w:lastColumn="0" w:noHBand="0" w:noVBand="1"/>
      </w:tblPr>
      <w:tblGrid>
        <w:gridCol w:w="3292"/>
        <w:gridCol w:w="3766"/>
      </w:tblGrid>
      <w:tr w:rsidR="005711BB" w:rsidRPr="005711BB" w14:paraId="58B311D4" w14:textId="77777777" w:rsidTr="007E5E0E">
        <w:tc>
          <w:tcPr>
            <w:tcW w:w="3292" w:type="dxa"/>
          </w:tcPr>
          <w:p w14:paraId="04209F46" w14:textId="77777777" w:rsidR="00AD1A74" w:rsidRPr="005711BB" w:rsidRDefault="00AD1A74" w:rsidP="007E5E0E">
            <w:pPr>
              <w:jc w:val="center"/>
              <w:rPr>
                <w:rFonts w:eastAsiaTheme="minorEastAsia"/>
                <w:b/>
                <w:color w:val="0070C0"/>
                <w:lang w:val="en-US" w:eastAsia="zh-CN"/>
              </w:rPr>
            </w:pPr>
            <w:r w:rsidRPr="005711BB">
              <w:rPr>
                <w:rFonts w:eastAsiaTheme="minorEastAsia"/>
                <w:b/>
                <w:color w:val="0070C0"/>
                <w:lang w:val="en-US" w:eastAsia="zh-CN"/>
              </w:rPr>
              <w:t>Parameter</w:t>
            </w:r>
          </w:p>
        </w:tc>
        <w:tc>
          <w:tcPr>
            <w:tcW w:w="0" w:type="auto"/>
          </w:tcPr>
          <w:p w14:paraId="728AFA59" w14:textId="77777777" w:rsidR="00AD1A74" w:rsidRPr="005711BB" w:rsidRDefault="00AD1A74" w:rsidP="007E5E0E">
            <w:pPr>
              <w:jc w:val="center"/>
              <w:rPr>
                <w:rFonts w:eastAsiaTheme="minorEastAsia"/>
                <w:b/>
                <w:color w:val="0070C0"/>
                <w:lang w:val="en-US" w:eastAsia="zh-CN"/>
              </w:rPr>
            </w:pPr>
            <w:r w:rsidRPr="005711BB">
              <w:rPr>
                <w:rFonts w:eastAsiaTheme="minorEastAsia" w:hint="eastAsia"/>
                <w:b/>
                <w:color w:val="0070C0"/>
                <w:lang w:val="en-US" w:eastAsia="zh-CN"/>
              </w:rPr>
              <w:t>V</w:t>
            </w:r>
            <w:r w:rsidRPr="005711BB">
              <w:rPr>
                <w:rFonts w:eastAsiaTheme="minorEastAsia"/>
                <w:b/>
                <w:color w:val="0070C0"/>
                <w:lang w:val="en-US" w:eastAsia="zh-CN"/>
              </w:rPr>
              <w:t>alue</w:t>
            </w:r>
          </w:p>
        </w:tc>
      </w:tr>
      <w:tr w:rsidR="005711BB" w:rsidRPr="005711BB" w14:paraId="76F020D6" w14:textId="77777777" w:rsidTr="007E5E0E">
        <w:tc>
          <w:tcPr>
            <w:tcW w:w="3292" w:type="dxa"/>
          </w:tcPr>
          <w:p w14:paraId="68BFE8A0" w14:textId="77777777" w:rsidR="00AD1A74" w:rsidRPr="005711BB" w:rsidRDefault="00AD1A74" w:rsidP="007E5E0E">
            <w:pPr>
              <w:spacing w:after="0"/>
              <w:jc w:val="both"/>
              <w:rPr>
                <w:color w:val="0070C0"/>
                <w:lang w:val="en-US" w:eastAsia="zh-CN"/>
              </w:rPr>
            </w:pPr>
            <w:r w:rsidRPr="005711BB">
              <w:rPr>
                <w:color w:val="0070C0"/>
                <w:lang w:val="en-US" w:eastAsia="zh-CN"/>
              </w:rPr>
              <w:t>Channel bandwidth and subcarrier spacing</w:t>
            </w:r>
          </w:p>
        </w:tc>
        <w:tc>
          <w:tcPr>
            <w:tcW w:w="0" w:type="auto"/>
          </w:tcPr>
          <w:p w14:paraId="254C3092" w14:textId="77777777" w:rsidR="00AD1A74" w:rsidRPr="005711BB" w:rsidRDefault="00AD1A74" w:rsidP="007E5E0E">
            <w:pPr>
              <w:spacing w:after="0"/>
              <w:jc w:val="both"/>
              <w:rPr>
                <w:rFonts w:eastAsiaTheme="minorEastAsia"/>
                <w:color w:val="0070C0"/>
                <w:lang w:val="en-US" w:eastAsia="zh-CN"/>
              </w:rPr>
            </w:pPr>
            <w:r w:rsidRPr="005711BB">
              <w:rPr>
                <w:color w:val="0070C0"/>
                <w:lang w:val="en-US" w:eastAsia="zh-CN"/>
              </w:rPr>
              <w:t>For FDD, 10MHz/15kHz</w:t>
            </w:r>
          </w:p>
        </w:tc>
      </w:tr>
      <w:tr w:rsidR="005711BB" w:rsidRPr="005711BB" w14:paraId="73DEDEE5" w14:textId="77777777" w:rsidTr="007E5E0E">
        <w:tc>
          <w:tcPr>
            <w:tcW w:w="3292" w:type="dxa"/>
          </w:tcPr>
          <w:p w14:paraId="75289CBD" w14:textId="77777777" w:rsidR="00AD1A74" w:rsidRPr="005711BB" w:rsidRDefault="00AD1A74" w:rsidP="007E5E0E">
            <w:pPr>
              <w:spacing w:after="0"/>
              <w:jc w:val="both"/>
              <w:rPr>
                <w:color w:val="0070C0"/>
                <w:lang w:val="en-US" w:eastAsia="zh-CN"/>
              </w:rPr>
            </w:pPr>
            <w:r w:rsidRPr="005711BB">
              <w:rPr>
                <w:color w:val="0070C0"/>
                <w:lang w:val="en-US" w:eastAsia="zh-CN"/>
              </w:rPr>
              <w:t>TDD DL-UL configuration</w:t>
            </w:r>
          </w:p>
        </w:tc>
        <w:tc>
          <w:tcPr>
            <w:tcW w:w="0" w:type="auto"/>
          </w:tcPr>
          <w:p w14:paraId="3211E730" w14:textId="77777777" w:rsidR="00AD1A74" w:rsidRPr="005711BB" w:rsidRDefault="00AD1A74" w:rsidP="007E5E0E">
            <w:pPr>
              <w:spacing w:after="0"/>
              <w:jc w:val="both"/>
              <w:rPr>
                <w:color w:val="0070C0"/>
                <w:lang w:eastAsia="zh-CN"/>
              </w:rPr>
            </w:pPr>
            <w:r w:rsidRPr="005711BB">
              <w:rPr>
                <w:color w:val="0070C0"/>
                <w:lang w:eastAsia="zh-CN"/>
              </w:rPr>
              <w:t>FR1.30-1 as specified in 38.101-4 Annex A.</w:t>
            </w:r>
          </w:p>
        </w:tc>
      </w:tr>
      <w:tr w:rsidR="005711BB" w:rsidRPr="005711BB" w14:paraId="15788378" w14:textId="77777777" w:rsidTr="007E5E0E">
        <w:tc>
          <w:tcPr>
            <w:tcW w:w="3292" w:type="dxa"/>
          </w:tcPr>
          <w:p w14:paraId="4819FBD0" w14:textId="77777777" w:rsidR="00AD1A74" w:rsidRPr="005711BB" w:rsidRDefault="00AD1A74" w:rsidP="007E5E0E">
            <w:pPr>
              <w:spacing w:after="0"/>
              <w:jc w:val="both"/>
              <w:rPr>
                <w:color w:val="0070C0"/>
                <w:lang w:val="en-US" w:eastAsia="zh-CN"/>
              </w:rPr>
            </w:pPr>
            <w:r w:rsidRPr="005711BB">
              <w:rPr>
                <w:color w:val="0070C0"/>
                <w:lang w:val="en-US" w:eastAsia="zh-CN"/>
              </w:rPr>
              <w:t>Number of UE receiver antennas</w:t>
            </w:r>
          </w:p>
        </w:tc>
        <w:tc>
          <w:tcPr>
            <w:tcW w:w="0" w:type="auto"/>
          </w:tcPr>
          <w:p w14:paraId="27DE47E2" w14:textId="77777777" w:rsidR="00AD1A74" w:rsidRPr="005711BB" w:rsidRDefault="00AD1A74" w:rsidP="007E5E0E">
            <w:pPr>
              <w:spacing w:after="0"/>
              <w:jc w:val="both"/>
              <w:rPr>
                <w:rFonts w:eastAsiaTheme="minorEastAsia"/>
                <w:color w:val="0070C0"/>
                <w:lang w:val="en-US" w:eastAsia="zh-CN"/>
              </w:rPr>
            </w:pPr>
            <w:r w:rsidRPr="005711BB">
              <w:rPr>
                <w:rFonts w:eastAsiaTheme="minorEastAsia" w:hint="eastAsia"/>
                <w:color w:val="0070C0"/>
                <w:lang w:val="en-US" w:eastAsia="zh-CN"/>
              </w:rPr>
              <w:t>2</w:t>
            </w:r>
            <w:r w:rsidRPr="005711BB">
              <w:rPr>
                <w:rFonts w:eastAsiaTheme="minorEastAsia"/>
                <w:color w:val="0070C0"/>
                <w:lang w:val="en-US" w:eastAsia="zh-CN"/>
              </w:rPr>
              <w:t xml:space="preserve"> and 4</w:t>
            </w:r>
          </w:p>
        </w:tc>
      </w:tr>
      <w:tr w:rsidR="005711BB" w:rsidRPr="005711BB" w14:paraId="378D43BA" w14:textId="77777777" w:rsidTr="007E5E0E">
        <w:tc>
          <w:tcPr>
            <w:tcW w:w="3292" w:type="dxa"/>
          </w:tcPr>
          <w:p w14:paraId="4B584851" w14:textId="77777777" w:rsidR="00AD1A74" w:rsidRPr="005711BB" w:rsidRDefault="00AD1A74" w:rsidP="007E5E0E">
            <w:pPr>
              <w:spacing w:after="0"/>
              <w:jc w:val="both"/>
              <w:rPr>
                <w:color w:val="0070C0"/>
                <w:lang w:val="en-US" w:eastAsia="zh-CN"/>
              </w:rPr>
            </w:pPr>
            <w:r w:rsidRPr="005711BB">
              <w:rPr>
                <w:color w:val="0070C0"/>
                <w:lang w:val="en-US" w:eastAsia="zh-CN"/>
              </w:rPr>
              <w:t>R (numberOfPMI-SubbandsPerCQI-Subband-Doppler-r18)</w:t>
            </w:r>
          </w:p>
        </w:tc>
        <w:tc>
          <w:tcPr>
            <w:tcW w:w="0" w:type="auto"/>
          </w:tcPr>
          <w:p w14:paraId="14DB2E56" w14:textId="77777777" w:rsidR="00AD1A74" w:rsidRPr="005711BB" w:rsidRDefault="00AD1A74" w:rsidP="007E5E0E">
            <w:pPr>
              <w:spacing w:after="0"/>
              <w:jc w:val="both"/>
              <w:rPr>
                <w:rFonts w:eastAsiaTheme="minorEastAsia"/>
                <w:color w:val="0070C0"/>
                <w:lang w:val="en-US" w:eastAsia="zh-CN"/>
              </w:rPr>
            </w:pPr>
            <w:r w:rsidRPr="005711BB">
              <w:rPr>
                <w:rFonts w:eastAsiaTheme="minorEastAsia" w:hint="eastAsia"/>
                <w:color w:val="0070C0"/>
                <w:lang w:val="en-US" w:eastAsia="zh-CN"/>
              </w:rPr>
              <w:t>1</w:t>
            </w:r>
          </w:p>
        </w:tc>
      </w:tr>
    </w:tbl>
    <w:p w14:paraId="1FC1E2DD" w14:textId="77777777" w:rsidR="00AD1A74" w:rsidRDefault="00AD1A74" w:rsidP="00AD1A74">
      <w:pPr>
        <w:spacing w:after="120"/>
        <w:rPr>
          <w:color w:val="0070C0"/>
          <w:szCs w:val="24"/>
          <w:lang w:eastAsia="zh-CN"/>
        </w:rPr>
      </w:pPr>
    </w:p>
    <w:p w14:paraId="6C66E2D5" w14:textId="7CB65BAE" w:rsidR="00252917" w:rsidRPr="001115BA" w:rsidRDefault="00252917" w:rsidP="00252917">
      <w:pPr>
        <w:pStyle w:val="2"/>
        <w:rPr>
          <w:szCs w:val="32"/>
        </w:rPr>
      </w:pPr>
      <w:r w:rsidRPr="001115BA">
        <w:rPr>
          <w:rFonts w:eastAsiaTheme="minorEastAsia"/>
          <w:szCs w:val="32"/>
          <w:lang w:val="en-US" w:eastAsia="zh-CN"/>
        </w:rPr>
        <w:t>Sub</w:t>
      </w:r>
      <w:r w:rsidRPr="001115BA">
        <w:rPr>
          <w:szCs w:val="32"/>
        </w:rPr>
        <w:t>-topic 2-</w:t>
      </w:r>
      <w:r>
        <w:rPr>
          <w:szCs w:val="32"/>
        </w:rPr>
        <w:t>3</w:t>
      </w:r>
      <w:r w:rsidRPr="001115BA">
        <w:rPr>
          <w:szCs w:val="32"/>
        </w:rPr>
        <w:t xml:space="preserve"> Test set-up and simulation assumptions</w:t>
      </w:r>
      <w:r>
        <w:rPr>
          <w:szCs w:val="32"/>
        </w:rPr>
        <w:t xml:space="preserve"> for</w:t>
      </w:r>
      <w:r w:rsidRPr="001115BA">
        <w:rPr>
          <w:szCs w:val="32"/>
        </w:rPr>
        <w:t xml:space="preserve"> </w:t>
      </w:r>
      <w:r>
        <w:rPr>
          <w:szCs w:val="32"/>
        </w:rPr>
        <w:t>Rel-18 DMRS</w:t>
      </w:r>
    </w:p>
    <w:p w14:paraId="41619729" w14:textId="1547C35F" w:rsidR="00BA78D1" w:rsidRPr="008C1A4C" w:rsidRDefault="00BA78D1" w:rsidP="00BA78D1">
      <w:pPr>
        <w:rPr>
          <w:b/>
          <w:u w:val="single"/>
          <w:lang w:eastAsia="ko-KR"/>
        </w:rPr>
      </w:pPr>
      <w:r w:rsidRPr="008C1A4C">
        <w:rPr>
          <w:b/>
          <w:u w:val="single"/>
          <w:lang w:eastAsia="ko-KR"/>
        </w:rPr>
        <w:t>Issue 2-3-1: DMRS configuration type and length</w:t>
      </w:r>
    </w:p>
    <w:p w14:paraId="365A8FCF" w14:textId="77777777" w:rsidR="00252917" w:rsidRPr="00252917" w:rsidRDefault="00252917" w:rsidP="00252917">
      <w:pPr>
        <w:rPr>
          <w:b/>
          <w:lang w:eastAsia="zh-CN"/>
        </w:rPr>
      </w:pPr>
      <w:r w:rsidRPr="00252917">
        <w:rPr>
          <w:b/>
          <w:lang w:eastAsia="zh-CN"/>
        </w:rPr>
        <w:t>Way forward:</w:t>
      </w:r>
    </w:p>
    <w:p w14:paraId="5033A739" w14:textId="77777777" w:rsidR="0012495F" w:rsidRPr="0027642B" w:rsidRDefault="00BA78D1" w:rsidP="0012495F">
      <w:pPr>
        <w:pStyle w:val="af"/>
        <w:numPr>
          <w:ilvl w:val="0"/>
          <w:numId w:val="33"/>
        </w:numPr>
        <w:ind w:firstLineChars="0"/>
        <w:rPr>
          <w:rFonts w:eastAsia="宋体"/>
          <w:color w:val="0070C0"/>
          <w:szCs w:val="24"/>
          <w:lang w:eastAsia="zh-CN"/>
        </w:rPr>
      </w:pPr>
      <w:r w:rsidRPr="0027642B">
        <w:rPr>
          <w:rFonts w:eastAsia="宋体"/>
          <w:color w:val="0070C0"/>
          <w:szCs w:val="24"/>
          <w:lang w:eastAsia="zh-CN"/>
        </w:rPr>
        <w:t>Option 1: Rel-18 DMRS con</w:t>
      </w:r>
      <w:r w:rsidR="00483AD9" w:rsidRPr="0027642B">
        <w:rPr>
          <w:rFonts w:eastAsia="宋体"/>
          <w:color w:val="0070C0"/>
          <w:szCs w:val="24"/>
          <w:lang w:eastAsia="zh-CN"/>
        </w:rPr>
        <w:t>figuration Type 1 with length 1</w:t>
      </w:r>
      <w:r w:rsidR="0012495F" w:rsidRPr="0027642B">
        <w:rPr>
          <w:rFonts w:eastAsia="宋体"/>
          <w:color w:val="0070C0"/>
          <w:szCs w:val="24"/>
          <w:lang w:eastAsia="zh-CN"/>
        </w:rPr>
        <w:t xml:space="preserve"> </w:t>
      </w:r>
      <w:r w:rsidR="0012495F" w:rsidRPr="0027642B">
        <w:rPr>
          <w:rFonts w:eastAsia="宋体"/>
          <w:color w:val="0070C0"/>
          <w:szCs w:val="24"/>
          <w:lang w:eastAsia="zh-CN"/>
        </w:rPr>
        <w:t>(MTK, Apple, Nokia, Samsung, Ericsson, Huawei, Qualcomm)</w:t>
      </w:r>
    </w:p>
    <w:p w14:paraId="1FA7DA22" w14:textId="77777777" w:rsidR="0053022C" w:rsidRPr="00BA7282" w:rsidRDefault="0053022C" w:rsidP="0053022C">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555C5C6F" w14:textId="77777777" w:rsidR="00BA78D1" w:rsidRPr="00711642" w:rsidRDefault="00BA78D1" w:rsidP="00711642">
      <w:pPr>
        <w:overflowPunct/>
        <w:autoSpaceDE/>
        <w:autoSpaceDN/>
        <w:adjustRightInd/>
        <w:spacing w:after="120"/>
        <w:textAlignment w:val="auto"/>
        <w:rPr>
          <w:rFonts w:eastAsia="宋体" w:hint="eastAsia"/>
          <w:szCs w:val="24"/>
          <w:lang w:eastAsia="zh-CN"/>
        </w:rPr>
      </w:pPr>
    </w:p>
    <w:p w14:paraId="5352FA85" w14:textId="77777777" w:rsidR="00BA78D1" w:rsidRPr="008C1A4C" w:rsidRDefault="00BA78D1" w:rsidP="00BA78D1">
      <w:pPr>
        <w:rPr>
          <w:b/>
          <w:u w:val="single"/>
          <w:lang w:eastAsia="ko-KR"/>
        </w:rPr>
      </w:pPr>
      <w:r w:rsidRPr="008C1A4C">
        <w:rPr>
          <w:b/>
          <w:u w:val="single"/>
          <w:lang w:eastAsia="ko-KR"/>
        </w:rPr>
        <w:t>Issue 2-3-2: DMRS ports</w:t>
      </w:r>
    </w:p>
    <w:p w14:paraId="52FC4972" w14:textId="77777777" w:rsidR="00252917" w:rsidRPr="00B53241" w:rsidRDefault="00252917" w:rsidP="00B53241">
      <w:pPr>
        <w:rPr>
          <w:b/>
          <w:lang w:eastAsia="zh-CN"/>
        </w:rPr>
      </w:pPr>
      <w:r w:rsidRPr="00B53241">
        <w:rPr>
          <w:b/>
          <w:lang w:eastAsia="zh-CN"/>
        </w:rPr>
        <w:t>Way forward:</w:t>
      </w:r>
    </w:p>
    <w:p w14:paraId="0A0D2F11" w14:textId="7398308C" w:rsidR="00BA78D1" w:rsidRPr="008C1A4C" w:rsidRDefault="00BA78D1" w:rsidP="00252917">
      <w:pPr>
        <w:pStyle w:val="af"/>
        <w:numPr>
          <w:ilvl w:val="0"/>
          <w:numId w:val="33"/>
        </w:numPr>
        <w:ind w:firstLineChars="0"/>
        <w:rPr>
          <w:rFonts w:eastAsia="宋体"/>
          <w:szCs w:val="24"/>
          <w:lang w:eastAsia="zh-CN"/>
        </w:rPr>
      </w:pPr>
      <w:r w:rsidRPr="008C1A4C">
        <w:rPr>
          <w:rFonts w:eastAsia="宋体"/>
          <w:szCs w:val="24"/>
          <w:lang w:eastAsia="zh-CN"/>
        </w:rPr>
        <w:t xml:space="preserve">Option 1: </w:t>
      </w:r>
      <w:r w:rsidR="00483AD9">
        <w:rPr>
          <w:rFonts w:eastAsia="宋体"/>
          <w:szCs w:val="24"/>
          <w:lang w:eastAsia="zh-CN"/>
        </w:rPr>
        <w:t>DMRS ports introduced by Rel-18</w:t>
      </w:r>
      <w:r w:rsidR="0027642B">
        <w:rPr>
          <w:rFonts w:eastAsia="宋体"/>
          <w:szCs w:val="24"/>
          <w:lang w:eastAsia="zh-CN"/>
        </w:rPr>
        <w:t xml:space="preserve"> </w:t>
      </w:r>
      <w:r w:rsidR="0027642B" w:rsidRPr="008C1A4C">
        <w:rPr>
          <w:rFonts w:eastAsia="宋体"/>
          <w:szCs w:val="24"/>
          <w:lang w:eastAsia="zh-CN"/>
        </w:rPr>
        <w:t>(</w:t>
      </w:r>
      <w:r w:rsidR="0027642B">
        <w:rPr>
          <w:rFonts w:eastAsia="宋体"/>
          <w:szCs w:val="24"/>
          <w:lang w:eastAsia="zh-CN"/>
        </w:rPr>
        <w:t xml:space="preserve">MTK, Apple, Nokia, </w:t>
      </w:r>
      <w:r w:rsidR="0027642B" w:rsidRPr="008C1A4C">
        <w:rPr>
          <w:rFonts w:eastAsia="宋体"/>
          <w:szCs w:val="24"/>
          <w:lang w:eastAsia="zh-CN"/>
        </w:rPr>
        <w:t xml:space="preserve">Samsung, </w:t>
      </w:r>
      <w:r w:rsidR="0027642B">
        <w:rPr>
          <w:rFonts w:eastAsia="宋体"/>
          <w:szCs w:val="24"/>
          <w:lang w:eastAsia="zh-CN"/>
        </w:rPr>
        <w:t>Ericsson,</w:t>
      </w:r>
      <w:r w:rsidR="0027642B" w:rsidRPr="008C1A4C">
        <w:rPr>
          <w:rFonts w:eastAsia="宋体"/>
          <w:szCs w:val="24"/>
          <w:lang w:eastAsia="zh-CN"/>
        </w:rPr>
        <w:t xml:space="preserve"> Huawei)</w:t>
      </w:r>
    </w:p>
    <w:p w14:paraId="36D35619" w14:textId="3FA14087" w:rsidR="00BA78D1" w:rsidRPr="008C1A4C" w:rsidRDefault="00BA78D1" w:rsidP="00AF256A">
      <w:pPr>
        <w:pStyle w:val="af"/>
        <w:numPr>
          <w:ilvl w:val="3"/>
          <w:numId w:val="35"/>
        </w:numPr>
        <w:ind w:firstLineChars="0"/>
        <w:rPr>
          <w:rFonts w:eastAsia="宋体"/>
          <w:szCs w:val="24"/>
          <w:lang w:eastAsia="zh-CN"/>
        </w:rPr>
      </w:pPr>
      <w:r w:rsidRPr="008C1A4C">
        <w:rPr>
          <w:rFonts w:eastAsia="宋体"/>
          <w:szCs w:val="24"/>
          <w:lang w:eastAsia="zh-CN"/>
        </w:rPr>
        <w:t xml:space="preserve">{1008} </w:t>
      </w:r>
      <w:r w:rsidR="00641DAA">
        <w:rPr>
          <w:rFonts w:eastAsia="宋体"/>
          <w:szCs w:val="24"/>
          <w:lang w:eastAsia="zh-CN"/>
        </w:rPr>
        <w:t xml:space="preserve">if </w:t>
      </w:r>
      <w:r w:rsidRPr="008C1A4C">
        <w:rPr>
          <w:rFonts w:eastAsia="宋体"/>
          <w:szCs w:val="24"/>
          <w:lang w:eastAsia="zh-CN"/>
        </w:rPr>
        <w:t>Rank 1 test</w:t>
      </w:r>
      <w:r w:rsidR="00641DAA">
        <w:rPr>
          <w:rFonts w:eastAsia="宋体"/>
          <w:szCs w:val="24"/>
          <w:lang w:eastAsia="zh-CN"/>
        </w:rPr>
        <w:t xml:space="preserve"> is selected</w:t>
      </w:r>
    </w:p>
    <w:p w14:paraId="649ADC64" w14:textId="234519E9" w:rsidR="00BA78D1" w:rsidRPr="008C1A4C" w:rsidRDefault="00BA78D1" w:rsidP="00AF256A">
      <w:pPr>
        <w:pStyle w:val="af"/>
        <w:numPr>
          <w:ilvl w:val="3"/>
          <w:numId w:val="35"/>
        </w:numPr>
        <w:ind w:firstLineChars="0"/>
        <w:rPr>
          <w:rFonts w:eastAsia="宋体"/>
          <w:szCs w:val="24"/>
          <w:lang w:eastAsia="zh-CN"/>
        </w:rPr>
      </w:pPr>
      <w:r w:rsidRPr="008C1A4C">
        <w:rPr>
          <w:rFonts w:eastAsia="宋体"/>
          <w:szCs w:val="24"/>
          <w:lang w:eastAsia="zh-CN"/>
        </w:rPr>
        <w:t>{1008,</w:t>
      </w:r>
      <w:r>
        <w:rPr>
          <w:rFonts w:eastAsia="宋体"/>
          <w:szCs w:val="24"/>
          <w:lang w:eastAsia="zh-CN"/>
        </w:rPr>
        <w:t xml:space="preserve"> </w:t>
      </w:r>
      <w:r w:rsidRPr="008C1A4C">
        <w:rPr>
          <w:rFonts w:eastAsia="宋体"/>
          <w:szCs w:val="24"/>
          <w:lang w:eastAsia="zh-CN"/>
        </w:rPr>
        <w:t xml:space="preserve">1009} </w:t>
      </w:r>
      <w:r w:rsidR="00641DAA">
        <w:rPr>
          <w:rFonts w:eastAsia="宋体"/>
          <w:szCs w:val="24"/>
          <w:lang w:eastAsia="zh-CN"/>
        </w:rPr>
        <w:t>if</w:t>
      </w:r>
      <w:r w:rsidRPr="008C1A4C">
        <w:rPr>
          <w:rFonts w:eastAsia="宋体"/>
          <w:szCs w:val="24"/>
          <w:lang w:eastAsia="zh-CN"/>
        </w:rPr>
        <w:t xml:space="preserve"> Rank 2 test</w:t>
      </w:r>
      <w:r w:rsidR="00641DAA">
        <w:rPr>
          <w:rFonts w:eastAsia="宋体"/>
          <w:szCs w:val="24"/>
          <w:lang w:eastAsia="zh-CN"/>
        </w:rPr>
        <w:t xml:space="preserve"> is selected</w:t>
      </w:r>
    </w:p>
    <w:p w14:paraId="2405C3F8" w14:textId="6B6D1C91" w:rsidR="00BA78D1" w:rsidRPr="008C1A4C" w:rsidRDefault="00BA78D1" w:rsidP="00AF256A">
      <w:pPr>
        <w:pStyle w:val="af"/>
        <w:numPr>
          <w:ilvl w:val="3"/>
          <w:numId w:val="35"/>
        </w:numPr>
        <w:ind w:firstLineChars="0"/>
        <w:rPr>
          <w:rFonts w:eastAsia="宋体"/>
          <w:szCs w:val="24"/>
          <w:lang w:eastAsia="zh-CN"/>
        </w:rPr>
      </w:pPr>
      <w:r w:rsidRPr="008C1A4C">
        <w:rPr>
          <w:rFonts w:eastAsia="宋体"/>
          <w:szCs w:val="24"/>
          <w:lang w:eastAsia="zh-CN"/>
        </w:rPr>
        <w:t xml:space="preserve">{1008-1010} </w:t>
      </w:r>
      <w:r w:rsidR="00641DAA">
        <w:rPr>
          <w:rFonts w:eastAsia="宋体"/>
          <w:szCs w:val="24"/>
          <w:lang w:eastAsia="zh-CN"/>
        </w:rPr>
        <w:t>if</w:t>
      </w:r>
      <w:r w:rsidRPr="008C1A4C">
        <w:rPr>
          <w:rFonts w:eastAsia="宋体"/>
          <w:szCs w:val="24"/>
          <w:lang w:eastAsia="zh-CN"/>
        </w:rPr>
        <w:t xml:space="preserve"> Rank 3 test</w:t>
      </w:r>
      <w:r w:rsidR="00641DAA">
        <w:rPr>
          <w:rFonts w:eastAsia="宋体"/>
          <w:szCs w:val="24"/>
          <w:lang w:eastAsia="zh-CN"/>
        </w:rPr>
        <w:t xml:space="preserve"> is selected</w:t>
      </w:r>
    </w:p>
    <w:p w14:paraId="2876C740" w14:textId="6491C798" w:rsidR="000F2E22" w:rsidRPr="00641DAA" w:rsidRDefault="00BA78D1" w:rsidP="00641DAA">
      <w:pPr>
        <w:pStyle w:val="af"/>
        <w:numPr>
          <w:ilvl w:val="3"/>
          <w:numId w:val="35"/>
        </w:numPr>
        <w:ind w:firstLineChars="0"/>
        <w:rPr>
          <w:rFonts w:eastAsia="宋体"/>
          <w:szCs w:val="24"/>
          <w:lang w:eastAsia="zh-CN"/>
        </w:rPr>
      </w:pPr>
      <w:r w:rsidRPr="008C1A4C">
        <w:rPr>
          <w:rFonts w:eastAsia="宋体"/>
          <w:szCs w:val="24"/>
          <w:lang w:eastAsia="zh-CN"/>
        </w:rPr>
        <w:t xml:space="preserve">{1008-1011} </w:t>
      </w:r>
      <w:r w:rsidR="00641DAA">
        <w:rPr>
          <w:rFonts w:eastAsia="宋体"/>
          <w:szCs w:val="24"/>
          <w:lang w:eastAsia="zh-CN"/>
        </w:rPr>
        <w:t>if</w:t>
      </w:r>
      <w:r w:rsidRPr="008C1A4C">
        <w:rPr>
          <w:rFonts w:eastAsia="宋体"/>
          <w:szCs w:val="24"/>
          <w:lang w:eastAsia="zh-CN"/>
        </w:rPr>
        <w:t xml:space="preserve"> Rank 4 test</w:t>
      </w:r>
      <w:r w:rsidR="00641DAA">
        <w:rPr>
          <w:rFonts w:eastAsia="宋体"/>
          <w:szCs w:val="24"/>
          <w:lang w:eastAsia="zh-CN"/>
        </w:rPr>
        <w:t xml:space="preserve"> is selected</w:t>
      </w:r>
    </w:p>
    <w:p w14:paraId="7F026DF5" w14:textId="77777777" w:rsidR="0027642B" w:rsidRPr="008C1A4C" w:rsidRDefault="0027642B" w:rsidP="0027642B">
      <w:pPr>
        <w:pStyle w:val="af"/>
        <w:numPr>
          <w:ilvl w:val="0"/>
          <w:numId w:val="33"/>
        </w:numPr>
        <w:ind w:firstLineChars="0"/>
        <w:rPr>
          <w:rFonts w:eastAsia="宋体"/>
          <w:szCs w:val="24"/>
          <w:lang w:eastAsia="zh-CN"/>
        </w:rPr>
      </w:pPr>
      <w:r w:rsidRPr="008C1A4C">
        <w:rPr>
          <w:rFonts w:eastAsia="宋体"/>
          <w:szCs w:val="24"/>
          <w:lang w:eastAsia="zh-CN"/>
        </w:rPr>
        <w:t xml:space="preserve">Option </w:t>
      </w:r>
      <w:r>
        <w:rPr>
          <w:rFonts w:eastAsia="宋体"/>
          <w:szCs w:val="24"/>
          <w:lang w:eastAsia="zh-CN"/>
        </w:rPr>
        <w:t>2</w:t>
      </w:r>
      <w:r w:rsidRPr="008C1A4C">
        <w:rPr>
          <w:rFonts w:eastAsia="宋体"/>
          <w:szCs w:val="24"/>
          <w:lang w:eastAsia="zh-CN"/>
        </w:rPr>
        <w:t>: DMRS ports introduced by Rel-18  (</w:t>
      </w:r>
      <w:r>
        <w:rPr>
          <w:rFonts w:eastAsia="宋体"/>
          <w:szCs w:val="24"/>
          <w:lang w:eastAsia="zh-CN"/>
        </w:rPr>
        <w:t>Qualcomm</w:t>
      </w:r>
      <w:r w:rsidRPr="008C1A4C">
        <w:rPr>
          <w:rFonts w:eastAsia="宋体"/>
          <w:szCs w:val="24"/>
          <w:lang w:eastAsia="zh-CN"/>
        </w:rPr>
        <w:t>)</w:t>
      </w:r>
    </w:p>
    <w:p w14:paraId="1B414711" w14:textId="77777777" w:rsidR="0027642B" w:rsidRPr="008C1A4C" w:rsidRDefault="0027642B" w:rsidP="00263ABF">
      <w:pPr>
        <w:pStyle w:val="af"/>
        <w:numPr>
          <w:ilvl w:val="3"/>
          <w:numId w:val="35"/>
        </w:numPr>
        <w:ind w:firstLineChars="0"/>
        <w:rPr>
          <w:rFonts w:eastAsia="宋体"/>
          <w:szCs w:val="24"/>
          <w:lang w:eastAsia="zh-CN"/>
        </w:rPr>
      </w:pPr>
      <w:r w:rsidRPr="008C1A4C">
        <w:rPr>
          <w:rFonts w:eastAsia="宋体"/>
          <w:szCs w:val="24"/>
          <w:lang w:eastAsia="zh-CN"/>
        </w:rPr>
        <w:t xml:space="preserve">{1008} </w:t>
      </w:r>
      <w:r>
        <w:rPr>
          <w:rFonts w:eastAsia="宋体"/>
          <w:szCs w:val="24"/>
          <w:lang w:eastAsia="zh-CN"/>
        </w:rPr>
        <w:t>if Rank 1 test is selected</w:t>
      </w:r>
    </w:p>
    <w:p w14:paraId="325022C8" w14:textId="77777777" w:rsidR="0027642B" w:rsidRPr="008C1A4C" w:rsidRDefault="0027642B" w:rsidP="00263ABF">
      <w:pPr>
        <w:pStyle w:val="af"/>
        <w:numPr>
          <w:ilvl w:val="3"/>
          <w:numId w:val="35"/>
        </w:numPr>
        <w:ind w:firstLineChars="0"/>
        <w:rPr>
          <w:rFonts w:eastAsia="宋体"/>
          <w:szCs w:val="24"/>
          <w:lang w:eastAsia="zh-CN"/>
        </w:rPr>
      </w:pPr>
      <w:r w:rsidRPr="008C1A4C">
        <w:rPr>
          <w:rFonts w:eastAsia="宋体"/>
          <w:szCs w:val="24"/>
          <w:lang w:eastAsia="zh-CN"/>
        </w:rPr>
        <w:t>{1008,</w:t>
      </w:r>
      <w:r>
        <w:rPr>
          <w:rFonts w:eastAsia="宋体"/>
          <w:szCs w:val="24"/>
          <w:lang w:eastAsia="zh-CN"/>
        </w:rPr>
        <w:t xml:space="preserve"> </w:t>
      </w:r>
      <w:r w:rsidRPr="008C1A4C">
        <w:rPr>
          <w:rFonts w:eastAsia="宋体"/>
          <w:szCs w:val="24"/>
          <w:lang w:eastAsia="zh-CN"/>
        </w:rPr>
        <w:t xml:space="preserve">1009} </w:t>
      </w:r>
      <w:r>
        <w:rPr>
          <w:rFonts w:eastAsia="宋体"/>
          <w:szCs w:val="24"/>
          <w:lang w:eastAsia="zh-CN"/>
        </w:rPr>
        <w:t>if Rank 2 test is selected</w:t>
      </w:r>
    </w:p>
    <w:p w14:paraId="475310B2" w14:textId="77777777" w:rsidR="0027642B" w:rsidRPr="008C1A4C" w:rsidRDefault="0027642B" w:rsidP="00263ABF">
      <w:pPr>
        <w:pStyle w:val="af"/>
        <w:numPr>
          <w:ilvl w:val="3"/>
          <w:numId w:val="35"/>
        </w:numPr>
        <w:ind w:firstLineChars="0"/>
        <w:rPr>
          <w:rFonts w:eastAsia="宋体"/>
          <w:szCs w:val="24"/>
          <w:lang w:eastAsia="zh-CN"/>
        </w:rPr>
      </w:pPr>
      <w:r w:rsidRPr="008C1A4C">
        <w:rPr>
          <w:rFonts w:eastAsia="宋体"/>
          <w:szCs w:val="24"/>
          <w:lang w:eastAsia="zh-CN"/>
        </w:rPr>
        <w:t xml:space="preserve">{1008-1010} </w:t>
      </w:r>
      <w:r>
        <w:rPr>
          <w:rFonts w:eastAsia="宋体"/>
          <w:szCs w:val="24"/>
          <w:lang w:eastAsia="zh-CN"/>
        </w:rPr>
        <w:t>if Rank 3 test is selected</w:t>
      </w:r>
    </w:p>
    <w:p w14:paraId="1E034889" w14:textId="70F2E13F" w:rsidR="0027642B" w:rsidRPr="00873C4A" w:rsidRDefault="0027642B" w:rsidP="00873C4A">
      <w:pPr>
        <w:pStyle w:val="af"/>
        <w:numPr>
          <w:ilvl w:val="3"/>
          <w:numId w:val="35"/>
        </w:numPr>
        <w:ind w:firstLineChars="0"/>
        <w:rPr>
          <w:rFonts w:eastAsia="宋体" w:hint="eastAsia"/>
          <w:szCs w:val="24"/>
          <w:lang w:eastAsia="zh-CN"/>
        </w:rPr>
      </w:pPr>
      <w:r>
        <w:rPr>
          <w:rFonts w:eastAsia="宋体"/>
          <w:szCs w:val="24"/>
          <w:lang w:eastAsia="zh-CN"/>
        </w:rPr>
        <w:t>{1000, 1001, 1008, 1009</w:t>
      </w:r>
      <w:r w:rsidRPr="008C1A4C">
        <w:rPr>
          <w:rFonts w:eastAsia="宋体"/>
          <w:szCs w:val="24"/>
          <w:lang w:eastAsia="zh-CN"/>
        </w:rPr>
        <w:t xml:space="preserve">} </w:t>
      </w:r>
      <w:r>
        <w:rPr>
          <w:rFonts w:eastAsia="宋体"/>
          <w:szCs w:val="24"/>
          <w:lang w:eastAsia="zh-CN"/>
        </w:rPr>
        <w:t>if Rank 4 test is selected</w:t>
      </w:r>
    </w:p>
    <w:p w14:paraId="0568065F" w14:textId="5D40E7A3" w:rsidR="0053022C" w:rsidRPr="00BA7282" w:rsidRDefault="0053022C" w:rsidP="0053022C">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5C1B51A8" w14:textId="77777777" w:rsidR="00BA78D1" w:rsidRPr="008C1A4C" w:rsidRDefault="00BA78D1" w:rsidP="00BA78D1">
      <w:pPr>
        <w:pStyle w:val="af"/>
        <w:spacing w:after="120"/>
        <w:ind w:left="1656" w:firstLineChars="0" w:firstLine="0"/>
        <w:rPr>
          <w:rFonts w:eastAsia="宋体"/>
          <w:szCs w:val="24"/>
          <w:lang w:eastAsia="zh-CN"/>
        </w:rPr>
      </w:pPr>
    </w:p>
    <w:p w14:paraId="4F2628BC" w14:textId="77777777" w:rsidR="00C856FB" w:rsidRDefault="00C856FB" w:rsidP="00C856FB">
      <w:pPr>
        <w:spacing w:after="120"/>
        <w:rPr>
          <w:b/>
          <w:u w:val="single"/>
          <w:lang w:eastAsia="ko-KR"/>
        </w:rPr>
      </w:pPr>
      <w:r w:rsidRPr="008C1A4C">
        <w:rPr>
          <w:b/>
          <w:u w:val="single"/>
          <w:lang w:eastAsia="ko-KR"/>
        </w:rPr>
        <w:t>Issue 2-3-</w:t>
      </w:r>
      <w:r>
        <w:rPr>
          <w:b/>
          <w:u w:val="single"/>
          <w:lang w:eastAsia="ko-KR"/>
        </w:rPr>
        <w:t>3</w:t>
      </w:r>
      <w:r w:rsidRPr="008C1A4C">
        <w:rPr>
          <w:b/>
          <w:u w:val="single"/>
          <w:lang w:eastAsia="ko-KR"/>
        </w:rPr>
        <w:t xml:space="preserve">: </w:t>
      </w:r>
      <w:r>
        <w:rPr>
          <w:b/>
          <w:u w:val="single"/>
          <w:lang w:eastAsia="ko-KR"/>
        </w:rPr>
        <w:t xml:space="preserve">Duplex mode for </w:t>
      </w:r>
      <w:r>
        <w:rPr>
          <w:b/>
          <w:u w:val="single"/>
          <w:lang w:eastAsia="zh-CN"/>
        </w:rPr>
        <w:t>tests</w:t>
      </w:r>
      <w:r>
        <w:rPr>
          <w:b/>
          <w:u w:val="single"/>
          <w:lang w:eastAsia="ko-KR"/>
        </w:rPr>
        <w:t xml:space="preserve"> need to be defined for Rel-18 DMRS</w:t>
      </w:r>
    </w:p>
    <w:p w14:paraId="10B0FEDC" w14:textId="77777777" w:rsidR="00E86316" w:rsidRPr="00E86316" w:rsidRDefault="00E86316" w:rsidP="00E86316">
      <w:pPr>
        <w:rPr>
          <w:b/>
          <w:lang w:eastAsia="zh-CN"/>
        </w:rPr>
      </w:pPr>
      <w:r w:rsidRPr="00E86316">
        <w:rPr>
          <w:b/>
          <w:lang w:eastAsia="zh-CN"/>
        </w:rPr>
        <w:t>Way forward:</w:t>
      </w:r>
    </w:p>
    <w:p w14:paraId="37916F71" w14:textId="77777777" w:rsidR="00C856FB" w:rsidRPr="00680922" w:rsidRDefault="00C856FB" w:rsidP="00461DE6">
      <w:pPr>
        <w:pStyle w:val="af"/>
        <w:numPr>
          <w:ilvl w:val="0"/>
          <w:numId w:val="33"/>
        </w:numPr>
        <w:ind w:firstLineChars="0"/>
        <w:rPr>
          <w:rFonts w:eastAsia="宋体"/>
          <w:color w:val="0070C0"/>
          <w:szCs w:val="24"/>
          <w:lang w:eastAsia="zh-CN"/>
        </w:rPr>
      </w:pPr>
      <w:r w:rsidRPr="00680922">
        <w:rPr>
          <w:rFonts w:eastAsia="宋体"/>
          <w:color w:val="0070C0"/>
          <w:szCs w:val="24"/>
          <w:lang w:eastAsia="zh-CN"/>
        </w:rPr>
        <w:t>Option 1: both FDD and TDD  (Apple, Samsung, Ericsson)</w:t>
      </w:r>
    </w:p>
    <w:p w14:paraId="616D0902" w14:textId="77777777" w:rsidR="00C856FB" w:rsidRDefault="00C856FB" w:rsidP="00461DE6">
      <w:pPr>
        <w:pStyle w:val="af"/>
        <w:numPr>
          <w:ilvl w:val="0"/>
          <w:numId w:val="33"/>
        </w:numPr>
        <w:ind w:firstLineChars="0"/>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FDD (MTK, Nokia)</w:t>
      </w:r>
    </w:p>
    <w:p w14:paraId="2EFF6C17" w14:textId="77777777" w:rsidR="00C856FB" w:rsidRDefault="00C856FB" w:rsidP="00461DE6">
      <w:pPr>
        <w:pStyle w:val="af"/>
        <w:numPr>
          <w:ilvl w:val="0"/>
          <w:numId w:val="33"/>
        </w:numPr>
        <w:ind w:firstLineChars="0"/>
        <w:rPr>
          <w:szCs w:val="24"/>
          <w:lang w:eastAsia="zh-CN"/>
        </w:rPr>
      </w:pPr>
      <w:r>
        <w:rPr>
          <w:szCs w:val="24"/>
          <w:lang w:eastAsia="zh-CN"/>
        </w:rPr>
        <w:t>Option 3: Only TDD (Qualcomm)</w:t>
      </w:r>
    </w:p>
    <w:p w14:paraId="58CCCEDA" w14:textId="77777777" w:rsidR="00C856FB" w:rsidRDefault="00C856FB" w:rsidP="00C856FB">
      <w:pPr>
        <w:spacing w:after="120"/>
        <w:rPr>
          <w:szCs w:val="24"/>
          <w:lang w:eastAsia="zh-CN"/>
        </w:rPr>
      </w:pPr>
    </w:p>
    <w:p w14:paraId="44285AA9" w14:textId="77777777" w:rsidR="00C856FB" w:rsidRDefault="00C856FB" w:rsidP="00C856FB">
      <w:pPr>
        <w:rPr>
          <w:b/>
          <w:u w:val="single"/>
          <w:lang w:eastAsia="ko-KR"/>
        </w:rPr>
      </w:pPr>
      <w:r w:rsidRPr="008C1A4C">
        <w:rPr>
          <w:b/>
          <w:u w:val="single"/>
          <w:lang w:eastAsia="ko-KR"/>
        </w:rPr>
        <w:t>Issue 2-3-</w:t>
      </w:r>
      <w:r>
        <w:rPr>
          <w:b/>
          <w:u w:val="single"/>
          <w:lang w:eastAsia="ko-KR"/>
        </w:rPr>
        <w:t>4</w:t>
      </w:r>
      <w:r w:rsidRPr="008C1A4C">
        <w:rPr>
          <w:b/>
          <w:u w:val="single"/>
          <w:lang w:eastAsia="ko-KR"/>
        </w:rPr>
        <w:t xml:space="preserve">: </w:t>
      </w:r>
      <w:r>
        <w:rPr>
          <w:b/>
          <w:u w:val="single"/>
          <w:lang w:eastAsia="ko-KR"/>
        </w:rPr>
        <w:t xml:space="preserve">Number of Rx for </w:t>
      </w:r>
      <w:r>
        <w:rPr>
          <w:b/>
          <w:u w:val="single"/>
          <w:lang w:eastAsia="zh-CN"/>
        </w:rPr>
        <w:t>tests</w:t>
      </w:r>
      <w:r>
        <w:rPr>
          <w:b/>
          <w:u w:val="single"/>
          <w:lang w:eastAsia="ko-KR"/>
        </w:rPr>
        <w:t xml:space="preserve"> need to be defined for Rel-18 DMRS</w:t>
      </w:r>
    </w:p>
    <w:p w14:paraId="73E41994" w14:textId="77777777" w:rsidR="00E86316" w:rsidRPr="00E86316" w:rsidRDefault="00E86316" w:rsidP="00E86316">
      <w:pPr>
        <w:rPr>
          <w:b/>
          <w:lang w:eastAsia="zh-CN"/>
        </w:rPr>
      </w:pPr>
      <w:r w:rsidRPr="00E86316">
        <w:rPr>
          <w:b/>
          <w:lang w:eastAsia="zh-CN"/>
        </w:rPr>
        <w:t>Way forward:</w:t>
      </w:r>
    </w:p>
    <w:p w14:paraId="16109A7D" w14:textId="77777777" w:rsidR="00C856FB" w:rsidRDefault="00C856FB" w:rsidP="00461DE6">
      <w:pPr>
        <w:pStyle w:val="af"/>
        <w:numPr>
          <w:ilvl w:val="0"/>
          <w:numId w:val="33"/>
        </w:numPr>
        <w:ind w:firstLineChars="0"/>
        <w:rPr>
          <w:rFonts w:eastAsia="宋体"/>
          <w:szCs w:val="24"/>
          <w:lang w:eastAsia="zh-CN"/>
        </w:rPr>
      </w:pPr>
      <w:r w:rsidRPr="008C1A4C">
        <w:rPr>
          <w:rFonts w:eastAsia="宋体"/>
          <w:szCs w:val="24"/>
          <w:lang w:eastAsia="zh-CN"/>
        </w:rPr>
        <w:t xml:space="preserve">Option 1: </w:t>
      </w:r>
      <w:r>
        <w:rPr>
          <w:rFonts w:eastAsia="宋体"/>
          <w:szCs w:val="24"/>
          <w:lang w:eastAsia="zh-CN"/>
        </w:rPr>
        <w:t>both 2Rx and 4Rx</w:t>
      </w:r>
      <w:r w:rsidRPr="008C1A4C">
        <w:rPr>
          <w:rFonts w:eastAsia="宋体"/>
          <w:szCs w:val="24"/>
          <w:lang w:eastAsia="zh-CN"/>
        </w:rPr>
        <w:t xml:space="preserve">  (</w:t>
      </w:r>
      <w:r>
        <w:rPr>
          <w:rFonts w:eastAsia="宋体"/>
          <w:szCs w:val="24"/>
          <w:lang w:eastAsia="zh-CN"/>
        </w:rPr>
        <w:t>Apple, Samsung, Ericsson</w:t>
      </w:r>
      <w:r w:rsidRPr="008C1A4C">
        <w:rPr>
          <w:rFonts w:eastAsia="宋体"/>
          <w:szCs w:val="24"/>
          <w:lang w:eastAsia="zh-CN"/>
        </w:rPr>
        <w:t>)</w:t>
      </w:r>
    </w:p>
    <w:p w14:paraId="160379C4" w14:textId="77777777" w:rsidR="00C856FB" w:rsidRDefault="00C856FB" w:rsidP="00461DE6">
      <w:pPr>
        <w:pStyle w:val="af"/>
        <w:numPr>
          <w:ilvl w:val="0"/>
          <w:numId w:val="33"/>
        </w:numPr>
        <w:ind w:firstLineChars="0"/>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4Rx (MTK, Nokia, Qualcomm)</w:t>
      </w:r>
    </w:p>
    <w:p w14:paraId="1E630B34" w14:textId="77777777" w:rsidR="00C856FB" w:rsidRDefault="00C856FB" w:rsidP="00461DE6">
      <w:pPr>
        <w:pStyle w:val="af"/>
        <w:numPr>
          <w:ilvl w:val="0"/>
          <w:numId w:val="33"/>
        </w:numPr>
        <w:ind w:firstLineChars="0"/>
        <w:rPr>
          <w:szCs w:val="24"/>
          <w:lang w:eastAsia="zh-CN"/>
        </w:rPr>
      </w:pPr>
      <w:r>
        <w:rPr>
          <w:szCs w:val="24"/>
          <w:lang w:eastAsia="zh-CN"/>
        </w:rPr>
        <w:t>Option 3: Only 2Rx (Huawei)</w:t>
      </w:r>
    </w:p>
    <w:p w14:paraId="63890B87" w14:textId="77777777" w:rsidR="00C856FB" w:rsidRPr="00C1701A" w:rsidRDefault="00C856FB" w:rsidP="00C856FB">
      <w:pPr>
        <w:spacing w:after="120"/>
        <w:rPr>
          <w:szCs w:val="24"/>
          <w:lang w:eastAsia="zh-CN"/>
        </w:rPr>
      </w:pPr>
    </w:p>
    <w:p w14:paraId="1B8C2019" w14:textId="77777777" w:rsidR="00C856FB" w:rsidRPr="008C1A4C" w:rsidRDefault="00C856FB" w:rsidP="00C856FB">
      <w:pPr>
        <w:rPr>
          <w:b/>
          <w:u w:val="single"/>
          <w:lang w:eastAsia="ko-KR"/>
        </w:rPr>
      </w:pPr>
      <w:r w:rsidRPr="008C1A4C">
        <w:rPr>
          <w:b/>
          <w:u w:val="single"/>
          <w:lang w:eastAsia="ko-KR"/>
        </w:rPr>
        <w:t>Issue 2-3-</w:t>
      </w:r>
      <w:r>
        <w:rPr>
          <w:b/>
          <w:u w:val="single"/>
          <w:lang w:eastAsia="ko-KR"/>
        </w:rPr>
        <w:t>5</w:t>
      </w:r>
      <w:r w:rsidRPr="008C1A4C">
        <w:rPr>
          <w:b/>
          <w:u w:val="single"/>
          <w:lang w:eastAsia="ko-KR"/>
        </w:rPr>
        <w:t xml:space="preserve">: </w:t>
      </w:r>
      <w:r>
        <w:rPr>
          <w:rFonts w:hint="eastAsia"/>
          <w:b/>
          <w:u w:val="single"/>
          <w:lang w:eastAsia="zh-CN"/>
        </w:rPr>
        <w:t>C</w:t>
      </w:r>
      <w:r>
        <w:rPr>
          <w:b/>
          <w:u w:val="single"/>
          <w:lang w:eastAsia="ko-KR"/>
        </w:rPr>
        <w:t>ases need to be defined for FR1 Rel-18 DMRS</w:t>
      </w:r>
    </w:p>
    <w:p w14:paraId="0F68FB0B" w14:textId="77777777" w:rsidR="00E86316" w:rsidRPr="00E86316" w:rsidRDefault="00E86316" w:rsidP="00E86316">
      <w:pPr>
        <w:rPr>
          <w:b/>
          <w:lang w:eastAsia="zh-CN"/>
        </w:rPr>
      </w:pPr>
      <w:r w:rsidRPr="00E86316">
        <w:rPr>
          <w:b/>
          <w:lang w:eastAsia="zh-CN"/>
        </w:rPr>
        <w:t>Way forward:</w:t>
      </w:r>
    </w:p>
    <w:p w14:paraId="57F16F7F" w14:textId="77777777" w:rsidR="00C856FB" w:rsidRDefault="00C856FB" w:rsidP="00461DE6">
      <w:pPr>
        <w:pStyle w:val="af"/>
        <w:numPr>
          <w:ilvl w:val="0"/>
          <w:numId w:val="33"/>
        </w:numPr>
        <w:ind w:firstLineChars="0"/>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3 and 4 with 4Rx</w:t>
      </w:r>
      <w:r w:rsidRPr="008C1A4C">
        <w:rPr>
          <w:rFonts w:eastAsia="宋体"/>
          <w:szCs w:val="24"/>
          <w:lang w:eastAsia="zh-CN"/>
        </w:rPr>
        <w:t xml:space="preserve">  (</w:t>
      </w:r>
      <w:r>
        <w:rPr>
          <w:rFonts w:eastAsia="宋体"/>
          <w:szCs w:val="24"/>
          <w:lang w:eastAsia="zh-CN"/>
        </w:rPr>
        <w:t>MTK, Nokia</w:t>
      </w:r>
      <w:r w:rsidRPr="008C1A4C">
        <w:rPr>
          <w:rFonts w:eastAsia="宋体"/>
          <w:szCs w:val="24"/>
          <w:lang w:eastAsia="zh-CN"/>
        </w:rPr>
        <w:t>)</w:t>
      </w:r>
    </w:p>
    <w:p w14:paraId="644F4010" w14:textId="77777777" w:rsidR="00C856FB" w:rsidRDefault="00C856FB" w:rsidP="002B2D50">
      <w:pPr>
        <w:pStyle w:val="af"/>
        <w:numPr>
          <w:ilvl w:val="3"/>
          <w:numId w:val="35"/>
        </w:numPr>
        <w:ind w:firstLineChars="0"/>
        <w:rPr>
          <w:rFonts w:eastAsia="宋体"/>
          <w:szCs w:val="24"/>
          <w:lang w:eastAsia="zh-CN"/>
        </w:rPr>
      </w:pPr>
      <w:r>
        <w:rPr>
          <w:rFonts w:eastAsia="宋体"/>
          <w:szCs w:val="24"/>
          <w:lang w:eastAsia="zh-CN"/>
        </w:rPr>
        <w:t>Option 1A: Use Test 1-3 for Rank 1, Test 2-1 for Rank 2, Test 3-1 for Rank 3, Test 4-1 for Rank 4 in Chapter 5.2.3.1.1 (MTK)</w:t>
      </w:r>
    </w:p>
    <w:p w14:paraId="4F59995A" w14:textId="77777777" w:rsidR="00C856FB" w:rsidRDefault="00C856FB" w:rsidP="002B2D50">
      <w:pPr>
        <w:pStyle w:val="af"/>
        <w:numPr>
          <w:ilvl w:val="3"/>
          <w:numId w:val="35"/>
        </w:numPr>
        <w:ind w:firstLineChars="0"/>
        <w:rPr>
          <w:rFonts w:eastAsia="宋体"/>
          <w:szCs w:val="24"/>
          <w:lang w:eastAsia="zh-CN"/>
        </w:rPr>
      </w:pPr>
      <w:r>
        <w:rPr>
          <w:rFonts w:eastAsia="宋体"/>
          <w:szCs w:val="24"/>
          <w:lang w:eastAsia="zh-CN"/>
        </w:rPr>
        <w:t>Option 1B: Use Test 1-1 for Rank 1, Test 2-1 for Rank 2, Test 3-1 for Rank 3, Test 4-1 for Rank 4 in Chapter 5.2.3.1.1 (</w:t>
      </w:r>
      <w:r>
        <w:rPr>
          <w:rFonts w:eastAsia="宋体" w:hint="eastAsia"/>
          <w:szCs w:val="24"/>
          <w:lang w:eastAsia="zh-CN"/>
        </w:rPr>
        <w:t>Nokia</w:t>
      </w:r>
      <w:r>
        <w:rPr>
          <w:rFonts w:eastAsia="宋体"/>
          <w:szCs w:val="24"/>
          <w:lang w:eastAsia="zh-CN"/>
        </w:rPr>
        <w:t>)</w:t>
      </w:r>
    </w:p>
    <w:p w14:paraId="3B5CEEFB" w14:textId="77777777" w:rsidR="00C856FB" w:rsidRDefault="00C856FB" w:rsidP="00461DE6">
      <w:pPr>
        <w:pStyle w:val="af"/>
        <w:numPr>
          <w:ilvl w:val="0"/>
          <w:numId w:val="33"/>
        </w:numPr>
        <w:ind w:firstLineChars="0"/>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define one test for Rank 2 with 2Rx, one test for each Rank 2, Rank 4 with 4Rx (Apple)</w:t>
      </w:r>
    </w:p>
    <w:p w14:paraId="7748F27D" w14:textId="77777777" w:rsidR="00C856FB" w:rsidRPr="00E609B6" w:rsidRDefault="00C856FB" w:rsidP="002B2D50">
      <w:pPr>
        <w:pStyle w:val="af"/>
        <w:numPr>
          <w:ilvl w:val="3"/>
          <w:numId w:val="35"/>
        </w:numPr>
        <w:ind w:firstLineChars="0"/>
        <w:rPr>
          <w:rFonts w:eastAsia="宋体"/>
          <w:szCs w:val="24"/>
          <w:lang w:eastAsia="zh-CN"/>
        </w:rPr>
      </w:pPr>
      <w:r>
        <w:rPr>
          <w:szCs w:val="24"/>
          <w:lang w:eastAsia="zh-CN"/>
        </w:rPr>
        <w:t>For 2Rx</w:t>
      </w:r>
      <w:r w:rsidRPr="00EC1EAD">
        <w:rPr>
          <w:szCs w:val="24"/>
          <w:lang w:eastAsia="zh-CN"/>
        </w:rPr>
        <w:t xml:space="preserve">: Test 2-1 in </w:t>
      </w:r>
      <w:r>
        <w:rPr>
          <w:rFonts w:eastAsia="宋体"/>
          <w:szCs w:val="24"/>
          <w:lang w:eastAsia="zh-CN"/>
        </w:rPr>
        <w:t xml:space="preserve">Chapter </w:t>
      </w:r>
      <w:r w:rsidRPr="00EC1EAD">
        <w:rPr>
          <w:szCs w:val="24"/>
          <w:lang w:eastAsia="zh-CN"/>
        </w:rPr>
        <w:t>5.2.2.1.1, 5.2.2.2.1</w:t>
      </w:r>
    </w:p>
    <w:p w14:paraId="448BA769" w14:textId="77777777" w:rsidR="00C856FB" w:rsidRPr="00065AFA" w:rsidRDefault="00C856FB" w:rsidP="002B2D50">
      <w:pPr>
        <w:pStyle w:val="af"/>
        <w:numPr>
          <w:ilvl w:val="3"/>
          <w:numId w:val="35"/>
        </w:numPr>
        <w:ind w:firstLineChars="0"/>
        <w:rPr>
          <w:rFonts w:eastAsia="宋体"/>
          <w:szCs w:val="24"/>
          <w:lang w:eastAsia="zh-CN"/>
        </w:rPr>
      </w:pPr>
      <w:r w:rsidRPr="002B2D50">
        <w:rPr>
          <w:rFonts w:eastAsia="宋体"/>
          <w:szCs w:val="24"/>
          <w:lang w:eastAsia="zh-CN"/>
        </w:rPr>
        <w:t>For</w:t>
      </w:r>
      <w:r>
        <w:rPr>
          <w:szCs w:val="24"/>
          <w:lang w:eastAsia="zh-CN"/>
        </w:rPr>
        <w:t xml:space="preserve"> </w:t>
      </w:r>
      <w:r w:rsidRPr="00EC1EAD">
        <w:rPr>
          <w:szCs w:val="24"/>
          <w:lang w:eastAsia="zh-CN"/>
        </w:rPr>
        <w:t>4R</w:t>
      </w:r>
      <w:r>
        <w:rPr>
          <w:szCs w:val="24"/>
          <w:lang w:eastAsia="zh-CN"/>
        </w:rPr>
        <w:t xml:space="preserve">x: Test 2-1, 4-1 in </w:t>
      </w:r>
      <w:r>
        <w:rPr>
          <w:rFonts w:eastAsia="宋体"/>
          <w:szCs w:val="24"/>
          <w:lang w:eastAsia="zh-CN"/>
        </w:rPr>
        <w:t xml:space="preserve">Chapter </w:t>
      </w:r>
      <w:r>
        <w:rPr>
          <w:szCs w:val="24"/>
          <w:lang w:eastAsia="zh-CN"/>
        </w:rPr>
        <w:t>5.2.3.1.1,</w:t>
      </w:r>
      <w:r w:rsidRPr="00EC1EAD">
        <w:rPr>
          <w:szCs w:val="24"/>
          <w:lang w:eastAsia="zh-CN"/>
        </w:rPr>
        <w:t xml:space="preserve"> 5.2.3.2.1</w:t>
      </w:r>
    </w:p>
    <w:p w14:paraId="3CA246AE" w14:textId="77777777" w:rsidR="00C856FB" w:rsidRDefault="00C856FB" w:rsidP="00461DE6">
      <w:pPr>
        <w:pStyle w:val="af"/>
        <w:numPr>
          <w:ilvl w:val="0"/>
          <w:numId w:val="33"/>
        </w:numPr>
        <w:ind w:firstLineChars="0"/>
        <w:rPr>
          <w:szCs w:val="24"/>
          <w:lang w:eastAsia="zh-CN"/>
        </w:rPr>
      </w:pPr>
      <w:r w:rsidRPr="00065AFA">
        <w:rPr>
          <w:rFonts w:eastAsia="宋体"/>
          <w:szCs w:val="24"/>
          <w:lang w:eastAsia="zh-CN"/>
        </w:rPr>
        <w:t>Option</w:t>
      </w:r>
      <w:r>
        <w:rPr>
          <w:szCs w:val="24"/>
          <w:lang w:eastAsia="zh-CN"/>
        </w:rPr>
        <w:t xml:space="preserve"> 3: define one test for Rank 2 with 2Rx, one test for Rank 4 with 4Rx (Samsung)</w:t>
      </w:r>
    </w:p>
    <w:p w14:paraId="387E4B64" w14:textId="77777777" w:rsidR="00C856FB" w:rsidRPr="00E609B6" w:rsidRDefault="00C856FB" w:rsidP="002B2D50">
      <w:pPr>
        <w:pStyle w:val="af"/>
        <w:numPr>
          <w:ilvl w:val="3"/>
          <w:numId w:val="35"/>
        </w:numPr>
        <w:ind w:firstLineChars="0"/>
        <w:rPr>
          <w:rFonts w:eastAsia="宋体"/>
          <w:szCs w:val="24"/>
          <w:lang w:eastAsia="zh-CN"/>
        </w:rPr>
      </w:pPr>
      <w:r>
        <w:rPr>
          <w:szCs w:val="24"/>
          <w:lang w:eastAsia="zh-CN"/>
        </w:rPr>
        <w:t>For 2Rx</w:t>
      </w:r>
      <w:r w:rsidRPr="00EC1EAD">
        <w:rPr>
          <w:szCs w:val="24"/>
          <w:lang w:eastAsia="zh-CN"/>
        </w:rPr>
        <w:t xml:space="preserve">: Test 2-1 in </w:t>
      </w:r>
      <w:r>
        <w:rPr>
          <w:rFonts w:eastAsia="宋体"/>
          <w:szCs w:val="24"/>
          <w:lang w:eastAsia="zh-CN"/>
        </w:rPr>
        <w:t xml:space="preserve">Chapter </w:t>
      </w:r>
      <w:r w:rsidRPr="00EC1EAD">
        <w:rPr>
          <w:szCs w:val="24"/>
          <w:lang w:eastAsia="zh-CN"/>
        </w:rPr>
        <w:t>5.2.2.1.1, 5.2.2.2.1</w:t>
      </w:r>
    </w:p>
    <w:p w14:paraId="601F0E6C" w14:textId="77777777" w:rsidR="00C856FB" w:rsidRPr="00065AFA" w:rsidRDefault="00C856FB" w:rsidP="002B2D50">
      <w:pPr>
        <w:pStyle w:val="af"/>
        <w:numPr>
          <w:ilvl w:val="3"/>
          <w:numId w:val="35"/>
        </w:numPr>
        <w:ind w:firstLineChars="0"/>
        <w:rPr>
          <w:rFonts w:eastAsia="宋体"/>
          <w:szCs w:val="24"/>
          <w:lang w:eastAsia="zh-CN"/>
        </w:rPr>
      </w:pPr>
      <w:r w:rsidRPr="002B2D50">
        <w:rPr>
          <w:rFonts w:eastAsia="宋体"/>
          <w:szCs w:val="24"/>
          <w:lang w:eastAsia="zh-CN"/>
        </w:rPr>
        <w:t>For</w:t>
      </w:r>
      <w:r>
        <w:rPr>
          <w:szCs w:val="24"/>
          <w:lang w:eastAsia="zh-CN"/>
        </w:rPr>
        <w:t xml:space="preserve"> </w:t>
      </w:r>
      <w:r w:rsidRPr="00EC1EAD">
        <w:rPr>
          <w:szCs w:val="24"/>
          <w:lang w:eastAsia="zh-CN"/>
        </w:rPr>
        <w:t>4R</w:t>
      </w:r>
      <w:r>
        <w:rPr>
          <w:szCs w:val="24"/>
          <w:lang w:eastAsia="zh-CN"/>
        </w:rPr>
        <w:t xml:space="preserve">x: Test 4-1 in </w:t>
      </w:r>
      <w:r>
        <w:rPr>
          <w:rFonts w:eastAsia="宋体"/>
          <w:szCs w:val="24"/>
          <w:lang w:eastAsia="zh-CN"/>
        </w:rPr>
        <w:t xml:space="preserve">Chapter </w:t>
      </w:r>
      <w:r>
        <w:rPr>
          <w:szCs w:val="24"/>
          <w:lang w:eastAsia="zh-CN"/>
        </w:rPr>
        <w:t>5.2.3.1.1,</w:t>
      </w:r>
      <w:r w:rsidRPr="00EC1EAD">
        <w:rPr>
          <w:szCs w:val="24"/>
          <w:lang w:eastAsia="zh-CN"/>
        </w:rPr>
        <w:t xml:space="preserve"> 5.2.3.2.1</w:t>
      </w:r>
    </w:p>
    <w:p w14:paraId="22792FEF" w14:textId="77777777" w:rsidR="00C856FB" w:rsidRDefault="00C856FB" w:rsidP="00461DE6">
      <w:pPr>
        <w:pStyle w:val="af"/>
        <w:numPr>
          <w:ilvl w:val="0"/>
          <w:numId w:val="33"/>
        </w:numPr>
        <w:ind w:firstLineChars="0"/>
        <w:rPr>
          <w:szCs w:val="24"/>
          <w:lang w:eastAsia="zh-CN"/>
        </w:rPr>
      </w:pPr>
      <w:r>
        <w:rPr>
          <w:rFonts w:eastAsiaTheme="minorEastAsia" w:hint="eastAsia"/>
          <w:szCs w:val="24"/>
          <w:lang w:eastAsia="zh-CN"/>
        </w:rPr>
        <w:t>O</w:t>
      </w:r>
      <w:r>
        <w:rPr>
          <w:rFonts w:eastAsiaTheme="minorEastAsia"/>
          <w:szCs w:val="24"/>
          <w:lang w:eastAsia="zh-CN"/>
        </w:rPr>
        <w:t xml:space="preserve">ption 4: define </w:t>
      </w:r>
      <w:r>
        <w:rPr>
          <w:szCs w:val="24"/>
          <w:lang w:eastAsia="zh-CN"/>
        </w:rPr>
        <w:t xml:space="preserve">one test for each Rank 1, Rank 2 with 2Rx, one test for each Rank 3, Rank 4 with </w:t>
      </w:r>
      <w:r w:rsidRPr="00442DA2">
        <w:rPr>
          <w:rFonts w:eastAsia="宋体"/>
          <w:szCs w:val="24"/>
          <w:lang w:eastAsia="zh-CN"/>
        </w:rPr>
        <w:t>4Rx</w:t>
      </w:r>
      <w:r>
        <w:rPr>
          <w:szCs w:val="24"/>
          <w:lang w:eastAsia="zh-CN"/>
        </w:rPr>
        <w:t xml:space="preserve"> (</w:t>
      </w:r>
      <w:r>
        <w:rPr>
          <w:rFonts w:eastAsia="宋体"/>
          <w:szCs w:val="24"/>
          <w:lang w:eastAsia="zh-CN"/>
        </w:rPr>
        <w:t>Ericsson</w:t>
      </w:r>
      <w:r>
        <w:rPr>
          <w:szCs w:val="24"/>
          <w:lang w:eastAsia="zh-CN"/>
        </w:rPr>
        <w:t>)</w:t>
      </w:r>
    </w:p>
    <w:p w14:paraId="1E30B07A" w14:textId="77777777" w:rsidR="00C856FB" w:rsidRDefault="00C856FB" w:rsidP="002B2D50">
      <w:pPr>
        <w:pStyle w:val="af"/>
        <w:numPr>
          <w:ilvl w:val="3"/>
          <w:numId w:val="35"/>
        </w:numPr>
        <w:ind w:firstLineChars="0"/>
        <w:rPr>
          <w:szCs w:val="24"/>
          <w:lang w:eastAsia="zh-CN"/>
        </w:rPr>
      </w:pPr>
      <w:r>
        <w:rPr>
          <w:szCs w:val="24"/>
          <w:lang w:eastAsia="zh-CN"/>
        </w:rPr>
        <w:t xml:space="preserve">For Rank 1 with 2Rx, Test 1-2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4CEF0B31" w14:textId="77777777" w:rsidR="00C856FB" w:rsidRDefault="00C856FB" w:rsidP="002B2D50">
      <w:pPr>
        <w:pStyle w:val="af"/>
        <w:numPr>
          <w:ilvl w:val="3"/>
          <w:numId w:val="35"/>
        </w:numPr>
        <w:ind w:firstLineChars="0"/>
        <w:rPr>
          <w:szCs w:val="24"/>
          <w:lang w:eastAsia="zh-CN"/>
        </w:rPr>
      </w:pPr>
      <w:r>
        <w:rPr>
          <w:szCs w:val="24"/>
          <w:lang w:eastAsia="zh-CN"/>
        </w:rPr>
        <w:t xml:space="preserve">For Rank 2 with 2Rx, Test 2-1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098D2C99" w14:textId="77777777" w:rsidR="00C856FB" w:rsidRDefault="00C856FB" w:rsidP="002B2D50">
      <w:pPr>
        <w:pStyle w:val="af"/>
        <w:numPr>
          <w:ilvl w:val="3"/>
          <w:numId w:val="35"/>
        </w:numPr>
        <w:ind w:firstLineChars="0"/>
        <w:rPr>
          <w:szCs w:val="24"/>
          <w:lang w:eastAsia="zh-CN"/>
        </w:rPr>
      </w:pPr>
      <w:r>
        <w:rPr>
          <w:szCs w:val="24"/>
          <w:lang w:eastAsia="zh-CN"/>
        </w:rPr>
        <w:t xml:space="preserve">For Rank 3 with 4Rx, Test 3-1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07F49C3D" w14:textId="77777777" w:rsidR="00C856FB" w:rsidRDefault="00C856FB" w:rsidP="002B2D50">
      <w:pPr>
        <w:pStyle w:val="af"/>
        <w:numPr>
          <w:ilvl w:val="3"/>
          <w:numId w:val="35"/>
        </w:numPr>
        <w:ind w:firstLineChars="0"/>
        <w:rPr>
          <w:szCs w:val="24"/>
          <w:lang w:eastAsia="zh-CN"/>
        </w:rPr>
      </w:pPr>
      <w:r>
        <w:rPr>
          <w:szCs w:val="24"/>
          <w:lang w:eastAsia="zh-CN"/>
        </w:rPr>
        <w:t xml:space="preserve">For Rank 4 with 4Rx, Test 4-1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4E1A7B8B" w14:textId="77777777" w:rsidR="00C856FB" w:rsidRDefault="00C856FB" w:rsidP="00461DE6">
      <w:pPr>
        <w:pStyle w:val="af"/>
        <w:numPr>
          <w:ilvl w:val="0"/>
          <w:numId w:val="33"/>
        </w:numPr>
        <w:ind w:firstLineChars="0"/>
        <w:rPr>
          <w:szCs w:val="24"/>
          <w:lang w:eastAsia="zh-CN"/>
        </w:rPr>
      </w:pPr>
      <w:r>
        <w:rPr>
          <w:rFonts w:eastAsiaTheme="minorEastAsia" w:hint="eastAsia"/>
          <w:szCs w:val="24"/>
          <w:lang w:eastAsia="zh-CN"/>
        </w:rPr>
        <w:t>O</w:t>
      </w:r>
      <w:r>
        <w:rPr>
          <w:rFonts w:eastAsiaTheme="minorEastAsia"/>
          <w:szCs w:val="24"/>
          <w:lang w:eastAsia="zh-CN"/>
        </w:rPr>
        <w:t xml:space="preserve">ption 5: define </w:t>
      </w:r>
      <w:r>
        <w:rPr>
          <w:szCs w:val="24"/>
          <w:lang w:eastAsia="zh-CN"/>
        </w:rPr>
        <w:t>one test for FDD Rank 1 with 2Rx, one test for TDD Rank 2 with 2Rx (</w:t>
      </w:r>
      <w:r>
        <w:rPr>
          <w:rFonts w:eastAsia="宋体"/>
          <w:szCs w:val="24"/>
          <w:lang w:eastAsia="zh-CN"/>
        </w:rPr>
        <w:t>Huawei</w:t>
      </w:r>
      <w:r>
        <w:rPr>
          <w:szCs w:val="24"/>
          <w:lang w:eastAsia="zh-CN"/>
        </w:rPr>
        <w:t>)</w:t>
      </w:r>
    </w:p>
    <w:p w14:paraId="690263DA" w14:textId="77777777" w:rsidR="00C856FB" w:rsidRDefault="00C856FB" w:rsidP="002B2D50">
      <w:pPr>
        <w:pStyle w:val="af"/>
        <w:numPr>
          <w:ilvl w:val="3"/>
          <w:numId w:val="35"/>
        </w:numPr>
        <w:ind w:firstLineChars="0"/>
        <w:rPr>
          <w:szCs w:val="24"/>
          <w:lang w:eastAsia="zh-CN"/>
        </w:rPr>
      </w:pPr>
      <w:r>
        <w:rPr>
          <w:szCs w:val="24"/>
          <w:lang w:eastAsia="zh-CN"/>
        </w:rPr>
        <w:t xml:space="preserve">For Rank 1 with 2Rx, Test 1-1 in </w:t>
      </w:r>
      <w:r>
        <w:rPr>
          <w:rFonts w:eastAsia="宋体"/>
          <w:szCs w:val="24"/>
          <w:lang w:eastAsia="zh-CN"/>
        </w:rPr>
        <w:t xml:space="preserve">Chapter </w:t>
      </w:r>
      <w:r w:rsidRPr="00EC1EAD">
        <w:rPr>
          <w:szCs w:val="24"/>
          <w:lang w:eastAsia="zh-CN"/>
        </w:rPr>
        <w:t>5.2.2.1.1</w:t>
      </w:r>
    </w:p>
    <w:p w14:paraId="1BBD92AA" w14:textId="77777777" w:rsidR="00C856FB" w:rsidRDefault="00C856FB" w:rsidP="002B2D50">
      <w:pPr>
        <w:pStyle w:val="af"/>
        <w:numPr>
          <w:ilvl w:val="3"/>
          <w:numId w:val="35"/>
        </w:numPr>
        <w:ind w:firstLineChars="0"/>
        <w:rPr>
          <w:szCs w:val="24"/>
          <w:lang w:eastAsia="zh-CN"/>
        </w:rPr>
      </w:pPr>
      <w:r>
        <w:rPr>
          <w:szCs w:val="24"/>
          <w:lang w:eastAsia="zh-CN"/>
        </w:rPr>
        <w:t xml:space="preserve">For Rank 2 with 2Rx, Test 2-1 in </w:t>
      </w:r>
      <w:r>
        <w:rPr>
          <w:rFonts w:eastAsia="宋体"/>
          <w:szCs w:val="24"/>
          <w:lang w:eastAsia="zh-CN"/>
        </w:rPr>
        <w:t xml:space="preserve">Chapter </w:t>
      </w:r>
      <w:r>
        <w:rPr>
          <w:szCs w:val="24"/>
          <w:lang w:eastAsia="zh-CN"/>
        </w:rPr>
        <w:t>5.2.2.2</w:t>
      </w:r>
      <w:r w:rsidRPr="00EC1EAD">
        <w:rPr>
          <w:szCs w:val="24"/>
          <w:lang w:eastAsia="zh-CN"/>
        </w:rPr>
        <w:t>.1</w:t>
      </w:r>
    </w:p>
    <w:p w14:paraId="52B04FE2" w14:textId="77777777" w:rsidR="00C856FB" w:rsidRDefault="00C856FB" w:rsidP="00461DE6">
      <w:pPr>
        <w:pStyle w:val="af"/>
        <w:numPr>
          <w:ilvl w:val="0"/>
          <w:numId w:val="33"/>
        </w:numPr>
        <w:ind w:firstLineChars="0"/>
        <w:rPr>
          <w:rFonts w:eastAsia="宋体"/>
          <w:szCs w:val="24"/>
          <w:lang w:eastAsia="zh-CN"/>
        </w:rPr>
      </w:pPr>
      <w:r>
        <w:rPr>
          <w:rFonts w:eastAsia="宋体" w:hint="eastAsia"/>
          <w:szCs w:val="24"/>
          <w:lang w:eastAsia="zh-CN"/>
        </w:rPr>
        <w:t>O</w:t>
      </w:r>
      <w:r>
        <w:rPr>
          <w:rFonts w:eastAsia="宋体"/>
          <w:szCs w:val="24"/>
          <w:lang w:eastAsia="zh-CN"/>
        </w:rPr>
        <w:t>ption 6: define one test for TDD rank 4 with 4Rx (Qualcomm)</w:t>
      </w:r>
    </w:p>
    <w:p w14:paraId="50F57FEB" w14:textId="051B0536" w:rsidR="00C856FB" w:rsidRDefault="00C856FB" w:rsidP="002B2D50">
      <w:pPr>
        <w:pStyle w:val="af"/>
        <w:numPr>
          <w:ilvl w:val="3"/>
          <w:numId w:val="35"/>
        </w:numPr>
        <w:ind w:firstLineChars="0"/>
        <w:rPr>
          <w:rFonts w:eastAsia="宋体"/>
          <w:szCs w:val="24"/>
          <w:lang w:eastAsia="zh-CN"/>
        </w:rPr>
      </w:pPr>
      <w:r>
        <w:rPr>
          <w:rFonts w:eastAsia="宋体"/>
          <w:szCs w:val="24"/>
          <w:lang w:eastAsia="zh-CN"/>
        </w:rPr>
        <w:t>For rank 4 with 4 Rx, Test 4-1 in clause 5.2.3.2.1</w:t>
      </w:r>
    </w:p>
    <w:p w14:paraId="6B2FCF97" w14:textId="77777777" w:rsidR="001B57AE" w:rsidRPr="00BA7282" w:rsidRDefault="001B57AE" w:rsidP="001B57AE">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78A3951F" w14:textId="77777777" w:rsidR="001B57AE" w:rsidRPr="001B57AE" w:rsidRDefault="001B57AE" w:rsidP="001B57AE">
      <w:pPr>
        <w:ind w:left="1680"/>
        <w:rPr>
          <w:rFonts w:eastAsia="宋体" w:hint="eastAsia"/>
          <w:szCs w:val="24"/>
          <w:lang w:eastAsia="zh-CN"/>
        </w:rPr>
      </w:pPr>
    </w:p>
    <w:p w14:paraId="329F5328" w14:textId="77777777" w:rsidR="00C856FB" w:rsidRDefault="00C856FB" w:rsidP="00C856FB">
      <w:pPr>
        <w:spacing w:after="120"/>
        <w:rPr>
          <w:szCs w:val="24"/>
          <w:lang w:eastAsia="zh-CN"/>
        </w:rPr>
      </w:pPr>
    </w:p>
    <w:p w14:paraId="254603A5" w14:textId="77777777" w:rsidR="00C856FB" w:rsidRPr="008C1A4C" w:rsidRDefault="00C856FB" w:rsidP="00C856FB">
      <w:pPr>
        <w:rPr>
          <w:b/>
          <w:u w:val="single"/>
          <w:lang w:eastAsia="ko-KR"/>
        </w:rPr>
      </w:pPr>
      <w:r w:rsidRPr="008C1A4C">
        <w:rPr>
          <w:b/>
          <w:u w:val="single"/>
          <w:lang w:eastAsia="ko-KR"/>
        </w:rPr>
        <w:t>Issue 2-3-</w:t>
      </w:r>
      <w:r>
        <w:rPr>
          <w:b/>
          <w:u w:val="single"/>
          <w:lang w:eastAsia="ko-KR"/>
        </w:rPr>
        <w:t>6</w:t>
      </w:r>
      <w:r w:rsidRPr="008C1A4C">
        <w:rPr>
          <w:b/>
          <w:u w:val="single"/>
          <w:lang w:eastAsia="ko-KR"/>
        </w:rPr>
        <w:t xml:space="preserve">: </w:t>
      </w:r>
      <w:r>
        <w:rPr>
          <w:rFonts w:hint="eastAsia"/>
          <w:b/>
          <w:u w:val="single"/>
          <w:lang w:eastAsia="zh-CN"/>
        </w:rPr>
        <w:t>C</w:t>
      </w:r>
      <w:r>
        <w:rPr>
          <w:b/>
          <w:u w:val="single"/>
          <w:lang w:eastAsia="ko-KR"/>
        </w:rPr>
        <w:t>ases need to be defined for FR2-1 Rel-18 DMRS</w:t>
      </w:r>
    </w:p>
    <w:p w14:paraId="56F01255" w14:textId="77777777" w:rsidR="00E86316" w:rsidRPr="00E86316" w:rsidRDefault="00E86316" w:rsidP="00E86316">
      <w:pPr>
        <w:rPr>
          <w:b/>
          <w:lang w:eastAsia="zh-CN"/>
        </w:rPr>
      </w:pPr>
      <w:r w:rsidRPr="00E86316">
        <w:rPr>
          <w:b/>
          <w:lang w:eastAsia="zh-CN"/>
        </w:rPr>
        <w:t>Way forward:</w:t>
      </w:r>
    </w:p>
    <w:p w14:paraId="37E1C53B" w14:textId="77777777" w:rsidR="00C856FB" w:rsidRDefault="00C856FB" w:rsidP="00461DE6">
      <w:pPr>
        <w:pStyle w:val="af"/>
        <w:numPr>
          <w:ilvl w:val="0"/>
          <w:numId w:val="33"/>
        </w:numPr>
        <w:ind w:firstLineChars="0"/>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with 2Rx</w:t>
      </w:r>
      <w:r w:rsidRPr="008C1A4C">
        <w:rPr>
          <w:rFonts w:eastAsia="宋体"/>
          <w:szCs w:val="24"/>
          <w:lang w:eastAsia="zh-CN"/>
        </w:rPr>
        <w:t xml:space="preserve">  (</w:t>
      </w:r>
      <w:r>
        <w:rPr>
          <w:rFonts w:eastAsia="宋体"/>
          <w:szCs w:val="24"/>
          <w:lang w:eastAsia="zh-CN"/>
        </w:rPr>
        <w:t>Ericsson</w:t>
      </w:r>
      <w:r w:rsidRPr="008C1A4C">
        <w:rPr>
          <w:rFonts w:eastAsia="宋体"/>
          <w:szCs w:val="24"/>
          <w:lang w:eastAsia="zh-CN"/>
        </w:rPr>
        <w:t>)</w:t>
      </w:r>
    </w:p>
    <w:p w14:paraId="6B584C03" w14:textId="77777777" w:rsidR="00C856FB" w:rsidRPr="004C7AB9" w:rsidRDefault="00C856FB" w:rsidP="002B2D50">
      <w:pPr>
        <w:pStyle w:val="af"/>
        <w:numPr>
          <w:ilvl w:val="3"/>
          <w:numId w:val="35"/>
        </w:numPr>
        <w:ind w:firstLineChars="0"/>
        <w:rPr>
          <w:rFonts w:eastAsia="宋体"/>
          <w:szCs w:val="24"/>
          <w:lang w:eastAsia="zh-CN"/>
        </w:rPr>
      </w:pPr>
      <w:r>
        <w:rPr>
          <w:rFonts w:eastAsia="宋体"/>
          <w:szCs w:val="24"/>
          <w:lang w:eastAsia="zh-CN"/>
        </w:rPr>
        <w:t xml:space="preserve">Option 1A: Use Test 1-1 for Rank 1, Test 2-1 for Rank 2 in Chapter </w:t>
      </w:r>
      <w:r>
        <w:rPr>
          <w:szCs w:val="24"/>
          <w:lang w:eastAsia="zh-CN"/>
        </w:rPr>
        <w:t>7</w:t>
      </w:r>
      <w:r w:rsidRPr="00EC1EAD">
        <w:rPr>
          <w:szCs w:val="24"/>
          <w:lang w:eastAsia="zh-CN"/>
        </w:rPr>
        <w:t>.2.2.</w:t>
      </w:r>
      <w:r>
        <w:rPr>
          <w:szCs w:val="24"/>
          <w:lang w:eastAsia="zh-CN"/>
        </w:rPr>
        <w:t>2.</w:t>
      </w:r>
      <w:r w:rsidRPr="00EC1EAD">
        <w:rPr>
          <w:szCs w:val="24"/>
          <w:lang w:eastAsia="zh-CN"/>
        </w:rPr>
        <w:t>1</w:t>
      </w:r>
      <w:r>
        <w:rPr>
          <w:rFonts w:eastAsia="宋体"/>
          <w:szCs w:val="24"/>
          <w:lang w:eastAsia="zh-CN"/>
        </w:rPr>
        <w:t xml:space="preserve"> (Ericsson)</w:t>
      </w:r>
    </w:p>
    <w:p w14:paraId="4F3A4CDE" w14:textId="77777777" w:rsidR="00192486" w:rsidRPr="00BA7282" w:rsidRDefault="00192486" w:rsidP="00192486">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771FF153" w14:textId="77777777" w:rsidR="00C856FB" w:rsidRPr="002D1EA8" w:rsidRDefault="00C856FB" w:rsidP="00C856FB">
      <w:pPr>
        <w:spacing w:after="120"/>
        <w:rPr>
          <w:szCs w:val="24"/>
          <w:lang w:eastAsia="zh-CN"/>
        </w:rPr>
      </w:pPr>
    </w:p>
    <w:p w14:paraId="1F79F1D1" w14:textId="77777777" w:rsidR="00C856FB" w:rsidRDefault="00C856FB" w:rsidP="00C856FB">
      <w:pPr>
        <w:rPr>
          <w:b/>
          <w:u w:val="single"/>
          <w:lang w:eastAsia="ko-KR"/>
        </w:rPr>
      </w:pPr>
      <w:r w:rsidRPr="008C1A4C">
        <w:rPr>
          <w:b/>
          <w:u w:val="single"/>
          <w:lang w:eastAsia="ko-KR"/>
        </w:rPr>
        <w:t>Issue 2-3-</w:t>
      </w:r>
      <w:r>
        <w:rPr>
          <w:b/>
          <w:u w:val="single"/>
          <w:lang w:eastAsia="ko-KR"/>
        </w:rPr>
        <w:t>7</w:t>
      </w:r>
      <w:r w:rsidRPr="008C1A4C">
        <w:rPr>
          <w:b/>
          <w:u w:val="single"/>
          <w:lang w:eastAsia="ko-KR"/>
        </w:rPr>
        <w:t xml:space="preserve">: </w:t>
      </w:r>
      <w:r>
        <w:rPr>
          <w:b/>
          <w:u w:val="single"/>
          <w:lang w:eastAsia="ko-KR"/>
        </w:rPr>
        <w:t xml:space="preserve">Minimum requirements for </w:t>
      </w:r>
      <w:r>
        <w:rPr>
          <w:b/>
          <w:u w:val="single"/>
          <w:lang w:eastAsia="zh-CN"/>
        </w:rPr>
        <w:t>tests</w:t>
      </w:r>
      <w:r>
        <w:rPr>
          <w:b/>
          <w:u w:val="single"/>
          <w:lang w:eastAsia="ko-KR"/>
        </w:rPr>
        <w:t xml:space="preserve"> need to be defined for Rel-18 DMRS</w:t>
      </w:r>
    </w:p>
    <w:p w14:paraId="78B19F4E" w14:textId="77777777" w:rsidR="00E86316" w:rsidRPr="00E86316" w:rsidRDefault="00E86316" w:rsidP="00E86316">
      <w:pPr>
        <w:rPr>
          <w:b/>
          <w:lang w:eastAsia="zh-CN"/>
        </w:rPr>
      </w:pPr>
      <w:r w:rsidRPr="00E86316">
        <w:rPr>
          <w:b/>
          <w:lang w:eastAsia="zh-CN"/>
        </w:rPr>
        <w:t>Way forward:</w:t>
      </w:r>
    </w:p>
    <w:p w14:paraId="1434D509" w14:textId="77777777" w:rsidR="00C856FB" w:rsidRDefault="00C856FB" w:rsidP="00461DE6">
      <w:pPr>
        <w:pStyle w:val="af"/>
        <w:numPr>
          <w:ilvl w:val="0"/>
          <w:numId w:val="33"/>
        </w:numPr>
        <w:ind w:firstLineChars="0"/>
        <w:rPr>
          <w:rFonts w:eastAsia="宋体"/>
          <w:szCs w:val="24"/>
          <w:lang w:eastAsia="zh-CN"/>
        </w:rPr>
      </w:pPr>
      <w:r w:rsidRPr="008C1A4C">
        <w:rPr>
          <w:rFonts w:eastAsia="宋体"/>
          <w:szCs w:val="24"/>
          <w:lang w:eastAsia="zh-CN"/>
        </w:rPr>
        <w:t xml:space="preserve">Option 1: </w:t>
      </w:r>
      <w:r>
        <w:rPr>
          <w:rFonts w:eastAsia="宋体"/>
          <w:szCs w:val="24"/>
          <w:lang w:eastAsia="zh-CN"/>
        </w:rPr>
        <w:t>reuse legacy value</w:t>
      </w:r>
      <w:r w:rsidRPr="008C1A4C">
        <w:rPr>
          <w:rFonts w:eastAsia="宋体"/>
          <w:szCs w:val="24"/>
          <w:lang w:eastAsia="zh-CN"/>
        </w:rPr>
        <w:t xml:space="preserve">  (</w:t>
      </w:r>
      <w:r>
        <w:rPr>
          <w:rFonts w:eastAsia="宋体"/>
          <w:szCs w:val="24"/>
          <w:lang w:eastAsia="zh-CN"/>
        </w:rPr>
        <w:t>Samsung, Ericsson, Huawei</w:t>
      </w:r>
      <w:r w:rsidRPr="008C1A4C">
        <w:rPr>
          <w:rFonts w:eastAsia="宋体"/>
          <w:szCs w:val="24"/>
          <w:lang w:eastAsia="zh-CN"/>
        </w:rPr>
        <w:t>)</w:t>
      </w:r>
    </w:p>
    <w:p w14:paraId="49DD710B" w14:textId="77777777" w:rsidR="00C856FB" w:rsidRDefault="00C856FB" w:rsidP="002B2D50">
      <w:pPr>
        <w:pStyle w:val="af"/>
        <w:numPr>
          <w:ilvl w:val="3"/>
          <w:numId w:val="35"/>
        </w:numPr>
        <w:ind w:firstLineChars="0"/>
        <w:rPr>
          <w:bCs/>
        </w:rPr>
      </w:pPr>
      <w:r w:rsidRPr="0092167E">
        <w:rPr>
          <w:bCs/>
        </w:rPr>
        <w:t xml:space="preserve">No </w:t>
      </w:r>
      <w:r w:rsidRPr="0092167E">
        <w:rPr>
          <w:szCs w:val="24"/>
          <w:lang w:eastAsia="zh-CN"/>
        </w:rPr>
        <w:t>performance</w:t>
      </w:r>
      <w:r w:rsidRPr="0092167E">
        <w:rPr>
          <w:bCs/>
        </w:rPr>
        <w:t xml:space="preserve"> difference between Rel-15 and Rel-18 DMRS configurations as far as 1 or 2 DMRS ports share one resource element.</w:t>
      </w:r>
      <w:r>
        <w:rPr>
          <w:bCs/>
        </w:rPr>
        <w:t xml:space="preserve"> (</w:t>
      </w:r>
      <w:r>
        <w:rPr>
          <w:rFonts w:eastAsia="宋体"/>
          <w:szCs w:val="24"/>
          <w:lang w:eastAsia="zh-CN"/>
        </w:rPr>
        <w:t>Ericsson</w:t>
      </w:r>
      <w:r>
        <w:rPr>
          <w:bCs/>
        </w:rPr>
        <w:t>)</w:t>
      </w:r>
    </w:p>
    <w:p w14:paraId="4F46845E" w14:textId="77777777" w:rsidR="00C856FB" w:rsidRPr="00382A97" w:rsidRDefault="00C856FB" w:rsidP="002B2D50">
      <w:pPr>
        <w:pStyle w:val="af"/>
        <w:numPr>
          <w:ilvl w:val="3"/>
          <w:numId w:val="35"/>
        </w:numPr>
        <w:ind w:firstLineChars="0"/>
        <w:rPr>
          <w:bCs/>
        </w:rPr>
      </w:pPr>
      <w:r w:rsidRPr="00A64E28">
        <w:rPr>
          <w:rFonts w:hint="eastAsia"/>
        </w:rPr>
        <w:t>T</w:t>
      </w:r>
      <w:r w:rsidRPr="00A64E28">
        <w:t>here is negligible performance difference between the cases with different DMRS ports.</w:t>
      </w:r>
      <w:r>
        <w:t xml:space="preserve"> (Huawei)</w:t>
      </w:r>
    </w:p>
    <w:p w14:paraId="5F50EE07" w14:textId="77777777" w:rsidR="00C856FB" w:rsidRDefault="00C856FB" w:rsidP="00461DE6">
      <w:pPr>
        <w:pStyle w:val="af"/>
        <w:numPr>
          <w:ilvl w:val="0"/>
          <w:numId w:val="33"/>
        </w:numPr>
        <w:ind w:firstLineChars="0"/>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new value according simulation results (Nokia, [MTK])</w:t>
      </w:r>
    </w:p>
    <w:p w14:paraId="0AA3BD90" w14:textId="77777777" w:rsidR="00192486" w:rsidRPr="00BA7282" w:rsidRDefault="00192486" w:rsidP="00192486">
      <w:pPr>
        <w:pStyle w:val="af"/>
        <w:numPr>
          <w:ilvl w:val="0"/>
          <w:numId w:val="33"/>
        </w:numPr>
        <w:ind w:firstLineChars="0"/>
        <w:rPr>
          <w:szCs w:val="24"/>
          <w:lang w:eastAsia="zh-CN"/>
        </w:rPr>
      </w:pPr>
      <w:r w:rsidRPr="00945E9F">
        <w:rPr>
          <w:rFonts w:eastAsia="宋体"/>
          <w:szCs w:val="24"/>
          <w:lang w:eastAsia="zh-CN"/>
        </w:rPr>
        <w:t>Other</w:t>
      </w:r>
      <w:r>
        <w:rPr>
          <w:szCs w:val="24"/>
          <w:lang w:eastAsia="zh-CN"/>
        </w:rPr>
        <w:t xml:space="preserve"> options are not precluded</w:t>
      </w:r>
    </w:p>
    <w:p w14:paraId="1E8F155F" w14:textId="712F0F57" w:rsidR="00B71A82" w:rsidRPr="00745FE9" w:rsidRDefault="00B71A82" w:rsidP="00745FE9">
      <w:pPr>
        <w:rPr>
          <w:rFonts w:eastAsia="宋体" w:hint="eastAsia"/>
          <w:szCs w:val="24"/>
          <w:lang w:eastAsia="zh-CN"/>
        </w:rPr>
      </w:pPr>
    </w:p>
    <w:p w14:paraId="28CA3637" w14:textId="007641F6" w:rsidR="00AD1A74" w:rsidRPr="00457147" w:rsidRDefault="00457147" w:rsidP="00457147">
      <w:pPr>
        <w:pStyle w:val="1"/>
        <w:rPr>
          <w:rFonts w:eastAsiaTheme="minorEastAsia"/>
          <w:b/>
          <w:lang w:eastAsia="zh-CN"/>
        </w:rPr>
      </w:pPr>
      <w:r w:rsidRPr="00BA504D">
        <w:t>Topic #</w:t>
      </w:r>
      <w:r>
        <w:t>3</w:t>
      </w:r>
      <w:r w:rsidRPr="00BA504D">
        <w:t xml:space="preserve">: Test set-up and simulation assumptions for </w:t>
      </w:r>
      <w:r w:rsidRPr="00457147">
        <w:t>BS demodulation performance</w:t>
      </w:r>
    </w:p>
    <w:p w14:paraId="3EE12A6E" w14:textId="4AD2AE04" w:rsidR="00985481" w:rsidRPr="001115BA" w:rsidRDefault="00985481" w:rsidP="00985481">
      <w:pPr>
        <w:pStyle w:val="2"/>
        <w:rPr>
          <w:szCs w:val="32"/>
        </w:rPr>
      </w:pPr>
      <w:r w:rsidRPr="001115BA">
        <w:rPr>
          <w:rFonts w:eastAsiaTheme="minorEastAsia"/>
          <w:szCs w:val="32"/>
          <w:lang w:val="en-US" w:eastAsia="zh-CN"/>
        </w:rPr>
        <w:t>Sub</w:t>
      </w:r>
      <w:r w:rsidRPr="001115BA">
        <w:rPr>
          <w:szCs w:val="32"/>
        </w:rPr>
        <w:t xml:space="preserve">-topic </w:t>
      </w:r>
      <w:r>
        <w:rPr>
          <w:szCs w:val="32"/>
        </w:rPr>
        <w:t>3</w:t>
      </w:r>
      <w:r w:rsidRPr="001115BA">
        <w:rPr>
          <w:szCs w:val="32"/>
        </w:rPr>
        <w:t>-</w:t>
      </w:r>
      <w:r>
        <w:rPr>
          <w:szCs w:val="32"/>
        </w:rPr>
        <w:t>1</w:t>
      </w:r>
      <w:r w:rsidRPr="001115BA">
        <w:rPr>
          <w:szCs w:val="32"/>
        </w:rPr>
        <w:t xml:space="preserve"> </w:t>
      </w:r>
      <w:r w:rsidR="00710832" w:rsidRPr="00BA504D">
        <w:t>Test set-up and</w:t>
      </w:r>
      <w:r w:rsidR="00710832" w:rsidRPr="001115BA">
        <w:rPr>
          <w:szCs w:val="32"/>
        </w:rPr>
        <w:t xml:space="preserve"> </w:t>
      </w:r>
      <w:r w:rsidRPr="001115BA">
        <w:rPr>
          <w:szCs w:val="32"/>
        </w:rPr>
        <w:t>simulation assumptions</w:t>
      </w:r>
      <w:r>
        <w:rPr>
          <w:szCs w:val="32"/>
        </w:rPr>
        <w:t xml:space="preserve"> for</w:t>
      </w:r>
      <w:r w:rsidRPr="001115BA">
        <w:rPr>
          <w:szCs w:val="32"/>
        </w:rPr>
        <w:t xml:space="preserve"> </w:t>
      </w:r>
      <w:r>
        <w:rPr>
          <w:szCs w:val="32"/>
        </w:rPr>
        <w:t>Rel-18 DMRS</w:t>
      </w:r>
    </w:p>
    <w:p w14:paraId="3BE36DC9" w14:textId="77777777" w:rsidR="00945E9F" w:rsidRPr="00BA7282" w:rsidRDefault="00945E9F" w:rsidP="00945E9F">
      <w:pPr>
        <w:rPr>
          <w:b/>
          <w:u w:val="single"/>
          <w:lang w:eastAsia="ko-KR"/>
        </w:rPr>
      </w:pPr>
      <w:r w:rsidRPr="00BA7282">
        <w:rPr>
          <w:b/>
          <w:u w:val="single"/>
          <w:lang w:eastAsia="ko-KR"/>
        </w:rPr>
        <w:t>Issue 3-1-1: DMRS ports</w:t>
      </w:r>
    </w:p>
    <w:p w14:paraId="55006076" w14:textId="77777777" w:rsidR="00945E9F" w:rsidRPr="006808A2" w:rsidRDefault="00945E9F" w:rsidP="00945E9F">
      <w:pPr>
        <w:spacing w:afterLines="50" w:after="120"/>
        <w:rPr>
          <w:lang w:eastAsia="zh-CN"/>
        </w:rPr>
      </w:pPr>
      <w:r>
        <w:rPr>
          <w:b/>
          <w:lang w:eastAsia="zh-CN"/>
        </w:rPr>
        <w:t xml:space="preserve">Tentative </w:t>
      </w:r>
      <w:r w:rsidRPr="006808A2">
        <w:rPr>
          <w:b/>
          <w:lang w:eastAsia="zh-CN"/>
        </w:rPr>
        <w:t>Agreement</w:t>
      </w:r>
      <w:r w:rsidRPr="006808A2">
        <w:rPr>
          <w:lang w:eastAsia="zh-CN"/>
        </w:rPr>
        <w:t xml:space="preserve">: </w:t>
      </w:r>
    </w:p>
    <w:p w14:paraId="0A815FA5" w14:textId="72B2C252" w:rsidR="00945E9F" w:rsidRDefault="00945E9F" w:rsidP="00945E9F">
      <w:pPr>
        <w:pStyle w:val="af"/>
        <w:numPr>
          <w:ilvl w:val="0"/>
          <w:numId w:val="33"/>
        </w:numPr>
        <w:ind w:firstLineChars="0"/>
        <w:rPr>
          <w:lang w:eastAsia="zh-CN"/>
        </w:rPr>
      </w:pPr>
      <w:r w:rsidRPr="00945E9F">
        <w:rPr>
          <w:rFonts w:eastAsia="宋体" w:hint="eastAsia"/>
          <w:szCs w:val="24"/>
          <w:lang w:eastAsia="zh-CN"/>
        </w:rPr>
        <w:t>R</w:t>
      </w:r>
      <w:r w:rsidRPr="00945E9F">
        <w:rPr>
          <w:rFonts w:eastAsia="宋体"/>
          <w:szCs w:val="24"/>
          <w:lang w:eastAsia="zh-CN"/>
        </w:rPr>
        <w:t>ank</w:t>
      </w:r>
      <w:r>
        <w:rPr>
          <w:lang w:eastAsia="zh-CN"/>
        </w:rPr>
        <w:t xml:space="preserve"> 1 for 1Tx: {8}</w:t>
      </w:r>
    </w:p>
    <w:p w14:paraId="203EE914" w14:textId="7F66B912" w:rsidR="00945E9F" w:rsidRDefault="00945E9F" w:rsidP="00945E9F">
      <w:pPr>
        <w:pStyle w:val="af"/>
        <w:numPr>
          <w:ilvl w:val="0"/>
          <w:numId w:val="33"/>
        </w:numPr>
        <w:ind w:firstLineChars="0"/>
        <w:rPr>
          <w:lang w:eastAsia="zh-CN"/>
        </w:rPr>
      </w:pPr>
      <w:r w:rsidRPr="00945E9F">
        <w:rPr>
          <w:rFonts w:eastAsia="宋体" w:hint="eastAsia"/>
          <w:szCs w:val="24"/>
          <w:lang w:eastAsia="zh-CN"/>
        </w:rPr>
        <w:t>R</w:t>
      </w:r>
      <w:r w:rsidRPr="00945E9F">
        <w:rPr>
          <w:rFonts w:eastAsia="宋体"/>
          <w:szCs w:val="24"/>
          <w:lang w:eastAsia="zh-CN"/>
        </w:rPr>
        <w:t>ank</w:t>
      </w:r>
      <w:r w:rsidR="00B62816">
        <w:rPr>
          <w:lang w:eastAsia="zh-CN"/>
        </w:rPr>
        <w:t xml:space="preserve"> 2 for 2Tx: {</w:t>
      </w:r>
      <w:r>
        <w:rPr>
          <w:lang w:eastAsia="zh-CN"/>
        </w:rPr>
        <w:t>8,</w:t>
      </w:r>
      <w:r w:rsidR="00B62816">
        <w:rPr>
          <w:lang w:eastAsia="zh-CN"/>
        </w:rPr>
        <w:t>9}</w:t>
      </w:r>
    </w:p>
    <w:p w14:paraId="5E9EC699" w14:textId="77777777" w:rsidR="00945E9F" w:rsidRDefault="00945E9F" w:rsidP="00945E9F">
      <w:pPr>
        <w:rPr>
          <w:rFonts w:eastAsia="Yu Mincho"/>
          <w:lang w:eastAsia="ja-JP"/>
        </w:rPr>
      </w:pPr>
    </w:p>
    <w:p w14:paraId="0C35D1D3" w14:textId="1EA59202" w:rsidR="00945E9F" w:rsidRPr="00711143" w:rsidRDefault="00945E9F" w:rsidP="00945E9F">
      <w:pPr>
        <w:rPr>
          <w:b/>
          <w:u w:val="single"/>
          <w:lang w:eastAsia="ko-KR"/>
        </w:rPr>
      </w:pPr>
      <w:r w:rsidRPr="00711143">
        <w:rPr>
          <w:b/>
          <w:u w:val="single"/>
          <w:lang w:eastAsia="ko-KR"/>
        </w:rPr>
        <w:t xml:space="preserve">Issue 3-1-2: </w:t>
      </w:r>
      <w:r w:rsidR="008A5EA6">
        <w:rPr>
          <w:b/>
          <w:u w:val="single"/>
          <w:lang w:eastAsia="ko-KR"/>
        </w:rPr>
        <w:t>agreed</w:t>
      </w:r>
      <w:r w:rsidRPr="00711143">
        <w:rPr>
          <w:b/>
          <w:u w:val="single"/>
          <w:lang w:eastAsia="ko-KR"/>
        </w:rPr>
        <w:t xml:space="preserve"> parameters</w:t>
      </w:r>
    </w:p>
    <w:p w14:paraId="2B3666D3" w14:textId="1A1DD13D" w:rsidR="00945E9F" w:rsidRPr="008A5EA6" w:rsidRDefault="008A5EA6" w:rsidP="008A5EA6">
      <w:pPr>
        <w:spacing w:afterLines="50" w:after="120"/>
        <w:rPr>
          <w:rFonts w:eastAsiaTheme="minorEastAsia" w:hint="eastAsia"/>
          <w:b/>
          <w:lang w:eastAsia="zh-CN"/>
        </w:rPr>
      </w:pPr>
      <w:r>
        <w:rPr>
          <w:b/>
          <w:lang w:eastAsia="zh-CN"/>
        </w:rPr>
        <w:t xml:space="preserve">Tentative </w:t>
      </w:r>
      <w:r w:rsidRPr="006808A2">
        <w:rPr>
          <w:b/>
          <w:lang w:eastAsia="zh-CN"/>
        </w:rPr>
        <w:t>Agreement</w:t>
      </w:r>
      <w:r w:rsidRPr="006808A2">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7"/>
        <w:gridCol w:w="3898"/>
        <w:gridCol w:w="2578"/>
      </w:tblGrid>
      <w:tr w:rsidR="00945E9F" w:rsidRPr="00BA7282" w14:paraId="5E22A851" w14:textId="77777777" w:rsidTr="007E5E0E">
        <w:trPr>
          <w:cantSplit/>
          <w:jc w:val="center"/>
        </w:trPr>
        <w:tc>
          <w:tcPr>
            <w:tcW w:w="5035" w:type="dxa"/>
            <w:gridSpan w:val="2"/>
          </w:tcPr>
          <w:p w14:paraId="611384C4" w14:textId="77777777" w:rsidR="00945E9F" w:rsidRPr="00BA7282" w:rsidRDefault="00945E9F" w:rsidP="007E5E0E">
            <w:pPr>
              <w:pStyle w:val="TAH"/>
              <w:keepNext w:val="0"/>
              <w:keepLines w:val="0"/>
              <w:widowControl w:val="0"/>
              <w:rPr>
                <w:rFonts w:cs="Arial"/>
                <w:b w:val="0"/>
              </w:rPr>
            </w:pPr>
            <w:r w:rsidRPr="00BA7282">
              <w:rPr>
                <w:rFonts w:cs="Arial"/>
                <w:b w:val="0"/>
              </w:rPr>
              <w:t>Parameter</w:t>
            </w:r>
          </w:p>
        </w:tc>
        <w:tc>
          <w:tcPr>
            <w:tcW w:w="0" w:type="auto"/>
          </w:tcPr>
          <w:p w14:paraId="44D9446B" w14:textId="77777777" w:rsidR="00945E9F" w:rsidRPr="00BA7282" w:rsidRDefault="00945E9F" w:rsidP="007E5E0E">
            <w:pPr>
              <w:pStyle w:val="TAH"/>
              <w:keepNext w:val="0"/>
              <w:keepLines w:val="0"/>
              <w:widowControl w:val="0"/>
              <w:rPr>
                <w:rFonts w:cs="Arial"/>
                <w:b w:val="0"/>
              </w:rPr>
            </w:pPr>
            <w:r w:rsidRPr="00BA7282">
              <w:rPr>
                <w:rFonts w:cs="Arial"/>
                <w:b w:val="0"/>
              </w:rPr>
              <w:t>Value</w:t>
            </w:r>
          </w:p>
        </w:tc>
      </w:tr>
      <w:tr w:rsidR="00945E9F" w:rsidRPr="00BA7282" w14:paraId="79A7FCCD" w14:textId="77777777" w:rsidTr="007E5E0E">
        <w:trPr>
          <w:cantSplit/>
          <w:jc w:val="center"/>
        </w:trPr>
        <w:tc>
          <w:tcPr>
            <w:tcW w:w="5035" w:type="dxa"/>
            <w:gridSpan w:val="2"/>
          </w:tcPr>
          <w:p w14:paraId="72A01765" w14:textId="77777777" w:rsidR="00945E9F" w:rsidRPr="00BA7282" w:rsidRDefault="00945E9F" w:rsidP="007E5E0E">
            <w:pPr>
              <w:pStyle w:val="TAL"/>
              <w:keepNext w:val="0"/>
              <w:keepLines w:val="0"/>
              <w:widowControl w:val="0"/>
            </w:pPr>
            <w:r w:rsidRPr="00BA7282">
              <w:t>Transform precoding</w:t>
            </w:r>
          </w:p>
        </w:tc>
        <w:tc>
          <w:tcPr>
            <w:tcW w:w="0" w:type="auto"/>
          </w:tcPr>
          <w:p w14:paraId="02AE7415" w14:textId="77777777" w:rsidR="00945E9F" w:rsidRPr="00BA7282" w:rsidRDefault="00945E9F" w:rsidP="007E5E0E">
            <w:pPr>
              <w:pStyle w:val="TAC"/>
              <w:keepNext w:val="0"/>
              <w:keepLines w:val="0"/>
              <w:widowControl w:val="0"/>
              <w:rPr>
                <w:rFonts w:cs="Arial"/>
              </w:rPr>
            </w:pPr>
            <w:r w:rsidRPr="00BA7282">
              <w:rPr>
                <w:rFonts w:cs="Arial"/>
              </w:rPr>
              <w:t>Disabled</w:t>
            </w:r>
          </w:p>
        </w:tc>
      </w:tr>
      <w:tr w:rsidR="0086563D" w:rsidRPr="00BA7282" w14:paraId="75E66CF5" w14:textId="77777777" w:rsidTr="007E5E0E">
        <w:trPr>
          <w:cantSplit/>
          <w:jc w:val="center"/>
        </w:trPr>
        <w:tc>
          <w:tcPr>
            <w:tcW w:w="5035" w:type="dxa"/>
            <w:gridSpan w:val="2"/>
          </w:tcPr>
          <w:p w14:paraId="31348837" w14:textId="5D40A6AA" w:rsidR="0086563D" w:rsidRPr="0086563D" w:rsidRDefault="0086563D" w:rsidP="007E5E0E">
            <w:pPr>
              <w:pStyle w:val="TAL"/>
              <w:keepNext w:val="0"/>
              <w:keepLines w:val="0"/>
              <w:widowControl w:val="0"/>
              <w:rPr>
                <w:rFonts w:eastAsiaTheme="minorEastAsia" w:hint="eastAsia"/>
                <w:lang w:eastAsia="zh-CN"/>
              </w:rPr>
            </w:pPr>
            <w:r>
              <w:rPr>
                <w:rFonts w:eastAsiaTheme="minorEastAsia" w:hint="eastAsia"/>
                <w:lang w:eastAsia="zh-CN"/>
              </w:rPr>
              <w:t>W</w:t>
            </w:r>
            <w:r>
              <w:rPr>
                <w:rFonts w:eastAsiaTheme="minorEastAsia"/>
                <w:lang w:eastAsia="zh-CN"/>
              </w:rPr>
              <w:t>aveform</w:t>
            </w:r>
          </w:p>
        </w:tc>
        <w:tc>
          <w:tcPr>
            <w:tcW w:w="0" w:type="auto"/>
          </w:tcPr>
          <w:p w14:paraId="475A7FD2" w14:textId="5B501D42" w:rsidR="0086563D" w:rsidRPr="0086563D" w:rsidRDefault="0086563D" w:rsidP="007E5E0E">
            <w:pPr>
              <w:pStyle w:val="TAC"/>
              <w:keepNext w:val="0"/>
              <w:keepLines w:val="0"/>
              <w:widowControl w:val="0"/>
              <w:rPr>
                <w:rFonts w:eastAsiaTheme="minorEastAsia" w:cs="Arial" w:hint="eastAsia"/>
                <w:lang w:eastAsia="zh-CN"/>
              </w:rPr>
            </w:pPr>
            <w:r>
              <w:rPr>
                <w:rFonts w:eastAsiaTheme="minorEastAsia" w:cs="Arial" w:hint="eastAsia"/>
                <w:lang w:eastAsia="zh-CN"/>
              </w:rPr>
              <w:t>C</w:t>
            </w:r>
            <w:r>
              <w:rPr>
                <w:rFonts w:eastAsiaTheme="minorEastAsia" w:cs="Arial"/>
                <w:lang w:eastAsia="zh-CN"/>
              </w:rPr>
              <w:t>P-OFDM</w:t>
            </w:r>
          </w:p>
        </w:tc>
      </w:tr>
      <w:tr w:rsidR="0086563D" w:rsidRPr="00BA7282" w14:paraId="27B8C02E" w14:textId="77777777" w:rsidTr="007E5E0E">
        <w:trPr>
          <w:cantSplit/>
          <w:jc w:val="center"/>
        </w:trPr>
        <w:tc>
          <w:tcPr>
            <w:tcW w:w="5035" w:type="dxa"/>
            <w:gridSpan w:val="2"/>
          </w:tcPr>
          <w:p w14:paraId="573FC69C" w14:textId="6A22742D" w:rsidR="0086563D" w:rsidRDefault="0086563D" w:rsidP="007E5E0E">
            <w:pPr>
              <w:pStyle w:val="TAL"/>
              <w:keepNext w:val="0"/>
              <w:keepLines w:val="0"/>
              <w:widowControl w:val="0"/>
              <w:rPr>
                <w:rFonts w:eastAsiaTheme="minorEastAsia" w:hint="eastAsia"/>
                <w:lang w:eastAsia="zh-CN"/>
              </w:rPr>
            </w:pPr>
            <w:r>
              <w:rPr>
                <w:rFonts w:eastAsiaTheme="minorEastAsia" w:hint="eastAsia"/>
                <w:lang w:eastAsia="zh-CN"/>
              </w:rPr>
              <w:t>C</w:t>
            </w:r>
            <w:r>
              <w:rPr>
                <w:rFonts w:eastAsiaTheme="minorEastAsia"/>
                <w:lang w:eastAsia="zh-CN"/>
              </w:rPr>
              <w:t>hannel Model</w:t>
            </w:r>
          </w:p>
        </w:tc>
        <w:tc>
          <w:tcPr>
            <w:tcW w:w="0" w:type="auto"/>
          </w:tcPr>
          <w:p w14:paraId="44B325AA" w14:textId="1AD3B456" w:rsidR="0086563D" w:rsidRDefault="0086563D" w:rsidP="007E5E0E">
            <w:pPr>
              <w:pStyle w:val="TAC"/>
              <w:keepNext w:val="0"/>
              <w:keepLines w:val="0"/>
              <w:widowControl w:val="0"/>
              <w:rPr>
                <w:rFonts w:eastAsiaTheme="minorEastAsia" w:cs="Arial" w:hint="eastAsia"/>
                <w:lang w:eastAsia="zh-CN"/>
              </w:rPr>
            </w:pPr>
            <w:r>
              <w:rPr>
                <w:rFonts w:eastAsiaTheme="minorEastAsia" w:cs="Arial" w:hint="eastAsia"/>
                <w:lang w:eastAsia="zh-CN"/>
              </w:rPr>
              <w:t>T</w:t>
            </w:r>
            <w:r>
              <w:rPr>
                <w:rFonts w:eastAsiaTheme="minorEastAsia" w:cs="Arial"/>
                <w:lang w:eastAsia="zh-CN"/>
              </w:rPr>
              <w:t>DLC300-100</w:t>
            </w:r>
          </w:p>
        </w:tc>
      </w:tr>
      <w:tr w:rsidR="007270E7" w:rsidRPr="00BA7282" w14:paraId="7831AABB" w14:textId="77777777" w:rsidTr="007E5E0E">
        <w:trPr>
          <w:cantSplit/>
          <w:jc w:val="center"/>
        </w:trPr>
        <w:tc>
          <w:tcPr>
            <w:tcW w:w="5035" w:type="dxa"/>
            <w:gridSpan w:val="2"/>
          </w:tcPr>
          <w:p w14:paraId="7F8BC13A" w14:textId="7FAF05BF" w:rsidR="007270E7" w:rsidRDefault="007270E7" w:rsidP="007E5E0E">
            <w:pPr>
              <w:pStyle w:val="TAL"/>
              <w:keepNext w:val="0"/>
              <w:keepLines w:val="0"/>
              <w:widowControl w:val="0"/>
              <w:rPr>
                <w:rFonts w:eastAsiaTheme="minorEastAsia" w:hint="eastAsia"/>
                <w:lang w:eastAsia="zh-CN"/>
              </w:rPr>
            </w:pPr>
            <w:r>
              <w:rPr>
                <w:rFonts w:eastAsiaTheme="minorEastAsia" w:hint="eastAsia"/>
                <w:lang w:eastAsia="zh-CN"/>
              </w:rPr>
              <w:t>A</w:t>
            </w:r>
            <w:r>
              <w:rPr>
                <w:rFonts w:eastAsiaTheme="minorEastAsia"/>
                <w:lang w:eastAsia="zh-CN"/>
              </w:rPr>
              <w:t>ntenna configuration</w:t>
            </w:r>
          </w:p>
        </w:tc>
        <w:tc>
          <w:tcPr>
            <w:tcW w:w="0" w:type="auto"/>
          </w:tcPr>
          <w:p w14:paraId="4725D152" w14:textId="77777777" w:rsidR="007270E7" w:rsidRDefault="007270E7" w:rsidP="007E5E0E">
            <w:pPr>
              <w:pStyle w:val="TAC"/>
              <w:keepNext w:val="0"/>
              <w:keepLines w:val="0"/>
              <w:widowControl w:val="0"/>
              <w:rPr>
                <w:rFonts w:eastAsiaTheme="minorEastAsia" w:cs="Arial"/>
                <w:lang w:eastAsia="zh-CN"/>
              </w:rPr>
            </w:pPr>
            <w:r>
              <w:rPr>
                <w:rFonts w:eastAsiaTheme="minorEastAsia" w:cs="Arial" w:hint="eastAsia"/>
                <w:lang w:eastAsia="zh-CN"/>
              </w:rPr>
              <w:t>1</w:t>
            </w:r>
            <w:r>
              <w:rPr>
                <w:rFonts w:eastAsiaTheme="minorEastAsia" w:cs="Arial"/>
                <w:lang w:eastAsia="zh-CN"/>
              </w:rPr>
              <w:t>Tx2Rx</w:t>
            </w:r>
          </w:p>
          <w:p w14:paraId="2F80B878" w14:textId="3681F8A9" w:rsidR="007270E7" w:rsidRDefault="007270E7" w:rsidP="007E5E0E">
            <w:pPr>
              <w:pStyle w:val="TAC"/>
              <w:keepNext w:val="0"/>
              <w:keepLines w:val="0"/>
              <w:widowControl w:val="0"/>
              <w:rPr>
                <w:rFonts w:eastAsiaTheme="minorEastAsia" w:cs="Arial" w:hint="eastAsia"/>
                <w:lang w:eastAsia="zh-CN"/>
              </w:rPr>
            </w:pPr>
            <w:r>
              <w:rPr>
                <w:rFonts w:eastAsiaTheme="minorEastAsia" w:cs="Arial"/>
                <w:lang w:eastAsia="zh-CN"/>
              </w:rPr>
              <w:t>2Tx2Rx</w:t>
            </w:r>
          </w:p>
        </w:tc>
      </w:tr>
      <w:tr w:rsidR="00257D9B" w:rsidRPr="00BA7282" w14:paraId="25A066E9" w14:textId="77777777" w:rsidTr="007E5E0E">
        <w:trPr>
          <w:cantSplit/>
          <w:jc w:val="center"/>
        </w:trPr>
        <w:tc>
          <w:tcPr>
            <w:tcW w:w="5035" w:type="dxa"/>
            <w:gridSpan w:val="2"/>
          </w:tcPr>
          <w:p w14:paraId="528C2DF2" w14:textId="7FCF8F87" w:rsidR="00257D9B" w:rsidRDefault="00257D9B" w:rsidP="007E5E0E">
            <w:pPr>
              <w:pStyle w:val="TAL"/>
              <w:keepNext w:val="0"/>
              <w:keepLines w:val="0"/>
              <w:widowControl w:val="0"/>
              <w:rPr>
                <w:rFonts w:eastAsiaTheme="minorEastAsia" w:hint="eastAsia"/>
                <w:lang w:eastAsia="zh-CN"/>
              </w:rPr>
            </w:pPr>
            <w:r>
              <w:rPr>
                <w:rFonts w:eastAsiaTheme="minorEastAsia" w:hint="eastAsia"/>
                <w:lang w:eastAsia="zh-CN"/>
              </w:rPr>
              <w:t>S</w:t>
            </w:r>
            <w:r>
              <w:rPr>
                <w:rFonts w:eastAsiaTheme="minorEastAsia"/>
                <w:lang w:eastAsia="zh-CN"/>
              </w:rPr>
              <w:t>CS</w:t>
            </w:r>
          </w:p>
        </w:tc>
        <w:tc>
          <w:tcPr>
            <w:tcW w:w="0" w:type="auto"/>
          </w:tcPr>
          <w:p w14:paraId="39171931" w14:textId="77777777" w:rsidR="00257D9B" w:rsidRDefault="00257D9B" w:rsidP="007E5E0E">
            <w:pPr>
              <w:pStyle w:val="TAC"/>
              <w:keepNext w:val="0"/>
              <w:keepLines w:val="0"/>
              <w:widowControl w:val="0"/>
              <w:rPr>
                <w:rFonts w:cs="Arial"/>
              </w:rPr>
            </w:pPr>
            <w:r w:rsidRPr="00BA7282">
              <w:rPr>
                <w:rFonts w:cs="Arial"/>
              </w:rPr>
              <w:t>15 kHz SCS</w:t>
            </w:r>
          </w:p>
          <w:p w14:paraId="66CB704F" w14:textId="030A6EF7" w:rsidR="00257D9B" w:rsidRDefault="00257D9B" w:rsidP="007E5E0E">
            <w:pPr>
              <w:pStyle w:val="TAC"/>
              <w:keepNext w:val="0"/>
              <w:keepLines w:val="0"/>
              <w:widowControl w:val="0"/>
              <w:rPr>
                <w:rFonts w:eastAsiaTheme="minorEastAsia" w:cs="Arial" w:hint="eastAsia"/>
                <w:lang w:eastAsia="zh-CN"/>
              </w:rPr>
            </w:pPr>
            <w:r w:rsidRPr="00BA7282">
              <w:rPr>
                <w:rFonts w:cs="Arial"/>
              </w:rPr>
              <w:t>30 kHz SCS</w:t>
            </w:r>
          </w:p>
        </w:tc>
      </w:tr>
      <w:tr w:rsidR="00945E9F" w:rsidRPr="00BA7282" w14:paraId="1B17CCEB" w14:textId="77777777" w:rsidTr="007E5E0E">
        <w:trPr>
          <w:cantSplit/>
          <w:jc w:val="center"/>
        </w:trPr>
        <w:tc>
          <w:tcPr>
            <w:tcW w:w="5035" w:type="dxa"/>
            <w:gridSpan w:val="2"/>
          </w:tcPr>
          <w:p w14:paraId="3C9A4700" w14:textId="77777777" w:rsidR="00945E9F" w:rsidRPr="00BA7282" w:rsidRDefault="00945E9F" w:rsidP="007E5E0E">
            <w:pPr>
              <w:pStyle w:val="TAL"/>
              <w:keepNext w:val="0"/>
              <w:keepLines w:val="0"/>
              <w:widowControl w:val="0"/>
            </w:pPr>
            <w:r w:rsidRPr="00BA7282">
              <w:t>Default TDD UL-DL pattern (Note 1)</w:t>
            </w:r>
          </w:p>
        </w:tc>
        <w:tc>
          <w:tcPr>
            <w:tcW w:w="0" w:type="auto"/>
          </w:tcPr>
          <w:p w14:paraId="05A2A598" w14:textId="77777777" w:rsidR="00945E9F" w:rsidRPr="00BA7282" w:rsidRDefault="00945E9F" w:rsidP="007E5E0E">
            <w:pPr>
              <w:pStyle w:val="TAC"/>
              <w:keepNext w:val="0"/>
              <w:keepLines w:val="0"/>
              <w:widowControl w:val="0"/>
              <w:rPr>
                <w:rFonts w:cs="Arial"/>
              </w:rPr>
            </w:pPr>
            <w:r w:rsidRPr="00BA7282">
              <w:rPr>
                <w:rFonts w:cs="Arial"/>
              </w:rPr>
              <w:t>15 kHz SCS:</w:t>
            </w:r>
          </w:p>
          <w:p w14:paraId="4BB75C7C" w14:textId="77777777" w:rsidR="00945E9F" w:rsidRPr="00BA7282" w:rsidRDefault="00945E9F" w:rsidP="007E5E0E">
            <w:pPr>
              <w:pStyle w:val="TAC"/>
              <w:keepNext w:val="0"/>
              <w:keepLines w:val="0"/>
              <w:widowControl w:val="0"/>
              <w:rPr>
                <w:rFonts w:cs="Arial"/>
              </w:rPr>
            </w:pPr>
            <w:r w:rsidRPr="00BA7282">
              <w:rPr>
                <w:rFonts w:cs="Arial"/>
              </w:rPr>
              <w:t>3D1S1U, S=10D:2G:2U</w:t>
            </w:r>
          </w:p>
          <w:p w14:paraId="5463D797" w14:textId="77777777" w:rsidR="00945E9F" w:rsidRPr="00BA7282" w:rsidRDefault="00945E9F" w:rsidP="007E5E0E">
            <w:pPr>
              <w:pStyle w:val="TAC"/>
              <w:keepNext w:val="0"/>
              <w:keepLines w:val="0"/>
              <w:widowControl w:val="0"/>
              <w:rPr>
                <w:rFonts w:cs="Arial"/>
              </w:rPr>
            </w:pPr>
            <w:r w:rsidRPr="00BA7282">
              <w:rPr>
                <w:rFonts w:cs="Arial"/>
              </w:rPr>
              <w:t>30 kHz SCS:</w:t>
            </w:r>
          </w:p>
          <w:p w14:paraId="15528DD4" w14:textId="77777777" w:rsidR="00945E9F" w:rsidRPr="00BA7282" w:rsidRDefault="00945E9F" w:rsidP="007E5E0E">
            <w:pPr>
              <w:pStyle w:val="TAC"/>
              <w:keepNext w:val="0"/>
              <w:keepLines w:val="0"/>
              <w:widowControl w:val="0"/>
              <w:rPr>
                <w:rFonts w:cs="Arial"/>
              </w:rPr>
            </w:pPr>
            <w:r w:rsidRPr="00BA7282">
              <w:rPr>
                <w:rFonts w:cs="Arial"/>
              </w:rPr>
              <w:t>7D1S2U, S=6D:4G:4U</w:t>
            </w:r>
          </w:p>
        </w:tc>
      </w:tr>
      <w:tr w:rsidR="00945E9F" w:rsidRPr="00BA7282" w14:paraId="7FCCB17C" w14:textId="77777777" w:rsidTr="007E5E0E">
        <w:trPr>
          <w:cantSplit/>
          <w:jc w:val="center"/>
        </w:trPr>
        <w:tc>
          <w:tcPr>
            <w:tcW w:w="1137" w:type="dxa"/>
            <w:tcBorders>
              <w:top w:val="single" w:sz="6" w:space="0" w:color="auto"/>
              <w:bottom w:val="nil"/>
            </w:tcBorders>
          </w:tcPr>
          <w:p w14:paraId="7B1D111C" w14:textId="77777777" w:rsidR="00945E9F" w:rsidRPr="00BA7282" w:rsidRDefault="00945E9F" w:rsidP="007E5E0E">
            <w:pPr>
              <w:pStyle w:val="TAL"/>
              <w:keepNext w:val="0"/>
              <w:keepLines w:val="0"/>
              <w:widowControl w:val="0"/>
            </w:pPr>
            <w:r w:rsidRPr="00BA7282">
              <w:t>HARQ</w:t>
            </w:r>
          </w:p>
        </w:tc>
        <w:tc>
          <w:tcPr>
            <w:tcW w:w="0" w:type="auto"/>
          </w:tcPr>
          <w:p w14:paraId="252652CA" w14:textId="77777777" w:rsidR="00945E9F" w:rsidRPr="00BA7282" w:rsidRDefault="00945E9F" w:rsidP="007E5E0E">
            <w:pPr>
              <w:pStyle w:val="TAL"/>
              <w:keepNext w:val="0"/>
              <w:keepLines w:val="0"/>
              <w:widowControl w:val="0"/>
            </w:pPr>
            <w:r w:rsidRPr="00BA7282">
              <w:t>Maximum number of HARQ transmissions</w:t>
            </w:r>
          </w:p>
        </w:tc>
        <w:tc>
          <w:tcPr>
            <w:tcW w:w="0" w:type="auto"/>
          </w:tcPr>
          <w:p w14:paraId="4A42CD59" w14:textId="77777777" w:rsidR="00945E9F" w:rsidRPr="00BA7282" w:rsidRDefault="00945E9F" w:rsidP="007E5E0E">
            <w:pPr>
              <w:pStyle w:val="TAC"/>
              <w:keepNext w:val="0"/>
              <w:keepLines w:val="0"/>
              <w:widowControl w:val="0"/>
              <w:rPr>
                <w:rFonts w:cs="Arial"/>
              </w:rPr>
            </w:pPr>
            <w:r w:rsidRPr="00BA7282">
              <w:rPr>
                <w:rFonts w:cs="Arial"/>
              </w:rPr>
              <w:t>4</w:t>
            </w:r>
          </w:p>
        </w:tc>
      </w:tr>
      <w:tr w:rsidR="00945E9F" w:rsidRPr="00BA7282" w14:paraId="77FEEB77" w14:textId="77777777" w:rsidTr="007E5E0E">
        <w:trPr>
          <w:cantSplit/>
          <w:jc w:val="center"/>
        </w:trPr>
        <w:tc>
          <w:tcPr>
            <w:tcW w:w="1137" w:type="dxa"/>
            <w:tcBorders>
              <w:top w:val="nil"/>
              <w:bottom w:val="single" w:sz="6" w:space="0" w:color="auto"/>
            </w:tcBorders>
          </w:tcPr>
          <w:p w14:paraId="6AC1E04C" w14:textId="77777777" w:rsidR="00945E9F" w:rsidRPr="00BA7282" w:rsidRDefault="00945E9F" w:rsidP="007E5E0E">
            <w:pPr>
              <w:pStyle w:val="TAL"/>
              <w:keepNext w:val="0"/>
              <w:keepLines w:val="0"/>
              <w:widowControl w:val="0"/>
            </w:pPr>
          </w:p>
        </w:tc>
        <w:tc>
          <w:tcPr>
            <w:tcW w:w="0" w:type="auto"/>
          </w:tcPr>
          <w:p w14:paraId="2AC6C65C" w14:textId="77777777" w:rsidR="00945E9F" w:rsidRPr="00BA7282" w:rsidRDefault="00945E9F" w:rsidP="007E5E0E">
            <w:pPr>
              <w:pStyle w:val="TAL"/>
              <w:keepNext w:val="0"/>
              <w:keepLines w:val="0"/>
              <w:widowControl w:val="0"/>
            </w:pPr>
            <w:r w:rsidRPr="00BA7282">
              <w:t>RV sequence</w:t>
            </w:r>
          </w:p>
        </w:tc>
        <w:tc>
          <w:tcPr>
            <w:tcW w:w="0" w:type="auto"/>
          </w:tcPr>
          <w:p w14:paraId="26B48FD7" w14:textId="77777777" w:rsidR="00945E9F" w:rsidRPr="00BA7282" w:rsidRDefault="00945E9F" w:rsidP="007E5E0E">
            <w:pPr>
              <w:pStyle w:val="TAC"/>
              <w:keepNext w:val="0"/>
              <w:keepLines w:val="0"/>
              <w:widowControl w:val="0"/>
              <w:rPr>
                <w:rFonts w:cs="Arial"/>
              </w:rPr>
            </w:pPr>
            <w:r w:rsidRPr="00BA7282">
              <w:rPr>
                <w:rFonts w:cs="Arial"/>
                <w:lang w:val="fr-FR"/>
              </w:rPr>
              <w:t>0, 2, 3, 1</w:t>
            </w:r>
          </w:p>
        </w:tc>
      </w:tr>
      <w:tr w:rsidR="00945E9F" w:rsidRPr="00BA7282" w14:paraId="08B38098" w14:textId="77777777" w:rsidTr="007E5E0E">
        <w:trPr>
          <w:cantSplit/>
          <w:jc w:val="center"/>
        </w:trPr>
        <w:tc>
          <w:tcPr>
            <w:tcW w:w="1137" w:type="dxa"/>
            <w:vMerge w:val="restart"/>
            <w:tcBorders>
              <w:top w:val="single" w:sz="6" w:space="0" w:color="auto"/>
            </w:tcBorders>
          </w:tcPr>
          <w:p w14:paraId="099C358F" w14:textId="77777777" w:rsidR="00945E9F" w:rsidRPr="00BA7282" w:rsidRDefault="00945E9F" w:rsidP="007E5E0E">
            <w:pPr>
              <w:pStyle w:val="TAL"/>
              <w:keepNext w:val="0"/>
              <w:keepLines w:val="0"/>
              <w:widowControl w:val="0"/>
            </w:pPr>
            <w:r w:rsidRPr="00BA7282">
              <w:t>DM-RS</w:t>
            </w:r>
          </w:p>
        </w:tc>
        <w:tc>
          <w:tcPr>
            <w:tcW w:w="0" w:type="auto"/>
            <w:vAlign w:val="center"/>
          </w:tcPr>
          <w:p w14:paraId="48BF7635" w14:textId="77777777" w:rsidR="00945E9F" w:rsidRPr="00BA7282" w:rsidRDefault="00945E9F" w:rsidP="007E5E0E">
            <w:pPr>
              <w:pStyle w:val="TAL"/>
              <w:keepNext w:val="0"/>
              <w:keepLines w:val="0"/>
              <w:widowControl w:val="0"/>
            </w:pPr>
            <w:r w:rsidRPr="00BA7282">
              <w:t>DM-RS configuration type</w:t>
            </w:r>
          </w:p>
        </w:tc>
        <w:tc>
          <w:tcPr>
            <w:tcW w:w="0" w:type="auto"/>
          </w:tcPr>
          <w:p w14:paraId="74269F20" w14:textId="77777777" w:rsidR="00945E9F" w:rsidRPr="00BA7282" w:rsidRDefault="00945E9F" w:rsidP="007E5E0E">
            <w:pPr>
              <w:pStyle w:val="TAC"/>
              <w:keepNext w:val="0"/>
              <w:keepLines w:val="0"/>
              <w:widowControl w:val="0"/>
              <w:rPr>
                <w:rFonts w:cs="Arial"/>
                <w:lang w:val="fr-FR"/>
              </w:rPr>
            </w:pPr>
            <w:r w:rsidRPr="00BA7282">
              <w:rPr>
                <w:rFonts w:cs="Arial"/>
              </w:rPr>
              <w:t>1</w:t>
            </w:r>
          </w:p>
        </w:tc>
      </w:tr>
      <w:tr w:rsidR="00945E9F" w:rsidRPr="00BA7282" w14:paraId="35CFADDF" w14:textId="77777777" w:rsidTr="007E5E0E">
        <w:trPr>
          <w:cantSplit/>
          <w:jc w:val="center"/>
        </w:trPr>
        <w:tc>
          <w:tcPr>
            <w:tcW w:w="1137" w:type="dxa"/>
            <w:vMerge/>
          </w:tcPr>
          <w:p w14:paraId="69590555" w14:textId="77777777" w:rsidR="00945E9F" w:rsidRPr="00BA7282" w:rsidRDefault="00945E9F" w:rsidP="007E5E0E">
            <w:pPr>
              <w:pStyle w:val="TAL"/>
              <w:keepNext w:val="0"/>
              <w:keepLines w:val="0"/>
              <w:widowControl w:val="0"/>
            </w:pPr>
          </w:p>
        </w:tc>
        <w:tc>
          <w:tcPr>
            <w:tcW w:w="0" w:type="auto"/>
            <w:vAlign w:val="center"/>
          </w:tcPr>
          <w:p w14:paraId="172E7DF9" w14:textId="77777777" w:rsidR="00945E9F" w:rsidRPr="00BA7282" w:rsidRDefault="00945E9F" w:rsidP="007E5E0E">
            <w:pPr>
              <w:pStyle w:val="TAL"/>
              <w:keepNext w:val="0"/>
              <w:keepLines w:val="0"/>
              <w:widowControl w:val="0"/>
            </w:pPr>
            <w:r w:rsidRPr="00BA7282">
              <w:t>DM-RS duration</w:t>
            </w:r>
          </w:p>
        </w:tc>
        <w:tc>
          <w:tcPr>
            <w:tcW w:w="0" w:type="auto"/>
          </w:tcPr>
          <w:p w14:paraId="6DA3891A" w14:textId="77777777" w:rsidR="00945E9F" w:rsidRPr="00BA7282" w:rsidRDefault="00945E9F" w:rsidP="007E5E0E">
            <w:pPr>
              <w:pStyle w:val="TAC"/>
              <w:keepNext w:val="0"/>
              <w:keepLines w:val="0"/>
              <w:widowControl w:val="0"/>
              <w:rPr>
                <w:rFonts w:cs="Arial"/>
              </w:rPr>
            </w:pPr>
            <w:r w:rsidRPr="00BA7282">
              <w:t>single-symbol DM-RS</w:t>
            </w:r>
          </w:p>
        </w:tc>
      </w:tr>
      <w:tr w:rsidR="00945E9F" w:rsidRPr="00BA7282" w14:paraId="77E9F74F" w14:textId="77777777" w:rsidTr="007E5E0E">
        <w:trPr>
          <w:cantSplit/>
          <w:jc w:val="center"/>
        </w:trPr>
        <w:tc>
          <w:tcPr>
            <w:tcW w:w="1137" w:type="dxa"/>
            <w:vMerge/>
          </w:tcPr>
          <w:p w14:paraId="7B4E0E90" w14:textId="77777777" w:rsidR="00945E9F" w:rsidRPr="00BA7282" w:rsidRDefault="00945E9F" w:rsidP="007E5E0E">
            <w:pPr>
              <w:pStyle w:val="TAL"/>
              <w:keepNext w:val="0"/>
              <w:keepLines w:val="0"/>
              <w:widowControl w:val="0"/>
            </w:pPr>
          </w:p>
        </w:tc>
        <w:tc>
          <w:tcPr>
            <w:tcW w:w="0" w:type="auto"/>
            <w:vAlign w:val="center"/>
          </w:tcPr>
          <w:p w14:paraId="7C91A03F" w14:textId="77777777" w:rsidR="00945E9F" w:rsidRPr="00BA7282" w:rsidRDefault="00945E9F" w:rsidP="007E5E0E">
            <w:pPr>
              <w:pStyle w:val="TAL"/>
              <w:keepNext w:val="0"/>
              <w:keepLines w:val="0"/>
              <w:widowControl w:val="0"/>
            </w:pPr>
            <w:r w:rsidRPr="00BA7282">
              <w:rPr>
                <w:lang w:eastAsia="zh-CN"/>
              </w:rPr>
              <w:t>Additional DM-RS position</w:t>
            </w:r>
          </w:p>
        </w:tc>
        <w:tc>
          <w:tcPr>
            <w:tcW w:w="0" w:type="auto"/>
          </w:tcPr>
          <w:p w14:paraId="79BD8D7D" w14:textId="77777777" w:rsidR="00945E9F" w:rsidRPr="00BA7282" w:rsidRDefault="00945E9F" w:rsidP="007E5E0E">
            <w:pPr>
              <w:pStyle w:val="TAC"/>
              <w:keepNext w:val="0"/>
              <w:keepLines w:val="0"/>
              <w:widowControl w:val="0"/>
            </w:pPr>
            <w:r w:rsidRPr="00BA7282">
              <w:rPr>
                <w:rFonts w:cs="Arial"/>
              </w:rPr>
              <w:t>pos1</w:t>
            </w:r>
          </w:p>
        </w:tc>
      </w:tr>
      <w:tr w:rsidR="00945E9F" w:rsidRPr="00BA7282" w14:paraId="22113141" w14:textId="77777777" w:rsidTr="007E5E0E">
        <w:trPr>
          <w:cantSplit/>
          <w:jc w:val="center"/>
        </w:trPr>
        <w:tc>
          <w:tcPr>
            <w:tcW w:w="1137" w:type="dxa"/>
            <w:vMerge/>
          </w:tcPr>
          <w:p w14:paraId="65C17820" w14:textId="77777777" w:rsidR="00945E9F" w:rsidRPr="00BA7282" w:rsidRDefault="00945E9F" w:rsidP="007E5E0E">
            <w:pPr>
              <w:pStyle w:val="TAL"/>
              <w:keepNext w:val="0"/>
              <w:keepLines w:val="0"/>
              <w:widowControl w:val="0"/>
            </w:pPr>
          </w:p>
        </w:tc>
        <w:tc>
          <w:tcPr>
            <w:tcW w:w="0" w:type="auto"/>
            <w:vAlign w:val="center"/>
          </w:tcPr>
          <w:p w14:paraId="4A2A4927" w14:textId="77777777" w:rsidR="00945E9F" w:rsidRPr="00BA7282" w:rsidRDefault="00945E9F" w:rsidP="007E5E0E">
            <w:pPr>
              <w:pStyle w:val="TAL"/>
              <w:keepNext w:val="0"/>
              <w:keepLines w:val="0"/>
              <w:widowControl w:val="0"/>
              <w:rPr>
                <w:lang w:eastAsia="zh-CN"/>
              </w:rPr>
            </w:pPr>
            <w:r w:rsidRPr="00BA7282">
              <w:t>Number of DM-RS CDM group(s) without data</w:t>
            </w:r>
          </w:p>
        </w:tc>
        <w:tc>
          <w:tcPr>
            <w:tcW w:w="0" w:type="auto"/>
          </w:tcPr>
          <w:p w14:paraId="53453BBA" w14:textId="77777777" w:rsidR="00945E9F" w:rsidRPr="00BA7282" w:rsidRDefault="00945E9F" w:rsidP="007E5E0E">
            <w:pPr>
              <w:pStyle w:val="TAC"/>
              <w:keepNext w:val="0"/>
              <w:keepLines w:val="0"/>
              <w:widowControl w:val="0"/>
              <w:rPr>
                <w:rFonts w:cs="Arial"/>
              </w:rPr>
            </w:pPr>
            <w:r w:rsidRPr="00BA7282">
              <w:rPr>
                <w:rFonts w:cs="Arial"/>
              </w:rPr>
              <w:t>2</w:t>
            </w:r>
          </w:p>
        </w:tc>
      </w:tr>
      <w:tr w:rsidR="00945E9F" w:rsidRPr="00BA7282" w14:paraId="7F5BD0F5" w14:textId="77777777" w:rsidTr="007E5E0E">
        <w:trPr>
          <w:cantSplit/>
          <w:jc w:val="center"/>
        </w:trPr>
        <w:tc>
          <w:tcPr>
            <w:tcW w:w="1137" w:type="dxa"/>
            <w:vMerge/>
          </w:tcPr>
          <w:p w14:paraId="089B468F" w14:textId="77777777" w:rsidR="00945E9F" w:rsidRPr="00BA7282" w:rsidRDefault="00945E9F" w:rsidP="007E5E0E">
            <w:pPr>
              <w:pStyle w:val="TAL"/>
              <w:keepNext w:val="0"/>
              <w:keepLines w:val="0"/>
              <w:widowControl w:val="0"/>
            </w:pPr>
          </w:p>
        </w:tc>
        <w:tc>
          <w:tcPr>
            <w:tcW w:w="0" w:type="auto"/>
            <w:vAlign w:val="center"/>
          </w:tcPr>
          <w:p w14:paraId="47EE9B6A" w14:textId="77777777" w:rsidR="00945E9F" w:rsidRPr="00BA7282" w:rsidRDefault="00945E9F" w:rsidP="007E5E0E">
            <w:pPr>
              <w:pStyle w:val="TAL"/>
              <w:keepNext w:val="0"/>
              <w:keepLines w:val="0"/>
              <w:widowControl w:val="0"/>
            </w:pPr>
            <w:r w:rsidRPr="00BA7282">
              <w:t>Ratio of PUSCH EPRE to DM-RS EPRE</w:t>
            </w:r>
          </w:p>
        </w:tc>
        <w:tc>
          <w:tcPr>
            <w:tcW w:w="0" w:type="auto"/>
          </w:tcPr>
          <w:p w14:paraId="27CD0594" w14:textId="77777777" w:rsidR="00945E9F" w:rsidRPr="00BA7282" w:rsidRDefault="00945E9F" w:rsidP="007E5E0E">
            <w:pPr>
              <w:pStyle w:val="TAC"/>
              <w:keepNext w:val="0"/>
              <w:keepLines w:val="0"/>
              <w:widowControl w:val="0"/>
              <w:rPr>
                <w:rFonts w:cs="Arial"/>
              </w:rPr>
            </w:pPr>
            <w:r w:rsidRPr="00BA7282">
              <w:rPr>
                <w:rFonts w:cs="Arial"/>
                <w:lang w:eastAsia="zh-CN"/>
              </w:rPr>
              <w:t>-3 dB</w:t>
            </w:r>
          </w:p>
        </w:tc>
      </w:tr>
      <w:tr w:rsidR="00945E9F" w:rsidRPr="00BA7282" w14:paraId="5340BE11" w14:textId="77777777" w:rsidTr="007E5E0E">
        <w:trPr>
          <w:cantSplit/>
          <w:jc w:val="center"/>
        </w:trPr>
        <w:tc>
          <w:tcPr>
            <w:tcW w:w="1137" w:type="dxa"/>
            <w:vMerge/>
          </w:tcPr>
          <w:p w14:paraId="006C512D" w14:textId="77777777" w:rsidR="00945E9F" w:rsidRPr="00BA7282" w:rsidRDefault="00945E9F" w:rsidP="007E5E0E">
            <w:pPr>
              <w:pStyle w:val="TAL"/>
              <w:keepNext w:val="0"/>
              <w:keepLines w:val="0"/>
              <w:widowControl w:val="0"/>
            </w:pPr>
          </w:p>
        </w:tc>
        <w:tc>
          <w:tcPr>
            <w:tcW w:w="0" w:type="auto"/>
            <w:vAlign w:val="center"/>
          </w:tcPr>
          <w:p w14:paraId="5672DCB9" w14:textId="77777777" w:rsidR="00945E9F" w:rsidRPr="00BA7282" w:rsidRDefault="00945E9F" w:rsidP="007E5E0E">
            <w:pPr>
              <w:pStyle w:val="TAL"/>
              <w:keepNext w:val="0"/>
              <w:keepLines w:val="0"/>
              <w:widowControl w:val="0"/>
            </w:pPr>
            <w:r w:rsidRPr="00BA7282">
              <w:t>DM-RS port</w:t>
            </w:r>
          </w:p>
        </w:tc>
        <w:tc>
          <w:tcPr>
            <w:tcW w:w="0" w:type="auto"/>
          </w:tcPr>
          <w:p w14:paraId="0F8A99F3" w14:textId="79DB184C" w:rsidR="00945E9F" w:rsidRPr="00BA7282" w:rsidRDefault="00945E9F" w:rsidP="00B62816">
            <w:pPr>
              <w:pStyle w:val="TAC"/>
              <w:keepNext w:val="0"/>
              <w:keepLines w:val="0"/>
              <w:widowControl w:val="0"/>
              <w:rPr>
                <w:rFonts w:cs="Arial"/>
                <w:lang w:eastAsia="zh-CN"/>
              </w:rPr>
            </w:pPr>
            <w:r w:rsidRPr="00BA7282">
              <w:rPr>
                <w:rFonts w:cs="Arial"/>
              </w:rPr>
              <w:t>{</w:t>
            </w:r>
            <w:r>
              <w:rPr>
                <w:rFonts w:cs="Arial"/>
              </w:rPr>
              <w:t>8</w:t>
            </w:r>
            <w:r w:rsidRPr="00BA7282">
              <w:rPr>
                <w:rFonts w:cs="Arial"/>
              </w:rPr>
              <w:t>}, {</w:t>
            </w:r>
            <w:r>
              <w:rPr>
                <w:rFonts w:cs="Arial"/>
              </w:rPr>
              <w:t>8</w:t>
            </w:r>
            <w:r w:rsidRPr="00BA7282">
              <w:rPr>
                <w:rFonts w:cs="Arial"/>
              </w:rPr>
              <w:t xml:space="preserve">, </w:t>
            </w:r>
            <w:r>
              <w:rPr>
                <w:rFonts w:cs="Arial"/>
              </w:rPr>
              <w:t>9</w:t>
            </w:r>
            <w:r w:rsidRPr="00BA7282">
              <w:rPr>
                <w:rFonts w:cs="Arial"/>
              </w:rPr>
              <w:t>}</w:t>
            </w:r>
          </w:p>
        </w:tc>
      </w:tr>
      <w:tr w:rsidR="00945E9F" w:rsidRPr="00BA7282" w14:paraId="5990EDFB" w14:textId="77777777" w:rsidTr="007E5E0E">
        <w:trPr>
          <w:cantSplit/>
          <w:jc w:val="center"/>
        </w:trPr>
        <w:tc>
          <w:tcPr>
            <w:tcW w:w="1137" w:type="dxa"/>
            <w:vMerge/>
          </w:tcPr>
          <w:p w14:paraId="75C87441" w14:textId="77777777" w:rsidR="00945E9F" w:rsidRPr="00BA7282" w:rsidRDefault="00945E9F" w:rsidP="007E5E0E">
            <w:pPr>
              <w:pStyle w:val="TAL"/>
              <w:keepNext w:val="0"/>
              <w:keepLines w:val="0"/>
              <w:widowControl w:val="0"/>
            </w:pPr>
          </w:p>
        </w:tc>
        <w:tc>
          <w:tcPr>
            <w:tcW w:w="0" w:type="auto"/>
            <w:vAlign w:val="center"/>
          </w:tcPr>
          <w:p w14:paraId="2620D8E7" w14:textId="77777777" w:rsidR="00945E9F" w:rsidRPr="00BA7282" w:rsidRDefault="00945E9F" w:rsidP="007E5E0E">
            <w:pPr>
              <w:pStyle w:val="TAL"/>
              <w:keepNext w:val="0"/>
              <w:keepLines w:val="0"/>
              <w:widowControl w:val="0"/>
            </w:pPr>
            <w:r w:rsidRPr="00BA7282">
              <w:t>DM-RS sequence generation</w:t>
            </w:r>
          </w:p>
        </w:tc>
        <w:tc>
          <w:tcPr>
            <w:tcW w:w="0" w:type="auto"/>
          </w:tcPr>
          <w:p w14:paraId="552DCFFD" w14:textId="77777777" w:rsidR="00945E9F" w:rsidRPr="00BA7282" w:rsidRDefault="00945E9F" w:rsidP="007E5E0E">
            <w:pPr>
              <w:pStyle w:val="TAC"/>
              <w:keepNext w:val="0"/>
              <w:keepLines w:val="0"/>
              <w:widowControl w:val="0"/>
              <w:rPr>
                <w:rFonts w:cs="Arial"/>
              </w:rPr>
            </w:pPr>
            <w:r w:rsidRPr="00BA7282">
              <w:rPr>
                <w:rFonts w:cs="Arial"/>
              </w:rPr>
              <w:t>N</w:t>
            </w:r>
            <w:r w:rsidRPr="00BA7282">
              <w:rPr>
                <w:rFonts w:cs="Arial"/>
                <w:vertAlign w:val="subscript"/>
              </w:rPr>
              <w:t>ID</w:t>
            </w:r>
            <w:r w:rsidRPr="00BA7282">
              <w:rPr>
                <w:rFonts w:cs="Arial"/>
                <w:vertAlign w:val="superscript"/>
              </w:rPr>
              <w:t>0</w:t>
            </w:r>
            <w:r w:rsidRPr="00BA7282">
              <w:rPr>
                <w:rFonts w:cs="Arial"/>
              </w:rPr>
              <w:t>=0, n</w:t>
            </w:r>
            <w:r w:rsidRPr="00BA7282">
              <w:rPr>
                <w:rFonts w:cs="Arial"/>
                <w:vertAlign w:val="subscript"/>
              </w:rPr>
              <w:t>SCID</w:t>
            </w:r>
            <w:r w:rsidRPr="00BA7282">
              <w:rPr>
                <w:rFonts w:cs="Arial"/>
              </w:rPr>
              <w:t xml:space="preserve"> =0</w:t>
            </w:r>
          </w:p>
        </w:tc>
      </w:tr>
      <w:tr w:rsidR="00945E9F" w:rsidRPr="00BA7282" w14:paraId="43729347" w14:textId="77777777" w:rsidTr="007E5E0E">
        <w:trPr>
          <w:cantSplit/>
          <w:jc w:val="center"/>
        </w:trPr>
        <w:tc>
          <w:tcPr>
            <w:tcW w:w="1137" w:type="dxa"/>
            <w:vMerge/>
            <w:tcBorders>
              <w:bottom w:val="single" w:sz="6" w:space="0" w:color="auto"/>
            </w:tcBorders>
          </w:tcPr>
          <w:p w14:paraId="2806A48E" w14:textId="77777777" w:rsidR="00945E9F" w:rsidRPr="00BA7282" w:rsidRDefault="00945E9F" w:rsidP="007E5E0E">
            <w:pPr>
              <w:pStyle w:val="TAL"/>
              <w:keepNext w:val="0"/>
              <w:keepLines w:val="0"/>
              <w:widowControl w:val="0"/>
            </w:pPr>
          </w:p>
        </w:tc>
        <w:tc>
          <w:tcPr>
            <w:tcW w:w="0" w:type="auto"/>
            <w:vAlign w:val="center"/>
          </w:tcPr>
          <w:p w14:paraId="21E3A46B" w14:textId="77777777" w:rsidR="00945E9F" w:rsidRPr="00BA7282" w:rsidRDefault="00945E9F" w:rsidP="007E5E0E">
            <w:pPr>
              <w:pStyle w:val="TAL"/>
              <w:keepNext w:val="0"/>
              <w:keepLines w:val="0"/>
              <w:widowControl w:val="0"/>
              <w:rPr>
                <w:highlight w:val="yellow"/>
                <w:lang w:eastAsia="zh-CN"/>
              </w:rPr>
            </w:pPr>
            <w:r w:rsidRPr="00BA7282">
              <w:rPr>
                <w:rFonts w:hint="eastAsia"/>
                <w:highlight w:val="yellow"/>
                <w:lang w:eastAsia="zh-CN"/>
              </w:rPr>
              <w:t>D</w:t>
            </w:r>
            <w:r w:rsidRPr="00BA7282">
              <w:rPr>
                <w:highlight w:val="yellow"/>
                <w:lang w:eastAsia="zh-CN"/>
              </w:rPr>
              <w:t xml:space="preserve">M-RS </w:t>
            </w:r>
            <w:r w:rsidRPr="00BA7282">
              <w:rPr>
                <w:rFonts w:hint="eastAsia"/>
                <w:highlight w:val="yellow"/>
                <w:lang w:eastAsia="zh-CN"/>
              </w:rPr>
              <w:t>t</w:t>
            </w:r>
            <w:r w:rsidRPr="00BA7282">
              <w:rPr>
                <w:highlight w:val="yellow"/>
                <w:lang w:eastAsia="zh-CN"/>
              </w:rPr>
              <w:t xml:space="preserve">ype </w:t>
            </w:r>
          </w:p>
        </w:tc>
        <w:tc>
          <w:tcPr>
            <w:tcW w:w="0" w:type="auto"/>
          </w:tcPr>
          <w:p w14:paraId="352765A1" w14:textId="77777777" w:rsidR="00945E9F" w:rsidRPr="00BA7282" w:rsidRDefault="00945E9F" w:rsidP="007E5E0E">
            <w:pPr>
              <w:pStyle w:val="TAC"/>
              <w:keepNext w:val="0"/>
              <w:keepLines w:val="0"/>
              <w:widowControl w:val="0"/>
              <w:rPr>
                <w:rFonts w:cs="Arial"/>
                <w:highlight w:val="yellow"/>
              </w:rPr>
            </w:pPr>
            <w:r w:rsidRPr="00BA7282">
              <w:rPr>
                <w:rFonts w:ascii="Times New Roman" w:eastAsia="Malgun Gothic" w:hAnsi="Times New Roman"/>
                <w:i/>
                <w:iCs/>
                <w:sz w:val="20"/>
                <w:highlight w:val="yellow"/>
                <w:lang w:eastAsia="ja-JP"/>
              </w:rPr>
              <w:t>enhanced-dmrs-Type_r18</w:t>
            </w:r>
          </w:p>
        </w:tc>
      </w:tr>
      <w:tr w:rsidR="00945E9F" w:rsidRPr="00BA7282" w14:paraId="78B2ECD3" w14:textId="77777777" w:rsidTr="007E5E0E">
        <w:trPr>
          <w:cantSplit/>
          <w:jc w:val="center"/>
        </w:trPr>
        <w:tc>
          <w:tcPr>
            <w:tcW w:w="1137" w:type="dxa"/>
            <w:tcBorders>
              <w:top w:val="single" w:sz="6" w:space="0" w:color="auto"/>
              <w:bottom w:val="nil"/>
            </w:tcBorders>
          </w:tcPr>
          <w:p w14:paraId="1D88D0B4" w14:textId="77777777" w:rsidR="00945E9F" w:rsidRPr="00BA7282" w:rsidRDefault="00945E9F" w:rsidP="007E5E0E">
            <w:pPr>
              <w:pStyle w:val="TAL"/>
              <w:keepNext w:val="0"/>
              <w:keepLines w:val="0"/>
              <w:widowControl w:val="0"/>
            </w:pPr>
            <w:r w:rsidRPr="00BA7282">
              <w:t>Time domain</w:t>
            </w:r>
          </w:p>
        </w:tc>
        <w:tc>
          <w:tcPr>
            <w:tcW w:w="0" w:type="auto"/>
          </w:tcPr>
          <w:p w14:paraId="24BB4EED" w14:textId="77777777" w:rsidR="00945E9F" w:rsidRPr="0009768D" w:rsidRDefault="00945E9F" w:rsidP="007E5E0E">
            <w:pPr>
              <w:pStyle w:val="TAL"/>
              <w:keepNext w:val="0"/>
              <w:keepLines w:val="0"/>
              <w:widowControl w:val="0"/>
              <w:rPr>
                <w:highlight w:val="yellow"/>
              </w:rPr>
            </w:pPr>
            <w:r w:rsidRPr="0009768D">
              <w:rPr>
                <w:rFonts w:eastAsia="Batang"/>
                <w:highlight w:val="yellow"/>
              </w:rPr>
              <w:t>PUSCH mapping type</w:t>
            </w:r>
          </w:p>
        </w:tc>
        <w:tc>
          <w:tcPr>
            <w:tcW w:w="0" w:type="auto"/>
          </w:tcPr>
          <w:p w14:paraId="40CFA327" w14:textId="54E6DE73" w:rsidR="00945E9F" w:rsidRPr="0009768D" w:rsidRDefault="0086563D" w:rsidP="007E5E0E">
            <w:pPr>
              <w:pStyle w:val="TAC"/>
              <w:keepNext w:val="0"/>
              <w:keepLines w:val="0"/>
              <w:widowControl w:val="0"/>
              <w:rPr>
                <w:rFonts w:cs="Arial"/>
                <w:highlight w:val="yellow"/>
              </w:rPr>
            </w:pPr>
            <w:r w:rsidRPr="0009768D">
              <w:rPr>
                <w:rFonts w:cs="Arial"/>
                <w:highlight w:val="yellow"/>
              </w:rPr>
              <w:t xml:space="preserve">Both </w:t>
            </w:r>
            <w:r w:rsidR="00945E9F" w:rsidRPr="0009768D">
              <w:rPr>
                <w:rFonts w:cs="Arial"/>
                <w:highlight w:val="yellow"/>
              </w:rPr>
              <w:t>A</w:t>
            </w:r>
            <w:r w:rsidRPr="0009768D">
              <w:rPr>
                <w:rFonts w:cs="Arial"/>
                <w:highlight w:val="yellow"/>
              </w:rPr>
              <w:t xml:space="preserve"> and B</w:t>
            </w:r>
          </w:p>
        </w:tc>
      </w:tr>
      <w:tr w:rsidR="00945E9F" w:rsidRPr="00BA7282" w14:paraId="37B5C009" w14:textId="77777777" w:rsidTr="007E5E0E">
        <w:trPr>
          <w:cantSplit/>
          <w:jc w:val="center"/>
        </w:trPr>
        <w:tc>
          <w:tcPr>
            <w:tcW w:w="1137" w:type="dxa"/>
            <w:tcBorders>
              <w:top w:val="nil"/>
              <w:bottom w:val="nil"/>
            </w:tcBorders>
          </w:tcPr>
          <w:p w14:paraId="03345CCF" w14:textId="77777777" w:rsidR="00945E9F" w:rsidRPr="00BA7282" w:rsidRDefault="00945E9F" w:rsidP="007E5E0E">
            <w:pPr>
              <w:pStyle w:val="TAL"/>
              <w:keepNext w:val="0"/>
              <w:keepLines w:val="0"/>
              <w:widowControl w:val="0"/>
            </w:pPr>
            <w:r w:rsidRPr="00BA7282">
              <w:t>resource</w:t>
            </w:r>
          </w:p>
        </w:tc>
        <w:tc>
          <w:tcPr>
            <w:tcW w:w="0" w:type="auto"/>
          </w:tcPr>
          <w:p w14:paraId="0AD911F2" w14:textId="77777777" w:rsidR="00945E9F" w:rsidRPr="00BA7282" w:rsidRDefault="00945E9F" w:rsidP="007E5E0E">
            <w:pPr>
              <w:pStyle w:val="TAL"/>
              <w:keepNext w:val="0"/>
              <w:keepLines w:val="0"/>
              <w:widowControl w:val="0"/>
              <w:rPr>
                <w:rFonts w:eastAsia="Batang"/>
              </w:rPr>
            </w:pPr>
            <w:r w:rsidRPr="00BA7282">
              <w:t>Start symbol</w:t>
            </w:r>
          </w:p>
        </w:tc>
        <w:tc>
          <w:tcPr>
            <w:tcW w:w="0" w:type="auto"/>
          </w:tcPr>
          <w:p w14:paraId="449232DA" w14:textId="77777777" w:rsidR="00945E9F" w:rsidRPr="00BA7282" w:rsidRDefault="00945E9F" w:rsidP="007E5E0E">
            <w:pPr>
              <w:pStyle w:val="TAC"/>
              <w:keepNext w:val="0"/>
              <w:keepLines w:val="0"/>
              <w:widowControl w:val="0"/>
              <w:rPr>
                <w:rFonts w:cs="Arial"/>
              </w:rPr>
            </w:pPr>
            <w:r w:rsidRPr="00BA7282">
              <w:rPr>
                <w:rFonts w:cs="Arial"/>
              </w:rPr>
              <w:t xml:space="preserve">0 </w:t>
            </w:r>
          </w:p>
        </w:tc>
      </w:tr>
      <w:tr w:rsidR="00945E9F" w:rsidRPr="00BA7282" w14:paraId="014313D1" w14:textId="77777777" w:rsidTr="007E5E0E">
        <w:trPr>
          <w:cantSplit/>
          <w:jc w:val="center"/>
        </w:trPr>
        <w:tc>
          <w:tcPr>
            <w:tcW w:w="1137" w:type="dxa"/>
            <w:tcBorders>
              <w:top w:val="nil"/>
              <w:bottom w:val="single" w:sz="6" w:space="0" w:color="auto"/>
            </w:tcBorders>
          </w:tcPr>
          <w:p w14:paraId="5294E492" w14:textId="77777777" w:rsidR="00945E9F" w:rsidRPr="00BA7282" w:rsidRDefault="00945E9F" w:rsidP="007E5E0E">
            <w:pPr>
              <w:pStyle w:val="TAL"/>
              <w:keepNext w:val="0"/>
              <w:keepLines w:val="0"/>
              <w:widowControl w:val="0"/>
            </w:pPr>
            <w:r w:rsidRPr="00BA7282">
              <w:t>assignment</w:t>
            </w:r>
          </w:p>
        </w:tc>
        <w:tc>
          <w:tcPr>
            <w:tcW w:w="0" w:type="auto"/>
          </w:tcPr>
          <w:p w14:paraId="3511A3EF" w14:textId="77777777" w:rsidR="00945E9F" w:rsidRPr="00BA7282" w:rsidRDefault="00945E9F" w:rsidP="007E5E0E">
            <w:pPr>
              <w:pStyle w:val="TAL"/>
              <w:keepNext w:val="0"/>
              <w:keepLines w:val="0"/>
              <w:widowControl w:val="0"/>
            </w:pPr>
            <w:r w:rsidRPr="00BA7282">
              <w:t>Allocation length</w:t>
            </w:r>
          </w:p>
        </w:tc>
        <w:tc>
          <w:tcPr>
            <w:tcW w:w="0" w:type="auto"/>
          </w:tcPr>
          <w:p w14:paraId="00CADB13" w14:textId="77777777" w:rsidR="00945E9F" w:rsidRPr="00BA7282" w:rsidRDefault="00945E9F" w:rsidP="007E5E0E">
            <w:pPr>
              <w:pStyle w:val="TAC"/>
              <w:keepNext w:val="0"/>
              <w:keepLines w:val="0"/>
              <w:widowControl w:val="0"/>
              <w:rPr>
                <w:rFonts w:cs="Arial"/>
              </w:rPr>
            </w:pPr>
            <w:r w:rsidRPr="00BA7282">
              <w:rPr>
                <w:rFonts w:cs="Arial"/>
              </w:rPr>
              <w:t xml:space="preserve">14 </w:t>
            </w:r>
          </w:p>
        </w:tc>
      </w:tr>
      <w:tr w:rsidR="00945E9F" w:rsidRPr="00BA7282" w14:paraId="5B131983" w14:textId="77777777" w:rsidTr="007E5E0E">
        <w:trPr>
          <w:cantSplit/>
          <w:jc w:val="center"/>
        </w:trPr>
        <w:tc>
          <w:tcPr>
            <w:tcW w:w="1137" w:type="dxa"/>
            <w:tcBorders>
              <w:top w:val="single" w:sz="6" w:space="0" w:color="auto"/>
              <w:bottom w:val="nil"/>
            </w:tcBorders>
          </w:tcPr>
          <w:p w14:paraId="055BD6FA" w14:textId="77777777" w:rsidR="00945E9F" w:rsidRPr="00BA7282" w:rsidRDefault="00945E9F" w:rsidP="007E5E0E">
            <w:pPr>
              <w:pStyle w:val="TAL"/>
              <w:keepNext w:val="0"/>
              <w:keepLines w:val="0"/>
              <w:widowControl w:val="0"/>
            </w:pPr>
            <w:r w:rsidRPr="00BA7282">
              <w:t>Frequency domain resource</w:t>
            </w:r>
          </w:p>
        </w:tc>
        <w:tc>
          <w:tcPr>
            <w:tcW w:w="0" w:type="auto"/>
          </w:tcPr>
          <w:p w14:paraId="2F52ED94" w14:textId="77777777" w:rsidR="00945E9F" w:rsidRPr="00BA7282" w:rsidRDefault="00945E9F" w:rsidP="007E5E0E">
            <w:pPr>
              <w:pStyle w:val="TAL"/>
              <w:keepNext w:val="0"/>
              <w:keepLines w:val="0"/>
              <w:widowControl w:val="0"/>
            </w:pPr>
            <w:r w:rsidRPr="00BA7282">
              <w:t>RB assignment</w:t>
            </w:r>
          </w:p>
        </w:tc>
        <w:tc>
          <w:tcPr>
            <w:tcW w:w="0" w:type="auto"/>
          </w:tcPr>
          <w:p w14:paraId="1B710D2C" w14:textId="77777777" w:rsidR="00945E9F" w:rsidRPr="00BA7282" w:rsidRDefault="00945E9F" w:rsidP="007E5E0E">
            <w:pPr>
              <w:pStyle w:val="TAC"/>
              <w:keepNext w:val="0"/>
              <w:keepLines w:val="0"/>
              <w:widowControl w:val="0"/>
              <w:rPr>
                <w:rFonts w:cs="Arial"/>
              </w:rPr>
            </w:pPr>
            <w:r w:rsidRPr="00BA7282">
              <w:rPr>
                <w:rFonts w:cs="Arial"/>
              </w:rPr>
              <w:t>Full applicable test bandwidth</w:t>
            </w:r>
          </w:p>
        </w:tc>
      </w:tr>
      <w:tr w:rsidR="00945E9F" w:rsidRPr="00BA7282" w14:paraId="41F2D3B9" w14:textId="77777777" w:rsidTr="007E5E0E">
        <w:trPr>
          <w:cantSplit/>
          <w:jc w:val="center"/>
        </w:trPr>
        <w:tc>
          <w:tcPr>
            <w:tcW w:w="1137" w:type="dxa"/>
            <w:tcBorders>
              <w:top w:val="nil"/>
              <w:bottom w:val="single" w:sz="6" w:space="0" w:color="auto"/>
            </w:tcBorders>
          </w:tcPr>
          <w:p w14:paraId="06C6B034" w14:textId="77777777" w:rsidR="00945E9F" w:rsidRPr="00BA7282" w:rsidRDefault="00945E9F" w:rsidP="007E5E0E">
            <w:pPr>
              <w:pStyle w:val="TAL"/>
              <w:keepNext w:val="0"/>
              <w:keepLines w:val="0"/>
              <w:widowControl w:val="0"/>
            </w:pPr>
            <w:r w:rsidRPr="00BA7282">
              <w:t>assignment</w:t>
            </w:r>
          </w:p>
        </w:tc>
        <w:tc>
          <w:tcPr>
            <w:tcW w:w="0" w:type="auto"/>
          </w:tcPr>
          <w:p w14:paraId="0F6266CD" w14:textId="77777777" w:rsidR="00945E9F" w:rsidRPr="00BA7282" w:rsidRDefault="00945E9F" w:rsidP="007E5E0E">
            <w:pPr>
              <w:pStyle w:val="TAL"/>
              <w:keepNext w:val="0"/>
              <w:keepLines w:val="0"/>
              <w:widowControl w:val="0"/>
            </w:pPr>
            <w:r w:rsidRPr="00BA7282">
              <w:t>Frequency hopping</w:t>
            </w:r>
          </w:p>
        </w:tc>
        <w:tc>
          <w:tcPr>
            <w:tcW w:w="0" w:type="auto"/>
          </w:tcPr>
          <w:p w14:paraId="4D0E8AE2" w14:textId="77777777" w:rsidR="00945E9F" w:rsidRPr="00BA7282" w:rsidRDefault="00945E9F" w:rsidP="007E5E0E">
            <w:pPr>
              <w:pStyle w:val="TAC"/>
              <w:keepNext w:val="0"/>
              <w:keepLines w:val="0"/>
              <w:widowControl w:val="0"/>
              <w:rPr>
                <w:rFonts w:cs="Arial"/>
              </w:rPr>
            </w:pPr>
            <w:r w:rsidRPr="00BA7282">
              <w:rPr>
                <w:rFonts w:cs="Arial"/>
              </w:rPr>
              <w:t>Disabled</w:t>
            </w:r>
          </w:p>
        </w:tc>
      </w:tr>
      <w:tr w:rsidR="00945E9F" w:rsidRPr="00BA7282" w14:paraId="3614C47A" w14:textId="77777777" w:rsidTr="007E5E0E">
        <w:trPr>
          <w:cantSplit/>
          <w:jc w:val="center"/>
        </w:trPr>
        <w:tc>
          <w:tcPr>
            <w:tcW w:w="5035" w:type="dxa"/>
            <w:gridSpan w:val="2"/>
            <w:vAlign w:val="center"/>
          </w:tcPr>
          <w:p w14:paraId="1BB12EF6" w14:textId="77777777" w:rsidR="00945E9F" w:rsidRPr="00BA7282" w:rsidRDefault="00945E9F" w:rsidP="007E5E0E">
            <w:pPr>
              <w:pStyle w:val="TAL"/>
              <w:keepNext w:val="0"/>
              <w:keepLines w:val="0"/>
              <w:widowControl w:val="0"/>
            </w:pPr>
            <w:r w:rsidRPr="00BA7282">
              <w:rPr>
                <w:rFonts w:eastAsia="Batang"/>
              </w:rPr>
              <w:t>TPMI index</w:t>
            </w:r>
            <w:r w:rsidRPr="00BA7282">
              <w:rPr>
                <w:lang w:eastAsia="zh-CN"/>
              </w:rPr>
              <w:t xml:space="preserve"> for 2Tx two-layer spatial multiplexing transmission </w:t>
            </w:r>
          </w:p>
        </w:tc>
        <w:tc>
          <w:tcPr>
            <w:tcW w:w="0" w:type="auto"/>
            <w:vAlign w:val="center"/>
          </w:tcPr>
          <w:p w14:paraId="7763432B" w14:textId="77777777" w:rsidR="00945E9F" w:rsidRPr="00BA7282" w:rsidRDefault="00945E9F" w:rsidP="007E5E0E">
            <w:pPr>
              <w:pStyle w:val="TAC"/>
              <w:keepNext w:val="0"/>
              <w:keepLines w:val="0"/>
              <w:widowControl w:val="0"/>
              <w:rPr>
                <w:rFonts w:cs="Arial"/>
              </w:rPr>
            </w:pPr>
            <w:r w:rsidRPr="00BA7282">
              <w:rPr>
                <w:rFonts w:cs="Arial"/>
                <w:lang w:eastAsia="zh-CN"/>
              </w:rPr>
              <w:t>0</w:t>
            </w:r>
          </w:p>
        </w:tc>
      </w:tr>
      <w:tr w:rsidR="00945E9F" w:rsidRPr="00BA7282" w14:paraId="3657CEE0" w14:textId="77777777" w:rsidTr="007E5E0E">
        <w:trPr>
          <w:cantSplit/>
          <w:jc w:val="center"/>
        </w:trPr>
        <w:tc>
          <w:tcPr>
            <w:tcW w:w="5035" w:type="dxa"/>
            <w:gridSpan w:val="2"/>
            <w:vAlign w:val="center"/>
          </w:tcPr>
          <w:p w14:paraId="72D4ACC2" w14:textId="77777777" w:rsidR="00945E9F" w:rsidRPr="00BA7282" w:rsidRDefault="00945E9F" w:rsidP="007E5E0E">
            <w:pPr>
              <w:pStyle w:val="TAL"/>
              <w:keepNext w:val="0"/>
              <w:keepLines w:val="0"/>
              <w:widowControl w:val="0"/>
            </w:pPr>
            <w:r w:rsidRPr="00BA7282">
              <w:t>Code block group based PUSCH transmission</w:t>
            </w:r>
          </w:p>
        </w:tc>
        <w:tc>
          <w:tcPr>
            <w:tcW w:w="0" w:type="auto"/>
            <w:vAlign w:val="center"/>
          </w:tcPr>
          <w:p w14:paraId="63F48323" w14:textId="77777777" w:rsidR="00945E9F" w:rsidRPr="00BA7282" w:rsidRDefault="00945E9F" w:rsidP="007E5E0E">
            <w:pPr>
              <w:pStyle w:val="TAC"/>
              <w:keepNext w:val="0"/>
              <w:keepLines w:val="0"/>
              <w:widowControl w:val="0"/>
              <w:rPr>
                <w:rFonts w:cs="Arial"/>
              </w:rPr>
            </w:pPr>
            <w:r w:rsidRPr="00BA7282">
              <w:rPr>
                <w:rFonts w:cs="Arial"/>
              </w:rPr>
              <w:t>Disabled</w:t>
            </w:r>
          </w:p>
        </w:tc>
      </w:tr>
      <w:tr w:rsidR="00945E9F" w:rsidRPr="00BA7282" w14:paraId="0D341FAB" w14:textId="77777777" w:rsidTr="007E5E0E">
        <w:trPr>
          <w:cantSplit/>
          <w:jc w:val="center"/>
        </w:trPr>
        <w:tc>
          <w:tcPr>
            <w:tcW w:w="7613" w:type="dxa"/>
            <w:gridSpan w:val="3"/>
            <w:vAlign w:val="center"/>
          </w:tcPr>
          <w:p w14:paraId="61A83633" w14:textId="77777777" w:rsidR="00945E9F" w:rsidRPr="00BA7282" w:rsidRDefault="00945E9F" w:rsidP="007E5E0E">
            <w:pPr>
              <w:pStyle w:val="TAN"/>
              <w:keepNext w:val="0"/>
              <w:keepLines w:val="0"/>
              <w:widowControl w:val="0"/>
            </w:pPr>
            <w:r w:rsidRPr="00BA7282">
              <w:t>NOTE 1:</w:t>
            </w:r>
            <w:r w:rsidRPr="00BA7282">
              <w:tab/>
              <w:t>The same requirements are applicable to FDD and TDD with different UL-DL pattern.</w:t>
            </w:r>
          </w:p>
        </w:tc>
      </w:tr>
    </w:tbl>
    <w:p w14:paraId="23AF8E22" w14:textId="77777777" w:rsidR="00945E9F" w:rsidRDefault="00945E9F" w:rsidP="00945E9F">
      <w:pPr>
        <w:rPr>
          <w:rFonts w:eastAsia="Yu Mincho"/>
          <w:lang w:eastAsia="ja-JP"/>
        </w:rPr>
      </w:pPr>
    </w:p>
    <w:p w14:paraId="0094FA6D" w14:textId="7285C926" w:rsidR="00257D9B" w:rsidRDefault="00257D9B" w:rsidP="00257D9B">
      <w:pPr>
        <w:rPr>
          <w:b/>
          <w:u w:val="single"/>
          <w:lang w:eastAsia="ko-KR"/>
        </w:rPr>
      </w:pPr>
      <w:r w:rsidRPr="00711143">
        <w:rPr>
          <w:b/>
          <w:u w:val="single"/>
          <w:lang w:eastAsia="ko-KR"/>
        </w:rPr>
        <w:t>Issue 3-1-</w:t>
      </w:r>
      <w:r>
        <w:rPr>
          <w:b/>
          <w:u w:val="single"/>
          <w:lang w:eastAsia="ko-KR"/>
        </w:rPr>
        <w:t>3</w:t>
      </w:r>
      <w:r w:rsidRPr="00711143">
        <w:rPr>
          <w:b/>
          <w:u w:val="single"/>
          <w:lang w:eastAsia="ko-KR"/>
        </w:rPr>
        <w:t xml:space="preserve">: </w:t>
      </w:r>
      <w:r>
        <w:rPr>
          <w:b/>
          <w:u w:val="single"/>
          <w:lang w:eastAsia="ko-KR"/>
        </w:rPr>
        <w:t>CBW</w:t>
      </w:r>
    </w:p>
    <w:p w14:paraId="5B88FDF1" w14:textId="77777777" w:rsidR="00536E9B" w:rsidRPr="00E86316" w:rsidRDefault="00536E9B" w:rsidP="00536E9B">
      <w:pPr>
        <w:rPr>
          <w:b/>
          <w:lang w:eastAsia="zh-CN"/>
        </w:rPr>
      </w:pPr>
      <w:r w:rsidRPr="00E86316">
        <w:rPr>
          <w:b/>
          <w:lang w:eastAsia="zh-CN"/>
        </w:rPr>
        <w:t>Way forward:</w:t>
      </w:r>
    </w:p>
    <w:p w14:paraId="031C72F4" w14:textId="0B97E718" w:rsidR="008C6FD2" w:rsidRDefault="008C6FD2" w:rsidP="0025414D">
      <w:pPr>
        <w:pStyle w:val="af"/>
        <w:numPr>
          <w:ilvl w:val="0"/>
          <w:numId w:val="33"/>
        </w:numPr>
        <w:ind w:firstLineChars="0"/>
        <w:rPr>
          <w:rFonts w:eastAsia="宋体"/>
          <w:szCs w:val="24"/>
          <w:lang w:eastAsia="zh-CN"/>
        </w:rPr>
      </w:pPr>
      <w:r w:rsidRPr="008C1A4C">
        <w:rPr>
          <w:rFonts w:eastAsia="宋体"/>
          <w:szCs w:val="24"/>
          <w:lang w:eastAsia="zh-CN"/>
        </w:rPr>
        <w:t>Option 1:</w:t>
      </w:r>
      <w:r>
        <w:rPr>
          <w:rFonts w:eastAsia="宋体"/>
          <w:szCs w:val="24"/>
          <w:lang w:eastAsia="zh-CN"/>
        </w:rPr>
        <w:t xml:space="preserve"> </w:t>
      </w:r>
      <w:r w:rsidR="00AF0892">
        <w:rPr>
          <w:rFonts w:eastAsia="宋体"/>
          <w:szCs w:val="24"/>
          <w:lang w:eastAsia="zh-CN"/>
        </w:rPr>
        <w:t>(Nokia, Ericsson, Samsung)</w:t>
      </w:r>
    </w:p>
    <w:p w14:paraId="0CE3E150" w14:textId="77777777" w:rsidR="008C6FD2" w:rsidRDefault="00257D9B" w:rsidP="00C561E9">
      <w:pPr>
        <w:pStyle w:val="af"/>
        <w:numPr>
          <w:ilvl w:val="3"/>
          <w:numId w:val="35"/>
        </w:numPr>
        <w:ind w:firstLineChars="0"/>
        <w:rPr>
          <w:rFonts w:eastAsiaTheme="minorEastAsia"/>
          <w:bCs/>
          <w:lang w:eastAsia="zh-CN"/>
        </w:rPr>
      </w:pPr>
      <w:r w:rsidRPr="00C561E9">
        <w:rPr>
          <w:rFonts w:hint="eastAsia"/>
          <w:bCs/>
        </w:rPr>
        <w:t>1</w:t>
      </w:r>
      <w:r w:rsidRPr="00C561E9">
        <w:rPr>
          <w:bCs/>
        </w:rPr>
        <w:t>5KHz</w:t>
      </w:r>
      <w:r w:rsidRPr="00711143">
        <w:rPr>
          <w:rFonts w:eastAsiaTheme="minorEastAsia"/>
          <w:bCs/>
          <w:lang w:eastAsia="zh-CN"/>
        </w:rPr>
        <w:t xml:space="preserve"> SCS, 5MHz; </w:t>
      </w:r>
    </w:p>
    <w:p w14:paraId="7B274EDC" w14:textId="48E82518" w:rsidR="00257D9B" w:rsidRPr="00711143" w:rsidRDefault="00257D9B" w:rsidP="00C561E9">
      <w:pPr>
        <w:pStyle w:val="af"/>
        <w:numPr>
          <w:ilvl w:val="3"/>
          <w:numId w:val="35"/>
        </w:numPr>
        <w:ind w:firstLineChars="0"/>
        <w:rPr>
          <w:bCs/>
          <w:lang w:eastAsia="zh-CN"/>
        </w:rPr>
      </w:pPr>
      <w:r w:rsidRPr="00C561E9">
        <w:rPr>
          <w:rFonts w:hint="eastAsia"/>
          <w:bCs/>
        </w:rPr>
        <w:t>3</w:t>
      </w:r>
      <w:r w:rsidRPr="00C561E9">
        <w:rPr>
          <w:bCs/>
        </w:rPr>
        <w:t>0KHz</w:t>
      </w:r>
      <w:r w:rsidRPr="00711143">
        <w:rPr>
          <w:rFonts w:eastAsiaTheme="minorEastAsia"/>
          <w:bCs/>
          <w:lang w:eastAsia="zh-CN"/>
        </w:rPr>
        <w:t xml:space="preserve"> SCS, 10MHz</w:t>
      </w:r>
      <w:r w:rsidR="008C6FD2">
        <w:rPr>
          <w:rFonts w:eastAsiaTheme="minorEastAsia"/>
          <w:bCs/>
          <w:lang w:eastAsia="zh-CN"/>
        </w:rPr>
        <w:t>;</w:t>
      </w:r>
    </w:p>
    <w:p w14:paraId="263E8A8A" w14:textId="10B3CC2A" w:rsidR="008C6FD2" w:rsidRDefault="008C6FD2" w:rsidP="0025414D">
      <w:pPr>
        <w:pStyle w:val="af"/>
        <w:numPr>
          <w:ilvl w:val="0"/>
          <w:numId w:val="33"/>
        </w:numPr>
        <w:ind w:firstLineChars="0"/>
        <w:rPr>
          <w:bCs/>
          <w:lang w:eastAsia="zh-CN"/>
        </w:rPr>
      </w:pPr>
      <w:r w:rsidRPr="0025414D">
        <w:rPr>
          <w:rFonts w:eastAsia="宋体"/>
          <w:szCs w:val="24"/>
          <w:lang w:eastAsia="zh-CN"/>
        </w:rPr>
        <w:t>Option</w:t>
      </w:r>
      <w:r>
        <w:rPr>
          <w:rFonts w:eastAsiaTheme="minorEastAsia"/>
          <w:szCs w:val="24"/>
          <w:lang w:eastAsia="zh-CN"/>
        </w:rPr>
        <w:t xml:space="preserve"> 2: </w:t>
      </w:r>
      <w:r>
        <w:rPr>
          <w:bCs/>
          <w:lang w:eastAsia="zh-CN"/>
        </w:rPr>
        <w:t>maximum CBW</w:t>
      </w:r>
      <w:r w:rsidR="00AF0892">
        <w:rPr>
          <w:bCs/>
          <w:lang w:eastAsia="zh-CN"/>
        </w:rPr>
        <w:t xml:space="preserve"> (Huawei)</w:t>
      </w:r>
      <w:bookmarkStart w:id="0" w:name="_GoBack"/>
      <w:bookmarkEnd w:id="0"/>
    </w:p>
    <w:p w14:paraId="6A1486F2" w14:textId="3089E036" w:rsidR="008C6FD2" w:rsidRDefault="008C6FD2" w:rsidP="008A5EA6">
      <w:pPr>
        <w:rPr>
          <w:bCs/>
          <w:lang w:eastAsia="zh-CN"/>
        </w:rPr>
      </w:pPr>
    </w:p>
    <w:p w14:paraId="346B397B" w14:textId="708185B9" w:rsidR="008C6FD2" w:rsidRDefault="008C6FD2" w:rsidP="008A5EA6">
      <w:pPr>
        <w:rPr>
          <w:b/>
          <w:u w:val="single"/>
          <w:lang w:eastAsia="ko-KR"/>
        </w:rPr>
      </w:pPr>
      <w:r w:rsidRPr="00BA7282">
        <w:rPr>
          <w:b/>
          <w:u w:val="single"/>
          <w:lang w:eastAsia="ko-KR"/>
        </w:rPr>
        <w:t>Issue 3-1-</w:t>
      </w:r>
      <w:r>
        <w:rPr>
          <w:b/>
          <w:u w:val="single"/>
          <w:lang w:eastAsia="ko-KR"/>
        </w:rPr>
        <w:t>4</w:t>
      </w:r>
      <w:r w:rsidRPr="00BA7282">
        <w:rPr>
          <w:b/>
          <w:u w:val="single"/>
          <w:lang w:eastAsia="ko-KR"/>
        </w:rPr>
        <w:t xml:space="preserve">: </w:t>
      </w:r>
      <w:r>
        <w:rPr>
          <w:b/>
          <w:u w:val="single"/>
          <w:lang w:eastAsia="ko-KR"/>
        </w:rPr>
        <w:t>PUSCH demodulation cases need to be defined for Rel-18 DMRS</w:t>
      </w:r>
    </w:p>
    <w:p w14:paraId="0F4F9051" w14:textId="77777777" w:rsidR="003B7168" w:rsidRPr="008A5EA6" w:rsidRDefault="003B7168" w:rsidP="003B7168">
      <w:pPr>
        <w:spacing w:afterLines="50" w:after="120"/>
        <w:rPr>
          <w:rFonts w:eastAsiaTheme="minorEastAsia" w:hint="eastAsia"/>
          <w:b/>
          <w:lang w:eastAsia="zh-CN"/>
        </w:rPr>
      </w:pPr>
      <w:r>
        <w:rPr>
          <w:b/>
          <w:lang w:eastAsia="zh-CN"/>
        </w:rPr>
        <w:t xml:space="preserve">Tentative </w:t>
      </w:r>
      <w:r w:rsidRPr="006808A2">
        <w:rPr>
          <w:b/>
          <w:lang w:eastAsia="zh-CN"/>
        </w:rPr>
        <w:t>Agreement</w:t>
      </w:r>
      <w:r w:rsidRPr="006808A2">
        <w:rPr>
          <w:lang w:eastAsia="zh-CN"/>
        </w:rPr>
        <w:t>:</w:t>
      </w:r>
    </w:p>
    <w:p w14:paraId="7E7FC265" w14:textId="77777777" w:rsidR="008C6FD2" w:rsidRPr="003A0BE2" w:rsidRDefault="008C6FD2" w:rsidP="008C6FD2">
      <w:pPr>
        <w:pStyle w:val="TH"/>
        <w:rPr>
          <w:rFonts w:ascii="Times New Roman" w:hAnsi="Times New Roman"/>
          <w:b w:val="0"/>
          <w:sz w:val="18"/>
          <w:szCs w:val="18"/>
          <w:lang w:val="en-US" w:eastAsia="zh-CN"/>
        </w:rPr>
      </w:pPr>
      <w:r>
        <w:rPr>
          <w:rFonts w:ascii="Times New Roman" w:hAnsi="Times New Roman"/>
          <w:b w:val="0"/>
          <w:sz w:val="18"/>
          <w:szCs w:val="18"/>
          <w:lang w:val="en-US" w:eastAsia="zh-CN"/>
        </w:rPr>
        <w:t>C</w:t>
      </w:r>
      <w:r w:rsidRPr="003A0BE2">
        <w:rPr>
          <w:rFonts w:ascii="Times New Roman" w:hAnsi="Times New Roman"/>
          <w:b w:val="0"/>
          <w:sz w:val="18"/>
          <w:szCs w:val="18"/>
          <w:lang w:val="en-US" w:eastAsia="zh-CN"/>
        </w:rPr>
        <w:t xml:space="preserve">ases for </w:t>
      </w:r>
      <w:r>
        <w:rPr>
          <w:rFonts w:ascii="Times New Roman" w:hAnsi="Times New Roman"/>
          <w:b w:val="0"/>
          <w:sz w:val="18"/>
          <w:szCs w:val="18"/>
          <w:lang w:val="en-US" w:eastAsia="zh-CN"/>
        </w:rPr>
        <w:t>selected</w:t>
      </w:r>
      <w:r w:rsidRPr="003A0BE2">
        <w:rPr>
          <w:rFonts w:ascii="Times New Roman" w:hAnsi="Times New Roman"/>
          <w:b w:val="0"/>
          <w:sz w:val="18"/>
          <w:szCs w:val="18"/>
          <w:lang w:val="en-US"/>
        </w:rPr>
        <w:t xml:space="preserve"> </w:t>
      </w:r>
      <w:r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452"/>
        <w:gridCol w:w="1456"/>
        <w:gridCol w:w="980"/>
        <w:gridCol w:w="2410"/>
        <w:gridCol w:w="1186"/>
        <w:gridCol w:w="1984"/>
        <w:gridCol w:w="989"/>
      </w:tblGrid>
      <w:tr w:rsidR="008C6FD2" w:rsidRPr="003A0BE2" w14:paraId="044DCC46" w14:textId="77777777" w:rsidTr="0044201B">
        <w:trPr>
          <w:jc w:val="center"/>
        </w:trPr>
        <w:tc>
          <w:tcPr>
            <w:tcW w:w="0" w:type="auto"/>
            <w:vAlign w:val="center"/>
          </w:tcPr>
          <w:p w14:paraId="06519A0D" w14:textId="77777777" w:rsidR="008C6FD2" w:rsidRPr="003A0BE2" w:rsidRDefault="008C6FD2" w:rsidP="0044201B">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038F93DB" w14:textId="77777777" w:rsidR="008C6FD2" w:rsidRPr="003A0BE2" w:rsidRDefault="008C6FD2" w:rsidP="0044201B">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3627F5B3" w14:textId="77777777" w:rsidR="008C6FD2" w:rsidRPr="003A0BE2" w:rsidRDefault="008C6FD2" w:rsidP="0044201B">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3609B642" w14:textId="77777777" w:rsidR="008C6FD2" w:rsidRPr="003A0BE2" w:rsidRDefault="008C6FD2" w:rsidP="0044201B">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r w:rsidRPr="003A0BE2">
              <w:rPr>
                <w:rFonts w:ascii="Times New Roman" w:hAnsi="Times New Roman"/>
                <w:b w:val="0"/>
                <w:szCs w:val="18"/>
                <w:lang w:val="fr-FR" w:eastAsia="zh-CN"/>
              </w:rPr>
              <w:t>c</w:t>
            </w:r>
            <w:r w:rsidRPr="003A0BE2">
              <w:rPr>
                <w:rFonts w:ascii="Times New Roman" w:hAnsi="Times New Roman"/>
                <w:b w:val="0"/>
                <w:szCs w:val="18"/>
                <w:lang w:val="fr-FR"/>
              </w:rPr>
              <w:t xml:space="preserve">orrelation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1186" w:type="dxa"/>
            <w:vAlign w:val="center"/>
          </w:tcPr>
          <w:p w14:paraId="2DA1E0D6" w14:textId="77777777" w:rsidR="008C6FD2" w:rsidRPr="003A0BE2" w:rsidRDefault="008C6FD2" w:rsidP="0044201B">
            <w:pPr>
              <w:pStyle w:val="TAH"/>
              <w:rPr>
                <w:rFonts w:ascii="Times New Roman" w:hAnsi="Times New Roman"/>
                <w:b w:val="0"/>
                <w:szCs w:val="18"/>
              </w:rPr>
            </w:pPr>
            <w:r w:rsidRPr="003A0BE2">
              <w:rPr>
                <w:rFonts w:ascii="Times New Roman" w:hAnsi="Times New Roman"/>
                <w:b w:val="0"/>
                <w:szCs w:val="18"/>
              </w:rPr>
              <w:t>Fraction of maximum throughput</w:t>
            </w:r>
          </w:p>
        </w:tc>
        <w:tc>
          <w:tcPr>
            <w:tcW w:w="1984" w:type="dxa"/>
            <w:vAlign w:val="center"/>
          </w:tcPr>
          <w:p w14:paraId="363B49EF" w14:textId="77777777" w:rsidR="008C6FD2" w:rsidRPr="003A0BE2" w:rsidRDefault="008C6FD2" w:rsidP="0044201B">
            <w:pPr>
              <w:pStyle w:val="TAH"/>
              <w:rPr>
                <w:rFonts w:ascii="Times New Roman" w:hAnsi="Times New Roman"/>
                <w:b w:val="0"/>
                <w:szCs w:val="18"/>
              </w:rPr>
            </w:pPr>
            <w:r w:rsidRPr="003A0BE2">
              <w:rPr>
                <w:rFonts w:ascii="Times New Roman" w:hAnsi="Times New Roman"/>
                <w:b w:val="0"/>
                <w:szCs w:val="18"/>
              </w:rPr>
              <w:t>MCS</w:t>
            </w:r>
          </w:p>
        </w:tc>
        <w:tc>
          <w:tcPr>
            <w:tcW w:w="989" w:type="dxa"/>
            <w:vAlign w:val="center"/>
          </w:tcPr>
          <w:p w14:paraId="1B9027A6" w14:textId="77777777" w:rsidR="008C6FD2" w:rsidRPr="003A0BE2" w:rsidRDefault="008C6FD2" w:rsidP="0044201B">
            <w:pPr>
              <w:pStyle w:val="TAH"/>
              <w:rPr>
                <w:rFonts w:ascii="Times New Roman" w:hAnsi="Times New Roman"/>
                <w:b w:val="0"/>
                <w:szCs w:val="18"/>
              </w:rPr>
            </w:pPr>
            <w:r w:rsidRPr="003A0BE2">
              <w:rPr>
                <w:rFonts w:ascii="Times New Roman" w:hAnsi="Times New Roman"/>
                <w:b w:val="0"/>
                <w:szCs w:val="18"/>
              </w:rPr>
              <w:t>Additional DM-RS position</w:t>
            </w:r>
          </w:p>
        </w:tc>
      </w:tr>
      <w:tr w:rsidR="008C6FD2" w:rsidRPr="003A0BE2" w14:paraId="68C213D0" w14:textId="77777777" w:rsidTr="0044201B">
        <w:trPr>
          <w:trHeight w:val="105"/>
          <w:jc w:val="center"/>
        </w:trPr>
        <w:tc>
          <w:tcPr>
            <w:tcW w:w="0" w:type="auto"/>
            <w:vAlign w:val="center"/>
          </w:tcPr>
          <w:p w14:paraId="37A2390D"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1</w:t>
            </w:r>
          </w:p>
        </w:tc>
        <w:tc>
          <w:tcPr>
            <w:tcW w:w="0" w:type="auto"/>
            <w:vAlign w:val="center"/>
          </w:tcPr>
          <w:p w14:paraId="65737439"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2</w:t>
            </w:r>
          </w:p>
        </w:tc>
        <w:tc>
          <w:tcPr>
            <w:tcW w:w="0" w:type="auto"/>
            <w:vAlign w:val="center"/>
          </w:tcPr>
          <w:p w14:paraId="193E9A02"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11A6F667"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TDLC300-100 Low</w:t>
            </w:r>
          </w:p>
        </w:tc>
        <w:tc>
          <w:tcPr>
            <w:tcW w:w="1186" w:type="dxa"/>
            <w:vAlign w:val="center"/>
          </w:tcPr>
          <w:p w14:paraId="4D477F52"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70 %</w:t>
            </w:r>
          </w:p>
        </w:tc>
        <w:tc>
          <w:tcPr>
            <w:tcW w:w="1984" w:type="dxa"/>
            <w:vAlign w:val="center"/>
          </w:tcPr>
          <w:p w14:paraId="4AEC4594" w14:textId="340761C4" w:rsidR="008C6FD2" w:rsidRPr="003A0BE2" w:rsidRDefault="00D51771" w:rsidP="0044201B">
            <w:pPr>
              <w:pStyle w:val="TAC"/>
              <w:rPr>
                <w:rFonts w:ascii="Times New Roman" w:hAnsi="Times New Roman"/>
                <w:szCs w:val="18"/>
              </w:rPr>
            </w:pPr>
            <w:r w:rsidRPr="00B57737">
              <w:rPr>
                <w:rFonts w:ascii="Times New Roman" w:hAnsi="Times New Roman"/>
                <w:szCs w:val="18"/>
                <w:highlight w:val="yellow"/>
              </w:rPr>
              <w:t>[</w:t>
            </w:r>
            <w:r w:rsidR="008C6FD2" w:rsidRPr="00B57737">
              <w:rPr>
                <w:rFonts w:ascii="Times New Roman" w:hAnsi="Times New Roman"/>
                <w:szCs w:val="18"/>
                <w:highlight w:val="yellow"/>
              </w:rPr>
              <w:t>16 or 21 (64QAM)</w:t>
            </w:r>
            <w:r w:rsidRPr="00B57737">
              <w:rPr>
                <w:rFonts w:ascii="Times New Roman" w:hAnsi="Times New Roman"/>
                <w:szCs w:val="18"/>
                <w:highlight w:val="yellow"/>
              </w:rPr>
              <w:t>]</w:t>
            </w:r>
          </w:p>
        </w:tc>
        <w:tc>
          <w:tcPr>
            <w:tcW w:w="989" w:type="dxa"/>
            <w:vAlign w:val="center"/>
          </w:tcPr>
          <w:p w14:paraId="653621F8"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pos1</w:t>
            </w:r>
          </w:p>
        </w:tc>
      </w:tr>
      <w:tr w:rsidR="008C6FD2" w:rsidRPr="003A0BE2" w14:paraId="08C67AB2" w14:textId="77777777" w:rsidTr="0044201B">
        <w:trPr>
          <w:trHeight w:val="105"/>
          <w:jc w:val="center"/>
        </w:trPr>
        <w:tc>
          <w:tcPr>
            <w:tcW w:w="0" w:type="auto"/>
            <w:vAlign w:val="center"/>
          </w:tcPr>
          <w:p w14:paraId="787F01E7"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2</w:t>
            </w:r>
          </w:p>
        </w:tc>
        <w:tc>
          <w:tcPr>
            <w:tcW w:w="0" w:type="auto"/>
            <w:vAlign w:val="center"/>
          </w:tcPr>
          <w:p w14:paraId="3B78F7F9"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ACDEB71"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38CE1BAD"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TDLC300-100 Low</w:t>
            </w:r>
          </w:p>
        </w:tc>
        <w:tc>
          <w:tcPr>
            <w:tcW w:w="1186" w:type="dxa"/>
            <w:vAlign w:val="center"/>
          </w:tcPr>
          <w:p w14:paraId="56089C94"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70 %</w:t>
            </w:r>
          </w:p>
        </w:tc>
        <w:tc>
          <w:tcPr>
            <w:tcW w:w="1984" w:type="dxa"/>
            <w:vAlign w:val="center"/>
          </w:tcPr>
          <w:p w14:paraId="236BC6B7" w14:textId="57D81D95" w:rsidR="008C6FD2" w:rsidRPr="003A0BE2" w:rsidRDefault="00D51771" w:rsidP="0044201B">
            <w:pPr>
              <w:pStyle w:val="TAC"/>
              <w:rPr>
                <w:rFonts w:ascii="Times New Roman" w:hAnsi="Times New Roman"/>
                <w:szCs w:val="18"/>
              </w:rPr>
            </w:pPr>
            <w:r w:rsidRPr="00B57737">
              <w:rPr>
                <w:rFonts w:ascii="Times New Roman" w:hAnsi="Times New Roman"/>
                <w:szCs w:val="18"/>
                <w:highlight w:val="yellow"/>
              </w:rPr>
              <w:t>[</w:t>
            </w:r>
            <w:r w:rsidR="008C6FD2" w:rsidRPr="00B57737">
              <w:rPr>
                <w:rFonts w:ascii="Times New Roman" w:hAnsi="Times New Roman"/>
                <w:szCs w:val="18"/>
                <w:highlight w:val="yellow"/>
              </w:rPr>
              <w:t>16 or 21 (64QAM)</w:t>
            </w:r>
            <w:r w:rsidRPr="00B57737">
              <w:rPr>
                <w:rFonts w:ascii="Times New Roman" w:hAnsi="Times New Roman"/>
                <w:szCs w:val="18"/>
                <w:highlight w:val="yellow"/>
              </w:rPr>
              <w:t>]</w:t>
            </w:r>
          </w:p>
        </w:tc>
        <w:tc>
          <w:tcPr>
            <w:tcW w:w="989" w:type="dxa"/>
            <w:vAlign w:val="center"/>
          </w:tcPr>
          <w:p w14:paraId="78B31200" w14:textId="77777777" w:rsidR="008C6FD2" w:rsidRPr="003A0BE2" w:rsidRDefault="008C6FD2" w:rsidP="0044201B">
            <w:pPr>
              <w:pStyle w:val="TAC"/>
              <w:rPr>
                <w:rFonts w:ascii="Times New Roman" w:hAnsi="Times New Roman"/>
                <w:szCs w:val="18"/>
              </w:rPr>
            </w:pPr>
            <w:r w:rsidRPr="003A0BE2">
              <w:rPr>
                <w:rFonts w:ascii="Times New Roman" w:hAnsi="Times New Roman"/>
                <w:szCs w:val="18"/>
              </w:rPr>
              <w:t>pos1</w:t>
            </w:r>
          </w:p>
        </w:tc>
      </w:tr>
    </w:tbl>
    <w:p w14:paraId="415DB955" w14:textId="77777777" w:rsidR="008C6FD2" w:rsidRPr="006C765B" w:rsidRDefault="008C6FD2" w:rsidP="008C6FD2">
      <w:pPr>
        <w:rPr>
          <w:szCs w:val="24"/>
          <w:lang w:eastAsia="zh-CN"/>
        </w:rPr>
      </w:pPr>
    </w:p>
    <w:p w14:paraId="33F3FA00" w14:textId="77777777" w:rsidR="008C6FD2" w:rsidRPr="008C6FD2" w:rsidRDefault="008C6FD2" w:rsidP="008A5EA6">
      <w:pPr>
        <w:rPr>
          <w:rFonts w:eastAsiaTheme="minorEastAsia" w:hint="eastAsia"/>
          <w:szCs w:val="24"/>
          <w:lang w:eastAsia="zh-CN"/>
        </w:rPr>
      </w:pPr>
    </w:p>
    <w:sectPr w:rsidR="008C6FD2" w:rsidRPr="008C6FD2" w:rsidSect="007A443E">
      <w:footnotePr>
        <w:numRestart w:val="eachSect"/>
      </w:footnotePr>
      <w:pgSz w:w="11907" w:h="16840" w:code="9"/>
      <w:pgMar w:top="720" w:right="720" w:bottom="720" w:left="72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236E4" w16cex:dateUtc="2023-10-12T08:12:00Z"/>
  <w16cex:commentExtensible w16cex:durableId="28D23707" w16cex:dateUtc="2023-10-12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AFD93" w16cid:durableId="28D236E4"/>
  <w16cid:commentId w16cid:paraId="10B7E727" w16cid:durableId="28D237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8904" w14:textId="77777777" w:rsidR="0000107F" w:rsidRPr="00A10429" w:rsidRDefault="0000107F" w:rsidP="0064547A">
      <w:pPr>
        <w:spacing w:after="0"/>
        <w:rPr>
          <w:kern w:val="2"/>
          <w:lang w:eastAsia="zh-CN"/>
        </w:rPr>
      </w:pPr>
      <w:r>
        <w:separator/>
      </w:r>
    </w:p>
  </w:endnote>
  <w:endnote w:type="continuationSeparator" w:id="0">
    <w:p w14:paraId="38940BA6" w14:textId="77777777" w:rsidR="0000107F" w:rsidRPr="00A10429" w:rsidRDefault="0000107F"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auto"/>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AA64F" w14:textId="77777777" w:rsidR="0000107F" w:rsidRPr="00A10429" w:rsidRDefault="0000107F" w:rsidP="0064547A">
      <w:pPr>
        <w:spacing w:after="0"/>
        <w:rPr>
          <w:kern w:val="2"/>
          <w:lang w:eastAsia="zh-CN"/>
        </w:rPr>
      </w:pPr>
      <w:r>
        <w:separator/>
      </w:r>
    </w:p>
  </w:footnote>
  <w:footnote w:type="continuationSeparator" w:id="0">
    <w:p w14:paraId="08301470" w14:textId="77777777" w:rsidR="0000107F" w:rsidRPr="00A10429" w:rsidRDefault="0000107F"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6A3A58"/>
    <w:multiLevelType w:val="hybridMultilevel"/>
    <w:tmpl w:val="E50227F2"/>
    <w:lvl w:ilvl="0" w:tplc="0A860F42">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A860F42">
      <w:start w:val="1"/>
      <w:numFmt w:val="bullet"/>
      <w:lvlText w:val=""/>
      <w:lvlJc w:val="left"/>
      <w:pPr>
        <w:ind w:left="2100" w:hanging="420"/>
      </w:pPr>
      <w:rPr>
        <w:rFonts w:ascii="Wingdings" w:hAnsi="Wingdings" w:hint="default"/>
      </w:rPr>
    </w:lvl>
    <w:lvl w:ilvl="4" w:tplc="3372082A">
      <w:start w:val="3"/>
      <w:numFmt w:val="bullet"/>
      <w:lvlText w:val="-"/>
      <w:lvlJc w:val="left"/>
      <w:pPr>
        <w:ind w:left="2520" w:hanging="420"/>
      </w:pPr>
      <w:rPr>
        <w:rFonts w:ascii="Times New Roman" w:eastAsia="宋体" w:hAnsi="Times New Roman" w:cs="Times New Roman" w:hint="default"/>
      </w:rPr>
    </w:lvl>
    <w:lvl w:ilvl="5" w:tplc="8AE4EE42">
      <w:start w:val="1"/>
      <w:numFmt w:val="bullet"/>
      <w:lvlText w:val="•"/>
      <w:lvlJc w:val="left"/>
      <w:pPr>
        <w:ind w:left="2940" w:hanging="420"/>
      </w:pPr>
      <w:rPr>
        <w:rFonts w:ascii="Arial" w:hAnsi="Arial"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5670D5E"/>
    <w:multiLevelType w:val="hybridMultilevel"/>
    <w:tmpl w:val="1D5A77F8"/>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B73482"/>
    <w:multiLevelType w:val="hybridMultilevel"/>
    <w:tmpl w:val="D5303BA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DAA02A2"/>
    <w:multiLevelType w:val="hybridMultilevel"/>
    <w:tmpl w:val="13088114"/>
    <w:lvl w:ilvl="0" w:tplc="80C8D736">
      <w:start w:val="1"/>
      <w:numFmt w:val="bullet"/>
      <w:lvlText w:val="o"/>
      <w:lvlJc w:val="left"/>
      <w:pPr>
        <w:ind w:left="1436" w:hanging="420"/>
      </w:pPr>
      <w:rPr>
        <w:rFonts w:ascii="Courier New" w:hAnsi="Courier New" w:cs="Courier New" w:hint="default"/>
        <w:color w:val="000000" w:themeColor="text1"/>
      </w:rPr>
    </w:lvl>
    <w:lvl w:ilvl="1" w:tplc="0A860F42">
      <w:start w:val="1"/>
      <w:numFmt w:val="bullet"/>
      <w:lvlText w:val=""/>
      <w:lvlJc w:val="left"/>
      <w:pPr>
        <w:ind w:left="1856" w:hanging="420"/>
      </w:pPr>
      <w:rPr>
        <w:rFonts w:ascii="Wingdings" w:hAnsi="Wingdings" w:hint="default"/>
      </w:rPr>
    </w:lvl>
    <w:lvl w:ilvl="2" w:tplc="04090005"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3" w:tentative="1">
      <w:start w:val="1"/>
      <w:numFmt w:val="bullet"/>
      <w:lvlText w:val=""/>
      <w:lvlJc w:val="left"/>
      <w:pPr>
        <w:ind w:left="3116" w:hanging="420"/>
      </w:pPr>
      <w:rPr>
        <w:rFonts w:ascii="Wingdings" w:hAnsi="Wingdings" w:hint="default"/>
      </w:rPr>
    </w:lvl>
    <w:lvl w:ilvl="5" w:tplc="04090005"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3" w:tentative="1">
      <w:start w:val="1"/>
      <w:numFmt w:val="bullet"/>
      <w:lvlText w:val=""/>
      <w:lvlJc w:val="left"/>
      <w:pPr>
        <w:ind w:left="4376" w:hanging="420"/>
      </w:pPr>
      <w:rPr>
        <w:rFonts w:ascii="Wingdings" w:hAnsi="Wingdings" w:hint="default"/>
      </w:rPr>
    </w:lvl>
    <w:lvl w:ilvl="8" w:tplc="04090005" w:tentative="1">
      <w:start w:val="1"/>
      <w:numFmt w:val="bullet"/>
      <w:lvlText w:val=""/>
      <w:lvlJc w:val="left"/>
      <w:pPr>
        <w:ind w:left="4796" w:hanging="42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974724"/>
    <w:multiLevelType w:val="hybridMultilevel"/>
    <w:tmpl w:val="C68EC98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218E646">
      <w:start w:val="5"/>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DE59DB"/>
    <w:multiLevelType w:val="hybridMultilevel"/>
    <w:tmpl w:val="E6DC37AA"/>
    <w:lvl w:ilvl="0" w:tplc="04090003">
      <w:start w:val="1"/>
      <w:numFmt w:val="bullet"/>
      <w:lvlText w:val="o"/>
      <w:lvlJc w:val="left"/>
      <w:pPr>
        <w:ind w:left="1436" w:hanging="420"/>
      </w:pPr>
      <w:rPr>
        <w:rFonts w:ascii="Courier New" w:hAnsi="Courier New" w:cs="Courier New" w:hint="default"/>
      </w:rPr>
    </w:lvl>
    <w:lvl w:ilvl="1" w:tplc="04090003" w:tentative="1">
      <w:start w:val="1"/>
      <w:numFmt w:val="bullet"/>
      <w:lvlText w:val=""/>
      <w:lvlJc w:val="left"/>
      <w:pPr>
        <w:ind w:left="1856" w:hanging="420"/>
      </w:pPr>
      <w:rPr>
        <w:rFonts w:ascii="Wingdings" w:hAnsi="Wingdings" w:hint="default"/>
      </w:rPr>
    </w:lvl>
    <w:lvl w:ilvl="2" w:tplc="04090005"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3" w:tentative="1">
      <w:start w:val="1"/>
      <w:numFmt w:val="bullet"/>
      <w:lvlText w:val=""/>
      <w:lvlJc w:val="left"/>
      <w:pPr>
        <w:ind w:left="3116" w:hanging="420"/>
      </w:pPr>
      <w:rPr>
        <w:rFonts w:ascii="Wingdings" w:hAnsi="Wingdings" w:hint="default"/>
      </w:rPr>
    </w:lvl>
    <w:lvl w:ilvl="5" w:tplc="04090005"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3" w:tentative="1">
      <w:start w:val="1"/>
      <w:numFmt w:val="bullet"/>
      <w:lvlText w:val=""/>
      <w:lvlJc w:val="left"/>
      <w:pPr>
        <w:ind w:left="4376" w:hanging="420"/>
      </w:pPr>
      <w:rPr>
        <w:rFonts w:ascii="Wingdings" w:hAnsi="Wingdings" w:hint="default"/>
      </w:rPr>
    </w:lvl>
    <w:lvl w:ilvl="8" w:tplc="04090005" w:tentative="1">
      <w:start w:val="1"/>
      <w:numFmt w:val="bullet"/>
      <w:lvlText w:val=""/>
      <w:lvlJc w:val="left"/>
      <w:pPr>
        <w:ind w:left="4796" w:hanging="420"/>
      </w:pPr>
      <w:rPr>
        <w:rFonts w:ascii="Wingdings" w:hAnsi="Wingdings" w:hint="default"/>
      </w:rPr>
    </w:lvl>
  </w:abstractNum>
  <w:abstractNum w:abstractNumId="29"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12"/>
  </w:num>
  <w:num w:numId="3">
    <w:abstractNumId w:val="25"/>
  </w:num>
  <w:num w:numId="4">
    <w:abstractNumId w:val="11"/>
  </w:num>
  <w:num w:numId="5">
    <w:abstractNumId w:val="4"/>
  </w:num>
  <w:num w:numId="6">
    <w:abstractNumId w:val="18"/>
  </w:num>
  <w:num w:numId="7">
    <w:abstractNumId w:val="3"/>
  </w:num>
  <w:num w:numId="8">
    <w:abstractNumId w:val="17"/>
  </w:num>
  <w:num w:numId="9">
    <w:abstractNumId w:val="27"/>
  </w:num>
  <w:num w:numId="10">
    <w:abstractNumId w:val="27"/>
  </w:num>
  <w:num w:numId="11">
    <w:abstractNumId w:val="1"/>
  </w:num>
  <w:num w:numId="12">
    <w:abstractNumId w:val="7"/>
  </w:num>
  <w:num w:numId="13">
    <w:abstractNumId w:val="6"/>
  </w:num>
  <w:num w:numId="14">
    <w:abstractNumId w:val="24"/>
  </w:num>
  <w:num w:numId="15">
    <w:abstractNumId w:val="27"/>
  </w:num>
  <w:num w:numId="16">
    <w:abstractNumId w:val="27"/>
  </w:num>
  <w:num w:numId="17">
    <w:abstractNumId w:val="16"/>
  </w:num>
  <w:num w:numId="18">
    <w:abstractNumId w:val="29"/>
  </w:num>
  <w:num w:numId="19">
    <w:abstractNumId w:val="27"/>
  </w:num>
  <w:num w:numId="20">
    <w:abstractNumId w:val="5"/>
  </w:num>
  <w:num w:numId="21">
    <w:abstractNumId w:val="27"/>
  </w:num>
  <w:num w:numId="22">
    <w:abstractNumId w:val="27"/>
  </w:num>
  <w:num w:numId="23">
    <w:abstractNumId w:val="8"/>
  </w:num>
  <w:num w:numId="24">
    <w:abstractNumId w:val="2"/>
  </w:num>
  <w:num w:numId="25">
    <w:abstractNumId w:val="0"/>
  </w:num>
  <w:num w:numId="26">
    <w:abstractNumId w:val="9"/>
  </w:num>
  <w:num w:numId="27">
    <w:abstractNumId w:val="10"/>
  </w:num>
  <w:num w:numId="28">
    <w:abstractNumId w:val="19"/>
  </w:num>
  <w:num w:numId="29">
    <w:abstractNumId w:val="21"/>
  </w:num>
  <w:num w:numId="30">
    <w:abstractNumId w:val="15"/>
  </w:num>
  <w:num w:numId="31">
    <w:abstractNumId w:val="14"/>
  </w:num>
  <w:num w:numId="32">
    <w:abstractNumId w:val="28"/>
  </w:num>
  <w:num w:numId="33">
    <w:abstractNumId w:val="23"/>
  </w:num>
  <w:num w:numId="34">
    <w:abstractNumId w:val="20"/>
  </w:num>
  <w:num w:numId="35">
    <w:abstractNumId w:val="13"/>
  </w:num>
  <w:num w:numId="36">
    <w:abstractNumId w:val="22"/>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8B4"/>
    <w:rsid w:val="00000BD7"/>
    <w:rsid w:val="0000107F"/>
    <w:rsid w:val="00001291"/>
    <w:rsid w:val="00001698"/>
    <w:rsid w:val="00002115"/>
    <w:rsid w:val="0000283E"/>
    <w:rsid w:val="00002AF8"/>
    <w:rsid w:val="00002DB6"/>
    <w:rsid w:val="000049B1"/>
    <w:rsid w:val="00004B4A"/>
    <w:rsid w:val="00004BBE"/>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4830"/>
    <w:rsid w:val="0001521F"/>
    <w:rsid w:val="000160F7"/>
    <w:rsid w:val="00016143"/>
    <w:rsid w:val="00016D9E"/>
    <w:rsid w:val="00017375"/>
    <w:rsid w:val="000178B7"/>
    <w:rsid w:val="000201C7"/>
    <w:rsid w:val="0002199F"/>
    <w:rsid w:val="00023757"/>
    <w:rsid w:val="00023B66"/>
    <w:rsid w:val="00024C2E"/>
    <w:rsid w:val="00024FC1"/>
    <w:rsid w:val="00025688"/>
    <w:rsid w:val="000256CD"/>
    <w:rsid w:val="000257C7"/>
    <w:rsid w:val="0002624C"/>
    <w:rsid w:val="0002781C"/>
    <w:rsid w:val="000308CD"/>
    <w:rsid w:val="000309D5"/>
    <w:rsid w:val="00030CE4"/>
    <w:rsid w:val="00030D2D"/>
    <w:rsid w:val="000314FB"/>
    <w:rsid w:val="00031BB2"/>
    <w:rsid w:val="00031F4A"/>
    <w:rsid w:val="0003209A"/>
    <w:rsid w:val="000328AD"/>
    <w:rsid w:val="0003379A"/>
    <w:rsid w:val="00033BBF"/>
    <w:rsid w:val="000346D6"/>
    <w:rsid w:val="00034AA0"/>
    <w:rsid w:val="000363CC"/>
    <w:rsid w:val="000371E4"/>
    <w:rsid w:val="00040CD4"/>
    <w:rsid w:val="00041630"/>
    <w:rsid w:val="0004178B"/>
    <w:rsid w:val="00042511"/>
    <w:rsid w:val="00043232"/>
    <w:rsid w:val="00044C28"/>
    <w:rsid w:val="00044F34"/>
    <w:rsid w:val="000503D5"/>
    <w:rsid w:val="00050E97"/>
    <w:rsid w:val="0005157B"/>
    <w:rsid w:val="00052F5C"/>
    <w:rsid w:val="00053567"/>
    <w:rsid w:val="00053E8E"/>
    <w:rsid w:val="0005451D"/>
    <w:rsid w:val="00054C34"/>
    <w:rsid w:val="00054D46"/>
    <w:rsid w:val="00055967"/>
    <w:rsid w:val="0005655F"/>
    <w:rsid w:val="00057C8E"/>
    <w:rsid w:val="0006018C"/>
    <w:rsid w:val="00060FE3"/>
    <w:rsid w:val="00061483"/>
    <w:rsid w:val="000615DE"/>
    <w:rsid w:val="0006280E"/>
    <w:rsid w:val="00064870"/>
    <w:rsid w:val="00065D20"/>
    <w:rsid w:val="00065F75"/>
    <w:rsid w:val="00065F76"/>
    <w:rsid w:val="0006687C"/>
    <w:rsid w:val="00067448"/>
    <w:rsid w:val="00070CA9"/>
    <w:rsid w:val="0007125D"/>
    <w:rsid w:val="00071F1A"/>
    <w:rsid w:val="000722A2"/>
    <w:rsid w:val="00072DEC"/>
    <w:rsid w:val="00073A13"/>
    <w:rsid w:val="00073F9A"/>
    <w:rsid w:val="0007426D"/>
    <w:rsid w:val="000742F1"/>
    <w:rsid w:val="00075063"/>
    <w:rsid w:val="00075248"/>
    <w:rsid w:val="000753BD"/>
    <w:rsid w:val="0007587D"/>
    <w:rsid w:val="0007634B"/>
    <w:rsid w:val="00076356"/>
    <w:rsid w:val="00076663"/>
    <w:rsid w:val="000769FE"/>
    <w:rsid w:val="00076B09"/>
    <w:rsid w:val="00076EB1"/>
    <w:rsid w:val="0007702A"/>
    <w:rsid w:val="00077273"/>
    <w:rsid w:val="00080B16"/>
    <w:rsid w:val="00080C15"/>
    <w:rsid w:val="00081070"/>
    <w:rsid w:val="00081554"/>
    <w:rsid w:val="00081C11"/>
    <w:rsid w:val="00081CBC"/>
    <w:rsid w:val="00082136"/>
    <w:rsid w:val="0008234B"/>
    <w:rsid w:val="000823EF"/>
    <w:rsid w:val="000826B2"/>
    <w:rsid w:val="00083B89"/>
    <w:rsid w:val="00084AAE"/>
    <w:rsid w:val="000852BB"/>
    <w:rsid w:val="000854D2"/>
    <w:rsid w:val="0008756E"/>
    <w:rsid w:val="0009052F"/>
    <w:rsid w:val="00090809"/>
    <w:rsid w:val="00090B61"/>
    <w:rsid w:val="0009138D"/>
    <w:rsid w:val="00091D92"/>
    <w:rsid w:val="0009283F"/>
    <w:rsid w:val="00092B72"/>
    <w:rsid w:val="00093417"/>
    <w:rsid w:val="00093796"/>
    <w:rsid w:val="00094102"/>
    <w:rsid w:val="00094284"/>
    <w:rsid w:val="00095015"/>
    <w:rsid w:val="0009768D"/>
    <w:rsid w:val="000A1AC6"/>
    <w:rsid w:val="000A2857"/>
    <w:rsid w:val="000A290C"/>
    <w:rsid w:val="000A35B5"/>
    <w:rsid w:val="000A37BC"/>
    <w:rsid w:val="000A49A8"/>
    <w:rsid w:val="000A672E"/>
    <w:rsid w:val="000A67F8"/>
    <w:rsid w:val="000B1F19"/>
    <w:rsid w:val="000B2202"/>
    <w:rsid w:val="000B278F"/>
    <w:rsid w:val="000B3530"/>
    <w:rsid w:val="000B35FA"/>
    <w:rsid w:val="000B3AF7"/>
    <w:rsid w:val="000B43E7"/>
    <w:rsid w:val="000B4AA6"/>
    <w:rsid w:val="000B556B"/>
    <w:rsid w:val="000B5987"/>
    <w:rsid w:val="000B64C3"/>
    <w:rsid w:val="000B6B19"/>
    <w:rsid w:val="000B6E48"/>
    <w:rsid w:val="000B6E80"/>
    <w:rsid w:val="000B6F80"/>
    <w:rsid w:val="000B74D9"/>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5C2"/>
    <w:rsid w:val="000D5C09"/>
    <w:rsid w:val="000D5D71"/>
    <w:rsid w:val="000D5EE1"/>
    <w:rsid w:val="000D6AD5"/>
    <w:rsid w:val="000D6FAC"/>
    <w:rsid w:val="000D7121"/>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2E22"/>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5F8"/>
    <w:rsid w:val="00106F66"/>
    <w:rsid w:val="00107C55"/>
    <w:rsid w:val="00107FF8"/>
    <w:rsid w:val="00110C09"/>
    <w:rsid w:val="001115BA"/>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95F"/>
    <w:rsid w:val="00124E13"/>
    <w:rsid w:val="00126CA6"/>
    <w:rsid w:val="001308F6"/>
    <w:rsid w:val="00130E69"/>
    <w:rsid w:val="0013169D"/>
    <w:rsid w:val="00132700"/>
    <w:rsid w:val="0013378D"/>
    <w:rsid w:val="00133D05"/>
    <w:rsid w:val="001355BE"/>
    <w:rsid w:val="00136061"/>
    <w:rsid w:val="00136834"/>
    <w:rsid w:val="00136F3D"/>
    <w:rsid w:val="00137982"/>
    <w:rsid w:val="00137AA0"/>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0E1"/>
    <w:rsid w:val="00170CB4"/>
    <w:rsid w:val="00170D8A"/>
    <w:rsid w:val="00170DF7"/>
    <w:rsid w:val="001718DC"/>
    <w:rsid w:val="00171B98"/>
    <w:rsid w:val="001720E2"/>
    <w:rsid w:val="0017239C"/>
    <w:rsid w:val="001732F4"/>
    <w:rsid w:val="00174A3D"/>
    <w:rsid w:val="00175B25"/>
    <w:rsid w:val="00176367"/>
    <w:rsid w:val="0017739D"/>
    <w:rsid w:val="0017793C"/>
    <w:rsid w:val="00177CA1"/>
    <w:rsid w:val="00180A37"/>
    <w:rsid w:val="0018149C"/>
    <w:rsid w:val="00181C7F"/>
    <w:rsid w:val="00182585"/>
    <w:rsid w:val="00183889"/>
    <w:rsid w:val="00183CEE"/>
    <w:rsid w:val="00184274"/>
    <w:rsid w:val="00184F92"/>
    <w:rsid w:val="001856EB"/>
    <w:rsid w:val="00185B97"/>
    <w:rsid w:val="0018619F"/>
    <w:rsid w:val="00186634"/>
    <w:rsid w:val="00186D2E"/>
    <w:rsid w:val="001876A5"/>
    <w:rsid w:val="00187BDF"/>
    <w:rsid w:val="00187D2B"/>
    <w:rsid w:val="00190D3D"/>
    <w:rsid w:val="00192486"/>
    <w:rsid w:val="00192AB7"/>
    <w:rsid w:val="00193B74"/>
    <w:rsid w:val="0019591E"/>
    <w:rsid w:val="00196E90"/>
    <w:rsid w:val="00197367"/>
    <w:rsid w:val="00197B20"/>
    <w:rsid w:val="00197EC2"/>
    <w:rsid w:val="001A0665"/>
    <w:rsid w:val="001A0B00"/>
    <w:rsid w:val="001A1C89"/>
    <w:rsid w:val="001A2161"/>
    <w:rsid w:val="001A2689"/>
    <w:rsid w:val="001A32ED"/>
    <w:rsid w:val="001A3878"/>
    <w:rsid w:val="001A4100"/>
    <w:rsid w:val="001A49E4"/>
    <w:rsid w:val="001A4FA5"/>
    <w:rsid w:val="001A678E"/>
    <w:rsid w:val="001A76D9"/>
    <w:rsid w:val="001A7AD8"/>
    <w:rsid w:val="001B0B5B"/>
    <w:rsid w:val="001B0E71"/>
    <w:rsid w:val="001B1F60"/>
    <w:rsid w:val="001B2301"/>
    <w:rsid w:val="001B3849"/>
    <w:rsid w:val="001B39CE"/>
    <w:rsid w:val="001B3C61"/>
    <w:rsid w:val="001B4B4F"/>
    <w:rsid w:val="001B4C1A"/>
    <w:rsid w:val="001B54DB"/>
    <w:rsid w:val="001B57AE"/>
    <w:rsid w:val="001B6B07"/>
    <w:rsid w:val="001B75C4"/>
    <w:rsid w:val="001B7694"/>
    <w:rsid w:val="001B77B1"/>
    <w:rsid w:val="001C0BCA"/>
    <w:rsid w:val="001C0F6B"/>
    <w:rsid w:val="001C2E62"/>
    <w:rsid w:val="001C31B3"/>
    <w:rsid w:val="001C459E"/>
    <w:rsid w:val="001C59D2"/>
    <w:rsid w:val="001C5C14"/>
    <w:rsid w:val="001C6130"/>
    <w:rsid w:val="001C6163"/>
    <w:rsid w:val="001C6564"/>
    <w:rsid w:val="001C7654"/>
    <w:rsid w:val="001C7AEA"/>
    <w:rsid w:val="001C7F05"/>
    <w:rsid w:val="001D0102"/>
    <w:rsid w:val="001D012A"/>
    <w:rsid w:val="001D0238"/>
    <w:rsid w:val="001D08EA"/>
    <w:rsid w:val="001D10AC"/>
    <w:rsid w:val="001D1514"/>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A24"/>
    <w:rsid w:val="001F0D42"/>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086C"/>
    <w:rsid w:val="0022200D"/>
    <w:rsid w:val="00222346"/>
    <w:rsid w:val="00222BE2"/>
    <w:rsid w:val="00223700"/>
    <w:rsid w:val="00223BA9"/>
    <w:rsid w:val="00223FC1"/>
    <w:rsid w:val="0022422B"/>
    <w:rsid w:val="0022451D"/>
    <w:rsid w:val="00225AF7"/>
    <w:rsid w:val="0022640E"/>
    <w:rsid w:val="0022659A"/>
    <w:rsid w:val="00226615"/>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D98"/>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2917"/>
    <w:rsid w:val="002534FB"/>
    <w:rsid w:val="0025414D"/>
    <w:rsid w:val="00254232"/>
    <w:rsid w:val="0025438E"/>
    <w:rsid w:val="002545A8"/>
    <w:rsid w:val="002548BE"/>
    <w:rsid w:val="00255560"/>
    <w:rsid w:val="0025707E"/>
    <w:rsid w:val="002572D9"/>
    <w:rsid w:val="00257D9B"/>
    <w:rsid w:val="0026044C"/>
    <w:rsid w:val="00260705"/>
    <w:rsid w:val="00260B80"/>
    <w:rsid w:val="002614AD"/>
    <w:rsid w:val="00261524"/>
    <w:rsid w:val="002615A3"/>
    <w:rsid w:val="00261840"/>
    <w:rsid w:val="00261921"/>
    <w:rsid w:val="0026197E"/>
    <w:rsid w:val="002634BD"/>
    <w:rsid w:val="00263ABF"/>
    <w:rsid w:val="00263DC6"/>
    <w:rsid w:val="00263E59"/>
    <w:rsid w:val="002646A8"/>
    <w:rsid w:val="00264AE0"/>
    <w:rsid w:val="00264B96"/>
    <w:rsid w:val="00270F84"/>
    <w:rsid w:val="00270F85"/>
    <w:rsid w:val="00271102"/>
    <w:rsid w:val="0027165B"/>
    <w:rsid w:val="00272043"/>
    <w:rsid w:val="0027209A"/>
    <w:rsid w:val="002733D6"/>
    <w:rsid w:val="00274A7B"/>
    <w:rsid w:val="002753F6"/>
    <w:rsid w:val="002758E6"/>
    <w:rsid w:val="00275C6C"/>
    <w:rsid w:val="0027642B"/>
    <w:rsid w:val="002765B2"/>
    <w:rsid w:val="00276AD0"/>
    <w:rsid w:val="00276C08"/>
    <w:rsid w:val="00276FF1"/>
    <w:rsid w:val="00280A96"/>
    <w:rsid w:val="00280D59"/>
    <w:rsid w:val="0028151D"/>
    <w:rsid w:val="00281711"/>
    <w:rsid w:val="00281AE9"/>
    <w:rsid w:val="002829F6"/>
    <w:rsid w:val="00282BA4"/>
    <w:rsid w:val="002834E2"/>
    <w:rsid w:val="0028362C"/>
    <w:rsid w:val="0028397A"/>
    <w:rsid w:val="0028649D"/>
    <w:rsid w:val="0028787D"/>
    <w:rsid w:val="002878A1"/>
    <w:rsid w:val="00290438"/>
    <w:rsid w:val="00290469"/>
    <w:rsid w:val="002909DC"/>
    <w:rsid w:val="00290BF1"/>
    <w:rsid w:val="0029134B"/>
    <w:rsid w:val="00291CEF"/>
    <w:rsid w:val="00292326"/>
    <w:rsid w:val="002924FD"/>
    <w:rsid w:val="00292A7A"/>
    <w:rsid w:val="0029566F"/>
    <w:rsid w:val="00295A8F"/>
    <w:rsid w:val="00295B68"/>
    <w:rsid w:val="0029623A"/>
    <w:rsid w:val="002A001C"/>
    <w:rsid w:val="002A0146"/>
    <w:rsid w:val="002A02B7"/>
    <w:rsid w:val="002A0599"/>
    <w:rsid w:val="002A1A4D"/>
    <w:rsid w:val="002A4154"/>
    <w:rsid w:val="002A4635"/>
    <w:rsid w:val="002A6695"/>
    <w:rsid w:val="002A6CB5"/>
    <w:rsid w:val="002A6FAE"/>
    <w:rsid w:val="002A71AA"/>
    <w:rsid w:val="002A7450"/>
    <w:rsid w:val="002B03B3"/>
    <w:rsid w:val="002B0DE5"/>
    <w:rsid w:val="002B2D50"/>
    <w:rsid w:val="002B3FCC"/>
    <w:rsid w:val="002B4EF5"/>
    <w:rsid w:val="002B58D7"/>
    <w:rsid w:val="002B7795"/>
    <w:rsid w:val="002B78AA"/>
    <w:rsid w:val="002C098A"/>
    <w:rsid w:val="002C09F2"/>
    <w:rsid w:val="002C15AE"/>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6EA8"/>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6"/>
    <w:rsid w:val="002F1F4D"/>
    <w:rsid w:val="002F22A3"/>
    <w:rsid w:val="002F25AB"/>
    <w:rsid w:val="002F2AD7"/>
    <w:rsid w:val="002F3856"/>
    <w:rsid w:val="002F3F06"/>
    <w:rsid w:val="002F3FE6"/>
    <w:rsid w:val="002F4142"/>
    <w:rsid w:val="002F4209"/>
    <w:rsid w:val="002F495E"/>
    <w:rsid w:val="002F4EEC"/>
    <w:rsid w:val="002F581A"/>
    <w:rsid w:val="002F5CF8"/>
    <w:rsid w:val="002F6930"/>
    <w:rsid w:val="002F6ED3"/>
    <w:rsid w:val="002F709A"/>
    <w:rsid w:val="002F79CD"/>
    <w:rsid w:val="002F7D70"/>
    <w:rsid w:val="003007E7"/>
    <w:rsid w:val="00301F58"/>
    <w:rsid w:val="00302D41"/>
    <w:rsid w:val="003030A0"/>
    <w:rsid w:val="00303292"/>
    <w:rsid w:val="003041DD"/>
    <w:rsid w:val="0030481A"/>
    <w:rsid w:val="00305269"/>
    <w:rsid w:val="00305A3C"/>
    <w:rsid w:val="00305B12"/>
    <w:rsid w:val="0030757F"/>
    <w:rsid w:val="00307C43"/>
    <w:rsid w:val="00310AC0"/>
    <w:rsid w:val="00310CAF"/>
    <w:rsid w:val="00310D6F"/>
    <w:rsid w:val="00310D9D"/>
    <w:rsid w:val="003123E5"/>
    <w:rsid w:val="00312C0E"/>
    <w:rsid w:val="003136A4"/>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C5F"/>
    <w:rsid w:val="00351E6A"/>
    <w:rsid w:val="0035237C"/>
    <w:rsid w:val="00355B5C"/>
    <w:rsid w:val="00357962"/>
    <w:rsid w:val="0036050E"/>
    <w:rsid w:val="00362355"/>
    <w:rsid w:val="00363A55"/>
    <w:rsid w:val="0036506F"/>
    <w:rsid w:val="00365191"/>
    <w:rsid w:val="00366080"/>
    <w:rsid w:val="0036626B"/>
    <w:rsid w:val="003666B7"/>
    <w:rsid w:val="00366A37"/>
    <w:rsid w:val="00366B91"/>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867EB"/>
    <w:rsid w:val="003903DA"/>
    <w:rsid w:val="003907F9"/>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5FC1"/>
    <w:rsid w:val="003A6089"/>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168"/>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B6A"/>
    <w:rsid w:val="003E0CB2"/>
    <w:rsid w:val="003E0F8B"/>
    <w:rsid w:val="003E0FA0"/>
    <w:rsid w:val="003E1005"/>
    <w:rsid w:val="003E1366"/>
    <w:rsid w:val="003E1996"/>
    <w:rsid w:val="003E1EA3"/>
    <w:rsid w:val="003E211E"/>
    <w:rsid w:val="003E2A5F"/>
    <w:rsid w:val="003E2CDB"/>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0ED"/>
    <w:rsid w:val="00400456"/>
    <w:rsid w:val="00400C4A"/>
    <w:rsid w:val="004012B3"/>
    <w:rsid w:val="0040193A"/>
    <w:rsid w:val="00401B84"/>
    <w:rsid w:val="0040237C"/>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36B"/>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0DC"/>
    <w:rsid w:val="0042537F"/>
    <w:rsid w:val="004255D1"/>
    <w:rsid w:val="004277ED"/>
    <w:rsid w:val="004278A1"/>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47459"/>
    <w:rsid w:val="004510BB"/>
    <w:rsid w:val="00451383"/>
    <w:rsid w:val="004521D3"/>
    <w:rsid w:val="0045290C"/>
    <w:rsid w:val="00452EFA"/>
    <w:rsid w:val="0045408C"/>
    <w:rsid w:val="00454651"/>
    <w:rsid w:val="00455313"/>
    <w:rsid w:val="00455F92"/>
    <w:rsid w:val="00455FBB"/>
    <w:rsid w:val="00456FE8"/>
    <w:rsid w:val="00457147"/>
    <w:rsid w:val="00460A75"/>
    <w:rsid w:val="00461DE6"/>
    <w:rsid w:val="004623EA"/>
    <w:rsid w:val="00462966"/>
    <w:rsid w:val="00463239"/>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6C5"/>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3AD9"/>
    <w:rsid w:val="00490190"/>
    <w:rsid w:val="004905B0"/>
    <w:rsid w:val="004908FA"/>
    <w:rsid w:val="00490A6D"/>
    <w:rsid w:val="0049190E"/>
    <w:rsid w:val="00491BF7"/>
    <w:rsid w:val="00491DC7"/>
    <w:rsid w:val="0049213D"/>
    <w:rsid w:val="004923F3"/>
    <w:rsid w:val="00492DBE"/>
    <w:rsid w:val="00492DC5"/>
    <w:rsid w:val="00493C32"/>
    <w:rsid w:val="00494A91"/>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BB"/>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B7F2A"/>
    <w:rsid w:val="004C0260"/>
    <w:rsid w:val="004C0607"/>
    <w:rsid w:val="004C0E72"/>
    <w:rsid w:val="004C114D"/>
    <w:rsid w:val="004C1552"/>
    <w:rsid w:val="004C178B"/>
    <w:rsid w:val="004C1856"/>
    <w:rsid w:val="004C230A"/>
    <w:rsid w:val="004C2680"/>
    <w:rsid w:val="004C273D"/>
    <w:rsid w:val="004C297B"/>
    <w:rsid w:val="004C48EE"/>
    <w:rsid w:val="004C4E5E"/>
    <w:rsid w:val="004C4F9B"/>
    <w:rsid w:val="004C63A8"/>
    <w:rsid w:val="004C651B"/>
    <w:rsid w:val="004C671F"/>
    <w:rsid w:val="004C7051"/>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868"/>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661"/>
    <w:rsid w:val="00503B27"/>
    <w:rsid w:val="00503BBA"/>
    <w:rsid w:val="00503DA2"/>
    <w:rsid w:val="00503DCA"/>
    <w:rsid w:val="005053E7"/>
    <w:rsid w:val="00505B05"/>
    <w:rsid w:val="0050612D"/>
    <w:rsid w:val="0050629A"/>
    <w:rsid w:val="00507187"/>
    <w:rsid w:val="005072DF"/>
    <w:rsid w:val="00510DD2"/>
    <w:rsid w:val="00510F21"/>
    <w:rsid w:val="0051253A"/>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22C"/>
    <w:rsid w:val="00530370"/>
    <w:rsid w:val="0053231C"/>
    <w:rsid w:val="00532AA1"/>
    <w:rsid w:val="005335CB"/>
    <w:rsid w:val="00534A2D"/>
    <w:rsid w:val="00534EAD"/>
    <w:rsid w:val="00535207"/>
    <w:rsid w:val="005368B4"/>
    <w:rsid w:val="00536E9B"/>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6AB6"/>
    <w:rsid w:val="0054719A"/>
    <w:rsid w:val="00550275"/>
    <w:rsid w:val="00550DFE"/>
    <w:rsid w:val="005524EE"/>
    <w:rsid w:val="00552557"/>
    <w:rsid w:val="00552D87"/>
    <w:rsid w:val="005530C6"/>
    <w:rsid w:val="00553EC3"/>
    <w:rsid w:val="00554B06"/>
    <w:rsid w:val="00554C80"/>
    <w:rsid w:val="0055507D"/>
    <w:rsid w:val="005559BA"/>
    <w:rsid w:val="00555A76"/>
    <w:rsid w:val="005564BC"/>
    <w:rsid w:val="0055671D"/>
    <w:rsid w:val="00557448"/>
    <w:rsid w:val="00560097"/>
    <w:rsid w:val="0056015F"/>
    <w:rsid w:val="005607A4"/>
    <w:rsid w:val="0056285C"/>
    <w:rsid w:val="00562DE1"/>
    <w:rsid w:val="00563687"/>
    <w:rsid w:val="00563D36"/>
    <w:rsid w:val="00563FB6"/>
    <w:rsid w:val="0056585B"/>
    <w:rsid w:val="00565D7B"/>
    <w:rsid w:val="00566EDC"/>
    <w:rsid w:val="00567AAE"/>
    <w:rsid w:val="00567DDB"/>
    <w:rsid w:val="00570249"/>
    <w:rsid w:val="005704D0"/>
    <w:rsid w:val="00570C1F"/>
    <w:rsid w:val="0057108A"/>
    <w:rsid w:val="005711BB"/>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5AA7"/>
    <w:rsid w:val="005969C8"/>
    <w:rsid w:val="00596FF9"/>
    <w:rsid w:val="005970BD"/>
    <w:rsid w:val="0059793D"/>
    <w:rsid w:val="00597A82"/>
    <w:rsid w:val="00597B46"/>
    <w:rsid w:val="005A1049"/>
    <w:rsid w:val="005A152C"/>
    <w:rsid w:val="005A24CD"/>
    <w:rsid w:val="005A3C2D"/>
    <w:rsid w:val="005A3C88"/>
    <w:rsid w:val="005A4E59"/>
    <w:rsid w:val="005A6891"/>
    <w:rsid w:val="005A6EFF"/>
    <w:rsid w:val="005A7475"/>
    <w:rsid w:val="005A759A"/>
    <w:rsid w:val="005B022A"/>
    <w:rsid w:val="005B0987"/>
    <w:rsid w:val="005B2177"/>
    <w:rsid w:val="005B39E2"/>
    <w:rsid w:val="005B3D19"/>
    <w:rsid w:val="005B3F97"/>
    <w:rsid w:val="005B447F"/>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98E"/>
    <w:rsid w:val="005F5C82"/>
    <w:rsid w:val="005F6E45"/>
    <w:rsid w:val="00600172"/>
    <w:rsid w:val="0060047E"/>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914"/>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4AFE"/>
    <w:rsid w:val="00625038"/>
    <w:rsid w:val="0062573D"/>
    <w:rsid w:val="00625751"/>
    <w:rsid w:val="00627421"/>
    <w:rsid w:val="00627425"/>
    <w:rsid w:val="006278EE"/>
    <w:rsid w:val="00630C3B"/>
    <w:rsid w:val="006312A6"/>
    <w:rsid w:val="006313DB"/>
    <w:rsid w:val="0063149E"/>
    <w:rsid w:val="006322F0"/>
    <w:rsid w:val="0063294D"/>
    <w:rsid w:val="0063375F"/>
    <w:rsid w:val="006344EB"/>
    <w:rsid w:val="00634F25"/>
    <w:rsid w:val="00635064"/>
    <w:rsid w:val="0063682E"/>
    <w:rsid w:val="00636EC4"/>
    <w:rsid w:val="00637151"/>
    <w:rsid w:val="006376A7"/>
    <w:rsid w:val="00637945"/>
    <w:rsid w:val="00637F73"/>
    <w:rsid w:val="00637FF0"/>
    <w:rsid w:val="006401E0"/>
    <w:rsid w:val="00640358"/>
    <w:rsid w:val="006404FF"/>
    <w:rsid w:val="006407E5"/>
    <w:rsid w:val="00640D55"/>
    <w:rsid w:val="00641110"/>
    <w:rsid w:val="0064126D"/>
    <w:rsid w:val="00641A36"/>
    <w:rsid w:val="00641DAA"/>
    <w:rsid w:val="00642451"/>
    <w:rsid w:val="00642766"/>
    <w:rsid w:val="00643359"/>
    <w:rsid w:val="00643EA8"/>
    <w:rsid w:val="00644010"/>
    <w:rsid w:val="006450F0"/>
    <w:rsid w:val="0064547A"/>
    <w:rsid w:val="00645788"/>
    <w:rsid w:val="0064580C"/>
    <w:rsid w:val="00645951"/>
    <w:rsid w:val="00645BE7"/>
    <w:rsid w:val="006461E0"/>
    <w:rsid w:val="006461F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0922"/>
    <w:rsid w:val="0068129F"/>
    <w:rsid w:val="0068254F"/>
    <w:rsid w:val="0068289E"/>
    <w:rsid w:val="00682E4B"/>
    <w:rsid w:val="00683043"/>
    <w:rsid w:val="00684AB1"/>
    <w:rsid w:val="006857BA"/>
    <w:rsid w:val="00686079"/>
    <w:rsid w:val="00686510"/>
    <w:rsid w:val="00686671"/>
    <w:rsid w:val="006869ED"/>
    <w:rsid w:val="00687B20"/>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607B"/>
    <w:rsid w:val="006A7060"/>
    <w:rsid w:val="006A72E9"/>
    <w:rsid w:val="006A7CCE"/>
    <w:rsid w:val="006B0917"/>
    <w:rsid w:val="006B1514"/>
    <w:rsid w:val="006B287B"/>
    <w:rsid w:val="006B2D11"/>
    <w:rsid w:val="006B5E27"/>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4A2"/>
    <w:rsid w:val="006E0F9A"/>
    <w:rsid w:val="006E169C"/>
    <w:rsid w:val="006E2291"/>
    <w:rsid w:val="006E33F5"/>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832"/>
    <w:rsid w:val="00710CE0"/>
    <w:rsid w:val="00711642"/>
    <w:rsid w:val="007120E5"/>
    <w:rsid w:val="00712234"/>
    <w:rsid w:val="0071281E"/>
    <w:rsid w:val="00713E27"/>
    <w:rsid w:val="007141DC"/>
    <w:rsid w:val="00714CE2"/>
    <w:rsid w:val="00714FAF"/>
    <w:rsid w:val="0071572C"/>
    <w:rsid w:val="00715746"/>
    <w:rsid w:val="00715A5B"/>
    <w:rsid w:val="00716C29"/>
    <w:rsid w:val="007174FC"/>
    <w:rsid w:val="007178DD"/>
    <w:rsid w:val="00717F8C"/>
    <w:rsid w:val="0072085C"/>
    <w:rsid w:val="00720D96"/>
    <w:rsid w:val="0072128B"/>
    <w:rsid w:val="0072169C"/>
    <w:rsid w:val="00721928"/>
    <w:rsid w:val="00721E7F"/>
    <w:rsid w:val="00722BAC"/>
    <w:rsid w:val="0072319E"/>
    <w:rsid w:val="00723443"/>
    <w:rsid w:val="00723FC5"/>
    <w:rsid w:val="0072471D"/>
    <w:rsid w:val="00725192"/>
    <w:rsid w:val="007257CB"/>
    <w:rsid w:val="00725871"/>
    <w:rsid w:val="00725D6A"/>
    <w:rsid w:val="00726C28"/>
    <w:rsid w:val="0072704C"/>
    <w:rsid w:val="007270E7"/>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5B3F"/>
    <w:rsid w:val="00745FE9"/>
    <w:rsid w:val="00746350"/>
    <w:rsid w:val="00750C5F"/>
    <w:rsid w:val="00751418"/>
    <w:rsid w:val="007518C7"/>
    <w:rsid w:val="00751DA0"/>
    <w:rsid w:val="00751EB1"/>
    <w:rsid w:val="00752920"/>
    <w:rsid w:val="00752CBF"/>
    <w:rsid w:val="00753695"/>
    <w:rsid w:val="00753A12"/>
    <w:rsid w:val="0075405B"/>
    <w:rsid w:val="0075490F"/>
    <w:rsid w:val="00754E86"/>
    <w:rsid w:val="0075640B"/>
    <w:rsid w:val="0075646C"/>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D67"/>
    <w:rsid w:val="00790F58"/>
    <w:rsid w:val="007921CA"/>
    <w:rsid w:val="00792D0D"/>
    <w:rsid w:val="00793702"/>
    <w:rsid w:val="0079435B"/>
    <w:rsid w:val="007945A5"/>
    <w:rsid w:val="0079460D"/>
    <w:rsid w:val="007948AB"/>
    <w:rsid w:val="007949FF"/>
    <w:rsid w:val="00794A78"/>
    <w:rsid w:val="007951CE"/>
    <w:rsid w:val="00795711"/>
    <w:rsid w:val="00796F94"/>
    <w:rsid w:val="0079754A"/>
    <w:rsid w:val="007A013F"/>
    <w:rsid w:val="007A0F4D"/>
    <w:rsid w:val="007A1208"/>
    <w:rsid w:val="007A14B0"/>
    <w:rsid w:val="007A1832"/>
    <w:rsid w:val="007A18A5"/>
    <w:rsid w:val="007A22B1"/>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986"/>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CAD"/>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0CAE"/>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6E1"/>
    <w:rsid w:val="00816DD3"/>
    <w:rsid w:val="00816EB5"/>
    <w:rsid w:val="00820D82"/>
    <w:rsid w:val="008213F1"/>
    <w:rsid w:val="00821853"/>
    <w:rsid w:val="008222E4"/>
    <w:rsid w:val="00822A7C"/>
    <w:rsid w:val="008239D4"/>
    <w:rsid w:val="00823D07"/>
    <w:rsid w:val="00823FBD"/>
    <w:rsid w:val="008248F8"/>
    <w:rsid w:val="00824C13"/>
    <w:rsid w:val="00824DBB"/>
    <w:rsid w:val="0082514C"/>
    <w:rsid w:val="008258EA"/>
    <w:rsid w:val="00825B9D"/>
    <w:rsid w:val="00825C7C"/>
    <w:rsid w:val="00826B2C"/>
    <w:rsid w:val="00826ECD"/>
    <w:rsid w:val="0082709C"/>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7D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563D"/>
    <w:rsid w:val="00866903"/>
    <w:rsid w:val="00866915"/>
    <w:rsid w:val="00866D90"/>
    <w:rsid w:val="00866FC9"/>
    <w:rsid w:val="008671E6"/>
    <w:rsid w:val="0086738B"/>
    <w:rsid w:val="00867EA3"/>
    <w:rsid w:val="008708BC"/>
    <w:rsid w:val="00870FC5"/>
    <w:rsid w:val="00871174"/>
    <w:rsid w:val="00872042"/>
    <w:rsid w:val="008733B1"/>
    <w:rsid w:val="00873C4A"/>
    <w:rsid w:val="00874248"/>
    <w:rsid w:val="00874436"/>
    <w:rsid w:val="0087449B"/>
    <w:rsid w:val="00875336"/>
    <w:rsid w:val="0087579F"/>
    <w:rsid w:val="00875F34"/>
    <w:rsid w:val="0087619F"/>
    <w:rsid w:val="00876EE0"/>
    <w:rsid w:val="0087780E"/>
    <w:rsid w:val="00877B90"/>
    <w:rsid w:val="00877C71"/>
    <w:rsid w:val="008825A5"/>
    <w:rsid w:val="00883A32"/>
    <w:rsid w:val="00884ABE"/>
    <w:rsid w:val="00885A78"/>
    <w:rsid w:val="0088610D"/>
    <w:rsid w:val="00886459"/>
    <w:rsid w:val="00887509"/>
    <w:rsid w:val="00887BFE"/>
    <w:rsid w:val="00890173"/>
    <w:rsid w:val="0089023D"/>
    <w:rsid w:val="0089039C"/>
    <w:rsid w:val="0089047C"/>
    <w:rsid w:val="008905FA"/>
    <w:rsid w:val="00890B0F"/>
    <w:rsid w:val="00890D76"/>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5EA6"/>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3FDF"/>
    <w:rsid w:val="008C56E6"/>
    <w:rsid w:val="008C5B5C"/>
    <w:rsid w:val="008C5E15"/>
    <w:rsid w:val="008C5FF6"/>
    <w:rsid w:val="008C6918"/>
    <w:rsid w:val="008C6FD2"/>
    <w:rsid w:val="008C7E6C"/>
    <w:rsid w:val="008D0556"/>
    <w:rsid w:val="008D0E58"/>
    <w:rsid w:val="008D105D"/>
    <w:rsid w:val="008D15DC"/>
    <w:rsid w:val="008D2BCE"/>
    <w:rsid w:val="008D33E4"/>
    <w:rsid w:val="008D4416"/>
    <w:rsid w:val="008D5371"/>
    <w:rsid w:val="008D698E"/>
    <w:rsid w:val="008D6C2B"/>
    <w:rsid w:val="008D70AA"/>
    <w:rsid w:val="008D7176"/>
    <w:rsid w:val="008D7F85"/>
    <w:rsid w:val="008E0015"/>
    <w:rsid w:val="008E09BD"/>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2344"/>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646D"/>
    <w:rsid w:val="009276B3"/>
    <w:rsid w:val="00927894"/>
    <w:rsid w:val="00930120"/>
    <w:rsid w:val="00931B7C"/>
    <w:rsid w:val="00933182"/>
    <w:rsid w:val="00933AFF"/>
    <w:rsid w:val="00934E5A"/>
    <w:rsid w:val="009354B0"/>
    <w:rsid w:val="00935C20"/>
    <w:rsid w:val="00935F4E"/>
    <w:rsid w:val="0093685B"/>
    <w:rsid w:val="00937551"/>
    <w:rsid w:val="00937EF1"/>
    <w:rsid w:val="00937F6E"/>
    <w:rsid w:val="009403FE"/>
    <w:rsid w:val="00940C35"/>
    <w:rsid w:val="00940F1E"/>
    <w:rsid w:val="0094108E"/>
    <w:rsid w:val="00942BBA"/>
    <w:rsid w:val="00944FA2"/>
    <w:rsid w:val="00945CCE"/>
    <w:rsid w:val="00945E9F"/>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481"/>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0A9"/>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28D"/>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C746D"/>
    <w:rsid w:val="009D005C"/>
    <w:rsid w:val="009D0685"/>
    <w:rsid w:val="009D1598"/>
    <w:rsid w:val="009D25B8"/>
    <w:rsid w:val="009D2F25"/>
    <w:rsid w:val="009D364B"/>
    <w:rsid w:val="009D3D73"/>
    <w:rsid w:val="009D3DED"/>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3D1"/>
    <w:rsid w:val="009F0E2A"/>
    <w:rsid w:val="009F11D1"/>
    <w:rsid w:val="009F1563"/>
    <w:rsid w:val="009F2CFC"/>
    <w:rsid w:val="009F3252"/>
    <w:rsid w:val="009F3B10"/>
    <w:rsid w:val="009F4713"/>
    <w:rsid w:val="009F4EAC"/>
    <w:rsid w:val="009F59F7"/>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1E3"/>
    <w:rsid w:val="00A12A5F"/>
    <w:rsid w:val="00A12D99"/>
    <w:rsid w:val="00A13204"/>
    <w:rsid w:val="00A14265"/>
    <w:rsid w:val="00A14926"/>
    <w:rsid w:val="00A14B7F"/>
    <w:rsid w:val="00A153B6"/>
    <w:rsid w:val="00A156CF"/>
    <w:rsid w:val="00A15F4C"/>
    <w:rsid w:val="00A1604D"/>
    <w:rsid w:val="00A172E8"/>
    <w:rsid w:val="00A177E8"/>
    <w:rsid w:val="00A17DF6"/>
    <w:rsid w:val="00A20516"/>
    <w:rsid w:val="00A20CAF"/>
    <w:rsid w:val="00A211DB"/>
    <w:rsid w:val="00A22689"/>
    <w:rsid w:val="00A227BF"/>
    <w:rsid w:val="00A2362E"/>
    <w:rsid w:val="00A243A4"/>
    <w:rsid w:val="00A25E14"/>
    <w:rsid w:val="00A260F4"/>
    <w:rsid w:val="00A275FC"/>
    <w:rsid w:val="00A27712"/>
    <w:rsid w:val="00A30588"/>
    <w:rsid w:val="00A30842"/>
    <w:rsid w:val="00A30ACE"/>
    <w:rsid w:val="00A313FD"/>
    <w:rsid w:val="00A329B4"/>
    <w:rsid w:val="00A3376D"/>
    <w:rsid w:val="00A338EF"/>
    <w:rsid w:val="00A33C39"/>
    <w:rsid w:val="00A3448A"/>
    <w:rsid w:val="00A361C8"/>
    <w:rsid w:val="00A3662B"/>
    <w:rsid w:val="00A367EC"/>
    <w:rsid w:val="00A374B8"/>
    <w:rsid w:val="00A375BB"/>
    <w:rsid w:val="00A37842"/>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248E"/>
    <w:rsid w:val="00A535F8"/>
    <w:rsid w:val="00A53700"/>
    <w:rsid w:val="00A54657"/>
    <w:rsid w:val="00A5473D"/>
    <w:rsid w:val="00A55FF9"/>
    <w:rsid w:val="00A60708"/>
    <w:rsid w:val="00A61919"/>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82A"/>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13"/>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79D"/>
    <w:rsid w:val="00AC0911"/>
    <w:rsid w:val="00AC16AD"/>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A74"/>
    <w:rsid w:val="00AD1C61"/>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647"/>
    <w:rsid w:val="00AE2897"/>
    <w:rsid w:val="00AE28C9"/>
    <w:rsid w:val="00AE3320"/>
    <w:rsid w:val="00AE36AD"/>
    <w:rsid w:val="00AE3869"/>
    <w:rsid w:val="00AE3892"/>
    <w:rsid w:val="00AE444E"/>
    <w:rsid w:val="00AE54E4"/>
    <w:rsid w:val="00AE57BA"/>
    <w:rsid w:val="00AE5BB6"/>
    <w:rsid w:val="00AE5D52"/>
    <w:rsid w:val="00AE65B1"/>
    <w:rsid w:val="00AF07CF"/>
    <w:rsid w:val="00AF0892"/>
    <w:rsid w:val="00AF103F"/>
    <w:rsid w:val="00AF256A"/>
    <w:rsid w:val="00AF26BC"/>
    <w:rsid w:val="00AF2818"/>
    <w:rsid w:val="00AF2F41"/>
    <w:rsid w:val="00AF473D"/>
    <w:rsid w:val="00AF514C"/>
    <w:rsid w:val="00AF514D"/>
    <w:rsid w:val="00AF56AE"/>
    <w:rsid w:val="00AF572D"/>
    <w:rsid w:val="00AF5A17"/>
    <w:rsid w:val="00AF646D"/>
    <w:rsid w:val="00AF648D"/>
    <w:rsid w:val="00AF659F"/>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5D61"/>
    <w:rsid w:val="00B360A2"/>
    <w:rsid w:val="00B366AE"/>
    <w:rsid w:val="00B36894"/>
    <w:rsid w:val="00B36AE6"/>
    <w:rsid w:val="00B3713C"/>
    <w:rsid w:val="00B3747D"/>
    <w:rsid w:val="00B4053B"/>
    <w:rsid w:val="00B407EA"/>
    <w:rsid w:val="00B413D1"/>
    <w:rsid w:val="00B42566"/>
    <w:rsid w:val="00B425B4"/>
    <w:rsid w:val="00B43044"/>
    <w:rsid w:val="00B43568"/>
    <w:rsid w:val="00B445F9"/>
    <w:rsid w:val="00B448DC"/>
    <w:rsid w:val="00B455A2"/>
    <w:rsid w:val="00B4663B"/>
    <w:rsid w:val="00B47976"/>
    <w:rsid w:val="00B50063"/>
    <w:rsid w:val="00B50A54"/>
    <w:rsid w:val="00B51211"/>
    <w:rsid w:val="00B512E0"/>
    <w:rsid w:val="00B51400"/>
    <w:rsid w:val="00B520E5"/>
    <w:rsid w:val="00B5265B"/>
    <w:rsid w:val="00B53241"/>
    <w:rsid w:val="00B54887"/>
    <w:rsid w:val="00B54F5B"/>
    <w:rsid w:val="00B555DF"/>
    <w:rsid w:val="00B557B6"/>
    <w:rsid w:val="00B55E3B"/>
    <w:rsid w:val="00B5693D"/>
    <w:rsid w:val="00B575C0"/>
    <w:rsid w:val="00B57737"/>
    <w:rsid w:val="00B60101"/>
    <w:rsid w:val="00B60A3D"/>
    <w:rsid w:val="00B60F46"/>
    <w:rsid w:val="00B612CF"/>
    <w:rsid w:val="00B613BA"/>
    <w:rsid w:val="00B62248"/>
    <w:rsid w:val="00B62816"/>
    <w:rsid w:val="00B62DAB"/>
    <w:rsid w:val="00B631D0"/>
    <w:rsid w:val="00B64096"/>
    <w:rsid w:val="00B64B47"/>
    <w:rsid w:val="00B65338"/>
    <w:rsid w:val="00B65C8E"/>
    <w:rsid w:val="00B6765E"/>
    <w:rsid w:val="00B67DB4"/>
    <w:rsid w:val="00B67F8E"/>
    <w:rsid w:val="00B70F0A"/>
    <w:rsid w:val="00B70F23"/>
    <w:rsid w:val="00B71902"/>
    <w:rsid w:val="00B71A82"/>
    <w:rsid w:val="00B72163"/>
    <w:rsid w:val="00B72E34"/>
    <w:rsid w:val="00B73662"/>
    <w:rsid w:val="00B74A57"/>
    <w:rsid w:val="00B775F0"/>
    <w:rsid w:val="00B7784C"/>
    <w:rsid w:val="00B77C7D"/>
    <w:rsid w:val="00B80136"/>
    <w:rsid w:val="00B80407"/>
    <w:rsid w:val="00B80E17"/>
    <w:rsid w:val="00B81220"/>
    <w:rsid w:val="00B813C3"/>
    <w:rsid w:val="00B8195E"/>
    <w:rsid w:val="00B82834"/>
    <w:rsid w:val="00B82A70"/>
    <w:rsid w:val="00B82C44"/>
    <w:rsid w:val="00B82F28"/>
    <w:rsid w:val="00B85811"/>
    <w:rsid w:val="00B85E90"/>
    <w:rsid w:val="00B867CD"/>
    <w:rsid w:val="00B86BC8"/>
    <w:rsid w:val="00B86DC9"/>
    <w:rsid w:val="00B9075C"/>
    <w:rsid w:val="00B90CB0"/>
    <w:rsid w:val="00B91180"/>
    <w:rsid w:val="00B9169A"/>
    <w:rsid w:val="00B91B5C"/>
    <w:rsid w:val="00B91D07"/>
    <w:rsid w:val="00B92385"/>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04D"/>
    <w:rsid w:val="00BA51D8"/>
    <w:rsid w:val="00BA6D61"/>
    <w:rsid w:val="00BA78D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3B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80A"/>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240"/>
    <w:rsid w:val="00BF681F"/>
    <w:rsid w:val="00BF6FD0"/>
    <w:rsid w:val="00BF76AA"/>
    <w:rsid w:val="00C00457"/>
    <w:rsid w:val="00C00983"/>
    <w:rsid w:val="00C0142F"/>
    <w:rsid w:val="00C0180F"/>
    <w:rsid w:val="00C02271"/>
    <w:rsid w:val="00C03811"/>
    <w:rsid w:val="00C03855"/>
    <w:rsid w:val="00C03BC3"/>
    <w:rsid w:val="00C03D87"/>
    <w:rsid w:val="00C04F7C"/>
    <w:rsid w:val="00C05045"/>
    <w:rsid w:val="00C052C8"/>
    <w:rsid w:val="00C05786"/>
    <w:rsid w:val="00C0596F"/>
    <w:rsid w:val="00C05BDC"/>
    <w:rsid w:val="00C06C22"/>
    <w:rsid w:val="00C0730B"/>
    <w:rsid w:val="00C074D7"/>
    <w:rsid w:val="00C1019A"/>
    <w:rsid w:val="00C10663"/>
    <w:rsid w:val="00C10EB2"/>
    <w:rsid w:val="00C124C5"/>
    <w:rsid w:val="00C1289D"/>
    <w:rsid w:val="00C12BBD"/>
    <w:rsid w:val="00C12E3A"/>
    <w:rsid w:val="00C1319E"/>
    <w:rsid w:val="00C136DA"/>
    <w:rsid w:val="00C14132"/>
    <w:rsid w:val="00C150E4"/>
    <w:rsid w:val="00C168BB"/>
    <w:rsid w:val="00C16B5D"/>
    <w:rsid w:val="00C16C2B"/>
    <w:rsid w:val="00C17771"/>
    <w:rsid w:val="00C21629"/>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4B9D"/>
    <w:rsid w:val="00C41DDB"/>
    <w:rsid w:val="00C421FE"/>
    <w:rsid w:val="00C428BC"/>
    <w:rsid w:val="00C42BFB"/>
    <w:rsid w:val="00C431C5"/>
    <w:rsid w:val="00C43648"/>
    <w:rsid w:val="00C43AF1"/>
    <w:rsid w:val="00C43B13"/>
    <w:rsid w:val="00C43B95"/>
    <w:rsid w:val="00C441BC"/>
    <w:rsid w:val="00C45900"/>
    <w:rsid w:val="00C4612D"/>
    <w:rsid w:val="00C4677C"/>
    <w:rsid w:val="00C46942"/>
    <w:rsid w:val="00C47228"/>
    <w:rsid w:val="00C47B3D"/>
    <w:rsid w:val="00C51E61"/>
    <w:rsid w:val="00C51ECE"/>
    <w:rsid w:val="00C521CE"/>
    <w:rsid w:val="00C5286F"/>
    <w:rsid w:val="00C538B8"/>
    <w:rsid w:val="00C54448"/>
    <w:rsid w:val="00C551B8"/>
    <w:rsid w:val="00C561E9"/>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67A08"/>
    <w:rsid w:val="00C7041B"/>
    <w:rsid w:val="00C70982"/>
    <w:rsid w:val="00C70A39"/>
    <w:rsid w:val="00C71CB4"/>
    <w:rsid w:val="00C721DD"/>
    <w:rsid w:val="00C72B24"/>
    <w:rsid w:val="00C73D48"/>
    <w:rsid w:val="00C77553"/>
    <w:rsid w:val="00C779D2"/>
    <w:rsid w:val="00C81043"/>
    <w:rsid w:val="00C820B1"/>
    <w:rsid w:val="00C820ED"/>
    <w:rsid w:val="00C82503"/>
    <w:rsid w:val="00C825D1"/>
    <w:rsid w:val="00C82CBB"/>
    <w:rsid w:val="00C836CD"/>
    <w:rsid w:val="00C846D7"/>
    <w:rsid w:val="00C84932"/>
    <w:rsid w:val="00C852AE"/>
    <w:rsid w:val="00C855CA"/>
    <w:rsid w:val="00C856FB"/>
    <w:rsid w:val="00C857F9"/>
    <w:rsid w:val="00C858F5"/>
    <w:rsid w:val="00C867C5"/>
    <w:rsid w:val="00C86F92"/>
    <w:rsid w:val="00C873DD"/>
    <w:rsid w:val="00C9034A"/>
    <w:rsid w:val="00C9043E"/>
    <w:rsid w:val="00C90892"/>
    <w:rsid w:val="00C90A5C"/>
    <w:rsid w:val="00C90D78"/>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364F"/>
    <w:rsid w:val="00CA45C4"/>
    <w:rsid w:val="00CA4FED"/>
    <w:rsid w:val="00CA516E"/>
    <w:rsid w:val="00CA55AB"/>
    <w:rsid w:val="00CA5CD6"/>
    <w:rsid w:val="00CA5E06"/>
    <w:rsid w:val="00CA6727"/>
    <w:rsid w:val="00CA75D9"/>
    <w:rsid w:val="00CA7991"/>
    <w:rsid w:val="00CA7C6A"/>
    <w:rsid w:val="00CB0A53"/>
    <w:rsid w:val="00CB0ACE"/>
    <w:rsid w:val="00CB1FBD"/>
    <w:rsid w:val="00CB24E5"/>
    <w:rsid w:val="00CB2C5D"/>
    <w:rsid w:val="00CB3688"/>
    <w:rsid w:val="00CB4720"/>
    <w:rsid w:val="00CB4CB0"/>
    <w:rsid w:val="00CB5DA3"/>
    <w:rsid w:val="00CB62C9"/>
    <w:rsid w:val="00CB7567"/>
    <w:rsid w:val="00CB7B8B"/>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501"/>
    <w:rsid w:val="00CD3C21"/>
    <w:rsid w:val="00CD52FB"/>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5E27"/>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19E"/>
    <w:rsid w:val="00D33280"/>
    <w:rsid w:val="00D33D16"/>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1771"/>
    <w:rsid w:val="00D51845"/>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87D99"/>
    <w:rsid w:val="00D90A5E"/>
    <w:rsid w:val="00D91948"/>
    <w:rsid w:val="00D923DB"/>
    <w:rsid w:val="00D928C0"/>
    <w:rsid w:val="00D9298A"/>
    <w:rsid w:val="00D92FFD"/>
    <w:rsid w:val="00D9390A"/>
    <w:rsid w:val="00D9423E"/>
    <w:rsid w:val="00D94A7E"/>
    <w:rsid w:val="00D9563F"/>
    <w:rsid w:val="00D95896"/>
    <w:rsid w:val="00D96334"/>
    <w:rsid w:val="00D963DC"/>
    <w:rsid w:val="00D96E7D"/>
    <w:rsid w:val="00D97BB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2C1A"/>
    <w:rsid w:val="00DD3124"/>
    <w:rsid w:val="00DD538F"/>
    <w:rsid w:val="00DD5697"/>
    <w:rsid w:val="00DD588F"/>
    <w:rsid w:val="00DD5E80"/>
    <w:rsid w:val="00DD60AB"/>
    <w:rsid w:val="00DD628A"/>
    <w:rsid w:val="00DD6FDA"/>
    <w:rsid w:val="00DD772D"/>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40C3"/>
    <w:rsid w:val="00DE53FC"/>
    <w:rsid w:val="00DE5727"/>
    <w:rsid w:val="00DE5897"/>
    <w:rsid w:val="00DE590C"/>
    <w:rsid w:val="00DE5CAB"/>
    <w:rsid w:val="00DE7079"/>
    <w:rsid w:val="00DE7F4F"/>
    <w:rsid w:val="00DF0DB4"/>
    <w:rsid w:val="00DF1313"/>
    <w:rsid w:val="00DF2514"/>
    <w:rsid w:val="00DF2FE7"/>
    <w:rsid w:val="00DF3939"/>
    <w:rsid w:val="00DF44DC"/>
    <w:rsid w:val="00DF523A"/>
    <w:rsid w:val="00DF591B"/>
    <w:rsid w:val="00DF5F27"/>
    <w:rsid w:val="00DF6C5A"/>
    <w:rsid w:val="00DF7C03"/>
    <w:rsid w:val="00E00585"/>
    <w:rsid w:val="00E00BD6"/>
    <w:rsid w:val="00E0187D"/>
    <w:rsid w:val="00E01B4D"/>
    <w:rsid w:val="00E01E1B"/>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9D9"/>
    <w:rsid w:val="00E43E97"/>
    <w:rsid w:val="00E447C5"/>
    <w:rsid w:val="00E44BF7"/>
    <w:rsid w:val="00E45504"/>
    <w:rsid w:val="00E45ACB"/>
    <w:rsid w:val="00E45DFA"/>
    <w:rsid w:val="00E465D2"/>
    <w:rsid w:val="00E46BA8"/>
    <w:rsid w:val="00E46D80"/>
    <w:rsid w:val="00E47056"/>
    <w:rsid w:val="00E50B8C"/>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316"/>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503"/>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01C"/>
    <w:rsid w:val="00EB7928"/>
    <w:rsid w:val="00EC083B"/>
    <w:rsid w:val="00EC153C"/>
    <w:rsid w:val="00EC1AE6"/>
    <w:rsid w:val="00EC1D4A"/>
    <w:rsid w:val="00EC2C3A"/>
    <w:rsid w:val="00EC2DB3"/>
    <w:rsid w:val="00EC44A0"/>
    <w:rsid w:val="00EC4CDB"/>
    <w:rsid w:val="00EC51C3"/>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C5F"/>
    <w:rsid w:val="00EE345E"/>
    <w:rsid w:val="00EE3983"/>
    <w:rsid w:val="00EE4518"/>
    <w:rsid w:val="00EE4690"/>
    <w:rsid w:val="00EE4C2D"/>
    <w:rsid w:val="00EE611C"/>
    <w:rsid w:val="00EE641E"/>
    <w:rsid w:val="00EE7958"/>
    <w:rsid w:val="00EE7A02"/>
    <w:rsid w:val="00EE7EF7"/>
    <w:rsid w:val="00EF0337"/>
    <w:rsid w:val="00EF06D3"/>
    <w:rsid w:val="00EF06DF"/>
    <w:rsid w:val="00EF0E29"/>
    <w:rsid w:val="00EF20F3"/>
    <w:rsid w:val="00EF2480"/>
    <w:rsid w:val="00EF33D9"/>
    <w:rsid w:val="00EF3427"/>
    <w:rsid w:val="00EF3440"/>
    <w:rsid w:val="00EF3D59"/>
    <w:rsid w:val="00EF3FF4"/>
    <w:rsid w:val="00EF45F6"/>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2AA2"/>
    <w:rsid w:val="00F13EB4"/>
    <w:rsid w:val="00F14ABE"/>
    <w:rsid w:val="00F1500C"/>
    <w:rsid w:val="00F15496"/>
    <w:rsid w:val="00F15EE9"/>
    <w:rsid w:val="00F16158"/>
    <w:rsid w:val="00F1684C"/>
    <w:rsid w:val="00F16862"/>
    <w:rsid w:val="00F16D2A"/>
    <w:rsid w:val="00F2043B"/>
    <w:rsid w:val="00F20C9A"/>
    <w:rsid w:val="00F21090"/>
    <w:rsid w:val="00F21744"/>
    <w:rsid w:val="00F23494"/>
    <w:rsid w:val="00F23714"/>
    <w:rsid w:val="00F24B83"/>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68DF"/>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A95"/>
    <w:rsid w:val="00F67DFC"/>
    <w:rsid w:val="00F67E17"/>
    <w:rsid w:val="00F70227"/>
    <w:rsid w:val="00F70CE5"/>
    <w:rsid w:val="00F710A5"/>
    <w:rsid w:val="00F71751"/>
    <w:rsid w:val="00F7177B"/>
    <w:rsid w:val="00F718C3"/>
    <w:rsid w:val="00F71CA4"/>
    <w:rsid w:val="00F72BE8"/>
    <w:rsid w:val="00F7347A"/>
    <w:rsid w:val="00F73BB4"/>
    <w:rsid w:val="00F74CA9"/>
    <w:rsid w:val="00F754B1"/>
    <w:rsid w:val="00F767CE"/>
    <w:rsid w:val="00F767EB"/>
    <w:rsid w:val="00F76BD8"/>
    <w:rsid w:val="00F76D51"/>
    <w:rsid w:val="00F76F49"/>
    <w:rsid w:val="00F8180E"/>
    <w:rsid w:val="00F82587"/>
    <w:rsid w:val="00F8261E"/>
    <w:rsid w:val="00F82BF9"/>
    <w:rsid w:val="00F83D10"/>
    <w:rsid w:val="00F83DFD"/>
    <w:rsid w:val="00F856CF"/>
    <w:rsid w:val="00F873D2"/>
    <w:rsid w:val="00F87567"/>
    <w:rsid w:val="00F8765D"/>
    <w:rsid w:val="00F87706"/>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AF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30"/>
    <w:rsid w:val="00FE64D8"/>
    <w:rsid w:val="00FE6578"/>
    <w:rsid w:val="00FE7001"/>
    <w:rsid w:val="00FE7E9C"/>
    <w:rsid w:val="00FF0E99"/>
    <w:rsid w:val="00FF0F2E"/>
    <w:rsid w:val="00FF2228"/>
    <w:rsid w:val="00FF2642"/>
    <w:rsid w:val="00FF27BE"/>
    <w:rsid w:val="00FF2A43"/>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8F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3E08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E08FC"/>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3E08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3E08FC"/>
    <w:pPr>
      <w:ind w:left="1418" w:hanging="1418"/>
      <w:outlineLvl w:val="3"/>
    </w:pPr>
    <w:rPr>
      <w:sz w:val="24"/>
    </w:rPr>
  </w:style>
  <w:style w:type="paragraph" w:styleId="5">
    <w:name w:val="heading 5"/>
    <w:basedOn w:val="4"/>
    <w:next w:val="a"/>
    <w:link w:val="50"/>
    <w:qFormat/>
    <w:rsid w:val="003E08FC"/>
    <w:pPr>
      <w:ind w:left="1701" w:hanging="1701"/>
      <w:outlineLvl w:val="4"/>
    </w:pPr>
    <w:rPr>
      <w:sz w:val="22"/>
    </w:rPr>
  </w:style>
  <w:style w:type="paragraph" w:styleId="6">
    <w:name w:val="heading 6"/>
    <w:basedOn w:val="H6"/>
    <w:next w:val="a"/>
    <w:link w:val="60"/>
    <w:qFormat/>
    <w:rsid w:val="003E08FC"/>
    <w:pPr>
      <w:outlineLvl w:val="5"/>
    </w:pPr>
  </w:style>
  <w:style w:type="paragraph" w:styleId="7">
    <w:name w:val="heading 7"/>
    <w:basedOn w:val="H6"/>
    <w:next w:val="a"/>
    <w:link w:val="70"/>
    <w:qFormat/>
    <w:rsid w:val="003E08FC"/>
    <w:pPr>
      <w:outlineLvl w:val="6"/>
    </w:pPr>
  </w:style>
  <w:style w:type="paragraph" w:styleId="8">
    <w:name w:val="heading 8"/>
    <w:basedOn w:val="1"/>
    <w:next w:val="a"/>
    <w:link w:val="80"/>
    <w:qFormat/>
    <w:rsid w:val="003E08FC"/>
    <w:pPr>
      <w:ind w:left="0" w:firstLine="0"/>
      <w:outlineLvl w:val="7"/>
    </w:pPr>
  </w:style>
  <w:style w:type="paragraph" w:styleId="9">
    <w:name w:val="heading 9"/>
    <w:basedOn w:val="8"/>
    <w:next w:val="a"/>
    <w:link w:val="90"/>
    <w:qFormat/>
    <w:rsid w:val="003E08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3E08FC"/>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3E08FC"/>
    <w:pPr>
      <w:keepNext/>
      <w:keepLines/>
      <w:spacing w:after="0"/>
    </w:pPr>
    <w:rPr>
      <w:rFonts w:ascii="Arial" w:hAnsi="Arial"/>
      <w:sz w:val="18"/>
    </w:rPr>
  </w:style>
  <w:style w:type="paragraph" w:customStyle="1" w:styleId="TAH">
    <w:name w:val="TAH"/>
    <w:basedOn w:val="TAC"/>
    <w:link w:val="TAHCar"/>
    <w:qFormat/>
    <w:rsid w:val="003E08FC"/>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qFormat/>
    <w:rsid w:val="003E08FC"/>
    <w:pPr>
      <w:keepNext/>
      <w:keepLines/>
      <w:spacing w:before="60"/>
      <w:jc w:val="center"/>
    </w:pPr>
    <w:rPr>
      <w:rFonts w:ascii="Arial" w:hAnsi="Arial"/>
      <w:b/>
    </w:rPr>
  </w:style>
  <w:style w:type="paragraph" w:customStyle="1" w:styleId="TAN">
    <w:name w:val="TAN"/>
    <w:basedOn w:val="TAL"/>
    <w:link w:val="TANChar"/>
    <w:qFormat/>
    <w:rsid w:val="003E08FC"/>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rsid w:val="003E08FC"/>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3E08FC"/>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목록단"/>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1">
    <w:name w:val="toc 8"/>
    <w:basedOn w:val="11"/>
    <w:semiHidden/>
    <w:rsid w:val="003E08FC"/>
    <w:pPr>
      <w:spacing w:before="180"/>
      <w:ind w:left="2693" w:hanging="2693"/>
    </w:pPr>
    <w:rPr>
      <w:b/>
    </w:rPr>
  </w:style>
  <w:style w:type="paragraph" w:styleId="11">
    <w:name w:val="toc 1"/>
    <w:semiHidden/>
    <w:rsid w:val="003E08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3E08F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3E08FC"/>
    <w:pPr>
      <w:ind w:left="1701" w:hanging="1701"/>
    </w:pPr>
  </w:style>
  <w:style w:type="paragraph" w:styleId="41">
    <w:name w:val="toc 4"/>
    <w:basedOn w:val="31"/>
    <w:semiHidden/>
    <w:rsid w:val="003E08FC"/>
    <w:pPr>
      <w:ind w:left="1418" w:hanging="1418"/>
    </w:pPr>
  </w:style>
  <w:style w:type="paragraph" w:styleId="31">
    <w:name w:val="toc 3"/>
    <w:basedOn w:val="21"/>
    <w:semiHidden/>
    <w:rsid w:val="003E08FC"/>
    <w:pPr>
      <w:ind w:left="1134" w:hanging="1134"/>
    </w:pPr>
  </w:style>
  <w:style w:type="paragraph" w:styleId="21">
    <w:name w:val="toc 2"/>
    <w:basedOn w:val="11"/>
    <w:semiHidden/>
    <w:rsid w:val="003E08FC"/>
    <w:pPr>
      <w:keepNext w:val="0"/>
      <w:spacing w:before="0"/>
      <w:ind w:left="851" w:hanging="851"/>
    </w:pPr>
    <w:rPr>
      <w:sz w:val="20"/>
    </w:rPr>
  </w:style>
  <w:style w:type="paragraph" w:styleId="22">
    <w:name w:val="index 2"/>
    <w:basedOn w:val="12"/>
    <w:semiHidden/>
    <w:rsid w:val="003E08FC"/>
    <w:pPr>
      <w:ind w:left="284"/>
    </w:pPr>
  </w:style>
  <w:style w:type="paragraph" w:styleId="12">
    <w:name w:val="index 1"/>
    <w:basedOn w:val="a"/>
    <w:semiHidden/>
    <w:rsid w:val="003E08FC"/>
    <w:pPr>
      <w:keepLines/>
      <w:spacing w:after="0"/>
    </w:pPr>
  </w:style>
  <w:style w:type="paragraph" w:customStyle="1" w:styleId="ZH">
    <w:name w:val="ZH"/>
    <w:rsid w:val="003E08F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3E08FC"/>
    <w:pPr>
      <w:outlineLvl w:val="9"/>
    </w:pPr>
  </w:style>
  <w:style w:type="paragraph" w:styleId="23">
    <w:name w:val="List Number 2"/>
    <w:basedOn w:val="af2"/>
    <w:semiHidden/>
    <w:rsid w:val="003E08FC"/>
    <w:pPr>
      <w:ind w:left="851"/>
    </w:pPr>
  </w:style>
  <w:style w:type="character" w:styleId="af3">
    <w:name w:val="footnote reference"/>
    <w:basedOn w:val="a0"/>
    <w:semiHidden/>
    <w:rsid w:val="003E08FC"/>
    <w:rPr>
      <w:b/>
      <w:position w:val="6"/>
      <w:sz w:val="16"/>
    </w:rPr>
  </w:style>
  <w:style w:type="paragraph" w:styleId="af4">
    <w:name w:val="footnote text"/>
    <w:basedOn w:val="a"/>
    <w:link w:val="af5"/>
    <w:semiHidden/>
    <w:rsid w:val="003E08FC"/>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3E08FC"/>
    <w:pPr>
      <w:keepNext w:val="0"/>
      <w:spacing w:before="0" w:after="240"/>
    </w:pPr>
  </w:style>
  <w:style w:type="paragraph" w:customStyle="1" w:styleId="NO">
    <w:name w:val="NO"/>
    <w:basedOn w:val="a"/>
    <w:rsid w:val="003E08FC"/>
    <w:pPr>
      <w:keepLines/>
      <w:ind w:left="1135" w:hanging="851"/>
    </w:pPr>
  </w:style>
  <w:style w:type="paragraph" w:styleId="91">
    <w:name w:val="toc 9"/>
    <w:basedOn w:val="81"/>
    <w:semiHidden/>
    <w:rsid w:val="003E08FC"/>
    <w:pPr>
      <w:ind w:left="1418" w:hanging="1418"/>
    </w:pPr>
  </w:style>
  <w:style w:type="paragraph" w:customStyle="1" w:styleId="EX">
    <w:name w:val="EX"/>
    <w:basedOn w:val="a"/>
    <w:rsid w:val="003E08FC"/>
    <w:pPr>
      <w:keepLines/>
      <w:ind w:left="1702" w:hanging="1418"/>
    </w:pPr>
  </w:style>
  <w:style w:type="paragraph" w:customStyle="1" w:styleId="FP">
    <w:name w:val="FP"/>
    <w:basedOn w:val="a"/>
    <w:rsid w:val="003E08FC"/>
    <w:pPr>
      <w:spacing w:after="0"/>
    </w:pPr>
  </w:style>
  <w:style w:type="paragraph" w:customStyle="1" w:styleId="LD">
    <w:name w:val="LD"/>
    <w:rsid w:val="003E08F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E08FC"/>
    <w:pPr>
      <w:spacing w:after="0"/>
    </w:pPr>
  </w:style>
  <w:style w:type="paragraph" w:customStyle="1" w:styleId="EW">
    <w:name w:val="EW"/>
    <w:basedOn w:val="EX"/>
    <w:rsid w:val="003E08FC"/>
    <w:pPr>
      <w:spacing w:after="0"/>
    </w:pPr>
  </w:style>
  <w:style w:type="paragraph" w:styleId="61">
    <w:name w:val="toc 6"/>
    <w:basedOn w:val="51"/>
    <w:next w:val="a"/>
    <w:semiHidden/>
    <w:rsid w:val="003E08FC"/>
    <w:pPr>
      <w:ind w:left="1985" w:hanging="1985"/>
    </w:pPr>
  </w:style>
  <w:style w:type="paragraph" w:styleId="71">
    <w:name w:val="toc 7"/>
    <w:basedOn w:val="61"/>
    <w:next w:val="a"/>
    <w:semiHidden/>
    <w:rsid w:val="003E08FC"/>
    <w:pPr>
      <w:ind w:left="2268" w:hanging="2268"/>
    </w:pPr>
  </w:style>
  <w:style w:type="paragraph" w:styleId="24">
    <w:name w:val="List Bullet 2"/>
    <w:basedOn w:val="af6"/>
    <w:semiHidden/>
    <w:rsid w:val="003E08FC"/>
    <w:pPr>
      <w:ind w:left="851"/>
    </w:pPr>
  </w:style>
  <w:style w:type="paragraph" w:styleId="32">
    <w:name w:val="List Bullet 3"/>
    <w:basedOn w:val="24"/>
    <w:semiHidden/>
    <w:rsid w:val="003E08FC"/>
    <w:pPr>
      <w:ind w:left="1135"/>
    </w:pPr>
  </w:style>
  <w:style w:type="paragraph" w:styleId="af2">
    <w:name w:val="List Number"/>
    <w:basedOn w:val="af7"/>
    <w:semiHidden/>
    <w:rsid w:val="003E08FC"/>
  </w:style>
  <w:style w:type="paragraph" w:customStyle="1" w:styleId="EQ">
    <w:name w:val="EQ"/>
    <w:basedOn w:val="a"/>
    <w:next w:val="a"/>
    <w:rsid w:val="003E08FC"/>
    <w:pPr>
      <w:keepLines/>
      <w:tabs>
        <w:tab w:val="center" w:pos="4536"/>
        <w:tab w:val="right" w:pos="9072"/>
      </w:tabs>
    </w:pPr>
    <w:rPr>
      <w:noProof/>
    </w:rPr>
  </w:style>
  <w:style w:type="paragraph" w:customStyle="1" w:styleId="NF">
    <w:name w:val="NF"/>
    <w:basedOn w:val="NO"/>
    <w:rsid w:val="003E08FC"/>
    <w:pPr>
      <w:keepNext/>
      <w:spacing w:after="0"/>
    </w:pPr>
    <w:rPr>
      <w:rFonts w:ascii="Arial" w:hAnsi="Arial"/>
      <w:sz w:val="18"/>
    </w:rPr>
  </w:style>
  <w:style w:type="paragraph" w:customStyle="1" w:styleId="PL">
    <w:name w:val="PL"/>
    <w:rsid w:val="003E08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E08FC"/>
    <w:pPr>
      <w:jc w:val="right"/>
    </w:pPr>
  </w:style>
  <w:style w:type="paragraph" w:customStyle="1" w:styleId="H6">
    <w:name w:val="H6"/>
    <w:basedOn w:val="5"/>
    <w:next w:val="a"/>
    <w:rsid w:val="003E08FC"/>
    <w:pPr>
      <w:ind w:left="1985" w:hanging="1985"/>
      <w:outlineLvl w:val="9"/>
    </w:pPr>
    <w:rPr>
      <w:sz w:val="20"/>
    </w:rPr>
  </w:style>
  <w:style w:type="paragraph" w:customStyle="1" w:styleId="ZA">
    <w:name w:val="ZA"/>
    <w:rsid w:val="003E08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E08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E08F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E08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E08FC"/>
    <w:pPr>
      <w:framePr w:wrap="notBeside" w:y="16161"/>
    </w:pPr>
  </w:style>
  <w:style w:type="character" w:customStyle="1" w:styleId="ZGSM">
    <w:name w:val="ZGSM"/>
    <w:rsid w:val="003E08FC"/>
  </w:style>
  <w:style w:type="paragraph" w:styleId="25">
    <w:name w:val="List 2"/>
    <w:basedOn w:val="af7"/>
    <w:semiHidden/>
    <w:rsid w:val="003E08FC"/>
    <w:pPr>
      <w:ind w:left="851"/>
    </w:pPr>
  </w:style>
  <w:style w:type="paragraph" w:customStyle="1" w:styleId="ZG">
    <w:name w:val="ZG"/>
    <w:rsid w:val="003E08F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3E08FC"/>
    <w:pPr>
      <w:ind w:left="1135"/>
    </w:pPr>
  </w:style>
  <w:style w:type="paragraph" w:styleId="42">
    <w:name w:val="List 4"/>
    <w:basedOn w:val="33"/>
    <w:semiHidden/>
    <w:rsid w:val="003E08FC"/>
    <w:pPr>
      <w:ind w:left="1418"/>
    </w:pPr>
  </w:style>
  <w:style w:type="paragraph" w:styleId="52">
    <w:name w:val="List 5"/>
    <w:basedOn w:val="42"/>
    <w:semiHidden/>
    <w:rsid w:val="003E08FC"/>
    <w:pPr>
      <w:ind w:left="1702"/>
    </w:pPr>
  </w:style>
  <w:style w:type="paragraph" w:customStyle="1" w:styleId="EditorsNote">
    <w:name w:val="Editor's Note"/>
    <w:basedOn w:val="NO"/>
    <w:rsid w:val="003E08FC"/>
    <w:rPr>
      <w:color w:val="FF0000"/>
    </w:rPr>
  </w:style>
  <w:style w:type="paragraph" w:styleId="af7">
    <w:name w:val="List"/>
    <w:basedOn w:val="a"/>
    <w:semiHidden/>
    <w:rsid w:val="003E08FC"/>
    <w:pPr>
      <w:ind w:left="568" w:hanging="284"/>
    </w:pPr>
  </w:style>
  <w:style w:type="paragraph" w:styleId="af6">
    <w:name w:val="List Bullet"/>
    <w:basedOn w:val="af7"/>
    <w:semiHidden/>
    <w:rsid w:val="003E08FC"/>
  </w:style>
  <w:style w:type="paragraph" w:styleId="43">
    <w:name w:val="List Bullet 4"/>
    <w:basedOn w:val="32"/>
    <w:semiHidden/>
    <w:rsid w:val="003E08FC"/>
    <w:pPr>
      <w:ind w:left="1418"/>
    </w:pPr>
  </w:style>
  <w:style w:type="paragraph" w:styleId="53">
    <w:name w:val="List Bullet 5"/>
    <w:basedOn w:val="43"/>
    <w:semiHidden/>
    <w:rsid w:val="003E08FC"/>
    <w:pPr>
      <w:ind w:left="1702"/>
    </w:pPr>
  </w:style>
  <w:style w:type="paragraph" w:customStyle="1" w:styleId="B1">
    <w:name w:val="B1"/>
    <w:basedOn w:val="af7"/>
    <w:rsid w:val="003E08FC"/>
  </w:style>
  <w:style w:type="paragraph" w:customStyle="1" w:styleId="B2">
    <w:name w:val="B2"/>
    <w:basedOn w:val="25"/>
    <w:rsid w:val="003E08FC"/>
  </w:style>
  <w:style w:type="paragraph" w:customStyle="1" w:styleId="B3">
    <w:name w:val="B3"/>
    <w:basedOn w:val="33"/>
    <w:rsid w:val="003E08FC"/>
  </w:style>
  <w:style w:type="paragraph" w:customStyle="1" w:styleId="B4">
    <w:name w:val="B4"/>
    <w:basedOn w:val="42"/>
    <w:rsid w:val="003E08FC"/>
  </w:style>
  <w:style w:type="paragraph" w:customStyle="1" w:styleId="B5">
    <w:name w:val="B5"/>
    <w:basedOn w:val="52"/>
    <w:rsid w:val="003E08FC"/>
  </w:style>
  <w:style w:type="paragraph" w:customStyle="1" w:styleId="ZTD">
    <w:name w:val="ZTD"/>
    <w:basedOn w:val="ZB"/>
    <w:rsid w:val="003E08FC"/>
    <w:pPr>
      <w:framePr w:hRule="auto" w:wrap="notBeside" w:y="852"/>
    </w:pPr>
    <w:rPr>
      <w:i w:val="0"/>
      <w:sz w:val="40"/>
    </w:rPr>
  </w:style>
  <w:style w:type="character" w:customStyle="1" w:styleId="af0">
    <w:name w:val="列出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
    <w:uiPriority w:val="34"/>
    <w:qFormat/>
    <w:locked/>
    <w:rsid w:val="00366B91"/>
    <w:rPr>
      <w:rFonts w:ascii="Times New Roman" w:eastAsia="Times New Roman" w:hAnsi="Times New Roman"/>
    </w:rPr>
  </w:style>
  <w:style w:type="character" w:customStyle="1" w:styleId="TALChar">
    <w:name w:val="TAL Char"/>
    <w:qFormat/>
    <w:rsid w:val="00945E9F"/>
    <w:rPr>
      <w:rFonts w:ascii="Arial" w:hAnsi="Arial"/>
      <w:sz w:val="18"/>
      <w:lang w:eastAsia="en-US"/>
    </w:rPr>
  </w:style>
  <w:style w:type="paragraph" w:styleId="af8">
    <w:name w:val="Revision"/>
    <w:hidden/>
    <w:uiPriority w:val="99"/>
    <w:semiHidden/>
    <w:rsid w:val="00226615"/>
    <w:rPr>
      <w:rFonts w:ascii="Times New Roman" w:eastAsia="Times New Roman" w:hAnsi="Times New Roman"/>
    </w:rPr>
  </w:style>
  <w:style w:type="character" w:styleId="af9">
    <w:name w:val="annotation reference"/>
    <w:basedOn w:val="a0"/>
    <w:uiPriority w:val="99"/>
    <w:semiHidden/>
    <w:unhideWhenUsed/>
    <w:rsid w:val="0075640B"/>
    <w:rPr>
      <w:sz w:val="16"/>
      <w:szCs w:val="16"/>
    </w:rPr>
  </w:style>
  <w:style w:type="paragraph" w:styleId="afa">
    <w:name w:val="annotation text"/>
    <w:basedOn w:val="a"/>
    <w:link w:val="afb"/>
    <w:uiPriority w:val="99"/>
    <w:unhideWhenUsed/>
    <w:rsid w:val="0075640B"/>
  </w:style>
  <w:style w:type="character" w:customStyle="1" w:styleId="afb">
    <w:name w:val="批注文字 字符"/>
    <w:basedOn w:val="a0"/>
    <w:link w:val="afa"/>
    <w:uiPriority w:val="99"/>
    <w:rsid w:val="0075640B"/>
    <w:rPr>
      <w:rFonts w:ascii="Times New Roman" w:eastAsia="Times New Roman" w:hAnsi="Times New Roman"/>
    </w:rPr>
  </w:style>
  <w:style w:type="paragraph" w:styleId="afc">
    <w:name w:val="annotation subject"/>
    <w:basedOn w:val="afa"/>
    <w:next w:val="afa"/>
    <w:link w:val="afd"/>
    <w:uiPriority w:val="99"/>
    <w:semiHidden/>
    <w:unhideWhenUsed/>
    <w:rsid w:val="0075640B"/>
    <w:rPr>
      <w:b/>
      <w:bCs/>
    </w:rPr>
  </w:style>
  <w:style w:type="character" w:customStyle="1" w:styleId="afd">
    <w:name w:val="批注主题 字符"/>
    <w:basedOn w:val="afb"/>
    <w:link w:val="afc"/>
    <w:uiPriority w:val="99"/>
    <w:semiHidden/>
    <w:rsid w:val="0075640B"/>
    <w:rPr>
      <w:rFonts w:ascii="Times New Roman" w:eastAsia="Times New Roman" w:hAnsi="Times New Roman"/>
      <w:b/>
      <w:bCs/>
    </w:rPr>
  </w:style>
  <w:style w:type="table" w:customStyle="1" w:styleId="TableGrid7">
    <w:name w:val="Table Grid7"/>
    <w:basedOn w:val="a1"/>
    <w:next w:val="a6"/>
    <w:uiPriority w:val="39"/>
    <w:rsid w:val="008C6FD2"/>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5922-40DB-4C4A-8EAD-A3D37F15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8</Pages>
  <Words>2027</Words>
  <Characters>11559</Characters>
  <Application>Microsoft Office Word</Application>
  <DocSecurity>0</DocSecurity>
  <Lines>96</Lines>
  <Paragraphs>27</Paragraphs>
  <ScaleCrop>false</ScaleCrop>
  <Company>Huawei Technologies Co.,Ltd.</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RAN4#109</cp:lastModifiedBy>
  <cp:revision>135</cp:revision>
  <dcterms:created xsi:type="dcterms:W3CDTF">2023-11-15T20:10:00Z</dcterms:created>
  <dcterms:modified xsi:type="dcterms:W3CDTF">2023-11-16T03:18:00Z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