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DCA70" w14:textId="4996156C" w:rsidR="005A3E6A" w:rsidRPr="005A3E6A" w:rsidRDefault="005A3E6A" w:rsidP="005A3E6A">
      <w:pPr>
        <w:tabs>
          <w:tab w:val="right" w:pos="20000"/>
        </w:tabs>
        <w:spacing w:after="0"/>
        <w:rPr>
          <w:rFonts w:ascii="Arial" w:eastAsia="MS Mincho" w:hAnsi="Arial" w:cs="Arial"/>
          <w:b/>
          <w:noProof/>
          <w:sz w:val="24"/>
          <w:szCs w:val="24"/>
        </w:rPr>
      </w:pPr>
      <w:bookmarkStart w:id="0" w:name="OLE_LINK15"/>
      <w:bookmarkStart w:id="1" w:name="_Hlk84666062"/>
      <w:r w:rsidRPr="005A3E6A">
        <w:rPr>
          <w:rFonts w:ascii="Arial" w:eastAsia="MS Mincho" w:hAnsi="Arial"/>
          <w:b/>
          <w:noProof/>
          <w:sz w:val="24"/>
        </w:rPr>
        <w:t>3GPP TSG-</w:t>
      </w:r>
      <w:r w:rsidRPr="005A3E6A">
        <w:rPr>
          <w:rFonts w:ascii="Arial" w:eastAsia="MS Mincho" w:hAnsi="Arial"/>
          <w:b/>
          <w:noProof/>
          <w:sz w:val="24"/>
          <w:lang w:eastAsia="zh-CN"/>
        </w:rPr>
        <w:t>RAN WG4</w:t>
      </w:r>
      <w:r w:rsidRPr="005A3E6A">
        <w:rPr>
          <w:rFonts w:ascii="Arial" w:eastAsia="MS Mincho" w:hAnsi="Arial"/>
          <w:b/>
          <w:noProof/>
          <w:sz w:val="24"/>
        </w:rPr>
        <w:t xml:space="preserve"> Meetin</w:t>
      </w:r>
      <w:r w:rsidRPr="005A3E6A">
        <w:rPr>
          <w:rFonts w:ascii="Arial" w:eastAsia="MS Mincho" w:hAnsi="Arial"/>
          <w:b/>
          <w:noProof/>
          <w:sz w:val="24"/>
          <w:lang w:eastAsia="zh-CN"/>
        </w:rPr>
        <w:t>g #109</w:t>
      </w:r>
      <w:r w:rsidRPr="005A3E6A">
        <w:rPr>
          <w:rFonts w:ascii="Arial" w:eastAsia="MS Mincho" w:hAnsi="Arial" w:cs="Arial"/>
          <w:b/>
          <w:noProof/>
          <w:sz w:val="24"/>
          <w:szCs w:val="24"/>
        </w:rPr>
        <w:tab/>
      </w:r>
      <w:r w:rsidRPr="005A3E6A">
        <w:rPr>
          <w:rFonts w:ascii="Arial" w:hAnsi="Arial" w:cs="Arial"/>
          <w:b/>
          <w:noProof/>
          <w:sz w:val="24"/>
          <w:szCs w:val="24"/>
          <w:lang w:eastAsia="zh-CN"/>
        </w:rPr>
        <w:t>R4-23</w:t>
      </w:r>
      <w:r>
        <w:rPr>
          <w:rFonts w:ascii="Arial" w:hAnsi="Arial" w:cs="Arial"/>
          <w:b/>
          <w:noProof/>
          <w:sz w:val="24"/>
          <w:szCs w:val="24"/>
          <w:lang w:eastAsia="zh-CN"/>
        </w:rPr>
        <w:t>xxxxx</w:t>
      </w:r>
    </w:p>
    <w:bookmarkEnd w:id="0"/>
    <w:p w14:paraId="4F5C1875" w14:textId="77777777" w:rsidR="005A3E6A" w:rsidRPr="005A3E6A" w:rsidRDefault="005A3E6A" w:rsidP="005A3E6A">
      <w:pPr>
        <w:spacing w:after="120"/>
        <w:outlineLvl w:val="0"/>
        <w:rPr>
          <w:rFonts w:ascii="Arial" w:eastAsia="MS Mincho" w:hAnsi="Arial"/>
          <w:b/>
          <w:noProof/>
          <w:sz w:val="24"/>
        </w:rPr>
      </w:pPr>
      <w:r w:rsidRPr="005A3E6A">
        <w:rPr>
          <w:rFonts w:ascii="Arial" w:eastAsia="MS Mincho" w:hAnsi="Arial"/>
          <w:b/>
          <w:noProof/>
          <w:sz w:val="24"/>
        </w:rPr>
        <w:t>Chicago, 13</w:t>
      </w:r>
      <w:r w:rsidRPr="005A3E6A">
        <w:rPr>
          <w:rFonts w:ascii="Arial" w:eastAsia="MS Mincho" w:hAnsi="Arial"/>
          <w:b/>
          <w:noProof/>
          <w:sz w:val="24"/>
          <w:vertAlign w:val="superscript"/>
        </w:rPr>
        <w:t>th</w:t>
      </w:r>
      <w:r w:rsidRPr="005A3E6A">
        <w:rPr>
          <w:rFonts w:ascii="Arial" w:eastAsia="MS Mincho" w:hAnsi="Arial"/>
          <w:b/>
          <w:noProof/>
          <w:sz w:val="24"/>
        </w:rPr>
        <w:t xml:space="preserve"> - 17</w:t>
      </w:r>
      <w:r w:rsidRPr="005A3E6A">
        <w:rPr>
          <w:rFonts w:ascii="Arial" w:eastAsia="MS Mincho" w:hAnsi="Arial"/>
          <w:b/>
          <w:noProof/>
          <w:sz w:val="24"/>
          <w:vertAlign w:val="superscript"/>
        </w:rPr>
        <w:t>th</w:t>
      </w:r>
      <w:r w:rsidRPr="005A3E6A">
        <w:rPr>
          <w:rFonts w:ascii="Arial" w:eastAsia="MS Mincho" w:hAnsi="Arial"/>
          <w:b/>
          <w:noProof/>
          <w:sz w:val="24"/>
        </w:rPr>
        <w:t xml:space="preserve"> Nov, 2023</w:t>
      </w:r>
      <w:bookmarkEnd w:id="1"/>
    </w:p>
    <w:p w14:paraId="2637FD31" w14:textId="77777777" w:rsidR="001E0A28" w:rsidRDefault="001E0A28" w:rsidP="001E0A28">
      <w:pPr>
        <w:spacing w:after="120"/>
        <w:ind w:left="1985" w:hanging="1985"/>
        <w:rPr>
          <w:rFonts w:ascii="Arial" w:eastAsia="MS Mincho" w:hAnsi="Arial" w:cs="Arial"/>
          <w:b/>
          <w:sz w:val="22"/>
        </w:rPr>
      </w:pPr>
    </w:p>
    <w:p w14:paraId="282755FA" w14:textId="609EB03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E6A">
        <w:rPr>
          <w:rFonts w:ascii="Arial" w:eastAsiaTheme="minorEastAsia" w:hAnsi="Arial" w:cs="Arial"/>
          <w:color w:val="000000"/>
          <w:sz w:val="22"/>
          <w:lang w:eastAsia="zh-CN"/>
        </w:rPr>
        <w:t>8</w:t>
      </w:r>
      <w:r w:rsidR="00543276">
        <w:rPr>
          <w:rFonts w:ascii="Arial" w:eastAsiaTheme="minorEastAsia" w:hAnsi="Arial" w:cs="Arial"/>
          <w:color w:val="000000"/>
          <w:sz w:val="22"/>
          <w:lang w:eastAsia="zh-CN"/>
        </w:rPr>
        <w:t>.26.9</w:t>
      </w:r>
    </w:p>
    <w:p w14:paraId="50D5329D" w14:textId="018878D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E37CB7" w:rsidRPr="00E37CB7">
        <w:rPr>
          <w:rFonts w:ascii="Arial" w:hAnsi="Arial" w:cs="Arial"/>
          <w:color w:val="000000"/>
          <w:sz w:val="22"/>
          <w:lang w:eastAsia="zh-CN"/>
        </w:rPr>
        <w:t xml:space="preserve">Moderator </w:t>
      </w:r>
      <w:r w:rsidR="00E37CB7" w:rsidRPr="00E37CB7">
        <w:rPr>
          <w:rFonts w:ascii="Arial" w:hAnsi="Arial" w:cs="Arial" w:hint="eastAsia"/>
          <w:color w:val="000000"/>
          <w:sz w:val="22"/>
          <w:lang w:eastAsia="zh-CN"/>
        </w:rPr>
        <w:t>(</w:t>
      </w:r>
      <w:r w:rsidR="0066574D" w:rsidRPr="008E6563">
        <w:rPr>
          <w:rFonts w:ascii="Arial" w:hAnsi="Arial" w:cs="Arial"/>
          <w:color w:val="000000"/>
          <w:sz w:val="22"/>
          <w:lang w:eastAsia="zh-CN"/>
        </w:rPr>
        <w:t>Huawei, HiSilicon</w:t>
      </w:r>
      <w:r w:rsidR="00E37CB7">
        <w:rPr>
          <w:rFonts w:ascii="Arial" w:hAnsi="Arial" w:cs="Arial"/>
          <w:color w:val="000000"/>
          <w:sz w:val="22"/>
          <w:lang w:eastAsia="zh-CN"/>
        </w:rPr>
        <w:t>)</w:t>
      </w:r>
    </w:p>
    <w:p w14:paraId="1E0389E7" w14:textId="0FEA36E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w:t>
      </w:r>
      <w:r w:rsidR="0066574D">
        <w:rPr>
          <w:rFonts w:ascii="Arial" w:eastAsiaTheme="minorEastAsia" w:hAnsi="Arial" w:cs="Arial"/>
          <w:color w:val="000000"/>
          <w:sz w:val="22"/>
          <w:lang w:eastAsia="zh-CN"/>
        </w:rPr>
        <w:t xml:space="preserve"> </w:t>
      </w:r>
      <w:r w:rsidR="005A3E6A" w:rsidRPr="005A3E6A">
        <w:rPr>
          <w:rFonts w:ascii="Arial" w:eastAsiaTheme="minorEastAsia" w:hAnsi="Arial" w:cs="Arial"/>
          <w:color w:val="000000"/>
          <w:sz w:val="22"/>
          <w:lang w:eastAsia="zh-CN"/>
        </w:rPr>
        <w:t>[109][324] NR_NTN_enh_SAN_UE_demod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C18BD39" w14:textId="729E3694" w:rsidR="008E6563" w:rsidRPr="003C2E1B" w:rsidRDefault="008E6563" w:rsidP="008E6563">
      <w:pPr>
        <w:rPr>
          <w:lang w:eastAsia="zh-CN"/>
        </w:rPr>
      </w:pPr>
      <w:r w:rsidRPr="003C2E1B">
        <w:rPr>
          <w:lang w:eastAsia="zh-CN"/>
        </w:rPr>
        <w:t>This contribution summari</w:t>
      </w:r>
      <w:r>
        <w:rPr>
          <w:lang w:eastAsia="zh-CN"/>
        </w:rPr>
        <w:t>s</w:t>
      </w:r>
      <w:r w:rsidRPr="003C2E1B">
        <w:rPr>
          <w:lang w:eastAsia="zh-CN"/>
        </w:rPr>
        <w:t xml:space="preserve">es the open issues for </w:t>
      </w:r>
      <w:r w:rsidR="00E37CB7" w:rsidRPr="00E37CB7">
        <w:rPr>
          <w:lang w:eastAsia="zh-CN"/>
        </w:rPr>
        <w:t>NR_NTN_enh_SAN_UE_demod</w:t>
      </w:r>
      <w:r w:rsidRPr="003C2E1B">
        <w:rPr>
          <w:lang w:eastAsia="zh-CN"/>
        </w:rPr>
        <w:t xml:space="preserve"> under AI </w:t>
      </w:r>
      <w:r w:rsidR="005A3E6A">
        <w:rPr>
          <w:lang w:eastAsia="zh-CN"/>
        </w:rPr>
        <w:t>8</w:t>
      </w:r>
      <w:r>
        <w:rPr>
          <w:lang w:eastAsia="zh-CN"/>
        </w:rPr>
        <w:t>.26.8</w:t>
      </w:r>
      <w:r w:rsidRPr="003C2E1B">
        <w:rPr>
          <w:lang w:eastAsia="zh-CN"/>
        </w:rPr>
        <w:t xml:space="preserve"> at RAN4#10</w:t>
      </w:r>
      <w:r w:rsidR="005A3E6A">
        <w:rPr>
          <w:lang w:eastAsia="zh-CN"/>
        </w:rPr>
        <w:t>9</w:t>
      </w:r>
      <w:r w:rsidRPr="003C2E1B">
        <w:rPr>
          <w:lang w:eastAsia="zh-CN"/>
        </w:rPr>
        <w:t>.</w:t>
      </w:r>
    </w:p>
    <w:p w14:paraId="6C2017BC" w14:textId="7744722A" w:rsidR="008E6563" w:rsidRPr="003C2E1B" w:rsidRDefault="008E6563" w:rsidP="008E6563">
      <w:pPr>
        <w:rPr>
          <w:lang w:eastAsia="zh-CN"/>
        </w:rPr>
      </w:pPr>
      <w:r w:rsidRPr="003C2E1B">
        <w:rPr>
          <w:lang w:eastAsia="zh-CN"/>
        </w:rPr>
        <w:t>This topic is introduced in RAN4 demodulation at RAN4#108</w:t>
      </w:r>
      <w:r>
        <w:rPr>
          <w:lang w:eastAsia="zh-CN"/>
        </w:rPr>
        <w:t>-bis</w:t>
      </w:r>
      <w:r w:rsidRPr="003C2E1B">
        <w:rPr>
          <w:lang w:eastAsia="zh-CN"/>
        </w:rPr>
        <w:t xml:space="preserve"> with a completion by RAN#10</w:t>
      </w:r>
      <w:r>
        <w:rPr>
          <w:lang w:eastAsia="zh-CN"/>
        </w:rPr>
        <w:t>4</w:t>
      </w:r>
      <w:r w:rsidRPr="003C2E1B">
        <w:rPr>
          <w:lang w:eastAsia="zh-CN"/>
        </w:rPr>
        <w:t xml:space="preserve"> in </w:t>
      </w:r>
      <w:r>
        <w:rPr>
          <w:lang w:eastAsia="zh-CN"/>
        </w:rPr>
        <w:t>June</w:t>
      </w:r>
      <w:r w:rsidRPr="003C2E1B">
        <w:rPr>
          <w:lang w:eastAsia="zh-CN"/>
        </w:rPr>
        <w:t xml:space="preserve"> 2024.</w:t>
      </w:r>
    </w:p>
    <w:p w14:paraId="263B73F2" w14:textId="77777777" w:rsidR="008E6563" w:rsidRPr="003C2E1B" w:rsidRDefault="008E6563" w:rsidP="008E6563">
      <w:pPr>
        <w:rPr>
          <w:lang w:eastAsia="zh-CN"/>
        </w:rPr>
      </w:pPr>
      <w:r w:rsidRPr="003C2E1B">
        <w:rPr>
          <w:lang w:eastAsia="zh-CN"/>
        </w:rPr>
        <w:t>Three topics are captured:</w:t>
      </w:r>
    </w:p>
    <w:p w14:paraId="51DBCD13" w14:textId="41647B13" w:rsidR="008E6563" w:rsidRPr="003C2E1B" w:rsidRDefault="008E6563" w:rsidP="008E6563">
      <w:pPr>
        <w:pStyle w:val="aff8"/>
        <w:numPr>
          <w:ilvl w:val="0"/>
          <w:numId w:val="24"/>
        </w:numPr>
        <w:ind w:firstLineChars="0"/>
        <w:rPr>
          <w:lang w:eastAsia="zh-CN"/>
        </w:rPr>
      </w:pPr>
      <w:r w:rsidRPr="003C2E1B">
        <w:rPr>
          <w:lang w:eastAsia="zh-CN"/>
        </w:rPr>
        <w:t xml:space="preserve">Topic #1: </w:t>
      </w:r>
      <w:r w:rsidR="005A3E6A">
        <w:rPr>
          <w:lang w:eastAsia="zh-CN"/>
        </w:rPr>
        <w:t>General</w:t>
      </w:r>
    </w:p>
    <w:p w14:paraId="78573AA6" w14:textId="771FD637" w:rsidR="008E6563" w:rsidRPr="003C2E1B" w:rsidRDefault="008E6563" w:rsidP="008E6563">
      <w:pPr>
        <w:pStyle w:val="aff8"/>
        <w:numPr>
          <w:ilvl w:val="0"/>
          <w:numId w:val="24"/>
        </w:numPr>
        <w:ind w:firstLineChars="0"/>
        <w:rPr>
          <w:lang w:eastAsia="zh-CN"/>
        </w:rPr>
      </w:pPr>
      <w:r w:rsidRPr="003C2E1B">
        <w:rPr>
          <w:lang w:eastAsia="zh-CN"/>
        </w:rPr>
        <w:t xml:space="preserve">Topic #2: </w:t>
      </w:r>
      <w:r>
        <w:rPr>
          <w:lang w:eastAsia="zh-CN"/>
        </w:rPr>
        <w:t>UE demodulation</w:t>
      </w:r>
      <w:r w:rsidRPr="003C2E1B">
        <w:rPr>
          <w:lang w:eastAsia="zh-CN"/>
        </w:rPr>
        <w:t xml:space="preserve"> </w:t>
      </w:r>
      <w:r>
        <w:rPr>
          <w:lang w:eastAsia="zh-CN"/>
        </w:rPr>
        <w:t>performance r</w:t>
      </w:r>
      <w:r w:rsidRPr="003C2E1B">
        <w:rPr>
          <w:lang w:eastAsia="zh-CN"/>
        </w:rPr>
        <w:t>equirements</w:t>
      </w:r>
    </w:p>
    <w:p w14:paraId="4571EFF6" w14:textId="7028FA39" w:rsidR="008E6563" w:rsidRDefault="008E6563" w:rsidP="008E6563">
      <w:pPr>
        <w:pStyle w:val="aff8"/>
        <w:numPr>
          <w:ilvl w:val="0"/>
          <w:numId w:val="24"/>
        </w:numPr>
        <w:ind w:firstLineChars="0"/>
        <w:rPr>
          <w:lang w:eastAsia="zh-CN"/>
        </w:rPr>
      </w:pPr>
      <w:r w:rsidRPr="003C2E1B">
        <w:rPr>
          <w:lang w:eastAsia="zh-CN"/>
        </w:rPr>
        <w:t xml:space="preserve">Topic #3: </w:t>
      </w:r>
      <w:r>
        <w:rPr>
          <w:lang w:eastAsia="zh-CN"/>
        </w:rPr>
        <w:t xml:space="preserve">SAN </w:t>
      </w:r>
      <w:r w:rsidRPr="008E6563">
        <w:rPr>
          <w:lang w:eastAsia="zh-CN"/>
        </w:rPr>
        <w:t>demodulation performance requirement</w:t>
      </w:r>
      <w:r>
        <w:rPr>
          <w:lang w:eastAsia="zh-CN"/>
        </w:rPr>
        <w:t>s</w:t>
      </w:r>
    </w:p>
    <w:p w14:paraId="609286E5" w14:textId="14023E7A" w:rsidR="00E80B52" w:rsidRPr="008E6563" w:rsidRDefault="00142BB9" w:rsidP="00805BE8">
      <w:pPr>
        <w:pStyle w:val="1"/>
        <w:rPr>
          <w:lang w:eastAsia="ja-JP"/>
        </w:rPr>
      </w:pPr>
      <w:r w:rsidRPr="008E6563">
        <w:rPr>
          <w:lang w:eastAsia="ja-JP"/>
        </w:rPr>
        <w:t>Topic</w:t>
      </w:r>
      <w:r w:rsidR="00C649BD" w:rsidRPr="008E6563">
        <w:rPr>
          <w:lang w:eastAsia="ja-JP"/>
        </w:rPr>
        <w:t xml:space="preserve"> </w:t>
      </w:r>
      <w:r w:rsidR="00837458" w:rsidRPr="008E6563">
        <w:rPr>
          <w:lang w:eastAsia="ja-JP"/>
        </w:rPr>
        <w:t>#1</w:t>
      </w:r>
      <w:r w:rsidR="00C649BD" w:rsidRPr="008E6563">
        <w:rPr>
          <w:lang w:eastAsia="ja-JP"/>
        </w:rPr>
        <w:t xml:space="preserve">: </w:t>
      </w:r>
      <w:r w:rsidR="005A3E6A">
        <w:rPr>
          <w:lang w:eastAsia="ja-JP"/>
        </w:rPr>
        <w:t>General</w:t>
      </w:r>
    </w:p>
    <w:p w14:paraId="6D4B85E1" w14:textId="023CA4DB" w:rsidR="00484C5D" w:rsidRPr="008E6563" w:rsidRDefault="00484C5D" w:rsidP="00B831AE">
      <w:pPr>
        <w:pStyle w:val="2"/>
      </w:pPr>
      <w:r w:rsidRPr="008E6563">
        <w:rPr>
          <w:rFonts w:hint="eastAsia"/>
        </w:rPr>
        <w:t>Companies</w:t>
      </w:r>
      <w:r w:rsidRPr="008E6563">
        <w:t>’ contributions summary</w:t>
      </w:r>
    </w:p>
    <w:tbl>
      <w:tblPr>
        <w:tblStyle w:val="aff7"/>
        <w:tblW w:w="0" w:type="auto"/>
        <w:jc w:val="center"/>
        <w:tblLayout w:type="fixed"/>
        <w:tblLook w:val="04A0" w:firstRow="1" w:lastRow="0" w:firstColumn="1" w:lastColumn="0" w:noHBand="0" w:noVBand="1"/>
      </w:tblPr>
      <w:tblGrid>
        <w:gridCol w:w="1124"/>
        <w:gridCol w:w="1281"/>
        <w:gridCol w:w="8052"/>
      </w:tblGrid>
      <w:tr w:rsidR="008E6563" w:rsidRPr="008E6563" w14:paraId="0411894B" w14:textId="77777777" w:rsidTr="00D5418B">
        <w:trPr>
          <w:trHeight w:val="468"/>
          <w:jc w:val="center"/>
        </w:trPr>
        <w:tc>
          <w:tcPr>
            <w:tcW w:w="1124" w:type="dxa"/>
            <w:vAlign w:val="center"/>
          </w:tcPr>
          <w:p w14:paraId="2F14AAAF" w14:textId="0E1491F7" w:rsidR="00484C5D" w:rsidRPr="008E6563" w:rsidRDefault="00484C5D" w:rsidP="008E6563">
            <w:pPr>
              <w:pStyle w:val="TAH"/>
            </w:pPr>
            <w:r w:rsidRPr="008E6563">
              <w:t>T-doc number</w:t>
            </w:r>
          </w:p>
        </w:tc>
        <w:tc>
          <w:tcPr>
            <w:tcW w:w="1281" w:type="dxa"/>
            <w:vAlign w:val="center"/>
          </w:tcPr>
          <w:p w14:paraId="46E4D078" w14:textId="7CE45E51" w:rsidR="00484C5D" w:rsidRPr="008E6563" w:rsidRDefault="00484C5D" w:rsidP="008E6563">
            <w:pPr>
              <w:pStyle w:val="TAH"/>
            </w:pPr>
            <w:r w:rsidRPr="008E6563">
              <w:t>Company</w:t>
            </w:r>
          </w:p>
        </w:tc>
        <w:tc>
          <w:tcPr>
            <w:tcW w:w="8052" w:type="dxa"/>
            <w:vAlign w:val="center"/>
          </w:tcPr>
          <w:p w14:paraId="531E5DB7" w14:textId="1856A816" w:rsidR="00484C5D" w:rsidRPr="008E6563" w:rsidRDefault="00484C5D" w:rsidP="008E6563">
            <w:pPr>
              <w:pStyle w:val="TAH"/>
            </w:pPr>
            <w:r w:rsidRPr="008E6563">
              <w:t>Proposals</w:t>
            </w:r>
            <w:r w:rsidR="00F53FE2" w:rsidRPr="008E6563">
              <w:t xml:space="preserve"> / Observations</w:t>
            </w:r>
          </w:p>
        </w:tc>
      </w:tr>
      <w:tr w:rsidR="007A4D1A" w:rsidRPr="008E6563" w14:paraId="4246E76B" w14:textId="77777777" w:rsidTr="00D5418B">
        <w:trPr>
          <w:trHeight w:val="468"/>
          <w:jc w:val="center"/>
        </w:trPr>
        <w:tc>
          <w:tcPr>
            <w:tcW w:w="1124" w:type="dxa"/>
            <w:vAlign w:val="center"/>
          </w:tcPr>
          <w:p w14:paraId="12FD4C09" w14:textId="5C13952C" w:rsidR="007A4D1A" w:rsidRPr="008E6563" w:rsidRDefault="00E32C15" w:rsidP="007A4D1A">
            <w:pPr>
              <w:spacing w:before="120" w:after="120"/>
              <w:jc w:val="center"/>
            </w:pPr>
            <w:hyperlink r:id="rId9" w:history="1">
              <w:r w:rsidR="007A4D1A">
                <w:rPr>
                  <w:rStyle w:val="af0"/>
                  <w:rFonts w:ascii="Arial" w:hAnsi="Arial" w:cs="Arial"/>
                  <w:b/>
                  <w:bCs/>
                  <w:sz w:val="16"/>
                  <w:szCs w:val="16"/>
                </w:rPr>
                <w:t>R4-2318058</w:t>
              </w:r>
            </w:hyperlink>
          </w:p>
        </w:tc>
        <w:tc>
          <w:tcPr>
            <w:tcW w:w="1281" w:type="dxa"/>
            <w:vAlign w:val="center"/>
          </w:tcPr>
          <w:p w14:paraId="1A5AAE84" w14:textId="25684267" w:rsidR="007A4D1A" w:rsidRPr="008E6563" w:rsidRDefault="007A4D1A" w:rsidP="007A4D1A">
            <w:pPr>
              <w:spacing w:before="120" w:after="120"/>
              <w:jc w:val="center"/>
            </w:pPr>
            <w:r w:rsidRPr="007A4D1A">
              <w:rPr>
                <w:rFonts w:ascii="Arial" w:hAnsi="Arial" w:cs="Arial"/>
                <w:sz w:val="16"/>
                <w:szCs w:val="16"/>
              </w:rPr>
              <w:t>Nokia, Nokia Shanghai Bell</w:t>
            </w:r>
          </w:p>
        </w:tc>
        <w:tc>
          <w:tcPr>
            <w:tcW w:w="8052" w:type="dxa"/>
            <w:vAlign w:val="center"/>
          </w:tcPr>
          <w:p w14:paraId="3D34945A" w14:textId="77777777" w:rsidR="007A4D1A" w:rsidRDefault="007A4D1A" w:rsidP="007A4D1A">
            <w:pPr>
              <w:spacing w:before="120" w:after="120"/>
            </w:pPr>
            <w:r>
              <w:t>Proposal 1: RAN4 considers both GEO and LEO constellations in scope, with static UEs for both, and mobile only for GEO constellations.</w:t>
            </w:r>
          </w:p>
          <w:p w14:paraId="252C14EB" w14:textId="77777777" w:rsidR="007A4D1A" w:rsidRDefault="007A4D1A" w:rsidP="007A4D1A">
            <w:pPr>
              <w:spacing w:before="120" w:after="120"/>
            </w:pPr>
            <w:r>
              <w:t>Observation 1: The doppler shift will vary within the uplink beam.</w:t>
            </w:r>
          </w:p>
          <w:p w14:paraId="272B3525" w14:textId="77777777" w:rsidR="007A4D1A" w:rsidRDefault="007A4D1A" w:rsidP="007A4D1A">
            <w:pPr>
              <w:spacing w:before="120" w:after="120"/>
            </w:pPr>
            <w:r>
              <w:t>Observation 2: The doppler spread will be significantly reduced to the beamforming effect of both the SAN and UE.</w:t>
            </w:r>
          </w:p>
          <w:p w14:paraId="23E5CF1A" w14:textId="3FA281A4" w:rsidR="007A4D1A" w:rsidRPr="008E6563" w:rsidRDefault="007A4D1A" w:rsidP="007A4D1A">
            <w:pPr>
              <w:spacing w:before="120" w:after="120"/>
            </w:pPr>
            <w:r>
              <w:t>Proposal 2: RAN4 shall use NTN-TDLC-5-10 for definition of requirements.</w:t>
            </w:r>
          </w:p>
        </w:tc>
      </w:tr>
      <w:tr w:rsidR="007A4D1A" w:rsidRPr="008E6563" w14:paraId="25414FA2" w14:textId="77777777" w:rsidTr="00D5418B">
        <w:trPr>
          <w:trHeight w:val="468"/>
          <w:jc w:val="center"/>
        </w:trPr>
        <w:tc>
          <w:tcPr>
            <w:tcW w:w="1124" w:type="dxa"/>
            <w:vAlign w:val="center"/>
          </w:tcPr>
          <w:p w14:paraId="0EF8D956" w14:textId="3FBF7630" w:rsidR="007A4D1A" w:rsidRPr="008E6563" w:rsidRDefault="00E32C15" w:rsidP="007A4D1A">
            <w:pPr>
              <w:spacing w:before="120" w:after="120"/>
              <w:jc w:val="center"/>
            </w:pPr>
            <w:hyperlink r:id="rId10" w:history="1">
              <w:r w:rsidR="007A4D1A">
                <w:rPr>
                  <w:rStyle w:val="af0"/>
                  <w:rFonts w:ascii="Arial" w:hAnsi="Arial" w:cs="Arial"/>
                  <w:b/>
                  <w:bCs/>
                  <w:sz w:val="16"/>
                  <w:szCs w:val="16"/>
                </w:rPr>
                <w:t>R4-2318059</w:t>
              </w:r>
            </w:hyperlink>
          </w:p>
        </w:tc>
        <w:tc>
          <w:tcPr>
            <w:tcW w:w="1281" w:type="dxa"/>
            <w:vAlign w:val="center"/>
          </w:tcPr>
          <w:p w14:paraId="7BB67E12" w14:textId="6D48F0E2" w:rsidR="007A4D1A" w:rsidRPr="008E6563" w:rsidRDefault="007A4D1A" w:rsidP="007A4D1A">
            <w:pPr>
              <w:spacing w:before="120" w:after="120"/>
              <w:jc w:val="center"/>
            </w:pPr>
            <w:r w:rsidRPr="007A4D1A">
              <w:rPr>
                <w:rFonts w:ascii="Arial" w:hAnsi="Arial" w:cs="Arial"/>
                <w:sz w:val="16"/>
                <w:szCs w:val="16"/>
              </w:rPr>
              <w:t>Nokia, Nokia Shanghai Bell</w:t>
            </w:r>
          </w:p>
        </w:tc>
        <w:tc>
          <w:tcPr>
            <w:tcW w:w="8052" w:type="dxa"/>
            <w:vAlign w:val="center"/>
          </w:tcPr>
          <w:p w14:paraId="50DF0838" w14:textId="77777777" w:rsidR="007A4D1A" w:rsidRDefault="007A4D1A" w:rsidP="007A4D1A">
            <w:pPr>
              <w:spacing w:before="120" w:after="120"/>
            </w:pPr>
            <w:r>
              <w:t xml:space="preserve">Proposal 1: RAN4 considers both GEO and LEO </w:t>
            </w:r>
            <w:proofErr w:type="spellStart"/>
            <w:r>
              <w:t>constallations</w:t>
            </w:r>
            <w:proofErr w:type="spellEnd"/>
            <w:r>
              <w:t xml:space="preserve"> in scope, with static UEs for both, and mobile only for GEO </w:t>
            </w:r>
            <w:proofErr w:type="spellStart"/>
            <w:r>
              <w:t>constalliations</w:t>
            </w:r>
            <w:proofErr w:type="spellEnd"/>
            <w:r>
              <w:t>.</w:t>
            </w:r>
          </w:p>
          <w:p w14:paraId="174B3D6A" w14:textId="77777777" w:rsidR="007A4D1A" w:rsidRDefault="007A4D1A" w:rsidP="007A4D1A">
            <w:pPr>
              <w:spacing w:before="120" w:after="120"/>
            </w:pPr>
            <w:r>
              <w:t>Observation 1: The doppler shift will vary across the NTN cell.</w:t>
            </w:r>
          </w:p>
          <w:p w14:paraId="3C7FC2A8" w14:textId="77777777" w:rsidR="007A4D1A" w:rsidRDefault="007A4D1A" w:rsidP="007A4D1A">
            <w:pPr>
              <w:spacing w:before="120" w:after="120"/>
            </w:pPr>
            <w:r>
              <w:t>Observation 2: The doppler spread will be significantly reduced to the beamforming effect of both the SAN and UE.</w:t>
            </w:r>
          </w:p>
          <w:p w14:paraId="230F83D5" w14:textId="0C5B74E3" w:rsidR="007A4D1A" w:rsidRPr="008E6563" w:rsidRDefault="007A4D1A" w:rsidP="007A4D1A">
            <w:pPr>
              <w:spacing w:before="120" w:after="120"/>
            </w:pPr>
            <w:r>
              <w:t>Proposal 2: RAN4 shall use NTN-TDLC-5-200 for definition of requirements.</w:t>
            </w:r>
          </w:p>
        </w:tc>
      </w:tr>
      <w:tr w:rsidR="007A4D1A" w:rsidRPr="008E6563" w14:paraId="5EBA55BF" w14:textId="77777777" w:rsidTr="00D5418B">
        <w:trPr>
          <w:trHeight w:val="468"/>
          <w:jc w:val="center"/>
        </w:trPr>
        <w:tc>
          <w:tcPr>
            <w:tcW w:w="1124" w:type="dxa"/>
            <w:vAlign w:val="center"/>
          </w:tcPr>
          <w:p w14:paraId="5CB6FC03" w14:textId="59E3B7F3" w:rsidR="007A4D1A" w:rsidRPr="008E6563" w:rsidRDefault="00E32C15" w:rsidP="007A4D1A">
            <w:pPr>
              <w:spacing w:before="120" w:after="120"/>
              <w:jc w:val="center"/>
            </w:pPr>
            <w:hyperlink r:id="rId11" w:history="1">
              <w:r w:rsidR="007A4D1A">
                <w:rPr>
                  <w:rStyle w:val="af0"/>
                  <w:rFonts w:ascii="Arial" w:hAnsi="Arial" w:cs="Arial"/>
                  <w:b/>
                  <w:bCs/>
                  <w:sz w:val="16"/>
                  <w:szCs w:val="16"/>
                </w:rPr>
                <w:t>R4-2318582</w:t>
              </w:r>
            </w:hyperlink>
          </w:p>
        </w:tc>
        <w:tc>
          <w:tcPr>
            <w:tcW w:w="1281" w:type="dxa"/>
            <w:vAlign w:val="center"/>
          </w:tcPr>
          <w:p w14:paraId="72EEED88" w14:textId="1E4D7F33" w:rsidR="007A4D1A" w:rsidRPr="008E6563" w:rsidRDefault="007A4D1A" w:rsidP="007A4D1A">
            <w:pPr>
              <w:spacing w:before="120" w:after="120"/>
              <w:jc w:val="center"/>
            </w:pPr>
            <w:r w:rsidRPr="007A4D1A">
              <w:rPr>
                <w:rFonts w:ascii="Arial" w:hAnsi="Arial" w:cs="Arial"/>
                <w:sz w:val="16"/>
                <w:szCs w:val="16"/>
              </w:rPr>
              <w:t>Apple</w:t>
            </w:r>
          </w:p>
        </w:tc>
        <w:tc>
          <w:tcPr>
            <w:tcW w:w="8052" w:type="dxa"/>
            <w:vAlign w:val="center"/>
          </w:tcPr>
          <w:p w14:paraId="1221A626" w14:textId="77777777" w:rsidR="007A4D1A" w:rsidRDefault="007A4D1A" w:rsidP="007A4D1A">
            <w:pPr>
              <w:spacing w:before="120" w:after="120"/>
            </w:pPr>
            <w:r>
              <w:t xml:space="preserve">Observation #1: </w:t>
            </w:r>
            <w:r>
              <w:tab/>
              <w:t xml:space="preserve">If Doppler value is derived based on the UE speed, we need to understand the target UE speed for </w:t>
            </w:r>
            <w:proofErr w:type="spellStart"/>
            <w:r>
              <w:t>eNTN</w:t>
            </w:r>
            <w:proofErr w:type="spellEnd"/>
            <w:r>
              <w:t xml:space="preserve"> and analyse the impact of beamforming on Doppler.</w:t>
            </w:r>
          </w:p>
          <w:p w14:paraId="2FEFBC0C" w14:textId="77777777" w:rsidR="007A4D1A" w:rsidRDefault="007A4D1A" w:rsidP="007A4D1A">
            <w:pPr>
              <w:spacing w:before="120" w:after="120"/>
            </w:pPr>
            <w:r>
              <w:t xml:space="preserve">Observation #2: </w:t>
            </w:r>
            <w:r>
              <w:tab/>
              <w:t>If Doppler value is derived based on the residual frequency error of 0.1 ppm, the resulting Doppler would be 3000Hz which is large to define any meaningful demodulation requirements.</w:t>
            </w:r>
          </w:p>
          <w:p w14:paraId="1B0DF3B3" w14:textId="77777777" w:rsidR="007A4D1A" w:rsidRDefault="007A4D1A" w:rsidP="007A4D1A">
            <w:pPr>
              <w:spacing w:before="120" w:after="120"/>
            </w:pPr>
            <w:r>
              <w:t xml:space="preserve">Proposal #1: </w:t>
            </w:r>
            <w:r>
              <w:tab/>
              <w:t xml:space="preserve">Use Doppler for 200, 300 Hz for FR2 NTN requirements. </w:t>
            </w:r>
          </w:p>
          <w:p w14:paraId="014ADD9E" w14:textId="77777777" w:rsidR="007A4D1A" w:rsidRDefault="007A4D1A" w:rsidP="007A4D1A">
            <w:pPr>
              <w:spacing w:before="120" w:after="120"/>
            </w:pPr>
            <w:r>
              <w:t xml:space="preserve">Proposal #2: </w:t>
            </w:r>
            <w:r>
              <w:tab/>
              <w:t xml:space="preserve">Use NTN-TDLC channel model for FR2 NTN requirements. </w:t>
            </w:r>
          </w:p>
          <w:p w14:paraId="3024A3BB" w14:textId="77777777" w:rsidR="007A4D1A" w:rsidRDefault="007A4D1A" w:rsidP="007A4D1A">
            <w:pPr>
              <w:spacing w:before="120" w:after="120"/>
            </w:pPr>
            <w:r>
              <w:lastRenderedPageBreak/>
              <w:t xml:space="preserve">Proposal #3: </w:t>
            </w:r>
            <w:r>
              <w:tab/>
              <w:t xml:space="preserve">Use delay spread of 5ns with NTN-TDLC channel model for FR2 NTN requirements. </w:t>
            </w:r>
          </w:p>
          <w:p w14:paraId="531B7091" w14:textId="08AA12A8" w:rsidR="007A4D1A" w:rsidRPr="008E6563" w:rsidRDefault="007A4D1A" w:rsidP="007A4D1A">
            <w:pPr>
              <w:spacing w:before="120" w:after="120"/>
            </w:pPr>
            <w:r>
              <w:t xml:space="preserve">Proposal #4: </w:t>
            </w:r>
            <w:r>
              <w:tab/>
              <w:t>Use smaller delay spread – like 30ns if NTN-TDLA channel is used for FR2 NTN requirements.</w:t>
            </w:r>
          </w:p>
        </w:tc>
      </w:tr>
      <w:tr w:rsidR="007A4D1A" w:rsidRPr="008E6563" w14:paraId="73688652" w14:textId="77777777" w:rsidTr="00D5418B">
        <w:trPr>
          <w:trHeight w:val="468"/>
          <w:jc w:val="center"/>
        </w:trPr>
        <w:tc>
          <w:tcPr>
            <w:tcW w:w="1124" w:type="dxa"/>
            <w:vAlign w:val="center"/>
          </w:tcPr>
          <w:p w14:paraId="6F8A9459" w14:textId="09B7D3C2" w:rsidR="007A4D1A" w:rsidRPr="008E6563" w:rsidRDefault="00E32C15" w:rsidP="007A4D1A">
            <w:pPr>
              <w:spacing w:before="120" w:after="120"/>
              <w:jc w:val="center"/>
            </w:pPr>
            <w:hyperlink r:id="rId12" w:history="1">
              <w:r w:rsidR="007A4D1A">
                <w:rPr>
                  <w:rStyle w:val="af0"/>
                  <w:rFonts w:ascii="Arial" w:hAnsi="Arial" w:cs="Arial"/>
                  <w:b/>
                  <w:bCs/>
                  <w:sz w:val="16"/>
                  <w:szCs w:val="16"/>
                </w:rPr>
                <w:t>R4-2318735</w:t>
              </w:r>
            </w:hyperlink>
          </w:p>
        </w:tc>
        <w:tc>
          <w:tcPr>
            <w:tcW w:w="1281" w:type="dxa"/>
            <w:vAlign w:val="center"/>
          </w:tcPr>
          <w:p w14:paraId="326A0C39" w14:textId="2C3E2291" w:rsidR="007A4D1A" w:rsidRPr="008E6563" w:rsidRDefault="007A4D1A" w:rsidP="007A4D1A">
            <w:pPr>
              <w:spacing w:before="120" w:after="120"/>
              <w:jc w:val="center"/>
            </w:pPr>
            <w:r w:rsidRPr="007A4D1A">
              <w:rPr>
                <w:rFonts w:ascii="Arial" w:hAnsi="Arial" w:cs="Arial"/>
                <w:sz w:val="16"/>
                <w:szCs w:val="16"/>
              </w:rPr>
              <w:t>Qualcomm India Pvt Ltd</w:t>
            </w:r>
          </w:p>
        </w:tc>
        <w:tc>
          <w:tcPr>
            <w:tcW w:w="8052" w:type="dxa"/>
            <w:vAlign w:val="center"/>
          </w:tcPr>
          <w:p w14:paraId="51BAE3C0" w14:textId="77777777" w:rsidR="007A4D1A" w:rsidRDefault="007A4D1A" w:rsidP="007A4D1A">
            <w:pPr>
              <w:spacing w:before="120" w:after="120"/>
            </w:pPr>
            <w:r>
              <w:t>Observation 1: Mobile VSAT under LEO scenarios will not be considered in Rel-18.</w:t>
            </w:r>
          </w:p>
          <w:p w14:paraId="09C02069" w14:textId="77777777" w:rsidR="007A4D1A" w:rsidRDefault="007A4D1A" w:rsidP="007A4D1A">
            <w:pPr>
              <w:spacing w:before="120" w:after="120"/>
            </w:pPr>
            <w:r>
              <w:t>Observation 2: Since Doppler due to satellite mobility will not be considered in demodulation requirements, GSO scenarios with mobile VSAT may pose more challenges from demodulation perspective compared to the stationary VSAT under LEO scenarios.</w:t>
            </w:r>
          </w:p>
          <w:p w14:paraId="2AA7FF96" w14:textId="77777777" w:rsidR="007A4D1A" w:rsidRDefault="007A4D1A" w:rsidP="007A4D1A">
            <w:pPr>
              <w:spacing w:before="120" w:after="120"/>
            </w:pPr>
            <w:r>
              <w:t>Proposal 1: Introduce performance requirements for GSO scenarios.</w:t>
            </w:r>
          </w:p>
          <w:p w14:paraId="0A04F41D" w14:textId="77777777" w:rsidR="007A4D1A" w:rsidRDefault="007A4D1A" w:rsidP="007A4D1A">
            <w:pPr>
              <w:spacing w:before="120" w:after="120"/>
            </w:pPr>
            <w:r>
              <w:t>Observation 3: Doppler derivation based on residual frequency error could lead to very high Doppler value due to high carrier frequency.</w:t>
            </w:r>
          </w:p>
          <w:p w14:paraId="2963C425" w14:textId="7B15AF1C" w:rsidR="007A4D1A" w:rsidRPr="008E6563" w:rsidRDefault="007A4D1A" w:rsidP="007A4D1A">
            <w:pPr>
              <w:spacing w:before="120" w:after="120"/>
            </w:pPr>
            <w:r>
              <w:t>Proposal 2: Derive Doppler based on residual frequency error (i.e., 0.1ppm), but Doppler value should not be greater than 0.5% of the SCS (e.g., 600Hz for 120KHz SCS)</w:t>
            </w:r>
          </w:p>
        </w:tc>
      </w:tr>
      <w:tr w:rsidR="007A4D1A" w:rsidRPr="008E6563" w14:paraId="40AAABCB" w14:textId="77777777" w:rsidTr="00D5418B">
        <w:trPr>
          <w:trHeight w:val="468"/>
          <w:jc w:val="center"/>
        </w:trPr>
        <w:tc>
          <w:tcPr>
            <w:tcW w:w="1124" w:type="dxa"/>
            <w:vAlign w:val="center"/>
          </w:tcPr>
          <w:p w14:paraId="7A1FEEA2" w14:textId="1398F695" w:rsidR="007A4D1A" w:rsidRPr="008E6563" w:rsidRDefault="00E32C15" w:rsidP="007A4D1A">
            <w:pPr>
              <w:spacing w:before="120" w:after="120"/>
              <w:jc w:val="center"/>
            </w:pPr>
            <w:hyperlink r:id="rId13" w:history="1">
              <w:r w:rsidR="007A4D1A">
                <w:rPr>
                  <w:rStyle w:val="af0"/>
                  <w:rFonts w:ascii="Arial" w:hAnsi="Arial" w:cs="Arial"/>
                  <w:b/>
                  <w:bCs/>
                  <w:sz w:val="16"/>
                  <w:szCs w:val="16"/>
                </w:rPr>
                <w:t>R4-2319223</w:t>
              </w:r>
            </w:hyperlink>
          </w:p>
        </w:tc>
        <w:tc>
          <w:tcPr>
            <w:tcW w:w="1281" w:type="dxa"/>
            <w:vAlign w:val="center"/>
          </w:tcPr>
          <w:p w14:paraId="3612B15E" w14:textId="6F7C5269" w:rsidR="007A4D1A" w:rsidRPr="008E6563" w:rsidRDefault="00D5418B" w:rsidP="007A4D1A">
            <w:pPr>
              <w:spacing w:before="120" w:after="120"/>
              <w:jc w:val="center"/>
            </w:pPr>
            <w:r>
              <w:rPr>
                <w:rFonts w:ascii="Arial" w:hAnsi="Arial" w:cs="Arial"/>
                <w:sz w:val="16"/>
                <w:szCs w:val="16"/>
              </w:rPr>
              <w:t>Ericsson</w:t>
            </w:r>
          </w:p>
        </w:tc>
        <w:tc>
          <w:tcPr>
            <w:tcW w:w="8052" w:type="dxa"/>
            <w:vAlign w:val="center"/>
          </w:tcPr>
          <w:p w14:paraId="210491E1" w14:textId="77777777" w:rsidR="00D65EB9" w:rsidRDefault="00D65EB9" w:rsidP="00D65EB9">
            <w:pPr>
              <w:spacing w:before="120" w:after="120"/>
            </w:pPr>
            <w:r>
              <w:t>Proposal 1: Do not introduce specific UE demodulation requirements for GSO scenario, legacy TN FR1 and FR2 UE demodulation requirement can be reused.</w:t>
            </w:r>
          </w:p>
          <w:p w14:paraId="475D2D0B" w14:textId="77777777" w:rsidR="00D65EB9" w:rsidRDefault="00D65EB9" w:rsidP="00D65EB9">
            <w:pPr>
              <w:spacing w:before="120" w:after="120"/>
            </w:pPr>
            <w:r>
              <w:t>Proposal 2: Use one set of requirements to cover both GSO and NGSO scenarios for SAN.</w:t>
            </w:r>
          </w:p>
          <w:p w14:paraId="062B2803" w14:textId="53B3A6E5" w:rsidR="007A4D1A" w:rsidRPr="008E6563" w:rsidRDefault="00D65EB9" w:rsidP="00D65EB9">
            <w:pPr>
              <w:spacing w:before="120" w:after="120"/>
            </w:pPr>
            <w:r>
              <w:t>Proposal 3: Derive the Doppler value based on the residual frequency error, take 3000Hz for UL and 2000Hz for DL as a starting point.</w:t>
            </w:r>
          </w:p>
        </w:tc>
      </w:tr>
      <w:tr w:rsidR="007A4D1A" w:rsidRPr="008E6563" w14:paraId="2EDF8AE4" w14:textId="77777777" w:rsidTr="00D5418B">
        <w:trPr>
          <w:trHeight w:val="468"/>
          <w:jc w:val="center"/>
        </w:trPr>
        <w:tc>
          <w:tcPr>
            <w:tcW w:w="1124" w:type="dxa"/>
            <w:vAlign w:val="center"/>
          </w:tcPr>
          <w:p w14:paraId="008BFC6C" w14:textId="0AE6ABA6" w:rsidR="007A4D1A" w:rsidRPr="008E6563" w:rsidRDefault="00E32C15" w:rsidP="007A4D1A">
            <w:pPr>
              <w:spacing w:before="120" w:after="120"/>
              <w:jc w:val="center"/>
            </w:pPr>
            <w:hyperlink r:id="rId14" w:history="1">
              <w:r w:rsidR="007A4D1A">
                <w:rPr>
                  <w:rStyle w:val="af0"/>
                  <w:rFonts w:ascii="Arial" w:hAnsi="Arial" w:cs="Arial"/>
                  <w:b/>
                  <w:bCs/>
                  <w:sz w:val="16"/>
                  <w:szCs w:val="16"/>
                </w:rPr>
                <w:t>R4-2319846</w:t>
              </w:r>
            </w:hyperlink>
          </w:p>
        </w:tc>
        <w:tc>
          <w:tcPr>
            <w:tcW w:w="1281" w:type="dxa"/>
            <w:vAlign w:val="center"/>
          </w:tcPr>
          <w:p w14:paraId="155F5E87" w14:textId="2378E9DD" w:rsidR="007A4D1A" w:rsidRPr="008E6563" w:rsidRDefault="007A4D1A" w:rsidP="007A4D1A">
            <w:pPr>
              <w:spacing w:before="120" w:after="120"/>
              <w:jc w:val="center"/>
            </w:pPr>
            <w:r w:rsidRPr="007A4D1A">
              <w:rPr>
                <w:rFonts w:ascii="Arial" w:hAnsi="Arial" w:cs="Arial"/>
                <w:sz w:val="16"/>
                <w:szCs w:val="16"/>
              </w:rPr>
              <w:t>Samsung</w:t>
            </w:r>
          </w:p>
        </w:tc>
        <w:tc>
          <w:tcPr>
            <w:tcW w:w="8052" w:type="dxa"/>
            <w:vAlign w:val="center"/>
          </w:tcPr>
          <w:p w14:paraId="12772380" w14:textId="77777777" w:rsidR="00D5418B" w:rsidRDefault="00D5418B" w:rsidP="00D5418B">
            <w:pPr>
              <w:spacing w:before="120" w:after="120"/>
            </w:pPr>
            <w:r>
              <w:t>Proposal 1: Only focus on the NGSO for performance definition, the SAN requirement can be applied for both GSO and NGSO.</w:t>
            </w:r>
          </w:p>
          <w:p w14:paraId="7F9995C0" w14:textId="77777777" w:rsidR="00D5418B" w:rsidRDefault="00D5418B" w:rsidP="00D5418B">
            <w:pPr>
              <w:spacing w:before="120" w:after="120"/>
            </w:pPr>
            <w:r>
              <w:t>Proposal 2: The following channel model can be considered for feasibility evaluation as starting point</w:t>
            </w:r>
          </w:p>
          <w:p w14:paraId="4212E60E" w14:textId="77777777" w:rsidR="00D5418B" w:rsidRDefault="00D5418B" w:rsidP="00D5418B">
            <w:pPr>
              <w:spacing w:before="120" w:after="120"/>
            </w:pPr>
            <w:r>
              <w:t>-</w:t>
            </w:r>
            <w:r>
              <w:tab/>
              <w:t>[NTN-TDLA10-3000]</w:t>
            </w:r>
          </w:p>
          <w:p w14:paraId="06BA29BA" w14:textId="36B4FE70" w:rsidR="007A4D1A" w:rsidRPr="008E6563" w:rsidRDefault="00D5418B" w:rsidP="00D5418B">
            <w:pPr>
              <w:spacing w:before="120" w:after="120"/>
            </w:pPr>
            <w:r>
              <w:t>-</w:t>
            </w:r>
            <w:r>
              <w:tab/>
              <w:t>[NTN-TDLC5-3000]</w:t>
            </w:r>
          </w:p>
        </w:tc>
      </w:tr>
      <w:tr w:rsidR="007A4D1A" w:rsidRPr="008E6563" w14:paraId="39B74325" w14:textId="77777777" w:rsidTr="00D5418B">
        <w:trPr>
          <w:trHeight w:val="468"/>
          <w:jc w:val="center"/>
        </w:trPr>
        <w:tc>
          <w:tcPr>
            <w:tcW w:w="1124" w:type="dxa"/>
            <w:vAlign w:val="center"/>
          </w:tcPr>
          <w:p w14:paraId="60517FDF" w14:textId="7C37F1BD" w:rsidR="007A4D1A" w:rsidRPr="008E6563" w:rsidRDefault="00E32C15" w:rsidP="007A4D1A">
            <w:pPr>
              <w:spacing w:before="120" w:after="120"/>
              <w:jc w:val="center"/>
            </w:pPr>
            <w:hyperlink r:id="rId15" w:history="1">
              <w:r w:rsidR="007A4D1A">
                <w:rPr>
                  <w:rStyle w:val="af0"/>
                  <w:rFonts w:ascii="Arial" w:hAnsi="Arial" w:cs="Arial"/>
                  <w:b/>
                  <w:bCs/>
                  <w:sz w:val="16"/>
                  <w:szCs w:val="16"/>
                </w:rPr>
                <w:t>R4-2320238</w:t>
              </w:r>
            </w:hyperlink>
          </w:p>
        </w:tc>
        <w:tc>
          <w:tcPr>
            <w:tcW w:w="1281" w:type="dxa"/>
            <w:vAlign w:val="center"/>
          </w:tcPr>
          <w:p w14:paraId="31A37F14" w14:textId="5E4E3EA2" w:rsidR="007A4D1A" w:rsidRPr="008E6563" w:rsidRDefault="00D5418B" w:rsidP="007A4D1A">
            <w:pPr>
              <w:spacing w:before="120" w:after="120"/>
              <w:jc w:val="center"/>
            </w:pPr>
            <w:r w:rsidRPr="00D5418B">
              <w:rPr>
                <w:rFonts w:ascii="Arial" w:hAnsi="Arial" w:cs="Arial"/>
                <w:sz w:val="16"/>
                <w:szCs w:val="16"/>
              </w:rPr>
              <w:t>Huawei,</w:t>
            </w:r>
            <w:r>
              <w:rPr>
                <w:rFonts w:ascii="Arial" w:hAnsi="Arial" w:cs="Arial"/>
                <w:sz w:val="16"/>
                <w:szCs w:val="16"/>
              </w:rPr>
              <w:t xml:space="preserve"> </w:t>
            </w:r>
            <w:r w:rsidRPr="00D5418B">
              <w:rPr>
                <w:rFonts w:ascii="Arial" w:hAnsi="Arial" w:cs="Arial"/>
                <w:sz w:val="16"/>
                <w:szCs w:val="16"/>
              </w:rPr>
              <w:t>HiSilicon</w:t>
            </w:r>
          </w:p>
        </w:tc>
        <w:tc>
          <w:tcPr>
            <w:tcW w:w="8052" w:type="dxa"/>
            <w:vAlign w:val="center"/>
          </w:tcPr>
          <w:p w14:paraId="753F580A" w14:textId="77777777" w:rsidR="00D5418B" w:rsidRDefault="00D5418B" w:rsidP="00D5418B">
            <w:pPr>
              <w:spacing w:before="120" w:after="120"/>
            </w:pPr>
            <w:r>
              <w:t>Observation 1: GSO scenario is better than Rel-17 and is feasible for Rel-18 above 10 GHz bands.</w:t>
            </w:r>
          </w:p>
          <w:p w14:paraId="1A217B5C" w14:textId="77777777" w:rsidR="00D5418B" w:rsidRDefault="00D5418B" w:rsidP="00D5418B">
            <w:pPr>
              <w:spacing w:before="120" w:after="120"/>
            </w:pPr>
            <w:r>
              <w:t>Proposal 1: Considering one set of requirements for both NGSO and GSO.</w:t>
            </w:r>
          </w:p>
          <w:p w14:paraId="1186387D" w14:textId="77777777" w:rsidR="00D5418B" w:rsidRDefault="00D5418B" w:rsidP="00D5418B">
            <w:pPr>
              <w:spacing w:before="120" w:after="120"/>
            </w:pPr>
            <w:r>
              <w:t>Proposal 2: Reuse the same delay spread value as Rel-17 for above 10 GHz bands, i.e. 5ns for LOS condition and 100ns for NLOS condition respectively.</w:t>
            </w:r>
          </w:p>
          <w:p w14:paraId="6531D27F" w14:textId="77777777" w:rsidR="00D5418B" w:rsidRDefault="00D5418B" w:rsidP="00D5418B">
            <w:pPr>
              <w:spacing w:before="120" w:after="120"/>
            </w:pPr>
            <w:r>
              <w:t>Proposal 3: Consider maximum UE speed 120km/h in Rel-18.</w:t>
            </w:r>
          </w:p>
          <w:p w14:paraId="43655017" w14:textId="77777777" w:rsidR="00D5418B" w:rsidRDefault="00D5418B" w:rsidP="00D5418B">
            <w:pPr>
              <w:spacing w:before="120" w:after="120"/>
            </w:pPr>
            <w:r>
              <w:t>Proposal 4: Derive the Doppler based on residual frequency error, i.e. 3000Hz.</w:t>
            </w:r>
          </w:p>
          <w:p w14:paraId="20BE6929" w14:textId="77777777" w:rsidR="00D5418B" w:rsidRDefault="00D5418B" w:rsidP="00D5418B">
            <w:pPr>
              <w:spacing w:before="120" w:after="120"/>
            </w:pPr>
            <w:r>
              <w:t>Proposal 5: Use NTN-TDLA100-3000 and NTN-TDLC5-3000 channel model for FR2 NTN demodulation requirements.</w:t>
            </w:r>
          </w:p>
          <w:p w14:paraId="684EFFC6" w14:textId="43D50576" w:rsidR="007A4D1A" w:rsidRPr="008E6563" w:rsidRDefault="00D5418B" w:rsidP="00D5418B">
            <w:pPr>
              <w:spacing w:before="120" w:after="120"/>
            </w:pPr>
            <w:r>
              <w:t>Proposal 6: Select both NTN-TDLA100-3000 and NTN-TDLC5-3000 for PDSCH and PUSCH while select only NTN-TDLA100-3000 for other channels.</w:t>
            </w:r>
          </w:p>
        </w:tc>
      </w:tr>
    </w:tbl>
    <w:p w14:paraId="3E29E2AF" w14:textId="77777777" w:rsidR="00484C5D" w:rsidRPr="008E6563" w:rsidRDefault="00484C5D" w:rsidP="005B4802"/>
    <w:p w14:paraId="67EA3547" w14:textId="407DC46C" w:rsidR="00484C5D" w:rsidRPr="008E6563" w:rsidRDefault="00837458" w:rsidP="00B831AE">
      <w:pPr>
        <w:pStyle w:val="2"/>
      </w:pPr>
      <w:r w:rsidRPr="008E6563">
        <w:rPr>
          <w:rFonts w:hint="eastAsia"/>
        </w:rPr>
        <w:t>Open issues</w:t>
      </w:r>
      <w:r w:rsidR="00DC2500" w:rsidRPr="008E6563">
        <w:t xml:space="preserve"> summary</w:t>
      </w:r>
    </w:p>
    <w:p w14:paraId="766EF825" w14:textId="3BF344CE" w:rsidR="00571777" w:rsidRDefault="00571777" w:rsidP="00805BE8">
      <w:pPr>
        <w:pStyle w:val="3"/>
        <w:rPr>
          <w:sz w:val="24"/>
          <w:szCs w:val="16"/>
        </w:rPr>
      </w:pPr>
      <w:r w:rsidRPr="008E6563">
        <w:rPr>
          <w:sz w:val="24"/>
          <w:szCs w:val="16"/>
        </w:rPr>
        <w:t>Sub-</w:t>
      </w:r>
      <w:r w:rsidR="00142BB9" w:rsidRPr="008E6563">
        <w:rPr>
          <w:sz w:val="24"/>
          <w:szCs w:val="16"/>
        </w:rPr>
        <w:t>topic</w:t>
      </w:r>
      <w:r w:rsidRPr="008E6563">
        <w:rPr>
          <w:sz w:val="24"/>
          <w:szCs w:val="16"/>
        </w:rPr>
        <w:t xml:space="preserve"> 1-1</w:t>
      </w:r>
      <w:r w:rsidR="004F02E0" w:rsidRPr="008E6563">
        <w:rPr>
          <w:sz w:val="24"/>
          <w:szCs w:val="16"/>
        </w:rPr>
        <w:t xml:space="preserve">: </w:t>
      </w:r>
      <w:r w:rsidR="005A3E6A">
        <w:rPr>
          <w:sz w:val="24"/>
          <w:szCs w:val="16"/>
        </w:rPr>
        <w:t>Scenario and channel model</w:t>
      </w:r>
    </w:p>
    <w:p w14:paraId="1DB79A09" w14:textId="6018D30A" w:rsidR="00222770" w:rsidRDefault="00222770" w:rsidP="00222770">
      <w:pPr>
        <w:rPr>
          <w:b/>
          <w:u w:val="single"/>
          <w:lang w:eastAsia="zh-CN"/>
        </w:rPr>
      </w:pPr>
      <w:r w:rsidRPr="008E6563">
        <w:rPr>
          <w:b/>
          <w:u w:val="single"/>
          <w:lang w:eastAsia="ko-KR"/>
        </w:rPr>
        <w:t>Issue 1-1</w:t>
      </w:r>
      <w:r w:rsidR="00AF16BD">
        <w:rPr>
          <w:b/>
          <w:u w:val="single"/>
          <w:lang w:eastAsia="ko-KR"/>
        </w:rPr>
        <w:t>-1</w:t>
      </w:r>
      <w:r w:rsidRPr="008E6563">
        <w:rPr>
          <w:b/>
          <w:u w:val="single"/>
          <w:lang w:eastAsia="ko-KR"/>
        </w:rPr>
        <w:t xml:space="preserve">: </w:t>
      </w:r>
      <w:r>
        <w:rPr>
          <w:b/>
          <w:u w:val="single"/>
          <w:lang w:eastAsia="zh-CN"/>
        </w:rPr>
        <w:t>Scenario</w:t>
      </w:r>
    </w:p>
    <w:tbl>
      <w:tblPr>
        <w:tblStyle w:val="aff7"/>
        <w:tblW w:w="0" w:type="auto"/>
        <w:tblLook w:val="04A0" w:firstRow="1" w:lastRow="0" w:firstColumn="1" w:lastColumn="0" w:noHBand="0" w:noVBand="1"/>
      </w:tblPr>
      <w:tblGrid>
        <w:gridCol w:w="10457"/>
      </w:tblGrid>
      <w:tr w:rsidR="00E32C15" w:rsidRPr="00C24066" w14:paraId="0CF31096" w14:textId="77777777" w:rsidTr="00E32C15">
        <w:tc>
          <w:tcPr>
            <w:tcW w:w="10457" w:type="dxa"/>
          </w:tcPr>
          <w:p w14:paraId="22CAC448" w14:textId="731A16DA" w:rsidR="00C24066" w:rsidRPr="00C24066" w:rsidRDefault="00C24066" w:rsidP="00C24066">
            <w:pPr>
              <w:numPr>
                <w:ilvl w:val="0"/>
                <w:numId w:val="4"/>
              </w:numPr>
              <w:spacing w:after="120"/>
              <w:rPr>
                <w:i/>
                <w:szCs w:val="24"/>
                <w:lang w:eastAsia="zh-CN"/>
              </w:rPr>
            </w:pPr>
            <w:r w:rsidRPr="00C24066">
              <w:rPr>
                <w:rFonts w:eastAsiaTheme="minorEastAsia" w:hint="eastAsia"/>
                <w:i/>
                <w:szCs w:val="24"/>
                <w:lang w:eastAsia="zh-CN"/>
              </w:rPr>
              <w:lastRenderedPageBreak/>
              <w:t>B</w:t>
            </w:r>
            <w:r w:rsidRPr="00C24066">
              <w:rPr>
                <w:rFonts w:eastAsiaTheme="minorEastAsia"/>
                <w:i/>
                <w:szCs w:val="24"/>
                <w:lang w:eastAsia="zh-CN"/>
              </w:rPr>
              <w:t>ackground</w:t>
            </w:r>
            <w:r>
              <w:rPr>
                <w:rFonts w:eastAsiaTheme="minorEastAsia"/>
                <w:i/>
                <w:szCs w:val="24"/>
                <w:lang w:eastAsia="zh-CN"/>
              </w:rPr>
              <w:t xml:space="preserve"> (Agreement in RAN4#108bis)</w:t>
            </w:r>
          </w:p>
          <w:p w14:paraId="502BD717" w14:textId="77777777" w:rsidR="00E32C15" w:rsidRDefault="00C24066" w:rsidP="00222770">
            <w:pPr>
              <w:numPr>
                <w:ilvl w:val="1"/>
                <w:numId w:val="4"/>
              </w:numPr>
              <w:spacing w:after="120"/>
              <w:rPr>
                <w:i/>
                <w:szCs w:val="24"/>
                <w:lang w:eastAsia="zh-CN"/>
              </w:rPr>
            </w:pPr>
            <w:r w:rsidRPr="00C24066">
              <w:rPr>
                <w:i/>
                <w:szCs w:val="24"/>
                <w:lang w:eastAsia="zh-CN"/>
              </w:rPr>
              <w:t>At least NGSO scenario to be considered for requirement definition, companies can check whether GSO can also be considered for NTN demod.</w:t>
            </w:r>
          </w:p>
          <w:p w14:paraId="7DFA78A3" w14:textId="27164FE5" w:rsidR="00C24066" w:rsidRPr="00C24066" w:rsidRDefault="00C24066" w:rsidP="00C24066">
            <w:pPr>
              <w:pStyle w:val="aff8"/>
              <w:numPr>
                <w:ilvl w:val="1"/>
                <w:numId w:val="4"/>
              </w:numPr>
              <w:ind w:firstLineChars="0"/>
              <w:rPr>
                <w:rFonts w:eastAsia="Yu Mincho" w:hint="eastAsia"/>
                <w:i/>
                <w:szCs w:val="24"/>
                <w:lang w:eastAsia="zh-CN"/>
              </w:rPr>
            </w:pPr>
            <w:r w:rsidRPr="00C24066">
              <w:rPr>
                <w:rFonts w:eastAsia="Yu Mincho"/>
                <w:i/>
                <w:szCs w:val="24"/>
                <w:lang w:eastAsia="zh-CN"/>
              </w:rPr>
              <w:t>Focus on the mobility scenario assumed by RRM. (Mobility VSAT with LEO is not considered)</w:t>
            </w:r>
          </w:p>
        </w:tc>
      </w:tr>
    </w:tbl>
    <w:p w14:paraId="33651C0C" w14:textId="77777777" w:rsidR="00E32C15" w:rsidRPr="00E32C15" w:rsidRDefault="00E32C15" w:rsidP="00222770">
      <w:pPr>
        <w:rPr>
          <w:rFonts w:eastAsia="Malgun Gothic" w:hint="eastAsia"/>
          <w:b/>
          <w:u w:val="single"/>
          <w:lang w:eastAsia="ko-KR"/>
        </w:rPr>
      </w:pPr>
    </w:p>
    <w:p w14:paraId="279D03B1" w14:textId="77777777" w:rsidR="00222770" w:rsidRPr="008E6563" w:rsidRDefault="00222770" w:rsidP="0022277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6563">
        <w:rPr>
          <w:rFonts w:eastAsia="宋体"/>
          <w:szCs w:val="24"/>
          <w:lang w:eastAsia="zh-CN"/>
        </w:rPr>
        <w:t>Proposals</w:t>
      </w:r>
    </w:p>
    <w:p w14:paraId="02D1F29C" w14:textId="77777777" w:rsidR="00222770" w:rsidRPr="00222770" w:rsidRDefault="00222770" w:rsidP="00AA0055">
      <w:pPr>
        <w:pStyle w:val="aff8"/>
        <w:numPr>
          <w:ilvl w:val="1"/>
          <w:numId w:val="4"/>
        </w:numPr>
        <w:overflowPunct/>
        <w:autoSpaceDE/>
        <w:autoSpaceDN/>
        <w:adjustRightInd/>
        <w:spacing w:after="120"/>
        <w:ind w:firstLineChars="0"/>
        <w:textAlignment w:val="auto"/>
        <w:rPr>
          <w:rFonts w:eastAsia="宋体"/>
          <w:szCs w:val="24"/>
          <w:lang w:eastAsia="zh-CN"/>
        </w:rPr>
      </w:pPr>
      <w:r w:rsidRPr="008E6563">
        <w:rPr>
          <w:rFonts w:eastAsia="宋体"/>
          <w:szCs w:val="24"/>
          <w:lang w:eastAsia="zh-CN"/>
        </w:rPr>
        <w:t xml:space="preserve">Option 1 </w:t>
      </w:r>
      <w:r>
        <w:rPr>
          <w:rFonts w:eastAsia="宋体" w:hint="eastAsia"/>
          <w:szCs w:val="24"/>
          <w:lang w:eastAsia="zh-CN"/>
        </w:rPr>
        <w:t>(</w:t>
      </w:r>
      <w:r>
        <w:rPr>
          <w:rFonts w:eastAsia="宋体"/>
          <w:szCs w:val="24"/>
          <w:lang w:eastAsia="zh-CN"/>
        </w:rPr>
        <w:t>Nokia</w:t>
      </w:r>
      <w:r>
        <w:t>):</w:t>
      </w:r>
    </w:p>
    <w:p w14:paraId="1532772F" w14:textId="77777777" w:rsidR="00222770" w:rsidRPr="00222770" w:rsidRDefault="00222770" w:rsidP="00222770">
      <w:pPr>
        <w:pStyle w:val="aff8"/>
        <w:numPr>
          <w:ilvl w:val="2"/>
          <w:numId w:val="4"/>
        </w:numPr>
        <w:overflowPunct/>
        <w:autoSpaceDE/>
        <w:autoSpaceDN/>
        <w:adjustRightInd/>
        <w:spacing w:after="120"/>
        <w:ind w:firstLineChars="0"/>
        <w:textAlignment w:val="auto"/>
        <w:rPr>
          <w:rFonts w:eastAsia="宋体"/>
          <w:szCs w:val="24"/>
          <w:lang w:eastAsia="zh-CN"/>
        </w:rPr>
      </w:pPr>
      <w:r>
        <w:t>GEO static UE</w:t>
      </w:r>
    </w:p>
    <w:p w14:paraId="4DA36E86" w14:textId="1454BAD2" w:rsidR="00222770" w:rsidRPr="00222770" w:rsidRDefault="00222770" w:rsidP="00222770">
      <w:pPr>
        <w:pStyle w:val="aff8"/>
        <w:numPr>
          <w:ilvl w:val="2"/>
          <w:numId w:val="4"/>
        </w:numPr>
        <w:overflowPunct/>
        <w:autoSpaceDE/>
        <w:autoSpaceDN/>
        <w:adjustRightInd/>
        <w:spacing w:after="120"/>
        <w:ind w:firstLineChars="0"/>
        <w:textAlignment w:val="auto"/>
        <w:rPr>
          <w:rFonts w:eastAsia="宋体"/>
          <w:szCs w:val="24"/>
          <w:lang w:eastAsia="zh-CN"/>
        </w:rPr>
      </w:pPr>
      <w:r>
        <w:t>LEO static UE</w:t>
      </w:r>
    </w:p>
    <w:p w14:paraId="118FCE54" w14:textId="501498C1" w:rsidR="00222770" w:rsidRDefault="00222770" w:rsidP="00222770">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G</w:t>
      </w:r>
      <w:r>
        <w:rPr>
          <w:rFonts w:eastAsia="宋体"/>
          <w:szCs w:val="24"/>
          <w:lang w:eastAsia="zh-CN"/>
        </w:rPr>
        <w:t>EO mobile UE (up to 1000km/h)</w:t>
      </w:r>
    </w:p>
    <w:p w14:paraId="75DDBC68" w14:textId="7E22EEB7" w:rsidR="00891EF2" w:rsidRDefault="00891EF2" w:rsidP="00891EF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(Qualcomm):</w:t>
      </w:r>
      <w:r w:rsidRPr="00891EF2">
        <w:t xml:space="preserve"> </w:t>
      </w:r>
      <w:r w:rsidRPr="00891EF2">
        <w:rPr>
          <w:rFonts w:eastAsia="宋体"/>
          <w:szCs w:val="24"/>
          <w:lang w:eastAsia="zh-CN"/>
        </w:rPr>
        <w:t>Introduce performance requirements for GSO scenarios</w:t>
      </w:r>
    </w:p>
    <w:p w14:paraId="302D17CF" w14:textId="00D81E5B" w:rsidR="0050675A" w:rsidRDefault="0050675A" w:rsidP="00891EF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(Ericsson):</w:t>
      </w:r>
    </w:p>
    <w:p w14:paraId="7E1130D8" w14:textId="1D2CEF0C" w:rsidR="0050675A" w:rsidRDefault="0050675A" w:rsidP="0050675A">
      <w:pPr>
        <w:pStyle w:val="aff8"/>
        <w:numPr>
          <w:ilvl w:val="2"/>
          <w:numId w:val="4"/>
        </w:numPr>
        <w:overflowPunct/>
        <w:autoSpaceDE/>
        <w:autoSpaceDN/>
        <w:adjustRightInd/>
        <w:spacing w:after="120"/>
        <w:ind w:firstLineChars="0"/>
        <w:textAlignment w:val="auto"/>
        <w:rPr>
          <w:rFonts w:eastAsia="宋体"/>
          <w:szCs w:val="24"/>
          <w:lang w:eastAsia="zh-CN"/>
        </w:rPr>
      </w:pPr>
      <w:r w:rsidRPr="0050675A">
        <w:rPr>
          <w:rFonts w:eastAsia="宋体"/>
          <w:szCs w:val="24"/>
          <w:lang w:eastAsia="zh-CN"/>
        </w:rPr>
        <w:t>Do not introduce specific UE demodulation requirements for GSO scenario, legacy TN FR1 and FR2 UE demodulation requirement can be reused</w:t>
      </w:r>
    </w:p>
    <w:p w14:paraId="14BB3431" w14:textId="5FDB6FE8" w:rsidR="0050675A" w:rsidRDefault="0050675A" w:rsidP="0050675A">
      <w:pPr>
        <w:pStyle w:val="aff8"/>
        <w:numPr>
          <w:ilvl w:val="2"/>
          <w:numId w:val="4"/>
        </w:numPr>
        <w:overflowPunct/>
        <w:autoSpaceDE/>
        <w:autoSpaceDN/>
        <w:adjustRightInd/>
        <w:spacing w:after="120"/>
        <w:ind w:firstLineChars="0"/>
        <w:textAlignment w:val="auto"/>
        <w:rPr>
          <w:rFonts w:eastAsia="宋体"/>
          <w:szCs w:val="24"/>
          <w:lang w:eastAsia="zh-CN"/>
        </w:rPr>
      </w:pPr>
      <w:r w:rsidRPr="0050675A">
        <w:rPr>
          <w:rFonts w:eastAsia="宋体"/>
          <w:szCs w:val="24"/>
          <w:lang w:eastAsia="zh-CN"/>
        </w:rPr>
        <w:t>Use one set of requirements to cover both GSO and NGSO scenarios for SAN</w:t>
      </w:r>
    </w:p>
    <w:p w14:paraId="30B09F9E" w14:textId="0060FB3D" w:rsidR="004C74BA" w:rsidRDefault="004C74BA" w:rsidP="004C74B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4 (Samsung): </w:t>
      </w:r>
      <w:r w:rsidRPr="004C74BA">
        <w:rPr>
          <w:rFonts w:eastAsia="宋体"/>
          <w:szCs w:val="24"/>
          <w:lang w:eastAsia="zh-CN"/>
        </w:rPr>
        <w:t>Only focus on the NGSO for performance definition, the SAN requirement can be applied for both GSO and NGSO</w:t>
      </w:r>
    </w:p>
    <w:p w14:paraId="1712ECF6" w14:textId="77777777" w:rsidR="00F55569" w:rsidRDefault="004C74BA" w:rsidP="004C74B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5 (Huawei):</w:t>
      </w:r>
    </w:p>
    <w:p w14:paraId="71761169" w14:textId="2393127A" w:rsidR="004C74BA" w:rsidRDefault="004C74BA" w:rsidP="00F55569">
      <w:pPr>
        <w:pStyle w:val="aff8"/>
        <w:numPr>
          <w:ilvl w:val="2"/>
          <w:numId w:val="4"/>
        </w:numPr>
        <w:overflowPunct/>
        <w:autoSpaceDE/>
        <w:autoSpaceDN/>
        <w:adjustRightInd/>
        <w:spacing w:after="120"/>
        <w:ind w:firstLineChars="0"/>
        <w:textAlignment w:val="auto"/>
        <w:rPr>
          <w:rFonts w:eastAsia="宋体"/>
          <w:szCs w:val="24"/>
          <w:lang w:eastAsia="zh-CN"/>
        </w:rPr>
      </w:pPr>
      <w:r w:rsidRPr="004C74BA">
        <w:rPr>
          <w:rFonts w:eastAsia="宋体"/>
          <w:szCs w:val="24"/>
          <w:lang w:eastAsia="zh-CN"/>
        </w:rPr>
        <w:t>Considering one set of requirements for both NGSO and GSO</w:t>
      </w:r>
    </w:p>
    <w:p w14:paraId="7787274F" w14:textId="5C389874" w:rsidR="00F55569" w:rsidRPr="00891EF2" w:rsidRDefault="00F55569" w:rsidP="00F55569">
      <w:pPr>
        <w:pStyle w:val="aff8"/>
        <w:numPr>
          <w:ilvl w:val="2"/>
          <w:numId w:val="4"/>
        </w:numPr>
        <w:overflowPunct/>
        <w:autoSpaceDE/>
        <w:autoSpaceDN/>
        <w:adjustRightInd/>
        <w:spacing w:after="120"/>
        <w:ind w:firstLineChars="0"/>
        <w:textAlignment w:val="auto"/>
        <w:rPr>
          <w:rFonts w:eastAsia="宋体"/>
          <w:szCs w:val="24"/>
          <w:lang w:eastAsia="zh-CN"/>
        </w:rPr>
      </w:pPr>
      <w:r w:rsidRPr="00F55569">
        <w:rPr>
          <w:rFonts w:eastAsia="宋体"/>
          <w:szCs w:val="24"/>
          <w:lang w:eastAsia="zh-CN"/>
        </w:rPr>
        <w:t>Consider maximum UE speed 120km/h in Rel-18</w:t>
      </w:r>
    </w:p>
    <w:p w14:paraId="11D3E0A0" w14:textId="57C784B7" w:rsidR="00222770" w:rsidRPr="008E6563" w:rsidRDefault="00222770" w:rsidP="0022277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6563">
        <w:rPr>
          <w:rFonts w:eastAsia="宋体"/>
          <w:szCs w:val="24"/>
          <w:lang w:eastAsia="zh-CN"/>
        </w:rPr>
        <w:t>Recommended WF</w:t>
      </w:r>
    </w:p>
    <w:p w14:paraId="3D6447D8" w14:textId="0D2FA32C" w:rsidR="00F55569" w:rsidRDefault="00F55569" w:rsidP="0022277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or SAN side and UE side</w:t>
      </w:r>
    </w:p>
    <w:p w14:paraId="408176EB" w14:textId="6FD79B0D" w:rsidR="00F55569" w:rsidRDefault="00F55569" w:rsidP="00F55569">
      <w:pPr>
        <w:pStyle w:val="aff8"/>
        <w:numPr>
          <w:ilvl w:val="2"/>
          <w:numId w:val="4"/>
        </w:numPr>
        <w:overflowPunct/>
        <w:autoSpaceDE/>
        <w:autoSpaceDN/>
        <w:adjustRightInd/>
        <w:spacing w:after="120"/>
        <w:ind w:firstLineChars="0"/>
        <w:textAlignment w:val="auto"/>
        <w:rPr>
          <w:rFonts w:eastAsia="宋体"/>
          <w:szCs w:val="24"/>
          <w:lang w:eastAsia="zh-CN"/>
        </w:rPr>
      </w:pPr>
      <w:r w:rsidRPr="00F55569">
        <w:rPr>
          <w:rFonts w:eastAsia="宋体"/>
          <w:szCs w:val="24"/>
          <w:lang w:eastAsia="zh-CN"/>
        </w:rPr>
        <w:t>Only focus on the NGSO for performance definition</w:t>
      </w:r>
    </w:p>
    <w:p w14:paraId="7EA361CF" w14:textId="27FB5423" w:rsidR="00222770" w:rsidRPr="00F55569" w:rsidRDefault="00F55569" w:rsidP="00F5556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sidRPr="00F55569">
        <w:rPr>
          <w:rFonts w:eastAsia="宋体"/>
          <w:szCs w:val="24"/>
          <w:lang w:eastAsia="zh-CN"/>
        </w:rPr>
        <w:t xml:space="preserve">ne set of requirements </w:t>
      </w:r>
      <w:r>
        <w:rPr>
          <w:rFonts w:eastAsia="宋体"/>
          <w:szCs w:val="24"/>
          <w:lang w:eastAsia="zh-CN"/>
        </w:rPr>
        <w:t xml:space="preserve">that can be applied </w:t>
      </w:r>
      <w:r w:rsidRPr="00F55569">
        <w:rPr>
          <w:rFonts w:eastAsia="宋体"/>
          <w:szCs w:val="24"/>
          <w:lang w:eastAsia="zh-CN"/>
        </w:rPr>
        <w:t>for both NGSO and GSO</w:t>
      </w:r>
    </w:p>
    <w:p w14:paraId="52E527C3" w14:textId="11380386" w:rsidR="00B4108D" w:rsidRPr="008E6563" w:rsidRDefault="00B4108D" w:rsidP="00B4108D">
      <w:pPr>
        <w:rPr>
          <w:b/>
          <w:u w:val="single"/>
          <w:lang w:eastAsia="ko-KR"/>
        </w:rPr>
      </w:pPr>
      <w:r w:rsidRPr="008E6563">
        <w:rPr>
          <w:b/>
          <w:u w:val="single"/>
          <w:lang w:eastAsia="ko-KR"/>
        </w:rPr>
        <w:t>Issue 1-1</w:t>
      </w:r>
      <w:r w:rsidR="00AF16BD">
        <w:rPr>
          <w:b/>
          <w:u w:val="single"/>
          <w:lang w:eastAsia="ko-KR"/>
        </w:rPr>
        <w:t>-2</w:t>
      </w:r>
      <w:r w:rsidRPr="008E6563">
        <w:rPr>
          <w:b/>
          <w:u w:val="single"/>
          <w:lang w:eastAsia="ko-KR"/>
        </w:rPr>
        <w:t xml:space="preserve">: </w:t>
      </w:r>
      <w:r w:rsidR="005A3E6A">
        <w:rPr>
          <w:b/>
          <w:u w:val="single"/>
          <w:lang w:eastAsia="zh-CN"/>
        </w:rPr>
        <w:t>Channel model</w:t>
      </w:r>
    </w:p>
    <w:p w14:paraId="3C3336B6" w14:textId="77777777" w:rsidR="00B4108D" w:rsidRPr="008E6563"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6563">
        <w:rPr>
          <w:rFonts w:eastAsia="宋体"/>
          <w:szCs w:val="24"/>
          <w:lang w:eastAsia="zh-CN"/>
        </w:rPr>
        <w:t>Proposals</w:t>
      </w:r>
    </w:p>
    <w:p w14:paraId="49D6F8A9" w14:textId="59EDF7BA" w:rsidR="00B4108D" w:rsidRPr="00222770" w:rsidRDefault="00B4108D" w:rsidP="004F02E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E6563">
        <w:rPr>
          <w:rFonts w:eastAsia="宋体"/>
          <w:szCs w:val="24"/>
          <w:lang w:eastAsia="zh-CN"/>
        </w:rPr>
        <w:t>Option 1</w:t>
      </w:r>
      <w:r w:rsidR="004F02E0" w:rsidRPr="008E6563">
        <w:rPr>
          <w:rFonts w:eastAsia="宋体"/>
          <w:szCs w:val="24"/>
          <w:lang w:eastAsia="zh-CN"/>
        </w:rPr>
        <w:t xml:space="preserve"> </w:t>
      </w:r>
      <w:r w:rsidR="00E37CB7">
        <w:rPr>
          <w:rFonts w:eastAsia="宋体" w:hint="eastAsia"/>
          <w:szCs w:val="24"/>
          <w:lang w:eastAsia="zh-CN"/>
        </w:rPr>
        <w:t>(</w:t>
      </w:r>
      <w:r w:rsidR="005A3E6A">
        <w:rPr>
          <w:rFonts w:eastAsia="宋体"/>
          <w:szCs w:val="24"/>
          <w:lang w:eastAsia="zh-CN"/>
        </w:rPr>
        <w:t>Nokia</w:t>
      </w:r>
      <w:r w:rsidR="00C24066">
        <w:rPr>
          <w:rFonts w:eastAsia="宋体"/>
          <w:szCs w:val="24"/>
          <w:lang w:eastAsia="zh-CN"/>
        </w:rPr>
        <w:t>, Apple</w:t>
      </w:r>
      <w:r w:rsidR="00E37CB7">
        <w:t>)</w:t>
      </w:r>
      <w:r w:rsidR="005A3E6A">
        <w:t>: NTN-TDLC</w:t>
      </w:r>
    </w:p>
    <w:p w14:paraId="245724EF" w14:textId="0929F449" w:rsidR="004C74BA" w:rsidRDefault="004C74BA" w:rsidP="004F02E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C24066">
        <w:rPr>
          <w:rFonts w:eastAsia="宋体"/>
          <w:szCs w:val="24"/>
          <w:lang w:eastAsia="zh-CN"/>
        </w:rPr>
        <w:t>2</w:t>
      </w:r>
      <w:r>
        <w:rPr>
          <w:rFonts w:eastAsia="宋体"/>
          <w:szCs w:val="24"/>
          <w:lang w:eastAsia="zh-CN"/>
        </w:rPr>
        <w:t xml:space="preserve"> (Samsung, Huawei): </w:t>
      </w:r>
      <w:r w:rsidRPr="004C74BA">
        <w:rPr>
          <w:rFonts w:eastAsia="宋体"/>
          <w:szCs w:val="24"/>
          <w:lang w:eastAsia="zh-CN"/>
        </w:rPr>
        <w:t>NTN-TDLC</w:t>
      </w:r>
      <w:r w:rsidR="00C24066">
        <w:rPr>
          <w:rFonts w:eastAsia="宋体"/>
          <w:szCs w:val="24"/>
          <w:lang w:eastAsia="zh-CN"/>
        </w:rPr>
        <w:t xml:space="preserve"> and</w:t>
      </w:r>
      <w:r>
        <w:rPr>
          <w:rFonts w:eastAsia="宋体"/>
          <w:szCs w:val="24"/>
          <w:lang w:eastAsia="zh-CN"/>
        </w:rPr>
        <w:t xml:space="preserve"> </w:t>
      </w:r>
      <w:r w:rsidRPr="004C74BA">
        <w:rPr>
          <w:rFonts w:eastAsia="宋体"/>
          <w:szCs w:val="24"/>
          <w:lang w:eastAsia="zh-CN"/>
        </w:rPr>
        <w:t>NTN-TDL</w:t>
      </w:r>
      <w:r>
        <w:rPr>
          <w:rFonts w:eastAsia="宋体"/>
          <w:szCs w:val="24"/>
          <w:lang w:eastAsia="zh-CN"/>
        </w:rPr>
        <w:t>A</w:t>
      </w:r>
    </w:p>
    <w:p w14:paraId="208EE6A7" w14:textId="2D99A198" w:rsidR="00154C1C" w:rsidRDefault="00154C1C" w:rsidP="00154C1C">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C24066">
        <w:rPr>
          <w:rFonts w:eastAsia="宋体"/>
          <w:szCs w:val="24"/>
          <w:lang w:eastAsia="zh-CN"/>
        </w:rPr>
        <w:t>2</w:t>
      </w:r>
      <w:r>
        <w:rPr>
          <w:rFonts w:eastAsia="宋体"/>
          <w:szCs w:val="24"/>
          <w:lang w:eastAsia="zh-CN"/>
        </w:rPr>
        <w:t>a (Huawei):</w:t>
      </w:r>
    </w:p>
    <w:p w14:paraId="19674A2F" w14:textId="70057B0D" w:rsidR="00154C1C" w:rsidRDefault="00117327" w:rsidP="00154C1C">
      <w:pPr>
        <w:pStyle w:val="aff8"/>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B</w:t>
      </w:r>
      <w:r w:rsidR="00154C1C" w:rsidRPr="00154C1C">
        <w:rPr>
          <w:rFonts w:eastAsia="宋体"/>
          <w:szCs w:val="24"/>
          <w:lang w:eastAsia="zh-CN"/>
        </w:rPr>
        <w:t>oth NTN-TDLA and NTN-TDLC for PDSCH and PUSCH</w:t>
      </w:r>
    </w:p>
    <w:p w14:paraId="286D9BD9" w14:textId="6859E44D" w:rsidR="00154C1C" w:rsidRDefault="00117327" w:rsidP="00154C1C">
      <w:pPr>
        <w:pStyle w:val="aff8"/>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sidR="00154C1C" w:rsidRPr="00154C1C">
        <w:rPr>
          <w:rFonts w:eastAsia="宋体"/>
          <w:szCs w:val="24"/>
          <w:lang w:eastAsia="zh-CN"/>
        </w:rPr>
        <w:t>nly NTN-TDLA for other channels</w:t>
      </w:r>
    </w:p>
    <w:p w14:paraId="584C6E6F" w14:textId="77777777" w:rsidR="00B4108D" w:rsidRPr="008E6563"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6563">
        <w:rPr>
          <w:rFonts w:eastAsia="宋体"/>
          <w:szCs w:val="24"/>
          <w:lang w:eastAsia="zh-CN"/>
        </w:rPr>
        <w:t>Recommended WF</w:t>
      </w:r>
    </w:p>
    <w:p w14:paraId="2A0294E9" w14:textId="66887DE8" w:rsidR="009415B0" w:rsidRDefault="00F55569" w:rsidP="004F02E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 xml:space="preserve">TN-TDLC </w:t>
      </w:r>
      <w:r w:rsidR="00C24066">
        <w:rPr>
          <w:rFonts w:eastAsia="宋体"/>
          <w:szCs w:val="24"/>
          <w:lang w:eastAsia="zh-CN"/>
        </w:rPr>
        <w:t xml:space="preserve">to be considered, FFS </w:t>
      </w:r>
      <w:r>
        <w:rPr>
          <w:rFonts w:eastAsia="宋体"/>
          <w:szCs w:val="24"/>
          <w:lang w:eastAsia="zh-CN"/>
        </w:rPr>
        <w:t>NTN-TDLA</w:t>
      </w:r>
    </w:p>
    <w:p w14:paraId="712A53F9" w14:textId="31517EF1" w:rsidR="00F55569" w:rsidRDefault="00F55569" w:rsidP="004F02E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FS combination of the channel models and the physical channels</w:t>
      </w:r>
    </w:p>
    <w:p w14:paraId="2132F99B" w14:textId="6F9D960C" w:rsidR="00891EF2" w:rsidRPr="008E6563" w:rsidRDefault="00891EF2" w:rsidP="00891EF2">
      <w:pPr>
        <w:rPr>
          <w:b/>
          <w:u w:val="single"/>
          <w:lang w:eastAsia="ko-KR"/>
        </w:rPr>
      </w:pPr>
      <w:r w:rsidRPr="008E6563">
        <w:rPr>
          <w:b/>
          <w:u w:val="single"/>
          <w:lang w:eastAsia="ko-KR"/>
        </w:rPr>
        <w:t>Issue 1-1</w:t>
      </w:r>
      <w:r w:rsidR="00AF16BD">
        <w:rPr>
          <w:b/>
          <w:u w:val="single"/>
          <w:lang w:eastAsia="ko-KR"/>
        </w:rPr>
        <w:t>-3</w:t>
      </w:r>
      <w:r w:rsidRPr="008E6563">
        <w:rPr>
          <w:b/>
          <w:u w:val="single"/>
          <w:lang w:eastAsia="ko-KR"/>
        </w:rPr>
        <w:t xml:space="preserve">: </w:t>
      </w:r>
      <w:r>
        <w:rPr>
          <w:b/>
          <w:u w:val="single"/>
          <w:lang w:eastAsia="zh-CN"/>
        </w:rPr>
        <w:t>Doppler</w:t>
      </w:r>
    </w:p>
    <w:p w14:paraId="3B9E63F2" w14:textId="44033BE2" w:rsidR="00891EF2" w:rsidRDefault="00891EF2" w:rsidP="00891EF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6563">
        <w:rPr>
          <w:rFonts w:eastAsia="宋体"/>
          <w:szCs w:val="24"/>
          <w:lang w:eastAsia="zh-CN"/>
        </w:rPr>
        <w:t>Proposals</w:t>
      </w:r>
    </w:p>
    <w:p w14:paraId="466D18B0" w14:textId="0D0053F7" w:rsidR="00891EF2" w:rsidRPr="00222770" w:rsidRDefault="00891EF2" w:rsidP="00891EF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E6563">
        <w:rPr>
          <w:rFonts w:eastAsia="宋体"/>
          <w:szCs w:val="24"/>
          <w:lang w:eastAsia="zh-CN"/>
        </w:rPr>
        <w:t xml:space="preserve">Option 1 </w:t>
      </w:r>
      <w:r>
        <w:rPr>
          <w:rFonts w:eastAsia="宋体" w:hint="eastAsia"/>
          <w:szCs w:val="24"/>
          <w:lang w:eastAsia="zh-CN"/>
        </w:rPr>
        <w:t>(</w:t>
      </w:r>
      <w:r>
        <w:rPr>
          <w:rFonts w:eastAsia="宋体"/>
          <w:szCs w:val="24"/>
          <w:lang w:eastAsia="zh-CN"/>
        </w:rPr>
        <w:t>Nokia</w:t>
      </w:r>
      <w:r>
        <w:t>): 10</w:t>
      </w:r>
      <w:r w:rsidR="003908D9">
        <w:t>Hz</w:t>
      </w:r>
      <w:r>
        <w:t xml:space="preserve"> for SAN side, 200</w:t>
      </w:r>
      <w:r w:rsidR="003908D9">
        <w:t>Hz</w:t>
      </w:r>
      <w:r>
        <w:t xml:space="preserve"> for UE side</w:t>
      </w:r>
    </w:p>
    <w:p w14:paraId="6258EAF5" w14:textId="220097B4" w:rsidR="00891EF2" w:rsidRDefault="00891EF2" w:rsidP="00891EF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(Apple): </w:t>
      </w:r>
      <w:r w:rsidR="003908D9" w:rsidRPr="003908D9">
        <w:rPr>
          <w:rFonts w:eastAsia="宋体"/>
          <w:szCs w:val="24"/>
          <w:lang w:eastAsia="zh-CN"/>
        </w:rPr>
        <w:t>200, 300 Hz</w:t>
      </w:r>
    </w:p>
    <w:p w14:paraId="54B7A79E" w14:textId="34C48585" w:rsidR="00334D63" w:rsidRDefault="00891EF2" w:rsidP="00891EF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(Qualcomm</w:t>
      </w:r>
      <w:r w:rsidR="00334D63">
        <w:rPr>
          <w:rFonts w:eastAsia="宋体"/>
          <w:szCs w:val="24"/>
          <w:lang w:eastAsia="zh-CN"/>
        </w:rPr>
        <w:t xml:space="preserve">, </w:t>
      </w:r>
      <w:r w:rsidR="00334D63" w:rsidRPr="00334D63">
        <w:rPr>
          <w:rFonts w:eastAsia="宋体"/>
          <w:szCs w:val="24"/>
          <w:lang w:eastAsia="zh-CN"/>
        </w:rPr>
        <w:t xml:space="preserve">Ericsson, </w:t>
      </w:r>
      <w:r w:rsidR="00415D97">
        <w:rPr>
          <w:rFonts w:eastAsia="宋体"/>
          <w:szCs w:val="24"/>
          <w:lang w:eastAsia="zh-CN"/>
        </w:rPr>
        <w:t xml:space="preserve">Samsung, </w:t>
      </w:r>
      <w:r w:rsidR="00334D63" w:rsidRPr="00334D63">
        <w:rPr>
          <w:rFonts w:eastAsia="宋体"/>
          <w:szCs w:val="24"/>
          <w:lang w:eastAsia="zh-CN"/>
        </w:rPr>
        <w:t>Huawei</w:t>
      </w:r>
      <w:r>
        <w:rPr>
          <w:rFonts w:eastAsia="宋体"/>
          <w:szCs w:val="24"/>
          <w:lang w:eastAsia="zh-CN"/>
        </w:rPr>
        <w:t xml:space="preserve">): Based on </w:t>
      </w:r>
      <w:r w:rsidRPr="00891EF2">
        <w:rPr>
          <w:rFonts w:eastAsia="宋体"/>
          <w:szCs w:val="24"/>
          <w:lang w:eastAsia="zh-CN"/>
        </w:rPr>
        <w:t>residual frequency error</w:t>
      </w:r>
    </w:p>
    <w:p w14:paraId="083A9CBD" w14:textId="7236E2DB" w:rsidR="00891EF2" w:rsidRDefault="00334D63" w:rsidP="00334D63">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3a (Qualcomm): N</w:t>
      </w:r>
      <w:r w:rsidR="003908D9">
        <w:rPr>
          <w:rFonts w:eastAsia="宋体"/>
          <w:szCs w:val="24"/>
          <w:lang w:eastAsia="zh-CN"/>
        </w:rPr>
        <w:t xml:space="preserve">ot </w:t>
      </w:r>
      <w:r w:rsidR="003908D9" w:rsidRPr="003908D9">
        <w:rPr>
          <w:rFonts w:eastAsia="宋体"/>
          <w:szCs w:val="24"/>
          <w:lang w:eastAsia="zh-CN"/>
        </w:rPr>
        <w:t>greater than 0.5% of the SCS</w:t>
      </w:r>
      <w:r w:rsidR="003908D9">
        <w:rPr>
          <w:rFonts w:eastAsia="宋体"/>
          <w:szCs w:val="24"/>
          <w:lang w:eastAsia="zh-CN"/>
        </w:rPr>
        <w:t xml:space="preserve"> </w:t>
      </w:r>
      <w:r w:rsidR="003908D9" w:rsidRPr="003908D9">
        <w:rPr>
          <w:rFonts w:eastAsia="宋体"/>
          <w:szCs w:val="24"/>
          <w:lang w:eastAsia="zh-CN"/>
        </w:rPr>
        <w:t>(e.g., 600Hz for 120KHz SCS)</w:t>
      </w:r>
    </w:p>
    <w:p w14:paraId="3EA9E851" w14:textId="011FE8C4" w:rsidR="00334D63" w:rsidRDefault="00334D63" w:rsidP="00334D63">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3b (</w:t>
      </w:r>
      <w:r w:rsidRPr="00334D63">
        <w:rPr>
          <w:rFonts w:eastAsia="宋体"/>
          <w:szCs w:val="24"/>
          <w:lang w:eastAsia="zh-CN"/>
        </w:rPr>
        <w:t>Ericsson, Huawei</w:t>
      </w:r>
      <w:r>
        <w:rPr>
          <w:rFonts w:eastAsia="宋体"/>
          <w:szCs w:val="24"/>
          <w:lang w:eastAsia="zh-CN"/>
        </w:rPr>
        <w:t xml:space="preserve">): </w:t>
      </w:r>
      <w:r w:rsidRPr="00334D63">
        <w:rPr>
          <w:rFonts w:eastAsia="宋体"/>
          <w:szCs w:val="24"/>
          <w:lang w:eastAsia="zh-CN"/>
        </w:rPr>
        <w:t>3000Hz</w:t>
      </w:r>
      <w:r>
        <w:rPr>
          <w:rFonts w:eastAsia="宋体"/>
          <w:szCs w:val="24"/>
          <w:lang w:eastAsia="zh-CN"/>
        </w:rPr>
        <w:t xml:space="preserve"> for </w:t>
      </w:r>
      <w:r w:rsidRPr="00334D63">
        <w:rPr>
          <w:rFonts w:eastAsia="宋体"/>
          <w:szCs w:val="24"/>
          <w:lang w:eastAsia="zh-CN"/>
        </w:rPr>
        <w:t>SAN side</w:t>
      </w:r>
      <w:r>
        <w:rPr>
          <w:rFonts w:eastAsia="宋体"/>
          <w:szCs w:val="24"/>
          <w:lang w:eastAsia="zh-CN"/>
        </w:rPr>
        <w:t>, 2000Hz for UE side</w:t>
      </w:r>
    </w:p>
    <w:p w14:paraId="5DC4D31C" w14:textId="6643F549" w:rsidR="004C74BA" w:rsidRDefault="004C74BA" w:rsidP="00415D9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415D97">
        <w:rPr>
          <w:rFonts w:eastAsia="宋体"/>
          <w:szCs w:val="24"/>
          <w:lang w:eastAsia="zh-CN"/>
        </w:rPr>
        <w:t>3c</w:t>
      </w:r>
      <w:r>
        <w:rPr>
          <w:rFonts w:eastAsia="宋体"/>
          <w:szCs w:val="24"/>
          <w:lang w:eastAsia="zh-CN"/>
        </w:rPr>
        <w:t xml:space="preserve"> (Samsung): 3000Hz</w:t>
      </w:r>
      <w:r w:rsidR="00154C1C" w:rsidRPr="00154C1C">
        <w:t xml:space="preserve"> </w:t>
      </w:r>
      <w:r w:rsidR="00415D97">
        <w:rPr>
          <w:rFonts w:eastAsia="宋体"/>
          <w:szCs w:val="24"/>
          <w:lang w:eastAsia="zh-CN"/>
        </w:rPr>
        <w:t>as starting point</w:t>
      </w:r>
      <w:r w:rsidR="00415D97" w:rsidRPr="00415D97">
        <w:t xml:space="preserve"> </w:t>
      </w:r>
      <w:r w:rsidR="00415D97" w:rsidRPr="00415D97">
        <w:rPr>
          <w:rFonts w:eastAsia="宋体"/>
          <w:szCs w:val="24"/>
          <w:lang w:eastAsia="zh-CN"/>
        </w:rPr>
        <w:t>for SAN side</w:t>
      </w:r>
    </w:p>
    <w:p w14:paraId="4B9BA912" w14:textId="77777777" w:rsidR="00891EF2" w:rsidRPr="008E6563" w:rsidRDefault="00891EF2" w:rsidP="00891EF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6563">
        <w:rPr>
          <w:rFonts w:eastAsia="宋体"/>
          <w:szCs w:val="24"/>
          <w:lang w:eastAsia="zh-CN"/>
        </w:rPr>
        <w:t>Recommended WF</w:t>
      </w:r>
    </w:p>
    <w:p w14:paraId="2DB1EA09" w14:textId="17537476" w:rsidR="00891EF2" w:rsidRDefault="00415D97" w:rsidP="00891EF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discuss is needed</w:t>
      </w:r>
    </w:p>
    <w:p w14:paraId="4D5E0F1F" w14:textId="0288F300" w:rsidR="00891EF2" w:rsidRPr="008E6563" w:rsidRDefault="00891EF2" w:rsidP="00891EF2">
      <w:pPr>
        <w:rPr>
          <w:b/>
          <w:u w:val="single"/>
          <w:lang w:eastAsia="ko-KR"/>
        </w:rPr>
      </w:pPr>
      <w:r w:rsidRPr="008E6563">
        <w:rPr>
          <w:b/>
          <w:u w:val="single"/>
          <w:lang w:eastAsia="ko-KR"/>
        </w:rPr>
        <w:lastRenderedPageBreak/>
        <w:t>Issue 1-1</w:t>
      </w:r>
      <w:r w:rsidR="00AF16BD">
        <w:rPr>
          <w:b/>
          <w:u w:val="single"/>
          <w:lang w:eastAsia="ko-KR"/>
        </w:rPr>
        <w:t>-4</w:t>
      </w:r>
      <w:r w:rsidRPr="008E6563">
        <w:rPr>
          <w:b/>
          <w:u w:val="single"/>
          <w:lang w:eastAsia="ko-KR"/>
        </w:rPr>
        <w:t xml:space="preserve">: </w:t>
      </w:r>
      <w:r w:rsidR="003908D9">
        <w:rPr>
          <w:b/>
          <w:u w:val="single"/>
          <w:lang w:eastAsia="zh-CN"/>
        </w:rPr>
        <w:t>Delay spread</w:t>
      </w:r>
    </w:p>
    <w:p w14:paraId="2C76FE2A" w14:textId="77777777" w:rsidR="00891EF2" w:rsidRPr="008E6563" w:rsidRDefault="00891EF2" w:rsidP="00891EF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6563">
        <w:rPr>
          <w:rFonts w:eastAsia="宋体"/>
          <w:szCs w:val="24"/>
          <w:lang w:eastAsia="zh-CN"/>
        </w:rPr>
        <w:t>Proposals</w:t>
      </w:r>
    </w:p>
    <w:p w14:paraId="6C016C4B" w14:textId="531D4050" w:rsidR="00891EF2" w:rsidRPr="00222770" w:rsidRDefault="00891EF2" w:rsidP="00891EF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E6563">
        <w:rPr>
          <w:rFonts w:eastAsia="宋体"/>
          <w:szCs w:val="24"/>
          <w:lang w:eastAsia="zh-CN"/>
        </w:rPr>
        <w:t xml:space="preserve">Option 1 </w:t>
      </w:r>
      <w:r>
        <w:rPr>
          <w:rFonts w:eastAsia="宋体" w:hint="eastAsia"/>
          <w:szCs w:val="24"/>
          <w:lang w:eastAsia="zh-CN"/>
        </w:rPr>
        <w:t>(</w:t>
      </w:r>
      <w:r>
        <w:rPr>
          <w:rFonts w:eastAsia="宋体"/>
          <w:szCs w:val="24"/>
          <w:lang w:eastAsia="zh-CN"/>
        </w:rPr>
        <w:t>Nokia</w:t>
      </w:r>
      <w:r>
        <w:t>): 5</w:t>
      </w:r>
      <w:r w:rsidR="003908D9">
        <w:t>ns for NTN-TDLC</w:t>
      </w:r>
    </w:p>
    <w:p w14:paraId="0DA46DB0" w14:textId="4AE081C3" w:rsidR="00891EF2" w:rsidRDefault="00891EF2" w:rsidP="00891EF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(Apple): </w:t>
      </w:r>
      <w:r w:rsidR="003908D9" w:rsidRPr="003908D9">
        <w:rPr>
          <w:rFonts w:eastAsia="宋体"/>
          <w:szCs w:val="24"/>
          <w:lang w:eastAsia="zh-CN"/>
        </w:rPr>
        <w:t>5ns for NTN-TDLC</w:t>
      </w:r>
      <w:r>
        <w:rPr>
          <w:rFonts w:eastAsia="宋体"/>
          <w:szCs w:val="24"/>
          <w:lang w:eastAsia="zh-CN"/>
        </w:rPr>
        <w:t xml:space="preserve">, </w:t>
      </w:r>
      <w:r w:rsidR="003908D9">
        <w:rPr>
          <w:rFonts w:eastAsia="宋体"/>
          <w:szCs w:val="24"/>
          <w:lang w:eastAsia="zh-CN"/>
        </w:rPr>
        <w:t>30</w:t>
      </w:r>
      <w:r w:rsidR="003908D9" w:rsidRPr="003908D9">
        <w:rPr>
          <w:rFonts w:eastAsia="宋体"/>
          <w:szCs w:val="24"/>
          <w:lang w:eastAsia="zh-CN"/>
        </w:rPr>
        <w:t>ns for NTN-TDL</w:t>
      </w:r>
      <w:r w:rsidR="003908D9">
        <w:rPr>
          <w:rFonts w:eastAsia="宋体"/>
          <w:szCs w:val="24"/>
          <w:lang w:eastAsia="zh-CN"/>
        </w:rPr>
        <w:t>A</w:t>
      </w:r>
    </w:p>
    <w:p w14:paraId="3BFCDB6E" w14:textId="3AFCA57A" w:rsidR="004C74BA" w:rsidRDefault="004C74BA" w:rsidP="00891EF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(Ericsson): 5ns</w:t>
      </w:r>
    </w:p>
    <w:p w14:paraId="09650334" w14:textId="1DB2D055" w:rsidR="004C74BA" w:rsidRDefault="004C74BA" w:rsidP="00891EF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4 (Samsung): </w:t>
      </w:r>
      <w:r w:rsidRPr="004C74BA">
        <w:rPr>
          <w:rFonts w:eastAsia="宋体"/>
          <w:szCs w:val="24"/>
          <w:lang w:eastAsia="zh-CN"/>
        </w:rPr>
        <w:t>5ns for NTN-TDLC,</w:t>
      </w:r>
      <w:r w:rsidRPr="004C74BA">
        <w:t xml:space="preserve"> </w:t>
      </w:r>
      <w:r>
        <w:rPr>
          <w:rFonts w:eastAsia="宋体"/>
          <w:szCs w:val="24"/>
          <w:lang w:eastAsia="zh-CN"/>
        </w:rPr>
        <w:t>10</w:t>
      </w:r>
      <w:r w:rsidRPr="004C74BA">
        <w:rPr>
          <w:rFonts w:eastAsia="宋体"/>
          <w:szCs w:val="24"/>
          <w:lang w:eastAsia="zh-CN"/>
        </w:rPr>
        <w:t>ns for NTN-TDL</w:t>
      </w:r>
      <w:r>
        <w:rPr>
          <w:rFonts w:eastAsia="宋体"/>
          <w:szCs w:val="24"/>
          <w:lang w:eastAsia="zh-CN"/>
        </w:rPr>
        <w:t>A</w:t>
      </w:r>
    </w:p>
    <w:p w14:paraId="6FEF17BB" w14:textId="3C535896" w:rsidR="004C74BA" w:rsidRDefault="004C74BA" w:rsidP="00891EF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5 (Huawei): </w:t>
      </w:r>
      <w:r w:rsidRPr="004C74BA">
        <w:rPr>
          <w:rFonts w:eastAsia="宋体"/>
          <w:szCs w:val="24"/>
          <w:lang w:eastAsia="zh-CN"/>
        </w:rPr>
        <w:t>5ns for NTN-TDLC, 10</w:t>
      </w:r>
      <w:r>
        <w:rPr>
          <w:rFonts w:eastAsia="宋体"/>
          <w:szCs w:val="24"/>
          <w:lang w:eastAsia="zh-CN"/>
        </w:rPr>
        <w:t>0</w:t>
      </w:r>
      <w:r w:rsidRPr="004C74BA">
        <w:rPr>
          <w:rFonts w:eastAsia="宋体"/>
          <w:szCs w:val="24"/>
          <w:lang w:eastAsia="zh-CN"/>
        </w:rPr>
        <w:t>ns for NTN-TDLA</w:t>
      </w:r>
    </w:p>
    <w:p w14:paraId="34459E13" w14:textId="77777777" w:rsidR="00891EF2" w:rsidRPr="008E6563" w:rsidRDefault="00891EF2" w:rsidP="00891EF2">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6563">
        <w:rPr>
          <w:rFonts w:eastAsia="宋体"/>
          <w:szCs w:val="24"/>
          <w:lang w:eastAsia="zh-CN"/>
        </w:rPr>
        <w:t>Recommended WF</w:t>
      </w:r>
    </w:p>
    <w:p w14:paraId="6DCE16F1" w14:textId="257B95B2" w:rsidR="00891EF2" w:rsidRPr="008E6563" w:rsidRDefault="00656CFC" w:rsidP="00891EF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5ns for </w:t>
      </w:r>
      <w:r w:rsidRPr="00656CFC">
        <w:rPr>
          <w:rFonts w:eastAsia="宋体"/>
          <w:szCs w:val="24"/>
          <w:lang w:eastAsia="zh-CN"/>
        </w:rPr>
        <w:t>NTN-TDLC</w:t>
      </w:r>
    </w:p>
    <w:p w14:paraId="2AC60E48" w14:textId="16476CE1" w:rsidR="00891EF2" w:rsidRPr="008E6563" w:rsidRDefault="00656CFC" w:rsidP="004F02E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F</w:t>
      </w:r>
      <w:r>
        <w:rPr>
          <w:rFonts w:eastAsia="宋体"/>
          <w:szCs w:val="24"/>
          <w:lang w:eastAsia="zh-CN"/>
        </w:rPr>
        <w:t xml:space="preserve">FS value for </w:t>
      </w:r>
      <w:r w:rsidRPr="00656CFC">
        <w:rPr>
          <w:rFonts w:eastAsia="宋体"/>
          <w:szCs w:val="24"/>
          <w:lang w:eastAsia="zh-CN"/>
        </w:rPr>
        <w:t>NTN-TDL</w:t>
      </w:r>
      <w:r>
        <w:rPr>
          <w:rFonts w:eastAsia="宋体"/>
          <w:szCs w:val="24"/>
          <w:lang w:eastAsia="zh-CN"/>
        </w:rPr>
        <w:t>A</w:t>
      </w:r>
    </w:p>
    <w:p w14:paraId="11F36725" w14:textId="6FB52B7E"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8168B" w:rsidRPr="0008168B">
        <w:rPr>
          <w:lang w:eastAsia="ja-JP"/>
        </w:rPr>
        <w:t>UE demodulation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jc w:val="center"/>
        <w:tblLook w:val="04A0" w:firstRow="1" w:lastRow="0" w:firstColumn="1" w:lastColumn="0" w:noHBand="0" w:noVBand="1"/>
      </w:tblPr>
      <w:tblGrid>
        <w:gridCol w:w="1091"/>
        <w:gridCol w:w="1710"/>
        <w:gridCol w:w="7656"/>
      </w:tblGrid>
      <w:tr w:rsidR="00DD19DE" w:rsidRPr="00F53FE2" w14:paraId="1E5E5737" w14:textId="77777777" w:rsidTr="00656CFC">
        <w:trPr>
          <w:trHeight w:val="468"/>
          <w:jc w:val="center"/>
        </w:trPr>
        <w:tc>
          <w:tcPr>
            <w:tcW w:w="0" w:type="auto"/>
            <w:vAlign w:val="center"/>
          </w:tcPr>
          <w:p w14:paraId="5B780EF4" w14:textId="77777777" w:rsidR="00DD19DE" w:rsidRPr="00045592" w:rsidRDefault="00DD19DE" w:rsidP="0008168B">
            <w:pPr>
              <w:pStyle w:val="TAH"/>
            </w:pPr>
            <w:r w:rsidRPr="00045592">
              <w:t>T-doc number</w:t>
            </w:r>
          </w:p>
        </w:tc>
        <w:tc>
          <w:tcPr>
            <w:tcW w:w="0" w:type="auto"/>
            <w:vAlign w:val="center"/>
          </w:tcPr>
          <w:p w14:paraId="27E27FF5" w14:textId="77777777" w:rsidR="00DD19DE" w:rsidRPr="00045592" w:rsidRDefault="00DD19DE" w:rsidP="0008168B">
            <w:pPr>
              <w:pStyle w:val="TAH"/>
            </w:pPr>
            <w:r w:rsidRPr="00045592">
              <w:t>Company</w:t>
            </w:r>
          </w:p>
        </w:tc>
        <w:tc>
          <w:tcPr>
            <w:tcW w:w="0" w:type="auto"/>
            <w:vAlign w:val="center"/>
          </w:tcPr>
          <w:p w14:paraId="3753A143" w14:textId="77777777" w:rsidR="00DD19DE" w:rsidRPr="00045592" w:rsidRDefault="00DD19DE" w:rsidP="0008168B">
            <w:pPr>
              <w:pStyle w:val="TAH"/>
            </w:pPr>
            <w:r w:rsidRPr="00045592">
              <w:t>Proposals</w:t>
            </w:r>
            <w:r>
              <w:t xml:space="preserve"> / Observations</w:t>
            </w:r>
          </w:p>
        </w:tc>
      </w:tr>
      <w:tr w:rsidR="00656CFC" w14:paraId="683FD1E7" w14:textId="77777777" w:rsidTr="00656CFC">
        <w:trPr>
          <w:trHeight w:val="468"/>
          <w:jc w:val="center"/>
        </w:trPr>
        <w:tc>
          <w:tcPr>
            <w:tcW w:w="0" w:type="auto"/>
            <w:vAlign w:val="center"/>
          </w:tcPr>
          <w:p w14:paraId="2444A496" w14:textId="5188C450" w:rsidR="00656CFC" w:rsidRPr="0008168B" w:rsidRDefault="00E32C15" w:rsidP="00656CFC">
            <w:pPr>
              <w:spacing w:before="120" w:after="120"/>
              <w:jc w:val="center"/>
            </w:pPr>
            <w:hyperlink r:id="rId16" w:history="1">
              <w:r w:rsidR="00656CFC">
                <w:rPr>
                  <w:rStyle w:val="af0"/>
                  <w:rFonts w:ascii="Arial" w:hAnsi="Arial" w:cs="Arial"/>
                  <w:b/>
                  <w:bCs/>
                  <w:sz w:val="16"/>
                  <w:szCs w:val="16"/>
                </w:rPr>
                <w:t>R4-2318059</w:t>
              </w:r>
            </w:hyperlink>
          </w:p>
        </w:tc>
        <w:tc>
          <w:tcPr>
            <w:tcW w:w="0" w:type="auto"/>
            <w:vAlign w:val="center"/>
          </w:tcPr>
          <w:p w14:paraId="786ACC88" w14:textId="5333864B" w:rsidR="00656CFC" w:rsidRPr="0008168B" w:rsidRDefault="00656CFC" w:rsidP="00656CFC">
            <w:pPr>
              <w:spacing w:before="120" w:after="120"/>
              <w:jc w:val="center"/>
            </w:pPr>
            <w:r w:rsidRPr="00656CFC">
              <w:rPr>
                <w:rFonts w:ascii="Arial" w:hAnsi="Arial" w:cs="Arial"/>
                <w:sz w:val="16"/>
                <w:szCs w:val="16"/>
              </w:rPr>
              <w:t>Nokia, Nokia Shanghai Bell</w:t>
            </w:r>
          </w:p>
        </w:tc>
        <w:tc>
          <w:tcPr>
            <w:tcW w:w="0" w:type="auto"/>
            <w:vAlign w:val="center"/>
          </w:tcPr>
          <w:p w14:paraId="79639A97" w14:textId="77777777" w:rsidR="00656CFC" w:rsidRDefault="00656CFC" w:rsidP="00656CFC">
            <w:pPr>
              <w:spacing w:before="120" w:after="120"/>
            </w:pPr>
            <w:r>
              <w:t>Proposal 3: RAN4 shall use 16 HARQ process for requirements alignment</w:t>
            </w:r>
          </w:p>
          <w:p w14:paraId="7D2E8F75" w14:textId="77777777" w:rsidR="00656CFC" w:rsidRDefault="00656CFC" w:rsidP="00656CFC">
            <w:pPr>
              <w:spacing w:before="120" w:after="120"/>
            </w:pPr>
            <w:r>
              <w:t>Observation 3: PDCCH in NTN deployments above 10GHz is expected to have significantly different performance requirements.</w:t>
            </w:r>
          </w:p>
          <w:p w14:paraId="7E427E66" w14:textId="77777777" w:rsidR="00656CFC" w:rsidRDefault="00656CFC" w:rsidP="00656CFC">
            <w:pPr>
              <w:spacing w:before="120" w:after="120"/>
            </w:pPr>
            <w:r>
              <w:t>Proposal 4: RAN4 to define PDCCH requirements for above 10GHz in NTN.</w:t>
            </w:r>
          </w:p>
          <w:p w14:paraId="57F81BD8" w14:textId="77777777" w:rsidR="00656CFC" w:rsidRDefault="00656CFC" w:rsidP="00656CFC">
            <w:pPr>
              <w:spacing w:before="120" w:after="120"/>
            </w:pPr>
            <w:r>
              <w:t>Observation 4: PBCH in NTN deployments above 10GHz is expected to have significantly different performance requirements.</w:t>
            </w:r>
          </w:p>
          <w:p w14:paraId="645112FF" w14:textId="77777777" w:rsidR="00656CFC" w:rsidRDefault="00656CFC" w:rsidP="00656CFC">
            <w:pPr>
              <w:spacing w:before="120" w:after="120"/>
            </w:pPr>
            <w:r>
              <w:t>Proposal 5: RAN4 to define PBCH requirements for above 10GHz in NTN.</w:t>
            </w:r>
          </w:p>
          <w:p w14:paraId="15529F33" w14:textId="77777777" w:rsidR="00656CFC" w:rsidRDefault="00656CFC" w:rsidP="00656CFC">
            <w:pPr>
              <w:spacing w:before="120" w:after="120"/>
            </w:pPr>
            <w:r>
              <w:t>Observation 5: Frequency and Timing drift will differ across the NTN cell.</w:t>
            </w:r>
          </w:p>
          <w:p w14:paraId="1DB223D9" w14:textId="77777777" w:rsidR="00656CFC" w:rsidRDefault="00656CFC" w:rsidP="00656CFC">
            <w:pPr>
              <w:spacing w:before="120" w:after="120"/>
            </w:pPr>
            <w:r>
              <w:t>Proposal 6: RAN4 shall use 120 kHz for SCS for requirements alignment.</w:t>
            </w:r>
          </w:p>
          <w:p w14:paraId="5615F7C6" w14:textId="77777777" w:rsidR="00656CFC" w:rsidRDefault="00656CFC" w:rsidP="00656CFC">
            <w:pPr>
              <w:spacing w:before="120" w:after="120"/>
            </w:pPr>
            <w:r>
              <w:t>Proposal 7: RAN4 shall use 100 MHz CBW for requirements alignment.</w:t>
            </w:r>
          </w:p>
          <w:p w14:paraId="23CF4CC2" w14:textId="77777777" w:rsidR="00656CFC" w:rsidRDefault="00656CFC" w:rsidP="00656CFC">
            <w:pPr>
              <w:spacing w:before="120" w:after="120"/>
            </w:pPr>
            <w:r>
              <w:t>Observation 6: Current VSAT devices only enable 1Tx1Rx capable antenna configuration.</w:t>
            </w:r>
          </w:p>
          <w:p w14:paraId="62C0828B" w14:textId="77777777" w:rsidR="00656CFC" w:rsidRDefault="00656CFC" w:rsidP="00656CFC">
            <w:pPr>
              <w:spacing w:before="120" w:after="120"/>
            </w:pPr>
            <w:r>
              <w:t>Proposal 8: RAN4 shall use 1Tx1Rx for the antenna configuration for requirements definition.</w:t>
            </w:r>
          </w:p>
          <w:p w14:paraId="0E5D070F" w14:textId="77777777" w:rsidR="00656CFC" w:rsidRDefault="00656CFC" w:rsidP="00656CFC">
            <w:pPr>
              <w:spacing w:before="120" w:after="120"/>
            </w:pPr>
            <w:r>
              <w:t>Observation 7: Beamforming and Beam Steering does not have direct impact on demodulation requirements and should be included in channel model effects.</w:t>
            </w:r>
          </w:p>
          <w:p w14:paraId="21E487E5" w14:textId="77777777" w:rsidR="00656CFC" w:rsidRDefault="00656CFC" w:rsidP="00656CFC">
            <w:pPr>
              <w:spacing w:before="120" w:after="120"/>
            </w:pPr>
            <w:r>
              <w:t>Proposal 9: RAN4 shall not explicitly model beamforming effects for NTN deployments above 10GHz.</w:t>
            </w:r>
          </w:p>
          <w:p w14:paraId="573E0D91" w14:textId="77777777" w:rsidR="00656CFC" w:rsidRDefault="00656CFC" w:rsidP="00656CFC">
            <w:pPr>
              <w:spacing w:before="120" w:after="120"/>
            </w:pPr>
            <w:r>
              <w:t>Observation 8: RAN4 has struggled to gain alignment on Rx Phase Noise models in previous work items</w:t>
            </w:r>
          </w:p>
          <w:p w14:paraId="029B686B" w14:textId="77777777" w:rsidR="00656CFC" w:rsidRDefault="00656CFC" w:rsidP="00656CFC">
            <w:pPr>
              <w:spacing w:before="120" w:after="120"/>
            </w:pPr>
            <w:r>
              <w:t>Observation 9: Rx Phase Noise is likely to have little impact on demodulation performance.</w:t>
            </w:r>
          </w:p>
          <w:p w14:paraId="7FAB433F" w14:textId="1F018433" w:rsidR="00656CFC" w:rsidRPr="0008168B" w:rsidRDefault="00656CFC" w:rsidP="00656CFC">
            <w:pPr>
              <w:spacing w:before="120" w:after="120"/>
            </w:pPr>
            <w:r>
              <w:t>Proposal 10: RAN4 shall define impairment requirements including the impact of Rx Phase Noise, but shall not seek alignment on Rx Phase Noise model.</w:t>
            </w:r>
          </w:p>
        </w:tc>
      </w:tr>
      <w:tr w:rsidR="00656CFC" w14:paraId="246B445C" w14:textId="77777777" w:rsidTr="00656CFC">
        <w:trPr>
          <w:trHeight w:val="468"/>
          <w:jc w:val="center"/>
        </w:trPr>
        <w:tc>
          <w:tcPr>
            <w:tcW w:w="0" w:type="auto"/>
            <w:vAlign w:val="center"/>
          </w:tcPr>
          <w:p w14:paraId="00C4973A" w14:textId="62569920" w:rsidR="00656CFC" w:rsidRPr="0008168B" w:rsidRDefault="00E32C15" w:rsidP="00656CFC">
            <w:pPr>
              <w:spacing w:before="120" w:after="120"/>
              <w:jc w:val="center"/>
            </w:pPr>
            <w:hyperlink r:id="rId17" w:history="1">
              <w:r w:rsidR="00656CFC">
                <w:rPr>
                  <w:rStyle w:val="af0"/>
                  <w:rFonts w:ascii="Arial" w:hAnsi="Arial" w:cs="Arial"/>
                  <w:b/>
                  <w:bCs/>
                  <w:sz w:val="16"/>
                  <w:szCs w:val="16"/>
                </w:rPr>
                <w:t>R4-2318582</w:t>
              </w:r>
            </w:hyperlink>
          </w:p>
        </w:tc>
        <w:tc>
          <w:tcPr>
            <w:tcW w:w="0" w:type="auto"/>
            <w:vAlign w:val="center"/>
          </w:tcPr>
          <w:p w14:paraId="10EA3D74" w14:textId="01BE21F9" w:rsidR="00656CFC" w:rsidRPr="0008168B" w:rsidRDefault="00656CFC" w:rsidP="00656CFC">
            <w:pPr>
              <w:spacing w:before="120" w:after="120"/>
              <w:jc w:val="center"/>
            </w:pPr>
            <w:r w:rsidRPr="00656CFC">
              <w:rPr>
                <w:rFonts w:ascii="Arial" w:hAnsi="Arial" w:cs="Arial"/>
                <w:sz w:val="16"/>
                <w:szCs w:val="16"/>
              </w:rPr>
              <w:t>Apple</w:t>
            </w:r>
          </w:p>
        </w:tc>
        <w:tc>
          <w:tcPr>
            <w:tcW w:w="0" w:type="auto"/>
            <w:vAlign w:val="center"/>
          </w:tcPr>
          <w:p w14:paraId="36BCEC05" w14:textId="77777777" w:rsidR="00656CFC" w:rsidRDefault="00656CFC" w:rsidP="00656CFC">
            <w:pPr>
              <w:spacing w:before="120" w:after="120"/>
            </w:pPr>
            <w:r>
              <w:t xml:space="preserve">Proposal #5: </w:t>
            </w:r>
            <w:r>
              <w:tab/>
              <w:t xml:space="preserve">Define requirements with 16HARQ and 32 HARQ processes. </w:t>
            </w:r>
          </w:p>
          <w:p w14:paraId="08B7555C" w14:textId="77777777" w:rsidR="00656CFC" w:rsidRDefault="00656CFC" w:rsidP="00656CFC">
            <w:pPr>
              <w:spacing w:before="120" w:after="120"/>
            </w:pPr>
            <w:r>
              <w:t xml:space="preserve">Proposal #6: </w:t>
            </w:r>
            <w:r>
              <w:tab/>
              <w:t xml:space="preserve">Do not define requirements with disabled HARQ due to testability concern. </w:t>
            </w:r>
          </w:p>
          <w:p w14:paraId="7C526038" w14:textId="77777777" w:rsidR="00656CFC" w:rsidRDefault="00656CFC" w:rsidP="00656CFC">
            <w:pPr>
              <w:spacing w:before="120" w:after="120"/>
            </w:pPr>
            <w:r>
              <w:lastRenderedPageBreak/>
              <w:t xml:space="preserve">Proposal #7: </w:t>
            </w:r>
            <w:r>
              <w:tab/>
              <w:t xml:space="preserve">Evaluate feasibility of reusing FR2 PDCCH demod requirements for </w:t>
            </w:r>
            <w:proofErr w:type="spellStart"/>
            <w:r>
              <w:t>eNTN</w:t>
            </w:r>
            <w:proofErr w:type="spellEnd"/>
            <w:r>
              <w:t xml:space="preserve">. </w:t>
            </w:r>
          </w:p>
          <w:p w14:paraId="28F3E726" w14:textId="58C22627" w:rsidR="00656CFC" w:rsidRDefault="00656CFC" w:rsidP="00656CFC">
            <w:pPr>
              <w:spacing w:before="120" w:after="120"/>
            </w:pPr>
            <w:r>
              <w:t xml:space="preserve">Observation #3: </w:t>
            </w:r>
            <w:r>
              <w:tab/>
              <w:t xml:space="preserve">The PBCH demod requirements for FR2-1 are defined for SSB SCS of 120KHz and 240KHz. The same SSB SCS/patterns are supported for </w:t>
            </w:r>
            <w:proofErr w:type="spellStart"/>
            <w:r>
              <w:t>eNTN</w:t>
            </w:r>
            <w:proofErr w:type="spellEnd"/>
            <w:r>
              <w:t>.</w:t>
            </w:r>
          </w:p>
          <w:p w14:paraId="2FF75753" w14:textId="77777777" w:rsidR="00656CFC" w:rsidRDefault="00656CFC" w:rsidP="00656CFC">
            <w:pPr>
              <w:spacing w:before="120" w:after="120"/>
            </w:pPr>
            <w:r>
              <w:t xml:space="preserve">Proposal #8: </w:t>
            </w:r>
            <w:r>
              <w:tab/>
              <w:t xml:space="preserve">Reuse the existing PBCH demod requirements for FR2-1 for </w:t>
            </w:r>
            <w:proofErr w:type="spellStart"/>
            <w:r>
              <w:t>eNTN</w:t>
            </w:r>
            <w:proofErr w:type="spellEnd"/>
            <w:r>
              <w:t xml:space="preserve">. </w:t>
            </w:r>
          </w:p>
          <w:p w14:paraId="3EDDDFAC" w14:textId="77777777" w:rsidR="00656CFC" w:rsidRDefault="00656CFC" w:rsidP="00656CFC">
            <w:pPr>
              <w:spacing w:before="120" w:after="120"/>
            </w:pPr>
            <w:r>
              <w:t xml:space="preserve">Observation #4: </w:t>
            </w:r>
            <w:r>
              <w:tab/>
              <w:t>CQI reporting in NTN might still be useful.</w:t>
            </w:r>
          </w:p>
          <w:p w14:paraId="60DA9F20" w14:textId="77777777" w:rsidR="00656CFC" w:rsidRDefault="00656CFC" w:rsidP="00656CFC">
            <w:pPr>
              <w:spacing w:before="120" w:after="120"/>
            </w:pPr>
            <w:r>
              <w:t xml:space="preserve">Observation #5: </w:t>
            </w:r>
            <w:r>
              <w:tab/>
              <w:t>CQI reporting in fading conditions is not practical/ testable due to long RTT.</w:t>
            </w:r>
          </w:p>
          <w:p w14:paraId="3E178011" w14:textId="77777777" w:rsidR="00656CFC" w:rsidRDefault="00656CFC" w:rsidP="00656CFC">
            <w:pPr>
              <w:spacing w:before="120" w:after="120"/>
            </w:pPr>
            <w:r>
              <w:t xml:space="preserve">Proposal #9: </w:t>
            </w:r>
            <w:r>
              <w:tab/>
              <w:t xml:space="preserve">Define CQI reporting in AWGN for FR2 NTN to have coverage for CQI reporting for FR2 NTN UEs. </w:t>
            </w:r>
          </w:p>
          <w:p w14:paraId="133AEDCD" w14:textId="77777777" w:rsidR="00656CFC" w:rsidRDefault="00656CFC" w:rsidP="00656CFC">
            <w:pPr>
              <w:spacing w:before="120" w:after="120"/>
            </w:pPr>
            <w:r>
              <w:t xml:space="preserve">Observation #6: </w:t>
            </w:r>
            <w:r>
              <w:tab/>
              <w:t>120KHz SCS is typically used to define requirements in FR2-1.</w:t>
            </w:r>
          </w:p>
          <w:p w14:paraId="56C17A15" w14:textId="77777777" w:rsidR="00656CFC" w:rsidRDefault="00656CFC" w:rsidP="00656CFC">
            <w:pPr>
              <w:spacing w:before="120" w:after="120"/>
            </w:pPr>
            <w:r>
              <w:t xml:space="preserve">Observation #7: </w:t>
            </w:r>
            <w:r>
              <w:tab/>
              <w:t>Feasibility of 120KHz SCS is under discussion in RRM.</w:t>
            </w:r>
          </w:p>
          <w:p w14:paraId="577562B3" w14:textId="77777777" w:rsidR="00656CFC" w:rsidRDefault="00656CFC" w:rsidP="00656CFC">
            <w:pPr>
              <w:spacing w:before="120" w:after="120"/>
            </w:pPr>
            <w:r>
              <w:t xml:space="preserve">Proposal #10: </w:t>
            </w:r>
            <w:r>
              <w:tab/>
              <w:t xml:space="preserve">If feasibility in RRM is confirmed, then define requirements with 120kHz SCS, otherwise define requirements with 60KHz SCS. </w:t>
            </w:r>
          </w:p>
          <w:p w14:paraId="4D585C85" w14:textId="77777777" w:rsidR="00656CFC" w:rsidRDefault="00656CFC" w:rsidP="00656CFC">
            <w:pPr>
              <w:spacing w:before="120" w:after="120"/>
            </w:pPr>
            <w:r>
              <w:t xml:space="preserve">Proposal #11: </w:t>
            </w:r>
            <w:r>
              <w:tab/>
              <w:t xml:space="preserve">Define requirements with 100MHz CBW for FR2 NTN. </w:t>
            </w:r>
          </w:p>
          <w:p w14:paraId="51E23EF2" w14:textId="77777777" w:rsidR="00656CFC" w:rsidRDefault="00656CFC" w:rsidP="00656CFC">
            <w:pPr>
              <w:spacing w:before="120" w:after="120"/>
            </w:pPr>
            <w:r>
              <w:t xml:space="preserve">Proposal #12: </w:t>
            </w:r>
            <w:r>
              <w:tab/>
              <w:t xml:space="preserve">Need further clarification on impact to demodulation performance with parabolic VSAT antenna configuration. </w:t>
            </w:r>
          </w:p>
          <w:p w14:paraId="6F95A194" w14:textId="77777777" w:rsidR="00656CFC" w:rsidRDefault="00656CFC" w:rsidP="00656CFC">
            <w:pPr>
              <w:spacing w:before="120" w:after="120"/>
            </w:pPr>
            <w:r>
              <w:t xml:space="preserve">Observation #8: </w:t>
            </w:r>
            <w:r>
              <w:tab/>
              <w:t>Demodulation requirements are for baseband performance and beam steering mechanism should have no impact on baseband processing or demodulation requirements.</w:t>
            </w:r>
          </w:p>
          <w:p w14:paraId="5A649889" w14:textId="77777777" w:rsidR="00656CFC" w:rsidRDefault="00656CFC" w:rsidP="00656CFC">
            <w:pPr>
              <w:spacing w:before="120" w:after="120"/>
            </w:pPr>
            <w:r>
              <w:t xml:space="preserve">Proposal #13: </w:t>
            </w:r>
            <w:r>
              <w:tab/>
              <w:t xml:space="preserve">Need further clarification on impact of beam steering mechanism of VSAT devices to demodulation performance. </w:t>
            </w:r>
          </w:p>
          <w:p w14:paraId="603C9DA7" w14:textId="77777777" w:rsidR="00656CFC" w:rsidRDefault="00656CFC" w:rsidP="00656CFC">
            <w:pPr>
              <w:spacing w:before="120" w:after="120"/>
            </w:pPr>
            <w:r>
              <w:t xml:space="preserve">Observation #9: </w:t>
            </w:r>
            <w:r>
              <w:tab/>
              <w:t>Don’t expect PN impact in low MCS typically targeted for NTN.</w:t>
            </w:r>
          </w:p>
          <w:p w14:paraId="1079005D" w14:textId="77777777" w:rsidR="00656CFC" w:rsidRDefault="00656CFC" w:rsidP="00656CFC">
            <w:pPr>
              <w:spacing w:before="120" w:after="120"/>
            </w:pPr>
            <w:r>
              <w:t xml:space="preserve">Proposal #14: </w:t>
            </w:r>
            <w:r>
              <w:tab/>
              <w:t xml:space="preserve">Take PN impact into account in impairment results. </w:t>
            </w:r>
          </w:p>
          <w:p w14:paraId="1B08E8FC" w14:textId="77777777" w:rsidR="00656CFC" w:rsidRDefault="00656CFC" w:rsidP="00656CFC">
            <w:pPr>
              <w:spacing w:before="120" w:after="120"/>
            </w:pPr>
            <w:r>
              <w:t xml:space="preserve">Observation #10: </w:t>
            </w:r>
            <w:r>
              <w:tab/>
              <w:t>64QAM is not feasible/ practical in FR2 NTN.</w:t>
            </w:r>
          </w:p>
          <w:p w14:paraId="3FDED760" w14:textId="77777777" w:rsidR="00656CFC" w:rsidRDefault="00656CFC" w:rsidP="00656CFC">
            <w:pPr>
              <w:spacing w:before="120" w:after="120"/>
            </w:pPr>
            <w:r>
              <w:t xml:space="preserve">Proposal #15: </w:t>
            </w:r>
            <w:r>
              <w:tab/>
              <w:t xml:space="preserve">Use MCS4 (QPSK, 0.30) and MCS13 (16QAM, 0.48) for PDSCH demod requirements. </w:t>
            </w:r>
          </w:p>
          <w:p w14:paraId="62F950D2" w14:textId="77777777" w:rsidR="00656CFC" w:rsidRDefault="00656CFC" w:rsidP="00656CFC">
            <w:pPr>
              <w:spacing w:before="120" w:after="120"/>
            </w:pPr>
            <w:r>
              <w:t xml:space="preserve">Proposal #16: </w:t>
            </w:r>
            <w:r>
              <w:tab/>
              <w:t xml:space="preserve">Define PDSCH demod requirements for rank 1, mapping Type-A. </w:t>
            </w:r>
          </w:p>
          <w:p w14:paraId="119E650E" w14:textId="77777777" w:rsidR="00656CFC" w:rsidRDefault="00656CFC" w:rsidP="00656CFC">
            <w:pPr>
              <w:spacing w:before="120" w:after="120"/>
            </w:pPr>
            <w:r>
              <w:t xml:space="preserve">Proposal #17: </w:t>
            </w:r>
            <w:r>
              <w:tab/>
              <w:t xml:space="preserve">Use AL=8 as baseline for PDCCH demod requirements in FR2 NTN. </w:t>
            </w:r>
          </w:p>
          <w:p w14:paraId="0497789F" w14:textId="77777777" w:rsidR="00656CFC" w:rsidRDefault="00656CFC" w:rsidP="00656CFC">
            <w:pPr>
              <w:spacing w:before="120" w:after="120"/>
            </w:pPr>
            <w:r>
              <w:t xml:space="preserve">Proposal #18: </w:t>
            </w:r>
            <w:r>
              <w:tab/>
              <w:t xml:space="preserve">Reuse PDCCH demod requirements from FR2-1 and only define requirements with unknown SSB index for FR2 NTN. </w:t>
            </w:r>
          </w:p>
          <w:p w14:paraId="05443328" w14:textId="41FB1785" w:rsidR="00656CFC" w:rsidRPr="0008168B" w:rsidRDefault="00656CFC" w:rsidP="00656CFC">
            <w:pPr>
              <w:spacing w:before="120" w:after="120"/>
            </w:pPr>
            <w:r>
              <w:t xml:space="preserve">Proposal #19: </w:t>
            </w:r>
            <w:r>
              <w:tab/>
              <w:t>For CQI reporting requirements in AWGN for FR2 NTN use 1x2 with rank 1 configuration.</w:t>
            </w:r>
          </w:p>
        </w:tc>
      </w:tr>
      <w:tr w:rsidR="00656CFC" w14:paraId="4E6E3E95" w14:textId="77777777" w:rsidTr="00656CFC">
        <w:trPr>
          <w:trHeight w:val="468"/>
          <w:jc w:val="center"/>
        </w:trPr>
        <w:tc>
          <w:tcPr>
            <w:tcW w:w="0" w:type="auto"/>
            <w:vAlign w:val="center"/>
          </w:tcPr>
          <w:p w14:paraId="3239B7C0" w14:textId="54900218" w:rsidR="00656CFC" w:rsidRPr="0008168B" w:rsidRDefault="00E32C15" w:rsidP="00656CFC">
            <w:pPr>
              <w:spacing w:before="120" w:after="120"/>
              <w:jc w:val="center"/>
            </w:pPr>
            <w:hyperlink r:id="rId18" w:history="1">
              <w:r w:rsidR="00656CFC">
                <w:rPr>
                  <w:rStyle w:val="af0"/>
                  <w:rFonts w:ascii="Arial" w:hAnsi="Arial" w:cs="Arial"/>
                  <w:b/>
                  <w:bCs/>
                  <w:sz w:val="16"/>
                  <w:szCs w:val="16"/>
                </w:rPr>
                <w:t>R4-2318735</w:t>
              </w:r>
            </w:hyperlink>
          </w:p>
        </w:tc>
        <w:tc>
          <w:tcPr>
            <w:tcW w:w="0" w:type="auto"/>
            <w:vAlign w:val="center"/>
          </w:tcPr>
          <w:p w14:paraId="6B4B0E26" w14:textId="7C89B3E9" w:rsidR="00656CFC" w:rsidRPr="0008168B" w:rsidRDefault="00656CFC" w:rsidP="00656CFC">
            <w:pPr>
              <w:spacing w:before="120" w:after="120"/>
              <w:jc w:val="center"/>
            </w:pPr>
            <w:r w:rsidRPr="00656CFC">
              <w:rPr>
                <w:rFonts w:ascii="Arial" w:hAnsi="Arial" w:cs="Arial"/>
                <w:sz w:val="16"/>
                <w:szCs w:val="16"/>
              </w:rPr>
              <w:t>Qualcomm India Pvt Ltd</w:t>
            </w:r>
          </w:p>
        </w:tc>
        <w:tc>
          <w:tcPr>
            <w:tcW w:w="0" w:type="auto"/>
            <w:vAlign w:val="center"/>
          </w:tcPr>
          <w:p w14:paraId="05F31FCE" w14:textId="77777777" w:rsidR="00656CFC" w:rsidRDefault="00656CFC" w:rsidP="00656CFC">
            <w:pPr>
              <w:spacing w:before="120" w:after="120"/>
            </w:pPr>
            <w:r>
              <w:t>Proposal 3: Consider 16 HARQ processes for both GSO and NGSO scenarios as a baseline. Further discuss 32 HARQ processes.</w:t>
            </w:r>
          </w:p>
          <w:p w14:paraId="5B17C906" w14:textId="77777777" w:rsidR="00656CFC" w:rsidRDefault="00656CFC" w:rsidP="00656CFC">
            <w:pPr>
              <w:spacing w:before="120" w:after="120"/>
            </w:pPr>
            <w:r>
              <w:t xml:space="preserve">Proposal 4: Do not define PDCCH performance requirement for NR NTN enhancements. </w:t>
            </w:r>
          </w:p>
          <w:p w14:paraId="3A87C4F2" w14:textId="77777777" w:rsidR="00656CFC" w:rsidRDefault="00656CFC" w:rsidP="00656CFC">
            <w:pPr>
              <w:spacing w:before="120" w:after="120"/>
            </w:pPr>
            <w:r>
              <w:t xml:space="preserve">Proposal 5: Do not define PBCH performance requirement for NTN enhancements. </w:t>
            </w:r>
          </w:p>
          <w:p w14:paraId="059B429F" w14:textId="77777777" w:rsidR="00656CFC" w:rsidRDefault="00656CFC" w:rsidP="00656CFC">
            <w:pPr>
              <w:spacing w:before="120" w:after="120"/>
            </w:pPr>
            <w:r>
              <w:t xml:space="preserve">Proposal 6: Do not define CQI reporting requirement for NTN enhancements. </w:t>
            </w:r>
          </w:p>
          <w:p w14:paraId="305784E9" w14:textId="77777777" w:rsidR="00656CFC" w:rsidRDefault="00656CFC" w:rsidP="00656CFC">
            <w:pPr>
              <w:spacing w:before="120" w:after="120"/>
            </w:pPr>
            <w:r>
              <w:t>Proposal 7: Support Option 1 (120KHz SCS for NR NTN enhancements).</w:t>
            </w:r>
          </w:p>
          <w:p w14:paraId="2892AC7F" w14:textId="77777777" w:rsidR="00656CFC" w:rsidRDefault="00656CFC" w:rsidP="00656CFC">
            <w:pPr>
              <w:spacing w:before="120" w:after="120"/>
            </w:pPr>
            <w:r>
              <w:lastRenderedPageBreak/>
              <w:t>Proposal 8: Support Option 1 (100MHz bandwidth). Further discuss 200MHz bandwidth.</w:t>
            </w:r>
          </w:p>
          <w:p w14:paraId="1DF0536A" w14:textId="77777777" w:rsidR="00656CFC" w:rsidRDefault="00656CFC" w:rsidP="00656CFC">
            <w:pPr>
              <w:spacing w:before="120" w:after="120"/>
            </w:pPr>
            <w:r>
              <w:t>Proposal 9: Support Option 1 (Take 1Tx1Rx for parabolic VSAT antenna configuration for initial demodulation discussion and input from satellite companies is needed).</w:t>
            </w:r>
          </w:p>
          <w:p w14:paraId="27BCC3BB" w14:textId="77777777" w:rsidR="00656CFC" w:rsidRDefault="00656CFC" w:rsidP="00656CFC">
            <w:pPr>
              <w:spacing w:before="120" w:after="120"/>
            </w:pPr>
            <w:r>
              <w:t>Proposal 10: Consider beam steering approach as specified in 38.101-4 (Sec B.2.3.2.3).</w:t>
            </w:r>
          </w:p>
          <w:p w14:paraId="0FAD9595" w14:textId="77777777" w:rsidR="00656CFC" w:rsidRDefault="00656CFC" w:rsidP="00656CFC">
            <w:pPr>
              <w:spacing w:before="120" w:after="120"/>
            </w:pPr>
            <w:r>
              <w:t>Proposal 11: Support Option 1 (Take Rx phase noise impact into impairment results and companies could give proper values based on preferred PN model).</w:t>
            </w:r>
          </w:p>
          <w:p w14:paraId="115034E5" w14:textId="77777777" w:rsidR="00656CFC" w:rsidRDefault="00656CFC" w:rsidP="00656CFC">
            <w:pPr>
              <w:spacing w:before="120" w:after="120"/>
            </w:pPr>
            <w:r>
              <w:t>Proposal 12: Consider applicability rule after discussion about scenario (Issue 2-1-1 in the WF[1]) is settled.</w:t>
            </w:r>
          </w:p>
          <w:p w14:paraId="4D09FEC5" w14:textId="77777777" w:rsidR="00656CFC" w:rsidRDefault="00656CFC" w:rsidP="00656CFC">
            <w:pPr>
              <w:spacing w:before="120" w:after="120"/>
            </w:pPr>
            <w:r>
              <w:t>Proposal 13: Define PDSCH performance requirement for rank 1 transmission.</w:t>
            </w:r>
          </w:p>
          <w:p w14:paraId="396AB9FF" w14:textId="137FB3A5" w:rsidR="00656CFC" w:rsidRPr="0008168B" w:rsidRDefault="00656CFC" w:rsidP="00656CFC">
            <w:pPr>
              <w:spacing w:before="120" w:after="120"/>
            </w:pPr>
            <w:r>
              <w:t>Proposal 14: Consider 16QAM modulation order as a baseline. Further discuss 64QAM modulation order.</w:t>
            </w:r>
          </w:p>
        </w:tc>
      </w:tr>
      <w:tr w:rsidR="00656CFC" w14:paraId="280FBD14" w14:textId="77777777" w:rsidTr="00656CFC">
        <w:trPr>
          <w:trHeight w:val="468"/>
          <w:jc w:val="center"/>
        </w:trPr>
        <w:tc>
          <w:tcPr>
            <w:tcW w:w="0" w:type="auto"/>
            <w:vAlign w:val="center"/>
          </w:tcPr>
          <w:p w14:paraId="357D16B2" w14:textId="50B696CF" w:rsidR="00656CFC" w:rsidRPr="0008168B" w:rsidRDefault="00E32C15" w:rsidP="00656CFC">
            <w:pPr>
              <w:spacing w:before="120" w:after="120"/>
              <w:jc w:val="center"/>
            </w:pPr>
            <w:hyperlink r:id="rId19" w:history="1">
              <w:r w:rsidR="00656CFC">
                <w:rPr>
                  <w:rStyle w:val="af0"/>
                  <w:rFonts w:ascii="Arial" w:hAnsi="Arial" w:cs="Arial"/>
                  <w:b/>
                  <w:bCs/>
                  <w:sz w:val="16"/>
                  <w:szCs w:val="16"/>
                </w:rPr>
                <w:t>R4-2319223</w:t>
              </w:r>
            </w:hyperlink>
          </w:p>
        </w:tc>
        <w:tc>
          <w:tcPr>
            <w:tcW w:w="0" w:type="auto"/>
            <w:vAlign w:val="center"/>
          </w:tcPr>
          <w:p w14:paraId="1ADC7C57" w14:textId="5B0A1DCE" w:rsidR="00656CFC" w:rsidRPr="0008168B" w:rsidRDefault="00656CFC" w:rsidP="00656CFC">
            <w:pPr>
              <w:spacing w:before="120" w:after="120"/>
              <w:jc w:val="center"/>
            </w:pPr>
            <w:r w:rsidRPr="00656CFC">
              <w:rPr>
                <w:rFonts w:ascii="Arial" w:hAnsi="Arial" w:cs="Arial"/>
                <w:sz w:val="16"/>
                <w:szCs w:val="16"/>
              </w:rPr>
              <w:t>Ericsson</w:t>
            </w:r>
          </w:p>
        </w:tc>
        <w:tc>
          <w:tcPr>
            <w:tcW w:w="0" w:type="auto"/>
            <w:vAlign w:val="center"/>
          </w:tcPr>
          <w:p w14:paraId="6D81E135" w14:textId="77777777" w:rsidR="00656CFC" w:rsidRDefault="00656CFC" w:rsidP="00656CFC">
            <w:pPr>
              <w:spacing w:before="120" w:after="120"/>
            </w:pPr>
            <w:r>
              <w:t xml:space="preserve">Observation 1: The DL CNR range is 0.5 ~ 11.6dB and UL CNR range is -3.3 ~ 21.4dB when channel bandwidth &lt;=200MHz. </w:t>
            </w:r>
          </w:p>
          <w:p w14:paraId="7E19A1BE" w14:textId="77777777" w:rsidR="00E33BD8" w:rsidRDefault="00656CFC" w:rsidP="00656CFC">
            <w:pPr>
              <w:spacing w:before="120" w:after="120"/>
            </w:pPr>
            <w:r>
              <w:t>Proposal 4: Consider 1T1R parabolic VSAT as a starting point</w:t>
            </w:r>
          </w:p>
          <w:p w14:paraId="2AA9A71D" w14:textId="49BD4C01" w:rsidR="00656CFC" w:rsidRDefault="00656CFC" w:rsidP="00656CFC">
            <w:pPr>
              <w:spacing w:before="120" w:after="120"/>
            </w:pPr>
            <w:r>
              <w:t>Proposal 5: Further evaluate the feasibility of reusing TN FR2 PDCCH requirements.</w:t>
            </w:r>
          </w:p>
          <w:p w14:paraId="497CDCED" w14:textId="77777777" w:rsidR="00656CFC" w:rsidRDefault="00656CFC" w:rsidP="00656CFC">
            <w:pPr>
              <w:spacing w:before="120" w:after="120"/>
            </w:pPr>
            <w:r>
              <w:t xml:space="preserve">Proposal 6: Reuse the existing PBCH demodulation requirements for FR2-1 for </w:t>
            </w:r>
            <w:proofErr w:type="spellStart"/>
            <w:r>
              <w:t>eNTN</w:t>
            </w:r>
            <w:proofErr w:type="spellEnd"/>
            <w:r>
              <w:t>.</w:t>
            </w:r>
          </w:p>
          <w:p w14:paraId="56343E52" w14:textId="77777777" w:rsidR="00656CFC" w:rsidRDefault="00656CFC" w:rsidP="00656CFC">
            <w:pPr>
              <w:spacing w:before="120" w:after="120"/>
            </w:pPr>
            <w:r>
              <w:t>Proposal 7: Do not define UE CSI reporting requirement for above 10GHz bands.</w:t>
            </w:r>
          </w:p>
          <w:p w14:paraId="2D47C1E8" w14:textId="77777777" w:rsidR="00656CFC" w:rsidRDefault="00656CFC" w:rsidP="00656CFC">
            <w:pPr>
              <w:spacing w:before="120" w:after="120"/>
            </w:pPr>
            <w:r>
              <w:t>Proposal 8: Consider 100MHz for channel bandwidth.</w:t>
            </w:r>
          </w:p>
          <w:p w14:paraId="34E6AD42" w14:textId="77777777" w:rsidR="00656CFC" w:rsidRDefault="00656CFC" w:rsidP="00656CFC">
            <w:pPr>
              <w:spacing w:before="120" w:after="120"/>
            </w:pPr>
            <w:r>
              <w:t>Proposal 9: Take Rx phase noise impact into impairment results and companies can give proper values based on preferred PN model.</w:t>
            </w:r>
          </w:p>
          <w:p w14:paraId="10919DDD" w14:textId="77777777" w:rsidR="00656CFC" w:rsidRDefault="00656CFC" w:rsidP="00656CFC">
            <w:pPr>
              <w:spacing w:before="120" w:after="120"/>
            </w:pPr>
            <w:r>
              <w:t xml:space="preserve">Proposal 10: Introduce new PDSCH demodulation requirements with mapping type A for single carrier for Rel-18 NR NTN FR2 demodulation. Consider following common configurations for initial discussion:  </w:t>
            </w:r>
          </w:p>
          <w:p w14:paraId="3D61D571" w14:textId="77777777" w:rsidR="00656CFC" w:rsidRDefault="00656CFC" w:rsidP="00656CFC">
            <w:pPr>
              <w:spacing w:before="120" w:after="120"/>
            </w:pPr>
            <w:r>
              <w:rPr>
                <w:rFonts w:hint="eastAsia"/>
              </w:rPr>
              <w:t>•</w:t>
            </w:r>
            <w:r>
              <w:tab/>
              <w:t>SCS and CBW: Prioritize 120kHz SCS and 100MHz CBW</w:t>
            </w:r>
          </w:p>
          <w:p w14:paraId="6D4625B1" w14:textId="77777777" w:rsidR="00656CFC" w:rsidRDefault="00656CFC" w:rsidP="00656CFC">
            <w:pPr>
              <w:spacing w:before="120" w:after="120"/>
            </w:pPr>
            <w:r>
              <w:rPr>
                <w:rFonts w:hint="eastAsia"/>
              </w:rPr>
              <w:t>•</w:t>
            </w:r>
            <w:r>
              <w:tab/>
              <w:t>Rank: 1</w:t>
            </w:r>
          </w:p>
          <w:p w14:paraId="3720E8BE" w14:textId="77777777" w:rsidR="00656CFC" w:rsidRDefault="00656CFC" w:rsidP="00656CFC">
            <w:pPr>
              <w:spacing w:before="120" w:after="120"/>
            </w:pPr>
            <w:r>
              <w:rPr>
                <w:rFonts w:hint="eastAsia"/>
              </w:rPr>
              <w:t>•</w:t>
            </w:r>
            <w:r>
              <w:tab/>
              <w:t xml:space="preserve">Modulation level: Prioritize 16QAM and QPSK. </w:t>
            </w:r>
          </w:p>
          <w:p w14:paraId="048D9B2B" w14:textId="77777777" w:rsidR="00656CFC" w:rsidRDefault="00656CFC" w:rsidP="00656CFC">
            <w:pPr>
              <w:spacing w:before="120" w:after="120"/>
            </w:pPr>
            <w:r>
              <w:t>Proposal 11: Introduce new PDCCH demodulation requirements for Rel-18 NR NTN FR2 demodulation. Consider following common configurations for initial discussion:</w:t>
            </w:r>
          </w:p>
          <w:p w14:paraId="47866171" w14:textId="77777777" w:rsidR="00656CFC" w:rsidRDefault="00656CFC" w:rsidP="00656CFC">
            <w:pPr>
              <w:spacing w:before="120" w:after="120"/>
            </w:pPr>
            <w:r>
              <w:rPr>
                <w:rFonts w:hint="eastAsia"/>
              </w:rPr>
              <w:t>•</w:t>
            </w:r>
            <w:r>
              <w:tab/>
              <w:t>SCS and CBW: Prioritize 120kHz SCS and 100MHz CBW</w:t>
            </w:r>
          </w:p>
          <w:p w14:paraId="0954F4F6" w14:textId="77777777" w:rsidR="00656CFC" w:rsidRDefault="00656CFC" w:rsidP="00656CFC">
            <w:pPr>
              <w:spacing w:before="120" w:after="120"/>
            </w:pPr>
            <w:r>
              <w:rPr>
                <w:rFonts w:hint="eastAsia"/>
              </w:rPr>
              <w:t>•</w:t>
            </w:r>
            <w:r>
              <w:tab/>
              <w:t>Aggregation level: 2 and 4</w:t>
            </w:r>
          </w:p>
          <w:p w14:paraId="179AC8A2" w14:textId="1B462ABB" w:rsidR="00656CFC" w:rsidRPr="0008168B" w:rsidRDefault="00656CFC" w:rsidP="00656CFC">
            <w:pPr>
              <w:spacing w:before="120" w:after="120"/>
            </w:pPr>
            <w:r>
              <w:t>Proposal 12: Reuse the existing PBCH demodulation requirements for FR2 NTN enhancement.</w:t>
            </w:r>
          </w:p>
        </w:tc>
      </w:tr>
      <w:tr w:rsidR="00656CFC" w14:paraId="7CCD6C00" w14:textId="77777777" w:rsidTr="00656CFC">
        <w:trPr>
          <w:trHeight w:val="468"/>
          <w:jc w:val="center"/>
        </w:trPr>
        <w:tc>
          <w:tcPr>
            <w:tcW w:w="0" w:type="auto"/>
            <w:vAlign w:val="center"/>
          </w:tcPr>
          <w:p w14:paraId="29EE1F87" w14:textId="20BEDC1C" w:rsidR="00656CFC" w:rsidRPr="0008168B" w:rsidRDefault="00E32C15" w:rsidP="00656CFC">
            <w:pPr>
              <w:spacing w:before="120" w:after="120"/>
              <w:jc w:val="center"/>
            </w:pPr>
            <w:hyperlink r:id="rId20" w:history="1">
              <w:r w:rsidR="00656CFC">
                <w:rPr>
                  <w:rStyle w:val="af0"/>
                  <w:rFonts w:ascii="Arial" w:hAnsi="Arial" w:cs="Arial"/>
                  <w:b/>
                  <w:bCs/>
                  <w:sz w:val="16"/>
                  <w:szCs w:val="16"/>
                </w:rPr>
                <w:t>R4-2320240</w:t>
              </w:r>
            </w:hyperlink>
          </w:p>
        </w:tc>
        <w:tc>
          <w:tcPr>
            <w:tcW w:w="0" w:type="auto"/>
            <w:vAlign w:val="center"/>
          </w:tcPr>
          <w:p w14:paraId="2F3C4F31" w14:textId="513991B5" w:rsidR="00656CFC" w:rsidRPr="0008168B" w:rsidRDefault="00656CFC" w:rsidP="00656CFC">
            <w:pPr>
              <w:spacing w:before="120" w:after="120"/>
              <w:jc w:val="center"/>
            </w:pPr>
            <w:r w:rsidRPr="00656CFC">
              <w:rPr>
                <w:rFonts w:ascii="Arial" w:hAnsi="Arial" w:cs="Arial"/>
                <w:sz w:val="16"/>
                <w:szCs w:val="16"/>
              </w:rPr>
              <w:t>Huawei,HiSilicon</w:t>
            </w:r>
          </w:p>
        </w:tc>
        <w:tc>
          <w:tcPr>
            <w:tcW w:w="0" w:type="auto"/>
            <w:vAlign w:val="center"/>
          </w:tcPr>
          <w:p w14:paraId="4DC7A13F" w14:textId="77777777" w:rsidR="00AA0055" w:rsidRDefault="00AA0055" w:rsidP="00AA0055">
            <w:pPr>
              <w:spacing w:before="120" w:after="120"/>
            </w:pPr>
            <w:r>
              <w:t>Proposal 1: Consider 16 HARQ process, 32 HARQ process and HARQ process disabled PDSCH requirements for FR2 NTN.</w:t>
            </w:r>
          </w:p>
          <w:p w14:paraId="7E81C34D" w14:textId="77777777" w:rsidR="00AA0055" w:rsidRDefault="00AA0055" w:rsidP="00AA0055">
            <w:pPr>
              <w:spacing w:before="120" w:after="120"/>
            </w:pPr>
            <w:r>
              <w:t>Proposal 2: Define new PDCCH requirements for FR2 NTN.</w:t>
            </w:r>
          </w:p>
          <w:p w14:paraId="532E63DF" w14:textId="77777777" w:rsidR="00AA0055" w:rsidRDefault="00AA0055" w:rsidP="00AA0055">
            <w:pPr>
              <w:spacing w:before="120" w:after="120"/>
            </w:pPr>
            <w:r>
              <w:t>Proposal 3: Do not define new PBCH requirements for FR2 NTN.</w:t>
            </w:r>
          </w:p>
          <w:p w14:paraId="35BA4871" w14:textId="77777777" w:rsidR="00AA0055" w:rsidRDefault="00AA0055" w:rsidP="00AA0055">
            <w:pPr>
              <w:spacing w:before="120" w:after="120"/>
            </w:pPr>
            <w:r>
              <w:t>Proposal 4: Do not define CQI reporting requirements for FR2 NTN.</w:t>
            </w:r>
          </w:p>
          <w:p w14:paraId="4679D624" w14:textId="77777777" w:rsidR="00AA0055" w:rsidRDefault="00AA0055" w:rsidP="00AA0055">
            <w:pPr>
              <w:spacing w:before="120" w:after="120"/>
            </w:pPr>
            <w:r>
              <w:lastRenderedPageBreak/>
              <w:t>Proposal 5: Select 200MHz for 120kHz SCS for FR2-NTN.</w:t>
            </w:r>
          </w:p>
          <w:p w14:paraId="4B18FAAB" w14:textId="77777777" w:rsidR="00AA0055" w:rsidRDefault="00AA0055" w:rsidP="00AA0055">
            <w:pPr>
              <w:spacing w:before="120" w:after="120"/>
            </w:pPr>
            <w:r>
              <w:t>Proposal 6: Consider both 1Tx1Rx and 1Tx2Rx for FR2-NTN, with antenna type not limit to parabolic, but also phase antenna array.</w:t>
            </w:r>
          </w:p>
          <w:p w14:paraId="185558ED" w14:textId="77777777" w:rsidR="00AA0055" w:rsidRDefault="00AA0055" w:rsidP="00AA0055">
            <w:pPr>
              <w:spacing w:before="120" w:after="120"/>
            </w:pPr>
            <w:r>
              <w:t>Proposal 7: Do not consider beamforming and beam steering for FR2 NTN demodulation requirements.</w:t>
            </w:r>
          </w:p>
          <w:p w14:paraId="1D4137AB" w14:textId="77777777" w:rsidR="00AA0055" w:rsidRDefault="00AA0055" w:rsidP="00AA0055">
            <w:pPr>
              <w:spacing w:before="120" w:after="120"/>
            </w:pPr>
            <w:r>
              <w:t>Proposal 8: Do not consider any PN impact in the simulation and in ideal simulation results alignment.</w:t>
            </w:r>
          </w:p>
          <w:p w14:paraId="6A015E1B" w14:textId="77777777" w:rsidR="00AA0055" w:rsidRDefault="00AA0055" w:rsidP="00AA0055">
            <w:pPr>
              <w:spacing w:before="120" w:after="120"/>
            </w:pPr>
            <w:r>
              <w:t>Proposal 9: Adding similar applicability rule for FR2 NTN UE optional capabilities as in Rel-17 FR1 NTN UE.</w:t>
            </w:r>
          </w:p>
          <w:p w14:paraId="51841A7C" w14:textId="77777777" w:rsidR="00AA0055" w:rsidRDefault="00AA0055" w:rsidP="00AA0055">
            <w:pPr>
              <w:spacing w:before="120" w:after="120"/>
            </w:pPr>
            <w:r>
              <w:t>Proposal 10: Select rank 1 with MCS4 (QPSK, 0.30) and MCS13 (16QAM, 0.48) that is similar as Rel-17 FR1 NTN as the starting point.</w:t>
            </w:r>
          </w:p>
          <w:p w14:paraId="53F8D75E" w14:textId="77777777" w:rsidR="00AA0055" w:rsidRDefault="00AA0055" w:rsidP="00AA0055">
            <w:pPr>
              <w:spacing w:before="120" w:after="120"/>
            </w:pPr>
            <w:r>
              <w:t>Proposal 11: Consider PDSCH mapping type A for FR2 NTN demodulation requirements.</w:t>
            </w:r>
          </w:p>
          <w:p w14:paraId="37B6D9C7" w14:textId="0C6B2691" w:rsidR="00656CFC" w:rsidRPr="0008168B" w:rsidRDefault="00AA0055" w:rsidP="00AA0055">
            <w:pPr>
              <w:spacing w:before="120" w:after="120"/>
            </w:pPr>
            <w:r>
              <w:t>Proposal 12: Consider aggregation level 4, 8 and 16 for FR2 NTN demodulation requirements.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6732C6B6" w14:textId="2496FB52" w:rsidR="002F10E0" w:rsidRPr="002F10E0" w:rsidRDefault="002F10E0" w:rsidP="002F10E0">
      <w:pPr>
        <w:keepNext/>
        <w:keepLines/>
        <w:numPr>
          <w:ilvl w:val="2"/>
          <w:numId w:val="5"/>
        </w:numPr>
        <w:tabs>
          <w:tab w:val="num" w:pos="360"/>
        </w:tabs>
        <w:spacing w:before="120"/>
        <w:ind w:left="0" w:firstLine="0"/>
        <w:outlineLvl w:val="2"/>
        <w:rPr>
          <w:rFonts w:ascii="Arial" w:hAnsi="Arial"/>
          <w:sz w:val="24"/>
          <w:szCs w:val="16"/>
          <w:lang w:val="sv-SE" w:eastAsia="zh-CN"/>
        </w:rPr>
      </w:pPr>
      <w:r w:rsidRPr="002F10E0">
        <w:rPr>
          <w:rFonts w:ascii="Arial" w:hAnsi="Arial"/>
          <w:sz w:val="24"/>
          <w:szCs w:val="16"/>
          <w:lang w:val="sv-SE" w:eastAsia="zh-CN"/>
        </w:rPr>
        <w:t xml:space="preserve">Sub-topic </w:t>
      </w:r>
      <w:r>
        <w:rPr>
          <w:rFonts w:ascii="Arial" w:hAnsi="Arial"/>
          <w:sz w:val="24"/>
          <w:szCs w:val="16"/>
          <w:lang w:val="sv-SE" w:eastAsia="zh-CN"/>
        </w:rPr>
        <w:t>2</w:t>
      </w:r>
      <w:r w:rsidRPr="002F10E0">
        <w:rPr>
          <w:rFonts w:ascii="Arial" w:hAnsi="Arial"/>
          <w:sz w:val="24"/>
          <w:szCs w:val="16"/>
          <w:lang w:val="sv-SE" w:eastAsia="zh-CN"/>
        </w:rPr>
        <w:t>-1: Test scope</w:t>
      </w:r>
    </w:p>
    <w:p w14:paraId="67F8A61B" w14:textId="05B32DFE" w:rsidR="00146469" w:rsidRPr="002F10E0" w:rsidRDefault="00146469" w:rsidP="00146469">
      <w:pPr>
        <w:rPr>
          <w:b/>
          <w:u w:val="single"/>
          <w:lang w:eastAsia="ko-KR"/>
        </w:rPr>
      </w:pPr>
      <w:r w:rsidRPr="002F10E0">
        <w:rPr>
          <w:b/>
          <w:u w:val="single"/>
          <w:lang w:eastAsia="ko-KR"/>
        </w:rPr>
        <w:t xml:space="preserve">Issue </w:t>
      </w:r>
      <w:r>
        <w:rPr>
          <w:b/>
          <w:u w:val="single"/>
          <w:lang w:eastAsia="ko-KR"/>
        </w:rPr>
        <w:t>2</w:t>
      </w:r>
      <w:r w:rsidRPr="002F10E0">
        <w:rPr>
          <w:b/>
          <w:u w:val="single"/>
          <w:lang w:eastAsia="ko-KR"/>
        </w:rPr>
        <w:t xml:space="preserve">-1-1: </w:t>
      </w:r>
      <w:r>
        <w:rPr>
          <w:b/>
          <w:u w:val="single"/>
          <w:lang w:eastAsia="ko-KR"/>
        </w:rPr>
        <w:t xml:space="preserve">HARQ processes </w:t>
      </w:r>
      <w:r w:rsidRPr="002F10E0">
        <w:rPr>
          <w:b/>
          <w:u w:val="single"/>
          <w:lang w:eastAsia="ko-KR"/>
        </w:rPr>
        <w:t>for above 10 GHz bands</w:t>
      </w:r>
    </w:p>
    <w:p w14:paraId="4909518B" w14:textId="77777777" w:rsidR="00146469" w:rsidRPr="002F10E0" w:rsidRDefault="00146469" w:rsidP="00146469">
      <w:pPr>
        <w:numPr>
          <w:ilvl w:val="0"/>
          <w:numId w:val="4"/>
        </w:numPr>
        <w:spacing w:after="120"/>
        <w:ind w:left="720"/>
        <w:rPr>
          <w:szCs w:val="24"/>
          <w:lang w:eastAsia="zh-CN"/>
        </w:rPr>
      </w:pPr>
      <w:r w:rsidRPr="002F10E0">
        <w:rPr>
          <w:szCs w:val="24"/>
          <w:lang w:eastAsia="zh-CN"/>
        </w:rPr>
        <w:t>Proposals</w:t>
      </w:r>
    </w:p>
    <w:p w14:paraId="058A2561" w14:textId="2DD1C91F" w:rsidR="00146469" w:rsidRDefault="00AA0055" w:rsidP="00146469">
      <w:pPr>
        <w:numPr>
          <w:ilvl w:val="1"/>
          <w:numId w:val="4"/>
        </w:numPr>
        <w:spacing w:after="120"/>
        <w:ind w:left="1440"/>
        <w:rPr>
          <w:szCs w:val="24"/>
          <w:lang w:eastAsia="zh-CN"/>
        </w:rPr>
      </w:pPr>
      <w:r>
        <w:rPr>
          <w:szCs w:val="24"/>
          <w:lang w:eastAsia="zh-CN"/>
        </w:rPr>
        <w:t>Option 1 (Nokia)</w:t>
      </w:r>
      <w:r w:rsidR="00146469">
        <w:rPr>
          <w:szCs w:val="24"/>
          <w:lang w:eastAsia="zh-CN"/>
        </w:rPr>
        <w:t xml:space="preserve">: </w:t>
      </w:r>
      <w:r>
        <w:rPr>
          <w:szCs w:val="24"/>
          <w:lang w:eastAsia="zh-CN"/>
        </w:rPr>
        <w:t>16</w:t>
      </w:r>
      <w:r w:rsidRPr="00AA0055">
        <w:t xml:space="preserve"> </w:t>
      </w:r>
      <w:r w:rsidRPr="00AA0055">
        <w:rPr>
          <w:szCs w:val="24"/>
          <w:lang w:eastAsia="zh-CN"/>
        </w:rPr>
        <w:t>HARQ process</w:t>
      </w:r>
      <w:r>
        <w:rPr>
          <w:szCs w:val="24"/>
          <w:lang w:eastAsia="zh-CN"/>
        </w:rPr>
        <w:t xml:space="preserve"> for </w:t>
      </w:r>
      <w:r w:rsidRPr="00AA0055">
        <w:rPr>
          <w:szCs w:val="24"/>
          <w:lang w:eastAsia="zh-CN"/>
        </w:rPr>
        <w:t>requirements alignment</w:t>
      </w:r>
    </w:p>
    <w:p w14:paraId="35C82986" w14:textId="023D82F8" w:rsidR="00146469" w:rsidRDefault="00AA0055" w:rsidP="00F66597">
      <w:pPr>
        <w:numPr>
          <w:ilvl w:val="1"/>
          <w:numId w:val="4"/>
        </w:numPr>
        <w:spacing w:after="120"/>
        <w:ind w:left="1440"/>
        <w:rPr>
          <w:szCs w:val="24"/>
          <w:lang w:eastAsia="zh-CN"/>
        </w:rPr>
      </w:pPr>
      <w:r>
        <w:rPr>
          <w:szCs w:val="24"/>
          <w:lang w:eastAsia="zh-CN"/>
        </w:rPr>
        <w:t>Option 2 (Apple)</w:t>
      </w:r>
      <w:r w:rsidR="00146469" w:rsidRPr="002F10E0">
        <w:rPr>
          <w:szCs w:val="24"/>
          <w:lang w:eastAsia="zh-CN"/>
        </w:rPr>
        <w:t xml:space="preserve">: </w:t>
      </w:r>
      <w:r w:rsidRPr="00AA0055">
        <w:rPr>
          <w:szCs w:val="24"/>
          <w:lang w:eastAsia="zh-CN"/>
        </w:rPr>
        <w:t>16 HARQ process</w:t>
      </w:r>
      <w:r>
        <w:rPr>
          <w:szCs w:val="24"/>
          <w:lang w:eastAsia="zh-CN"/>
        </w:rPr>
        <w:t xml:space="preserve"> and 32 HARQ process</w:t>
      </w:r>
      <w:r w:rsidR="00DB4381">
        <w:rPr>
          <w:szCs w:val="24"/>
          <w:lang w:eastAsia="zh-CN"/>
        </w:rPr>
        <w:t>.</w:t>
      </w:r>
      <w:r w:rsidR="00E33BD8" w:rsidRPr="00E33BD8">
        <w:t xml:space="preserve"> </w:t>
      </w:r>
      <w:r w:rsidR="00E33BD8" w:rsidRPr="00E33BD8">
        <w:rPr>
          <w:szCs w:val="24"/>
          <w:lang w:eastAsia="zh-CN"/>
        </w:rPr>
        <w:t>Do not define requirements with disabled HARQ due to testability concern</w:t>
      </w:r>
    </w:p>
    <w:p w14:paraId="114DD785" w14:textId="392E61A4" w:rsidR="00E33BD8" w:rsidRDefault="00E33BD8" w:rsidP="00F66597">
      <w:pPr>
        <w:numPr>
          <w:ilvl w:val="1"/>
          <w:numId w:val="4"/>
        </w:numPr>
        <w:spacing w:after="120"/>
        <w:ind w:left="1440"/>
        <w:rPr>
          <w:szCs w:val="24"/>
          <w:lang w:eastAsia="zh-CN"/>
        </w:rPr>
      </w:pPr>
      <w:r>
        <w:rPr>
          <w:rFonts w:hint="eastAsia"/>
          <w:szCs w:val="24"/>
          <w:lang w:eastAsia="zh-CN"/>
        </w:rPr>
        <w:t>O</w:t>
      </w:r>
      <w:r>
        <w:rPr>
          <w:szCs w:val="24"/>
          <w:lang w:eastAsia="zh-CN"/>
        </w:rPr>
        <w:t xml:space="preserve">ption 3 (Qualcomm): </w:t>
      </w:r>
      <w:r w:rsidRPr="00E33BD8">
        <w:rPr>
          <w:szCs w:val="24"/>
          <w:lang w:eastAsia="zh-CN"/>
        </w:rPr>
        <w:t>16 HARQ process</w:t>
      </w:r>
      <w:r>
        <w:rPr>
          <w:szCs w:val="24"/>
          <w:lang w:eastAsia="zh-CN"/>
        </w:rPr>
        <w:t xml:space="preserve">, FFS 32 </w:t>
      </w:r>
      <w:r w:rsidRPr="00E33BD8">
        <w:rPr>
          <w:szCs w:val="24"/>
          <w:lang w:eastAsia="zh-CN"/>
        </w:rPr>
        <w:t>HARQ process</w:t>
      </w:r>
    </w:p>
    <w:p w14:paraId="4364937D" w14:textId="66F033D5" w:rsidR="00E33BD8" w:rsidRDefault="00E33BD8" w:rsidP="00F66597">
      <w:pPr>
        <w:numPr>
          <w:ilvl w:val="1"/>
          <w:numId w:val="4"/>
        </w:numPr>
        <w:spacing w:after="120"/>
        <w:ind w:left="1440"/>
        <w:rPr>
          <w:szCs w:val="24"/>
          <w:lang w:eastAsia="zh-CN"/>
        </w:rPr>
      </w:pPr>
      <w:r>
        <w:rPr>
          <w:rFonts w:hint="eastAsia"/>
          <w:szCs w:val="24"/>
          <w:lang w:eastAsia="zh-CN"/>
        </w:rPr>
        <w:t>O</w:t>
      </w:r>
      <w:r>
        <w:rPr>
          <w:szCs w:val="24"/>
          <w:lang w:eastAsia="zh-CN"/>
        </w:rPr>
        <w:t xml:space="preserve">ption 4 (Huawei): </w:t>
      </w:r>
      <w:r w:rsidRPr="00E33BD8">
        <w:rPr>
          <w:szCs w:val="24"/>
          <w:lang w:eastAsia="zh-CN"/>
        </w:rPr>
        <w:t>16 HARQ process</w:t>
      </w:r>
      <w:r>
        <w:rPr>
          <w:szCs w:val="24"/>
          <w:lang w:eastAsia="zh-CN"/>
        </w:rPr>
        <w:t xml:space="preserve">, </w:t>
      </w:r>
      <w:r w:rsidRPr="00E33BD8">
        <w:rPr>
          <w:szCs w:val="24"/>
          <w:lang w:eastAsia="zh-CN"/>
        </w:rPr>
        <w:t>32 HARQ process</w:t>
      </w:r>
      <w:r>
        <w:rPr>
          <w:szCs w:val="24"/>
          <w:lang w:eastAsia="zh-CN"/>
        </w:rPr>
        <w:t xml:space="preserve"> and </w:t>
      </w:r>
      <w:r w:rsidRPr="00E33BD8">
        <w:rPr>
          <w:szCs w:val="24"/>
          <w:lang w:eastAsia="zh-CN"/>
        </w:rPr>
        <w:t>HARQ process disabled</w:t>
      </w:r>
    </w:p>
    <w:p w14:paraId="7177EEBE" w14:textId="162A18E9" w:rsidR="00146469" w:rsidRPr="002F10E0" w:rsidRDefault="00E33BD8" w:rsidP="00146469">
      <w:pPr>
        <w:numPr>
          <w:ilvl w:val="0"/>
          <w:numId w:val="4"/>
        </w:numPr>
        <w:spacing w:after="120"/>
        <w:ind w:left="720"/>
        <w:rPr>
          <w:szCs w:val="24"/>
          <w:lang w:eastAsia="zh-CN"/>
        </w:rPr>
      </w:pPr>
      <w:r>
        <w:rPr>
          <w:szCs w:val="24"/>
          <w:lang w:eastAsia="zh-CN"/>
        </w:rPr>
        <w:t>Recommended WF</w:t>
      </w:r>
    </w:p>
    <w:p w14:paraId="34C19040" w14:textId="0CD61BFE" w:rsidR="008C0511" w:rsidRDefault="00E33BD8" w:rsidP="00146469">
      <w:pPr>
        <w:numPr>
          <w:ilvl w:val="1"/>
          <w:numId w:val="4"/>
        </w:numPr>
        <w:spacing w:after="120"/>
        <w:ind w:left="1440"/>
        <w:rPr>
          <w:szCs w:val="24"/>
          <w:lang w:eastAsia="zh-CN"/>
        </w:rPr>
      </w:pPr>
      <w:r>
        <w:rPr>
          <w:szCs w:val="24"/>
          <w:lang w:eastAsia="zh-CN"/>
        </w:rPr>
        <w:t xml:space="preserve">Consider </w:t>
      </w:r>
      <w:r w:rsidR="00146469" w:rsidRPr="00146469">
        <w:rPr>
          <w:szCs w:val="24"/>
          <w:lang w:eastAsia="zh-CN"/>
        </w:rPr>
        <w:t>16 HARQ process</w:t>
      </w:r>
    </w:p>
    <w:p w14:paraId="210EEF74" w14:textId="0CFCA616" w:rsidR="00146469" w:rsidRPr="002F10E0" w:rsidRDefault="00E33BD8" w:rsidP="00146469">
      <w:pPr>
        <w:numPr>
          <w:ilvl w:val="1"/>
          <w:numId w:val="4"/>
        </w:numPr>
        <w:spacing w:after="120"/>
        <w:ind w:left="1440"/>
        <w:rPr>
          <w:szCs w:val="24"/>
          <w:lang w:eastAsia="zh-CN"/>
        </w:rPr>
      </w:pPr>
      <w:r w:rsidRPr="00E33BD8">
        <w:rPr>
          <w:szCs w:val="24"/>
          <w:lang w:eastAsia="zh-CN"/>
        </w:rPr>
        <w:t xml:space="preserve">FFS </w:t>
      </w:r>
      <w:r w:rsidR="00146469" w:rsidRPr="00146469">
        <w:rPr>
          <w:szCs w:val="24"/>
          <w:lang w:eastAsia="zh-CN"/>
        </w:rPr>
        <w:t>32 HARQ process</w:t>
      </w:r>
      <w:r>
        <w:rPr>
          <w:szCs w:val="24"/>
          <w:lang w:eastAsia="zh-CN"/>
        </w:rPr>
        <w:t xml:space="preserve"> and</w:t>
      </w:r>
      <w:r w:rsidR="00146469" w:rsidRPr="00146469">
        <w:rPr>
          <w:szCs w:val="24"/>
          <w:lang w:eastAsia="zh-CN"/>
        </w:rPr>
        <w:t xml:space="preserve"> HARQ process disabled</w:t>
      </w:r>
    </w:p>
    <w:p w14:paraId="53DC01EA" w14:textId="27B9706B" w:rsidR="002F10E0" w:rsidRPr="00A416B4" w:rsidRDefault="002F10E0" w:rsidP="002F10E0">
      <w:pPr>
        <w:rPr>
          <w:b/>
          <w:u w:val="single"/>
          <w:lang w:eastAsia="ko-KR"/>
        </w:rPr>
      </w:pPr>
      <w:r w:rsidRPr="00A416B4">
        <w:rPr>
          <w:b/>
          <w:u w:val="single"/>
          <w:lang w:eastAsia="ko-KR"/>
        </w:rPr>
        <w:t xml:space="preserve">Issue </w:t>
      </w:r>
      <w:r w:rsidR="00A416B4" w:rsidRPr="00A416B4">
        <w:rPr>
          <w:b/>
          <w:u w:val="single"/>
          <w:lang w:eastAsia="ko-KR"/>
        </w:rPr>
        <w:t>2</w:t>
      </w:r>
      <w:r w:rsidRPr="00A416B4">
        <w:rPr>
          <w:b/>
          <w:u w:val="single"/>
          <w:lang w:eastAsia="ko-KR"/>
        </w:rPr>
        <w:t xml:space="preserve">-1-2: </w:t>
      </w:r>
      <w:r w:rsidR="009E640A" w:rsidRPr="00A416B4">
        <w:rPr>
          <w:b/>
          <w:u w:val="single"/>
          <w:lang w:eastAsia="ko-KR"/>
        </w:rPr>
        <w:t>Whether to define UE</w:t>
      </w:r>
      <w:r w:rsidRPr="00A416B4">
        <w:rPr>
          <w:b/>
          <w:u w:val="single"/>
          <w:lang w:eastAsia="ko-KR"/>
        </w:rPr>
        <w:t xml:space="preserve"> P</w:t>
      </w:r>
      <w:r w:rsidR="009E640A" w:rsidRPr="00A416B4">
        <w:rPr>
          <w:b/>
          <w:u w:val="single"/>
          <w:lang w:eastAsia="ko-KR"/>
        </w:rPr>
        <w:t>D</w:t>
      </w:r>
      <w:r w:rsidRPr="00A416B4">
        <w:rPr>
          <w:b/>
          <w:u w:val="single"/>
          <w:lang w:eastAsia="ko-KR"/>
        </w:rPr>
        <w:t>CCH demodulation requirements for above 10 GHz bands</w:t>
      </w:r>
    </w:p>
    <w:p w14:paraId="2978CAF9" w14:textId="4F8EC162" w:rsidR="00F66597" w:rsidRDefault="00E33BD8" w:rsidP="00C33DE1">
      <w:pPr>
        <w:numPr>
          <w:ilvl w:val="0"/>
          <w:numId w:val="4"/>
        </w:numPr>
        <w:spacing w:after="120"/>
        <w:rPr>
          <w:szCs w:val="24"/>
          <w:lang w:eastAsia="zh-CN"/>
        </w:rPr>
      </w:pPr>
      <w:r>
        <w:rPr>
          <w:szCs w:val="24"/>
          <w:lang w:eastAsia="zh-CN"/>
        </w:rPr>
        <w:t>Proposals</w:t>
      </w:r>
      <w:r w:rsidR="00F66597">
        <w:rPr>
          <w:szCs w:val="24"/>
          <w:lang w:eastAsia="zh-CN"/>
        </w:rPr>
        <w:t>:</w:t>
      </w:r>
    </w:p>
    <w:p w14:paraId="6E2CF01D" w14:textId="1EADAA3B" w:rsidR="00F66597" w:rsidRDefault="00E33BD8" w:rsidP="00F66597">
      <w:pPr>
        <w:numPr>
          <w:ilvl w:val="1"/>
          <w:numId w:val="4"/>
        </w:numPr>
        <w:spacing w:after="120"/>
        <w:rPr>
          <w:szCs w:val="24"/>
          <w:lang w:eastAsia="zh-CN"/>
        </w:rPr>
      </w:pPr>
      <w:r>
        <w:rPr>
          <w:rFonts w:hint="eastAsia"/>
          <w:szCs w:val="24"/>
          <w:lang w:eastAsia="zh-CN"/>
        </w:rPr>
        <w:t>O</w:t>
      </w:r>
      <w:r>
        <w:rPr>
          <w:szCs w:val="24"/>
          <w:lang w:eastAsia="zh-CN"/>
        </w:rPr>
        <w:t>ption 1 (Nokia, Apple, Ericsson, Huawei): Yes</w:t>
      </w:r>
    </w:p>
    <w:p w14:paraId="6371CBB9" w14:textId="6BB064D5" w:rsidR="00E33BD8" w:rsidRDefault="00E33BD8" w:rsidP="00E33BD8">
      <w:pPr>
        <w:numPr>
          <w:ilvl w:val="2"/>
          <w:numId w:val="4"/>
        </w:numPr>
        <w:spacing w:after="120"/>
        <w:rPr>
          <w:szCs w:val="24"/>
          <w:lang w:eastAsia="zh-CN"/>
        </w:rPr>
      </w:pPr>
      <w:r>
        <w:rPr>
          <w:rFonts w:hint="eastAsia"/>
          <w:szCs w:val="24"/>
          <w:lang w:eastAsia="zh-CN"/>
        </w:rPr>
        <w:t>O</w:t>
      </w:r>
      <w:r>
        <w:rPr>
          <w:szCs w:val="24"/>
          <w:lang w:eastAsia="zh-CN"/>
        </w:rPr>
        <w:t>ption 1a (Apple, Ericsson): Further e</w:t>
      </w:r>
      <w:r w:rsidRPr="00E33BD8">
        <w:rPr>
          <w:szCs w:val="24"/>
          <w:lang w:eastAsia="zh-CN"/>
        </w:rPr>
        <w:t xml:space="preserve">valuate feasibility of reusing </w:t>
      </w:r>
      <w:r>
        <w:rPr>
          <w:szCs w:val="24"/>
          <w:lang w:eastAsia="zh-CN"/>
        </w:rPr>
        <w:t xml:space="preserve">TN </w:t>
      </w:r>
      <w:r w:rsidRPr="00E33BD8">
        <w:rPr>
          <w:szCs w:val="24"/>
          <w:lang w:eastAsia="zh-CN"/>
        </w:rPr>
        <w:t>FR2 PDCCH requirements</w:t>
      </w:r>
    </w:p>
    <w:p w14:paraId="5D813026" w14:textId="13974502" w:rsidR="00E33BD8" w:rsidRDefault="00E33BD8" w:rsidP="00F66597">
      <w:pPr>
        <w:numPr>
          <w:ilvl w:val="1"/>
          <w:numId w:val="4"/>
        </w:numPr>
        <w:spacing w:after="120"/>
        <w:rPr>
          <w:szCs w:val="24"/>
          <w:lang w:eastAsia="zh-CN"/>
        </w:rPr>
      </w:pPr>
      <w:r>
        <w:rPr>
          <w:rFonts w:hint="eastAsia"/>
          <w:szCs w:val="24"/>
          <w:lang w:eastAsia="zh-CN"/>
        </w:rPr>
        <w:t>O</w:t>
      </w:r>
      <w:r>
        <w:rPr>
          <w:szCs w:val="24"/>
          <w:lang w:eastAsia="zh-CN"/>
        </w:rPr>
        <w:t>ption 2 (Qualcomm): No</w:t>
      </w:r>
    </w:p>
    <w:p w14:paraId="62E2BF12" w14:textId="77777777" w:rsidR="00E33BD8" w:rsidRPr="002F10E0" w:rsidRDefault="00E33BD8" w:rsidP="00C33DE1">
      <w:pPr>
        <w:numPr>
          <w:ilvl w:val="0"/>
          <w:numId w:val="4"/>
        </w:numPr>
        <w:spacing w:after="120"/>
        <w:rPr>
          <w:szCs w:val="24"/>
          <w:lang w:eastAsia="zh-CN"/>
        </w:rPr>
      </w:pPr>
      <w:r>
        <w:rPr>
          <w:szCs w:val="24"/>
          <w:lang w:eastAsia="zh-CN"/>
        </w:rPr>
        <w:t>Recommended WF</w:t>
      </w:r>
    </w:p>
    <w:p w14:paraId="2FC8F260" w14:textId="537C570C" w:rsidR="00E33BD8" w:rsidRDefault="00E33BD8" w:rsidP="00E33BD8">
      <w:pPr>
        <w:numPr>
          <w:ilvl w:val="1"/>
          <w:numId w:val="4"/>
        </w:numPr>
        <w:spacing w:after="120"/>
        <w:rPr>
          <w:szCs w:val="24"/>
          <w:lang w:eastAsia="zh-CN"/>
        </w:rPr>
      </w:pPr>
      <w:r>
        <w:rPr>
          <w:szCs w:val="24"/>
          <w:lang w:eastAsia="zh-CN"/>
        </w:rPr>
        <w:t>D</w:t>
      </w:r>
      <w:r w:rsidRPr="00E33BD8">
        <w:rPr>
          <w:szCs w:val="24"/>
          <w:lang w:eastAsia="zh-CN"/>
        </w:rPr>
        <w:t>efine UE PDCCH demodulation requirements for above 10 GHz bands</w:t>
      </w:r>
      <w:r w:rsidR="00C33DE1">
        <w:rPr>
          <w:szCs w:val="24"/>
          <w:lang w:eastAsia="zh-CN"/>
        </w:rPr>
        <w:t xml:space="preserve"> based on majority view</w:t>
      </w:r>
    </w:p>
    <w:p w14:paraId="598480B1" w14:textId="642459BA" w:rsidR="00E33BD8" w:rsidRPr="002F10E0" w:rsidRDefault="00E33BD8" w:rsidP="00E33BD8">
      <w:pPr>
        <w:numPr>
          <w:ilvl w:val="1"/>
          <w:numId w:val="4"/>
        </w:numPr>
        <w:spacing w:after="120"/>
        <w:rPr>
          <w:szCs w:val="24"/>
          <w:lang w:eastAsia="zh-CN"/>
        </w:rPr>
      </w:pPr>
      <w:r>
        <w:rPr>
          <w:rFonts w:hint="eastAsia"/>
          <w:szCs w:val="24"/>
          <w:lang w:eastAsia="zh-CN"/>
        </w:rPr>
        <w:t>F</w:t>
      </w:r>
      <w:r>
        <w:rPr>
          <w:szCs w:val="24"/>
          <w:lang w:eastAsia="zh-CN"/>
        </w:rPr>
        <w:t xml:space="preserve">FS new NTN </w:t>
      </w:r>
      <w:r w:rsidR="00C33DE1">
        <w:rPr>
          <w:szCs w:val="24"/>
          <w:lang w:eastAsia="zh-CN"/>
        </w:rPr>
        <w:t xml:space="preserve">FR2 PDCCH </w:t>
      </w:r>
      <w:r>
        <w:rPr>
          <w:szCs w:val="24"/>
          <w:lang w:eastAsia="zh-CN"/>
        </w:rPr>
        <w:t xml:space="preserve">requirements or reuse TN </w:t>
      </w:r>
      <w:r w:rsidRPr="00E33BD8">
        <w:rPr>
          <w:szCs w:val="24"/>
          <w:lang w:eastAsia="zh-CN"/>
        </w:rPr>
        <w:t>FR2 PDCCH requirements</w:t>
      </w:r>
    </w:p>
    <w:p w14:paraId="328382BE" w14:textId="101A8992" w:rsidR="002F10E0" w:rsidRPr="00A416B4" w:rsidRDefault="002F10E0" w:rsidP="002F10E0">
      <w:pPr>
        <w:rPr>
          <w:b/>
          <w:u w:val="single"/>
          <w:lang w:eastAsia="ko-KR"/>
        </w:rPr>
      </w:pPr>
      <w:r w:rsidRPr="00A416B4">
        <w:rPr>
          <w:b/>
          <w:u w:val="single"/>
          <w:lang w:eastAsia="ko-KR"/>
        </w:rPr>
        <w:t xml:space="preserve">Issue </w:t>
      </w:r>
      <w:r w:rsidR="00A416B4" w:rsidRPr="00A416B4">
        <w:rPr>
          <w:b/>
          <w:u w:val="single"/>
          <w:lang w:eastAsia="ko-KR"/>
        </w:rPr>
        <w:t>2</w:t>
      </w:r>
      <w:r w:rsidRPr="00A416B4">
        <w:rPr>
          <w:b/>
          <w:u w:val="single"/>
          <w:lang w:eastAsia="ko-KR"/>
        </w:rPr>
        <w:t>-1-3: W</w:t>
      </w:r>
      <w:r w:rsidR="00A51146" w:rsidRPr="00A416B4">
        <w:rPr>
          <w:b/>
          <w:u w:val="single"/>
          <w:lang w:eastAsia="ko-KR"/>
        </w:rPr>
        <w:t>hether to define</w:t>
      </w:r>
      <w:r w:rsidRPr="00A416B4">
        <w:rPr>
          <w:b/>
          <w:u w:val="single"/>
          <w:lang w:eastAsia="ko-KR"/>
        </w:rPr>
        <w:t xml:space="preserve"> </w:t>
      </w:r>
      <w:r w:rsidR="009E640A" w:rsidRPr="00A416B4">
        <w:rPr>
          <w:b/>
          <w:u w:val="single"/>
          <w:lang w:eastAsia="ko-KR"/>
        </w:rPr>
        <w:t>UE</w:t>
      </w:r>
      <w:r w:rsidRPr="00A416B4">
        <w:rPr>
          <w:b/>
          <w:u w:val="single"/>
          <w:lang w:eastAsia="ko-KR"/>
        </w:rPr>
        <w:t xml:space="preserve"> </w:t>
      </w:r>
      <w:r w:rsidR="00A51146" w:rsidRPr="00A416B4">
        <w:rPr>
          <w:b/>
          <w:u w:val="single"/>
          <w:lang w:eastAsia="ko-KR"/>
        </w:rPr>
        <w:t>PBCH</w:t>
      </w:r>
      <w:r w:rsidRPr="00A416B4">
        <w:rPr>
          <w:b/>
          <w:u w:val="single"/>
          <w:lang w:eastAsia="ko-KR"/>
        </w:rPr>
        <w:t xml:space="preserve"> </w:t>
      </w:r>
      <w:r w:rsidR="00A51146" w:rsidRPr="00A416B4">
        <w:rPr>
          <w:b/>
          <w:u w:val="single"/>
          <w:lang w:eastAsia="ko-KR"/>
        </w:rPr>
        <w:t xml:space="preserve">demodulation </w:t>
      </w:r>
      <w:r w:rsidR="009E640A" w:rsidRPr="00A416B4">
        <w:rPr>
          <w:b/>
          <w:u w:val="single"/>
          <w:lang w:eastAsia="ko-KR"/>
        </w:rPr>
        <w:t>r</w:t>
      </w:r>
      <w:r w:rsidRPr="00A416B4">
        <w:rPr>
          <w:b/>
          <w:u w:val="single"/>
          <w:lang w:eastAsia="ko-KR"/>
        </w:rPr>
        <w:t>equirements for above 10 GHz bands?</w:t>
      </w:r>
    </w:p>
    <w:p w14:paraId="200A6741" w14:textId="77777777" w:rsidR="00C33DE1" w:rsidRDefault="00C33DE1" w:rsidP="00C33DE1">
      <w:pPr>
        <w:numPr>
          <w:ilvl w:val="0"/>
          <w:numId w:val="4"/>
        </w:numPr>
        <w:spacing w:after="120"/>
        <w:rPr>
          <w:szCs w:val="24"/>
          <w:lang w:eastAsia="zh-CN"/>
        </w:rPr>
      </w:pPr>
      <w:r>
        <w:rPr>
          <w:szCs w:val="24"/>
          <w:lang w:eastAsia="zh-CN"/>
        </w:rPr>
        <w:t>Proposals:</w:t>
      </w:r>
    </w:p>
    <w:p w14:paraId="4A27DF16" w14:textId="36D8ED73" w:rsidR="00C33DE1" w:rsidRDefault="00C33DE1" w:rsidP="00C33DE1">
      <w:pPr>
        <w:numPr>
          <w:ilvl w:val="1"/>
          <w:numId w:val="4"/>
        </w:numPr>
        <w:spacing w:after="120"/>
        <w:rPr>
          <w:szCs w:val="24"/>
          <w:lang w:eastAsia="zh-CN"/>
        </w:rPr>
      </w:pPr>
      <w:r>
        <w:rPr>
          <w:rFonts w:hint="eastAsia"/>
          <w:szCs w:val="24"/>
          <w:lang w:eastAsia="zh-CN"/>
        </w:rPr>
        <w:t>O</w:t>
      </w:r>
      <w:r>
        <w:rPr>
          <w:szCs w:val="24"/>
          <w:lang w:eastAsia="zh-CN"/>
        </w:rPr>
        <w:t>ption 1 (Nokia, Apple, Ericsson): Yes</w:t>
      </w:r>
    </w:p>
    <w:p w14:paraId="76A62ADA" w14:textId="61931CDE" w:rsidR="00C33DE1" w:rsidRDefault="00C33DE1" w:rsidP="00C33DE1">
      <w:pPr>
        <w:numPr>
          <w:ilvl w:val="2"/>
          <w:numId w:val="4"/>
        </w:numPr>
        <w:spacing w:after="120"/>
        <w:rPr>
          <w:szCs w:val="24"/>
          <w:lang w:eastAsia="zh-CN"/>
        </w:rPr>
      </w:pPr>
      <w:r>
        <w:rPr>
          <w:rFonts w:hint="eastAsia"/>
          <w:szCs w:val="24"/>
          <w:lang w:eastAsia="zh-CN"/>
        </w:rPr>
        <w:t>O</w:t>
      </w:r>
      <w:r>
        <w:rPr>
          <w:szCs w:val="24"/>
          <w:lang w:eastAsia="zh-CN"/>
        </w:rPr>
        <w:t xml:space="preserve">ption 1a (Apple, Ericsson): </w:t>
      </w:r>
      <w:r w:rsidRPr="00C33DE1">
        <w:rPr>
          <w:szCs w:val="24"/>
          <w:lang w:eastAsia="zh-CN"/>
        </w:rPr>
        <w:t xml:space="preserve">Reuse the existing PBCH demodulation requirements for FR2-1 for </w:t>
      </w:r>
      <w:proofErr w:type="spellStart"/>
      <w:r w:rsidRPr="00C33DE1">
        <w:rPr>
          <w:szCs w:val="24"/>
          <w:lang w:eastAsia="zh-CN"/>
        </w:rPr>
        <w:t>eNTN</w:t>
      </w:r>
      <w:proofErr w:type="spellEnd"/>
    </w:p>
    <w:p w14:paraId="5FC6E18F" w14:textId="0A183764" w:rsidR="00C33DE1" w:rsidRDefault="00C33DE1" w:rsidP="00C33DE1">
      <w:pPr>
        <w:numPr>
          <w:ilvl w:val="1"/>
          <w:numId w:val="4"/>
        </w:numPr>
        <w:spacing w:after="120"/>
        <w:rPr>
          <w:szCs w:val="24"/>
          <w:lang w:eastAsia="zh-CN"/>
        </w:rPr>
      </w:pPr>
      <w:r>
        <w:rPr>
          <w:rFonts w:hint="eastAsia"/>
          <w:szCs w:val="24"/>
          <w:lang w:eastAsia="zh-CN"/>
        </w:rPr>
        <w:t>O</w:t>
      </w:r>
      <w:r>
        <w:rPr>
          <w:szCs w:val="24"/>
          <w:lang w:eastAsia="zh-CN"/>
        </w:rPr>
        <w:t xml:space="preserve">ption 2 (Qualcomm, </w:t>
      </w:r>
      <w:r w:rsidRPr="00C33DE1">
        <w:rPr>
          <w:szCs w:val="24"/>
          <w:lang w:eastAsia="zh-CN"/>
        </w:rPr>
        <w:t>Huawei</w:t>
      </w:r>
      <w:r>
        <w:rPr>
          <w:szCs w:val="24"/>
          <w:lang w:eastAsia="zh-CN"/>
        </w:rPr>
        <w:t>): No</w:t>
      </w:r>
    </w:p>
    <w:p w14:paraId="6BC8083C" w14:textId="77777777" w:rsidR="00C33DE1" w:rsidRPr="002F10E0" w:rsidRDefault="00C33DE1" w:rsidP="00C33DE1">
      <w:pPr>
        <w:numPr>
          <w:ilvl w:val="0"/>
          <w:numId w:val="4"/>
        </w:numPr>
        <w:spacing w:after="120"/>
        <w:rPr>
          <w:szCs w:val="24"/>
          <w:lang w:eastAsia="zh-CN"/>
        </w:rPr>
      </w:pPr>
      <w:r>
        <w:rPr>
          <w:szCs w:val="24"/>
          <w:lang w:eastAsia="zh-CN"/>
        </w:rPr>
        <w:lastRenderedPageBreak/>
        <w:t>Recommended WF</w:t>
      </w:r>
    </w:p>
    <w:p w14:paraId="73F0C51A" w14:textId="54C69235" w:rsidR="00C33DE1" w:rsidRDefault="00C33DE1" w:rsidP="00C33DE1">
      <w:pPr>
        <w:numPr>
          <w:ilvl w:val="1"/>
          <w:numId w:val="4"/>
        </w:numPr>
        <w:spacing w:after="120"/>
        <w:rPr>
          <w:szCs w:val="24"/>
          <w:lang w:eastAsia="zh-CN"/>
        </w:rPr>
      </w:pPr>
      <w:r>
        <w:rPr>
          <w:szCs w:val="24"/>
          <w:lang w:eastAsia="zh-CN"/>
        </w:rPr>
        <w:t>Further discuss is needed</w:t>
      </w:r>
    </w:p>
    <w:p w14:paraId="0BE43AAA" w14:textId="1AEBF7B8" w:rsidR="00A51146" w:rsidRPr="00A416B4" w:rsidRDefault="00A51146" w:rsidP="00A51146">
      <w:pPr>
        <w:rPr>
          <w:b/>
          <w:u w:val="single"/>
          <w:lang w:eastAsia="ko-KR"/>
        </w:rPr>
      </w:pPr>
      <w:r w:rsidRPr="00A416B4">
        <w:rPr>
          <w:b/>
          <w:u w:val="single"/>
          <w:lang w:eastAsia="ko-KR"/>
        </w:rPr>
        <w:t xml:space="preserve">Issue </w:t>
      </w:r>
      <w:r w:rsidR="00A416B4" w:rsidRPr="00A416B4">
        <w:rPr>
          <w:b/>
          <w:u w:val="single"/>
          <w:lang w:eastAsia="ko-KR"/>
        </w:rPr>
        <w:t>2</w:t>
      </w:r>
      <w:r w:rsidRPr="00A416B4">
        <w:rPr>
          <w:b/>
          <w:u w:val="single"/>
          <w:lang w:eastAsia="ko-KR"/>
        </w:rPr>
        <w:t>-1-</w:t>
      </w:r>
      <w:r w:rsidR="00A416B4" w:rsidRPr="00A416B4">
        <w:rPr>
          <w:b/>
          <w:u w:val="single"/>
          <w:lang w:eastAsia="ko-KR"/>
        </w:rPr>
        <w:t>4</w:t>
      </w:r>
      <w:r w:rsidRPr="00A416B4">
        <w:rPr>
          <w:b/>
          <w:u w:val="single"/>
          <w:lang w:eastAsia="ko-KR"/>
        </w:rPr>
        <w:t>: Whether to define UE C</w:t>
      </w:r>
      <w:r w:rsidR="00C33DE1">
        <w:rPr>
          <w:b/>
          <w:u w:val="single"/>
          <w:lang w:eastAsia="ko-KR"/>
        </w:rPr>
        <w:t>Q</w:t>
      </w:r>
      <w:r w:rsidRPr="00A416B4">
        <w:rPr>
          <w:b/>
          <w:u w:val="single"/>
          <w:lang w:eastAsia="ko-KR"/>
        </w:rPr>
        <w:t>I reporting requirements for above 10 GHz bands?</w:t>
      </w:r>
    </w:p>
    <w:p w14:paraId="2B7C80D8" w14:textId="77777777" w:rsidR="00C33DE1" w:rsidRDefault="00C33DE1" w:rsidP="00C33DE1">
      <w:pPr>
        <w:numPr>
          <w:ilvl w:val="0"/>
          <w:numId w:val="4"/>
        </w:numPr>
        <w:spacing w:after="120"/>
        <w:rPr>
          <w:szCs w:val="24"/>
          <w:lang w:eastAsia="zh-CN"/>
        </w:rPr>
      </w:pPr>
      <w:r>
        <w:rPr>
          <w:szCs w:val="24"/>
          <w:lang w:eastAsia="zh-CN"/>
        </w:rPr>
        <w:t>Proposals:</w:t>
      </w:r>
    </w:p>
    <w:p w14:paraId="6267B366" w14:textId="6A6202C8" w:rsidR="00C33DE1" w:rsidRDefault="00C33DE1" w:rsidP="00C33DE1">
      <w:pPr>
        <w:numPr>
          <w:ilvl w:val="1"/>
          <w:numId w:val="4"/>
        </w:numPr>
        <w:spacing w:after="120"/>
        <w:rPr>
          <w:szCs w:val="24"/>
          <w:lang w:eastAsia="zh-CN"/>
        </w:rPr>
      </w:pPr>
      <w:r>
        <w:rPr>
          <w:rFonts w:hint="eastAsia"/>
          <w:szCs w:val="24"/>
          <w:lang w:eastAsia="zh-CN"/>
        </w:rPr>
        <w:t>O</w:t>
      </w:r>
      <w:r>
        <w:rPr>
          <w:szCs w:val="24"/>
          <w:lang w:eastAsia="zh-CN"/>
        </w:rPr>
        <w:t xml:space="preserve">ption 1 (Apple): </w:t>
      </w:r>
      <w:r w:rsidRPr="00C33DE1">
        <w:rPr>
          <w:szCs w:val="24"/>
          <w:lang w:eastAsia="zh-CN"/>
        </w:rPr>
        <w:t>Define CQI reporting in AWGN for FR2 NTN to have coverage for CQI reporting for FR2 NTN UEs</w:t>
      </w:r>
    </w:p>
    <w:p w14:paraId="03437E1B" w14:textId="2D2F14AF" w:rsidR="00C33DE1" w:rsidRDefault="00C33DE1" w:rsidP="00C33DE1">
      <w:pPr>
        <w:numPr>
          <w:ilvl w:val="1"/>
          <w:numId w:val="4"/>
        </w:numPr>
        <w:spacing w:after="120"/>
        <w:rPr>
          <w:szCs w:val="24"/>
          <w:lang w:eastAsia="zh-CN"/>
        </w:rPr>
      </w:pPr>
      <w:r>
        <w:rPr>
          <w:rFonts w:hint="eastAsia"/>
          <w:szCs w:val="24"/>
          <w:lang w:eastAsia="zh-CN"/>
        </w:rPr>
        <w:t>O</w:t>
      </w:r>
      <w:r>
        <w:rPr>
          <w:szCs w:val="24"/>
          <w:lang w:eastAsia="zh-CN"/>
        </w:rPr>
        <w:t xml:space="preserve">ption 2 (Qualcomm, Ericsson, </w:t>
      </w:r>
      <w:r w:rsidRPr="00C33DE1">
        <w:rPr>
          <w:szCs w:val="24"/>
          <w:lang w:eastAsia="zh-CN"/>
        </w:rPr>
        <w:t>Huawei</w:t>
      </w:r>
      <w:r>
        <w:rPr>
          <w:szCs w:val="24"/>
          <w:lang w:eastAsia="zh-CN"/>
        </w:rPr>
        <w:t>): No</w:t>
      </w:r>
    </w:p>
    <w:p w14:paraId="4F4977CC" w14:textId="77777777" w:rsidR="00C33DE1" w:rsidRPr="002F10E0" w:rsidRDefault="00C33DE1" w:rsidP="00C33DE1">
      <w:pPr>
        <w:numPr>
          <w:ilvl w:val="0"/>
          <w:numId w:val="4"/>
        </w:numPr>
        <w:spacing w:after="120"/>
        <w:rPr>
          <w:szCs w:val="24"/>
          <w:lang w:eastAsia="zh-CN"/>
        </w:rPr>
      </w:pPr>
      <w:r>
        <w:rPr>
          <w:szCs w:val="24"/>
          <w:lang w:eastAsia="zh-CN"/>
        </w:rPr>
        <w:t>Recommended WF</w:t>
      </w:r>
    </w:p>
    <w:p w14:paraId="606F413A" w14:textId="745B3736" w:rsidR="00A51146" w:rsidRPr="00C33DE1" w:rsidRDefault="00C33DE1" w:rsidP="00C33DE1">
      <w:pPr>
        <w:numPr>
          <w:ilvl w:val="1"/>
          <w:numId w:val="4"/>
        </w:numPr>
        <w:spacing w:after="120"/>
        <w:rPr>
          <w:szCs w:val="24"/>
          <w:lang w:eastAsia="zh-CN"/>
        </w:rPr>
      </w:pPr>
      <w:r>
        <w:rPr>
          <w:szCs w:val="24"/>
          <w:lang w:eastAsia="zh-CN"/>
        </w:rPr>
        <w:t>Do not d</w:t>
      </w:r>
      <w:r w:rsidRPr="00C33DE1">
        <w:rPr>
          <w:szCs w:val="24"/>
          <w:lang w:eastAsia="zh-CN"/>
        </w:rPr>
        <w:t>efine UE CQI reporting requirements for above 10 GHz bands based on majority view</w:t>
      </w:r>
    </w:p>
    <w:p w14:paraId="09A93916" w14:textId="219B46F8" w:rsidR="002F10E0" w:rsidRPr="008C2646" w:rsidRDefault="002F10E0" w:rsidP="002F10E0">
      <w:pPr>
        <w:keepNext/>
        <w:keepLines/>
        <w:numPr>
          <w:ilvl w:val="2"/>
          <w:numId w:val="5"/>
        </w:numPr>
        <w:tabs>
          <w:tab w:val="num" w:pos="360"/>
        </w:tabs>
        <w:spacing w:before="120"/>
        <w:ind w:left="0" w:firstLine="0"/>
        <w:outlineLvl w:val="2"/>
        <w:rPr>
          <w:rFonts w:ascii="Arial" w:hAnsi="Arial"/>
          <w:sz w:val="24"/>
          <w:szCs w:val="16"/>
          <w:lang w:val="sv-SE" w:eastAsia="zh-CN"/>
        </w:rPr>
      </w:pPr>
      <w:r w:rsidRPr="008C2646">
        <w:rPr>
          <w:rFonts w:ascii="Arial" w:hAnsi="Arial"/>
          <w:sz w:val="24"/>
          <w:szCs w:val="16"/>
          <w:lang w:val="sv-SE" w:eastAsia="zh-CN"/>
        </w:rPr>
        <w:t>Sub-topic 2-2: General issues for above 10 GHz bands</w:t>
      </w:r>
    </w:p>
    <w:p w14:paraId="431E5894" w14:textId="364796FD" w:rsidR="002F10E0" w:rsidRPr="008C2646" w:rsidRDefault="002F10E0" w:rsidP="002F10E0">
      <w:pPr>
        <w:rPr>
          <w:rFonts w:eastAsia="Malgun Gothic"/>
          <w:b/>
          <w:u w:val="single"/>
          <w:lang w:eastAsia="ko-KR"/>
        </w:rPr>
      </w:pPr>
      <w:r w:rsidRPr="008C2646">
        <w:rPr>
          <w:b/>
          <w:u w:val="single"/>
          <w:lang w:eastAsia="ko-KR"/>
        </w:rPr>
        <w:t xml:space="preserve">Issue </w:t>
      </w:r>
      <w:r w:rsidR="008C2646" w:rsidRPr="008C2646">
        <w:rPr>
          <w:b/>
          <w:u w:val="single"/>
          <w:lang w:eastAsia="ko-KR"/>
        </w:rPr>
        <w:t>2</w:t>
      </w:r>
      <w:r w:rsidRPr="008C2646">
        <w:rPr>
          <w:b/>
          <w:u w:val="single"/>
          <w:lang w:eastAsia="ko-KR"/>
        </w:rPr>
        <w:t>-2-</w:t>
      </w:r>
      <w:r w:rsidR="00AF16BD">
        <w:rPr>
          <w:b/>
          <w:u w:val="single"/>
          <w:lang w:eastAsia="ko-KR"/>
        </w:rPr>
        <w:t>1</w:t>
      </w:r>
      <w:r w:rsidRPr="008C2646">
        <w:rPr>
          <w:b/>
          <w:u w:val="single"/>
          <w:lang w:eastAsia="ko-KR"/>
        </w:rPr>
        <w:t>: SCS</w:t>
      </w:r>
      <w:r w:rsidR="00B763E6">
        <w:rPr>
          <w:b/>
          <w:u w:val="single"/>
          <w:lang w:eastAsia="ko-KR"/>
        </w:rPr>
        <w:t xml:space="preserve"> (except PBCH testing)</w:t>
      </w:r>
    </w:p>
    <w:p w14:paraId="7E38EE4B" w14:textId="77777777" w:rsidR="002F10E0" w:rsidRPr="008C2646" w:rsidRDefault="002F10E0" w:rsidP="002F10E0">
      <w:pPr>
        <w:numPr>
          <w:ilvl w:val="0"/>
          <w:numId w:val="4"/>
        </w:numPr>
        <w:spacing w:after="120"/>
        <w:ind w:left="720"/>
        <w:rPr>
          <w:szCs w:val="24"/>
          <w:lang w:eastAsia="zh-CN"/>
        </w:rPr>
      </w:pPr>
      <w:r w:rsidRPr="008C2646">
        <w:rPr>
          <w:szCs w:val="24"/>
          <w:lang w:eastAsia="zh-CN"/>
        </w:rPr>
        <w:t>Proposals</w:t>
      </w:r>
    </w:p>
    <w:p w14:paraId="691AACDA" w14:textId="29F060AD" w:rsidR="002F10E0" w:rsidRDefault="002F10E0" w:rsidP="002F10E0">
      <w:pPr>
        <w:numPr>
          <w:ilvl w:val="1"/>
          <w:numId w:val="4"/>
        </w:numPr>
        <w:spacing w:after="120"/>
        <w:ind w:left="1440"/>
        <w:rPr>
          <w:szCs w:val="24"/>
          <w:lang w:eastAsia="zh-CN"/>
        </w:rPr>
      </w:pPr>
      <w:r w:rsidRPr="008C2646">
        <w:rPr>
          <w:szCs w:val="24"/>
          <w:lang w:eastAsia="zh-CN"/>
        </w:rPr>
        <w:t>Option 1</w:t>
      </w:r>
      <w:r w:rsidR="00A4725C">
        <w:rPr>
          <w:szCs w:val="24"/>
          <w:lang w:eastAsia="zh-CN"/>
        </w:rPr>
        <w:t xml:space="preserve"> (Nokia, Apple, Qualcomm, </w:t>
      </w:r>
      <w:r w:rsidR="00A4725C" w:rsidRPr="00A4725C">
        <w:rPr>
          <w:szCs w:val="24"/>
          <w:lang w:eastAsia="zh-CN"/>
        </w:rPr>
        <w:t>Ericsson</w:t>
      </w:r>
      <w:r w:rsidR="00A4725C">
        <w:rPr>
          <w:szCs w:val="24"/>
          <w:lang w:eastAsia="zh-CN"/>
        </w:rPr>
        <w:t xml:space="preserve">, </w:t>
      </w:r>
      <w:r w:rsidR="00A4725C" w:rsidRPr="00A4725C">
        <w:rPr>
          <w:szCs w:val="24"/>
          <w:lang w:eastAsia="zh-CN"/>
        </w:rPr>
        <w:t>Huawei</w:t>
      </w:r>
      <w:r w:rsidR="00A4725C">
        <w:rPr>
          <w:szCs w:val="24"/>
          <w:lang w:eastAsia="zh-CN"/>
        </w:rPr>
        <w:t>)</w:t>
      </w:r>
      <w:r w:rsidRPr="008C2646">
        <w:rPr>
          <w:szCs w:val="24"/>
          <w:lang w:eastAsia="zh-CN"/>
        </w:rPr>
        <w:t xml:space="preserve">: </w:t>
      </w:r>
      <w:r w:rsidR="009C5A52" w:rsidRPr="008C2646">
        <w:rPr>
          <w:szCs w:val="24"/>
          <w:lang w:eastAsia="zh-CN"/>
        </w:rPr>
        <w:t>120kHz</w:t>
      </w:r>
    </w:p>
    <w:p w14:paraId="6543F662" w14:textId="4D11AFB6" w:rsidR="00A4725C" w:rsidRPr="008C2646" w:rsidRDefault="00A4725C" w:rsidP="00A4725C">
      <w:pPr>
        <w:numPr>
          <w:ilvl w:val="2"/>
          <w:numId w:val="4"/>
        </w:numPr>
        <w:spacing w:after="120"/>
        <w:rPr>
          <w:szCs w:val="24"/>
          <w:lang w:eastAsia="zh-CN"/>
        </w:rPr>
      </w:pPr>
      <w:r>
        <w:rPr>
          <w:rFonts w:hint="eastAsia"/>
          <w:szCs w:val="24"/>
          <w:lang w:eastAsia="zh-CN"/>
        </w:rPr>
        <w:t>O</w:t>
      </w:r>
      <w:r>
        <w:rPr>
          <w:szCs w:val="24"/>
          <w:lang w:eastAsia="zh-CN"/>
        </w:rPr>
        <w:t xml:space="preserve">ption 1a (Apple): </w:t>
      </w:r>
      <w:r w:rsidRPr="00A4725C">
        <w:rPr>
          <w:szCs w:val="24"/>
          <w:lang w:eastAsia="zh-CN"/>
        </w:rPr>
        <w:t>If feasibility in RRM is confirmed, then define requirements with 120kHz SCS, otherwise define requirements with 60KHz SCS</w:t>
      </w:r>
    </w:p>
    <w:p w14:paraId="1083F8BC" w14:textId="6E07F746" w:rsidR="00A4725C" w:rsidRPr="00A4725C" w:rsidRDefault="002F10E0" w:rsidP="00A4725C">
      <w:pPr>
        <w:numPr>
          <w:ilvl w:val="0"/>
          <w:numId w:val="4"/>
        </w:numPr>
        <w:spacing w:after="120"/>
        <w:ind w:left="720"/>
        <w:rPr>
          <w:szCs w:val="24"/>
          <w:lang w:eastAsia="zh-CN"/>
        </w:rPr>
      </w:pPr>
      <w:r w:rsidRPr="008C2646">
        <w:rPr>
          <w:szCs w:val="24"/>
          <w:lang w:eastAsia="zh-CN"/>
        </w:rPr>
        <w:t>Recommended W</w:t>
      </w:r>
      <w:r w:rsidR="00A4725C">
        <w:rPr>
          <w:szCs w:val="24"/>
          <w:lang w:eastAsia="zh-CN"/>
        </w:rPr>
        <w:t>F</w:t>
      </w:r>
    </w:p>
    <w:p w14:paraId="1EC4B93F" w14:textId="77777777" w:rsidR="008C0511" w:rsidRDefault="00A4725C" w:rsidP="002F10E0">
      <w:pPr>
        <w:numPr>
          <w:ilvl w:val="1"/>
          <w:numId w:val="4"/>
        </w:numPr>
        <w:spacing w:after="120"/>
        <w:ind w:left="1440"/>
        <w:rPr>
          <w:szCs w:val="24"/>
          <w:lang w:eastAsia="zh-CN"/>
        </w:rPr>
      </w:pPr>
      <w:r w:rsidRPr="00A4725C">
        <w:rPr>
          <w:szCs w:val="24"/>
          <w:lang w:eastAsia="zh-CN"/>
        </w:rPr>
        <w:t>Start demod work with 120 kHz SCS for initial alignment</w:t>
      </w:r>
    </w:p>
    <w:p w14:paraId="59365C51" w14:textId="42D9209B" w:rsidR="002F10E0" w:rsidRPr="008C2646" w:rsidRDefault="00A4725C" w:rsidP="002F10E0">
      <w:pPr>
        <w:numPr>
          <w:ilvl w:val="1"/>
          <w:numId w:val="4"/>
        </w:numPr>
        <w:spacing w:after="120"/>
        <w:ind w:left="1440"/>
        <w:rPr>
          <w:szCs w:val="24"/>
          <w:lang w:eastAsia="zh-CN"/>
        </w:rPr>
      </w:pPr>
      <w:r w:rsidRPr="00A4725C">
        <w:rPr>
          <w:szCs w:val="24"/>
          <w:lang w:eastAsia="zh-CN"/>
        </w:rPr>
        <w:t>If RRM concludes that 120 kHz SCS is not feasible, then further discussion is needed at that time on how to proceed</w:t>
      </w:r>
    </w:p>
    <w:p w14:paraId="126D342C" w14:textId="65E1470B" w:rsidR="00A4725C" w:rsidRPr="008C2646" w:rsidRDefault="00A4725C" w:rsidP="00A4725C">
      <w:pPr>
        <w:rPr>
          <w:rFonts w:eastAsia="Malgun Gothic"/>
          <w:b/>
          <w:u w:val="single"/>
          <w:lang w:eastAsia="ko-KR"/>
        </w:rPr>
      </w:pPr>
      <w:r w:rsidRPr="008C2646">
        <w:rPr>
          <w:b/>
          <w:u w:val="single"/>
          <w:lang w:eastAsia="ko-KR"/>
        </w:rPr>
        <w:t>Issue 2-2-</w:t>
      </w:r>
      <w:r w:rsidR="00AF16BD">
        <w:rPr>
          <w:b/>
          <w:u w:val="single"/>
          <w:lang w:eastAsia="ko-KR"/>
        </w:rPr>
        <w:t>2</w:t>
      </w:r>
      <w:r w:rsidRPr="008C2646">
        <w:rPr>
          <w:b/>
          <w:u w:val="single"/>
          <w:lang w:eastAsia="ko-KR"/>
        </w:rPr>
        <w:t xml:space="preserve">: </w:t>
      </w:r>
      <w:r>
        <w:rPr>
          <w:b/>
          <w:u w:val="single"/>
          <w:lang w:eastAsia="ko-KR"/>
        </w:rPr>
        <w:t>C</w:t>
      </w:r>
      <w:r w:rsidRPr="008C2646">
        <w:rPr>
          <w:b/>
          <w:u w:val="single"/>
          <w:lang w:eastAsia="ko-KR"/>
        </w:rPr>
        <w:t>hannel bandwidth</w:t>
      </w:r>
    </w:p>
    <w:p w14:paraId="02772D71" w14:textId="77777777" w:rsidR="00A4725C" w:rsidRPr="008C2646" w:rsidRDefault="00A4725C" w:rsidP="00A4725C">
      <w:pPr>
        <w:numPr>
          <w:ilvl w:val="0"/>
          <w:numId w:val="4"/>
        </w:numPr>
        <w:spacing w:after="120"/>
        <w:ind w:left="720"/>
        <w:rPr>
          <w:szCs w:val="24"/>
          <w:lang w:eastAsia="zh-CN"/>
        </w:rPr>
      </w:pPr>
      <w:r w:rsidRPr="008C2646">
        <w:rPr>
          <w:szCs w:val="24"/>
          <w:lang w:eastAsia="zh-CN"/>
        </w:rPr>
        <w:t>Proposals</w:t>
      </w:r>
    </w:p>
    <w:p w14:paraId="3116F708" w14:textId="6E118F12" w:rsidR="00A4725C" w:rsidRPr="008C2646" w:rsidRDefault="00A4725C" w:rsidP="00A4725C">
      <w:pPr>
        <w:numPr>
          <w:ilvl w:val="1"/>
          <w:numId w:val="4"/>
        </w:numPr>
        <w:spacing w:after="120"/>
        <w:ind w:left="1440"/>
        <w:rPr>
          <w:szCs w:val="24"/>
          <w:lang w:eastAsia="zh-CN"/>
        </w:rPr>
      </w:pPr>
      <w:r w:rsidRPr="008C2646">
        <w:rPr>
          <w:szCs w:val="24"/>
          <w:lang w:eastAsia="zh-CN"/>
        </w:rPr>
        <w:t>Option 1</w:t>
      </w:r>
      <w:r>
        <w:rPr>
          <w:szCs w:val="24"/>
          <w:lang w:eastAsia="zh-CN"/>
        </w:rPr>
        <w:t xml:space="preserve"> </w:t>
      </w:r>
      <w:r w:rsidRPr="00A4725C">
        <w:rPr>
          <w:szCs w:val="24"/>
          <w:lang w:eastAsia="zh-CN"/>
        </w:rPr>
        <w:t>(Nokia, Apple, Qualcomm, Ericsson)</w:t>
      </w:r>
      <w:r w:rsidRPr="008C2646">
        <w:rPr>
          <w:szCs w:val="24"/>
          <w:lang w:eastAsia="zh-CN"/>
        </w:rPr>
        <w:t>: 1</w:t>
      </w:r>
      <w:r>
        <w:rPr>
          <w:szCs w:val="24"/>
          <w:lang w:eastAsia="zh-CN"/>
        </w:rPr>
        <w:t>0</w:t>
      </w:r>
      <w:r w:rsidRPr="008C2646">
        <w:rPr>
          <w:szCs w:val="24"/>
          <w:lang w:eastAsia="zh-CN"/>
        </w:rPr>
        <w:t>0</w:t>
      </w:r>
      <w:r>
        <w:rPr>
          <w:szCs w:val="24"/>
          <w:lang w:eastAsia="zh-CN"/>
        </w:rPr>
        <w:t>M</w:t>
      </w:r>
      <w:r w:rsidRPr="008C2646">
        <w:rPr>
          <w:szCs w:val="24"/>
          <w:lang w:eastAsia="zh-CN"/>
        </w:rPr>
        <w:t>Hz</w:t>
      </w:r>
    </w:p>
    <w:p w14:paraId="4CCAFA6F" w14:textId="58C1D31C" w:rsidR="00A4725C" w:rsidRPr="00A4725C" w:rsidRDefault="00A4725C" w:rsidP="005C159A">
      <w:pPr>
        <w:numPr>
          <w:ilvl w:val="1"/>
          <w:numId w:val="4"/>
        </w:numPr>
        <w:spacing w:after="120"/>
        <w:ind w:left="1440"/>
        <w:rPr>
          <w:szCs w:val="24"/>
          <w:lang w:eastAsia="zh-CN"/>
        </w:rPr>
      </w:pPr>
      <w:r w:rsidRPr="00A4725C">
        <w:rPr>
          <w:rFonts w:hint="eastAsia"/>
          <w:szCs w:val="24"/>
          <w:lang w:eastAsia="zh-CN"/>
        </w:rPr>
        <w:t>O</w:t>
      </w:r>
      <w:r w:rsidRPr="00A4725C">
        <w:rPr>
          <w:szCs w:val="24"/>
          <w:lang w:eastAsia="zh-CN"/>
        </w:rPr>
        <w:t>ption 2 (Huawei): 200MHz</w:t>
      </w:r>
    </w:p>
    <w:p w14:paraId="21F6495F" w14:textId="77777777" w:rsidR="00A4725C" w:rsidRPr="008C2646" w:rsidRDefault="00A4725C" w:rsidP="00A4725C">
      <w:pPr>
        <w:numPr>
          <w:ilvl w:val="0"/>
          <w:numId w:val="4"/>
        </w:numPr>
        <w:spacing w:after="120"/>
        <w:ind w:left="720"/>
        <w:rPr>
          <w:szCs w:val="24"/>
          <w:lang w:eastAsia="zh-CN"/>
        </w:rPr>
      </w:pPr>
      <w:r w:rsidRPr="008C2646">
        <w:rPr>
          <w:szCs w:val="24"/>
          <w:lang w:eastAsia="zh-CN"/>
        </w:rPr>
        <w:t>Recommended WF</w:t>
      </w:r>
    </w:p>
    <w:p w14:paraId="00697B36" w14:textId="40F2E5A8" w:rsidR="00A4725C" w:rsidRPr="008C2646" w:rsidRDefault="001B1C2A" w:rsidP="00A4725C">
      <w:pPr>
        <w:numPr>
          <w:ilvl w:val="1"/>
          <w:numId w:val="4"/>
        </w:numPr>
        <w:spacing w:after="120"/>
        <w:ind w:left="1440"/>
        <w:rPr>
          <w:szCs w:val="24"/>
          <w:lang w:eastAsia="zh-CN"/>
        </w:rPr>
      </w:pPr>
      <w:r>
        <w:rPr>
          <w:szCs w:val="24"/>
          <w:lang w:eastAsia="zh-CN"/>
        </w:rPr>
        <w:t>Further discuss is needed</w:t>
      </w:r>
    </w:p>
    <w:p w14:paraId="3F716E2B" w14:textId="147DE96D" w:rsidR="001B1C2A" w:rsidRPr="001B1C2A" w:rsidRDefault="002F10E0" w:rsidP="002F10E0">
      <w:pPr>
        <w:rPr>
          <w:rFonts w:eastAsia="Malgun Gothic" w:hint="eastAsia"/>
          <w:b/>
          <w:u w:val="single"/>
          <w:lang w:eastAsia="ko-KR"/>
        </w:rPr>
      </w:pPr>
      <w:r w:rsidRPr="008C2646">
        <w:rPr>
          <w:b/>
          <w:u w:val="single"/>
          <w:lang w:eastAsia="ko-KR"/>
        </w:rPr>
        <w:t xml:space="preserve">Issue </w:t>
      </w:r>
      <w:r w:rsidR="008C2646" w:rsidRPr="008C2646">
        <w:rPr>
          <w:b/>
          <w:u w:val="single"/>
          <w:lang w:eastAsia="ko-KR"/>
        </w:rPr>
        <w:t>2</w:t>
      </w:r>
      <w:r w:rsidRPr="008C2646">
        <w:rPr>
          <w:b/>
          <w:u w:val="single"/>
          <w:lang w:eastAsia="ko-KR"/>
        </w:rPr>
        <w:t>-2-</w:t>
      </w:r>
      <w:r w:rsidR="00AF16BD">
        <w:rPr>
          <w:b/>
          <w:u w:val="single"/>
          <w:lang w:eastAsia="ko-KR"/>
        </w:rPr>
        <w:t>3</w:t>
      </w:r>
      <w:r w:rsidRPr="008C2646">
        <w:rPr>
          <w:b/>
          <w:u w:val="single"/>
          <w:lang w:eastAsia="ko-KR"/>
        </w:rPr>
        <w:t>: Antenna configuration</w:t>
      </w:r>
    </w:p>
    <w:p w14:paraId="08B2B1C4" w14:textId="77777777" w:rsidR="002F10E0" w:rsidRPr="008C2646" w:rsidRDefault="002F10E0" w:rsidP="002F10E0">
      <w:pPr>
        <w:numPr>
          <w:ilvl w:val="0"/>
          <w:numId w:val="4"/>
        </w:numPr>
        <w:spacing w:after="120"/>
        <w:ind w:left="720"/>
        <w:rPr>
          <w:szCs w:val="24"/>
          <w:lang w:eastAsia="zh-CN"/>
        </w:rPr>
      </w:pPr>
      <w:r w:rsidRPr="008C2646">
        <w:rPr>
          <w:szCs w:val="24"/>
          <w:lang w:eastAsia="zh-CN"/>
        </w:rPr>
        <w:t>Proposals</w:t>
      </w:r>
    </w:p>
    <w:p w14:paraId="25E5F794" w14:textId="6DB5CCE2" w:rsidR="00A70EA4" w:rsidRDefault="002F10E0" w:rsidP="00A70EA4">
      <w:pPr>
        <w:numPr>
          <w:ilvl w:val="1"/>
          <w:numId w:val="4"/>
        </w:numPr>
        <w:spacing w:after="120"/>
        <w:ind w:left="1440"/>
        <w:rPr>
          <w:szCs w:val="24"/>
          <w:lang w:eastAsia="zh-CN"/>
        </w:rPr>
      </w:pPr>
      <w:r w:rsidRPr="008C2646">
        <w:rPr>
          <w:szCs w:val="24"/>
          <w:lang w:eastAsia="zh-CN"/>
        </w:rPr>
        <w:t xml:space="preserve">Option 1 </w:t>
      </w:r>
      <w:r w:rsidR="002D1436" w:rsidRPr="008C2646">
        <w:rPr>
          <w:szCs w:val="24"/>
          <w:lang w:eastAsia="zh-CN"/>
        </w:rPr>
        <w:t>(</w:t>
      </w:r>
      <w:r w:rsidR="00A4725C">
        <w:rPr>
          <w:szCs w:val="24"/>
          <w:lang w:eastAsia="zh-CN"/>
        </w:rPr>
        <w:t>Nokia</w:t>
      </w:r>
      <w:r w:rsidR="00904FBD">
        <w:rPr>
          <w:szCs w:val="24"/>
          <w:lang w:eastAsia="zh-CN"/>
        </w:rPr>
        <w:t>, Qualcomm, Ericsson</w:t>
      </w:r>
      <w:r w:rsidR="002D1436" w:rsidRPr="008C2646">
        <w:rPr>
          <w:szCs w:val="24"/>
          <w:lang w:eastAsia="zh-CN"/>
        </w:rPr>
        <w:t>)</w:t>
      </w:r>
      <w:r w:rsidR="00A4725C" w:rsidRPr="00A4725C">
        <w:rPr>
          <w:szCs w:val="24"/>
          <w:lang w:eastAsia="zh-CN"/>
        </w:rPr>
        <w:t>:</w:t>
      </w:r>
      <w:r w:rsidR="00A4725C">
        <w:rPr>
          <w:szCs w:val="24"/>
          <w:lang w:eastAsia="zh-CN"/>
        </w:rPr>
        <w:t xml:space="preserve"> </w:t>
      </w:r>
      <w:r w:rsidR="00A4725C" w:rsidRPr="00A4725C">
        <w:rPr>
          <w:szCs w:val="24"/>
          <w:lang w:eastAsia="zh-CN"/>
        </w:rPr>
        <w:t>1Tx1Rx</w:t>
      </w:r>
    </w:p>
    <w:p w14:paraId="5E1308FE" w14:textId="41E79E6F" w:rsidR="00904FBD" w:rsidRDefault="00904FBD" w:rsidP="00904FBD">
      <w:pPr>
        <w:numPr>
          <w:ilvl w:val="2"/>
          <w:numId w:val="4"/>
        </w:numPr>
        <w:spacing w:after="120"/>
        <w:rPr>
          <w:szCs w:val="24"/>
          <w:lang w:eastAsia="zh-CN"/>
        </w:rPr>
      </w:pPr>
      <w:r>
        <w:rPr>
          <w:rFonts w:hint="eastAsia"/>
          <w:szCs w:val="24"/>
          <w:lang w:eastAsia="zh-CN"/>
        </w:rPr>
        <w:t>O</w:t>
      </w:r>
      <w:r>
        <w:rPr>
          <w:szCs w:val="24"/>
          <w:lang w:eastAsia="zh-CN"/>
        </w:rPr>
        <w:t xml:space="preserve">ption 1a (Qualcomm): </w:t>
      </w:r>
      <w:r w:rsidRPr="00904FBD">
        <w:rPr>
          <w:szCs w:val="24"/>
          <w:lang w:eastAsia="zh-CN"/>
        </w:rPr>
        <w:t>Take 1Tx1Rx for parabolic VSAT antenna configuration for initial demodulation discussion and input from satellite companies is needed</w:t>
      </w:r>
    </w:p>
    <w:p w14:paraId="6C2181B2" w14:textId="6FD7B92B" w:rsidR="00904FBD" w:rsidRDefault="00904FBD" w:rsidP="00904FBD">
      <w:pPr>
        <w:numPr>
          <w:ilvl w:val="2"/>
          <w:numId w:val="4"/>
        </w:numPr>
        <w:spacing w:after="120"/>
        <w:rPr>
          <w:szCs w:val="24"/>
          <w:lang w:eastAsia="zh-CN"/>
        </w:rPr>
      </w:pPr>
      <w:r>
        <w:rPr>
          <w:rFonts w:hint="eastAsia"/>
          <w:szCs w:val="24"/>
          <w:lang w:eastAsia="zh-CN"/>
        </w:rPr>
        <w:t>O</w:t>
      </w:r>
      <w:r>
        <w:rPr>
          <w:szCs w:val="24"/>
          <w:lang w:eastAsia="zh-CN"/>
        </w:rPr>
        <w:t xml:space="preserve">ption 1b (Ericsson): </w:t>
      </w:r>
      <w:r w:rsidRPr="00904FBD">
        <w:rPr>
          <w:szCs w:val="24"/>
          <w:lang w:eastAsia="zh-CN"/>
        </w:rPr>
        <w:t>Consider 1T1R parabolic VSAT as a starting point</w:t>
      </w:r>
    </w:p>
    <w:p w14:paraId="0430A371" w14:textId="71D768AD" w:rsidR="00A4725C" w:rsidRDefault="00A4725C" w:rsidP="00A70EA4">
      <w:pPr>
        <w:numPr>
          <w:ilvl w:val="1"/>
          <w:numId w:val="4"/>
        </w:numPr>
        <w:spacing w:after="120"/>
        <w:ind w:left="1440"/>
        <w:rPr>
          <w:szCs w:val="24"/>
          <w:lang w:eastAsia="zh-CN"/>
        </w:rPr>
      </w:pPr>
      <w:r>
        <w:rPr>
          <w:rFonts w:hint="eastAsia"/>
          <w:szCs w:val="24"/>
          <w:lang w:eastAsia="zh-CN"/>
        </w:rPr>
        <w:t>O</w:t>
      </w:r>
      <w:r>
        <w:rPr>
          <w:szCs w:val="24"/>
          <w:lang w:eastAsia="zh-CN"/>
        </w:rPr>
        <w:t xml:space="preserve">ption 2 (Apple): </w:t>
      </w:r>
      <w:r w:rsidRPr="00A4725C">
        <w:rPr>
          <w:szCs w:val="24"/>
          <w:lang w:eastAsia="zh-CN"/>
        </w:rPr>
        <w:t>Need further clarification on impact to demodulation performance with parabolic VSAT antenna configuration</w:t>
      </w:r>
    </w:p>
    <w:p w14:paraId="30980E62" w14:textId="33FFA7DC" w:rsidR="00904FBD" w:rsidRDefault="00904FBD" w:rsidP="00A70EA4">
      <w:pPr>
        <w:numPr>
          <w:ilvl w:val="1"/>
          <w:numId w:val="4"/>
        </w:numPr>
        <w:spacing w:after="120"/>
        <w:ind w:left="1440"/>
        <w:rPr>
          <w:szCs w:val="24"/>
          <w:lang w:eastAsia="zh-CN"/>
        </w:rPr>
      </w:pPr>
      <w:r>
        <w:rPr>
          <w:rFonts w:hint="eastAsia"/>
          <w:szCs w:val="24"/>
          <w:lang w:eastAsia="zh-CN"/>
        </w:rPr>
        <w:t>O</w:t>
      </w:r>
      <w:r>
        <w:rPr>
          <w:szCs w:val="24"/>
          <w:lang w:eastAsia="zh-CN"/>
        </w:rPr>
        <w:t>ption 3 (Huawei): B</w:t>
      </w:r>
      <w:r w:rsidRPr="00904FBD">
        <w:rPr>
          <w:szCs w:val="24"/>
          <w:lang w:eastAsia="zh-CN"/>
        </w:rPr>
        <w:t>oth 1Tx1Rx and 1Tx2Rx, with antenna type not limit to parabolic, but also phase antenna array</w:t>
      </w:r>
    </w:p>
    <w:p w14:paraId="06B6B7AA" w14:textId="77777777" w:rsidR="002F10E0" w:rsidRPr="008C2646" w:rsidRDefault="002F10E0" w:rsidP="002F10E0">
      <w:pPr>
        <w:numPr>
          <w:ilvl w:val="0"/>
          <w:numId w:val="4"/>
        </w:numPr>
        <w:spacing w:after="120"/>
        <w:ind w:left="720"/>
        <w:rPr>
          <w:szCs w:val="24"/>
          <w:lang w:eastAsia="zh-CN"/>
        </w:rPr>
      </w:pPr>
      <w:r w:rsidRPr="008C2646">
        <w:rPr>
          <w:szCs w:val="24"/>
          <w:lang w:eastAsia="zh-CN"/>
        </w:rPr>
        <w:t>Recommended WF</w:t>
      </w:r>
    </w:p>
    <w:p w14:paraId="2AB0ABD5" w14:textId="5691D75B" w:rsidR="002F10E0" w:rsidRDefault="002F10E0" w:rsidP="002F10E0">
      <w:pPr>
        <w:numPr>
          <w:ilvl w:val="1"/>
          <w:numId w:val="4"/>
        </w:numPr>
        <w:spacing w:after="120"/>
        <w:ind w:left="1440"/>
        <w:rPr>
          <w:szCs w:val="24"/>
          <w:lang w:eastAsia="zh-CN"/>
        </w:rPr>
      </w:pPr>
      <w:r w:rsidRPr="008C2646">
        <w:rPr>
          <w:szCs w:val="24"/>
          <w:lang w:eastAsia="zh-CN"/>
        </w:rPr>
        <w:t>Further discuss is needed</w:t>
      </w:r>
    </w:p>
    <w:p w14:paraId="5A232EC8" w14:textId="1CE69FEC" w:rsidR="00904FBD" w:rsidRPr="008C2646" w:rsidRDefault="00904FBD" w:rsidP="002F10E0">
      <w:pPr>
        <w:numPr>
          <w:ilvl w:val="1"/>
          <w:numId w:val="4"/>
        </w:numPr>
        <w:spacing w:after="120"/>
        <w:ind w:left="1440"/>
        <w:rPr>
          <w:szCs w:val="24"/>
          <w:lang w:eastAsia="zh-CN"/>
        </w:rPr>
      </w:pPr>
      <w:r>
        <w:rPr>
          <w:szCs w:val="24"/>
          <w:lang w:eastAsia="zh-CN"/>
        </w:rPr>
        <w:t>I</w:t>
      </w:r>
      <w:r w:rsidRPr="00904FBD">
        <w:rPr>
          <w:szCs w:val="24"/>
          <w:lang w:eastAsia="zh-CN"/>
        </w:rPr>
        <w:t>nput from satellite companies is needed</w:t>
      </w:r>
    </w:p>
    <w:p w14:paraId="2E50177F" w14:textId="518CD1A2" w:rsidR="00CD7028" w:rsidRPr="008C2646" w:rsidRDefault="00CD7028" w:rsidP="00CD7028">
      <w:pPr>
        <w:rPr>
          <w:rFonts w:eastAsia="Malgun Gothic"/>
          <w:b/>
          <w:u w:val="single"/>
          <w:lang w:eastAsia="ko-KR"/>
        </w:rPr>
      </w:pPr>
      <w:r w:rsidRPr="008C2646">
        <w:rPr>
          <w:b/>
          <w:u w:val="single"/>
          <w:lang w:eastAsia="ko-KR"/>
        </w:rPr>
        <w:t xml:space="preserve">Issue </w:t>
      </w:r>
      <w:r w:rsidR="008C2646" w:rsidRPr="008C2646">
        <w:rPr>
          <w:b/>
          <w:u w:val="single"/>
          <w:lang w:eastAsia="ko-KR"/>
        </w:rPr>
        <w:t>2-2-</w:t>
      </w:r>
      <w:r w:rsidR="00AF16BD">
        <w:rPr>
          <w:b/>
          <w:u w:val="single"/>
          <w:lang w:eastAsia="ko-KR"/>
        </w:rPr>
        <w:t>4</w:t>
      </w:r>
      <w:r w:rsidRPr="008C2646">
        <w:rPr>
          <w:b/>
          <w:u w:val="single"/>
          <w:lang w:eastAsia="ko-KR"/>
        </w:rPr>
        <w:t xml:space="preserve">: </w:t>
      </w:r>
      <w:r w:rsidR="00904FBD">
        <w:rPr>
          <w:b/>
          <w:u w:val="single"/>
          <w:lang w:eastAsia="ko-KR"/>
        </w:rPr>
        <w:t>B</w:t>
      </w:r>
      <w:r w:rsidR="00633C85" w:rsidRPr="008C2646">
        <w:rPr>
          <w:b/>
          <w:u w:val="single"/>
          <w:lang w:eastAsia="ko-KR"/>
        </w:rPr>
        <w:t>eamforming and beam steering</w:t>
      </w:r>
    </w:p>
    <w:p w14:paraId="51A23076" w14:textId="77777777" w:rsidR="00CD7028" w:rsidRPr="008C2646" w:rsidRDefault="00CD7028" w:rsidP="00CD7028">
      <w:pPr>
        <w:numPr>
          <w:ilvl w:val="0"/>
          <w:numId w:val="4"/>
        </w:numPr>
        <w:spacing w:after="120"/>
        <w:ind w:left="720"/>
        <w:rPr>
          <w:szCs w:val="24"/>
          <w:lang w:eastAsia="zh-CN"/>
        </w:rPr>
      </w:pPr>
      <w:r w:rsidRPr="008C2646">
        <w:rPr>
          <w:szCs w:val="24"/>
          <w:lang w:eastAsia="zh-CN"/>
        </w:rPr>
        <w:t>Proposals</w:t>
      </w:r>
    </w:p>
    <w:p w14:paraId="562A0A17" w14:textId="7391012A" w:rsidR="00CD7028" w:rsidRDefault="00CD7028" w:rsidP="00CD7028">
      <w:pPr>
        <w:numPr>
          <w:ilvl w:val="1"/>
          <w:numId w:val="4"/>
        </w:numPr>
        <w:spacing w:after="120"/>
        <w:ind w:left="1440"/>
        <w:rPr>
          <w:szCs w:val="24"/>
          <w:lang w:eastAsia="zh-CN"/>
        </w:rPr>
      </w:pPr>
      <w:r w:rsidRPr="008C2646">
        <w:rPr>
          <w:szCs w:val="24"/>
          <w:lang w:eastAsia="zh-CN"/>
        </w:rPr>
        <w:t>Option 1</w:t>
      </w:r>
      <w:r w:rsidR="00904FBD">
        <w:rPr>
          <w:szCs w:val="24"/>
          <w:lang w:eastAsia="zh-CN"/>
        </w:rPr>
        <w:t xml:space="preserve"> (Nokia)</w:t>
      </w:r>
      <w:r w:rsidRPr="008C2646">
        <w:rPr>
          <w:szCs w:val="24"/>
          <w:lang w:eastAsia="zh-CN"/>
        </w:rPr>
        <w:t xml:space="preserve">: </w:t>
      </w:r>
      <w:r w:rsidR="00904FBD" w:rsidRPr="00904FBD">
        <w:rPr>
          <w:szCs w:val="24"/>
          <w:lang w:eastAsia="zh-CN"/>
        </w:rPr>
        <w:t>RAN4 shall not explicitly model beamforming effects for NTN deployments above 10GHz</w:t>
      </w:r>
    </w:p>
    <w:p w14:paraId="0290CAAE" w14:textId="696F72B9" w:rsidR="00904FBD" w:rsidRDefault="00904FBD" w:rsidP="00CD7028">
      <w:pPr>
        <w:numPr>
          <w:ilvl w:val="1"/>
          <w:numId w:val="4"/>
        </w:numPr>
        <w:spacing w:after="120"/>
        <w:ind w:left="1440"/>
        <w:rPr>
          <w:szCs w:val="24"/>
          <w:lang w:eastAsia="zh-CN"/>
        </w:rPr>
      </w:pPr>
      <w:r>
        <w:rPr>
          <w:szCs w:val="24"/>
          <w:lang w:eastAsia="zh-CN"/>
        </w:rPr>
        <w:t xml:space="preserve">Option 2 (Apple): </w:t>
      </w:r>
      <w:r w:rsidRPr="00904FBD">
        <w:rPr>
          <w:szCs w:val="24"/>
          <w:lang w:eastAsia="zh-CN"/>
        </w:rPr>
        <w:t>Need further clarification on impact of beam steering mechanism of VSAT devices to demodulation performance</w:t>
      </w:r>
    </w:p>
    <w:p w14:paraId="6D84D455" w14:textId="4DD7C362" w:rsidR="00904FBD" w:rsidRDefault="00904FBD" w:rsidP="00CD7028">
      <w:pPr>
        <w:numPr>
          <w:ilvl w:val="1"/>
          <w:numId w:val="4"/>
        </w:numPr>
        <w:spacing w:after="120"/>
        <w:ind w:left="1440"/>
        <w:rPr>
          <w:szCs w:val="24"/>
          <w:lang w:eastAsia="zh-CN"/>
        </w:rPr>
      </w:pPr>
      <w:r>
        <w:rPr>
          <w:rFonts w:hint="eastAsia"/>
          <w:szCs w:val="24"/>
          <w:lang w:eastAsia="zh-CN"/>
        </w:rPr>
        <w:t>O</w:t>
      </w:r>
      <w:r>
        <w:rPr>
          <w:szCs w:val="24"/>
          <w:lang w:eastAsia="zh-CN"/>
        </w:rPr>
        <w:t xml:space="preserve">ption 3 (Qualcomm): </w:t>
      </w:r>
      <w:r w:rsidRPr="00904FBD">
        <w:rPr>
          <w:szCs w:val="24"/>
          <w:lang w:eastAsia="zh-CN"/>
        </w:rPr>
        <w:t>Consider beam steering approach as specified in 38.101-4 (Sec B.2.3.2.3)</w:t>
      </w:r>
    </w:p>
    <w:p w14:paraId="2313CDF0" w14:textId="75A4C99F" w:rsidR="00904FBD" w:rsidRPr="008C2646" w:rsidRDefault="00904FBD" w:rsidP="00CD7028">
      <w:pPr>
        <w:numPr>
          <w:ilvl w:val="1"/>
          <w:numId w:val="4"/>
        </w:numPr>
        <w:spacing w:after="120"/>
        <w:ind w:left="1440"/>
        <w:rPr>
          <w:szCs w:val="24"/>
          <w:lang w:eastAsia="zh-CN"/>
        </w:rPr>
      </w:pPr>
      <w:r>
        <w:rPr>
          <w:rFonts w:hint="eastAsia"/>
          <w:szCs w:val="24"/>
          <w:lang w:eastAsia="zh-CN"/>
        </w:rPr>
        <w:lastRenderedPageBreak/>
        <w:t>O</w:t>
      </w:r>
      <w:r>
        <w:rPr>
          <w:szCs w:val="24"/>
          <w:lang w:eastAsia="zh-CN"/>
        </w:rPr>
        <w:t xml:space="preserve">ption 4 (Huawei): </w:t>
      </w:r>
      <w:r w:rsidR="004432C9" w:rsidRPr="004432C9">
        <w:rPr>
          <w:szCs w:val="24"/>
          <w:lang w:eastAsia="zh-CN"/>
        </w:rPr>
        <w:t>Do not consider beamforming and beam steering for FR2 NTN demodulation requirements</w:t>
      </w:r>
    </w:p>
    <w:p w14:paraId="25D1EB6D" w14:textId="77777777" w:rsidR="00CD7028" w:rsidRPr="008C2646" w:rsidRDefault="00CD7028" w:rsidP="00CD7028">
      <w:pPr>
        <w:numPr>
          <w:ilvl w:val="0"/>
          <w:numId w:val="4"/>
        </w:numPr>
        <w:spacing w:after="120"/>
        <w:ind w:left="720"/>
        <w:rPr>
          <w:szCs w:val="24"/>
          <w:lang w:eastAsia="zh-CN"/>
        </w:rPr>
      </w:pPr>
      <w:r w:rsidRPr="008C2646">
        <w:rPr>
          <w:szCs w:val="24"/>
          <w:lang w:eastAsia="zh-CN"/>
        </w:rPr>
        <w:t>Recommended WF</w:t>
      </w:r>
    </w:p>
    <w:p w14:paraId="45A42E2D" w14:textId="2CA6DFAC" w:rsidR="00CD7028" w:rsidRPr="008C2646" w:rsidRDefault="00633C85" w:rsidP="00633C85">
      <w:pPr>
        <w:numPr>
          <w:ilvl w:val="1"/>
          <w:numId w:val="4"/>
        </w:numPr>
        <w:spacing w:after="120"/>
        <w:ind w:left="1440"/>
        <w:rPr>
          <w:szCs w:val="24"/>
          <w:lang w:eastAsia="zh-CN"/>
        </w:rPr>
      </w:pPr>
      <w:r w:rsidRPr="008C2646">
        <w:rPr>
          <w:szCs w:val="24"/>
          <w:lang w:eastAsia="zh-CN"/>
        </w:rPr>
        <w:t>Further discuss is needed</w:t>
      </w:r>
    </w:p>
    <w:p w14:paraId="6522BD57" w14:textId="67132A0B" w:rsidR="00B14EC7" w:rsidRPr="008C2646" w:rsidRDefault="00B14EC7" w:rsidP="00B14EC7">
      <w:pPr>
        <w:rPr>
          <w:rFonts w:eastAsia="Malgun Gothic"/>
          <w:b/>
          <w:u w:val="single"/>
          <w:lang w:eastAsia="ko-KR"/>
        </w:rPr>
      </w:pPr>
      <w:r w:rsidRPr="008C2646">
        <w:rPr>
          <w:b/>
          <w:u w:val="single"/>
          <w:lang w:eastAsia="ko-KR"/>
        </w:rPr>
        <w:t xml:space="preserve">Issue </w:t>
      </w:r>
      <w:r w:rsidR="008C2646" w:rsidRPr="008C2646">
        <w:rPr>
          <w:b/>
          <w:u w:val="single"/>
          <w:lang w:eastAsia="ko-KR"/>
        </w:rPr>
        <w:t>2-2-</w:t>
      </w:r>
      <w:r w:rsidR="00AF16BD">
        <w:rPr>
          <w:b/>
          <w:u w:val="single"/>
          <w:lang w:eastAsia="ko-KR"/>
        </w:rPr>
        <w:t>5</w:t>
      </w:r>
      <w:r w:rsidRPr="008C2646">
        <w:rPr>
          <w:b/>
          <w:u w:val="single"/>
          <w:lang w:eastAsia="ko-KR"/>
        </w:rPr>
        <w:t>: Rx phase noise</w:t>
      </w:r>
    </w:p>
    <w:p w14:paraId="00C6A8EC" w14:textId="77777777" w:rsidR="00B14EC7" w:rsidRPr="008C2646" w:rsidRDefault="00B14EC7" w:rsidP="00B14EC7">
      <w:pPr>
        <w:numPr>
          <w:ilvl w:val="0"/>
          <w:numId w:val="4"/>
        </w:numPr>
        <w:spacing w:after="120"/>
        <w:ind w:left="720"/>
        <w:rPr>
          <w:szCs w:val="24"/>
          <w:lang w:eastAsia="zh-CN"/>
        </w:rPr>
      </w:pPr>
      <w:r w:rsidRPr="008C2646">
        <w:rPr>
          <w:szCs w:val="24"/>
          <w:lang w:eastAsia="zh-CN"/>
        </w:rPr>
        <w:t>Proposals</w:t>
      </w:r>
    </w:p>
    <w:p w14:paraId="604B11F1" w14:textId="6B6AA765" w:rsidR="00B14EC7" w:rsidRDefault="00B14EC7" w:rsidP="00B14EC7">
      <w:pPr>
        <w:numPr>
          <w:ilvl w:val="1"/>
          <w:numId w:val="4"/>
        </w:numPr>
        <w:spacing w:after="120"/>
        <w:ind w:left="1440"/>
        <w:rPr>
          <w:szCs w:val="24"/>
          <w:lang w:eastAsia="zh-CN"/>
        </w:rPr>
      </w:pPr>
      <w:r w:rsidRPr="008C2646">
        <w:rPr>
          <w:szCs w:val="24"/>
          <w:lang w:eastAsia="zh-CN"/>
        </w:rPr>
        <w:t>Option 1</w:t>
      </w:r>
      <w:r w:rsidR="004432C9">
        <w:rPr>
          <w:szCs w:val="24"/>
          <w:lang w:eastAsia="zh-CN"/>
        </w:rPr>
        <w:t xml:space="preserve"> (Nokia)</w:t>
      </w:r>
      <w:r w:rsidRPr="008C2646">
        <w:rPr>
          <w:szCs w:val="24"/>
          <w:lang w:eastAsia="zh-CN"/>
        </w:rPr>
        <w:t xml:space="preserve">: </w:t>
      </w:r>
      <w:r w:rsidR="004432C9" w:rsidRPr="004432C9">
        <w:rPr>
          <w:szCs w:val="24"/>
          <w:lang w:eastAsia="zh-CN"/>
        </w:rPr>
        <w:t>RAN4 shall define impairment requirements including the impact of Rx Phase Noise, but shall not seek alignment on Rx Phase Noise model</w:t>
      </w:r>
    </w:p>
    <w:p w14:paraId="03D3CD6C" w14:textId="106E1D67" w:rsidR="004432C9" w:rsidRDefault="004432C9" w:rsidP="00B14EC7">
      <w:pPr>
        <w:numPr>
          <w:ilvl w:val="1"/>
          <w:numId w:val="4"/>
        </w:numPr>
        <w:spacing w:after="120"/>
        <w:ind w:left="1440"/>
        <w:rPr>
          <w:szCs w:val="24"/>
          <w:lang w:eastAsia="zh-CN"/>
        </w:rPr>
      </w:pPr>
      <w:r>
        <w:rPr>
          <w:rFonts w:hint="eastAsia"/>
          <w:szCs w:val="24"/>
          <w:lang w:eastAsia="zh-CN"/>
        </w:rPr>
        <w:t>O</w:t>
      </w:r>
      <w:r>
        <w:rPr>
          <w:szCs w:val="24"/>
          <w:lang w:eastAsia="zh-CN"/>
        </w:rPr>
        <w:t xml:space="preserve">ption 2 (Apple): </w:t>
      </w:r>
      <w:r w:rsidRPr="004432C9">
        <w:rPr>
          <w:szCs w:val="24"/>
          <w:lang w:eastAsia="zh-CN"/>
        </w:rPr>
        <w:t>Take PN impact into account in impairment results</w:t>
      </w:r>
    </w:p>
    <w:p w14:paraId="569B5E4C" w14:textId="018FEB5D" w:rsidR="004432C9" w:rsidRDefault="004432C9" w:rsidP="00B14EC7">
      <w:pPr>
        <w:numPr>
          <w:ilvl w:val="1"/>
          <w:numId w:val="4"/>
        </w:numPr>
        <w:spacing w:after="120"/>
        <w:ind w:left="1440"/>
        <w:rPr>
          <w:szCs w:val="24"/>
          <w:lang w:eastAsia="zh-CN"/>
        </w:rPr>
      </w:pPr>
      <w:r>
        <w:rPr>
          <w:rFonts w:hint="eastAsia"/>
          <w:szCs w:val="24"/>
          <w:lang w:eastAsia="zh-CN"/>
        </w:rPr>
        <w:t>O</w:t>
      </w:r>
      <w:r>
        <w:rPr>
          <w:szCs w:val="24"/>
          <w:lang w:eastAsia="zh-CN"/>
        </w:rPr>
        <w:t xml:space="preserve">ption 3 (Qualcomm, Ericsson): </w:t>
      </w:r>
      <w:r w:rsidRPr="004432C9">
        <w:rPr>
          <w:szCs w:val="24"/>
          <w:lang w:eastAsia="zh-CN"/>
        </w:rPr>
        <w:t>Take Rx phase noise impact into impairment results and companies could give proper values based on preferred PN model</w:t>
      </w:r>
    </w:p>
    <w:p w14:paraId="0944F214" w14:textId="7FCA56BA" w:rsidR="004432C9" w:rsidRPr="008C2646" w:rsidRDefault="004432C9" w:rsidP="00B14EC7">
      <w:pPr>
        <w:numPr>
          <w:ilvl w:val="1"/>
          <w:numId w:val="4"/>
        </w:numPr>
        <w:spacing w:after="120"/>
        <w:ind w:left="1440"/>
        <w:rPr>
          <w:szCs w:val="24"/>
          <w:lang w:eastAsia="zh-CN"/>
        </w:rPr>
      </w:pPr>
      <w:r>
        <w:rPr>
          <w:rFonts w:hint="eastAsia"/>
          <w:szCs w:val="24"/>
          <w:lang w:eastAsia="zh-CN"/>
        </w:rPr>
        <w:t>O</w:t>
      </w:r>
      <w:r>
        <w:rPr>
          <w:szCs w:val="24"/>
          <w:lang w:eastAsia="zh-CN"/>
        </w:rPr>
        <w:t xml:space="preserve">ption 4 (Huawei): </w:t>
      </w:r>
      <w:r w:rsidRPr="004432C9">
        <w:rPr>
          <w:szCs w:val="24"/>
          <w:lang w:eastAsia="zh-CN"/>
        </w:rPr>
        <w:t>Do not consider any PN impact in the simulation and in ideal simulation results alignment</w:t>
      </w:r>
    </w:p>
    <w:p w14:paraId="3AFC2AD6" w14:textId="77777777" w:rsidR="00B14EC7" w:rsidRPr="008C2646" w:rsidRDefault="00B14EC7" w:rsidP="00B14EC7">
      <w:pPr>
        <w:numPr>
          <w:ilvl w:val="0"/>
          <w:numId w:val="4"/>
        </w:numPr>
        <w:spacing w:after="120"/>
        <w:ind w:left="720"/>
        <w:rPr>
          <w:szCs w:val="24"/>
          <w:lang w:eastAsia="zh-CN"/>
        </w:rPr>
      </w:pPr>
      <w:r w:rsidRPr="008C2646">
        <w:rPr>
          <w:szCs w:val="24"/>
          <w:lang w:eastAsia="zh-CN"/>
        </w:rPr>
        <w:t>Recommended WF</w:t>
      </w:r>
    </w:p>
    <w:p w14:paraId="6482FF5F" w14:textId="4BE6FB6F" w:rsidR="00B14EC7" w:rsidRDefault="004432C9" w:rsidP="008C2646">
      <w:pPr>
        <w:numPr>
          <w:ilvl w:val="1"/>
          <w:numId w:val="4"/>
        </w:numPr>
        <w:spacing w:after="120"/>
        <w:ind w:left="1440"/>
        <w:rPr>
          <w:szCs w:val="24"/>
          <w:lang w:eastAsia="zh-CN"/>
        </w:rPr>
      </w:pPr>
      <w:r w:rsidRPr="004432C9">
        <w:rPr>
          <w:szCs w:val="24"/>
          <w:lang w:eastAsia="zh-CN"/>
        </w:rPr>
        <w:t>Take Rx phase noise impact into impairment results</w:t>
      </w:r>
    </w:p>
    <w:p w14:paraId="7748C1F0" w14:textId="660242D2" w:rsidR="004432C9" w:rsidRDefault="004432C9" w:rsidP="008C2646">
      <w:pPr>
        <w:numPr>
          <w:ilvl w:val="1"/>
          <w:numId w:val="4"/>
        </w:numPr>
        <w:spacing w:after="120"/>
        <w:ind w:left="1440"/>
        <w:rPr>
          <w:szCs w:val="24"/>
          <w:lang w:eastAsia="zh-CN"/>
        </w:rPr>
      </w:pPr>
      <w:r w:rsidRPr="004432C9">
        <w:rPr>
          <w:szCs w:val="24"/>
          <w:lang w:eastAsia="zh-CN"/>
        </w:rPr>
        <w:t>Do not consider any PN impact in the simulation and in ideal simulation results alignment</w:t>
      </w:r>
    </w:p>
    <w:p w14:paraId="77B45352" w14:textId="030DC140" w:rsidR="005B600F" w:rsidRPr="008C2646" w:rsidRDefault="005B600F" w:rsidP="005B600F">
      <w:pPr>
        <w:rPr>
          <w:rFonts w:eastAsia="Malgun Gothic"/>
          <w:b/>
          <w:u w:val="single"/>
          <w:lang w:eastAsia="ko-KR"/>
        </w:rPr>
      </w:pPr>
      <w:r w:rsidRPr="008C2646">
        <w:rPr>
          <w:b/>
          <w:u w:val="single"/>
          <w:lang w:eastAsia="ko-KR"/>
        </w:rPr>
        <w:t>Issue 2-2-</w:t>
      </w:r>
      <w:r w:rsidR="00AF16BD">
        <w:rPr>
          <w:b/>
          <w:u w:val="single"/>
          <w:lang w:eastAsia="ko-KR"/>
        </w:rPr>
        <w:t>6</w:t>
      </w:r>
      <w:r w:rsidRPr="008C2646">
        <w:rPr>
          <w:b/>
          <w:u w:val="single"/>
          <w:lang w:eastAsia="ko-KR"/>
        </w:rPr>
        <w:t>: Applicability rule</w:t>
      </w:r>
    </w:p>
    <w:p w14:paraId="5BED6035" w14:textId="77777777" w:rsidR="005B600F" w:rsidRPr="008C2646" w:rsidRDefault="005B600F" w:rsidP="005B600F">
      <w:pPr>
        <w:numPr>
          <w:ilvl w:val="0"/>
          <w:numId w:val="4"/>
        </w:numPr>
        <w:spacing w:after="120"/>
        <w:ind w:left="720"/>
        <w:rPr>
          <w:szCs w:val="24"/>
          <w:lang w:eastAsia="zh-CN"/>
        </w:rPr>
      </w:pPr>
      <w:r w:rsidRPr="008C2646">
        <w:rPr>
          <w:szCs w:val="24"/>
          <w:lang w:eastAsia="zh-CN"/>
        </w:rPr>
        <w:t>Proposals</w:t>
      </w:r>
    </w:p>
    <w:p w14:paraId="43395510" w14:textId="01861C6F" w:rsidR="004432C9" w:rsidRDefault="004432C9" w:rsidP="005B600F">
      <w:pPr>
        <w:numPr>
          <w:ilvl w:val="1"/>
          <w:numId w:val="4"/>
        </w:numPr>
        <w:spacing w:after="120"/>
        <w:ind w:left="1440"/>
        <w:rPr>
          <w:szCs w:val="24"/>
          <w:lang w:eastAsia="zh-CN"/>
        </w:rPr>
      </w:pPr>
      <w:r>
        <w:rPr>
          <w:rFonts w:hint="eastAsia"/>
          <w:szCs w:val="24"/>
          <w:lang w:eastAsia="zh-CN"/>
        </w:rPr>
        <w:t>O</w:t>
      </w:r>
      <w:r>
        <w:rPr>
          <w:szCs w:val="24"/>
          <w:lang w:eastAsia="zh-CN"/>
        </w:rPr>
        <w:t xml:space="preserve">ption 1 (Qualcomm): </w:t>
      </w:r>
      <w:r w:rsidRPr="004432C9">
        <w:rPr>
          <w:szCs w:val="24"/>
          <w:lang w:eastAsia="zh-CN"/>
        </w:rPr>
        <w:t>Consider applicability rule after discussion about scenario is settled</w:t>
      </w:r>
    </w:p>
    <w:p w14:paraId="3C90AEFD" w14:textId="500C437E" w:rsidR="005B600F" w:rsidRPr="008C2646" w:rsidRDefault="005B600F" w:rsidP="005B600F">
      <w:pPr>
        <w:numPr>
          <w:ilvl w:val="1"/>
          <w:numId w:val="4"/>
        </w:numPr>
        <w:spacing w:after="120"/>
        <w:ind w:left="1440"/>
        <w:rPr>
          <w:szCs w:val="24"/>
          <w:lang w:eastAsia="zh-CN"/>
        </w:rPr>
      </w:pPr>
      <w:r w:rsidRPr="008C2646">
        <w:rPr>
          <w:szCs w:val="24"/>
          <w:lang w:eastAsia="zh-CN"/>
        </w:rPr>
        <w:t xml:space="preserve">Option </w:t>
      </w:r>
      <w:r w:rsidR="004432C9">
        <w:rPr>
          <w:szCs w:val="24"/>
          <w:lang w:eastAsia="zh-CN"/>
        </w:rPr>
        <w:t>2 (Huawei)</w:t>
      </w:r>
      <w:r w:rsidRPr="008C2646">
        <w:rPr>
          <w:szCs w:val="24"/>
          <w:lang w:eastAsia="zh-CN"/>
        </w:rPr>
        <w:t>: Adding similar applicability rule for FR2 NTN UE optional capabilities as in Rel-17 FR1 NTN UE</w:t>
      </w:r>
    </w:p>
    <w:p w14:paraId="159602AB" w14:textId="77777777" w:rsidR="005B600F" w:rsidRPr="008C2646" w:rsidRDefault="005B600F" w:rsidP="005B600F">
      <w:pPr>
        <w:numPr>
          <w:ilvl w:val="0"/>
          <w:numId w:val="4"/>
        </w:numPr>
        <w:spacing w:after="120"/>
        <w:ind w:left="720"/>
        <w:rPr>
          <w:szCs w:val="24"/>
          <w:lang w:eastAsia="zh-CN"/>
        </w:rPr>
      </w:pPr>
      <w:r w:rsidRPr="008C2646">
        <w:rPr>
          <w:szCs w:val="24"/>
          <w:lang w:eastAsia="zh-CN"/>
        </w:rPr>
        <w:t>Recommended WF</w:t>
      </w:r>
    </w:p>
    <w:p w14:paraId="6E4C1451" w14:textId="10FD71C5" w:rsidR="005B600F" w:rsidRPr="00A70EA4" w:rsidRDefault="004432C9" w:rsidP="00A70EA4">
      <w:pPr>
        <w:numPr>
          <w:ilvl w:val="1"/>
          <w:numId w:val="4"/>
        </w:numPr>
        <w:spacing w:after="120"/>
        <w:ind w:left="1440"/>
        <w:rPr>
          <w:szCs w:val="24"/>
          <w:lang w:eastAsia="zh-CN"/>
        </w:rPr>
      </w:pPr>
      <w:r w:rsidRPr="004432C9">
        <w:rPr>
          <w:szCs w:val="24"/>
          <w:lang w:eastAsia="zh-CN"/>
        </w:rPr>
        <w:t>Consider applicability rule after discussion about scenario is settled</w:t>
      </w:r>
    </w:p>
    <w:p w14:paraId="44A2F701" w14:textId="006CA88C" w:rsidR="002F10E0" w:rsidRDefault="002F10E0" w:rsidP="002F10E0">
      <w:pPr>
        <w:keepNext/>
        <w:keepLines/>
        <w:numPr>
          <w:ilvl w:val="2"/>
          <w:numId w:val="5"/>
        </w:numPr>
        <w:tabs>
          <w:tab w:val="num" w:pos="360"/>
        </w:tabs>
        <w:spacing w:before="120"/>
        <w:ind w:left="0" w:firstLine="0"/>
        <w:outlineLvl w:val="2"/>
        <w:rPr>
          <w:rFonts w:ascii="Arial" w:hAnsi="Arial"/>
          <w:sz w:val="24"/>
          <w:szCs w:val="16"/>
          <w:lang w:val="sv-SE" w:eastAsia="zh-CN"/>
        </w:rPr>
      </w:pPr>
      <w:r w:rsidRPr="008C2646">
        <w:rPr>
          <w:rFonts w:ascii="Arial" w:hAnsi="Arial"/>
          <w:sz w:val="24"/>
          <w:szCs w:val="16"/>
          <w:lang w:val="sv-SE" w:eastAsia="zh-CN"/>
        </w:rPr>
        <w:t>Sub-topic 2-3: Test setup for above 10 GHz bands</w:t>
      </w:r>
    </w:p>
    <w:p w14:paraId="3BE4FCF1" w14:textId="0F05C2D2" w:rsidR="00B763E6" w:rsidRPr="008C2646" w:rsidRDefault="00B763E6" w:rsidP="00B763E6">
      <w:pPr>
        <w:rPr>
          <w:rFonts w:eastAsia="Malgun Gothic"/>
          <w:b/>
          <w:u w:val="single"/>
          <w:lang w:eastAsia="ko-KR"/>
        </w:rPr>
      </w:pPr>
      <w:r w:rsidRPr="008C2646">
        <w:rPr>
          <w:b/>
          <w:u w:val="single"/>
          <w:lang w:eastAsia="ko-KR"/>
        </w:rPr>
        <w:t>Issue 2-</w:t>
      </w:r>
      <w:r>
        <w:rPr>
          <w:b/>
          <w:u w:val="single"/>
          <w:lang w:eastAsia="ko-KR"/>
        </w:rPr>
        <w:t>3</w:t>
      </w:r>
      <w:r w:rsidRPr="008C2646">
        <w:rPr>
          <w:b/>
          <w:u w:val="single"/>
          <w:lang w:eastAsia="ko-KR"/>
        </w:rPr>
        <w:t>-</w:t>
      </w:r>
      <w:r>
        <w:rPr>
          <w:b/>
          <w:u w:val="single"/>
          <w:lang w:eastAsia="ko-KR"/>
        </w:rPr>
        <w:t>1</w:t>
      </w:r>
      <w:r w:rsidRPr="008C2646">
        <w:rPr>
          <w:b/>
          <w:u w:val="single"/>
          <w:lang w:eastAsia="ko-KR"/>
        </w:rPr>
        <w:t>: MCS</w:t>
      </w:r>
      <w:r>
        <w:rPr>
          <w:b/>
          <w:u w:val="single"/>
          <w:lang w:eastAsia="ko-KR"/>
        </w:rPr>
        <w:t xml:space="preserve"> for PDSCH</w:t>
      </w:r>
    </w:p>
    <w:p w14:paraId="5AC87C32" w14:textId="77777777" w:rsidR="00B763E6" w:rsidRPr="008C2646" w:rsidRDefault="00B763E6" w:rsidP="00B763E6">
      <w:pPr>
        <w:numPr>
          <w:ilvl w:val="0"/>
          <w:numId w:val="4"/>
        </w:numPr>
        <w:spacing w:after="120"/>
        <w:ind w:left="720"/>
        <w:rPr>
          <w:szCs w:val="24"/>
          <w:lang w:eastAsia="zh-CN"/>
        </w:rPr>
      </w:pPr>
      <w:r w:rsidRPr="008C2646">
        <w:rPr>
          <w:szCs w:val="24"/>
          <w:lang w:eastAsia="zh-CN"/>
        </w:rPr>
        <w:t>Proposals</w:t>
      </w:r>
    </w:p>
    <w:p w14:paraId="4AEE6425" w14:textId="1061BCDB" w:rsidR="004432C9" w:rsidRDefault="004432C9" w:rsidP="00B763E6">
      <w:pPr>
        <w:numPr>
          <w:ilvl w:val="1"/>
          <w:numId w:val="4"/>
        </w:numPr>
        <w:spacing w:after="120"/>
        <w:ind w:left="1440"/>
        <w:rPr>
          <w:szCs w:val="24"/>
          <w:lang w:eastAsia="zh-CN"/>
        </w:rPr>
      </w:pPr>
      <w:r>
        <w:rPr>
          <w:rFonts w:hint="eastAsia"/>
          <w:szCs w:val="24"/>
          <w:lang w:eastAsia="zh-CN"/>
        </w:rPr>
        <w:t>O</w:t>
      </w:r>
      <w:r>
        <w:rPr>
          <w:szCs w:val="24"/>
          <w:lang w:eastAsia="zh-CN"/>
        </w:rPr>
        <w:t>ption 1 (Apple</w:t>
      </w:r>
      <w:r w:rsidR="00AB51F5">
        <w:rPr>
          <w:szCs w:val="24"/>
          <w:lang w:eastAsia="zh-CN"/>
        </w:rPr>
        <w:t>, Huawei</w:t>
      </w:r>
      <w:r>
        <w:rPr>
          <w:szCs w:val="24"/>
          <w:lang w:eastAsia="zh-CN"/>
        </w:rPr>
        <w:t xml:space="preserve">): </w:t>
      </w:r>
      <w:r w:rsidRPr="004432C9">
        <w:rPr>
          <w:szCs w:val="24"/>
          <w:lang w:eastAsia="zh-CN"/>
        </w:rPr>
        <w:t>MCS4 (QPSK, 0.30) and MCS13 (16QAM, 0.48)</w:t>
      </w:r>
    </w:p>
    <w:p w14:paraId="5851716A" w14:textId="6E177FEF" w:rsidR="00B763E6" w:rsidRPr="008C2646" w:rsidRDefault="00B763E6" w:rsidP="00B763E6">
      <w:pPr>
        <w:numPr>
          <w:ilvl w:val="1"/>
          <w:numId w:val="4"/>
        </w:numPr>
        <w:spacing w:after="120"/>
        <w:ind w:left="1440"/>
        <w:rPr>
          <w:szCs w:val="24"/>
          <w:lang w:eastAsia="zh-CN"/>
        </w:rPr>
      </w:pPr>
      <w:r w:rsidRPr="008C2646">
        <w:rPr>
          <w:szCs w:val="24"/>
          <w:lang w:eastAsia="zh-CN"/>
        </w:rPr>
        <w:t xml:space="preserve">Option </w:t>
      </w:r>
      <w:r w:rsidR="004432C9">
        <w:rPr>
          <w:szCs w:val="24"/>
          <w:lang w:eastAsia="zh-CN"/>
        </w:rPr>
        <w:t>2 (Qualcomm)</w:t>
      </w:r>
      <w:r w:rsidRPr="008C2646">
        <w:rPr>
          <w:szCs w:val="24"/>
          <w:lang w:eastAsia="zh-CN"/>
        </w:rPr>
        <w:t>: 16QAM as baseline, FFS 64QAM</w:t>
      </w:r>
    </w:p>
    <w:p w14:paraId="4778D4E3" w14:textId="2B61C274" w:rsidR="00B763E6" w:rsidRPr="008C2646" w:rsidRDefault="00B763E6" w:rsidP="00B763E6">
      <w:pPr>
        <w:numPr>
          <w:ilvl w:val="1"/>
          <w:numId w:val="4"/>
        </w:numPr>
        <w:spacing w:after="120"/>
        <w:ind w:left="1440"/>
        <w:rPr>
          <w:szCs w:val="24"/>
          <w:lang w:eastAsia="zh-CN"/>
        </w:rPr>
      </w:pPr>
      <w:r w:rsidRPr="008C2646">
        <w:rPr>
          <w:szCs w:val="24"/>
          <w:lang w:eastAsia="zh-CN"/>
        </w:rPr>
        <w:t xml:space="preserve">Option </w:t>
      </w:r>
      <w:r w:rsidR="00A543B5">
        <w:rPr>
          <w:szCs w:val="24"/>
          <w:lang w:eastAsia="zh-CN"/>
        </w:rPr>
        <w:t>3</w:t>
      </w:r>
      <w:r w:rsidR="004432C9">
        <w:rPr>
          <w:szCs w:val="24"/>
          <w:lang w:eastAsia="zh-CN"/>
        </w:rPr>
        <w:t xml:space="preserve"> (Ericsson)</w:t>
      </w:r>
      <w:r w:rsidRPr="008C2646">
        <w:rPr>
          <w:szCs w:val="24"/>
          <w:lang w:eastAsia="zh-CN"/>
        </w:rPr>
        <w:t>: QPSK, 16QAM</w:t>
      </w:r>
    </w:p>
    <w:p w14:paraId="6D140BEA" w14:textId="77777777" w:rsidR="00B763E6" w:rsidRPr="008C2646" w:rsidRDefault="00B763E6" w:rsidP="00B763E6">
      <w:pPr>
        <w:numPr>
          <w:ilvl w:val="0"/>
          <w:numId w:val="4"/>
        </w:numPr>
        <w:spacing w:after="120"/>
        <w:ind w:left="720"/>
        <w:rPr>
          <w:szCs w:val="24"/>
          <w:lang w:eastAsia="zh-CN"/>
        </w:rPr>
      </w:pPr>
      <w:r w:rsidRPr="008C2646">
        <w:rPr>
          <w:szCs w:val="24"/>
          <w:lang w:eastAsia="zh-CN"/>
        </w:rPr>
        <w:t>Recommended WF</w:t>
      </w:r>
    </w:p>
    <w:p w14:paraId="3519F191" w14:textId="33030773" w:rsidR="00B763E6" w:rsidRDefault="00AB51F5" w:rsidP="00B763E6">
      <w:pPr>
        <w:numPr>
          <w:ilvl w:val="1"/>
          <w:numId w:val="4"/>
        </w:numPr>
        <w:spacing w:after="120"/>
        <w:ind w:left="1440"/>
        <w:rPr>
          <w:szCs w:val="24"/>
          <w:lang w:eastAsia="zh-CN"/>
        </w:rPr>
      </w:pPr>
      <w:r w:rsidRPr="00AB51F5">
        <w:rPr>
          <w:szCs w:val="24"/>
          <w:lang w:eastAsia="zh-CN"/>
        </w:rPr>
        <w:t>MCS4 (QPSK, 0.30) and MCS13 (16QAM, 0.48)</w:t>
      </w:r>
    </w:p>
    <w:p w14:paraId="164191DC" w14:textId="6B34D66B" w:rsidR="00AB51F5" w:rsidRDefault="00AB51F5" w:rsidP="00B763E6">
      <w:pPr>
        <w:numPr>
          <w:ilvl w:val="1"/>
          <w:numId w:val="4"/>
        </w:numPr>
        <w:spacing w:after="120"/>
        <w:ind w:left="1440"/>
        <w:rPr>
          <w:szCs w:val="24"/>
          <w:lang w:eastAsia="zh-CN"/>
        </w:rPr>
      </w:pPr>
      <w:r>
        <w:rPr>
          <w:rFonts w:hint="eastAsia"/>
          <w:szCs w:val="24"/>
          <w:lang w:eastAsia="zh-CN"/>
        </w:rPr>
        <w:t>D</w:t>
      </w:r>
      <w:r>
        <w:rPr>
          <w:szCs w:val="24"/>
          <w:lang w:eastAsia="zh-CN"/>
        </w:rPr>
        <w:t>o not consider 64QAM</w:t>
      </w:r>
    </w:p>
    <w:p w14:paraId="3EC8A413" w14:textId="5AC0461C" w:rsidR="00B763E6" w:rsidRPr="008C2646" w:rsidRDefault="00B763E6" w:rsidP="00B763E6">
      <w:pPr>
        <w:rPr>
          <w:rFonts w:eastAsia="Malgun Gothic"/>
          <w:b/>
          <w:u w:val="single"/>
          <w:lang w:eastAsia="ko-KR"/>
        </w:rPr>
      </w:pPr>
      <w:r w:rsidRPr="008C2646">
        <w:rPr>
          <w:b/>
          <w:u w:val="single"/>
          <w:lang w:eastAsia="ko-KR"/>
        </w:rPr>
        <w:t>Issue 2-</w:t>
      </w:r>
      <w:r>
        <w:rPr>
          <w:b/>
          <w:u w:val="single"/>
          <w:lang w:eastAsia="ko-KR"/>
        </w:rPr>
        <w:t>3</w:t>
      </w:r>
      <w:r w:rsidRPr="008C2646">
        <w:rPr>
          <w:b/>
          <w:u w:val="single"/>
          <w:lang w:eastAsia="ko-KR"/>
        </w:rPr>
        <w:t>-</w:t>
      </w:r>
      <w:r>
        <w:rPr>
          <w:b/>
          <w:u w:val="single"/>
          <w:lang w:eastAsia="ko-KR"/>
        </w:rPr>
        <w:t>2</w:t>
      </w:r>
      <w:r w:rsidRPr="008C2646">
        <w:rPr>
          <w:b/>
          <w:u w:val="single"/>
          <w:lang w:eastAsia="ko-KR"/>
        </w:rPr>
        <w:t>: Rank</w:t>
      </w:r>
      <w:r>
        <w:rPr>
          <w:b/>
          <w:u w:val="single"/>
          <w:lang w:eastAsia="ko-KR"/>
        </w:rPr>
        <w:t xml:space="preserve"> for PDSCH</w:t>
      </w:r>
    </w:p>
    <w:p w14:paraId="324B4CE3" w14:textId="77777777" w:rsidR="00B763E6" w:rsidRPr="008C2646" w:rsidRDefault="00B763E6" w:rsidP="00B763E6">
      <w:pPr>
        <w:numPr>
          <w:ilvl w:val="0"/>
          <w:numId w:val="4"/>
        </w:numPr>
        <w:spacing w:after="120"/>
        <w:ind w:left="720"/>
        <w:rPr>
          <w:szCs w:val="24"/>
          <w:lang w:eastAsia="zh-CN"/>
        </w:rPr>
      </w:pPr>
      <w:r w:rsidRPr="008C2646">
        <w:rPr>
          <w:szCs w:val="24"/>
          <w:lang w:eastAsia="zh-CN"/>
        </w:rPr>
        <w:t>Proposals</w:t>
      </w:r>
    </w:p>
    <w:p w14:paraId="0DD16E18" w14:textId="2EBE27DE" w:rsidR="00B763E6" w:rsidRPr="008C2646" w:rsidRDefault="00B763E6" w:rsidP="00B763E6">
      <w:pPr>
        <w:numPr>
          <w:ilvl w:val="1"/>
          <w:numId w:val="4"/>
        </w:numPr>
        <w:spacing w:after="120"/>
        <w:ind w:left="1440"/>
        <w:rPr>
          <w:szCs w:val="24"/>
          <w:lang w:eastAsia="zh-CN"/>
        </w:rPr>
      </w:pPr>
      <w:r w:rsidRPr="008C2646">
        <w:rPr>
          <w:szCs w:val="24"/>
          <w:lang w:eastAsia="zh-CN"/>
        </w:rPr>
        <w:t>Option 1</w:t>
      </w:r>
      <w:r w:rsidR="004432C9">
        <w:rPr>
          <w:szCs w:val="24"/>
          <w:lang w:eastAsia="zh-CN"/>
        </w:rPr>
        <w:t xml:space="preserve"> (Apple, </w:t>
      </w:r>
      <w:r w:rsidR="004432C9" w:rsidRPr="004432C9">
        <w:rPr>
          <w:szCs w:val="24"/>
          <w:lang w:eastAsia="zh-CN"/>
        </w:rPr>
        <w:t>Qualcomm</w:t>
      </w:r>
      <w:r w:rsidR="004432C9">
        <w:rPr>
          <w:szCs w:val="24"/>
          <w:lang w:eastAsia="zh-CN"/>
        </w:rPr>
        <w:t>,</w:t>
      </w:r>
      <w:r w:rsidR="004432C9" w:rsidRPr="004432C9">
        <w:t xml:space="preserve"> </w:t>
      </w:r>
      <w:r w:rsidR="004432C9" w:rsidRPr="004432C9">
        <w:rPr>
          <w:szCs w:val="24"/>
          <w:lang w:eastAsia="zh-CN"/>
        </w:rPr>
        <w:t>Ericsson</w:t>
      </w:r>
      <w:r w:rsidR="00AB51F5">
        <w:rPr>
          <w:szCs w:val="24"/>
          <w:lang w:eastAsia="zh-CN"/>
        </w:rPr>
        <w:t>,</w:t>
      </w:r>
      <w:r w:rsidR="00AB51F5" w:rsidRPr="00AB51F5">
        <w:t xml:space="preserve"> </w:t>
      </w:r>
      <w:r w:rsidR="00AB51F5" w:rsidRPr="00AB51F5">
        <w:rPr>
          <w:szCs w:val="24"/>
          <w:lang w:eastAsia="zh-CN"/>
        </w:rPr>
        <w:t>Huawei</w:t>
      </w:r>
      <w:r w:rsidR="004432C9">
        <w:rPr>
          <w:szCs w:val="24"/>
          <w:lang w:eastAsia="zh-CN"/>
        </w:rPr>
        <w:t>)</w:t>
      </w:r>
      <w:r w:rsidRPr="008C2646">
        <w:rPr>
          <w:szCs w:val="24"/>
          <w:lang w:eastAsia="zh-CN"/>
        </w:rPr>
        <w:t>: Rank 1</w:t>
      </w:r>
    </w:p>
    <w:p w14:paraId="36794917" w14:textId="77777777" w:rsidR="00B763E6" w:rsidRPr="008C2646" w:rsidRDefault="00B763E6" w:rsidP="00B763E6">
      <w:pPr>
        <w:numPr>
          <w:ilvl w:val="0"/>
          <w:numId w:val="4"/>
        </w:numPr>
        <w:spacing w:after="120"/>
        <w:ind w:left="720"/>
        <w:rPr>
          <w:szCs w:val="24"/>
          <w:lang w:eastAsia="zh-CN"/>
        </w:rPr>
      </w:pPr>
      <w:r w:rsidRPr="008C2646">
        <w:rPr>
          <w:szCs w:val="24"/>
          <w:lang w:eastAsia="zh-CN"/>
        </w:rPr>
        <w:t>Recommended WF</w:t>
      </w:r>
    </w:p>
    <w:p w14:paraId="65F5BDF0" w14:textId="44EF69F5" w:rsidR="00B763E6" w:rsidRPr="008C2646" w:rsidRDefault="00AB51F5" w:rsidP="00B763E6">
      <w:pPr>
        <w:numPr>
          <w:ilvl w:val="1"/>
          <w:numId w:val="4"/>
        </w:numPr>
        <w:spacing w:after="120"/>
        <w:ind w:left="1440"/>
        <w:rPr>
          <w:szCs w:val="24"/>
          <w:lang w:eastAsia="zh-CN"/>
        </w:rPr>
      </w:pPr>
      <w:r>
        <w:rPr>
          <w:szCs w:val="24"/>
          <w:lang w:eastAsia="zh-CN"/>
        </w:rPr>
        <w:t>Rank</w:t>
      </w:r>
      <w:r w:rsidR="00B763E6">
        <w:rPr>
          <w:szCs w:val="24"/>
          <w:lang w:eastAsia="zh-CN"/>
        </w:rPr>
        <w:t xml:space="preserve"> 1</w:t>
      </w:r>
    </w:p>
    <w:p w14:paraId="51F22E6F" w14:textId="6ED2EA3D" w:rsidR="00B763E6" w:rsidRPr="008C2646" w:rsidRDefault="00B763E6" w:rsidP="00B763E6">
      <w:pPr>
        <w:rPr>
          <w:rFonts w:eastAsia="Malgun Gothic"/>
          <w:b/>
          <w:u w:val="single"/>
          <w:lang w:eastAsia="ko-KR"/>
        </w:rPr>
      </w:pPr>
      <w:r w:rsidRPr="008C2646">
        <w:rPr>
          <w:b/>
          <w:u w:val="single"/>
          <w:lang w:eastAsia="ko-KR"/>
        </w:rPr>
        <w:t xml:space="preserve">Issue </w:t>
      </w:r>
      <w:r>
        <w:rPr>
          <w:b/>
          <w:u w:val="single"/>
          <w:lang w:eastAsia="ko-KR"/>
        </w:rPr>
        <w:t>2</w:t>
      </w:r>
      <w:r w:rsidRPr="008C2646">
        <w:rPr>
          <w:b/>
          <w:u w:val="single"/>
          <w:lang w:eastAsia="ko-KR"/>
        </w:rPr>
        <w:t>-</w:t>
      </w:r>
      <w:r>
        <w:rPr>
          <w:b/>
          <w:u w:val="single"/>
          <w:lang w:eastAsia="ko-KR"/>
        </w:rPr>
        <w:t>3</w:t>
      </w:r>
      <w:r w:rsidRPr="008C2646">
        <w:rPr>
          <w:b/>
          <w:u w:val="single"/>
          <w:lang w:eastAsia="ko-KR"/>
        </w:rPr>
        <w:t>-</w:t>
      </w:r>
      <w:r>
        <w:rPr>
          <w:b/>
          <w:u w:val="single"/>
          <w:lang w:eastAsia="ko-KR"/>
        </w:rPr>
        <w:t>3</w:t>
      </w:r>
      <w:r w:rsidRPr="008C2646">
        <w:rPr>
          <w:b/>
          <w:u w:val="single"/>
          <w:lang w:eastAsia="ko-KR"/>
        </w:rPr>
        <w:t>: PDSCH mapping type</w:t>
      </w:r>
    </w:p>
    <w:p w14:paraId="52EC2B45" w14:textId="77777777" w:rsidR="00B763E6" w:rsidRPr="008C2646" w:rsidRDefault="00B763E6" w:rsidP="00B763E6">
      <w:pPr>
        <w:numPr>
          <w:ilvl w:val="0"/>
          <w:numId w:val="4"/>
        </w:numPr>
        <w:spacing w:after="120"/>
        <w:ind w:left="720"/>
        <w:rPr>
          <w:szCs w:val="24"/>
          <w:lang w:eastAsia="zh-CN"/>
        </w:rPr>
      </w:pPr>
      <w:r w:rsidRPr="008C2646">
        <w:rPr>
          <w:szCs w:val="24"/>
          <w:lang w:eastAsia="zh-CN"/>
        </w:rPr>
        <w:t>Proposals</w:t>
      </w:r>
    </w:p>
    <w:p w14:paraId="4944D2D4" w14:textId="779F20E7" w:rsidR="00B763E6" w:rsidRPr="008C2646" w:rsidRDefault="00B763E6" w:rsidP="00B763E6">
      <w:pPr>
        <w:numPr>
          <w:ilvl w:val="1"/>
          <w:numId w:val="4"/>
        </w:numPr>
        <w:spacing w:after="120"/>
        <w:ind w:left="1440"/>
        <w:rPr>
          <w:szCs w:val="24"/>
          <w:lang w:eastAsia="zh-CN"/>
        </w:rPr>
      </w:pPr>
      <w:r w:rsidRPr="008C2646">
        <w:rPr>
          <w:szCs w:val="24"/>
          <w:lang w:eastAsia="zh-CN"/>
        </w:rPr>
        <w:t>Option 1</w:t>
      </w:r>
      <w:r w:rsidR="004432C9">
        <w:rPr>
          <w:szCs w:val="24"/>
          <w:lang w:eastAsia="zh-CN"/>
        </w:rPr>
        <w:t xml:space="preserve"> (Apple, </w:t>
      </w:r>
      <w:r w:rsidR="00A543B5">
        <w:rPr>
          <w:szCs w:val="24"/>
          <w:lang w:eastAsia="zh-CN"/>
        </w:rPr>
        <w:t xml:space="preserve">Ericsson, </w:t>
      </w:r>
      <w:r w:rsidR="004432C9">
        <w:rPr>
          <w:szCs w:val="24"/>
          <w:lang w:eastAsia="zh-CN"/>
        </w:rPr>
        <w:t>Huawei)</w:t>
      </w:r>
      <w:r w:rsidRPr="008C2646">
        <w:rPr>
          <w:szCs w:val="24"/>
          <w:lang w:eastAsia="zh-CN"/>
        </w:rPr>
        <w:t>: PDSCH mapping type A</w:t>
      </w:r>
    </w:p>
    <w:p w14:paraId="7058E3E8" w14:textId="77777777" w:rsidR="00B763E6" w:rsidRPr="008C2646" w:rsidRDefault="00B763E6" w:rsidP="00B763E6">
      <w:pPr>
        <w:numPr>
          <w:ilvl w:val="0"/>
          <w:numId w:val="4"/>
        </w:numPr>
        <w:spacing w:after="120"/>
        <w:ind w:left="720"/>
        <w:rPr>
          <w:szCs w:val="24"/>
          <w:lang w:eastAsia="zh-CN"/>
        </w:rPr>
      </w:pPr>
      <w:r w:rsidRPr="008C2646">
        <w:rPr>
          <w:szCs w:val="24"/>
          <w:lang w:eastAsia="zh-CN"/>
        </w:rPr>
        <w:t>Recommended WF</w:t>
      </w:r>
    </w:p>
    <w:p w14:paraId="638AA181" w14:textId="4E2E3FAA" w:rsidR="00B763E6" w:rsidRPr="00B763E6" w:rsidRDefault="00AB51F5" w:rsidP="00B763E6">
      <w:pPr>
        <w:numPr>
          <w:ilvl w:val="1"/>
          <w:numId w:val="4"/>
        </w:numPr>
        <w:spacing w:after="120"/>
        <w:ind w:left="1440"/>
        <w:rPr>
          <w:szCs w:val="24"/>
          <w:lang w:eastAsia="zh-CN"/>
        </w:rPr>
      </w:pPr>
      <w:r w:rsidRPr="00AB51F5">
        <w:rPr>
          <w:szCs w:val="24"/>
          <w:lang w:eastAsia="zh-CN"/>
        </w:rPr>
        <w:t>PDSCH mapping type A</w:t>
      </w:r>
    </w:p>
    <w:p w14:paraId="2BC4722D" w14:textId="07BD7EDE" w:rsidR="00752476" w:rsidRPr="002F10E0" w:rsidRDefault="00752476" w:rsidP="00752476">
      <w:pPr>
        <w:rPr>
          <w:b/>
          <w:u w:val="single"/>
          <w:lang w:eastAsia="ko-KR"/>
        </w:rPr>
      </w:pPr>
      <w:r w:rsidRPr="002F10E0">
        <w:rPr>
          <w:b/>
          <w:u w:val="single"/>
          <w:lang w:eastAsia="ko-KR"/>
        </w:rPr>
        <w:t xml:space="preserve">Issue </w:t>
      </w:r>
      <w:r>
        <w:rPr>
          <w:b/>
          <w:u w:val="single"/>
          <w:lang w:eastAsia="ko-KR"/>
        </w:rPr>
        <w:t>2</w:t>
      </w:r>
      <w:r w:rsidRPr="002F10E0">
        <w:rPr>
          <w:b/>
          <w:u w:val="single"/>
          <w:lang w:eastAsia="ko-KR"/>
        </w:rPr>
        <w:t>-3-</w:t>
      </w:r>
      <w:r w:rsidR="00B763E6">
        <w:rPr>
          <w:b/>
          <w:u w:val="single"/>
          <w:lang w:eastAsia="ko-KR"/>
        </w:rPr>
        <w:t>4</w:t>
      </w:r>
      <w:r w:rsidRPr="002F10E0">
        <w:rPr>
          <w:b/>
          <w:u w:val="single"/>
          <w:lang w:eastAsia="ko-KR"/>
        </w:rPr>
        <w:t>: P</w:t>
      </w:r>
      <w:r>
        <w:rPr>
          <w:b/>
          <w:u w:val="single"/>
          <w:lang w:eastAsia="ko-KR"/>
        </w:rPr>
        <w:t>D</w:t>
      </w:r>
      <w:r w:rsidRPr="002F10E0">
        <w:rPr>
          <w:b/>
          <w:u w:val="single"/>
          <w:lang w:eastAsia="ko-KR"/>
        </w:rPr>
        <w:t xml:space="preserve">CCH </w:t>
      </w:r>
      <w:r w:rsidR="00B763E6">
        <w:rPr>
          <w:b/>
          <w:u w:val="single"/>
          <w:lang w:eastAsia="ko-KR"/>
        </w:rPr>
        <w:t xml:space="preserve">aggregation level </w:t>
      </w:r>
      <w:r>
        <w:rPr>
          <w:b/>
          <w:u w:val="single"/>
          <w:lang w:eastAsia="ko-KR"/>
        </w:rPr>
        <w:t>(If agreed to be introduced)</w:t>
      </w:r>
    </w:p>
    <w:p w14:paraId="2A5CE56A" w14:textId="77777777" w:rsidR="00752476" w:rsidRPr="002F10E0" w:rsidRDefault="00752476" w:rsidP="00752476">
      <w:pPr>
        <w:numPr>
          <w:ilvl w:val="0"/>
          <w:numId w:val="4"/>
        </w:numPr>
        <w:spacing w:after="120"/>
        <w:ind w:left="720"/>
        <w:rPr>
          <w:szCs w:val="24"/>
          <w:lang w:eastAsia="zh-CN"/>
        </w:rPr>
      </w:pPr>
      <w:r w:rsidRPr="002F10E0">
        <w:rPr>
          <w:szCs w:val="24"/>
          <w:lang w:eastAsia="zh-CN"/>
        </w:rPr>
        <w:t>Proposals</w:t>
      </w:r>
    </w:p>
    <w:p w14:paraId="1AD22ED7" w14:textId="4301F333" w:rsidR="004432C9" w:rsidRDefault="004432C9" w:rsidP="00752476">
      <w:pPr>
        <w:numPr>
          <w:ilvl w:val="1"/>
          <w:numId w:val="4"/>
        </w:numPr>
        <w:spacing w:after="120"/>
        <w:ind w:left="1440"/>
        <w:rPr>
          <w:szCs w:val="24"/>
          <w:lang w:eastAsia="zh-CN"/>
        </w:rPr>
      </w:pPr>
      <w:r>
        <w:rPr>
          <w:rFonts w:hint="eastAsia"/>
          <w:szCs w:val="24"/>
          <w:lang w:eastAsia="zh-CN"/>
        </w:rPr>
        <w:t>O</w:t>
      </w:r>
      <w:r>
        <w:rPr>
          <w:szCs w:val="24"/>
          <w:lang w:eastAsia="zh-CN"/>
        </w:rPr>
        <w:t>ption 1 (Apple): 8 as baseline</w:t>
      </w:r>
    </w:p>
    <w:p w14:paraId="3CDBCA16" w14:textId="2699B874" w:rsidR="004432C9" w:rsidRDefault="004432C9" w:rsidP="00752476">
      <w:pPr>
        <w:numPr>
          <w:ilvl w:val="1"/>
          <w:numId w:val="4"/>
        </w:numPr>
        <w:spacing w:after="120"/>
        <w:ind w:left="1440"/>
        <w:rPr>
          <w:szCs w:val="24"/>
          <w:lang w:eastAsia="zh-CN"/>
        </w:rPr>
      </w:pPr>
      <w:r>
        <w:rPr>
          <w:rFonts w:hint="eastAsia"/>
          <w:szCs w:val="24"/>
          <w:lang w:eastAsia="zh-CN"/>
        </w:rPr>
        <w:lastRenderedPageBreak/>
        <w:t>O</w:t>
      </w:r>
      <w:r>
        <w:rPr>
          <w:szCs w:val="24"/>
          <w:lang w:eastAsia="zh-CN"/>
        </w:rPr>
        <w:t>ption 2 (Ericsson): 2 and 4</w:t>
      </w:r>
    </w:p>
    <w:p w14:paraId="72460C8F" w14:textId="3429A091" w:rsidR="004432C9" w:rsidRDefault="004432C9" w:rsidP="00752476">
      <w:pPr>
        <w:numPr>
          <w:ilvl w:val="1"/>
          <w:numId w:val="4"/>
        </w:numPr>
        <w:spacing w:after="120"/>
        <w:ind w:left="1440"/>
        <w:rPr>
          <w:szCs w:val="24"/>
          <w:lang w:eastAsia="zh-CN"/>
        </w:rPr>
      </w:pPr>
      <w:r>
        <w:rPr>
          <w:rFonts w:hint="eastAsia"/>
          <w:szCs w:val="24"/>
          <w:lang w:eastAsia="zh-CN"/>
        </w:rPr>
        <w:t>O</w:t>
      </w:r>
      <w:r>
        <w:rPr>
          <w:szCs w:val="24"/>
          <w:lang w:eastAsia="zh-CN"/>
        </w:rPr>
        <w:t>ption 3 (Huawei):4, 8 and 16</w:t>
      </w:r>
    </w:p>
    <w:p w14:paraId="6E180049" w14:textId="5F4D29B5" w:rsidR="00752476" w:rsidRDefault="00752476" w:rsidP="002F10E0">
      <w:pPr>
        <w:numPr>
          <w:ilvl w:val="0"/>
          <w:numId w:val="4"/>
        </w:numPr>
        <w:spacing w:after="120"/>
        <w:ind w:left="720"/>
        <w:rPr>
          <w:szCs w:val="24"/>
          <w:lang w:eastAsia="zh-CN"/>
        </w:rPr>
      </w:pPr>
      <w:r w:rsidRPr="002F10E0">
        <w:rPr>
          <w:szCs w:val="24"/>
          <w:lang w:eastAsia="zh-CN"/>
        </w:rPr>
        <w:t>Recommended WF</w:t>
      </w:r>
    </w:p>
    <w:p w14:paraId="2E45F380" w14:textId="172B51BF" w:rsidR="00AB51F5" w:rsidRPr="00752476" w:rsidRDefault="00AB51F5" w:rsidP="00AB51F5">
      <w:pPr>
        <w:numPr>
          <w:ilvl w:val="1"/>
          <w:numId w:val="4"/>
        </w:numPr>
        <w:spacing w:after="120"/>
        <w:ind w:left="1440"/>
        <w:rPr>
          <w:szCs w:val="24"/>
          <w:lang w:eastAsia="zh-CN"/>
        </w:rPr>
      </w:pPr>
      <w:r>
        <w:rPr>
          <w:rFonts w:hint="eastAsia"/>
          <w:szCs w:val="24"/>
          <w:lang w:eastAsia="zh-CN"/>
        </w:rPr>
        <w:t>F</w:t>
      </w:r>
      <w:r>
        <w:rPr>
          <w:szCs w:val="24"/>
          <w:lang w:eastAsia="zh-CN"/>
        </w:rPr>
        <w:t>urther discuss is needed</w:t>
      </w:r>
    </w:p>
    <w:p w14:paraId="51F85BD5" w14:textId="4C2E6318" w:rsidR="002F10E0" w:rsidRPr="002F10E0" w:rsidRDefault="002F10E0" w:rsidP="002F10E0">
      <w:pPr>
        <w:rPr>
          <w:b/>
          <w:u w:val="single"/>
          <w:lang w:eastAsia="ko-KR"/>
        </w:rPr>
      </w:pPr>
      <w:r w:rsidRPr="002F10E0">
        <w:rPr>
          <w:b/>
          <w:u w:val="single"/>
          <w:lang w:eastAsia="ko-KR"/>
        </w:rPr>
        <w:t xml:space="preserve">Issue </w:t>
      </w:r>
      <w:r w:rsidR="002D1436">
        <w:rPr>
          <w:b/>
          <w:u w:val="single"/>
          <w:lang w:eastAsia="ko-KR"/>
        </w:rPr>
        <w:t>2</w:t>
      </w:r>
      <w:r w:rsidRPr="002F10E0">
        <w:rPr>
          <w:b/>
          <w:u w:val="single"/>
          <w:lang w:eastAsia="ko-KR"/>
        </w:rPr>
        <w:t>-3-</w:t>
      </w:r>
      <w:r w:rsidR="00B763E6">
        <w:rPr>
          <w:b/>
          <w:u w:val="single"/>
          <w:lang w:eastAsia="ko-KR"/>
        </w:rPr>
        <w:t>5</w:t>
      </w:r>
      <w:r w:rsidRPr="002F10E0">
        <w:rPr>
          <w:b/>
          <w:u w:val="single"/>
          <w:lang w:eastAsia="ko-KR"/>
        </w:rPr>
        <w:t xml:space="preserve">: </w:t>
      </w:r>
      <w:r w:rsidR="00B763E6">
        <w:rPr>
          <w:b/>
          <w:u w:val="single"/>
          <w:lang w:eastAsia="ko-KR"/>
        </w:rPr>
        <w:t xml:space="preserve">Configuration for </w:t>
      </w:r>
      <w:r w:rsidRPr="002F10E0">
        <w:rPr>
          <w:b/>
          <w:u w:val="single"/>
          <w:lang w:eastAsia="ko-KR"/>
        </w:rPr>
        <w:t>P</w:t>
      </w:r>
      <w:r w:rsidR="00363101">
        <w:rPr>
          <w:b/>
          <w:u w:val="single"/>
          <w:lang w:eastAsia="ko-KR"/>
        </w:rPr>
        <w:t>B</w:t>
      </w:r>
      <w:r w:rsidRPr="002F10E0">
        <w:rPr>
          <w:b/>
          <w:u w:val="single"/>
          <w:lang w:eastAsia="ko-KR"/>
        </w:rPr>
        <w:t xml:space="preserve">CH </w:t>
      </w:r>
      <w:r w:rsidR="00B763E6">
        <w:rPr>
          <w:b/>
          <w:u w:val="single"/>
          <w:lang w:eastAsia="ko-KR"/>
        </w:rPr>
        <w:t xml:space="preserve">test </w:t>
      </w:r>
      <w:r w:rsidR="002D1436" w:rsidRPr="002D1436">
        <w:rPr>
          <w:b/>
          <w:u w:val="single"/>
          <w:lang w:eastAsia="ko-KR"/>
        </w:rPr>
        <w:t>(If agreed to be introduced)</w:t>
      </w:r>
    </w:p>
    <w:p w14:paraId="3FE7D425" w14:textId="77777777" w:rsidR="002F10E0" w:rsidRPr="002F10E0" w:rsidRDefault="002F10E0" w:rsidP="002F10E0">
      <w:pPr>
        <w:numPr>
          <w:ilvl w:val="0"/>
          <w:numId w:val="4"/>
        </w:numPr>
        <w:spacing w:after="120"/>
        <w:ind w:left="720"/>
        <w:rPr>
          <w:szCs w:val="24"/>
          <w:lang w:eastAsia="zh-CN"/>
        </w:rPr>
      </w:pPr>
      <w:r w:rsidRPr="002F10E0">
        <w:rPr>
          <w:szCs w:val="24"/>
          <w:lang w:eastAsia="zh-CN"/>
        </w:rPr>
        <w:t>Proposals</w:t>
      </w:r>
    </w:p>
    <w:p w14:paraId="37A1CF47" w14:textId="7281DBA8" w:rsidR="00AB51F5" w:rsidRDefault="00AB51F5" w:rsidP="002F10E0">
      <w:pPr>
        <w:numPr>
          <w:ilvl w:val="1"/>
          <w:numId w:val="4"/>
        </w:numPr>
        <w:spacing w:after="120"/>
        <w:ind w:left="1440"/>
        <w:rPr>
          <w:szCs w:val="24"/>
          <w:lang w:eastAsia="zh-CN"/>
        </w:rPr>
      </w:pPr>
      <w:r>
        <w:rPr>
          <w:rFonts w:hint="eastAsia"/>
          <w:szCs w:val="24"/>
          <w:lang w:eastAsia="zh-CN"/>
        </w:rPr>
        <w:t>O</w:t>
      </w:r>
      <w:r>
        <w:rPr>
          <w:szCs w:val="24"/>
          <w:lang w:eastAsia="zh-CN"/>
        </w:rPr>
        <w:t xml:space="preserve">ption 1 (Apple): </w:t>
      </w:r>
      <w:r w:rsidRPr="00AB51F5">
        <w:rPr>
          <w:szCs w:val="24"/>
          <w:lang w:eastAsia="zh-CN"/>
        </w:rPr>
        <w:t>Reuse PDCCH demod requirements from FR2-1 and only define requirements with unknown SSB index for FR2 NTN</w:t>
      </w:r>
    </w:p>
    <w:p w14:paraId="3BC25A25" w14:textId="7AD4A90C" w:rsidR="002F10E0" w:rsidRDefault="002F10E0" w:rsidP="002F10E0">
      <w:pPr>
        <w:numPr>
          <w:ilvl w:val="1"/>
          <w:numId w:val="4"/>
        </w:numPr>
        <w:spacing w:after="120"/>
        <w:ind w:left="1440"/>
        <w:rPr>
          <w:szCs w:val="24"/>
          <w:lang w:eastAsia="zh-CN"/>
        </w:rPr>
      </w:pPr>
      <w:r w:rsidRPr="002F10E0">
        <w:rPr>
          <w:szCs w:val="24"/>
          <w:lang w:eastAsia="zh-CN"/>
        </w:rPr>
        <w:t>Option</w:t>
      </w:r>
      <w:r w:rsidR="00AB51F5">
        <w:rPr>
          <w:szCs w:val="24"/>
          <w:lang w:eastAsia="zh-CN"/>
        </w:rPr>
        <w:t xml:space="preserve"> 2 </w:t>
      </w:r>
      <w:r w:rsidR="00AB51F5" w:rsidRPr="00AB51F5">
        <w:rPr>
          <w:szCs w:val="24"/>
          <w:lang w:eastAsia="zh-CN"/>
        </w:rPr>
        <w:t>(Ericsson)</w:t>
      </w:r>
      <w:r w:rsidRPr="002F10E0">
        <w:rPr>
          <w:szCs w:val="24"/>
          <w:lang w:eastAsia="zh-CN"/>
        </w:rPr>
        <w:t xml:space="preserve">: </w:t>
      </w:r>
      <w:r w:rsidR="00AB51F5" w:rsidRPr="00AB51F5">
        <w:rPr>
          <w:szCs w:val="24"/>
          <w:lang w:eastAsia="zh-CN"/>
        </w:rPr>
        <w:t>Reuse the existing PBCH demodulation requirements for FR2 NTN enhancement</w:t>
      </w:r>
    </w:p>
    <w:p w14:paraId="22FDB646" w14:textId="77777777" w:rsidR="002F10E0" w:rsidRPr="002F10E0" w:rsidRDefault="002F10E0" w:rsidP="002F10E0">
      <w:pPr>
        <w:numPr>
          <w:ilvl w:val="0"/>
          <w:numId w:val="4"/>
        </w:numPr>
        <w:spacing w:after="120"/>
        <w:ind w:left="720"/>
        <w:rPr>
          <w:szCs w:val="24"/>
          <w:lang w:eastAsia="zh-CN"/>
        </w:rPr>
      </w:pPr>
      <w:r w:rsidRPr="002F10E0">
        <w:rPr>
          <w:szCs w:val="24"/>
          <w:lang w:eastAsia="zh-CN"/>
        </w:rPr>
        <w:t>Recommended WF</w:t>
      </w:r>
    </w:p>
    <w:p w14:paraId="1BCE2AB9" w14:textId="4B663CA7" w:rsidR="0033052D" w:rsidRDefault="002F10E0" w:rsidP="00DD19DE">
      <w:pPr>
        <w:numPr>
          <w:ilvl w:val="1"/>
          <w:numId w:val="4"/>
        </w:numPr>
        <w:spacing w:after="120"/>
        <w:ind w:left="1440"/>
        <w:rPr>
          <w:szCs w:val="24"/>
          <w:lang w:eastAsia="zh-CN"/>
        </w:rPr>
      </w:pPr>
      <w:r w:rsidRPr="002F10E0">
        <w:rPr>
          <w:szCs w:val="24"/>
          <w:lang w:eastAsia="zh-CN"/>
        </w:rPr>
        <w:t>Further discussion is needed</w:t>
      </w:r>
    </w:p>
    <w:p w14:paraId="55F0F6E5" w14:textId="4E19B5A6" w:rsidR="00AB51F5" w:rsidRPr="002F10E0" w:rsidRDefault="00AB51F5" w:rsidP="00AB51F5">
      <w:pPr>
        <w:rPr>
          <w:b/>
          <w:u w:val="single"/>
          <w:lang w:eastAsia="ko-KR"/>
        </w:rPr>
      </w:pPr>
      <w:r w:rsidRPr="002F10E0">
        <w:rPr>
          <w:b/>
          <w:u w:val="single"/>
          <w:lang w:eastAsia="ko-KR"/>
        </w:rPr>
        <w:t xml:space="preserve">Issue </w:t>
      </w:r>
      <w:r>
        <w:rPr>
          <w:b/>
          <w:u w:val="single"/>
          <w:lang w:eastAsia="ko-KR"/>
        </w:rPr>
        <w:t>2</w:t>
      </w:r>
      <w:r w:rsidRPr="002F10E0">
        <w:rPr>
          <w:b/>
          <w:u w:val="single"/>
          <w:lang w:eastAsia="ko-KR"/>
        </w:rPr>
        <w:t>-3-</w:t>
      </w:r>
      <w:r w:rsidR="00AF16BD">
        <w:rPr>
          <w:b/>
          <w:u w:val="single"/>
          <w:lang w:eastAsia="ko-KR"/>
        </w:rPr>
        <w:t>6</w:t>
      </w:r>
      <w:r w:rsidRPr="002F10E0">
        <w:rPr>
          <w:b/>
          <w:u w:val="single"/>
          <w:lang w:eastAsia="ko-KR"/>
        </w:rPr>
        <w:t xml:space="preserve">: </w:t>
      </w:r>
      <w:r>
        <w:rPr>
          <w:b/>
          <w:u w:val="single"/>
          <w:lang w:eastAsia="ko-KR"/>
        </w:rPr>
        <w:t>Configuration for CQI reporting</w:t>
      </w:r>
      <w:r w:rsidRPr="002F10E0">
        <w:rPr>
          <w:b/>
          <w:u w:val="single"/>
          <w:lang w:eastAsia="ko-KR"/>
        </w:rPr>
        <w:t xml:space="preserve"> </w:t>
      </w:r>
      <w:r>
        <w:rPr>
          <w:b/>
          <w:u w:val="single"/>
          <w:lang w:eastAsia="ko-KR"/>
        </w:rPr>
        <w:t xml:space="preserve">test </w:t>
      </w:r>
      <w:r w:rsidRPr="002D1436">
        <w:rPr>
          <w:b/>
          <w:u w:val="single"/>
          <w:lang w:eastAsia="ko-KR"/>
        </w:rPr>
        <w:t>(If agreed to be introduced)</w:t>
      </w:r>
    </w:p>
    <w:p w14:paraId="183C82D0" w14:textId="77777777" w:rsidR="00AB51F5" w:rsidRPr="002F10E0" w:rsidRDefault="00AB51F5" w:rsidP="00AB51F5">
      <w:pPr>
        <w:numPr>
          <w:ilvl w:val="0"/>
          <w:numId w:val="4"/>
        </w:numPr>
        <w:spacing w:after="120"/>
        <w:ind w:left="720"/>
        <w:rPr>
          <w:szCs w:val="24"/>
          <w:lang w:eastAsia="zh-CN"/>
        </w:rPr>
      </w:pPr>
      <w:r w:rsidRPr="002F10E0">
        <w:rPr>
          <w:szCs w:val="24"/>
          <w:lang w:eastAsia="zh-CN"/>
        </w:rPr>
        <w:t>Proposals</w:t>
      </w:r>
    </w:p>
    <w:p w14:paraId="08C0BFFB" w14:textId="2C319FEC" w:rsidR="00AB51F5" w:rsidRDefault="00AB51F5" w:rsidP="00AB51F5">
      <w:pPr>
        <w:numPr>
          <w:ilvl w:val="1"/>
          <w:numId w:val="4"/>
        </w:numPr>
        <w:spacing w:after="120"/>
        <w:ind w:left="1440"/>
        <w:rPr>
          <w:szCs w:val="24"/>
          <w:lang w:eastAsia="zh-CN"/>
        </w:rPr>
      </w:pPr>
      <w:r>
        <w:rPr>
          <w:rFonts w:hint="eastAsia"/>
          <w:szCs w:val="24"/>
          <w:lang w:eastAsia="zh-CN"/>
        </w:rPr>
        <w:t>O</w:t>
      </w:r>
      <w:r>
        <w:rPr>
          <w:szCs w:val="24"/>
          <w:lang w:eastAsia="zh-CN"/>
        </w:rPr>
        <w:t xml:space="preserve">ption 1 (Apple): </w:t>
      </w:r>
      <w:r w:rsidRPr="00AB51F5">
        <w:rPr>
          <w:szCs w:val="24"/>
          <w:lang w:eastAsia="zh-CN"/>
        </w:rPr>
        <w:t xml:space="preserve">1x2 with rank 1 </w:t>
      </w:r>
      <w:r>
        <w:rPr>
          <w:szCs w:val="24"/>
          <w:lang w:eastAsia="zh-CN"/>
        </w:rPr>
        <w:t>for</w:t>
      </w:r>
      <w:r w:rsidRPr="00AB51F5">
        <w:rPr>
          <w:szCs w:val="24"/>
          <w:lang w:eastAsia="zh-CN"/>
        </w:rPr>
        <w:t xml:space="preserve"> AWGN</w:t>
      </w:r>
    </w:p>
    <w:p w14:paraId="03BC929B" w14:textId="77777777" w:rsidR="00AB51F5" w:rsidRPr="002F10E0" w:rsidRDefault="00AB51F5" w:rsidP="00AB51F5">
      <w:pPr>
        <w:numPr>
          <w:ilvl w:val="0"/>
          <w:numId w:val="4"/>
        </w:numPr>
        <w:spacing w:after="120"/>
        <w:ind w:left="720"/>
        <w:rPr>
          <w:szCs w:val="24"/>
          <w:lang w:eastAsia="zh-CN"/>
        </w:rPr>
      </w:pPr>
      <w:r w:rsidRPr="002F10E0">
        <w:rPr>
          <w:szCs w:val="24"/>
          <w:lang w:eastAsia="zh-CN"/>
        </w:rPr>
        <w:t>Recommended WF</w:t>
      </w:r>
    </w:p>
    <w:p w14:paraId="7451002C" w14:textId="06D0DEA1" w:rsidR="00AB51F5" w:rsidRPr="002D1436" w:rsidRDefault="00AB51F5" w:rsidP="00AB51F5">
      <w:pPr>
        <w:numPr>
          <w:ilvl w:val="1"/>
          <w:numId w:val="4"/>
        </w:numPr>
        <w:spacing w:after="120"/>
        <w:ind w:left="1440"/>
        <w:rPr>
          <w:szCs w:val="24"/>
          <w:lang w:eastAsia="zh-CN"/>
        </w:rPr>
      </w:pPr>
      <w:r w:rsidRPr="002F10E0">
        <w:rPr>
          <w:szCs w:val="24"/>
          <w:lang w:eastAsia="zh-CN"/>
        </w:rPr>
        <w:t>Further discussion is needed</w:t>
      </w:r>
    </w:p>
    <w:p w14:paraId="671CA7F4" w14:textId="69F6F2B0" w:rsidR="00543276" w:rsidRPr="00543276" w:rsidRDefault="00543276" w:rsidP="00543276">
      <w:pPr>
        <w:keepNext/>
        <w:keepLines/>
        <w:numPr>
          <w:ilvl w:val="0"/>
          <w:numId w:val="5"/>
        </w:numPr>
        <w:pBdr>
          <w:top w:val="single" w:sz="12" w:space="3" w:color="auto"/>
        </w:pBdr>
        <w:tabs>
          <w:tab w:val="num" w:pos="360"/>
        </w:tabs>
        <w:spacing w:before="240"/>
        <w:ind w:left="0" w:firstLine="0"/>
        <w:outlineLvl w:val="0"/>
        <w:rPr>
          <w:rFonts w:ascii="Arial" w:hAnsi="Arial"/>
          <w:sz w:val="36"/>
          <w:lang w:val="sv-SE" w:eastAsia="ja-JP"/>
        </w:rPr>
      </w:pPr>
      <w:r w:rsidRPr="00543276">
        <w:rPr>
          <w:rFonts w:ascii="Arial" w:hAnsi="Arial"/>
          <w:sz w:val="36"/>
          <w:lang w:val="sv-SE" w:eastAsia="ja-JP"/>
        </w:rPr>
        <w:t>Topic #</w:t>
      </w:r>
      <w:r w:rsidR="0008168B">
        <w:rPr>
          <w:rFonts w:ascii="Arial" w:hAnsi="Arial"/>
          <w:sz w:val="36"/>
          <w:lang w:val="sv-SE" w:eastAsia="ja-JP"/>
        </w:rPr>
        <w:t>3</w:t>
      </w:r>
      <w:r w:rsidRPr="00543276">
        <w:rPr>
          <w:rFonts w:ascii="Arial" w:hAnsi="Arial"/>
          <w:sz w:val="36"/>
          <w:lang w:val="sv-SE" w:eastAsia="ja-JP"/>
        </w:rPr>
        <w:t xml:space="preserve">: </w:t>
      </w:r>
      <w:r>
        <w:rPr>
          <w:rFonts w:ascii="Arial" w:hAnsi="Arial"/>
          <w:sz w:val="36"/>
          <w:lang w:val="sv-SE" w:eastAsia="ja-JP"/>
        </w:rPr>
        <w:t>SAN demodulaton requirements</w:t>
      </w:r>
    </w:p>
    <w:p w14:paraId="0D613EC2" w14:textId="77777777" w:rsidR="00543276" w:rsidRPr="00543276" w:rsidRDefault="00543276" w:rsidP="00543276">
      <w:pPr>
        <w:keepNext/>
        <w:keepLines/>
        <w:numPr>
          <w:ilvl w:val="1"/>
          <w:numId w:val="5"/>
        </w:numPr>
        <w:tabs>
          <w:tab w:val="num" w:pos="360"/>
        </w:tabs>
        <w:spacing w:before="180"/>
        <w:ind w:left="576" w:firstLine="0"/>
        <w:outlineLvl w:val="1"/>
        <w:rPr>
          <w:rFonts w:ascii="Arial" w:hAnsi="Arial"/>
          <w:sz w:val="28"/>
          <w:szCs w:val="18"/>
          <w:lang w:val="sv-SE" w:eastAsia="zh-CN"/>
        </w:rPr>
      </w:pPr>
      <w:r w:rsidRPr="00543276">
        <w:rPr>
          <w:rFonts w:ascii="Arial" w:hAnsi="Arial" w:hint="eastAsia"/>
          <w:sz w:val="28"/>
          <w:szCs w:val="18"/>
          <w:lang w:val="sv-SE" w:eastAsia="zh-CN"/>
        </w:rPr>
        <w:t>Companies</w:t>
      </w:r>
      <w:r w:rsidRPr="00543276">
        <w:rPr>
          <w:rFonts w:ascii="Arial" w:hAnsi="Arial"/>
          <w:sz w:val="28"/>
          <w:szCs w:val="18"/>
          <w:lang w:val="sv-SE" w:eastAsia="zh-CN"/>
        </w:rPr>
        <w:t>’ contributions summary</w:t>
      </w:r>
    </w:p>
    <w:tbl>
      <w:tblPr>
        <w:tblStyle w:val="aff7"/>
        <w:tblW w:w="0" w:type="auto"/>
        <w:jc w:val="center"/>
        <w:tblLook w:val="04A0" w:firstRow="1" w:lastRow="0" w:firstColumn="1" w:lastColumn="0" w:noHBand="0" w:noVBand="1"/>
      </w:tblPr>
      <w:tblGrid>
        <w:gridCol w:w="1648"/>
        <w:gridCol w:w="1437"/>
        <w:gridCol w:w="6772"/>
      </w:tblGrid>
      <w:tr w:rsidR="00543276" w:rsidRPr="00543276" w14:paraId="311CC4B2" w14:textId="77777777" w:rsidTr="005C159A">
        <w:trPr>
          <w:trHeight w:val="468"/>
          <w:jc w:val="center"/>
        </w:trPr>
        <w:tc>
          <w:tcPr>
            <w:tcW w:w="1648" w:type="dxa"/>
            <w:vAlign w:val="center"/>
          </w:tcPr>
          <w:p w14:paraId="66B13F23" w14:textId="77777777" w:rsidR="00543276" w:rsidRPr="00543276" w:rsidRDefault="00543276" w:rsidP="0008168B">
            <w:pPr>
              <w:pStyle w:val="TAH"/>
            </w:pPr>
            <w:r w:rsidRPr="00543276">
              <w:t>T-doc number</w:t>
            </w:r>
          </w:p>
        </w:tc>
        <w:tc>
          <w:tcPr>
            <w:tcW w:w="1437" w:type="dxa"/>
            <w:vAlign w:val="center"/>
          </w:tcPr>
          <w:p w14:paraId="38D0176E" w14:textId="77777777" w:rsidR="00543276" w:rsidRPr="00543276" w:rsidRDefault="00543276" w:rsidP="0008168B">
            <w:pPr>
              <w:pStyle w:val="TAH"/>
            </w:pPr>
            <w:r w:rsidRPr="00543276">
              <w:t>Company</w:t>
            </w:r>
          </w:p>
        </w:tc>
        <w:tc>
          <w:tcPr>
            <w:tcW w:w="6772" w:type="dxa"/>
            <w:vAlign w:val="center"/>
          </w:tcPr>
          <w:p w14:paraId="221F9827" w14:textId="77777777" w:rsidR="00543276" w:rsidRPr="00543276" w:rsidRDefault="00543276" w:rsidP="0008168B">
            <w:pPr>
              <w:pStyle w:val="TAH"/>
            </w:pPr>
            <w:r w:rsidRPr="00543276">
              <w:t>Proposals / Observations</w:t>
            </w:r>
          </w:p>
        </w:tc>
      </w:tr>
      <w:tr w:rsidR="008A72E8" w:rsidRPr="00543276" w14:paraId="4967E986" w14:textId="77777777" w:rsidTr="005C159A">
        <w:trPr>
          <w:trHeight w:val="468"/>
          <w:jc w:val="center"/>
        </w:trPr>
        <w:tc>
          <w:tcPr>
            <w:tcW w:w="1648" w:type="dxa"/>
            <w:vAlign w:val="center"/>
          </w:tcPr>
          <w:p w14:paraId="37B2A0CE" w14:textId="2F927480" w:rsidR="008A72E8" w:rsidRPr="00543276" w:rsidRDefault="00E32C15" w:rsidP="008A72E8">
            <w:pPr>
              <w:spacing w:before="120" w:after="120"/>
              <w:jc w:val="center"/>
            </w:pPr>
            <w:hyperlink r:id="rId21" w:history="1">
              <w:r w:rsidR="008A72E8">
                <w:rPr>
                  <w:rStyle w:val="af0"/>
                  <w:rFonts w:ascii="Arial" w:hAnsi="Arial" w:cs="Arial"/>
                  <w:b/>
                  <w:bCs/>
                  <w:sz w:val="16"/>
                  <w:szCs w:val="16"/>
                </w:rPr>
                <w:t>R4-2318058</w:t>
              </w:r>
            </w:hyperlink>
          </w:p>
        </w:tc>
        <w:tc>
          <w:tcPr>
            <w:tcW w:w="1437" w:type="dxa"/>
            <w:vAlign w:val="center"/>
          </w:tcPr>
          <w:p w14:paraId="5ACFC4E5" w14:textId="7B2E38E2" w:rsidR="008A72E8" w:rsidRPr="00543276" w:rsidRDefault="005C159A" w:rsidP="008A72E8">
            <w:pPr>
              <w:spacing w:before="120" w:after="120"/>
              <w:jc w:val="center"/>
            </w:pPr>
            <w:r w:rsidRPr="005C159A">
              <w:rPr>
                <w:rFonts w:ascii="Arial" w:hAnsi="Arial" w:cs="Arial"/>
                <w:sz w:val="16"/>
                <w:szCs w:val="16"/>
              </w:rPr>
              <w:t>Nokia, Nokia Shanghai Bell</w:t>
            </w:r>
          </w:p>
        </w:tc>
        <w:tc>
          <w:tcPr>
            <w:tcW w:w="6772" w:type="dxa"/>
            <w:vAlign w:val="center"/>
          </w:tcPr>
          <w:p w14:paraId="2E145C4A" w14:textId="77777777" w:rsidR="008A72E8" w:rsidRDefault="008A72E8" w:rsidP="008A72E8">
            <w:pPr>
              <w:spacing w:before="120" w:after="120"/>
            </w:pPr>
            <w:r>
              <w:t>Observation 3: DFT-s-OFDM would enable reduced PAPR and as such higher effective transmit powers.</w:t>
            </w:r>
          </w:p>
          <w:p w14:paraId="5E255D9F" w14:textId="77777777" w:rsidR="008A72E8" w:rsidRDefault="008A72E8" w:rsidP="008A72E8">
            <w:pPr>
              <w:spacing w:before="120" w:after="120"/>
            </w:pPr>
            <w:r>
              <w:t>Proposal 3: RAN4 shall define requirements for PUSCH with both CP-OFDM and DFT-s-OFDM</w:t>
            </w:r>
          </w:p>
          <w:p w14:paraId="5A857553" w14:textId="77777777" w:rsidR="008A72E8" w:rsidRDefault="008A72E8" w:rsidP="008A72E8">
            <w:pPr>
              <w:spacing w:before="120" w:after="120"/>
            </w:pPr>
            <w:r>
              <w:t>Observation 4: Frequency and Timing drift will differ across the uplink beam, and should be incorporated within channel model effects.</w:t>
            </w:r>
          </w:p>
          <w:p w14:paraId="4CF2E5D1" w14:textId="77777777" w:rsidR="008A72E8" w:rsidRDefault="008A72E8" w:rsidP="008A72E8">
            <w:pPr>
              <w:spacing w:before="120" w:after="120"/>
            </w:pPr>
            <w:r>
              <w:t>Proposal 4: RAN4 shall use 120 kHz for SCS for requirements alignment.</w:t>
            </w:r>
          </w:p>
          <w:p w14:paraId="1D6755A6" w14:textId="77777777" w:rsidR="008A72E8" w:rsidRDefault="008A72E8" w:rsidP="008A72E8">
            <w:pPr>
              <w:spacing w:before="120" w:after="120"/>
            </w:pPr>
            <w:r>
              <w:t>Proposal 5: RAN4 shall use 100 MHz CBW for requirements alignment.</w:t>
            </w:r>
          </w:p>
          <w:p w14:paraId="204D892A" w14:textId="77777777" w:rsidR="008A72E8" w:rsidRDefault="008A72E8" w:rsidP="008A72E8">
            <w:pPr>
              <w:spacing w:before="120" w:after="120"/>
            </w:pPr>
            <w:r>
              <w:t>Observation 5: Current VSAT devices only enable 1Tx1Rx capable antenna configuration.</w:t>
            </w:r>
          </w:p>
          <w:p w14:paraId="5993CB26" w14:textId="77777777" w:rsidR="008A72E8" w:rsidRDefault="008A72E8" w:rsidP="008A72E8">
            <w:pPr>
              <w:spacing w:before="120" w:after="120"/>
            </w:pPr>
            <w:r>
              <w:t>Proposal 6: RAN4 shall use 1Tx1Rx for the antenna configuration for requirements definition.</w:t>
            </w:r>
          </w:p>
          <w:p w14:paraId="15E5682B" w14:textId="77777777" w:rsidR="008A72E8" w:rsidRDefault="008A72E8" w:rsidP="008A72E8">
            <w:pPr>
              <w:spacing w:before="120" w:after="120"/>
            </w:pPr>
            <w:r>
              <w:t>Observation 6: Beamforming and Beam Steering does not have direct impact on demodulation requirements and should be included in channel model effects.</w:t>
            </w:r>
          </w:p>
          <w:p w14:paraId="1CD9FAA9" w14:textId="77777777" w:rsidR="008A72E8" w:rsidRDefault="008A72E8" w:rsidP="008A72E8">
            <w:pPr>
              <w:spacing w:before="120" w:after="120"/>
            </w:pPr>
            <w:r>
              <w:t>Proposal 7: RAN4 shall not explicitly model beamforming effects for NTN deployments above 10GHz.</w:t>
            </w:r>
          </w:p>
          <w:p w14:paraId="7171F258" w14:textId="77777777" w:rsidR="008A72E8" w:rsidRDefault="008A72E8" w:rsidP="008A72E8">
            <w:pPr>
              <w:spacing w:before="120" w:after="120"/>
            </w:pPr>
            <w:r>
              <w:t>Observation 7: A rank of 1 is the most sensible choice of rank for NTN enhancements performance requirements derivation</w:t>
            </w:r>
          </w:p>
          <w:p w14:paraId="67733292" w14:textId="199AE4D0" w:rsidR="008A72E8" w:rsidRPr="00543276" w:rsidRDefault="008A72E8" w:rsidP="008A72E8">
            <w:pPr>
              <w:spacing w:before="120" w:after="120"/>
            </w:pPr>
            <w:r>
              <w:t>Proposal 8: RAN4 shall use a rank of 1 for NTN performance requirements.</w:t>
            </w:r>
          </w:p>
        </w:tc>
      </w:tr>
      <w:tr w:rsidR="008A72E8" w:rsidRPr="00543276" w14:paraId="3ABE00D1" w14:textId="77777777" w:rsidTr="005C159A">
        <w:trPr>
          <w:trHeight w:val="468"/>
          <w:jc w:val="center"/>
        </w:trPr>
        <w:tc>
          <w:tcPr>
            <w:tcW w:w="1648" w:type="dxa"/>
            <w:vAlign w:val="center"/>
          </w:tcPr>
          <w:p w14:paraId="6BF8B8FE" w14:textId="02B616AB" w:rsidR="008A72E8" w:rsidRPr="0008168B" w:rsidRDefault="00E32C15" w:rsidP="008A72E8">
            <w:pPr>
              <w:spacing w:before="120" w:after="120"/>
              <w:jc w:val="center"/>
            </w:pPr>
            <w:hyperlink r:id="rId22" w:history="1">
              <w:r w:rsidR="008A72E8">
                <w:rPr>
                  <w:rStyle w:val="af0"/>
                  <w:rFonts w:ascii="Arial" w:hAnsi="Arial" w:cs="Arial"/>
                  <w:b/>
                  <w:bCs/>
                  <w:sz w:val="16"/>
                  <w:szCs w:val="16"/>
                </w:rPr>
                <w:t>R4-2319313</w:t>
              </w:r>
            </w:hyperlink>
          </w:p>
        </w:tc>
        <w:tc>
          <w:tcPr>
            <w:tcW w:w="1437" w:type="dxa"/>
            <w:vAlign w:val="center"/>
          </w:tcPr>
          <w:p w14:paraId="3FDDC650" w14:textId="0E8B1371" w:rsidR="008A72E8" w:rsidRPr="0008168B" w:rsidRDefault="005C159A" w:rsidP="008A72E8">
            <w:pPr>
              <w:spacing w:before="120" w:after="120"/>
              <w:jc w:val="center"/>
            </w:pPr>
            <w:r w:rsidRPr="005C159A">
              <w:rPr>
                <w:rFonts w:ascii="Arial" w:hAnsi="Arial" w:cs="Arial"/>
                <w:sz w:val="16"/>
                <w:szCs w:val="16"/>
              </w:rPr>
              <w:t>Ericsson</w:t>
            </w:r>
          </w:p>
        </w:tc>
        <w:tc>
          <w:tcPr>
            <w:tcW w:w="6772" w:type="dxa"/>
            <w:vAlign w:val="center"/>
          </w:tcPr>
          <w:p w14:paraId="0F755C14" w14:textId="77777777" w:rsidR="008A72E8" w:rsidRDefault="008A72E8" w:rsidP="008A72E8">
            <w:pPr>
              <w:spacing w:before="120" w:after="120"/>
            </w:pPr>
            <w:r>
              <w:t>Observation 1</w:t>
            </w:r>
            <w:r>
              <w:tab/>
              <w:t>Both SCS have limitations on Ka band deployment and there is no solid conclusion that which SCS won’t be deployed in future NTN network.</w:t>
            </w:r>
          </w:p>
          <w:p w14:paraId="2F6E7B4D" w14:textId="6857C5D1" w:rsidR="008A72E8" w:rsidRDefault="008A72E8" w:rsidP="008A72E8">
            <w:pPr>
              <w:spacing w:before="120" w:after="120"/>
            </w:pPr>
            <w:r>
              <w:t>Observation 2</w:t>
            </w:r>
            <w:r>
              <w:tab/>
              <w:t xml:space="preserve">Relative short </w:t>
            </w:r>
            <w:proofErr w:type="spellStart"/>
            <w:r>
              <w:t>aTDW</w:t>
            </w:r>
            <w:proofErr w:type="spellEnd"/>
            <w:r>
              <w:t xml:space="preserve"> might be practical for DM-RS bundling in NTN deployment.</w:t>
            </w:r>
          </w:p>
          <w:p w14:paraId="241C94B0" w14:textId="77777777" w:rsidR="008A72E8" w:rsidRDefault="008A72E8" w:rsidP="008A72E8">
            <w:pPr>
              <w:spacing w:before="120" w:after="120"/>
            </w:pPr>
            <w:r>
              <w:t>Proposal 1</w:t>
            </w:r>
            <w:r>
              <w:tab/>
              <w:t>No need to consider PUSCH repetition type A for SAN PUSCH demodulation performance requirements for above 10GHz bands.</w:t>
            </w:r>
          </w:p>
          <w:p w14:paraId="7780DD8E" w14:textId="77777777" w:rsidR="008A72E8" w:rsidRDefault="008A72E8" w:rsidP="008A72E8">
            <w:pPr>
              <w:spacing w:before="120" w:after="120"/>
            </w:pPr>
            <w:r>
              <w:t>Proposal 2:</w:t>
            </w:r>
            <w:r>
              <w:tab/>
              <w:t>Prioritize 50 MHz CBW for 60kHz and 120 kHz SCS for SAN PUSCH demodulation requirements.</w:t>
            </w:r>
          </w:p>
          <w:p w14:paraId="25C08494" w14:textId="77777777" w:rsidR="008A72E8" w:rsidRDefault="008A72E8" w:rsidP="008A72E8">
            <w:pPr>
              <w:spacing w:before="120" w:after="120"/>
            </w:pPr>
            <w:r>
              <w:t xml:space="preserve">Proposal 3: </w:t>
            </w:r>
            <w:r>
              <w:tab/>
              <w:t>Consider 1Tx1Rx as the start point for SAN demodulation requirements.</w:t>
            </w:r>
          </w:p>
          <w:p w14:paraId="65AADC22" w14:textId="77777777" w:rsidR="008A72E8" w:rsidRDefault="008A72E8" w:rsidP="008A72E8">
            <w:pPr>
              <w:spacing w:before="120" w:after="120"/>
            </w:pPr>
            <w:r>
              <w:t xml:space="preserve">Proposal 4: </w:t>
            </w:r>
            <w:r>
              <w:tab/>
              <w:t>Consider Rank 1 MCS 2/16/20 for normal PUSCH for LoS channel with 1Tx1Rx configuration.</w:t>
            </w:r>
          </w:p>
          <w:p w14:paraId="66CBF14C" w14:textId="77777777" w:rsidR="008A72E8" w:rsidRDefault="008A72E8" w:rsidP="008A72E8">
            <w:pPr>
              <w:spacing w:before="120" w:after="120"/>
            </w:pPr>
            <w:r>
              <w:t xml:space="preserve">Proposal 5: </w:t>
            </w:r>
            <w:r>
              <w:tab/>
              <w:t>Only consider DM-RS 1+1 for PUSCH requirements.</w:t>
            </w:r>
          </w:p>
          <w:p w14:paraId="38F4CE7F" w14:textId="77777777" w:rsidR="008A72E8" w:rsidRDefault="008A72E8" w:rsidP="008A72E8">
            <w:pPr>
              <w:spacing w:before="120" w:after="120"/>
            </w:pPr>
            <w:r>
              <w:t>Proposal 6:</w:t>
            </w:r>
            <w:r>
              <w:tab/>
              <w:t>Consider both PT-RS enabled and disabled for the PUSCH requirements and disabled for all QPSK cases if introduced.</w:t>
            </w:r>
          </w:p>
          <w:p w14:paraId="22A2A878" w14:textId="77777777" w:rsidR="008A72E8" w:rsidRDefault="008A72E8" w:rsidP="008A72E8">
            <w:pPr>
              <w:spacing w:before="120" w:after="120"/>
            </w:pPr>
            <w:r>
              <w:t xml:space="preserve">Proposal 7: </w:t>
            </w:r>
            <w:r>
              <w:tab/>
              <w:t>Consider configurations in Table 2-2 as the start point for PUSCH demodulation requirements.</w:t>
            </w:r>
          </w:p>
          <w:p w14:paraId="5525BE43" w14:textId="77777777" w:rsidR="008A72E8" w:rsidRDefault="008A72E8" w:rsidP="008A72E8">
            <w:pPr>
              <w:spacing w:before="120" w:after="120"/>
            </w:pPr>
            <w:r>
              <w:t xml:space="preserve">Proposal 8: </w:t>
            </w:r>
            <w:r>
              <w:tab/>
              <w:t>Take configurations except the channel model in Issue 4-3-2 and 4-3-3 in WF [1] as the start point for PUCCH and PRACH requirements.</w:t>
            </w:r>
          </w:p>
          <w:p w14:paraId="2400F2CC" w14:textId="77777777" w:rsidR="008A72E8" w:rsidRDefault="008A72E8" w:rsidP="008A72E8">
            <w:pPr>
              <w:spacing w:before="120" w:after="120"/>
            </w:pPr>
            <w:r>
              <w:t>Proposal 9:</w:t>
            </w:r>
            <w:r>
              <w:tab/>
              <w:t>Consider parameters in Table 2-3 for initial simulations.</w:t>
            </w:r>
          </w:p>
          <w:p w14:paraId="3A0DB3F8" w14:textId="6F63F26A" w:rsidR="008A72E8" w:rsidRPr="008A72E8" w:rsidRDefault="008A72E8" w:rsidP="008A72E8">
            <w:pPr>
              <w:spacing w:before="120" w:after="120"/>
            </w:pPr>
            <w:r>
              <w:t xml:space="preserve">Proposal 10: </w:t>
            </w:r>
            <w:r>
              <w:tab/>
              <w:t>Do not define PUCCH requirements Msg4 HARQ-ACK for LOS channel.</w:t>
            </w:r>
          </w:p>
        </w:tc>
      </w:tr>
      <w:tr w:rsidR="008A72E8" w:rsidRPr="00543276" w14:paraId="6F68ED25" w14:textId="77777777" w:rsidTr="005C159A">
        <w:trPr>
          <w:trHeight w:val="468"/>
          <w:jc w:val="center"/>
        </w:trPr>
        <w:tc>
          <w:tcPr>
            <w:tcW w:w="1648" w:type="dxa"/>
            <w:vAlign w:val="center"/>
          </w:tcPr>
          <w:p w14:paraId="4A20BA62" w14:textId="4333487E" w:rsidR="008A72E8" w:rsidRPr="0008168B" w:rsidRDefault="00E32C15" w:rsidP="008A72E8">
            <w:pPr>
              <w:spacing w:before="120" w:after="120"/>
              <w:jc w:val="center"/>
            </w:pPr>
            <w:hyperlink r:id="rId23" w:history="1">
              <w:r w:rsidR="008A72E8">
                <w:rPr>
                  <w:rStyle w:val="af0"/>
                  <w:rFonts w:ascii="Arial" w:hAnsi="Arial" w:cs="Arial"/>
                  <w:b/>
                  <w:bCs/>
                  <w:sz w:val="16"/>
                  <w:szCs w:val="16"/>
                </w:rPr>
                <w:t>R4-2319846</w:t>
              </w:r>
            </w:hyperlink>
          </w:p>
        </w:tc>
        <w:tc>
          <w:tcPr>
            <w:tcW w:w="1437" w:type="dxa"/>
            <w:vAlign w:val="center"/>
          </w:tcPr>
          <w:p w14:paraId="649B1FDC" w14:textId="597A898E" w:rsidR="008A72E8" w:rsidRPr="0008168B" w:rsidRDefault="005C159A" w:rsidP="008A72E8">
            <w:pPr>
              <w:spacing w:before="120" w:after="120"/>
              <w:jc w:val="center"/>
            </w:pPr>
            <w:r>
              <w:rPr>
                <w:rFonts w:ascii="Arial" w:hAnsi="Arial" w:cs="Arial"/>
                <w:sz w:val="16"/>
                <w:szCs w:val="16"/>
              </w:rPr>
              <w:t>Samsung</w:t>
            </w:r>
          </w:p>
        </w:tc>
        <w:tc>
          <w:tcPr>
            <w:tcW w:w="6772" w:type="dxa"/>
            <w:vAlign w:val="center"/>
          </w:tcPr>
          <w:p w14:paraId="5F8D4964" w14:textId="77777777" w:rsidR="008A72E8" w:rsidRDefault="008A72E8" w:rsidP="008A72E8">
            <w:pPr>
              <w:spacing w:before="120" w:after="120"/>
            </w:pPr>
            <w:r>
              <w:t>Proposal 3: Prioritize to define SAN requirement with 1Tx1Rx and 1Tx2Rx antenna configuration for above 10GHz.  FFS on 2Tx2Rx pending on conclusion of the 2Tx UE RF requirement</w:t>
            </w:r>
          </w:p>
          <w:p w14:paraId="4A456CB3" w14:textId="77777777" w:rsidR="008A72E8" w:rsidRDefault="008A72E8" w:rsidP="008A72E8">
            <w:pPr>
              <w:spacing w:before="120" w:after="120"/>
            </w:pPr>
            <w:r>
              <w:t>Observation 1: Existing specification cannot meet the performance requirement for PUCCH with Msg4 HARQ-ACK with parameter set-1 for LEO-1200 operating at LOS.</w:t>
            </w:r>
          </w:p>
          <w:p w14:paraId="0309AB0E" w14:textId="77777777" w:rsidR="008A72E8" w:rsidRDefault="008A72E8" w:rsidP="008A72E8">
            <w:pPr>
              <w:spacing w:before="120" w:after="120"/>
            </w:pPr>
            <w:r>
              <w:t>Proposal 4: PUCCH requirement with Msg4 HARQ-ACK with repetition could be introduced</w:t>
            </w:r>
          </w:p>
          <w:p w14:paraId="24F3EAE4" w14:textId="77777777" w:rsidR="008A72E8" w:rsidRDefault="008A72E8" w:rsidP="008A72E8">
            <w:pPr>
              <w:spacing w:before="120" w:after="120"/>
            </w:pPr>
            <w:r>
              <w:t xml:space="preserve">Proposal 5: PUSCH requirement with DMRS bundling can be introduced for NTN-specific UE if no frequency and timing drift modeling. </w:t>
            </w:r>
          </w:p>
          <w:p w14:paraId="6C6CFBE2" w14:textId="19CC73BF" w:rsidR="008A72E8" w:rsidRDefault="008A72E8" w:rsidP="008A72E8">
            <w:pPr>
              <w:spacing w:before="120" w:after="120"/>
            </w:pPr>
            <w:r>
              <w:t xml:space="preserve">Proposal 6: PUSCH requirement with repetition Type A can be considered </w:t>
            </w:r>
          </w:p>
          <w:p w14:paraId="2C07F960" w14:textId="77777777" w:rsidR="008A72E8" w:rsidRDefault="008A72E8" w:rsidP="008A72E8">
            <w:pPr>
              <w:spacing w:before="120" w:after="120"/>
            </w:pPr>
            <w:r>
              <w:t xml:space="preserve">Proposal 7: Only PUCCH format 1 requirement should be specified </w:t>
            </w:r>
          </w:p>
          <w:p w14:paraId="48F69D7C" w14:textId="77777777" w:rsidR="008A72E8" w:rsidRDefault="008A72E8" w:rsidP="008A72E8">
            <w:pPr>
              <w:spacing w:before="120" w:after="120"/>
            </w:pPr>
            <w:r>
              <w:t>Proposal 8: Introduce multi-slot PUCCH requirement with format 1 under 2 repetition for NTN-TDLC5-200 channel</w:t>
            </w:r>
          </w:p>
          <w:p w14:paraId="38046E12" w14:textId="77777777" w:rsidR="008A72E8" w:rsidRDefault="008A72E8" w:rsidP="008A72E8">
            <w:pPr>
              <w:spacing w:before="120" w:after="120"/>
            </w:pPr>
            <w:r>
              <w:t>Proposal 9: Introduce PUCCH requirement with both 1Tx1Rx and 1Tx2Rx for NTN-specific UE with repetition. Apply the same test applicability for 1T1Rx and 1Tx2Rx performance test</w:t>
            </w:r>
          </w:p>
          <w:p w14:paraId="1C28B52F" w14:textId="77777777" w:rsidR="008A72E8" w:rsidRDefault="008A72E8" w:rsidP="008A72E8">
            <w:pPr>
              <w:spacing w:before="120" w:after="120"/>
            </w:pPr>
            <w:r>
              <w:t>Proposal 10: Using the following test parameters for specifying PUCCH requirement for Msg4 HARQ-ACK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2254"/>
            </w:tblGrid>
            <w:tr w:rsidR="008A72E8" w:rsidRPr="008A72E8" w14:paraId="0B399099" w14:textId="77777777" w:rsidTr="005C159A">
              <w:trPr>
                <w:cantSplit/>
                <w:jc w:val="center"/>
              </w:trPr>
              <w:tc>
                <w:tcPr>
                  <w:tcW w:w="3573" w:type="dxa"/>
                </w:tcPr>
                <w:p w14:paraId="7FB17AAC" w14:textId="77777777" w:rsidR="008A72E8" w:rsidRPr="008A72E8" w:rsidRDefault="008A72E8" w:rsidP="008A72E8">
                  <w:pPr>
                    <w:pStyle w:val="TAH"/>
                    <w:rPr>
                      <w:rFonts w:eastAsia="?? ??" w:cs="Arial"/>
                      <w:bCs/>
                    </w:rPr>
                  </w:pPr>
                  <w:r w:rsidRPr="008A72E8">
                    <w:rPr>
                      <w:rFonts w:eastAsia="?? ??" w:cs="Arial"/>
                      <w:bCs/>
                    </w:rPr>
                    <w:t>Parameter</w:t>
                  </w:r>
                </w:p>
              </w:tc>
              <w:tc>
                <w:tcPr>
                  <w:tcW w:w="2254" w:type="dxa"/>
                </w:tcPr>
                <w:p w14:paraId="56BC2739" w14:textId="77777777" w:rsidR="008A72E8" w:rsidRPr="008A72E8" w:rsidRDefault="008A72E8" w:rsidP="008A72E8">
                  <w:pPr>
                    <w:pStyle w:val="TAH"/>
                    <w:rPr>
                      <w:rFonts w:eastAsia="?? ??" w:cs="Arial"/>
                      <w:bCs/>
                    </w:rPr>
                  </w:pPr>
                  <w:r w:rsidRPr="008A72E8">
                    <w:rPr>
                      <w:rFonts w:eastAsia="?? ??" w:cs="Arial"/>
                      <w:bCs/>
                    </w:rPr>
                    <w:t>Test</w:t>
                  </w:r>
                </w:p>
              </w:tc>
            </w:tr>
            <w:tr w:rsidR="008A72E8" w:rsidRPr="008A72E8" w14:paraId="1502CC2D" w14:textId="77777777" w:rsidTr="005C159A">
              <w:trPr>
                <w:cantSplit/>
                <w:jc w:val="center"/>
              </w:trPr>
              <w:tc>
                <w:tcPr>
                  <w:tcW w:w="3573" w:type="dxa"/>
                  <w:vAlign w:val="center"/>
                </w:tcPr>
                <w:p w14:paraId="3A6CFDB9" w14:textId="77777777" w:rsidR="008A72E8" w:rsidRPr="008A72E8" w:rsidRDefault="008A72E8" w:rsidP="008A72E8">
                  <w:pPr>
                    <w:pStyle w:val="TAL"/>
                    <w:rPr>
                      <w:bCs/>
                      <w:lang w:eastAsia="zh-CN"/>
                    </w:rPr>
                  </w:pPr>
                  <w:r w:rsidRPr="008A72E8">
                    <w:rPr>
                      <w:bCs/>
                      <w:lang w:eastAsia="zh-CN"/>
                    </w:rPr>
                    <w:t>Number of information bits</w:t>
                  </w:r>
                </w:p>
              </w:tc>
              <w:tc>
                <w:tcPr>
                  <w:tcW w:w="2254" w:type="dxa"/>
                  <w:vAlign w:val="center"/>
                </w:tcPr>
                <w:p w14:paraId="024E6845" w14:textId="77777777" w:rsidR="008A72E8" w:rsidRPr="008A72E8" w:rsidRDefault="008A72E8" w:rsidP="008A72E8">
                  <w:pPr>
                    <w:pStyle w:val="TAC"/>
                    <w:rPr>
                      <w:rFonts w:eastAsia="?? ??" w:cs="Arial"/>
                      <w:bCs/>
                    </w:rPr>
                  </w:pPr>
                  <w:r w:rsidRPr="008A72E8">
                    <w:rPr>
                      <w:rFonts w:eastAsia="?? ??" w:cs="Arial"/>
                      <w:bCs/>
                    </w:rPr>
                    <w:t>2</w:t>
                  </w:r>
                </w:p>
              </w:tc>
            </w:tr>
            <w:tr w:rsidR="008A72E8" w:rsidRPr="008A72E8" w14:paraId="6B64C760" w14:textId="77777777" w:rsidTr="005C159A">
              <w:trPr>
                <w:cantSplit/>
                <w:jc w:val="center"/>
              </w:trPr>
              <w:tc>
                <w:tcPr>
                  <w:tcW w:w="3573" w:type="dxa"/>
                  <w:vAlign w:val="center"/>
                </w:tcPr>
                <w:p w14:paraId="275F9B2A" w14:textId="77777777" w:rsidR="008A72E8" w:rsidRPr="008A72E8" w:rsidRDefault="008A72E8" w:rsidP="008A72E8">
                  <w:pPr>
                    <w:pStyle w:val="TAL"/>
                    <w:rPr>
                      <w:rFonts w:eastAsia="?? ??" w:cs="Arial"/>
                      <w:bCs/>
                    </w:rPr>
                  </w:pPr>
                  <w:r w:rsidRPr="008A72E8">
                    <w:rPr>
                      <w:bCs/>
                    </w:rPr>
                    <w:t>Number of PRBs</w:t>
                  </w:r>
                </w:p>
              </w:tc>
              <w:tc>
                <w:tcPr>
                  <w:tcW w:w="2254" w:type="dxa"/>
                  <w:vAlign w:val="center"/>
                </w:tcPr>
                <w:p w14:paraId="19D0694F" w14:textId="77777777" w:rsidR="008A72E8" w:rsidRPr="008A72E8" w:rsidRDefault="008A72E8" w:rsidP="008A72E8">
                  <w:pPr>
                    <w:pStyle w:val="TAC"/>
                    <w:rPr>
                      <w:rFonts w:eastAsia="?? ??" w:cs="Arial"/>
                      <w:bCs/>
                    </w:rPr>
                  </w:pPr>
                  <w:r w:rsidRPr="008A72E8">
                    <w:rPr>
                      <w:rFonts w:eastAsia="?? ??" w:cs="Arial"/>
                      <w:bCs/>
                    </w:rPr>
                    <w:t>1</w:t>
                  </w:r>
                </w:p>
              </w:tc>
            </w:tr>
            <w:tr w:rsidR="008A72E8" w:rsidRPr="008A72E8" w14:paraId="3F62E0D8" w14:textId="77777777" w:rsidTr="005C159A">
              <w:trPr>
                <w:cantSplit/>
                <w:jc w:val="center"/>
              </w:trPr>
              <w:tc>
                <w:tcPr>
                  <w:tcW w:w="3573" w:type="dxa"/>
                  <w:vAlign w:val="center"/>
                </w:tcPr>
                <w:p w14:paraId="14419940" w14:textId="77777777" w:rsidR="008A72E8" w:rsidRPr="008A72E8" w:rsidRDefault="008A72E8" w:rsidP="008A72E8">
                  <w:pPr>
                    <w:pStyle w:val="TAL"/>
                    <w:rPr>
                      <w:rFonts w:eastAsia="?? ??" w:cs="Arial"/>
                      <w:bCs/>
                    </w:rPr>
                  </w:pPr>
                  <w:r w:rsidRPr="008A72E8">
                    <w:rPr>
                      <w:bCs/>
                    </w:rPr>
                    <w:t>Number of symbols</w:t>
                  </w:r>
                </w:p>
              </w:tc>
              <w:tc>
                <w:tcPr>
                  <w:tcW w:w="2254" w:type="dxa"/>
                  <w:vAlign w:val="center"/>
                </w:tcPr>
                <w:p w14:paraId="33A0EAF7" w14:textId="77777777" w:rsidR="008A72E8" w:rsidRPr="008A72E8" w:rsidRDefault="008A72E8" w:rsidP="008A72E8">
                  <w:pPr>
                    <w:pStyle w:val="TAC"/>
                    <w:rPr>
                      <w:rFonts w:eastAsia="?? ??" w:cs="Arial"/>
                      <w:bCs/>
                    </w:rPr>
                  </w:pPr>
                  <w:r w:rsidRPr="008A72E8">
                    <w:rPr>
                      <w:rFonts w:eastAsia="?? ??" w:cs="Arial"/>
                      <w:bCs/>
                    </w:rPr>
                    <w:t>14</w:t>
                  </w:r>
                </w:p>
              </w:tc>
            </w:tr>
            <w:tr w:rsidR="008A72E8" w:rsidRPr="008A72E8" w14:paraId="272CFCE7" w14:textId="77777777" w:rsidTr="005C159A">
              <w:trPr>
                <w:cantSplit/>
                <w:jc w:val="center"/>
              </w:trPr>
              <w:tc>
                <w:tcPr>
                  <w:tcW w:w="3573" w:type="dxa"/>
                  <w:vAlign w:val="center"/>
                </w:tcPr>
                <w:p w14:paraId="4F589383" w14:textId="77777777" w:rsidR="008A72E8" w:rsidRPr="008A72E8" w:rsidRDefault="008A72E8" w:rsidP="008A72E8">
                  <w:pPr>
                    <w:pStyle w:val="TAL"/>
                    <w:rPr>
                      <w:bCs/>
                    </w:rPr>
                  </w:pPr>
                  <w:r w:rsidRPr="008A72E8">
                    <w:rPr>
                      <w:bCs/>
                    </w:rPr>
                    <w:lastRenderedPageBreak/>
                    <w:t>First PRB prior to frequency hopping</w:t>
                  </w:r>
                </w:p>
              </w:tc>
              <w:tc>
                <w:tcPr>
                  <w:tcW w:w="2254" w:type="dxa"/>
                  <w:vAlign w:val="center"/>
                </w:tcPr>
                <w:p w14:paraId="141FE8A7" w14:textId="77777777" w:rsidR="008A72E8" w:rsidRPr="008A72E8" w:rsidRDefault="008A72E8" w:rsidP="008A72E8">
                  <w:pPr>
                    <w:pStyle w:val="TAC"/>
                    <w:rPr>
                      <w:rFonts w:eastAsia="?? ??" w:cs="Arial"/>
                      <w:bCs/>
                    </w:rPr>
                  </w:pPr>
                  <w:r w:rsidRPr="008A72E8">
                    <w:rPr>
                      <w:rFonts w:eastAsia="?? ??" w:cs="Arial"/>
                      <w:bCs/>
                    </w:rPr>
                    <w:t>0</w:t>
                  </w:r>
                </w:p>
              </w:tc>
            </w:tr>
            <w:tr w:rsidR="008A72E8" w:rsidRPr="008A72E8" w14:paraId="5D5C4021" w14:textId="77777777" w:rsidTr="005C159A">
              <w:trPr>
                <w:cantSplit/>
                <w:jc w:val="center"/>
              </w:trPr>
              <w:tc>
                <w:tcPr>
                  <w:tcW w:w="3573" w:type="dxa"/>
                  <w:vAlign w:val="center"/>
                </w:tcPr>
                <w:p w14:paraId="03EEE02C" w14:textId="77777777" w:rsidR="008A72E8" w:rsidRPr="008A72E8" w:rsidRDefault="008A72E8" w:rsidP="008A72E8">
                  <w:pPr>
                    <w:pStyle w:val="TAL"/>
                    <w:rPr>
                      <w:bCs/>
                    </w:rPr>
                  </w:pPr>
                  <w:r w:rsidRPr="008A72E8">
                    <w:rPr>
                      <w:bCs/>
                    </w:rPr>
                    <w:t>Intra-slot frequency hopping</w:t>
                  </w:r>
                </w:p>
              </w:tc>
              <w:tc>
                <w:tcPr>
                  <w:tcW w:w="2254" w:type="dxa"/>
                  <w:vAlign w:val="center"/>
                </w:tcPr>
                <w:p w14:paraId="7E1A9893" w14:textId="77777777" w:rsidR="008A72E8" w:rsidRPr="008A72E8" w:rsidRDefault="008A72E8" w:rsidP="008A72E8">
                  <w:pPr>
                    <w:pStyle w:val="TAC"/>
                    <w:rPr>
                      <w:rFonts w:eastAsia="?? ??" w:cs="Arial"/>
                      <w:bCs/>
                    </w:rPr>
                  </w:pPr>
                  <w:r w:rsidRPr="008A72E8">
                    <w:rPr>
                      <w:rFonts w:eastAsia="?? ??" w:cs="Arial"/>
                      <w:bCs/>
                    </w:rPr>
                    <w:t>disabled</w:t>
                  </w:r>
                </w:p>
              </w:tc>
            </w:tr>
            <w:tr w:rsidR="008A72E8" w:rsidRPr="008A72E8" w14:paraId="5F0F96D4" w14:textId="77777777" w:rsidTr="005C159A">
              <w:trPr>
                <w:cantSplit/>
                <w:jc w:val="center"/>
              </w:trPr>
              <w:tc>
                <w:tcPr>
                  <w:tcW w:w="3573" w:type="dxa"/>
                  <w:vAlign w:val="center"/>
                </w:tcPr>
                <w:p w14:paraId="37150E3A" w14:textId="77777777" w:rsidR="008A72E8" w:rsidRPr="008A72E8" w:rsidRDefault="008A72E8" w:rsidP="008A72E8">
                  <w:pPr>
                    <w:pStyle w:val="TAL"/>
                    <w:rPr>
                      <w:bCs/>
                    </w:rPr>
                  </w:pPr>
                  <w:r w:rsidRPr="008A72E8">
                    <w:rPr>
                      <w:bCs/>
                    </w:rPr>
                    <w:t xml:space="preserve">Inter-slot frequency hopping </w:t>
                  </w:r>
                </w:p>
              </w:tc>
              <w:tc>
                <w:tcPr>
                  <w:tcW w:w="2254" w:type="dxa"/>
                  <w:vAlign w:val="center"/>
                </w:tcPr>
                <w:p w14:paraId="3DCF918D" w14:textId="77777777" w:rsidR="008A72E8" w:rsidRPr="008A72E8" w:rsidRDefault="008A72E8" w:rsidP="008A72E8">
                  <w:pPr>
                    <w:pStyle w:val="TAC"/>
                    <w:rPr>
                      <w:rFonts w:eastAsia="?? ??" w:cs="Arial"/>
                      <w:bCs/>
                    </w:rPr>
                  </w:pPr>
                  <w:r w:rsidRPr="008A72E8">
                    <w:rPr>
                      <w:bCs/>
                    </w:rPr>
                    <w:t>enabled</w:t>
                  </w:r>
                </w:p>
              </w:tc>
            </w:tr>
            <w:tr w:rsidR="008A72E8" w:rsidRPr="008A72E8" w14:paraId="1E3C54C4" w14:textId="77777777" w:rsidTr="005C159A">
              <w:trPr>
                <w:cantSplit/>
                <w:jc w:val="center"/>
              </w:trPr>
              <w:tc>
                <w:tcPr>
                  <w:tcW w:w="3573" w:type="dxa"/>
                  <w:vAlign w:val="center"/>
                </w:tcPr>
                <w:p w14:paraId="741A1D3A" w14:textId="77777777" w:rsidR="008A72E8" w:rsidRPr="008A72E8" w:rsidRDefault="008A72E8" w:rsidP="008A72E8">
                  <w:pPr>
                    <w:pStyle w:val="TAL"/>
                    <w:rPr>
                      <w:bCs/>
                    </w:rPr>
                  </w:pPr>
                  <w:r w:rsidRPr="008A72E8">
                    <w:rPr>
                      <w:bCs/>
                    </w:rPr>
                    <w:t>First PRB after frequency hopping</w:t>
                  </w:r>
                </w:p>
              </w:tc>
              <w:tc>
                <w:tcPr>
                  <w:tcW w:w="2254" w:type="dxa"/>
                  <w:vAlign w:val="center"/>
                </w:tcPr>
                <w:p w14:paraId="28E02E96" w14:textId="77777777" w:rsidR="008A72E8" w:rsidRPr="008A72E8" w:rsidRDefault="008A72E8" w:rsidP="008A72E8">
                  <w:pPr>
                    <w:pStyle w:val="TAC"/>
                    <w:rPr>
                      <w:rFonts w:eastAsia="?? ??" w:cs="Arial"/>
                      <w:bCs/>
                    </w:rPr>
                  </w:pPr>
                  <w:r w:rsidRPr="008A72E8">
                    <w:rPr>
                      <w:rFonts w:eastAsia="?? ??" w:cs="Arial"/>
                      <w:bCs/>
                    </w:rPr>
                    <w:t xml:space="preserve">The largest PRB index </w:t>
                  </w:r>
                </w:p>
                <w:p w14:paraId="3B67F55A" w14:textId="77777777" w:rsidR="008A72E8" w:rsidRPr="008A72E8" w:rsidRDefault="008A72E8" w:rsidP="008A72E8">
                  <w:pPr>
                    <w:pStyle w:val="TAC"/>
                    <w:rPr>
                      <w:rFonts w:eastAsia="?? ??" w:cs="Arial"/>
                      <w:bCs/>
                    </w:rPr>
                  </w:pPr>
                  <w:r w:rsidRPr="008A72E8">
                    <w:rPr>
                      <w:rFonts w:eastAsia="?? ??" w:cs="Arial"/>
                      <w:bCs/>
                    </w:rPr>
                    <w:t>– (</w:t>
                  </w:r>
                  <w:proofErr w:type="spellStart"/>
                  <w:r w:rsidRPr="008A72E8">
                    <w:rPr>
                      <w:rFonts w:eastAsia="?? ??" w:cs="Arial"/>
                      <w:bCs/>
                    </w:rPr>
                    <w:t>nrofPRBs</w:t>
                  </w:r>
                  <w:proofErr w:type="spellEnd"/>
                  <w:r w:rsidRPr="008A72E8">
                    <w:rPr>
                      <w:rFonts w:eastAsia="?? ??" w:cs="Arial"/>
                      <w:bCs/>
                    </w:rPr>
                    <w:t xml:space="preserve"> – 1)</w:t>
                  </w:r>
                </w:p>
              </w:tc>
            </w:tr>
            <w:tr w:rsidR="008A72E8" w:rsidRPr="008A72E8" w14:paraId="29A161C6" w14:textId="77777777" w:rsidTr="005C159A">
              <w:trPr>
                <w:cantSplit/>
                <w:jc w:val="center"/>
              </w:trPr>
              <w:tc>
                <w:tcPr>
                  <w:tcW w:w="3573" w:type="dxa"/>
                  <w:vAlign w:val="center"/>
                </w:tcPr>
                <w:p w14:paraId="0B8C993B" w14:textId="77777777" w:rsidR="008A72E8" w:rsidRPr="008A72E8" w:rsidRDefault="008A72E8" w:rsidP="008A72E8">
                  <w:pPr>
                    <w:pStyle w:val="TAL"/>
                    <w:rPr>
                      <w:bCs/>
                    </w:rPr>
                  </w:pPr>
                  <w:r w:rsidRPr="008A72E8">
                    <w:rPr>
                      <w:bCs/>
                    </w:rPr>
                    <w:t>Group and sequence hopping</w:t>
                  </w:r>
                </w:p>
              </w:tc>
              <w:tc>
                <w:tcPr>
                  <w:tcW w:w="2254" w:type="dxa"/>
                  <w:vAlign w:val="center"/>
                </w:tcPr>
                <w:p w14:paraId="2BDF1E7D" w14:textId="77777777" w:rsidR="008A72E8" w:rsidRPr="008A72E8" w:rsidRDefault="008A72E8" w:rsidP="008A72E8">
                  <w:pPr>
                    <w:pStyle w:val="TAC"/>
                    <w:rPr>
                      <w:rFonts w:eastAsia="?? ??" w:cs="Arial"/>
                      <w:bCs/>
                    </w:rPr>
                  </w:pPr>
                  <w:r w:rsidRPr="008A72E8">
                    <w:rPr>
                      <w:rFonts w:eastAsia="?? ??" w:cs="Arial"/>
                      <w:bCs/>
                    </w:rPr>
                    <w:t>neither</w:t>
                  </w:r>
                </w:p>
              </w:tc>
            </w:tr>
            <w:tr w:rsidR="008A72E8" w:rsidRPr="008A72E8" w14:paraId="03041EEA" w14:textId="77777777" w:rsidTr="005C159A">
              <w:trPr>
                <w:cantSplit/>
                <w:jc w:val="center"/>
              </w:trPr>
              <w:tc>
                <w:tcPr>
                  <w:tcW w:w="3573" w:type="dxa"/>
                  <w:vAlign w:val="center"/>
                </w:tcPr>
                <w:p w14:paraId="2F30C3E5" w14:textId="77777777" w:rsidR="008A72E8" w:rsidRPr="008A72E8" w:rsidRDefault="008A72E8" w:rsidP="008A72E8">
                  <w:pPr>
                    <w:pStyle w:val="TAL"/>
                    <w:rPr>
                      <w:bCs/>
                    </w:rPr>
                  </w:pPr>
                  <w:r w:rsidRPr="008A72E8">
                    <w:rPr>
                      <w:bCs/>
                    </w:rPr>
                    <w:t>Hopping ID</w:t>
                  </w:r>
                </w:p>
              </w:tc>
              <w:tc>
                <w:tcPr>
                  <w:tcW w:w="2254" w:type="dxa"/>
                  <w:vAlign w:val="center"/>
                </w:tcPr>
                <w:p w14:paraId="7CD7EF4C" w14:textId="77777777" w:rsidR="008A72E8" w:rsidRPr="008A72E8" w:rsidRDefault="008A72E8" w:rsidP="008A72E8">
                  <w:pPr>
                    <w:pStyle w:val="TAC"/>
                    <w:rPr>
                      <w:rFonts w:eastAsia="?? ??" w:cs="Arial"/>
                      <w:bCs/>
                    </w:rPr>
                  </w:pPr>
                  <w:r w:rsidRPr="008A72E8">
                    <w:rPr>
                      <w:rFonts w:eastAsia="?? ??" w:cs="Arial"/>
                      <w:bCs/>
                    </w:rPr>
                    <w:t>0</w:t>
                  </w:r>
                </w:p>
              </w:tc>
            </w:tr>
            <w:tr w:rsidR="008A72E8" w:rsidRPr="008A72E8" w14:paraId="016CF3FD" w14:textId="77777777" w:rsidTr="005C159A">
              <w:trPr>
                <w:cantSplit/>
                <w:jc w:val="center"/>
              </w:trPr>
              <w:tc>
                <w:tcPr>
                  <w:tcW w:w="3573" w:type="dxa"/>
                  <w:vAlign w:val="center"/>
                </w:tcPr>
                <w:p w14:paraId="5022A47D" w14:textId="77777777" w:rsidR="008A72E8" w:rsidRPr="008A72E8" w:rsidRDefault="008A72E8" w:rsidP="008A72E8">
                  <w:pPr>
                    <w:pStyle w:val="TAL"/>
                    <w:rPr>
                      <w:bCs/>
                    </w:rPr>
                  </w:pPr>
                  <w:r w:rsidRPr="008A72E8">
                    <w:rPr>
                      <w:bCs/>
                    </w:rPr>
                    <w:t>Initial cyclic shift</w:t>
                  </w:r>
                </w:p>
              </w:tc>
              <w:tc>
                <w:tcPr>
                  <w:tcW w:w="2254" w:type="dxa"/>
                  <w:vAlign w:val="center"/>
                </w:tcPr>
                <w:p w14:paraId="5C0D3311" w14:textId="77777777" w:rsidR="008A72E8" w:rsidRPr="008A72E8" w:rsidRDefault="008A72E8" w:rsidP="008A72E8">
                  <w:pPr>
                    <w:pStyle w:val="TAC"/>
                    <w:rPr>
                      <w:rFonts w:eastAsia="?? ??" w:cs="Arial"/>
                      <w:bCs/>
                    </w:rPr>
                  </w:pPr>
                  <w:r w:rsidRPr="008A72E8">
                    <w:rPr>
                      <w:rFonts w:eastAsia="?? ??" w:cs="Arial"/>
                      <w:bCs/>
                    </w:rPr>
                    <w:t>0</w:t>
                  </w:r>
                </w:p>
              </w:tc>
            </w:tr>
            <w:tr w:rsidR="008A72E8" w:rsidRPr="008A72E8" w14:paraId="337E2B00" w14:textId="77777777" w:rsidTr="005C159A">
              <w:trPr>
                <w:cantSplit/>
                <w:jc w:val="center"/>
              </w:trPr>
              <w:tc>
                <w:tcPr>
                  <w:tcW w:w="3573" w:type="dxa"/>
                  <w:vAlign w:val="center"/>
                </w:tcPr>
                <w:p w14:paraId="4BD8D819" w14:textId="77777777" w:rsidR="008A72E8" w:rsidRPr="008A72E8" w:rsidRDefault="008A72E8" w:rsidP="008A72E8">
                  <w:pPr>
                    <w:pStyle w:val="TAL"/>
                    <w:rPr>
                      <w:bCs/>
                    </w:rPr>
                  </w:pPr>
                  <w:r w:rsidRPr="008A72E8">
                    <w:rPr>
                      <w:bCs/>
                    </w:rPr>
                    <w:t>First symbol</w:t>
                  </w:r>
                </w:p>
              </w:tc>
              <w:tc>
                <w:tcPr>
                  <w:tcW w:w="2254" w:type="dxa"/>
                  <w:vAlign w:val="center"/>
                </w:tcPr>
                <w:p w14:paraId="58E710D9" w14:textId="77777777" w:rsidR="008A72E8" w:rsidRPr="008A72E8" w:rsidRDefault="008A72E8" w:rsidP="008A72E8">
                  <w:pPr>
                    <w:pStyle w:val="TAC"/>
                    <w:rPr>
                      <w:rFonts w:eastAsia="?? ??" w:cs="Arial"/>
                      <w:bCs/>
                    </w:rPr>
                  </w:pPr>
                  <w:r w:rsidRPr="008A72E8">
                    <w:rPr>
                      <w:rFonts w:eastAsia="?? ??" w:cs="Arial"/>
                      <w:bCs/>
                    </w:rPr>
                    <w:t>0</w:t>
                  </w:r>
                </w:p>
              </w:tc>
            </w:tr>
            <w:tr w:rsidR="008A72E8" w:rsidRPr="008A72E8" w14:paraId="52432B06" w14:textId="77777777" w:rsidTr="005C159A">
              <w:trPr>
                <w:cantSplit/>
                <w:jc w:val="center"/>
              </w:trPr>
              <w:tc>
                <w:tcPr>
                  <w:tcW w:w="3573" w:type="dxa"/>
                  <w:vAlign w:val="center"/>
                </w:tcPr>
                <w:p w14:paraId="0A44747F" w14:textId="77777777" w:rsidR="008A72E8" w:rsidRPr="008A72E8" w:rsidRDefault="008A72E8" w:rsidP="008A72E8">
                  <w:pPr>
                    <w:pStyle w:val="TAL"/>
                    <w:rPr>
                      <w:bCs/>
                    </w:rPr>
                  </w:pPr>
                  <w:r w:rsidRPr="008A72E8">
                    <w:rPr>
                      <w:bCs/>
                    </w:rPr>
                    <w:t>Index of orthogonal cover code (</w:t>
                  </w:r>
                  <w:proofErr w:type="spellStart"/>
                  <w:r w:rsidRPr="008A72E8">
                    <w:rPr>
                      <w:bCs/>
                      <w:i/>
                    </w:rPr>
                    <w:t>timeDomainOCC</w:t>
                  </w:r>
                  <w:proofErr w:type="spellEnd"/>
                  <w:r w:rsidRPr="008A72E8">
                    <w:rPr>
                      <w:bCs/>
                    </w:rPr>
                    <w:t>)</w:t>
                  </w:r>
                </w:p>
              </w:tc>
              <w:tc>
                <w:tcPr>
                  <w:tcW w:w="2254" w:type="dxa"/>
                  <w:vAlign w:val="center"/>
                </w:tcPr>
                <w:p w14:paraId="7F35E946" w14:textId="77777777" w:rsidR="008A72E8" w:rsidRPr="008A72E8" w:rsidRDefault="008A72E8" w:rsidP="008A72E8">
                  <w:pPr>
                    <w:pStyle w:val="TAC"/>
                    <w:rPr>
                      <w:bCs/>
                    </w:rPr>
                  </w:pPr>
                  <w:r w:rsidRPr="008A72E8">
                    <w:rPr>
                      <w:bCs/>
                    </w:rPr>
                    <w:t>0</w:t>
                  </w:r>
                </w:p>
              </w:tc>
            </w:tr>
            <w:tr w:rsidR="008A72E8" w:rsidRPr="008A72E8" w14:paraId="67BAF983" w14:textId="77777777" w:rsidTr="005C159A">
              <w:trPr>
                <w:cantSplit/>
                <w:jc w:val="center"/>
              </w:trPr>
              <w:tc>
                <w:tcPr>
                  <w:tcW w:w="3573" w:type="dxa"/>
                  <w:vAlign w:val="center"/>
                </w:tcPr>
                <w:p w14:paraId="75D6641C" w14:textId="77777777" w:rsidR="008A72E8" w:rsidRPr="008A72E8" w:rsidRDefault="008A72E8" w:rsidP="008A72E8">
                  <w:pPr>
                    <w:pStyle w:val="TAL"/>
                    <w:rPr>
                      <w:bCs/>
                    </w:rPr>
                  </w:pPr>
                  <w:r w:rsidRPr="008A72E8">
                    <w:rPr>
                      <w:bCs/>
                    </w:rPr>
                    <w:t>Number of slots for PUCCH repetition</w:t>
                  </w:r>
                </w:p>
              </w:tc>
              <w:tc>
                <w:tcPr>
                  <w:tcW w:w="2254" w:type="dxa"/>
                  <w:vAlign w:val="center"/>
                </w:tcPr>
                <w:p w14:paraId="3CCB8BB2" w14:textId="77777777" w:rsidR="008A72E8" w:rsidRPr="008A72E8" w:rsidRDefault="008A72E8" w:rsidP="008A72E8">
                  <w:pPr>
                    <w:pStyle w:val="TAC"/>
                    <w:rPr>
                      <w:bCs/>
                    </w:rPr>
                  </w:pPr>
                  <w:r w:rsidRPr="008A72E8">
                    <w:rPr>
                      <w:bCs/>
                    </w:rPr>
                    <w:t>2</w:t>
                  </w:r>
                </w:p>
              </w:tc>
            </w:tr>
          </w:tbl>
          <w:p w14:paraId="136F2FA2" w14:textId="77777777" w:rsidR="008A72E8" w:rsidRDefault="008A72E8" w:rsidP="008A72E8">
            <w:pPr>
              <w:spacing w:before="120" w:after="120"/>
            </w:pPr>
            <w:r>
              <w:t xml:space="preserve">Proposal 11: FFS on introduce the timing drift model for specifying the PUSCH requirement with DMRS bundling in NTN scenario. </w:t>
            </w:r>
          </w:p>
          <w:p w14:paraId="2B831A37" w14:textId="77777777" w:rsidR="008A72E8" w:rsidRDefault="008A72E8" w:rsidP="008A72E8">
            <w:pPr>
              <w:spacing w:before="120" w:after="120"/>
            </w:pPr>
            <w:r>
              <w:t>Proposal 12: The following value for actual TDW and nominal TDW can be considered for PUSCH requirement with DMRS bundling in NTN scenario</w:t>
            </w:r>
          </w:p>
          <w:p w14:paraId="5F918AF1" w14:textId="77777777" w:rsidR="008A72E8" w:rsidRDefault="008A72E8" w:rsidP="008A72E8">
            <w:pPr>
              <w:spacing w:before="120" w:after="120"/>
            </w:pPr>
            <w:r>
              <w:t>-</w:t>
            </w:r>
            <w:r>
              <w:tab/>
              <w:t xml:space="preserve">Actual TDW and </w:t>
            </w:r>
            <w:proofErr w:type="spellStart"/>
            <w:r>
              <w:t>PUSCH-TimeDomainWindowLength</w:t>
            </w:r>
            <w:proofErr w:type="spellEnd"/>
            <w:r>
              <w:t xml:space="preserve"> = 2 or 4 for FDD</w:t>
            </w:r>
          </w:p>
          <w:p w14:paraId="35A8011E" w14:textId="46CC6710" w:rsidR="008A72E8" w:rsidRDefault="008A72E8" w:rsidP="008A72E8">
            <w:pPr>
              <w:spacing w:before="120" w:after="120"/>
            </w:pPr>
            <w:r>
              <w:t>-</w:t>
            </w:r>
            <w:r>
              <w:tab/>
              <w:t xml:space="preserve">Actual TDW and </w:t>
            </w:r>
            <w:proofErr w:type="spellStart"/>
            <w:r>
              <w:t>PUSCH-TimeDomainWindowLength</w:t>
            </w:r>
            <w:proofErr w:type="spellEnd"/>
            <w:r>
              <w:t xml:space="preserve"> 2 for TDD</w:t>
            </w:r>
          </w:p>
          <w:p w14:paraId="093FAFBF" w14:textId="77777777" w:rsidR="008A72E8" w:rsidRDefault="008A72E8" w:rsidP="008A72E8">
            <w:pPr>
              <w:spacing w:before="120" w:after="120"/>
            </w:pPr>
            <w:r>
              <w:t>Proposal 13: The following PRB allocation can be considered for PUSCH requirement with DMRS bundling in NTN scenario</w:t>
            </w:r>
          </w:p>
          <w:p w14:paraId="7508B003" w14:textId="4427D2BD" w:rsidR="008A72E8" w:rsidRDefault="008A72E8" w:rsidP="008A72E8">
            <w:pPr>
              <w:spacing w:before="120" w:after="120"/>
            </w:pPr>
            <w:r>
              <w:t>-</w:t>
            </w:r>
            <w:r>
              <w:tab/>
              <w:t>PRB: 6RBs for both 15KHz and 30KHz</w:t>
            </w:r>
          </w:p>
          <w:p w14:paraId="69556025" w14:textId="77777777" w:rsidR="008A72E8" w:rsidRDefault="008A72E8" w:rsidP="008A72E8">
            <w:pPr>
              <w:spacing w:before="120" w:after="120"/>
            </w:pPr>
            <w:r>
              <w:t>Proposal 14: Introduce PUSCH requirement with mapping type A for NTN-specific UE with DMRS bundling</w:t>
            </w:r>
          </w:p>
          <w:p w14:paraId="0B564B6E" w14:textId="77777777" w:rsidR="008A72E8" w:rsidRDefault="008A72E8" w:rsidP="008A72E8">
            <w:pPr>
              <w:spacing w:before="120" w:after="120"/>
            </w:pPr>
            <w:r>
              <w:t>Proposal 15: Introduce PUSCH requirement with CP-OFDM waveform for NTN-specific UE with DMRS bundling</w:t>
            </w:r>
          </w:p>
          <w:p w14:paraId="0898623A" w14:textId="77777777" w:rsidR="008A72E8" w:rsidRDefault="008A72E8" w:rsidP="008A72E8">
            <w:pPr>
              <w:spacing w:before="120" w:after="120"/>
            </w:pPr>
            <w:r>
              <w:t>Proposal 16: Introduce PUSCH requirement with both 1Tx1Rx and 1Tx2Rx for NTN-specific UE with DMRS bundling. Apply the same test applicability for 1T1Rx and 1Tx2Rx performance test</w:t>
            </w:r>
          </w:p>
          <w:p w14:paraId="58FD0570" w14:textId="77777777" w:rsidR="008A72E8" w:rsidRDefault="008A72E8" w:rsidP="008A72E8">
            <w:pPr>
              <w:spacing w:before="120" w:after="120"/>
            </w:pPr>
            <w:r>
              <w:t>Proposal 17: Introduce PUSCH requirement for NTN-specific UE with 1+1 DMRS symbols.</w:t>
            </w:r>
          </w:p>
          <w:p w14:paraId="4D20D5A8" w14:textId="7DC686A1" w:rsidR="008A72E8" w:rsidRDefault="008A72E8" w:rsidP="008A72E8">
            <w:pPr>
              <w:spacing w:before="120" w:after="120"/>
            </w:pPr>
            <w:r>
              <w:t>Proposal 18: Apply the existing test parameters for specifying PUSCH requirement with DMRS bundling for NTN-specific UE with DMRS bundling</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91"/>
              <w:gridCol w:w="3197"/>
              <w:gridCol w:w="1958"/>
            </w:tblGrid>
            <w:tr w:rsidR="008A72E8" w:rsidRPr="008A72E8" w14:paraId="6BB1B3EB" w14:textId="77777777" w:rsidTr="005C159A">
              <w:trPr>
                <w:jc w:val="center"/>
              </w:trPr>
              <w:tc>
                <w:tcPr>
                  <w:tcW w:w="6475" w:type="dxa"/>
                  <w:gridSpan w:val="2"/>
                </w:tcPr>
                <w:p w14:paraId="4B3E02A6" w14:textId="77777777" w:rsidR="008A72E8" w:rsidRPr="008A72E8" w:rsidRDefault="008A72E8" w:rsidP="008A72E8">
                  <w:pPr>
                    <w:pStyle w:val="TAH"/>
                    <w:rPr>
                      <w:rFonts w:cs="Arial"/>
                    </w:rPr>
                  </w:pPr>
                  <w:r w:rsidRPr="008A72E8">
                    <w:rPr>
                      <w:rFonts w:cs="Arial"/>
                    </w:rPr>
                    <w:t>Parameter</w:t>
                  </w:r>
                </w:p>
              </w:tc>
              <w:tc>
                <w:tcPr>
                  <w:tcW w:w="2592" w:type="dxa"/>
                </w:tcPr>
                <w:p w14:paraId="24F87BCA" w14:textId="77777777" w:rsidR="008A72E8" w:rsidRPr="008A72E8" w:rsidRDefault="008A72E8" w:rsidP="008A72E8">
                  <w:pPr>
                    <w:pStyle w:val="TAH"/>
                    <w:rPr>
                      <w:rFonts w:cs="Arial"/>
                    </w:rPr>
                  </w:pPr>
                  <w:r w:rsidRPr="008A72E8">
                    <w:rPr>
                      <w:rFonts w:cs="Arial"/>
                    </w:rPr>
                    <w:t>Value</w:t>
                  </w:r>
                </w:p>
              </w:tc>
            </w:tr>
            <w:tr w:rsidR="008A72E8" w:rsidRPr="008A72E8" w14:paraId="791EB369" w14:textId="77777777" w:rsidTr="005C159A">
              <w:trPr>
                <w:jc w:val="center"/>
              </w:trPr>
              <w:tc>
                <w:tcPr>
                  <w:tcW w:w="6475" w:type="dxa"/>
                  <w:gridSpan w:val="2"/>
                </w:tcPr>
                <w:p w14:paraId="1B503FC6" w14:textId="77777777" w:rsidR="008A72E8" w:rsidRPr="008A72E8" w:rsidRDefault="008A72E8" w:rsidP="008A72E8">
                  <w:pPr>
                    <w:pStyle w:val="TAL"/>
                  </w:pPr>
                  <w:r w:rsidRPr="008A72E8">
                    <w:t>Transform precoding</w:t>
                  </w:r>
                </w:p>
              </w:tc>
              <w:tc>
                <w:tcPr>
                  <w:tcW w:w="2592" w:type="dxa"/>
                </w:tcPr>
                <w:p w14:paraId="70AB5D14" w14:textId="77777777" w:rsidR="008A72E8" w:rsidRPr="008A72E8" w:rsidRDefault="008A72E8" w:rsidP="008A72E8">
                  <w:pPr>
                    <w:pStyle w:val="TAC"/>
                    <w:rPr>
                      <w:rFonts w:cs="Arial"/>
                    </w:rPr>
                  </w:pPr>
                  <w:r w:rsidRPr="008A72E8">
                    <w:rPr>
                      <w:rFonts w:cs="Arial"/>
                    </w:rPr>
                    <w:t>Disabled</w:t>
                  </w:r>
                </w:p>
              </w:tc>
            </w:tr>
            <w:tr w:rsidR="008A72E8" w:rsidRPr="008A72E8" w14:paraId="46B48DBE" w14:textId="77777777" w:rsidTr="005C159A">
              <w:trPr>
                <w:jc w:val="center"/>
              </w:trPr>
              <w:tc>
                <w:tcPr>
                  <w:tcW w:w="6475" w:type="dxa"/>
                  <w:gridSpan w:val="2"/>
                </w:tcPr>
                <w:p w14:paraId="29D5B9C2" w14:textId="77777777" w:rsidR="008A72E8" w:rsidRPr="008A72E8" w:rsidRDefault="008A72E8" w:rsidP="008A72E8">
                  <w:pPr>
                    <w:pStyle w:val="TAL"/>
                  </w:pPr>
                  <w:r w:rsidRPr="008A72E8">
                    <w:t>Example UL-DL pattern [Note 1]</w:t>
                  </w:r>
                </w:p>
              </w:tc>
              <w:tc>
                <w:tcPr>
                  <w:tcW w:w="2592" w:type="dxa"/>
                </w:tcPr>
                <w:p w14:paraId="07440FA3" w14:textId="77777777" w:rsidR="008A72E8" w:rsidRPr="008A72E8" w:rsidRDefault="008A72E8" w:rsidP="008A72E8">
                  <w:pPr>
                    <w:pStyle w:val="TAC"/>
                    <w:rPr>
                      <w:rFonts w:cs="Arial"/>
                    </w:rPr>
                  </w:pPr>
                  <w:r w:rsidRPr="008A72E8">
                    <w:rPr>
                      <w:rFonts w:cs="Arial"/>
                    </w:rPr>
                    <w:t>15 kHz SCS: FDD and TDD</w:t>
                  </w:r>
                </w:p>
                <w:p w14:paraId="5918909E" w14:textId="77777777" w:rsidR="008A72E8" w:rsidRPr="008A72E8" w:rsidRDefault="008A72E8" w:rsidP="008A72E8">
                  <w:pPr>
                    <w:pStyle w:val="TAC"/>
                    <w:rPr>
                      <w:rFonts w:cs="Arial"/>
                    </w:rPr>
                  </w:pPr>
                  <w:r w:rsidRPr="008A72E8">
                    <w:rPr>
                      <w:rFonts w:cs="Arial"/>
                    </w:rPr>
                    <w:t>7D1S2U, S=6D:4G:4U</w:t>
                  </w:r>
                </w:p>
                <w:p w14:paraId="1E70E447" w14:textId="77777777" w:rsidR="008A72E8" w:rsidRPr="008A72E8" w:rsidRDefault="008A72E8" w:rsidP="008A72E8">
                  <w:pPr>
                    <w:pStyle w:val="TAC"/>
                    <w:rPr>
                      <w:rFonts w:cs="Arial"/>
                    </w:rPr>
                  </w:pPr>
                  <w:r w:rsidRPr="008A72E8">
                    <w:rPr>
                      <w:rFonts w:cs="Arial"/>
                    </w:rPr>
                    <w:t>30 kHz SCS: FDD and TDD</w:t>
                  </w:r>
                </w:p>
                <w:p w14:paraId="6BF23A54" w14:textId="77777777" w:rsidR="008A72E8" w:rsidRPr="008A72E8" w:rsidRDefault="008A72E8" w:rsidP="008A72E8">
                  <w:pPr>
                    <w:pStyle w:val="TAC"/>
                    <w:rPr>
                      <w:rFonts w:cs="Arial"/>
                    </w:rPr>
                  </w:pPr>
                  <w:r w:rsidRPr="008A72E8">
                    <w:rPr>
                      <w:rFonts w:cs="Arial"/>
                    </w:rPr>
                    <w:t>7D1S2U, S=6D:4G:4U</w:t>
                  </w:r>
                </w:p>
              </w:tc>
            </w:tr>
            <w:tr w:rsidR="008A72E8" w:rsidRPr="008A72E8" w14:paraId="6DD18847" w14:textId="77777777" w:rsidTr="005C159A">
              <w:trPr>
                <w:jc w:val="center"/>
              </w:trPr>
              <w:tc>
                <w:tcPr>
                  <w:tcW w:w="1615" w:type="dxa"/>
                  <w:vMerge w:val="restart"/>
                </w:tcPr>
                <w:p w14:paraId="17AE9B27" w14:textId="77777777" w:rsidR="008A72E8" w:rsidRPr="008A72E8" w:rsidRDefault="008A72E8" w:rsidP="008A72E8">
                  <w:pPr>
                    <w:pStyle w:val="TAL"/>
                  </w:pPr>
                  <w:r w:rsidRPr="008A72E8">
                    <w:t>HARQ</w:t>
                  </w:r>
                </w:p>
              </w:tc>
              <w:tc>
                <w:tcPr>
                  <w:tcW w:w="4860" w:type="dxa"/>
                </w:tcPr>
                <w:p w14:paraId="2082D494" w14:textId="77777777" w:rsidR="008A72E8" w:rsidRPr="008A72E8" w:rsidRDefault="008A72E8" w:rsidP="008A72E8">
                  <w:pPr>
                    <w:pStyle w:val="TAL"/>
                  </w:pPr>
                  <w:r w:rsidRPr="008A72E8">
                    <w:t>Maximum number of HARQ transmissions</w:t>
                  </w:r>
                </w:p>
              </w:tc>
              <w:tc>
                <w:tcPr>
                  <w:tcW w:w="2592" w:type="dxa"/>
                </w:tcPr>
                <w:p w14:paraId="5621E816" w14:textId="77777777" w:rsidR="008A72E8" w:rsidRPr="008A72E8" w:rsidRDefault="008A72E8" w:rsidP="008A72E8">
                  <w:pPr>
                    <w:pStyle w:val="TAC"/>
                    <w:rPr>
                      <w:rFonts w:cs="Arial"/>
                    </w:rPr>
                  </w:pPr>
                  <w:r w:rsidRPr="008A72E8">
                    <w:rPr>
                      <w:rFonts w:cs="Arial"/>
                    </w:rPr>
                    <w:t>4</w:t>
                  </w:r>
                </w:p>
              </w:tc>
            </w:tr>
            <w:tr w:rsidR="008A72E8" w:rsidRPr="008A72E8" w14:paraId="68FBA15F" w14:textId="77777777" w:rsidTr="005C159A">
              <w:trPr>
                <w:jc w:val="center"/>
              </w:trPr>
              <w:tc>
                <w:tcPr>
                  <w:tcW w:w="1615" w:type="dxa"/>
                  <w:vMerge/>
                </w:tcPr>
                <w:p w14:paraId="1A660867" w14:textId="77777777" w:rsidR="008A72E8" w:rsidRPr="008A72E8" w:rsidRDefault="008A72E8" w:rsidP="008A72E8">
                  <w:pPr>
                    <w:pStyle w:val="TAL"/>
                  </w:pPr>
                </w:p>
              </w:tc>
              <w:tc>
                <w:tcPr>
                  <w:tcW w:w="4860" w:type="dxa"/>
                </w:tcPr>
                <w:p w14:paraId="575D0D97" w14:textId="77777777" w:rsidR="008A72E8" w:rsidRPr="008A72E8" w:rsidRDefault="008A72E8" w:rsidP="008A72E8">
                  <w:pPr>
                    <w:pStyle w:val="TAL"/>
                    <w:rPr>
                      <w:highlight w:val="yellow"/>
                    </w:rPr>
                  </w:pPr>
                  <w:r w:rsidRPr="008A72E8">
                    <w:t>RV sequence [Note 2]</w:t>
                  </w:r>
                </w:p>
              </w:tc>
              <w:tc>
                <w:tcPr>
                  <w:tcW w:w="2592" w:type="dxa"/>
                </w:tcPr>
                <w:p w14:paraId="27DF4036" w14:textId="77777777" w:rsidR="008A72E8" w:rsidRPr="008A72E8" w:rsidRDefault="008A72E8" w:rsidP="008A72E8">
                  <w:pPr>
                    <w:pStyle w:val="TAC"/>
                    <w:rPr>
                      <w:rFonts w:cs="Arial"/>
                      <w:lang w:val="fr-FR"/>
                    </w:rPr>
                  </w:pPr>
                  <w:r w:rsidRPr="008A72E8">
                    <w:rPr>
                      <w:rFonts w:cs="Arial"/>
                      <w:lang w:val="fr-FR"/>
                    </w:rPr>
                    <w:t>0, 3, 0, 3 for FDD</w:t>
                  </w:r>
                </w:p>
                <w:p w14:paraId="3AAF0FBD" w14:textId="77777777" w:rsidR="008A72E8" w:rsidRPr="008A72E8" w:rsidRDefault="008A72E8" w:rsidP="008A72E8">
                  <w:pPr>
                    <w:pStyle w:val="TAC"/>
                    <w:rPr>
                      <w:rFonts w:cs="Arial"/>
                      <w:highlight w:val="yellow"/>
                    </w:rPr>
                  </w:pPr>
                  <w:r w:rsidRPr="008A72E8">
                    <w:rPr>
                      <w:rFonts w:cs="Arial"/>
                      <w:lang w:val="fr-FR"/>
                    </w:rPr>
                    <w:t>0, 3</w:t>
                  </w:r>
                  <w:r w:rsidRPr="008A72E8">
                    <w:rPr>
                      <w:rFonts w:cs="Arial" w:hint="eastAsia"/>
                      <w:lang w:val="fr-FR" w:eastAsia="zh-CN"/>
                    </w:rPr>
                    <w:t>,</w:t>
                  </w:r>
                  <w:r w:rsidRPr="008A72E8">
                    <w:rPr>
                      <w:rFonts w:cs="Arial"/>
                      <w:lang w:val="fr-FR" w:eastAsia="zh-CN"/>
                    </w:rPr>
                    <w:t xml:space="preserve"> </w:t>
                  </w:r>
                  <w:r w:rsidRPr="008A72E8">
                    <w:rPr>
                      <w:rFonts w:cs="Arial" w:hint="eastAsia"/>
                      <w:lang w:val="fr-FR" w:eastAsia="zh-CN"/>
                    </w:rPr>
                    <w:t>0,</w:t>
                  </w:r>
                  <w:r w:rsidRPr="008A72E8">
                    <w:rPr>
                      <w:rFonts w:cs="Arial"/>
                      <w:lang w:val="fr-FR" w:eastAsia="zh-CN"/>
                    </w:rPr>
                    <w:t xml:space="preserve"> </w:t>
                  </w:r>
                  <w:r w:rsidRPr="008A72E8">
                    <w:rPr>
                      <w:rFonts w:cs="Arial" w:hint="eastAsia"/>
                      <w:lang w:val="fr-FR" w:eastAsia="zh-CN"/>
                    </w:rPr>
                    <w:t>3</w:t>
                  </w:r>
                  <w:r w:rsidRPr="008A72E8">
                    <w:rPr>
                      <w:rFonts w:cs="Arial"/>
                      <w:lang w:val="fr-FR" w:eastAsia="zh-CN"/>
                    </w:rPr>
                    <w:t xml:space="preserve"> for TDD </w:t>
                  </w:r>
                </w:p>
              </w:tc>
            </w:tr>
            <w:tr w:rsidR="008A72E8" w:rsidRPr="008A72E8" w14:paraId="68A30E6C" w14:textId="77777777" w:rsidTr="005C159A">
              <w:trPr>
                <w:jc w:val="center"/>
              </w:trPr>
              <w:tc>
                <w:tcPr>
                  <w:tcW w:w="1615" w:type="dxa"/>
                  <w:vMerge w:val="restart"/>
                </w:tcPr>
                <w:p w14:paraId="186A9FF1" w14:textId="77777777" w:rsidR="008A72E8" w:rsidRPr="008A72E8" w:rsidRDefault="008A72E8" w:rsidP="008A72E8">
                  <w:pPr>
                    <w:pStyle w:val="TAL"/>
                  </w:pPr>
                  <w:r w:rsidRPr="008A72E8">
                    <w:t>DM-RS</w:t>
                  </w:r>
                </w:p>
              </w:tc>
              <w:tc>
                <w:tcPr>
                  <w:tcW w:w="4860" w:type="dxa"/>
                  <w:vAlign w:val="center"/>
                </w:tcPr>
                <w:p w14:paraId="4D869FA4" w14:textId="77777777" w:rsidR="008A72E8" w:rsidRPr="008A72E8" w:rsidRDefault="008A72E8" w:rsidP="008A72E8">
                  <w:pPr>
                    <w:pStyle w:val="TAL"/>
                  </w:pPr>
                  <w:r w:rsidRPr="008A72E8">
                    <w:t>DM-RS configuration type</w:t>
                  </w:r>
                </w:p>
              </w:tc>
              <w:tc>
                <w:tcPr>
                  <w:tcW w:w="2592" w:type="dxa"/>
                </w:tcPr>
                <w:p w14:paraId="40A72E2B" w14:textId="77777777" w:rsidR="008A72E8" w:rsidRPr="008A72E8" w:rsidRDefault="008A72E8" w:rsidP="008A72E8">
                  <w:pPr>
                    <w:pStyle w:val="TAC"/>
                    <w:rPr>
                      <w:rFonts w:cs="Arial"/>
                    </w:rPr>
                  </w:pPr>
                  <w:r w:rsidRPr="008A72E8">
                    <w:rPr>
                      <w:rFonts w:cs="Arial"/>
                    </w:rPr>
                    <w:t>1</w:t>
                  </w:r>
                </w:p>
              </w:tc>
            </w:tr>
            <w:tr w:rsidR="008A72E8" w:rsidRPr="008A72E8" w14:paraId="177084DF" w14:textId="77777777" w:rsidTr="005C159A">
              <w:trPr>
                <w:jc w:val="center"/>
              </w:trPr>
              <w:tc>
                <w:tcPr>
                  <w:tcW w:w="1615" w:type="dxa"/>
                  <w:vMerge/>
                </w:tcPr>
                <w:p w14:paraId="526D272A" w14:textId="77777777" w:rsidR="008A72E8" w:rsidRPr="008A72E8" w:rsidRDefault="008A72E8" w:rsidP="008A72E8">
                  <w:pPr>
                    <w:pStyle w:val="TAL"/>
                    <w:rPr>
                      <w:lang w:eastAsia="zh-CN"/>
                    </w:rPr>
                  </w:pPr>
                </w:p>
              </w:tc>
              <w:tc>
                <w:tcPr>
                  <w:tcW w:w="4860" w:type="dxa"/>
                  <w:vAlign w:val="center"/>
                </w:tcPr>
                <w:p w14:paraId="40845F9B" w14:textId="77777777" w:rsidR="008A72E8" w:rsidRPr="008A72E8" w:rsidRDefault="008A72E8" w:rsidP="008A72E8">
                  <w:pPr>
                    <w:pStyle w:val="TAL"/>
                  </w:pPr>
                  <w:r w:rsidRPr="008A72E8">
                    <w:t>DM-RS duration</w:t>
                  </w:r>
                </w:p>
              </w:tc>
              <w:tc>
                <w:tcPr>
                  <w:tcW w:w="2592" w:type="dxa"/>
                </w:tcPr>
                <w:p w14:paraId="3154A5FC" w14:textId="77777777" w:rsidR="008A72E8" w:rsidRPr="008A72E8" w:rsidRDefault="008A72E8" w:rsidP="008A72E8">
                  <w:pPr>
                    <w:pStyle w:val="TAC"/>
                    <w:rPr>
                      <w:rFonts w:cs="Arial"/>
                    </w:rPr>
                  </w:pPr>
                  <w:r w:rsidRPr="008A72E8">
                    <w:t>single-symbol DM-RS</w:t>
                  </w:r>
                </w:p>
              </w:tc>
            </w:tr>
            <w:tr w:rsidR="008A72E8" w:rsidRPr="008A72E8" w14:paraId="08978AAA" w14:textId="77777777" w:rsidTr="005C159A">
              <w:trPr>
                <w:jc w:val="center"/>
              </w:trPr>
              <w:tc>
                <w:tcPr>
                  <w:tcW w:w="1615" w:type="dxa"/>
                  <w:vMerge/>
                </w:tcPr>
                <w:p w14:paraId="52A62E0F" w14:textId="77777777" w:rsidR="008A72E8" w:rsidRPr="008A72E8" w:rsidRDefault="008A72E8" w:rsidP="008A72E8">
                  <w:pPr>
                    <w:pStyle w:val="TAL"/>
                    <w:rPr>
                      <w:lang w:eastAsia="zh-CN"/>
                    </w:rPr>
                  </w:pPr>
                </w:p>
              </w:tc>
              <w:tc>
                <w:tcPr>
                  <w:tcW w:w="4860" w:type="dxa"/>
                  <w:vAlign w:val="center"/>
                </w:tcPr>
                <w:p w14:paraId="4C41E77D" w14:textId="77777777" w:rsidR="008A72E8" w:rsidRPr="008A72E8" w:rsidRDefault="008A72E8" w:rsidP="008A72E8">
                  <w:pPr>
                    <w:pStyle w:val="TAL"/>
                  </w:pPr>
                  <w:r w:rsidRPr="008A72E8">
                    <w:rPr>
                      <w:lang w:eastAsia="zh-CN"/>
                    </w:rPr>
                    <w:t>Additional DM-RS position</w:t>
                  </w:r>
                </w:p>
              </w:tc>
              <w:tc>
                <w:tcPr>
                  <w:tcW w:w="2592" w:type="dxa"/>
                </w:tcPr>
                <w:p w14:paraId="175A91C9" w14:textId="77777777" w:rsidR="008A72E8" w:rsidRPr="008A72E8" w:rsidRDefault="008A72E8" w:rsidP="008A72E8">
                  <w:pPr>
                    <w:pStyle w:val="TAC"/>
                    <w:rPr>
                      <w:rFonts w:cs="Arial"/>
                    </w:rPr>
                  </w:pPr>
                  <w:r w:rsidRPr="008A72E8">
                    <w:rPr>
                      <w:rFonts w:cs="Arial"/>
                    </w:rPr>
                    <w:t>pos1</w:t>
                  </w:r>
                </w:p>
              </w:tc>
            </w:tr>
            <w:tr w:rsidR="008A72E8" w:rsidRPr="008A72E8" w14:paraId="0B4CD85E" w14:textId="77777777" w:rsidTr="005C159A">
              <w:trPr>
                <w:jc w:val="center"/>
              </w:trPr>
              <w:tc>
                <w:tcPr>
                  <w:tcW w:w="1615" w:type="dxa"/>
                  <w:vMerge/>
                </w:tcPr>
                <w:p w14:paraId="38AF498A" w14:textId="77777777" w:rsidR="008A72E8" w:rsidRPr="008A72E8" w:rsidRDefault="008A72E8" w:rsidP="008A72E8">
                  <w:pPr>
                    <w:pStyle w:val="TAL"/>
                  </w:pPr>
                </w:p>
              </w:tc>
              <w:tc>
                <w:tcPr>
                  <w:tcW w:w="4860" w:type="dxa"/>
                  <w:vAlign w:val="center"/>
                </w:tcPr>
                <w:p w14:paraId="37A50C4C" w14:textId="77777777" w:rsidR="008A72E8" w:rsidRPr="008A72E8" w:rsidRDefault="008A72E8" w:rsidP="008A72E8">
                  <w:pPr>
                    <w:pStyle w:val="TAL"/>
                  </w:pPr>
                  <w:r w:rsidRPr="008A72E8">
                    <w:t>Number of DM-RS CDM group(s) without data</w:t>
                  </w:r>
                </w:p>
              </w:tc>
              <w:tc>
                <w:tcPr>
                  <w:tcW w:w="2592" w:type="dxa"/>
                </w:tcPr>
                <w:p w14:paraId="51D59F4B" w14:textId="77777777" w:rsidR="008A72E8" w:rsidRPr="008A72E8" w:rsidRDefault="008A72E8" w:rsidP="008A72E8">
                  <w:pPr>
                    <w:pStyle w:val="TAC"/>
                    <w:rPr>
                      <w:rFonts w:cs="Arial"/>
                    </w:rPr>
                  </w:pPr>
                  <w:r w:rsidRPr="008A72E8">
                    <w:rPr>
                      <w:rFonts w:cs="Arial"/>
                    </w:rPr>
                    <w:t>2</w:t>
                  </w:r>
                </w:p>
              </w:tc>
            </w:tr>
            <w:tr w:rsidR="008A72E8" w:rsidRPr="008A72E8" w14:paraId="0B1DDB2D" w14:textId="77777777" w:rsidTr="005C159A">
              <w:trPr>
                <w:jc w:val="center"/>
              </w:trPr>
              <w:tc>
                <w:tcPr>
                  <w:tcW w:w="1615" w:type="dxa"/>
                  <w:vMerge/>
                </w:tcPr>
                <w:p w14:paraId="1E1532A4" w14:textId="77777777" w:rsidR="008A72E8" w:rsidRPr="008A72E8" w:rsidRDefault="008A72E8" w:rsidP="008A72E8">
                  <w:pPr>
                    <w:pStyle w:val="TAL"/>
                  </w:pPr>
                </w:p>
              </w:tc>
              <w:tc>
                <w:tcPr>
                  <w:tcW w:w="4860" w:type="dxa"/>
                  <w:vAlign w:val="center"/>
                </w:tcPr>
                <w:p w14:paraId="2E4482AA" w14:textId="77777777" w:rsidR="008A72E8" w:rsidRPr="008A72E8" w:rsidRDefault="008A72E8" w:rsidP="008A72E8">
                  <w:pPr>
                    <w:pStyle w:val="TAL"/>
                  </w:pPr>
                  <w:r w:rsidRPr="008A72E8">
                    <w:t>Ratio of PUSCH EPRE to DM-RS EPRE</w:t>
                  </w:r>
                </w:p>
              </w:tc>
              <w:tc>
                <w:tcPr>
                  <w:tcW w:w="2592" w:type="dxa"/>
                </w:tcPr>
                <w:p w14:paraId="1555795E" w14:textId="77777777" w:rsidR="008A72E8" w:rsidRPr="008A72E8" w:rsidRDefault="008A72E8" w:rsidP="008A72E8">
                  <w:pPr>
                    <w:pStyle w:val="TAC"/>
                    <w:rPr>
                      <w:rFonts w:cs="Arial"/>
                      <w:lang w:eastAsia="zh-CN"/>
                    </w:rPr>
                  </w:pPr>
                  <w:r w:rsidRPr="008A72E8">
                    <w:rPr>
                      <w:rFonts w:cs="Arial"/>
                      <w:lang w:eastAsia="zh-CN"/>
                    </w:rPr>
                    <w:t>-3 dB</w:t>
                  </w:r>
                </w:p>
              </w:tc>
            </w:tr>
            <w:tr w:rsidR="008A72E8" w:rsidRPr="008A72E8" w14:paraId="2CAFD6FD" w14:textId="77777777" w:rsidTr="005C159A">
              <w:trPr>
                <w:jc w:val="center"/>
              </w:trPr>
              <w:tc>
                <w:tcPr>
                  <w:tcW w:w="1615" w:type="dxa"/>
                  <w:vMerge/>
                </w:tcPr>
                <w:p w14:paraId="136E0087" w14:textId="77777777" w:rsidR="008A72E8" w:rsidRPr="008A72E8" w:rsidRDefault="008A72E8" w:rsidP="008A72E8">
                  <w:pPr>
                    <w:pStyle w:val="TAL"/>
                  </w:pPr>
                </w:p>
              </w:tc>
              <w:tc>
                <w:tcPr>
                  <w:tcW w:w="4860" w:type="dxa"/>
                  <w:vAlign w:val="center"/>
                </w:tcPr>
                <w:p w14:paraId="7E16F0D7" w14:textId="77777777" w:rsidR="008A72E8" w:rsidRPr="008A72E8" w:rsidRDefault="008A72E8" w:rsidP="008A72E8">
                  <w:pPr>
                    <w:pStyle w:val="TAL"/>
                  </w:pPr>
                  <w:r w:rsidRPr="008A72E8">
                    <w:t>DM-RS port</w:t>
                  </w:r>
                </w:p>
              </w:tc>
              <w:tc>
                <w:tcPr>
                  <w:tcW w:w="2592" w:type="dxa"/>
                </w:tcPr>
                <w:p w14:paraId="512251FA" w14:textId="77777777" w:rsidR="008A72E8" w:rsidRPr="008A72E8" w:rsidRDefault="008A72E8" w:rsidP="008A72E8">
                  <w:pPr>
                    <w:pStyle w:val="TAC"/>
                    <w:rPr>
                      <w:rFonts w:cs="Arial"/>
                    </w:rPr>
                  </w:pPr>
                  <w:r w:rsidRPr="008A72E8">
                    <w:rPr>
                      <w:rFonts w:cs="Arial"/>
                    </w:rPr>
                    <w:t>0</w:t>
                  </w:r>
                </w:p>
              </w:tc>
            </w:tr>
            <w:tr w:rsidR="008A72E8" w:rsidRPr="008A72E8" w14:paraId="731C5F42" w14:textId="77777777" w:rsidTr="005C159A">
              <w:trPr>
                <w:jc w:val="center"/>
              </w:trPr>
              <w:tc>
                <w:tcPr>
                  <w:tcW w:w="1615" w:type="dxa"/>
                  <w:vMerge/>
                </w:tcPr>
                <w:p w14:paraId="70D7625A" w14:textId="77777777" w:rsidR="008A72E8" w:rsidRPr="008A72E8" w:rsidRDefault="008A72E8" w:rsidP="008A72E8">
                  <w:pPr>
                    <w:pStyle w:val="TAL"/>
                  </w:pPr>
                </w:p>
              </w:tc>
              <w:tc>
                <w:tcPr>
                  <w:tcW w:w="4860" w:type="dxa"/>
                  <w:vAlign w:val="center"/>
                </w:tcPr>
                <w:p w14:paraId="11E50A9D" w14:textId="77777777" w:rsidR="008A72E8" w:rsidRPr="008A72E8" w:rsidRDefault="008A72E8" w:rsidP="008A72E8">
                  <w:pPr>
                    <w:pStyle w:val="TAL"/>
                  </w:pPr>
                  <w:r w:rsidRPr="008A72E8">
                    <w:t>DM-RS sequence generation</w:t>
                  </w:r>
                </w:p>
              </w:tc>
              <w:tc>
                <w:tcPr>
                  <w:tcW w:w="2592" w:type="dxa"/>
                </w:tcPr>
                <w:p w14:paraId="1AD4DC83" w14:textId="77777777" w:rsidR="008A72E8" w:rsidRPr="008A72E8" w:rsidRDefault="008A72E8" w:rsidP="008A72E8">
                  <w:pPr>
                    <w:pStyle w:val="TAC"/>
                    <w:rPr>
                      <w:rFonts w:cs="Arial"/>
                    </w:rPr>
                  </w:pPr>
                  <w:r w:rsidRPr="008A72E8">
                    <w:rPr>
                      <w:rFonts w:cs="Arial"/>
                    </w:rPr>
                    <w:t>N</w:t>
                  </w:r>
                  <w:r w:rsidRPr="008A72E8">
                    <w:rPr>
                      <w:rFonts w:cs="Arial"/>
                      <w:vertAlign w:val="subscript"/>
                    </w:rPr>
                    <w:t>ID</w:t>
                  </w:r>
                  <w:r w:rsidRPr="008A72E8">
                    <w:rPr>
                      <w:rFonts w:cs="Arial"/>
                      <w:vertAlign w:val="superscript"/>
                    </w:rPr>
                    <w:t>0</w:t>
                  </w:r>
                  <w:r w:rsidRPr="008A72E8">
                    <w:rPr>
                      <w:rFonts w:cs="Arial"/>
                    </w:rPr>
                    <w:t>=0, n</w:t>
                  </w:r>
                  <w:r w:rsidRPr="008A72E8">
                    <w:rPr>
                      <w:rFonts w:cs="Arial"/>
                      <w:vertAlign w:val="subscript"/>
                    </w:rPr>
                    <w:t>SCID</w:t>
                  </w:r>
                  <w:r w:rsidRPr="008A72E8">
                    <w:rPr>
                      <w:rFonts w:cs="Arial"/>
                    </w:rPr>
                    <w:t xml:space="preserve"> =0</w:t>
                  </w:r>
                </w:p>
              </w:tc>
            </w:tr>
            <w:tr w:rsidR="008A72E8" w:rsidRPr="008A72E8" w14:paraId="18ACB82D" w14:textId="77777777" w:rsidTr="005C159A">
              <w:trPr>
                <w:jc w:val="center"/>
              </w:trPr>
              <w:tc>
                <w:tcPr>
                  <w:tcW w:w="1615" w:type="dxa"/>
                  <w:vMerge w:val="restart"/>
                </w:tcPr>
                <w:p w14:paraId="227F66BB" w14:textId="77777777" w:rsidR="008A72E8" w:rsidRPr="008A72E8" w:rsidRDefault="008A72E8" w:rsidP="008A72E8">
                  <w:pPr>
                    <w:pStyle w:val="TAL"/>
                  </w:pPr>
                  <w:r w:rsidRPr="008A72E8">
                    <w:t>Time domain resource assignment</w:t>
                  </w:r>
                </w:p>
              </w:tc>
              <w:tc>
                <w:tcPr>
                  <w:tcW w:w="4860" w:type="dxa"/>
                </w:tcPr>
                <w:p w14:paraId="0C94E23D" w14:textId="77777777" w:rsidR="008A72E8" w:rsidRPr="008A72E8" w:rsidRDefault="008A72E8" w:rsidP="008A72E8">
                  <w:pPr>
                    <w:pStyle w:val="TAL"/>
                  </w:pPr>
                  <w:r w:rsidRPr="008A72E8">
                    <w:rPr>
                      <w:rFonts w:eastAsia="Batang"/>
                    </w:rPr>
                    <w:t>PUSCH mapping type</w:t>
                  </w:r>
                </w:p>
              </w:tc>
              <w:tc>
                <w:tcPr>
                  <w:tcW w:w="2592" w:type="dxa"/>
                </w:tcPr>
                <w:p w14:paraId="46B7EA85" w14:textId="77777777" w:rsidR="008A72E8" w:rsidRPr="008A72E8" w:rsidRDefault="008A72E8" w:rsidP="008A72E8">
                  <w:pPr>
                    <w:pStyle w:val="TAC"/>
                    <w:rPr>
                      <w:rFonts w:cs="Arial"/>
                    </w:rPr>
                  </w:pPr>
                  <w:r w:rsidRPr="008A72E8">
                    <w:rPr>
                      <w:rFonts w:cs="Arial"/>
                    </w:rPr>
                    <w:t>A</w:t>
                  </w:r>
                </w:p>
              </w:tc>
            </w:tr>
            <w:tr w:rsidR="008A72E8" w:rsidRPr="008A72E8" w14:paraId="2CF188CC" w14:textId="77777777" w:rsidTr="005C159A">
              <w:trPr>
                <w:jc w:val="center"/>
              </w:trPr>
              <w:tc>
                <w:tcPr>
                  <w:tcW w:w="1615" w:type="dxa"/>
                  <w:vMerge/>
                </w:tcPr>
                <w:p w14:paraId="3522513E" w14:textId="77777777" w:rsidR="008A72E8" w:rsidRPr="008A72E8" w:rsidRDefault="008A72E8" w:rsidP="008A72E8">
                  <w:pPr>
                    <w:pStyle w:val="TAL"/>
                  </w:pPr>
                </w:p>
              </w:tc>
              <w:tc>
                <w:tcPr>
                  <w:tcW w:w="4860" w:type="dxa"/>
                </w:tcPr>
                <w:p w14:paraId="00938886" w14:textId="77777777" w:rsidR="008A72E8" w:rsidRPr="008A72E8" w:rsidRDefault="008A72E8" w:rsidP="008A72E8">
                  <w:pPr>
                    <w:pStyle w:val="TAL"/>
                  </w:pPr>
                  <w:r w:rsidRPr="008A72E8">
                    <w:t>Start symbol</w:t>
                  </w:r>
                </w:p>
              </w:tc>
              <w:tc>
                <w:tcPr>
                  <w:tcW w:w="2592" w:type="dxa"/>
                </w:tcPr>
                <w:p w14:paraId="36E93DB8" w14:textId="77777777" w:rsidR="008A72E8" w:rsidRPr="008A72E8" w:rsidRDefault="008A72E8" w:rsidP="008A72E8">
                  <w:pPr>
                    <w:pStyle w:val="TAC"/>
                    <w:rPr>
                      <w:rFonts w:cs="Arial"/>
                    </w:rPr>
                  </w:pPr>
                  <w:r w:rsidRPr="008A72E8">
                    <w:rPr>
                      <w:rFonts w:cs="Arial"/>
                    </w:rPr>
                    <w:t xml:space="preserve">0 </w:t>
                  </w:r>
                </w:p>
              </w:tc>
            </w:tr>
            <w:tr w:rsidR="008A72E8" w:rsidRPr="008A72E8" w14:paraId="7EB42732" w14:textId="77777777" w:rsidTr="005C159A">
              <w:trPr>
                <w:jc w:val="center"/>
              </w:trPr>
              <w:tc>
                <w:tcPr>
                  <w:tcW w:w="1615" w:type="dxa"/>
                  <w:vMerge/>
                </w:tcPr>
                <w:p w14:paraId="4919CDF4" w14:textId="77777777" w:rsidR="008A72E8" w:rsidRPr="008A72E8" w:rsidRDefault="008A72E8" w:rsidP="008A72E8">
                  <w:pPr>
                    <w:pStyle w:val="TAL"/>
                  </w:pPr>
                </w:p>
              </w:tc>
              <w:tc>
                <w:tcPr>
                  <w:tcW w:w="4860" w:type="dxa"/>
                </w:tcPr>
                <w:p w14:paraId="7DFEED4B" w14:textId="77777777" w:rsidR="008A72E8" w:rsidRPr="008A72E8" w:rsidRDefault="008A72E8" w:rsidP="008A72E8">
                  <w:pPr>
                    <w:pStyle w:val="TAL"/>
                  </w:pPr>
                  <w:r w:rsidRPr="008A72E8">
                    <w:t>Allocation length</w:t>
                  </w:r>
                </w:p>
              </w:tc>
              <w:tc>
                <w:tcPr>
                  <w:tcW w:w="2592" w:type="dxa"/>
                </w:tcPr>
                <w:p w14:paraId="37E2466A" w14:textId="77777777" w:rsidR="008A72E8" w:rsidRPr="008A72E8" w:rsidRDefault="008A72E8" w:rsidP="008A72E8">
                  <w:pPr>
                    <w:pStyle w:val="TAC"/>
                    <w:rPr>
                      <w:rFonts w:cs="Arial"/>
                    </w:rPr>
                  </w:pPr>
                  <w:r w:rsidRPr="008A72E8">
                    <w:rPr>
                      <w:rFonts w:cs="Arial"/>
                    </w:rPr>
                    <w:t xml:space="preserve">14 </w:t>
                  </w:r>
                </w:p>
              </w:tc>
            </w:tr>
            <w:tr w:rsidR="008A72E8" w:rsidRPr="008A72E8" w14:paraId="79F78B53" w14:textId="77777777" w:rsidTr="005C159A">
              <w:trPr>
                <w:jc w:val="center"/>
              </w:trPr>
              <w:tc>
                <w:tcPr>
                  <w:tcW w:w="1615" w:type="dxa"/>
                  <w:vMerge/>
                </w:tcPr>
                <w:p w14:paraId="6050AF6F" w14:textId="77777777" w:rsidR="008A72E8" w:rsidRPr="008A72E8" w:rsidRDefault="008A72E8" w:rsidP="008A72E8">
                  <w:pPr>
                    <w:pStyle w:val="TAL"/>
                  </w:pPr>
                </w:p>
              </w:tc>
              <w:tc>
                <w:tcPr>
                  <w:tcW w:w="4860" w:type="dxa"/>
                </w:tcPr>
                <w:p w14:paraId="12672259" w14:textId="77777777" w:rsidR="008A72E8" w:rsidRPr="008A72E8" w:rsidRDefault="008A72E8" w:rsidP="008A72E8">
                  <w:pPr>
                    <w:pStyle w:val="TAL"/>
                    <w:rPr>
                      <w:lang w:eastAsia="zh-CN"/>
                    </w:rPr>
                  </w:pPr>
                  <w:r w:rsidRPr="008A72E8">
                    <w:rPr>
                      <w:rFonts w:hint="eastAsia"/>
                      <w:lang w:eastAsia="zh-CN"/>
                    </w:rPr>
                    <w:t>PU</w:t>
                  </w:r>
                  <w:r w:rsidRPr="008A72E8">
                    <w:rPr>
                      <w:lang w:eastAsia="zh-CN"/>
                    </w:rPr>
                    <w:t>SCH aggregation factor</w:t>
                  </w:r>
                </w:p>
              </w:tc>
              <w:tc>
                <w:tcPr>
                  <w:tcW w:w="2592" w:type="dxa"/>
                </w:tcPr>
                <w:p w14:paraId="199D6ED3" w14:textId="77777777" w:rsidR="008A72E8" w:rsidRPr="008A72E8" w:rsidRDefault="008A72E8" w:rsidP="008A72E8">
                  <w:pPr>
                    <w:pStyle w:val="TAC"/>
                    <w:rPr>
                      <w:rFonts w:cs="Arial"/>
                      <w:lang w:eastAsia="zh-CN"/>
                    </w:rPr>
                  </w:pPr>
                  <w:r w:rsidRPr="008A72E8">
                    <w:rPr>
                      <w:rFonts w:cs="Arial"/>
                      <w:lang w:eastAsia="zh-CN"/>
                    </w:rPr>
                    <w:t xml:space="preserve">[n2] or [n8] for FDD </w:t>
                  </w:r>
                </w:p>
                <w:p w14:paraId="47B15ADC" w14:textId="77777777" w:rsidR="008A72E8" w:rsidRPr="008A72E8" w:rsidRDefault="008A72E8" w:rsidP="008A72E8">
                  <w:pPr>
                    <w:pStyle w:val="TAC"/>
                    <w:rPr>
                      <w:rFonts w:cs="Arial"/>
                      <w:lang w:eastAsia="zh-CN"/>
                    </w:rPr>
                  </w:pPr>
                  <w:r w:rsidRPr="008A72E8">
                    <w:rPr>
                      <w:rFonts w:cs="Arial"/>
                      <w:lang w:eastAsia="zh-CN"/>
                    </w:rPr>
                    <w:t xml:space="preserve">n2 for TDD </w:t>
                  </w:r>
                </w:p>
              </w:tc>
            </w:tr>
            <w:tr w:rsidR="008A72E8" w:rsidRPr="008A72E8" w14:paraId="7705B834" w14:textId="77777777" w:rsidTr="005C159A">
              <w:trPr>
                <w:jc w:val="center"/>
              </w:trPr>
              <w:tc>
                <w:tcPr>
                  <w:tcW w:w="6475" w:type="dxa"/>
                  <w:gridSpan w:val="2"/>
                </w:tcPr>
                <w:p w14:paraId="28A8F474" w14:textId="77777777" w:rsidR="008A72E8" w:rsidRPr="008A72E8" w:rsidRDefault="008A72E8" w:rsidP="008A72E8">
                  <w:pPr>
                    <w:pStyle w:val="TAL"/>
                    <w:rPr>
                      <w:lang w:eastAsia="zh-CN"/>
                    </w:rPr>
                  </w:pPr>
                  <w:r w:rsidRPr="008A72E8">
                    <w:rPr>
                      <w:lang w:eastAsia="zh-CN"/>
                    </w:rPr>
                    <w:t>pusch-TimeDomainWindowLength</w:t>
                  </w:r>
                </w:p>
              </w:tc>
              <w:tc>
                <w:tcPr>
                  <w:tcW w:w="2592" w:type="dxa"/>
                </w:tcPr>
                <w:p w14:paraId="74B6BF02" w14:textId="77777777" w:rsidR="008A72E8" w:rsidRPr="008A72E8" w:rsidRDefault="008A72E8" w:rsidP="008A72E8">
                  <w:pPr>
                    <w:pStyle w:val="TAC"/>
                    <w:rPr>
                      <w:rFonts w:cs="Arial"/>
                      <w:lang w:eastAsia="zh-CN"/>
                    </w:rPr>
                  </w:pPr>
                  <w:r w:rsidRPr="008A72E8">
                    <w:rPr>
                      <w:rFonts w:cs="Arial"/>
                      <w:lang w:eastAsia="zh-CN"/>
                    </w:rPr>
                    <w:t xml:space="preserve">[2] or [4] slots for FDD </w:t>
                  </w:r>
                </w:p>
                <w:p w14:paraId="21CAAAC3" w14:textId="77777777" w:rsidR="008A72E8" w:rsidRPr="008A72E8" w:rsidRDefault="008A72E8" w:rsidP="008A72E8">
                  <w:pPr>
                    <w:pStyle w:val="TAC"/>
                    <w:rPr>
                      <w:rFonts w:cs="Arial"/>
                      <w:lang w:eastAsia="zh-CN"/>
                    </w:rPr>
                  </w:pPr>
                  <w:r w:rsidRPr="008A72E8">
                    <w:rPr>
                      <w:rFonts w:cs="Arial"/>
                      <w:lang w:eastAsia="zh-CN"/>
                    </w:rPr>
                    <w:t>2 slots for TDD</w:t>
                  </w:r>
                </w:p>
              </w:tc>
            </w:tr>
            <w:tr w:rsidR="008A72E8" w:rsidRPr="008A72E8" w14:paraId="67361677" w14:textId="77777777" w:rsidTr="005C159A">
              <w:trPr>
                <w:jc w:val="center"/>
              </w:trPr>
              <w:tc>
                <w:tcPr>
                  <w:tcW w:w="1615" w:type="dxa"/>
                  <w:vMerge w:val="restart"/>
                </w:tcPr>
                <w:p w14:paraId="31789A07" w14:textId="77777777" w:rsidR="008A72E8" w:rsidRPr="008A72E8" w:rsidRDefault="008A72E8" w:rsidP="008A72E8">
                  <w:pPr>
                    <w:pStyle w:val="TAL"/>
                  </w:pPr>
                  <w:r w:rsidRPr="008A72E8">
                    <w:t>Frequency domain resource assignment</w:t>
                  </w:r>
                </w:p>
              </w:tc>
              <w:tc>
                <w:tcPr>
                  <w:tcW w:w="4860" w:type="dxa"/>
                </w:tcPr>
                <w:p w14:paraId="7AB9D130" w14:textId="77777777" w:rsidR="008A72E8" w:rsidRPr="008A72E8" w:rsidRDefault="008A72E8" w:rsidP="008A72E8">
                  <w:pPr>
                    <w:pStyle w:val="TAL"/>
                  </w:pPr>
                  <w:r w:rsidRPr="008A72E8">
                    <w:t>RB assignment</w:t>
                  </w:r>
                </w:p>
              </w:tc>
              <w:tc>
                <w:tcPr>
                  <w:tcW w:w="2592" w:type="dxa"/>
                </w:tcPr>
                <w:p w14:paraId="459B05B0" w14:textId="77777777" w:rsidR="008A72E8" w:rsidRPr="008A72E8" w:rsidRDefault="008A72E8" w:rsidP="008A72E8">
                  <w:pPr>
                    <w:pStyle w:val="TAC"/>
                    <w:rPr>
                      <w:rFonts w:cs="Arial"/>
                    </w:rPr>
                  </w:pPr>
                  <w:r w:rsidRPr="008A72E8">
                    <w:rPr>
                      <w:rFonts w:cs="Arial"/>
                    </w:rPr>
                    <w:t>Full applicable test bandwidth</w:t>
                  </w:r>
                </w:p>
              </w:tc>
            </w:tr>
            <w:tr w:rsidR="008A72E8" w:rsidRPr="008A72E8" w14:paraId="102C69BB" w14:textId="77777777" w:rsidTr="005C159A">
              <w:trPr>
                <w:jc w:val="center"/>
              </w:trPr>
              <w:tc>
                <w:tcPr>
                  <w:tcW w:w="1615" w:type="dxa"/>
                  <w:vMerge/>
                </w:tcPr>
                <w:p w14:paraId="2108B1CB" w14:textId="77777777" w:rsidR="008A72E8" w:rsidRPr="008A72E8" w:rsidRDefault="008A72E8" w:rsidP="008A72E8">
                  <w:pPr>
                    <w:pStyle w:val="TAL"/>
                  </w:pPr>
                </w:p>
              </w:tc>
              <w:tc>
                <w:tcPr>
                  <w:tcW w:w="4860" w:type="dxa"/>
                </w:tcPr>
                <w:p w14:paraId="65997510" w14:textId="77777777" w:rsidR="008A72E8" w:rsidRPr="008A72E8" w:rsidRDefault="008A72E8" w:rsidP="008A72E8">
                  <w:pPr>
                    <w:pStyle w:val="TAL"/>
                  </w:pPr>
                  <w:r w:rsidRPr="008A72E8">
                    <w:t>Frequency hopping</w:t>
                  </w:r>
                </w:p>
              </w:tc>
              <w:tc>
                <w:tcPr>
                  <w:tcW w:w="2592" w:type="dxa"/>
                </w:tcPr>
                <w:p w14:paraId="4B2CC91E" w14:textId="77777777" w:rsidR="008A72E8" w:rsidRPr="008A72E8" w:rsidRDefault="008A72E8" w:rsidP="008A72E8">
                  <w:pPr>
                    <w:pStyle w:val="TAC"/>
                    <w:rPr>
                      <w:rFonts w:cs="Arial"/>
                    </w:rPr>
                  </w:pPr>
                  <w:r w:rsidRPr="008A72E8">
                    <w:rPr>
                      <w:rFonts w:cs="Arial"/>
                    </w:rPr>
                    <w:t>Disabled</w:t>
                  </w:r>
                </w:p>
              </w:tc>
            </w:tr>
            <w:tr w:rsidR="008A72E8" w:rsidRPr="008A72E8" w14:paraId="7EBFD8BB" w14:textId="77777777" w:rsidTr="005C159A">
              <w:trPr>
                <w:jc w:val="center"/>
              </w:trPr>
              <w:tc>
                <w:tcPr>
                  <w:tcW w:w="6475" w:type="dxa"/>
                  <w:gridSpan w:val="2"/>
                  <w:vAlign w:val="center"/>
                </w:tcPr>
                <w:p w14:paraId="12E0D8A5" w14:textId="77777777" w:rsidR="008A72E8" w:rsidRPr="008A72E8" w:rsidRDefault="008A72E8" w:rsidP="008A72E8">
                  <w:pPr>
                    <w:pStyle w:val="TAL"/>
                  </w:pPr>
                  <w:r w:rsidRPr="008A72E8">
                    <w:t>Code block group based PUSCH transmission</w:t>
                  </w:r>
                </w:p>
              </w:tc>
              <w:tc>
                <w:tcPr>
                  <w:tcW w:w="2592" w:type="dxa"/>
                  <w:vAlign w:val="center"/>
                </w:tcPr>
                <w:p w14:paraId="56E3DDC6" w14:textId="77777777" w:rsidR="008A72E8" w:rsidRPr="008A72E8" w:rsidRDefault="008A72E8" w:rsidP="008A72E8">
                  <w:pPr>
                    <w:pStyle w:val="TAC"/>
                    <w:rPr>
                      <w:rFonts w:cs="Arial"/>
                    </w:rPr>
                  </w:pPr>
                  <w:r w:rsidRPr="008A72E8">
                    <w:rPr>
                      <w:rFonts w:cs="Arial"/>
                    </w:rPr>
                    <w:t>Disabled</w:t>
                  </w:r>
                </w:p>
              </w:tc>
            </w:tr>
            <w:tr w:rsidR="008A72E8" w:rsidRPr="008A72E8" w14:paraId="087DB84A" w14:textId="77777777" w:rsidTr="005C159A">
              <w:trPr>
                <w:jc w:val="center"/>
              </w:trPr>
              <w:tc>
                <w:tcPr>
                  <w:tcW w:w="9067" w:type="dxa"/>
                  <w:gridSpan w:val="3"/>
                  <w:vAlign w:val="center"/>
                </w:tcPr>
                <w:p w14:paraId="20EA7C0A" w14:textId="77777777" w:rsidR="008A72E8" w:rsidRPr="008A72E8" w:rsidRDefault="008A72E8" w:rsidP="008A72E8">
                  <w:pPr>
                    <w:pStyle w:val="TAN"/>
                  </w:pPr>
                  <w:r w:rsidRPr="008A72E8">
                    <w:t>Note 1:</w:t>
                  </w:r>
                  <w:r w:rsidRPr="008A72E8">
                    <w:tab/>
                    <w:t>The same TDD requirements are applicable to different UL-DL patterns with more than one consecutive UL slots when both pusch-TimeDomainWindowLength and PUSCH aggregation factor are configured as 2 slots. The UL (re)transmission of PUSCH is only scheduled for the actual TDW including 2 consecutive UL slots.</w:t>
                  </w:r>
                  <w:r w:rsidRPr="008A72E8">
                    <w:rPr>
                      <w:lang w:eastAsia="zh-CN"/>
                    </w:rPr>
                    <w:t xml:space="preserve"> </w:t>
                  </w:r>
                </w:p>
                <w:p w14:paraId="5EA55A15" w14:textId="77777777" w:rsidR="008A72E8" w:rsidRPr="008A72E8" w:rsidRDefault="008A72E8" w:rsidP="008A72E8">
                  <w:pPr>
                    <w:pStyle w:val="TAN"/>
                  </w:pPr>
                  <w:r w:rsidRPr="008A72E8">
                    <w:t>Note 2:</w:t>
                  </w:r>
                  <w:r w:rsidRPr="008A72E8">
                    <w:tab/>
                    <w:t>The effective RV sequence is {0, 2, 3, 1} with slot aggregation.</w:t>
                  </w:r>
                </w:p>
              </w:tc>
            </w:tr>
          </w:tbl>
          <w:p w14:paraId="119643D1" w14:textId="77777777" w:rsidR="008A72E8" w:rsidRDefault="008A72E8" w:rsidP="008A72E8">
            <w:pPr>
              <w:spacing w:before="120" w:after="120"/>
            </w:pPr>
            <w:r>
              <w:t>Proposal 19: The following SCS and CBW can be considered for PUSCH performance evaluation above 10GHz</w:t>
            </w:r>
          </w:p>
          <w:p w14:paraId="3D69772D" w14:textId="398811CC" w:rsidR="008A72E8" w:rsidRDefault="008A72E8" w:rsidP="008A72E8">
            <w:pPr>
              <w:spacing w:before="120" w:after="120"/>
            </w:pPr>
            <w:r>
              <w:t>-</w:t>
            </w:r>
            <w:r>
              <w:tab/>
              <w:t xml:space="preserve">120 </w:t>
            </w:r>
            <w:proofErr w:type="spellStart"/>
            <w:r>
              <w:t>KHz</w:t>
            </w:r>
            <w:proofErr w:type="spellEnd"/>
            <w:r>
              <w:t xml:space="preserve"> SCS, 50MHz</w:t>
            </w:r>
          </w:p>
          <w:p w14:paraId="7577E424" w14:textId="120DE147" w:rsidR="008A72E8" w:rsidRPr="008A72E8" w:rsidRDefault="008A72E8" w:rsidP="008A72E8">
            <w:pPr>
              <w:spacing w:before="120" w:after="120"/>
            </w:pPr>
            <w:r>
              <w:t>Proposal 20: The following test parameters could be considered for PUSCH performance evaluation for above 10GHz for CP-OFDM waveform</w:t>
            </w:r>
          </w:p>
          <w:p w14:paraId="05C75614" w14:textId="53AAB59C" w:rsidR="008A72E8" w:rsidRDefault="008A72E8" w:rsidP="005C159A">
            <w:pPr>
              <w:spacing w:before="120" w:after="120"/>
              <w:jc w:val="center"/>
            </w:pPr>
            <w:r w:rsidRPr="008A72E8">
              <w:t>Table 5:  Test parameters of PUSCH with CP-OFDM</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31"/>
              <w:gridCol w:w="2910"/>
              <w:gridCol w:w="2105"/>
            </w:tblGrid>
            <w:tr w:rsidR="008A72E8" w:rsidRPr="008A72E8" w14:paraId="0ED2C562" w14:textId="77777777" w:rsidTr="008A72E8">
              <w:trPr>
                <w:cantSplit/>
                <w:jc w:val="center"/>
              </w:trPr>
              <w:tc>
                <w:tcPr>
                  <w:tcW w:w="0" w:type="auto"/>
                  <w:gridSpan w:val="2"/>
                </w:tcPr>
                <w:p w14:paraId="4611CD48" w14:textId="77777777" w:rsidR="008A72E8" w:rsidRPr="008A72E8" w:rsidRDefault="008A72E8" w:rsidP="008A72E8">
                  <w:pPr>
                    <w:pStyle w:val="TAH"/>
                    <w:rPr>
                      <w:rFonts w:cs="Arial"/>
                    </w:rPr>
                  </w:pPr>
                  <w:r w:rsidRPr="008A72E8">
                    <w:rPr>
                      <w:rFonts w:cs="Arial"/>
                    </w:rPr>
                    <w:t>Parameter</w:t>
                  </w:r>
                </w:p>
              </w:tc>
              <w:tc>
                <w:tcPr>
                  <w:tcW w:w="0" w:type="auto"/>
                </w:tcPr>
                <w:p w14:paraId="33FD131B" w14:textId="77777777" w:rsidR="008A72E8" w:rsidRPr="008A72E8" w:rsidRDefault="008A72E8" w:rsidP="008A72E8">
                  <w:pPr>
                    <w:pStyle w:val="TAH"/>
                    <w:rPr>
                      <w:rFonts w:cs="Arial"/>
                    </w:rPr>
                  </w:pPr>
                  <w:r w:rsidRPr="008A72E8">
                    <w:rPr>
                      <w:rFonts w:cs="Arial"/>
                    </w:rPr>
                    <w:t>Value</w:t>
                  </w:r>
                </w:p>
              </w:tc>
            </w:tr>
            <w:tr w:rsidR="008A72E8" w:rsidRPr="008A72E8" w14:paraId="0514872E" w14:textId="77777777" w:rsidTr="008A72E8">
              <w:trPr>
                <w:cantSplit/>
                <w:jc w:val="center"/>
              </w:trPr>
              <w:tc>
                <w:tcPr>
                  <w:tcW w:w="0" w:type="auto"/>
                  <w:gridSpan w:val="2"/>
                </w:tcPr>
                <w:p w14:paraId="46EAFA85" w14:textId="77777777" w:rsidR="008A72E8" w:rsidRPr="008A72E8" w:rsidRDefault="008A72E8" w:rsidP="008A72E8">
                  <w:pPr>
                    <w:pStyle w:val="TAL"/>
                  </w:pPr>
                  <w:r w:rsidRPr="008A72E8">
                    <w:t>Transform precoding</w:t>
                  </w:r>
                </w:p>
              </w:tc>
              <w:tc>
                <w:tcPr>
                  <w:tcW w:w="0" w:type="auto"/>
                </w:tcPr>
                <w:p w14:paraId="3F99A9D1" w14:textId="77777777" w:rsidR="008A72E8" w:rsidRPr="008A72E8" w:rsidRDefault="008A72E8" w:rsidP="008A72E8">
                  <w:pPr>
                    <w:pStyle w:val="TAC"/>
                    <w:rPr>
                      <w:rFonts w:cs="Arial"/>
                    </w:rPr>
                  </w:pPr>
                  <w:r w:rsidRPr="008A72E8">
                    <w:rPr>
                      <w:rFonts w:cs="Arial"/>
                    </w:rPr>
                    <w:t>Disabled</w:t>
                  </w:r>
                </w:p>
              </w:tc>
            </w:tr>
            <w:tr w:rsidR="008A72E8" w:rsidRPr="008A72E8" w14:paraId="16748B5B" w14:textId="77777777" w:rsidTr="008A72E8">
              <w:trPr>
                <w:cantSplit/>
                <w:jc w:val="center"/>
              </w:trPr>
              <w:tc>
                <w:tcPr>
                  <w:tcW w:w="0" w:type="auto"/>
                  <w:gridSpan w:val="2"/>
                </w:tcPr>
                <w:p w14:paraId="7F92916D" w14:textId="77777777" w:rsidR="008A72E8" w:rsidRPr="008A72E8" w:rsidRDefault="008A72E8" w:rsidP="008A72E8">
                  <w:pPr>
                    <w:pStyle w:val="TAL"/>
                  </w:pPr>
                  <w:r w:rsidRPr="008A72E8">
                    <w:t>Default TDD UL-DL pattern (Note 1)</w:t>
                  </w:r>
                </w:p>
              </w:tc>
              <w:tc>
                <w:tcPr>
                  <w:tcW w:w="0" w:type="auto"/>
                </w:tcPr>
                <w:p w14:paraId="34E1F8C3" w14:textId="77777777" w:rsidR="008A72E8" w:rsidRPr="008A72E8" w:rsidRDefault="008A72E8" w:rsidP="008A72E8">
                  <w:pPr>
                    <w:pStyle w:val="TAC"/>
                  </w:pPr>
                  <w:r w:rsidRPr="008A72E8">
                    <w:t>60 kHz and 120kHz SCS:</w:t>
                  </w:r>
                </w:p>
                <w:p w14:paraId="5C11158C" w14:textId="77777777" w:rsidR="008A72E8" w:rsidRPr="008A72E8" w:rsidRDefault="008A72E8" w:rsidP="008A72E8">
                  <w:pPr>
                    <w:pStyle w:val="TAC"/>
                  </w:pPr>
                  <w:r w:rsidRPr="008A72E8">
                    <w:t>3D1S1U, S=10D:2G:2U</w:t>
                  </w:r>
                </w:p>
              </w:tc>
            </w:tr>
            <w:tr w:rsidR="008A72E8" w:rsidRPr="008A72E8" w14:paraId="24368C7A" w14:textId="77777777" w:rsidTr="008A72E8">
              <w:trPr>
                <w:cantSplit/>
                <w:jc w:val="center"/>
              </w:trPr>
              <w:tc>
                <w:tcPr>
                  <w:tcW w:w="0" w:type="auto"/>
                  <w:tcBorders>
                    <w:top w:val="single" w:sz="6" w:space="0" w:color="auto"/>
                    <w:bottom w:val="nil"/>
                  </w:tcBorders>
                </w:tcPr>
                <w:p w14:paraId="1012E054" w14:textId="77777777" w:rsidR="008A72E8" w:rsidRPr="008A72E8" w:rsidRDefault="008A72E8" w:rsidP="008A72E8">
                  <w:pPr>
                    <w:pStyle w:val="TAL"/>
                  </w:pPr>
                  <w:r w:rsidRPr="008A72E8">
                    <w:t>HARQ</w:t>
                  </w:r>
                </w:p>
              </w:tc>
              <w:tc>
                <w:tcPr>
                  <w:tcW w:w="0" w:type="auto"/>
                </w:tcPr>
                <w:p w14:paraId="3F34A7D2" w14:textId="77777777" w:rsidR="008A72E8" w:rsidRPr="008A72E8" w:rsidRDefault="008A72E8" w:rsidP="008A72E8">
                  <w:pPr>
                    <w:pStyle w:val="TAL"/>
                  </w:pPr>
                  <w:r w:rsidRPr="008A72E8">
                    <w:t>Maximum number of HARQ transmissions</w:t>
                  </w:r>
                </w:p>
              </w:tc>
              <w:tc>
                <w:tcPr>
                  <w:tcW w:w="0" w:type="auto"/>
                </w:tcPr>
                <w:p w14:paraId="6216EAB2" w14:textId="77777777" w:rsidR="008A72E8" w:rsidRPr="008A72E8" w:rsidRDefault="008A72E8" w:rsidP="008A72E8">
                  <w:pPr>
                    <w:pStyle w:val="TAC"/>
                    <w:rPr>
                      <w:rFonts w:cs="Arial"/>
                    </w:rPr>
                  </w:pPr>
                  <w:r w:rsidRPr="008A72E8">
                    <w:rPr>
                      <w:rFonts w:cs="Arial"/>
                    </w:rPr>
                    <w:t>4</w:t>
                  </w:r>
                </w:p>
              </w:tc>
            </w:tr>
            <w:tr w:rsidR="008A72E8" w:rsidRPr="008A72E8" w14:paraId="69B23D92" w14:textId="77777777" w:rsidTr="008A72E8">
              <w:trPr>
                <w:cantSplit/>
                <w:jc w:val="center"/>
              </w:trPr>
              <w:tc>
                <w:tcPr>
                  <w:tcW w:w="0" w:type="auto"/>
                  <w:tcBorders>
                    <w:top w:val="nil"/>
                    <w:bottom w:val="single" w:sz="6" w:space="0" w:color="auto"/>
                  </w:tcBorders>
                </w:tcPr>
                <w:p w14:paraId="5BB7E7AE" w14:textId="77777777" w:rsidR="008A72E8" w:rsidRPr="008A72E8" w:rsidRDefault="008A72E8" w:rsidP="008A72E8">
                  <w:pPr>
                    <w:pStyle w:val="TAL"/>
                  </w:pPr>
                </w:p>
              </w:tc>
              <w:tc>
                <w:tcPr>
                  <w:tcW w:w="0" w:type="auto"/>
                </w:tcPr>
                <w:p w14:paraId="393FE35D" w14:textId="77777777" w:rsidR="008A72E8" w:rsidRPr="008A72E8" w:rsidRDefault="008A72E8" w:rsidP="008A72E8">
                  <w:pPr>
                    <w:pStyle w:val="TAL"/>
                  </w:pPr>
                  <w:r w:rsidRPr="008A72E8">
                    <w:t>RV sequence</w:t>
                  </w:r>
                </w:p>
              </w:tc>
              <w:tc>
                <w:tcPr>
                  <w:tcW w:w="0" w:type="auto"/>
                </w:tcPr>
                <w:p w14:paraId="630248DD" w14:textId="77777777" w:rsidR="008A72E8" w:rsidRPr="008A72E8" w:rsidRDefault="008A72E8" w:rsidP="008A72E8">
                  <w:pPr>
                    <w:pStyle w:val="TAC"/>
                    <w:rPr>
                      <w:rFonts w:cs="Arial"/>
                    </w:rPr>
                  </w:pPr>
                  <w:r w:rsidRPr="008A72E8">
                    <w:rPr>
                      <w:rFonts w:cs="Arial"/>
                      <w:lang w:val="fr-FR"/>
                    </w:rPr>
                    <w:t>0, 2, 3, 1</w:t>
                  </w:r>
                </w:p>
              </w:tc>
            </w:tr>
            <w:tr w:rsidR="008A72E8" w:rsidRPr="008A72E8" w14:paraId="569DC894" w14:textId="77777777" w:rsidTr="008A72E8">
              <w:trPr>
                <w:cantSplit/>
                <w:jc w:val="center"/>
              </w:trPr>
              <w:tc>
                <w:tcPr>
                  <w:tcW w:w="0" w:type="auto"/>
                  <w:tcBorders>
                    <w:top w:val="single" w:sz="6" w:space="0" w:color="auto"/>
                    <w:bottom w:val="nil"/>
                  </w:tcBorders>
                </w:tcPr>
                <w:p w14:paraId="75F0EA78" w14:textId="77777777" w:rsidR="008A72E8" w:rsidRPr="008A72E8" w:rsidRDefault="008A72E8" w:rsidP="008A72E8">
                  <w:pPr>
                    <w:pStyle w:val="TAL"/>
                  </w:pPr>
                  <w:r w:rsidRPr="008A72E8">
                    <w:t>DM-RS</w:t>
                  </w:r>
                </w:p>
              </w:tc>
              <w:tc>
                <w:tcPr>
                  <w:tcW w:w="0" w:type="auto"/>
                  <w:vAlign w:val="center"/>
                </w:tcPr>
                <w:p w14:paraId="365FF508" w14:textId="77777777" w:rsidR="008A72E8" w:rsidRPr="008A72E8" w:rsidRDefault="008A72E8" w:rsidP="008A72E8">
                  <w:pPr>
                    <w:pStyle w:val="TAL"/>
                  </w:pPr>
                  <w:r w:rsidRPr="008A72E8">
                    <w:t>DM-RS configuration type</w:t>
                  </w:r>
                </w:p>
              </w:tc>
              <w:tc>
                <w:tcPr>
                  <w:tcW w:w="0" w:type="auto"/>
                </w:tcPr>
                <w:p w14:paraId="1A47FC11" w14:textId="77777777" w:rsidR="008A72E8" w:rsidRPr="008A72E8" w:rsidRDefault="008A72E8" w:rsidP="008A72E8">
                  <w:pPr>
                    <w:pStyle w:val="TAC"/>
                    <w:rPr>
                      <w:rFonts w:cs="Arial"/>
                      <w:lang w:val="fr-FR"/>
                    </w:rPr>
                  </w:pPr>
                  <w:r w:rsidRPr="008A72E8">
                    <w:rPr>
                      <w:rFonts w:cs="Arial"/>
                    </w:rPr>
                    <w:t>1</w:t>
                  </w:r>
                </w:p>
              </w:tc>
            </w:tr>
            <w:tr w:rsidR="008A72E8" w:rsidRPr="008A72E8" w14:paraId="34B544E9" w14:textId="77777777" w:rsidTr="008A72E8">
              <w:trPr>
                <w:cantSplit/>
                <w:jc w:val="center"/>
              </w:trPr>
              <w:tc>
                <w:tcPr>
                  <w:tcW w:w="0" w:type="auto"/>
                  <w:tcBorders>
                    <w:top w:val="nil"/>
                    <w:bottom w:val="nil"/>
                  </w:tcBorders>
                </w:tcPr>
                <w:p w14:paraId="7E24BCA4" w14:textId="77777777" w:rsidR="008A72E8" w:rsidRPr="008A72E8" w:rsidRDefault="008A72E8" w:rsidP="008A72E8">
                  <w:pPr>
                    <w:pStyle w:val="TAL"/>
                  </w:pPr>
                </w:p>
              </w:tc>
              <w:tc>
                <w:tcPr>
                  <w:tcW w:w="0" w:type="auto"/>
                  <w:vAlign w:val="center"/>
                </w:tcPr>
                <w:p w14:paraId="6265C87A" w14:textId="77777777" w:rsidR="008A72E8" w:rsidRPr="008A72E8" w:rsidRDefault="008A72E8" w:rsidP="008A72E8">
                  <w:pPr>
                    <w:pStyle w:val="TAL"/>
                  </w:pPr>
                  <w:r w:rsidRPr="008A72E8">
                    <w:t>DM-RS duration</w:t>
                  </w:r>
                </w:p>
              </w:tc>
              <w:tc>
                <w:tcPr>
                  <w:tcW w:w="0" w:type="auto"/>
                </w:tcPr>
                <w:p w14:paraId="75C8D58C" w14:textId="77777777" w:rsidR="008A72E8" w:rsidRPr="008A72E8" w:rsidRDefault="008A72E8" w:rsidP="008A72E8">
                  <w:pPr>
                    <w:pStyle w:val="TAC"/>
                    <w:rPr>
                      <w:rFonts w:cs="Arial"/>
                    </w:rPr>
                  </w:pPr>
                  <w:r w:rsidRPr="008A72E8">
                    <w:t>single-symbol DM-RS</w:t>
                  </w:r>
                </w:p>
              </w:tc>
            </w:tr>
            <w:tr w:rsidR="008A72E8" w:rsidRPr="008A72E8" w14:paraId="30E39326" w14:textId="77777777" w:rsidTr="008A72E8">
              <w:trPr>
                <w:cantSplit/>
                <w:jc w:val="center"/>
              </w:trPr>
              <w:tc>
                <w:tcPr>
                  <w:tcW w:w="0" w:type="auto"/>
                  <w:tcBorders>
                    <w:top w:val="nil"/>
                    <w:bottom w:val="nil"/>
                  </w:tcBorders>
                </w:tcPr>
                <w:p w14:paraId="29216B99" w14:textId="77777777" w:rsidR="008A72E8" w:rsidRPr="008A72E8" w:rsidRDefault="008A72E8" w:rsidP="008A72E8">
                  <w:pPr>
                    <w:pStyle w:val="TAL"/>
                  </w:pPr>
                </w:p>
              </w:tc>
              <w:tc>
                <w:tcPr>
                  <w:tcW w:w="0" w:type="auto"/>
                  <w:vAlign w:val="center"/>
                </w:tcPr>
                <w:p w14:paraId="022994F8" w14:textId="77777777" w:rsidR="008A72E8" w:rsidRPr="008A72E8" w:rsidRDefault="008A72E8" w:rsidP="008A72E8">
                  <w:pPr>
                    <w:pStyle w:val="TAL"/>
                  </w:pPr>
                  <w:r w:rsidRPr="008A72E8">
                    <w:rPr>
                      <w:lang w:eastAsia="zh-CN"/>
                    </w:rPr>
                    <w:t>Additional DM-RS symbols</w:t>
                  </w:r>
                </w:p>
              </w:tc>
              <w:tc>
                <w:tcPr>
                  <w:tcW w:w="0" w:type="auto"/>
                </w:tcPr>
                <w:p w14:paraId="10448D0B" w14:textId="77777777" w:rsidR="008A72E8" w:rsidRPr="008A72E8" w:rsidRDefault="008A72E8" w:rsidP="008A72E8">
                  <w:pPr>
                    <w:pStyle w:val="TAC"/>
                  </w:pPr>
                  <w:r w:rsidRPr="008A72E8">
                    <w:rPr>
                      <w:rFonts w:cs="Arial"/>
                      <w:highlight w:val="yellow"/>
                    </w:rPr>
                    <w:t>[Pos2</w:t>
                  </w:r>
                  <w:r w:rsidRPr="008A72E8">
                    <w:rPr>
                      <w:rFonts w:cs="Arial"/>
                    </w:rPr>
                    <w:t>[</w:t>
                  </w:r>
                </w:p>
              </w:tc>
            </w:tr>
            <w:tr w:rsidR="008A72E8" w:rsidRPr="008A72E8" w14:paraId="2DD9530E" w14:textId="77777777" w:rsidTr="008A72E8">
              <w:trPr>
                <w:cantSplit/>
                <w:jc w:val="center"/>
              </w:trPr>
              <w:tc>
                <w:tcPr>
                  <w:tcW w:w="0" w:type="auto"/>
                  <w:tcBorders>
                    <w:top w:val="nil"/>
                    <w:bottom w:val="nil"/>
                  </w:tcBorders>
                </w:tcPr>
                <w:p w14:paraId="2590F378" w14:textId="77777777" w:rsidR="008A72E8" w:rsidRPr="008A72E8" w:rsidRDefault="008A72E8" w:rsidP="008A72E8">
                  <w:pPr>
                    <w:pStyle w:val="TAL"/>
                  </w:pPr>
                </w:p>
              </w:tc>
              <w:tc>
                <w:tcPr>
                  <w:tcW w:w="0" w:type="auto"/>
                  <w:vAlign w:val="center"/>
                </w:tcPr>
                <w:p w14:paraId="44D91431" w14:textId="77777777" w:rsidR="008A72E8" w:rsidRPr="008A72E8" w:rsidRDefault="008A72E8" w:rsidP="008A72E8">
                  <w:pPr>
                    <w:pStyle w:val="TAL"/>
                    <w:rPr>
                      <w:lang w:eastAsia="zh-CN"/>
                    </w:rPr>
                  </w:pPr>
                  <w:r w:rsidRPr="008A72E8">
                    <w:t>Number of DM-RS CDM group(s) without data</w:t>
                  </w:r>
                </w:p>
              </w:tc>
              <w:tc>
                <w:tcPr>
                  <w:tcW w:w="0" w:type="auto"/>
                </w:tcPr>
                <w:p w14:paraId="56E86E39" w14:textId="77777777" w:rsidR="008A72E8" w:rsidRPr="008A72E8" w:rsidRDefault="008A72E8" w:rsidP="008A72E8">
                  <w:pPr>
                    <w:pStyle w:val="TAC"/>
                    <w:rPr>
                      <w:rFonts w:cs="Arial"/>
                    </w:rPr>
                  </w:pPr>
                  <w:r w:rsidRPr="008A72E8">
                    <w:rPr>
                      <w:rFonts w:cs="Arial"/>
                    </w:rPr>
                    <w:t>2</w:t>
                  </w:r>
                </w:p>
              </w:tc>
            </w:tr>
            <w:tr w:rsidR="008A72E8" w:rsidRPr="008A72E8" w14:paraId="22E16E19" w14:textId="77777777" w:rsidTr="008A72E8">
              <w:trPr>
                <w:cantSplit/>
                <w:jc w:val="center"/>
              </w:trPr>
              <w:tc>
                <w:tcPr>
                  <w:tcW w:w="0" w:type="auto"/>
                  <w:tcBorders>
                    <w:top w:val="nil"/>
                    <w:bottom w:val="nil"/>
                  </w:tcBorders>
                </w:tcPr>
                <w:p w14:paraId="05540B78" w14:textId="77777777" w:rsidR="008A72E8" w:rsidRPr="008A72E8" w:rsidRDefault="008A72E8" w:rsidP="008A72E8">
                  <w:pPr>
                    <w:pStyle w:val="TAL"/>
                  </w:pPr>
                </w:p>
              </w:tc>
              <w:tc>
                <w:tcPr>
                  <w:tcW w:w="0" w:type="auto"/>
                  <w:vAlign w:val="center"/>
                </w:tcPr>
                <w:p w14:paraId="0448A3BC" w14:textId="77777777" w:rsidR="008A72E8" w:rsidRPr="008A72E8" w:rsidRDefault="008A72E8" w:rsidP="008A72E8">
                  <w:pPr>
                    <w:pStyle w:val="TAL"/>
                  </w:pPr>
                  <w:r w:rsidRPr="008A72E8">
                    <w:t>Ratio of PUSCH EPRE to DM-RS EPRE</w:t>
                  </w:r>
                </w:p>
              </w:tc>
              <w:tc>
                <w:tcPr>
                  <w:tcW w:w="0" w:type="auto"/>
                </w:tcPr>
                <w:p w14:paraId="71BE0C0E" w14:textId="77777777" w:rsidR="008A72E8" w:rsidRPr="008A72E8" w:rsidRDefault="008A72E8" w:rsidP="008A72E8">
                  <w:pPr>
                    <w:pStyle w:val="TAC"/>
                    <w:rPr>
                      <w:rFonts w:cs="Arial"/>
                    </w:rPr>
                  </w:pPr>
                  <w:r w:rsidRPr="008A72E8">
                    <w:rPr>
                      <w:rFonts w:cs="Arial"/>
                      <w:lang w:eastAsia="zh-CN"/>
                    </w:rPr>
                    <w:t>-3 dB</w:t>
                  </w:r>
                </w:p>
              </w:tc>
            </w:tr>
            <w:tr w:rsidR="008A72E8" w:rsidRPr="008A72E8" w14:paraId="15D162E5" w14:textId="77777777" w:rsidTr="008A72E8">
              <w:trPr>
                <w:cantSplit/>
                <w:jc w:val="center"/>
              </w:trPr>
              <w:tc>
                <w:tcPr>
                  <w:tcW w:w="0" w:type="auto"/>
                  <w:tcBorders>
                    <w:top w:val="nil"/>
                    <w:bottom w:val="nil"/>
                  </w:tcBorders>
                </w:tcPr>
                <w:p w14:paraId="3D49760C" w14:textId="77777777" w:rsidR="008A72E8" w:rsidRPr="008A72E8" w:rsidRDefault="008A72E8" w:rsidP="008A72E8">
                  <w:pPr>
                    <w:pStyle w:val="TAL"/>
                  </w:pPr>
                </w:p>
              </w:tc>
              <w:tc>
                <w:tcPr>
                  <w:tcW w:w="0" w:type="auto"/>
                  <w:vAlign w:val="center"/>
                </w:tcPr>
                <w:p w14:paraId="46427058" w14:textId="77777777" w:rsidR="008A72E8" w:rsidRPr="008A72E8" w:rsidRDefault="008A72E8" w:rsidP="008A72E8">
                  <w:pPr>
                    <w:pStyle w:val="TAL"/>
                  </w:pPr>
                  <w:r w:rsidRPr="008A72E8">
                    <w:t>DM-RS port(s)</w:t>
                  </w:r>
                </w:p>
              </w:tc>
              <w:tc>
                <w:tcPr>
                  <w:tcW w:w="0" w:type="auto"/>
                </w:tcPr>
                <w:p w14:paraId="7DDCAC78" w14:textId="77777777" w:rsidR="008A72E8" w:rsidRPr="008A72E8" w:rsidRDefault="008A72E8" w:rsidP="008A72E8">
                  <w:pPr>
                    <w:pStyle w:val="TAC"/>
                    <w:rPr>
                      <w:rFonts w:cs="Arial"/>
                      <w:lang w:eastAsia="zh-CN"/>
                    </w:rPr>
                  </w:pPr>
                  <w:r w:rsidRPr="008A72E8">
                    <w:rPr>
                      <w:rFonts w:cs="Arial"/>
                      <w:highlight w:val="yellow"/>
                    </w:rPr>
                    <w:t>{0}</w:t>
                  </w:r>
                </w:p>
              </w:tc>
            </w:tr>
            <w:tr w:rsidR="008A72E8" w:rsidRPr="008A72E8" w14:paraId="7DBF784B" w14:textId="77777777" w:rsidTr="008A72E8">
              <w:trPr>
                <w:cantSplit/>
                <w:jc w:val="center"/>
              </w:trPr>
              <w:tc>
                <w:tcPr>
                  <w:tcW w:w="0" w:type="auto"/>
                  <w:tcBorders>
                    <w:top w:val="nil"/>
                    <w:bottom w:val="single" w:sz="6" w:space="0" w:color="auto"/>
                  </w:tcBorders>
                </w:tcPr>
                <w:p w14:paraId="1CCBA2DE" w14:textId="77777777" w:rsidR="008A72E8" w:rsidRPr="008A72E8" w:rsidRDefault="008A72E8" w:rsidP="008A72E8">
                  <w:pPr>
                    <w:pStyle w:val="TAL"/>
                  </w:pPr>
                </w:p>
              </w:tc>
              <w:tc>
                <w:tcPr>
                  <w:tcW w:w="0" w:type="auto"/>
                  <w:vAlign w:val="center"/>
                </w:tcPr>
                <w:p w14:paraId="4B33D08D" w14:textId="77777777" w:rsidR="008A72E8" w:rsidRPr="008A72E8" w:rsidRDefault="008A72E8" w:rsidP="008A72E8">
                  <w:pPr>
                    <w:pStyle w:val="TAL"/>
                  </w:pPr>
                  <w:r w:rsidRPr="008A72E8">
                    <w:t>DM-RS sequence generation</w:t>
                  </w:r>
                </w:p>
              </w:tc>
              <w:tc>
                <w:tcPr>
                  <w:tcW w:w="0" w:type="auto"/>
                </w:tcPr>
                <w:p w14:paraId="1DD48A04" w14:textId="77777777" w:rsidR="008A72E8" w:rsidRPr="008A72E8" w:rsidRDefault="008A72E8" w:rsidP="008A72E8">
                  <w:pPr>
                    <w:pStyle w:val="TAC"/>
                    <w:rPr>
                      <w:rFonts w:cs="Arial"/>
                    </w:rPr>
                  </w:pPr>
                  <w:r w:rsidRPr="008A72E8">
                    <w:rPr>
                      <w:rFonts w:cs="Arial"/>
                    </w:rPr>
                    <w:t>N</w:t>
                  </w:r>
                  <w:r w:rsidRPr="008A72E8">
                    <w:rPr>
                      <w:rFonts w:cs="Arial"/>
                      <w:vertAlign w:val="subscript"/>
                    </w:rPr>
                    <w:t>ID</w:t>
                  </w:r>
                  <w:r w:rsidRPr="008A72E8">
                    <w:rPr>
                      <w:rFonts w:cs="Arial"/>
                    </w:rPr>
                    <w:t>=0, n</w:t>
                  </w:r>
                  <w:r w:rsidRPr="008A72E8">
                    <w:rPr>
                      <w:rFonts w:cs="Arial"/>
                      <w:vertAlign w:val="subscript"/>
                    </w:rPr>
                    <w:t>SCID</w:t>
                  </w:r>
                  <w:r w:rsidRPr="008A72E8">
                    <w:rPr>
                      <w:rFonts w:cs="Arial"/>
                    </w:rPr>
                    <w:t xml:space="preserve"> =0</w:t>
                  </w:r>
                </w:p>
              </w:tc>
            </w:tr>
            <w:tr w:rsidR="008A72E8" w:rsidRPr="008A72E8" w14:paraId="1ECF3405" w14:textId="77777777" w:rsidTr="008A72E8">
              <w:trPr>
                <w:cantSplit/>
                <w:jc w:val="center"/>
              </w:trPr>
              <w:tc>
                <w:tcPr>
                  <w:tcW w:w="0" w:type="auto"/>
                  <w:tcBorders>
                    <w:top w:val="single" w:sz="6" w:space="0" w:color="auto"/>
                    <w:bottom w:val="nil"/>
                  </w:tcBorders>
                </w:tcPr>
                <w:p w14:paraId="3576C1F8" w14:textId="77777777" w:rsidR="008A72E8" w:rsidRPr="008A72E8" w:rsidRDefault="008A72E8" w:rsidP="008A72E8">
                  <w:pPr>
                    <w:pStyle w:val="TAL"/>
                  </w:pPr>
                  <w:r w:rsidRPr="008A72E8">
                    <w:t>Time domain</w:t>
                  </w:r>
                </w:p>
              </w:tc>
              <w:tc>
                <w:tcPr>
                  <w:tcW w:w="0" w:type="auto"/>
                </w:tcPr>
                <w:p w14:paraId="27FC1027" w14:textId="77777777" w:rsidR="008A72E8" w:rsidRPr="008A72E8" w:rsidRDefault="008A72E8" w:rsidP="008A72E8">
                  <w:pPr>
                    <w:pStyle w:val="TAL"/>
                  </w:pPr>
                  <w:r w:rsidRPr="008A72E8">
                    <w:rPr>
                      <w:rFonts w:eastAsia="Batang"/>
                    </w:rPr>
                    <w:t>PUSCH mapping type</w:t>
                  </w:r>
                </w:p>
              </w:tc>
              <w:tc>
                <w:tcPr>
                  <w:tcW w:w="0" w:type="auto"/>
                </w:tcPr>
                <w:p w14:paraId="0C045F78" w14:textId="77777777" w:rsidR="008A72E8" w:rsidRPr="008A72E8" w:rsidRDefault="008A72E8" w:rsidP="008A72E8">
                  <w:pPr>
                    <w:pStyle w:val="TAC"/>
                    <w:rPr>
                      <w:rFonts w:cs="Arial"/>
                    </w:rPr>
                  </w:pPr>
                  <w:r w:rsidRPr="008A72E8">
                    <w:rPr>
                      <w:rFonts w:cs="Arial"/>
                    </w:rPr>
                    <w:t>B</w:t>
                  </w:r>
                </w:p>
              </w:tc>
            </w:tr>
            <w:tr w:rsidR="008A72E8" w:rsidRPr="008A72E8" w14:paraId="4C374CFD" w14:textId="77777777" w:rsidTr="008A72E8">
              <w:trPr>
                <w:cantSplit/>
                <w:jc w:val="center"/>
              </w:trPr>
              <w:tc>
                <w:tcPr>
                  <w:tcW w:w="0" w:type="auto"/>
                  <w:tcBorders>
                    <w:top w:val="nil"/>
                    <w:bottom w:val="nil"/>
                  </w:tcBorders>
                </w:tcPr>
                <w:p w14:paraId="0E0B6ADA" w14:textId="77777777" w:rsidR="008A72E8" w:rsidRPr="008A72E8" w:rsidRDefault="008A72E8" w:rsidP="008A72E8">
                  <w:pPr>
                    <w:pStyle w:val="TAL"/>
                  </w:pPr>
                  <w:r w:rsidRPr="008A72E8">
                    <w:t>resource</w:t>
                  </w:r>
                </w:p>
              </w:tc>
              <w:tc>
                <w:tcPr>
                  <w:tcW w:w="0" w:type="auto"/>
                </w:tcPr>
                <w:p w14:paraId="670EE829" w14:textId="77777777" w:rsidR="008A72E8" w:rsidRPr="008A72E8" w:rsidRDefault="008A72E8" w:rsidP="008A72E8">
                  <w:pPr>
                    <w:pStyle w:val="TAL"/>
                    <w:rPr>
                      <w:rFonts w:eastAsia="Batang"/>
                    </w:rPr>
                  </w:pPr>
                  <w:r w:rsidRPr="008A72E8">
                    <w:t>Start symbol index</w:t>
                  </w:r>
                </w:p>
              </w:tc>
              <w:tc>
                <w:tcPr>
                  <w:tcW w:w="0" w:type="auto"/>
                </w:tcPr>
                <w:p w14:paraId="41ED6B39" w14:textId="77777777" w:rsidR="008A72E8" w:rsidRPr="008A72E8" w:rsidRDefault="008A72E8" w:rsidP="008A72E8">
                  <w:pPr>
                    <w:pStyle w:val="TAC"/>
                    <w:rPr>
                      <w:rFonts w:cs="Arial"/>
                    </w:rPr>
                  </w:pPr>
                  <w:r w:rsidRPr="008A72E8">
                    <w:rPr>
                      <w:rFonts w:cs="Arial"/>
                    </w:rPr>
                    <w:t xml:space="preserve">0 </w:t>
                  </w:r>
                </w:p>
              </w:tc>
            </w:tr>
            <w:tr w:rsidR="008A72E8" w:rsidRPr="008A72E8" w14:paraId="3049D3F4" w14:textId="77777777" w:rsidTr="008A72E8">
              <w:trPr>
                <w:cantSplit/>
                <w:jc w:val="center"/>
              </w:trPr>
              <w:tc>
                <w:tcPr>
                  <w:tcW w:w="0" w:type="auto"/>
                  <w:tcBorders>
                    <w:top w:val="nil"/>
                    <w:bottom w:val="single" w:sz="6" w:space="0" w:color="auto"/>
                  </w:tcBorders>
                </w:tcPr>
                <w:p w14:paraId="0091533E" w14:textId="77777777" w:rsidR="008A72E8" w:rsidRPr="008A72E8" w:rsidRDefault="008A72E8" w:rsidP="008A72E8">
                  <w:pPr>
                    <w:pStyle w:val="TAL"/>
                  </w:pPr>
                </w:p>
              </w:tc>
              <w:tc>
                <w:tcPr>
                  <w:tcW w:w="0" w:type="auto"/>
                </w:tcPr>
                <w:p w14:paraId="62331004" w14:textId="77777777" w:rsidR="008A72E8" w:rsidRPr="008A72E8" w:rsidRDefault="008A72E8" w:rsidP="008A72E8">
                  <w:pPr>
                    <w:pStyle w:val="TAL"/>
                  </w:pPr>
                  <w:r w:rsidRPr="008A72E8">
                    <w:t>Allocation length</w:t>
                  </w:r>
                </w:p>
              </w:tc>
              <w:tc>
                <w:tcPr>
                  <w:tcW w:w="0" w:type="auto"/>
                </w:tcPr>
                <w:p w14:paraId="5BFA66E2" w14:textId="77777777" w:rsidR="008A72E8" w:rsidRPr="008A72E8" w:rsidRDefault="008A72E8" w:rsidP="008A72E8">
                  <w:pPr>
                    <w:pStyle w:val="TAC"/>
                    <w:rPr>
                      <w:rFonts w:cs="Arial"/>
                    </w:rPr>
                  </w:pPr>
                  <w:r w:rsidRPr="008A72E8">
                    <w:rPr>
                      <w:rFonts w:cs="Arial"/>
                    </w:rPr>
                    <w:t xml:space="preserve">10 </w:t>
                  </w:r>
                </w:p>
              </w:tc>
            </w:tr>
            <w:tr w:rsidR="008A72E8" w:rsidRPr="008A72E8" w14:paraId="61503174" w14:textId="77777777" w:rsidTr="008A72E8">
              <w:trPr>
                <w:cantSplit/>
                <w:jc w:val="center"/>
              </w:trPr>
              <w:tc>
                <w:tcPr>
                  <w:tcW w:w="0" w:type="auto"/>
                  <w:tcBorders>
                    <w:top w:val="single" w:sz="6" w:space="0" w:color="auto"/>
                    <w:bottom w:val="nil"/>
                  </w:tcBorders>
                </w:tcPr>
                <w:p w14:paraId="1B55080B" w14:textId="77777777" w:rsidR="008A72E8" w:rsidRPr="008A72E8" w:rsidRDefault="008A72E8" w:rsidP="008A72E8">
                  <w:pPr>
                    <w:pStyle w:val="TAL"/>
                  </w:pPr>
                  <w:r w:rsidRPr="008A72E8">
                    <w:t>Frequency domain</w:t>
                  </w:r>
                </w:p>
              </w:tc>
              <w:tc>
                <w:tcPr>
                  <w:tcW w:w="0" w:type="auto"/>
                </w:tcPr>
                <w:p w14:paraId="28223DA7" w14:textId="77777777" w:rsidR="008A72E8" w:rsidRPr="008A72E8" w:rsidRDefault="008A72E8" w:rsidP="008A72E8">
                  <w:pPr>
                    <w:pStyle w:val="TAL"/>
                  </w:pPr>
                  <w:r w:rsidRPr="008A72E8">
                    <w:t>RB assignment</w:t>
                  </w:r>
                </w:p>
              </w:tc>
              <w:tc>
                <w:tcPr>
                  <w:tcW w:w="0" w:type="auto"/>
                </w:tcPr>
                <w:p w14:paraId="44A3F739" w14:textId="77777777" w:rsidR="008A72E8" w:rsidRPr="008A72E8" w:rsidRDefault="008A72E8" w:rsidP="008A72E8">
                  <w:pPr>
                    <w:pStyle w:val="TAC"/>
                    <w:rPr>
                      <w:rFonts w:cs="Arial"/>
                    </w:rPr>
                  </w:pPr>
                  <w:r w:rsidRPr="008A72E8">
                    <w:rPr>
                      <w:rFonts w:cs="Arial"/>
                    </w:rPr>
                    <w:t>Full applicable test bandwidth</w:t>
                  </w:r>
                </w:p>
              </w:tc>
            </w:tr>
            <w:tr w:rsidR="008A72E8" w:rsidRPr="008A72E8" w14:paraId="5718752F" w14:textId="77777777" w:rsidTr="008A72E8">
              <w:trPr>
                <w:cantSplit/>
                <w:jc w:val="center"/>
              </w:trPr>
              <w:tc>
                <w:tcPr>
                  <w:tcW w:w="0" w:type="auto"/>
                  <w:tcBorders>
                    <w:top w:val="nil"/>
                    <w:bottom w:val="single" w:sz="6" w:space="0" w:color="auto"/>
                  </w:tcBorders>
                </w:tcPr>
                <w:p w14:paraId="5C86109F" w14:textId="77777777" w:rsidR="008A72E8" w:rsidRPr="008A72E8" w:rsidRDefault="008A72E8" w:rsidP="008A72E8">
                  <w:pPr>
                    <w:pStyle w:val="TAL"/>
                  </w:pPr>
                  <w:r w:rsidRPr="008A72E8">
                    <w:t>resource</w:t>
                  </w:r>
                </w:p>
              </w:tc>
              <w:tc>
                <w:tcPr>
                  <w:tcW w:w="0" w:type="auto"/>
                </w:tcPr>
                <w:p w14:paraId="1E3889AB" w14:textId="77777777" w:rsidR="008A72E8" w:rsidRPr="008A72E8" w:rsidRDefault="008A72E8" w:rsidP="008A72E8">
                  <w:pPr>
                    <w:pStyle w:val="TAL"/>
                  </w:pPr>
                  <w:r w:rsidRPr="008A72E8">
                    <w:t>Frequency hopping</w:t>
                  </w:r>
                </w:p>
              </w:tc>
              <w:tc>
                <w:tcPr>
                  <w:tcW w:w="0" w:type="auto"/>
                </w:tcPr>
                <w:p w14:paraId="7A0619CB" w14:textId="77777777" w:rsidR="008A72E8" w:rsidRPr="008A72E8" w:rsidRDefault="008A72E8" w:rsidP="008A72E8">
                  <w:pPr>
                    <w:pStyle w:val="TAC"/>
                    <w:rPr>
                      <w:rFonts w:cs="Arial"/>
                    </w:rPr>
                  </w:pPr>
                  <w:r w:rsidRPr="008A72E8">
                    <w:rPr>
                      <w:rFonts w:cs="Arial"/>
                    </w:rPr>
                    <w:t>Disabled</w:t>
                  </w:r>
                </w:p>
              </w:tc>
            </w:tr>
            <w:tr w:rsidR="008A72E8" w:rsidRPr="008A72E8" w14:paraId="316E3C4B" w14:textId="77777777" w:rsidTr="008A72E8">
              <w:trPr>
                <w:cantSplit/>
                <w:jc w:val="center"/>
              </w:trPr>
              <w:tc>
                <w:tcPr>
                  <w:tcW w:w="0" w:type="auto"/>
                  <w:gridSpan w:val="2"/>
                  <w:vAlign w:val="center"/>
                </w:tcPr>
                <w:p w14:paraId="60547067" w14:textId="77777777" w:rsidR="008A72E8" w:rsidRPr="008A72E8" w:rsidRDefault="008A72E8" w:rsidP="008A72E8">
                  <w:pPr>
                    <w:pStyle w:val="TAL"/>
                  </w:pPr>
                  <w:r w:rsidRPr="008A72E8">
                    <w:rPr>
                      <w:rFonts w:eastAsia="Batang"/>
                    </w:rPr>
                    <w:t>TPMI index</w:t>
                  </w:r>
                  <w:r w:rsidRPr="008A72E8">
                    <w:rPr>
                      <w:lang w:eastAsia="zh-CN"/>
                    </w:rPr>
                    <w:t xml:space="preserve"> for 2Tx two-layer spatial multiplexing transmission </w:t>
                  </w:r>
                </w:p>
              </w:tc>
              <w:tc>
                <w:tcPr>
                  <w:tcW w:w="0" w:type="auto"/>
                  <w:vAlign w:val="center"/>
                </w:tcPr>
                <w:p w14:paraId="22690193" w14:textId="77777777" w:rsidR="008A72E8" w:rsidRPr="008A72E8" w:rsidRDefault="008A72E8" w:rsidP="008A72E8">
                  <w:pPr>
                    <w:pStyle w:val="TAC"/>
                    <w:rPr>
                      <w:rFonts w:cs="Arial"/>
                    </w:rPr>
                  </w:pPr>
                  <w:r w:rsidRPr="008A72E8">
                    <w:rPr>
                      <w:rFonts w:cs="Arial"/>
                      <w:lang w:eastAsia="zh-CN"/>
                    </w:rPr>
                    <w:t>0</w:t>
                  </w:r>
                </w:p>
              </w:tc>
            </w:tr>
            <w:tr w:rsidR="008A72E8" w:rsidRPr="008A72E8" w14:paraId="4D4EBD9D" w14:textId="77777777" w:rsidTr="008A72E8">
              <w:trPr>
                <w:cantSplit/>
                <w:jc w:val="center"/>
              </w:trPr>
              <w:tc>
                <w:tcPr>
                  <w:tcW w:w="0" w:type="auto"/>
                  <w:gridSpan w:val="2"/>
                  <w:vAlign w:val="center"/>
                </w:tcPr>
                <w:p w14:paraId="6D0BE58E" w14:textId="77777777" w:rsidR="008A72E8" w:rsidRPr="008A72E8" w:rsidRDefault="008A72E8" w:rsidP="008A72E8">
                  <w:pPr>
                    <w:pStyle w:val="TAL"/>
                  </w:pPr>
                  <w:r w:rsidRPr="008A72E8">
                    <w:t>Code block group based PUSCH transmission</w:t>
                  </w:r>
                </w:p>
              </w:tc>
              <w:tc>
                <w:tcPr>
                  <w:tcW w:w="0" w:type="auto"/>
                  <w:vAlign w:val="center"/>
                </w:tcPr>
                <w:p w14:paraId="7C727065" w14:textId="77777777" w:rsidR="008A72E8" w:rsidRPr="008A72E8" w:rsidRDefault="008A72E8" w:rsidP="008A72E8">
                  <w:pPr>
                    <w:pStyle w:val="TAC"/>
                    <w:rPr>
                      <w:rFonts w:cs="Arial"/>
                    </w:rPr>
                  </w:pPr>
                  <w:r w:rsidRPr="008A72E8">
                    <w:rPr>
                      <w:rFonts w:cs="Arial"/>
                    </w:rPr>
                    <w:t>Disabled</w:t>
                  </w:r>
                </w:p>
              </w:tc>
            </w:tr>
            <w:tr w:rsidR="008A72E8" w:rsidRPr="008A72E8" w14:paraId="64860210" w14:textId="77777777" w:rsidTr="008A72E8">
              <w:trPr>
                <w:cantSplit/>
                <w:jc w:val="center"/>
              </w:trPr>
              <w:tc>
                <w:tcPr>
                  <w:tcW w:w="0" w:type="auto"/>
                  <w:tcBorders>
                    <w:top w:val="single" w:sz="6" w:space="0" w:color="auto"/>
                    <w:bottom w:val="nil"/>
                  </w:tcBorders>
                </w:tcPr>
                <w:p w14:paraId="60CD11AA" w14:textId="77777777" w:rsidR="008A72E8" w:rsidRPr="008A72E8" w:rsidRDefault="008A72E8" w:rsidP="008A72E8">
                  <w:pPr>
                    <w:pStyle w:val="TAL"/>
                  </w:pPr>
                  <w:r w:rsidRPr="008A72E8">
                    <w:rPr>
                      <w:lang w:eastAsia="zh-CN"/>
                    </w:rPr>
                    <w:t>PT-RS</w:t>
                  </w:r>
                </w:p>
              </w:tc>
              <w:tc>
                <w:tcPr>
                  <w:tcW w:w="0" w:type="auto"/>
                  <w:vAlign w:val="center"/>
                </w:tcPr>
                <w:p w14:paraId="362B9A99" w14:textId="77777777" w:rsidR="008A72E8" w:rsidRPr="008A72E8" w:rsidRDefault="008A72E8" w:rsidP="008A72E8">
                  <w:pPr>
                    <w:pStyle w:val="TAL"/>
                  </w:pPr>
                  <w:r w:rsidRPr="008A72E8">
                    <w:rPr>
                      <w:lang w:eastAsia="zh-CN"/>
                    </w:rPr>
                    <w:t>Frequency density (</w:t>
                  </w:r>
                  <w:r w:rsidRPr="008A72E8">
                    <w:rPr>
                      <w:i/>
                      <w:lang w:eastAsia="zh-CN"/>
                    </w:rPr>
                    <w:t>K</w:t>
                  </w:r>
                  <w:r w:rsidRPr="008A72E8">
                    <w:rPr>
                      <w:i/>
                      <w:vertAlign w:val="subscript"/>
                      <w:lang w:eastAsia="zh-CN"/>
                    </w:rPr>
                    <w:t>PT-RS</w:t>
                  </w:r>
                  <w:r w:rsidRPr="008A72E8">
                    <w:rPr>
                      <w:lang w:eastAsia="zh-CN"/>
                    </w:rPr>
                    <w:t>)</w:t>
                  </w:r>
                </w:p>
              </w:tc>
              <w:tc>
                <w:tcPr>
                  <w:tcW w:w="0" w:type="auto"/>
                  <w:vAlign w:val="center"/>
                </w:tcPr>
                <w:p w14:paraId="41D6B261" w14:textId="77777777" w:rsidR="008A72E8" w:rsidRPr="008A72E8" w:rsidRDefault="008A72E8" w:rsidP="008A72E8">
                  <w:pPr>
                    <w:pStyle w:val="TAC"/>
                    <w:rPr>
                      <w:rFonts w:cs="Arial"/>
                    </w:rPr>
                  </w:pPr>
                  <w:r w:rsidRPr="008A72E8">
                    <w:t xml:space="preserve">2, </w:t>
                  </w:r>
                </w:p>
              </w:tc>
            </w:tr>
            <w:tr w:rsidR="008A72E8" w:rsidRPr="008A72E8" w14:paraId="5F2C5CC8" w14:textId="77777777" w:rsidTr="008A72E8">
              <w:trPr>
                <w:cantSplit/>
                <w:jc w:val="center"/>
              </w:trPr>
              <w:tc>
                <w:tcPr>
                  <w:tcW w:w="0" w:type="auto"/>
                  <w:tcBorders>
                    <w:top w:val="nil"/>
                    <w:bottom w:val="single" w:sz="6" w:space="0" w:color="auto"/>
                  </w:tcBorders>
                </w:tcPr>
                <w:p w14:paraId="0409FCF4" w14:textId="77777777" w:rsidR="008A72E8" w:rsidRPr="008A72E8" w:rsidRDefault="008A72E8" w:rsidP="008A72E8">
                  <w:pPr>
                    <w:pStyle w:val="TAL"/>
                  </w:pPr>
                  <w:r w:rsidRPr="008A72E8">
                    <w:rPr>
                      <w:lang w:eastAsia="zh-CN"/>
                    </w:rPr>
                    <w:t>configuration</w:t>
                  </w:r>
                </w:p>
              </w:tc>
              <w:tc>
                <w:tcPr>
                  <w:tcW w:w="0" w:type="auto"/>
                  <w:vAlign w:val="center"/>
                </w:tcPr>
                <w:p w14:paraId="0E39C7A7" w14:textId="77777777" w:rsidR="008A72E8" w:rsidRPr="008A72E8" w:rsidRDefault="008A72E8" w:rsidP="008A72E8">
                  <w:pPr>
                    <w:pStyle w:val="TAL"/>
                  </w:pPr>
                  <w:r w:rsidRPr="008A72E8">
                    <w:rPr>
                      <w:lang w:eastAsia="zh-CN"/>
                    </w:rPr>
                    <w:t>Time density (</w:t>
                  </w:r>
                  <w:r w:rsidRPr="008A72E8">
                    <w:rPr>
                      <w:i/>
                      <w:lang w:eastAsia="zh-CN"/>
                    </w:rPr>
                    <w:t>L</w:t>
                  </w:r>
                  <w:r w:rsidRPr="008A72E8">
                    <w:rPr>
                      <w:i/>
                      <w:vertAlign w:val="subscript"/>
                      <w:lang w:eastAsia="zh-CN"/>
                    </w:rPr>
                    <w:t>PT-RS</w:t>
                  </w:r>
                  <w:r w:rsidRPr="008A72E8">
                    <w:rPr>
                      <w:lang w:eastAsia="zh-CN"/>
                    </w:rPr>
                    <w:t>)</w:t>
                  </w:r>
                </w:p>
              </w:tc>
              <w:tc>
                <w:tcPr>
                  <w:tcW w:w="0" w:type="auto"/>
                  <w:vAlign w:val="center"/>
                </w:tcPr>
                <w:p w14:paraId="59AD0F2F" w14:textId="77777777" w:rsidR="008A72E8" w:rsidRPr="008A72E8" w:rsidRDefault="008A72E8" w:rsidP="008A72E8">
                  <w:pPr>
                    <w:pStyle w:val="TAC"/>
                    <w:rPr>
                      <w:rFonts w:cs="Arial"/>
                    </w:rPr>
                  </w:pPr>
                  <w:r w:rsidRPr="008A72E8">
                    <w:t xml:space="preserve">1, </w:t>
                  </w:r>
                </w:p>
              </w:tc>
            </w:tr>
            <w:tr w:rsidR="008A72E8" w:rsidRPr="008A72E8" w14:paraId="7604387E" w14:textId="77777777" w:rsidTr="008A72E8">
              <w:trPr>
                <w:cantSplit/>
                <w:jc w:val="center"/>
              </w:trPr>
              <w:tc>
                <w:tcPr>
                  <w:tcW w:w="0" w:type="auto"/>
                  <w:gridSpan w:val="3"/>
                  <w:vAlign w:val="center"/>
                </w:tcPr>
                <w:p w14:paraId="43F05546" w14:textId="77777777" w:rsidR="008A72E8" w:rsidRPr="008A72E8" w:rsidRDefault="008A72E8" w:rsidP="008A72E8">
                  <w:pPr>
                    <w:pStyle w:val="TAN"/>
                  </w:pPr>
                  <w:r w:rsidRPr="008A72E8">
                    <w:rPr>
                      <w:lang w:eastAsia="zh-CN"/>
                    </w:rPr>
                    <w:t>NOTE 1:</w:t>
                  </w:r>
                  <w:r w:rsidRPr="008A72E8">
                    <w:rPr>
                      <w:sz w:val="16"/>
                      <w:szCs w:val="16"/>
                    </w:rPr>
                    <w:tab/>
                  </w:r>
                  <w:r w:rsidRPr="008A72E8">
                    <w:rPr>
                      <w:lang w:eastAsia="zh-CN"/>
                    </w:rPr>
                    <w:t>The same requirements are applicable to TDD with different UL-DL patterns</w:t>
                  </w:r>
                </w:p>
              </w:tc>
            </w:tr>
          </w:tbl>
          <w:p w14:paraId="6271E2AC" w14:textId="6AE682BF" w:rsidR="008A72E8" w:rsidRPr="008A72E8" w:rsidRDefault="008A72E8" w:rsidP="008A72E8">
            <w:pPr>
              <w:spacing w:before="120" w:after="120"/>
            </w:pPr>
            <w:r w:rsidRPr="008A72E8">
              <w:t>Proposal 21: The following test parameters could be considered for PUSCH performance evaluation for above 10GHz for DFS-s-OFDM waveform</w:t>
            </w:r>
          </w:p>
          <w:p w14:paraId="2FE1EE52" w14:textId="77777777" w:rsidR="008A72E8" w:rsidRDefault="008A72E8" w:rsidP="005C159A">
            <w:pPr>
              <w:spacing w:before="120" w:after="120"/>
              <w:jc w:val="center"/>
            </w:pPr>
            <w:r w:rsidRPr="008A72E8">
              <w:t>Table 6:  Test parameters of PUSCH with DFT-s-OFDM</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09"/>
              <w:gridCol w:w="2664"/>
              <w:gridCol w:w="2473"/>
            </w:tblGrid>
            <w:tr w:rsidR="008A72E8" w:rsidRPr="008A72E8" w14:paraId="6A2B6864" w14:textId="77777777" w:rsidTr="005C159A">
              <w:trPr>
                <w:cantSplit/>
                <w:jc w:val="center"/>
              </w:trPr>
              <w:tc>
                <w:tcPr>
                  <w:tcW w:w="5519" w:type="dxa"/>
                  <w:gridSpan w:val="2"/>
                  <w:tcBorders>
                    <w:top w:val="single" w:sz="4" w:space="0" w:color="auto"/>
                    <w:left w:val="single" w:sz="4" w:space="0" w:color="auto"/>
                    <w:bottom w:val="single" w:sz="6" w:space="0" w:color="auto"/>
                    <w:right w:val="single" w:sz="6" w:space="0" w:color="auto"/>
                  </w:tcBorders>
                </w:tcPr>
                <w:p w14:paraId="6E866362" w14:textId="77777777" w:rsidR="008A72E8" w:rsidRPr="008A72E8" w:rsidRDefault="008A72E8" w:rsidP="008A72E8">
                  <w:pPr>
                    <w:pStyle w:val="TAH"/>
                  </w:pPr>
                  <w:r w:rsidRPr="008A72E8">
                    <w:t>Parameter</w:t>
                  </w:r>
                </w:p>
              </w:tc>
              <w:tc>
                <w:tcPr>
                  <w:tcW w:w="3737" w:type="dxa"/>
                  <w:tcBorders>
                    <w:top w:val="single" w:sz="4" w:space="0" w:color="auto"/>
                    <w:left w:val="single" w:sz="6" w:space="0" w:color="auto"/>
                    <w:bottom w:val="single" w:sz="6" w:space="0" w:color="auto"/>
                    <w:right w:val="single" w:sz="4" w:space="0" w:color="auto"/>
                  </w:tcBorders>
                </w:tcPr>
                <w:p w14:paraId="349F9BDE" w14:textId="77777777" w:rsidR="008A72E8" w:rsidRPr="008A72E8" w:rsidRDefault="008A72E8" w:rsidP="008A72E8">
                  <w:pPr>
                    <w:pStyle w:val="TAH"/>
                  </w:pPr>
                  <w:r w:rsidRPr="008A72E8">
                    <w:t>Value</w:t>
                  </w:r>
                </w:p>
              </w:tc>
            </w:tr>
            <w:tr w:rsidR="008A72E8" w:rsidRPr="008A72E8" w14:paraId="1051B942" w14:textId="77777777" w:rsidTr="005C159A">
              <w:trPr>
                <w:cantSplit/>
                <w:jc w:val="center"/>
              </w:trPr>
              <w:tc>
                <w:tcPr>
                  <w:tcW w:w="5519" w:type="dxa"/>
                  <w:gridSpan w:val="2"/>
                  <w:tcBorders>
                    <w:top w:val="single" w:sz="6" w:space="0" w:color="auto"/>
                    <w:left w:val="single" w:sz="4" w:space="0" w:color="auto"/>
                    <w:bottom w:val="single" w:sz="6" w:space="0" w:color="auto"/>
                    <w:right w:val="single" w:sz="6" w:space="0" w:color="auto"/>
                  </w:tcBorders>
                </w:tcPr>
                <w:p w14:paraId="1E50AEE1" w14:textId="77777777" w:rsidR="008A72E8" w:rsidRPr="008A72E8" w:rsidRDefault="008A72E8" w:rsidP="008A72E8">
                  <w:pPr>
                    <w:pStyle w:val="TAH"/>
                    <w:rPr>
                      <w:b w:val="0"/>
                    </w:rPr>
                  </w:pPr>
                  <w:r w:rsidRPr="008A72E8">
                    <w:rPr>
                      <w:b w:val="0"/>
                    </w:rPr>
                    <w:t>Transform precoding</w:t>
                  </w:r>
                </w:p>
              </w:tc>
              <w:tc>
                <w:tcPr>
                  <w:tcW w:w="3737" w:type="dxa"/>
                  <w:tcBorders>
                    <w:top w:val="single" w:sz="6" w:space="0" w:color="auto"/>
                    <w:left w:val="single" w:sz="6" w:space="0" w:color="auto"/>
                    <w:bottom w:val="single" w:sz="6" w:space="0" w:color="auto"/>
                    <w:right w:val="single" w:sz="4" w:space="0" w:color="auto"/>
                  </w:tcBorders>
                </w:tcPr>
                <w:p w14:paraId="1851AC75" w14:textId="77777777" w:rsidR="008A72E8" w:rsidRPr="008A72E8" w:rsidRDefault="008A72E8" w:rsidP="008A72E8">
                  <w:pPr>
                    <w:pStyle w:val="TAH"/>
                    <w:rPr>
                      <w:b w:val="0"/>
                    </w:rPr>
                  </w:pPr>
                  <w:r w:rsidRPr="008A72E8">
                    <w:rPr>
                      <w:b w:val="0"/>
                    </w:rPr>
                    <w:t>Enabled</w:t>
                  </w:r>
                </w:p>
              </w:tc>
            </w:tr>
            <w:tr w:rsidR="008A72E8" w:rsidRPr="008A72E8" w14:paraId="1F743EF4" w14:textId="77777777" w:rsidTr="005C159A">
              <w:trPr>
                <w:cantSplit/>
                <w:jc w:val="center"/>
              </w:trPr>
              <w:tc>
                <w:tcPr>
                  <w:tcW w:w="5519" w:type="dxa"/>
                  <w:gridSpan w:val="2"/>
                  <w:tcBorders>
                    <w:top w:val="single" w:sz="6" w:space="0" w:color="auto"/>
                    <w:left w:val="single" w:sz="4" w:space="0" w:color="auto"/>
                    <w:bottom w:val="single" w:sz="6" w:space="0" w:color="auto"/>
                    <w:right w:val="single" w:sz="6" w:space="0" w:color="auto"/>
                  </w:tcBorders>
                </w:tcPr>
                <w:p w14:paraId="2A3CC7A9" w14:textId="77777777" w:rsidR="008A72E8" w:rsidRPr="008A72E8" w:rsidRDefault="008A72E8" w:rsidP="008A72E8">
                  <w:pPr>
                    <w:pStyle w:val="TAH"/>
                    <w:rPr>
                      <w:b w:val="0"/>
                    </w:rPr>
                  </w:pPr>
                  <w:r w:rsidRPr="008A72E8">
                    <w:rPr>
                      <w:b w:val="0"/>
                    </w:rPr>
                    <w:t>Default TDD UL-DL pattern (Note 1)</w:t>
                  </w:r>
                </w:p>
              </w:tc>
              <w:tc>
                <w:tcPr>
                  <w:tcW w:w="3737" w:type="dxa"/>
                  <w:tcBorders>
                    <w:top w:val="single" w:sz="6" w:space="0" w:color="auto"/>
                    <w:left w:val="single" w:sz="6" w:space="0" w:color="auto"/>
                    <w:bottom w:val="single" w:sz="6" w:space="0" w:color="auto"/>
                    <w:right w:val="single" w:sz="4" w:space="0" w:color="auto"/>
                  </w:tcBorders>
                </w:tcPr>
                <w:p w14:paraId="78C45816" w14:textId="77777777" w:rsidR="008A72E8" w:rsidRPr="008A72E8" w:rsidRDefault="008A72E8" w:rsidP="008A72E8">
                  <w:pPr>
                    <w:pStyle w:val="TAH"/>
                    <w:rPr>
                      <w:b w:val="0"/>
                    </w:rPr>
                  </w:pPr>
                  <w:r w:rsidRPr="008A72E8">
                    <w:rPr>
                      <w:b w:val="0"/>
                    </w:rPr>
                    <w:t>N/A</w:t>
                  </w:r>
                </w:p>
              </w:tc>
            </w:tr>
            <w:tr w:rsidR="008A72E8" w:rsidRPr="008A72E8" w14:paraId="184185E5" w14:textId="77777777" w:rsidTr="005C159A">
              <w:trPr>
                <w:cantSplit/>
                <w:jc w:val="center"/>
              </w:trPr>
              <w:tc>
                <w:tcPr>
                  <w:tcW w:w="1652" w:type="dxa"/>
                  <w:tcBorders>
                    <w:top w:val="single" w:sz="6" w:space="0" w:color="auto"/>
                    <w:bottom w:val="nil"/>
                  </w:tcBorders>
                </w:tcPr>
                <w:p w14:paraId="499FCCF7" w14:textId="77777777" w:rsidR="008A72E8" w:rsidRPr="008A72E8" w:rsidRDefault="008A72E8" w:rsidP="008A72E8">
                  <w:pPr>
                    <w:pStyle w:val="TAL"/>
                    <w:rPr>
                      <w:rFonts w:eastAsia="等线"/>
                      <w:lang w:eastAsia="zh-CN"/>
                    </w:rPr>
                  </w:pPr>
                  <w:r w:rsidRPr="008A72E8">
                    <w:t>HARQ</w:t>
                  </w:r>
                </w:p>
              </w:tc>
              <w:tc>
                <w:tcPr>
                  <w:tcW w:w="3867" w:type="dxa"/>
                </w:tcPr>
                <w:p w14:paraId="1286EDA9" w14:textId="77777777" w:rsidR="008A72E8" w:rsidRPr="008A72E8" w:rsidRDefault="008A72E8" w:rsidP="008A72E8">
                  <w:pPr>
                    <w:pStyle w:val="TAL"/>
                    <w:rPr>
                      <w:rFonts w:eastAsia="等线"/>
                      <w:lang w:eastAsia="zh-CN"/>
                    </w:rPr>
                  </w:pPr>
                  <w:r w:rsidRPr="008A72E8">
                    <w:t>Maximum number of HARQ transmissions</w:t>
                  </w:r>
                </w:p>
              </w:tc>
              <w:tc>
                <w:tcPr>
                  <w:tcW w:w="3737" w:type="dxa"/>
                </w:tcPr>
                <w:p w14:paraId="5D581C46" w14:textId="77777777" w:rsidR="008A72E8" w:rsidRPr="008A72E8" w:rsidRDefault="008A72E8" w:rsidP="008A72E8">
                  <w:pPr>
                    <w:pStyle w:val="TAC"/>
                    <w:rPr>
                      <w:rFonts w:eastAsia="Malgun Gothic" w:cs="Arial"/>
                    </w:rPr>
                  </w:pPr>
                  <w:r w:rsidRPr="008A72E8">
                    <w:t>4</w:t>
                  </w:r>
                </w:p>
              </w:tc>
            </w:tr>
            <w:tr w:rsidR="008A72E8" w:rsidRPr="008A72E8" w14:paraId="34BEAEF2" w14:textId="77777777" w:rsidTr="005C159A">
              <w:trPr>
                <w:cantSplit/>
                <w:jc w:val="center"/>
              </w:trPr>
              <w:tc>
                <w:tcPr>
                  <w:tcW w:w="1652" w:type="dxa"/>
                  <w:tcBorders>
                    <w:top w:val="nil"/>
                    <w:bottom w:val="single" w:sz="6" w:space="0" w:color="auto"/>
                  </w:tcBorders>
                </w:tcPr>
                <w:p w14:paraId="24BA5B37" w14:textId="77777777" w:rsidR="008A72E8" w:rsidRPr="008A72E8" w:rsidRDefault="008A72E8" w:rsidP="008A72E8">
                  <w:pPr>
                    <w:pStyle w:val="TAL"/>
                    <w:rPr>
                      <w:rFonts w:eastAsia="等线"/>
                      <w:lang w:eastAsia="zh-CN"/>
                    </w:rPr>
                  </w:pPr>
                </w:p>
              </w:tc>
              <w:tc>
                <w:tcPr>
                  <w:tcW w:w="3867" w:type="dxa"/>
                </w:tcPr>
                <w:p w14:paraId="1C4A093A" w14:textId="77777777" w:rsidR="008A72E8" w:rsidRPr="008A72E8" w:rsidRDefault="008A72E8" w:rsidP="008A72E8">
                  <w:pPr>
                    <w:pStyle w:val="TAL"/>
                    <w:rPr>
                      <w:rFonts w:eastAsia="等线"/>
                      <w:lang w:eastAsia="zh-CN"/>
                    </w:rPr>
                  </w:pPr>
                  <w:r w:rsidRPr="008A72E8">
                    <w:t>RV sequence</w:t>
                  </w:r>
                </w:p>
              </w:tc>
              <w:tc>
                <w:tcPr>
                  <w:tcW w:w="3737" w:type="dxa"/>
                </w:tcPr>
                <w:p w14:paraId="5F50AB0B" w14:textId="77777777" w:rsidR="008A72E8" w:rsidRPr="008A72E8" w:rsidRDefault="008A72E8" w:rsidP="008A72E8">
                  <w:pPr>
                    <w:pStyle w:val="TAC"/>
                    <w:rPr>
                      <w:rFonts w:eastAsia="Malgun Gothic" w:cs="Arial"/>
                    </w:rPr>
                  </w:pPr>
                  <w:r w:rsidRPr="008A72E8">
                    <w:rPr>
                      <w:lang w:val="fr-FR"/>
                    </w:rPr>
                    <w:t>0, 2, 3, 1</w:t>
                  </w:r>
                </w:p>
              </w:tc>
            </w:tr>
            <w:tr w:rsidR="008A72E8" w:rsidRPr="008A72E8" w14:paraId="48B0F5BE" w14:textId="77777777" w:rsidTr="005C159A">
              <w:trPr>
                <w:cantSplit/>
                <w:jc w:val="center"/>
              </w:trPr>
              <w:tc>
                <w:tcPr>
                  <w:tcW w:w="1652" w:type="dxa"/>
                  <w:tcBorders>
                    <w:top w:val="single" w:sz="6" w:space="0" w:color="auto"/>
                    <w:bottom w:val="nil"/>
                  </w:tcBorders>
                </w:tcPr>
                <w:p w14:paraId="124A4D9D" w14:textId="77777777" w:rsidR="008A72E8" w:rsidRPr="008A72E8" w:rsidRDefault="008A72E8" w:rsidP="008A72E8">
                  <w:pPr>
                    <w:pStyle w:val="TAL"/>
                    <w:rPr>
                      <w:rFonts w:eastAsia="等线"/>
                      <w:lang w:eastAsia="zh-CN"/>
                    </w:rPr>
                  </w:pPr>
                  <w:r w:rsidRPr="008A72E8">
                    <w:lastRenderedPageBreak/>
                    <w:t>DM-RS</w:t>
                  </w:r>
                </w:p>
              </w:tc>
              <w:tc>
                <w:tcPr>
                  <w:tcW w:w="3867" w:type="dxa"/>
                  <w:vAlign w:val="center"/>
                </w:tcPr>
                <w:p w14:paraId="47902F64" w14:textId="77777777" w:rsidR="008A72E8" w:rsidRPr="008A72E8" w:rsidRDefault="008A72E8" w:rsidP="008A72E8">
                  <w:pPr>
                    <w:pStyle w:val="TAL"/>
                  </w:pPr>
                  <w:r w:rsidRPr="008A72E8">
                    <w:t>DM-RS configuration type</w:t>
                  </w:r>
                </w:p>
              </w:tc>
              <w:tc>
                <w:tcPr>
                  <w:tcW w:w="3737" w:type="dxa"/>
                </w:tcPr>
                <w:p w14:paraId="0176E161" w14:textId="77777777" w:rsidR="008A72E8" w:rsidRPr="008A72E8" w:rsidRDefault="008A72E8" w:rsidP="008A72E8">
                  <w:pPr>
                    <w:pStyle w:val="TAC"/>
                    <w:rPr>
                      <w:lang w:val="fr-FR"/>
                    </w:rPr>
                  </w:pPr>
                  <w:r w:rsidRPr="008A72E8">
                    <w:t>1</w:t>
                  </w:r>
                </w:p>
              </w:tc>
            </w:tr>
            <w:tr w:rsidR="008A72E8" w:rsidRPr="008A72E8" w14:paraId="707180D0" w14:textId="77777777" w:rsidTr="005C159A">
              <w:trPr>
                <w:cantSplit/>
                <w:jc w:val="center"/>
              </w:trPr>
              <w:tc>
                <w:tcPr>
                  <w:tcW w:w="1652" w:type="dxa"/>
                  <w:tcBorders>
                    <w:top w:val="nil"/>
                    <w:bottom w:val="nil"/>
                  </w:tcBorders>
                </w:tcPr>
                <w:p w14:paraId="47D05A02" w14:textId="77777777" w:rsidR="008A72E8" w:rsidRPr="008A72E8" w:rsidRDefault="008A72E8" w:rsidP="008A72E8">
                  <w:pPr>
                    <w:pStyle w:val="TAL"/>
                    <w:rPr>
                      <w:rFonts w:eastAsia="等线"/>
                      <w:lang w:eastAsia="zh-CN"/>
                    </w:rPr>
                  </w:pPr>
                </w:p>
              </w:tc>
              <w:tc>
                <w:tcPr>
                  <w:tcW w:w="3867" w:type="dxa"/>
                  <w:vAlign w:val="center"/>
                </w:tcPr>
                <w:p w14:paraId="1F19D7D2" w14:textId="77777777" w:rsidR="008A72E8" w:rsidRPr="008A72E8" w:rsidRDefault="008A72E8" w:rsidP="008A72E8">
                  <w:pPr>
                    <w:pStyle w:val="TAL"/>
                  </w:pPr>
                  <w:r w:rsidRPr="008A72E8">
                    <w:t>DM-RS duration</w:t>
                  </w:r>
                </w:p>
              </w:tc>
              <w:tc>
                <w:tcPr>
                  <w:tcW w:w="3737" w:type="dxa"/>
                </w:tcPr>
                <w:p w14:paraId="3D7945A4" w14:textId="77777777" w:rsidR="008A72E8" w:rsidRPr="008A72E8" w:rsidRDefault="008A72E8" w:rsidP="008A72E8">
                  <w:pPr>
                    <w:pStyle w:val="TAC"/>
                  </w:pPr>
                  <w:r w:rsidRPr="008A72E8">
                    <w:t>single-symbol DM-RS</w:t>
                  </w:r>
                </w:p>
              </w:tc>
            </w:tr>
            <w:tr w:rsidR="008A72E8" w:rsidRPr="008A72E8" w14:paraId="526150A4" w14:textId="77777777" w:rsidTr="005C159A">
              <w:trPr>
                <w:cantSplit/>
                <w:jc w:val="center"/>
              </w:trPr>
              <w:tc>
                <w:tcPr>
                  <w:tcW w:w="1652" w:type="dxa"/>
                  <w:tcBorders>
                    <w:top w:val="nil"/>
                    <w:bottom w:val="nil"/>
                  </w:tcBorders>
                </w:tcPr>
                <w:p w14:paraId="4D679C67" w14:textId="77777777" w:rsidR="008A72E8" w:rsidRPr="008A72E8" w:rsidRDefault="008A72E8" w:rsidP="008A72E8">
                  <w:pPr>
                    <w:pStyle w:val="TAL"/>
                    <w:rPr>
                      <w:rFonts w:eastAsia="等线"/>
                      <w:lang w:eastAsia="zh-CN"/>
                    </w:rPr>
                  </w:pPr>
                </w:p>
              </w:tc>
              <w:tc>
                <w:tcPr>
                  <w:tcW w:w="3867" w:type="dxa"/>
                  <w:vAlign w:val="center"/>
                </w:tcPr>
                <w:p w14:paraId="1AE80A8A" w14:textId="77777777" w:rsidR="008A72E8" w:rsidRPr="008A72E8" w:rsidRDefault="008A72E8" w:rsidP="008A72E8">
                  <w:pPr>
                    <w:pStyle w:val="TAL"/>
                  </w:pPr>
                  <w:r w:rsidRPr="008A72E8">
                    <w:rPr>
                      <w:rFonts w:eastAsia="等线" w:cs="Arial"/>
                      <w:szCs w:val="18"/>
                      <w:lang w:eastAsia="zh-CN"/>
                    </w:rPr>
                    <w:t>A</w:t>
                  </w:r>
                  <w:r w:rsidRPr="008A72E8">
                    <w:rPr>
                      <w:rFonts w:cs="Arial"/>
                      <w:szCs w:val="18"/>
                    </w:rPr>
                    <w:t>dditional DM-RS position</w:t>
                  </w:r>
                </w:p>
              </w:tc>
              <w:tc>
                <w:tcPr>
                  <w:tcW w:w="3737" w:type="dxa"/>
                </w:tcPr>
                <w:p w14:paraId="52E911EB" w14:textId="77777777" w:rsidR="008A72E8" w:rsidRPr="008A72E8" w:rsidRDefault="008A72E8" w:rsidP="008A72E8">
                  <w:pPr>
                    <w:pStyle w:val="TAC"/>
                  </w:pPr>
                  <w:r w:rsidRPr="008A72E8">
                    <w:rPr>
                      <w:rFonts w:cs="Arial"/>
                    </w:rPr>
                    <w:t>[Pos</w:t>
                  </w:r>
                  <w:r w:rsidRPr="008A72E8">
                    <w:t>2]</w:t>
                  </w:r>
                </w:p>
              </w:tc>
            </w:tr>
            <w:tr w:rsidR="008A72E8" w:rsidRPr="008A72E8" w14:paraId="5211A76D" w14:textId="77777777" w:rsidTr="005C159A">
              <w:trPr>
                <w:cantSplit/>
                <w:jc w:val="center"/>
              </w:trPr>
              <w:tc>
                <w:tcPr>
                  <w:tcW w:w="1652" w:type="dxa"/>
                  <w:tcBorders>
                    <w:top w:val="nil"/>
                    <w:bottom w:val="nil"/>
                  </w:tcBorders>
                </w:tcPr>
                <w:p w14:paraId="7A5F8F79" w14:textId="77777777" w:rsidR="008A72E8" w:rsidRPr="008A72E8" w:rsidRDefault="008A72E8" w:rsidP="008A72E8">
                  <w:pPr>
                    <w:pStyle w:val="TAL"/>
                    <w:rPr>
                      <w:rFonts w:eastAsia="等线"/>
                      <w:lang w:eastAsia="zh-CN"/>
                    </w:rPr>
                  </w:pPr>
                </w:p>
              </w:tc>
              <w:tc>
                <w:tcPr>
                  <w:tcW w:w="3867" w:type="dxa"/>
                  <w:vAlign w:val="center"/>
                </w:tcPr>
                <w:p w14:paraId="3F100460" w14:textId="77777777" w:rsidR="008A72E8" w:rsidRPr="008A72E8" w:rsidRDefault="008A72E8" w:rsidP="008A72E8">
                  <w:pPr>
                    <w:pStyle w:val="TAL"/>
                    <w:rPr>
                      <w:rFonts w:eastAsia="等线" w:cs="Arial"/>
                      <w:szCs w:val="18"/>
                      <w:lang w:eastAsia="zh-CN"/>
                    </w:rPr>
                  </w:pPr>
                  <w:r w:rsidRPr="008A72E8">
                    <w:t>Number of DM-RS CDM group(s) without data</w:t>
                  </w:r>
                </w:p>
              </w:tc>
              <w:tc>
                <w:tcPr>
                  <w:tcW w:w="3737" w:type="dxa"/>
                </w:tcPr>
                <w:p w14:paraId="6484B49C" w14:textId="77777777" w:rsidR="008A72E8" w:rsidRPr="008A72E8" w:rsidRDefault="008A72E8" w:rsidP="008A72E8">
                  <w:pPr>
                    <w:pStyle w:val="TAC"/>
                    <w:rPr>
                      <w:rFonts w:cs="Arial"/>
                    </w:rPr>
                  </w:pPr>
                  <w:r w:rsidRPr="008A72E8">
                    <w:t>2</w:t>
                  </w:r>
                </w:p>
              </w:tc>
            </w:tr>
            <w:tr w:rsidR="008A72E8" w:rsidRPr="008A72E8" w14:paraId="2621898F" w14:textId="77777777" w:rsidTr="005C159A">
              <w:trPr>
                <w:cantSplit/>
                <w:jc w:val="center"/>
              </w:trPr>
              <w:tc>
                <w:tcPr>
                  <w:tcW w:w="1652" w:type="dxa"/>
                  <w:tcBorders>
                    <w:top w:val="nil"/>
                    <w:bottom w:val="nil"/>
                  </w:tcBorders>
                </w:tcPr>
                <w:p w14:paraId="0A50E9E0" w14:textId="77777777" w:rsidR="008A72E8" w:rsidRPr="008A72E8" w:rsidRDefault="008A72E8" w:rsidP="008A72E8">
                  <w:pPr>
                    <w:pStyle w:val="TAL"/>
                    <w:rPr>
                      <w:rFonts w:eastAsia="等线"/>
                      <w:lang w:eastAsia="zh-CN"/>
                    </w:rPr>
                  </w:pPr>
                </w:p>
              </w:tc>
              <w:tc>
                <w:tcPr>
                  <w:tcW w:w="3867" w:type="dxa"/>
                  <w:vAlign w:val="center"/>
                </w:tcPr>
                <w:p w14:paraId="5D28F1B7" w14:textId="77777777" w:rsidR="008A72E8" w:rsidRPr="008A72E8" w:rsidRDefault="008A72E8" w:rsidP="008A72E8">
                  <w:pPr>
                    <w:pStyle w:val="TAL"/>
                  </w:pPr>
                  <w:r w:rsidRPr="008A72E8">
                    <w:t>Ratio of PUSCH EPRE to DM-RS EPRE</w:t>
                  </w:r>
                </w:p>
              </w:tc>
              <w:tc>
                <w:tcPr>
                  <w:tcW w:w="3737" w:type="dxa"/>
                </w:tcPr>
                <w:p w14:paraId="06CDF44B" w14:textId="77777777" w:rsidR="008A72E8" w:rsidRPr="008A72E8" w:rsidRDefault="008A72E8" w:rsidP="008A72E8">
                  <w:pPr>
                    <w:pStyle w:val="TAC"/>
                  </w:pPr>
                  <w:r w:rsidRPr="008A72E8">
                    <w:rPr>
                      <w:lang w:eastAsia="zh-CN"/>
                    </w:rPr>
                    <w:t>-3 dB</w:t>
                  </w:r>
                </w:p>
              </w:tc>
            </w:tr>
            <w:tr w:rsidR="008A72E8" w:rsidRPr="008A72E8" w14:paraId="3497CED4" w14:textId="77777777" w:rsidTr="005C159A">
              <w:trPr>
                <w:cantSplit/>
                <w:jc w:val="center"/>
              </w:trPr>
              <w:tc>
                <w:tcPr>
                  <w:tcW w:w="1652" w:type="dxa"/>
                  <w:tcBorders>
                    <w:top w:val="nil"/>
                    <w:bottom w:val="nil"/>
                  </w:tcBorders>
                </w:tcPr>
                <w:p w14:paraId="6FA70225" w14:textId="77777777" w:rsidR="008A72E8" w:rsidRPr="008A72E8" w:rsidRDefault="008A72E8" w:rsidP="008A72E8">
                  <w:pPr>
                    <w:pStyle w:val="TAL"/>
                    <w:rPr>
                      <w:rFonts w:eastAsia="等线"/>
                      <w:lang w:eastAsia="zh-CN"/>
                    </w:rPr>
                  </w:pPr>
                </w:p>
              </w:tc>
              <w:tc>
                <w:tcPr>
                  <w:tcW w:w="3867" w:type="dxa"/>
                  <w:vAlign w:val="center"/>
                </w:tcPr>
                <w:p w14:paraId="750A456A" w14:textId="77777777" w:rsidR="008A72E8" w:rsidRPr="008A72E8" w:rsidRDefault="008A72E8" w:rsidP="008A72E8">
                  <w:pPr>
                    <w:pStyle w:val="TAL"/>
                  </w:pPr>
                  <w:r w:rsidRPr="008A72E8">
                    <w:t>DM-RS port(s)</w:t>
                  </w:r>
                </w:p>
              </w:tc>
              <w:tc>
                <w:tcPr>
                  <w:tcW w:w="3737" w:type="dxa"/>
                </w:tcPr>
                <w:p w14:paraId="2615FD01" w14:textId="77777777" w:rsidR="008A72E8" w:rsidRPr="008A72E8" w:rsidRDefault="008A72E8" w:rsidP="008A72E8">
                  <w:pPr>
                    <w:pStyle w:val="TAC"/>
                    <w:rPr>
                      <w:lang w:eastAsia="zh-CN"/>
                    </w:rPr>
                  </w:pPr>
                  <w:r w:rsidRPr="008A72E8">
                    <w:t>0</w:t>
                  </w:r>
                </w:p>
              </w:tc>
            </w:tr>
            <w:tr w:rsidR="008A72E8" w:rsidRPr="008A72E8" w14:paraId="32857C44" w14:textId="77777777" w:rsidTr="005C159A">
              <w:trPr>
                <w:cantSplit/>
                <w:jc w:val="center"/>
              </w:trPr>
              <w:tc>
                <w:tcPr>
                  <w:tcW w:w="1652" w:type="dxa"/>
                  <w:tcBorders>
                    <w:top w:val="nil"/>
                    <w:bottom w:val="single" w:sz="6" w:space="0" w:color="auto"/>
                  </w:tcBorders>
                </w:tcPr>
                <w:p w14:paraId="3EE66F16" w14:textId="77777777" w:rsidR="008A72E8" w:rsidRPr="008A72E8" w:rsidRDefault="008A72E8" w:rsidP="008A72E8">
                  <w:pPr>
                    <w:pStyle w:val="TAL"/>
                    <w:rPr>
                      <w:rFonts w:eastAsia="等线"/>
                      <w:lang w:eastAsia="zh-CN"/>
                    </w:rPr>
                  </w:pPr>
                </w:p>
              </w:tc>
              <w:tc>
                <w:tcPr>
                  <w:tcW w:w="3867" w:type="dxa"/>
                  <w:vAlign w:val="center"/>
                </w:tcPr>
                <w:p w14:paraId="29407131" w14:textId="77777777" w:rsidR="008A72E8" w:rsidRPr="008A72E8" w:rsidRDefault="008A72E8" w:rsidP="008A72E8">
                  <w:pPr>
                    <w:pStyle w:val="TAL"/>
                  </w:pPr>
                  <w:r w:rsidRPr="008A72E8">
                    <w:t>DM-RS sequence generation</w:t>
                  </w:r>
                </w:p>
              </w:tc>
              <w:tc>
                <w:tcPr>
                  <w:tcW w:w="3737" w:type="dxa"/>
                </w:tcPr>
                <w:p w14:paraId="2843223E" w14:textId="77777777" w:rsidR="008A72E8" w:rsidRPr="008A72E8" w:rsidRDefault="008A72E8" w:rsidP="008A72E8">
                  <w:pPr>
                    <w:pStyle w:val="TAC"/>
                  </w:pPr>
                  <w:r w:rsidRPr="008A72E8">
                    <w:t>N</w:t>
                  </w:r>
                  <w:r w:rsidRPr="008A72E8">
                    <w:rPr>
                      <w:vertAlign w:val="subscript"/>
                    </w:rPr>
                    <w:t>ID</w:t>
                  </w:r>
                  <w:r w:rsidRPr="008A72E8">
                    <w:rPr>
                      <w:rFonts w:cs="Arial"/>
                      <w:vertAlign w:val="superscript"/>
                    </w:rPr>
                    <w:t>0</w:t>
                  </w:r>
                  <w:r w:rsidRPr="008A72E8">
                    <w:t xml:space="preserve">=0, </w:t>
                  </w:r>
                  <w:r w:rsidRPr="008A72E8">
                    <w:rPr>
                      <w:rFonts w:eastAsia="Malgun Gothic" w:cs="Arial"/>
                    </w:rPr>
                    <w:t>group hopping and sequence hopping are disabled</w:t>
                  </w:r>
                </w:p>
              </w:tc>
            </w:tr>
            <w:tr w:rsidR="008A72E8" w:rsidRPr="008A72E8" w14:paraId="0DB0554C" w14:textId="77777777" w:rsidTr="005C159A">
              <w:trPr>
                <w:cantSplit/>
                <w:jc w:val="center"/>
              </w:trPr>
              <w:tc>
                <w:tcPr>
                  <w:tcW w:w="1652" w:type="dxa"/>
                  <w:tcBorders>
                    <w:top w:val="single" w:sz="6" w:space="0" w:color="auto"/>
                    <w:bottom w:val="nil"/>
                  </w:tcBorders>
                </w:tcPr>
                <w:p w14:paraId="45FD0B14" w14:textId="77777777" w:rsidR="008A72E8" w:rsidRPr="008A72E8" w:rsidRDefault="008A72E8" w:rsidP="008A72E8">
                  <w:pPr>
                    <w:pStyle w:val="TAL"/>
                    <w:rPr>
                      <w:rFonts w:eastAsia="等线"/>
                      <w:lang w:eastAsia="zh-CN"/>
                    </w:rPr>
                  </w:pPr>
                  <w:r w:rsidRPr="008A72E8">
                    <w:t>Time domain</w:t>
                  </w:r>
                </w:p>
              </w:tc>
              <w:tc>
                <w:tcPr>
                  <w:tcW w:w="3867" w:type="dxa"/>
                </w:tcPr>
                <w:p w14:paraId="179ED7F5" w14:textId="77777777" w:rsidR="008A72E8" w:rsidRPr="008A72E8" w:rsidRDefault="008A72E8" w:rsidP="008A72E8">
                  <w:pPr>
                    <w:pStyle w:val="TAL"/>
                  </w:pPr>
                  <w:r w:rsidRPr="008A72E8">
                    <w:t>PUSCH mapping type</w:t>
                  </w:r>
                </w:p>
              </w:tc>
              <w:tc>
                <w:tcPr>
                  <w:tcW w:w="3737" w:type="dxa"/>
                </w:tcPr>
                <w:p w14:paraId="43CF95BD" w14:textId="77777777" w:rsidR="008A72E8" w:rsidRPr="008A72E8" w:rsidRDefault="008A72E8" w:rsidP="008A72E8">
                  <w:pPr>
                    <w:pStyle w:val="TAC"/>
                  </w:pPr>
                  <w:r w:rsidRPr="008A72E8">
                    <w:t>B</w:t>
                  </w:r>
                </w:p>
              </w:tc>
            </w:tr>
            <w:tr w:rsidR="008A72E8" w:rsidRPr="008A72E8" w14:paraId="5DC99292" w14:textId="77777777" w:rsidTr="005C159A">
              <w:trPr>
                <w:cantSplit/>
                <w:jc w:val="center"/>
              </w:trPr>
              <w:tc>
                <w:tcPr>
                  <w:tcW w:w="1652" w:type="dxa"/>
                  <w:tcBorders>
                    <w:top w:val="nil"/>
                    <w:bottom w:val="nil"/>
                  </w:tcBorders>
                </w:tcPr>
                <w:p w14:paraId="40C4EBB9" w14:textId="77777777" w:rsidR="008A72E8" w:rsidRPr="008A72E8" w:rsidRDefault="008A72E8" w:rsidP="008A72E8">
                  <w:pPr>
                    <w:pStyle w:val="TAL"/>
                    <w:rPr>
                      <w:rFonts w:eastAsia="等线"/>
                      <w:lang w:eastAsia="zh-CN"/>
                    </w:rPr>
                  </w:pPr>
                  <w:r w:rsidRPr="008A72E8">
                    <w:t>resource</w:t>
                  </w:r>
                </w:p>
              </w:tc>
              <w:tc>
                <w:tcPr>
                  <w:tcW w:w="3867" w:type="dxa"/>
                </w:tcPr>
                <w:p w14:paraId="5D93EB00" w14:textId="77777777" w:rsidR="008A72E8" w:rsidRPr="008A72E8" w:rsidRDefault="008A72E8" w:rsidP="008A72E8">
                  <w:pPr>
                    <w:pStyle w:val="TAL"/>
                  </w:pPr>
                  <w:r w:rsidRPr="008A72E8">
                    <w:t>Start symbol</w:t>
                  </w:r>
                </w:p>
              </w:tc>
              <w:tc>
                <w:tcPr>
                  <w:tcW w:w="3737" w:type="dxa"/>
                </w:tcPr>
                <w:p w14:paraId="0EAB5431" w14:textId="77777777" w:rsidR="008A72E8" w:rsidRPr="008A72E8" w:rsidRDefault="008A72E8" w:rsidP="008A72E8">
                  <w:pPr>
                    <w:pStyle w:val="TAC"/>
                  </w:pPr>
                  <w:r w:rsidRPr="008A72E8">
                    <w:rPr>
                      <w:rFonts w:eastAsia="Malgun Gothic" w:cs="Arial"/>
                    </w:rPr>
                    <w:t xml:space="preserve">0 </w:t>
                  </w:r>
                </w:p>
              </w:tc>
            </w:tr>
            <w:tr w:rsidR="008A72E8" w:rsidRPr="008A72E8" w14:paraId="228CDCE7" w14:textId="77777777" w:rsidTr="005C159A">
              <w:trPr>
                <w:cantSplit/>
                <w:jc w:val="center"/>
              </w:trPr>
              <w:tc>
                <w:tcPr>
                  <w:tcW w:w="1652" w:type="dxa"/>
                  <w:tcBorders>
                    <w:top w:val="nil"/>
                    <w:bottom w:val="single" w:sz="6" w:space="0" w:color="auto"/>
                  </w:tcBorders>
                </w:tcPr>
                <w:p w14:paraId="1908E2C7" w14:textId="77777777" w:rsidR="008A72E8" w:rsidRPr="008A72E8" w:rsidRDefault="008A72E8" w:rsidP="008A72E8">
                  <w:pPr>
                    <w:pStyle w:val="TAL"/>
                    <w:rPr>
                      <w:rFonts w:eastAsia="等线"/>
                      <w:lang w:eastAsia="zh-CN"/>
                    </w:rPr>
                  </w:pPr>
                  <w:r w:rsidRPr="008A72E8">
                    <w:t>assignment</w:t>
                  </w:r>
                </w:p>
              </w:tc>
              <w:tc>
                <w:tcPr>
                  <w:tcW w:w="3867" w:type="dxa"/>
                </w:tcPr>
                <w:p w14:paraId="04F0A9D0" w14:textId="77777777" w:rsidR="008A72E8" w:rsidRPr="008A72E8" w:rsidRDefault="008A72E8" w:rsidP="008A72E8">
                  <w:pPr>
                    <w:pStyle w:val="TAL"/>
                  </w:pPr>
                  <w:r w:rsidRPr="008A72E8">
                    <w:t>Allocation length</w:t>
                  </w:r>
                </w:p>
              </w:tc>
              <w:tc>
                <w:tcPr>
                  <w:tcW w:w="3737" w:type="dxa"/>
                </w:tcPr>
                <w:p w14:paraId="1FAF48E9" w14:textId="77777777" w:rsidR="008A72E8" w:rsidRPr="008A72E8" w:rsidRDefault="008A72E8" w:rsidP="008A72E8">
                  <w:pPr>
                    <w:pStyle w:val="TAC"/>
                    <w:rPr>
                      <w:rFonts w:eastAsia="Malgun Gothic" w:cs="Arial"/>
                    </w:rPr>
                  </w:pPr>
                  <w:r w:rsidRPr="008A72E8">
                    <w:rPr>
                      <w:rFonts w:eastAsia="Malgun Gothic" w:cs="Arial"/>
                    </w:rPr>
                    <w:t xml:space="preserve">10 </w:t>
                  </w:r>
                </w:p>
              </w:tc>
            </w:tr>
            <w:tr w:rsidR="008A72E8" w:rsidRPr="008A72E8" w14:paraId="1358472F" w14:textId="77777777" w:rsidTr="005C159A">
              <w:trPr>
                <w:cantSplit/>
                <w:jc w:val="center"/>
              </w:trPr>
              <w:tc>
                <w:tcPr>
                  <w:tcW w:w="1652" w:type="dxa"/>
                  <w:tcBorders>
                    <w:top w:val="single" w:sz="6" w:space="0" w:color="auto"/>
                    <w:bottom w:val="nil"/>
                  </w:tcBorders>
                </w:tcPr>
                <w:p w14:paraId="11033D9F" w14:textId="77777777" w:rsidR="008A72E8" w:rsidRPr="008A72E8" w:rsidRDefault="008A72E8" w:rsidP="008A72E8">
                  <w:pPr>
                    <w:pStyle w:val="TAL"/>
                    <w:rPr>
                      <w:rFonts w:eastAsia="等线"/>
                      <w:lang w:eastAsia="zh-CN"/>
                    </w:rPr>
                  </w:pPr>
                  <w:r w:rsidRPr="008A72E8">
                    <w:t>Frequency domain resource</w:t>
                  </w:r>
                </w:p>
              </w:tc>
              <w:tc>
                <w:tcPr>
                  <w:tcW w:w="3867" w:type="dxa"/>
                </w:tcPr>
                <w:p w14:paraId="445FBCFA" w14:textId="77777777" w:rsidR="008A72E8" w:rsidRPr="008A72E8" w:rsidRDefault="008A72E8" w:rsidP="008A72E8">
                  <w:pPr>
                    <w:pStyle w:val="TAL"/>
                  </w:pPr>
                  <w:r w:rsidRPr="008A72E8">
                    <w:t>RB assignment</w:t>
                  </w:r>
                </w:p>
              </w:tc>
              <w:tc>
                <w:tcPr>
                  <w:tcW w:w="3737" w:type="dxa"/>
                </w:tcPr>
                <w:p w14:paraId="27E18FD9" w14:textId="77777777" w:rsidR="008A72E8" w:rsidRPr="008A72E8" w:rsidRDefault="008A72E8" w:rsidP="008A72E8">
                  <w:pPr>
                    <w:pStyle w:val="TAC"/>
                    <w:rPr>
                      <w:lang w:eastAsia="zh-CN"/>
                    </w:rPr>
                  </w:pPr>
                  <w:r w:rsidRPr="008A72E8">
                    <w:rPr>
                      <w:rFonts w:eastAsia="Malgun Gothic"/>
                      <w:lang w:eastAsia="zh-CN"/>
                    </w:rPr>
                    <w:t>FR2-1: 30</w:t>
                  </w:r>
                  <w:r w:rsidRPr="008A72E8">
                    <w:rPr>
                      <w:lang w:eastAsia="zh-CN"/>
                    </w:rPr>
                    <w:t xml:space="preserve"> PRBs in the middle of the test bandwidth</w:t>
                  </w:r>
                </w:p>
              </w:tc>
            </w:tr>
            <w:tr w:rsidR="008A72E8" w:rsidRPr="008A72E8" w14:paraId="7FD56875" w14:textId="77777777" w:rsidTr="005C159A">
              <w:trPr>
                <w:cantSplit/>
                <w:jc w:val="center"/>
              </w:trPr>
              <w:tc>
                <w:tcPr>
                  <w:tcW w:w="1652" w:type="dxa"/>
                  <w:tcBorders>
                    <w:top w:val="nil"/>
                    <w:bottom w:val="single" w:sz="6" w:space="0" w:color="auto"/>
                  </w:tcBorders>
                </w:tcPr>
                <w:p w14:paraId="3CAF9743" w14:textId="77777777" w:rsidR="008A72E8" w:rsidRPr="008A72E8" w:rsidRDefault="008A72E8" w:rsidP="008A72E8">
                  <w:pPr>
                    <w:pStyle w:val="TAL"/>
                    <w:rPr>
                      <w:rFonts w:eastAsia="等线"/>
                      <w:lang w:eastAsia="zh-CN"/>
                    </w:rPr>
                  </w:pPr>
                  <w:r w:rsidRPr="008A72E8">
                    <w:t>assignment</w:t>
                  </w:r>
                </w:p>
              </w:tc>
              <w:tc>
                <w:tcPr>
                  <w:tcW w:w="3867" w:type="dxa"/>
                </w:tcPr>
                <w:p w14:paraId="374AC03B" w14:textId="77777777" w:rsidR="008A72E8" w:rsidRPr="008A72E8" w:rsidRDefault="008A72E8" w:rsidP="008A72E8">
                  <w:pPr>
                    <w:pStyle w:val="TAL"/>
                  </w:pPr>
                  <w:r w:rsidRPr="008A72E8">
                    <w:t>Frequency hopping</w:t>
                  </w:r>
                </w:p>
              </w:tc>
              <w:tc>
                <w:tcPr>
                  <w:tcW w:w="3737" w:type="dxa"/>
                </w:tcPr>
                <w:p w14:paraId="49BD5792" w14:textId="77777777" w:rsidR="008A72E8" w:rsidRPr="008A72E8" w:rsidRDefault="008A72E8" w:rsidP="008A72E8">
                  <w:pPr>
                    <w:pStyle w:val="TAC"/>
                    <w:rPr>
                      <w:rFonts w:eastAsia="Malgun Gothic"/>
                      <w:lang w:eastAsia="zh-CN"/>
                    </w:rPr>
                  </w:pPr>
                  <w:r w:rsidRPr="008A72E8">
                    <w:t>Disabled</w:t>
                  </w:r>
                </w:p>
              </w:tc>
            </w:tr>
            <w:tr w:rsidR="008A72E8" w:rsidRPr="008A72E8" w14:paraId="06D62307" w14:textId="77777777" w:rsidTr="005C159A">
              <w:trPr>
                <w:cantSplit/>
                <w:jc w:val="center"/>
              </w:trPr>
              <w:tc>
                <w:tcPr>
                  <w:tcW w:w="5519" w:type="dxa"/>
                  <w:gridSpan w:val="2"/>
                  <w:vAlign w:val="center"/>
                </w:tcPr>
                <w:p w14:paraId="39154A57" w14:textId="77777777" w:rsidR="008A72E8" w:rsidRPr="008A72E8" w:rsidRDefault="008A72E8" w:rsidP="008A72E8">
                  <w:pPr>
                    <w:pStyle w:val="TAL"/>
                  </w:pPr>
                  <w:r w:rsidRPr="008A72E8">
                    <w:t>Code block group based PUSCH transmission</w:t>
                  </w:r>
                </w:p>
              </w:tc>
              <w:tc>
                <w:tcPr>
                  <w:tcW w:w="3737" w:type="dxa"/>
                  <w:vAlign w:val="center"/>
                </w:tcPr>
                <w:p w14:paraId="00D1AC93" w14:textId="77777777" w:rsidR="008A72E8" w:rsidRPr="008A72E8" w:rsidRDefault="008A72E8" w:rsidP="008A72E8">
                  <w:pPr>
                    <w:pStyle w:val="TAC"/>
                  </w:pPr>
                  <w:r w:rsidRPr="008A72E8">
                    <w:t>Disabled</w:t>
                  </w:r>
                </w:p>
              </w:tc>
            </w:tr>
            <w:tr w:rsidR="008A72E8" w:rsidRPr="008A72E8" w14:paraId="32694C60" w14:textId="77777777" w:rsidTr="005C159A">
              <w:trPr>
                <w:cantSplit/>
                <w:jc w:val="center"/>
              </w:trPr>
              <w:tc>
                <w:tcPr>
                  <w:tcW w:w="5519" w:type="dxa"/>
                  <w:gridSpan w:val="2"/>
                  <w:vAlign w:val="center"/>
                </w:tcPr>
                <w:p w14:paraId="600A69AE" w14:textId="77777777" w:rsidR="008A72E8" w:rsidRPr="008A72E8" w:rsidRDefault="008A72E8" w:rsidP="008A72E8">
                  <w:pPr>
                    <w:pStyle w:val="TAL"/>
                  </w:pPr>
                  <w:r w:rsidRPr="008A72E8">
                    <w:rPr>
                      <w:lang w:eastAsia="zh-CN"/>
                    </w:rPr>
                    <w:t>PT-RS</w:t>
                  </w:r>
                </w:p>
              </w:tc>
              <w:tc>
                <w:tcPr>
                  <w:tcW w:w="3737" w:type="dxa"/>
                  <w:vAlign w:val="center"/>
                </w:tcPr>
                <w:p w14:paraId="0A852F03" w14:textId="77777777" w:rsidR="008A72E8" w:rsidRPr="008A72E8" w:rsidRDefault="008A72E8" w:rsidP="008A72E8">
                  <w:pPr>
                    <w:pStyle w:val="TAC"/>
                  </w:pPr>
                  <w:r w:rsidRPr="008A72E8">
                    <w:t>Not configured</w:t>
                  </w:r>
                </w:p>
              </w:tc>
            </w:tr>
            <w:tr w:rsidR="008A72E8" w:rsidRPr="008A72E8" w14:paraId="012B9F48" w14:textId="77777777" w:rsidTr="005C159A">
              <w:trPr>
                <w:cantSplit/>
                <w:jc w:val="center"/>
              </w:trPr>
              <w:tc>
                <w:tcPr>
                  <w:tcW w:w="9256" w:type="dxa"/>
                  <w:gridSpan w:val="3"/>
                  <w:vAlign w:val="center"/>
                </w:tcPr>
                <w:p w14:paraId="0CA3C0E4" w14:textId="77777777" w:rsidR="008A72E8" w:rsidRPr="008A72E8" w:rsidRDefault="008A72E8" w:rsidP="008A72E8">
                  <w:pPr>
                    <w:pStyle w:val="TAN"/>
                  </w:pPr>
                  <w:r w:rsidRPr="008A72E8">
                    <w:t>NOTE 1</w:t>
                  </w:r>
                  <w:r w:rsidRPr="008A72E8">
                    <w:rPr>
                      <w:rFonts w:hint="eastAsia"/>
                      <w:lang w:eastAsia="zh-CN"/>
                    </w:rPr>
                    <w:t>:</w:t>
                  </w:r>
                  <w:r w:rsidRPr="008A72E8">
                    <w:tab/>
                    <w:t>The same requirements are applicable to TDD with different UL-DL patterns.</w:t>
                  </w:r>
                </w:p>
              </w:tc>
            </w:tr>
          </w:tbl>
          <w:p w14:paraId="020AAC73" w14:textId="3EC82E69" w:rsidR="008A72E8" w:rsidRPr="008A72E8" w:rsidRDefault="008A72E8" w:rsidP="008A72E8">
            <w:pPr>
              <w:spacing w:before="120" w:after="120"/>
            </w:pPr>
            <w:r w:rsidRPr="008A72E8">
              <w:t>Proposal 22: The following test parameters could be considered for PUSCH performance evaluation for above 10GHz for PUSCH repetition type A if introduced</w:t>
            </w:r>
          </w:p>
          <w:p w14:paraId="0A2A290B" w14:textId="77777777" w:rsidR="008A72E8" w:rsidRDefault="008A72E8" w:rsidP="00060E3C">
            <w:pPr>
              <w:spacing w:before="120" w:after="120"/>
              <w:jc w:val="center"/>
            </w:pPr>
            <w:r w:rsidRPr="008A72E8">
              <w:t>Table 7:  Test parameters of PUSCH with repetition type A</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43"/>
              <w:gridCol w:w="2976"/>
              <w:gridCol w:w="2027"/>
            </w:tblGrid>
            <w:tr w:rsidR="008A72E8" w:rsidRPr="00F95B02" w14:paraId="26594069" w14:textId="77777777" w:rsidTr="008A72E8">
              <w:trPr>
                <w:cantSplit/>
                <w:jc w:val="center"/>
              </w:trPr>
              <w:tc>
                <w:tcPr>
                  <w:tcW w:w="0" w:type="auto"/>
                  <w:gridSpan w:val="2"/>
                </w:tcPr>
                <w:p w14:paraId="5BB386A9" w14:textId="77777777" w:rsidR="008A72E8" w:rsidRPr="00F95B02" w:rsidRDefault="008A72E8" w:rsidP="008A72E8">
                  <w:pPr>
                    <w:pStyle w:val="TAH"/>
                    <w:rPr>
                      <w:rFonts w:cs="Arial"/>
                    </w:rPr>
                  </w:pPr>
                  <w:r w:rsidRPr="00F95B02">
                    <w:rPr>
                      <w:rFonts w:cs="Arial"/>
                    </w:rPr>
                    <w:t>Parameter</w:t>
                  </w:r>
                </w:p>
              </w:tc>
              <w:tc>
                <w:tcPr>
                  <w:tcW w:w="0" w:type="auto"/>
                </w:tcPr>
                <w:p w14:paraId="1141DA1D" w14:textId="77777777" w:rsidR="008A72E8" w:rsidRPr="00F95B02" w:rsidRDefault="008A72E8" w:rsidP="008A72E8">
                  <w:pPr>
                    <w:pStyle w:val="TAH"/>
                    <w:rPr>
                      <w:rFonts w:cs="Arial"/>
                    </w:rPr>
                  </w:pPr>
                  <w:r w:rsidRPr="00F95B02">
                    <w:rPr>
                      <w:rFonts w:cs="Arial"/>
                    </w:rPr>
                    <w:t>Value</w:t>
                  </w:r>
                </w:p>
              </w:tc>
            </w:tr>
            <w:tr w:rsidR="008A72E8" w:rsidRPr="00F95B02" w14:paraId="7860D025" w14:textId="77777777" w:rsidTr="008A72E8">
              <w:trPr>
                <w:cantSplit/>
                <w:jc w:val="center"/>
              </w:trPr>
              <w:tc>
                <w:tcPr>
                  <w:tcW w:w="0" w:type="auto"/>
                  <w:gridSpan w:val="2"/>
                </w:tcPr>
                <w:p w14:paraId="4908C69F" w14:textId="77777777" w:rsidR="008A72E8" w:rsidRPr="00F95B02" w:rsidRDefault="008A72E8" w:rsidP="008A72E8">
                  <w:pPr>
                    <w:pStyle w:val="TAL"/>
                  </w:pPr>
                  <w:r w:rsidRPr="00F95B02">
                    <w:t>Transform precoding</w:t>
                  </w:r>
                </w:p>
              </w:tc>
              <w:tc>
                <w:tcPr>
                  <w:tcW w:w="0" w:type="auto"/>
                </w:tcPr>
                <w:p w14:paraId="70B8B0BA" w14:textId="77777777" w:rsidR="008A72E8" w:rsidRPr="00F95B02" w:rsidRDefault="008A72E8" w:rsidP="008A72E8">
                  <w:pPr>
                    <w:pStyle w:val="TAC"/>
                    <w:rPr>
                      <w:rFonts w:cs="Arial"/>
                    </w:rPr>
                  </w:pPr>
                  <w:r w:rsidRPr="00F95B02">
                    <w:rPr>
                      <w:rFonts w:cs="Arial"/>
                    </w:rPr>
                    <w:t>Disabled</w:t>
                  </w:r>
                </w:p>
              </w:tc>
            </w:tr>
            <w:tr w:rsidR="008A72E8" w:rsidRPr="00F95B02" w14:paraId="6B166B59" w14:textId="77777777" w:rsidTr="008A72E8">
              <w:trPr>
                <w:cantSplit/>
                <w:jc w:val="center"/>
              </w:trPr>
              <w:tc>
                <w:tcPr>
                  <w:tcW w:w="0" w:type="auto"/>
                  <w:gridSpan w:val="2"/>
                </w:tcPr>
                <w:p w14:paraId="351E0FF5" w14:textId="77777777" w:rsidR="008A72E8" w:rsidRPr="00F95B02" w:rsidRDefault="008A72E8" w:rsidP="008A72E8">
                  <w:pPr>
                    <w:pStyle w:val="TAL"/>
                  </w:pPr>
                  <w:r w:rsidRPr="00F95B02">
                    <w:t>Default TDD UL-DL pattern (Note 1)</w:t>
                  </w:r>
                </w:p>
              </w:tc>
              <w:tc>
                <w:tcPr>
                  <w:tcW w:w="0" w:type="auto"/>
                </w:tcPr>
                <w:p w14:paraId="5D56EEDD" w14:textId="77777777" w:rsidR="008A72E8" w:rsidRPr="00F95B02" w:rsidRDefault="008A72E8" w:rsidP="008A72E8">
                  <w:pPr>
                    <w:pStyle w:val="TAC"/>
                    <w:rPr>
                      <w:rFonts w:cs="Arial"/>
                    </w:rPr>
                  </w:pPr>
                </w:p>
              </w:tc>
            </w:tr>
            <w:tr w:rsidR="008A72E8" w:rsidRPr="00F95B02" w14:paraId="60FA600F" w14:textId="77777777" w:rsidTr="008A72E8">
              <w:trPr>
                <w:cantSplit/>
                <w:jc w:val="center"/>
              </w:trPr>
              <w:tc>
                <w:tcPr>
                  <w:tcW w:w="0" w:type="auto"/>
                  <w:tcBorders>
                    <w:top w:val="single" w:sz="6" w:space="0" w:color="auto"/>
                    <w:bottom w:val="nil"/>
                  </w:tcBorders>
                </w:tcPr>
                <w:p w14:paraId="56213815" w14:textId="77777777" w:rsidR="008A72E8" w:rsidRPr="00F95B02" w:rsidRDefault="008A72E8" w:rsidP="008A72E8">
                  <w:pPr>
                    <w:pStyle w:val="TAL"/>
                  </w:pPr>
                  <w:r w:rsidRPr="00F95B02">
                    <w:t>HARQ</w:t>
                  </w:r>
                </w:p>
              </w:tc>
              <w:tc>
                <w:tcPr>
                  <w:tcW w:w="0" w:type="auto"/>
                </w:tcPr>
                <w:p w14:paraId="5371561E" w14:textId="77777777" w:rsidR="008A72E8" w:rsidRPr="00F95B02" w:rsidRDefault="008A72E8" w:rsidP="008A72E8">
                  <w:pPr>
                    <w:pStyle w:val="TAL"/>
                  </w:pPr>
                  <w:r w:rsidRPr="00F95B02">
                    <w:t>Maximum number of HARQ transmissions</w:t>
                  </w:r>
                </w:p>
              </w:tc>
              <w:tc>
                <w:tcPr>
                  <w:tcW w:w="0" w:type="auto"/>
                </w:tcPr>
                <w:p w14:paraId="3E01AA98" w14:textId="77777777" w:rsidR="008A72E8" w:rsidRPr="00F95B02" w:rsidRDefault="008A72E8" w:rsidP="008A72E8">
                  <w:pPr>
                    <w:pStyle w:val="TAC"/>
                    <w:rPr>
                      <w:rFonts w:cs="Arial"/>
                    </w:rPr>
                  </w:pPr>
                  <w:r w:rsidRPr="00F95B02">
                    <w:rPr>
                      <w:rFonts w:cs="Arial"/>
                    </w:rPr>
                    <w:t>4</w:t>
                  </w:r>
                </w:p>
              </w:tc>
            </w:tr>
            <w:tr w:rsidR="008A72E8" w:rsidRPr="00F95B02" w14:paraId="52D89E92" w14:textId="77777777" w:rsidTr="008A72E8">
              <w:trPr>
                <w:cantSplit/>
                <w:jc w:val="center"/>
              </w:trPr>
              <w:tc>
                <w:tcPr>
                  <w:tcW w:w="0" w:type="auto"/>
                  <w:tcBorders>
                    <w:top w:val="nil"/>
                    <w:bottom w:val="single" w:sz="6" w:space="0" w:color="auto"/>
                  </w:tcBorders>
                </w:tcPr>
                <w:p w14:paraId="00440D4C" w14:textId="77777777" w:rsidR="008A72E8" w:rsidRPr="00F95B02" w:rsidRDefault="008A72E8" w:rsidP="008A72E8">
                  <w:pPr>
                    <w:pStyle w:val="TAL"/>
                  </w:pPr>
                </w:p>
              </w:tc>
              <w:tc>
                <w:tcPr>
                  <w:tcW w:w="0" w:type="auto"/>
                </w:tcPr>
                <w:p w14:paraId="4DBEDB06" w14:textId="77777777" w:rsidR="008A72E8" w:rsidRPr="00F95B02" w:rsidRDefault="008A72E8" w:rsidP="008A72E8">
                  <w:pPr>
                    <w:pStyle w:val="TAL"/>
                  </w:pPr>
                  <w:r w:rsidRPr="00F95B02">
                    <w:t>RV sequence</w:t>
                  </w:r>
                </w:p>
              </w:tc>
              <w:tc>
                <w:tcPr>
                  <w:tcW w:w="0" w:type="auto"/>
                </w:tcPr>
                <w:p w14:paraId="2DE55AC9" w14:textId="77777777" w:rsidR="008A72E8" w:rsidRPr="00F95B02" w:rsidRDefault="008A72E8" w:rsidP="008A72E8">
                  <w:pPr>
                    <w:pStyle w:val="TAC"/>
                    <w:rPr>
                      <w:rFonts w:cs="Arial"/>
                    </w:rPr>
                  </w:pPr>
                  <w:r w:rsidRPr="00F95B02">
                    <w:rPr>
                      <w:rFonts w:cs="Arial"/>
                      <w:lang w:val="fr-FR"/>
                    </w:rPr>
                    <w:t xml:space="preserve">0, </w:t>
                  </w:r>
                  <w:r>
                    <w:rPr>
                      <w:rFonts w:cs="Arial"/>
                      <w:lang w:val="fr-FR"/>
                    </w:rPr>
                    <w:t>3, 0,3</w:t>
                  </w:r>
                </w:p>
              </w:tc>
            </w:tr>
            <w:tr w:rsidR="008A72E8" w:rsidRPr="00F95B02" w14:paraId="1A6C57CB" w14:textId="77777777" w:rsidTr="008A72E8">
              <w:trPr>
                <w:cantSplit/>
                <w:jc w:val="center"/>
              </w:trPr>
              <w:tc>
                <w:tcPr>
                  <w:tcW w:w="0" w:type="auto"/>
                  <w:tcBorders>
                    <w:top w:val="single" w:sz="6" w:space="0" w:color="auto"/>
                    <w:bottom w:val="nil"/>
                  </w:tcBorders>
                </w:tcPr>
                <w:p w14:paraId="5B4820CD" w14:textId="77777777" w:rsidR="008A72E8" w:rsidRPr="00F95B02" w:rsidRDefault="008A72E8" w:rsidP="008A72E8">
                  <w:pPr>
                    <w:pStyle w:val="TAL"/>
                  </w:pPr>
                  <w:r w:rsidRPr="00F95B02">
                    <w:t>DM-RS</w:t>
                  </w:r>
                </w:p>
              </w:tc>
              <w:tc>
                <w:tcPr>
                  <w:tcW w:w="0" w:type="auto"/>
                  <w:vAlign w:val="center"/>
                </w:tcPr>
                <w:p w14:paraId="791F4989" w14:textId="77777777" w:rsidR="008A72E8" w:rsidRPr="00F95B02" w:rsidRDefault="008A72E8" w:rsidP="008A72E8">
                  <w:pPr>
                    <w:pStyle w:val="TAL"/>
                  </w:pPr>
                  <w:r w:rsidRPr="00F95B02">
                    <w:t>DM-RS configuration type</w:t>
                  </w:r>
                </w:p>
              </w:tc>
              <w:tc>
                <w:tcPr>
                  <w:tcW w:w="0" w:type="auto"/>
                </w:tcPr>
                <w:p w14:paraId="405510A5" w14:textId="77777777" w:rsidR="008A72E8" w:rsidRPr="00F95B02" w:rsidRDefault="008A72E8" w:rsidP="008A72E8">
                  <w:pPr>
                    <w:pStyle w:val="TAC"/>
                    <w:rPr>
                      <w:rFonts w:cs="Arial"/>
                      <w:lang w:val="fr-FR"/>
                    </w:rPr>
                  </w:pPr>
                  <w:r w:rsidRPr="00F95B02">
                    <w:rPr>
                      <w:rFonts w:cs="Arial"/>
                    </w:rPr>
                    <w:t>1</w:t>
                  </w:r>
                </w:p>
              </w:tc>
            </w:tr>
            <w:tr w:rsidR="008A72E8" w:rsidRPr="00F95B02" w14:paraId="4770A1F1" w14:textId="77777777" w:rsidTr="008A72E8">
              <w:trPr>
                <w:cantSplit/>
                <w:jc w:val="center"/>
              </w:trPr>
              <w:tc>
                <w:tcPr>
                  <w:tcW w:w="0" w:type="auto"/>
                  <w:tcBorders>
                    <w:top w:val="nil"/>
                    <w:bottom w:val="nil"/>
                  </w:tcBorders>
                </w:tcPr>
                <w:p w14:paraId="4970D605" w14:textId="77777777" w:rsidR="008A72E8" w:rsidRPr="00F95B02" w:rsidRDefault="008A72E8" w:rsidP="008A72E8">
                  <w:pPr>
                    <w:pStyle w:val="TAL"/>
                  </w:pPr>
                </w:p>
              </w:tc>
              <w:tc>
                <w:tcPr>
                  <w:tcW w:w="0" w:type="auto"/>
                  <w:vAlign w:val="center"/>
                </w:tcPr>
                <w:p w14:paraId="08CF5E67" w14:textId="77777777" w:rsidR="008A72E8" w:rsidRPr="00F95B02" w:rsidRDefault="008A72E8" w:rsidP="008A72E8">
                  <w:pPr>
                    <w:pStyle w:val="TAL"/>
                  </w:pPr>
                  <w:r w:rsidRPr="00F95B02">
                    <w:t>DM-RS duration</w:t>
                  </w:r>
                </w:p>
              </w:tc>
              <w:tc>
                <w:tcPr>
                  <w:tcW w:w="0" w:type="auto"/>
                </w:tcPr>
                <w:p w14:paraId="16654E11" w14:textId="77777777" w:rsidR="008A72E8" w:rsidRPr="00F95B02" w:rsidRDefault="008A72E8" w:rsidP="008A72E8">
                  <w:pPr>
                    <w:pStyle w:val="TAC"/>
                    <w:rPr>
                      <w:rFonts w:cs="Arial"/>
                    </w:rPr>
                  </w:pPr>
                  <w:r w:rsidRPr="00F95B02">
                    <w:t>single-symbol DM-RS</w:t>
                  </w:r>
                </w:p>
              </w:tc>
            </w:tr>
            <w:tr w:rsidR="008A72E8" w:rsidRPr="00F95B02" w14:paraId="2EDEA58E" w14:textId="77777777" w:rsidTr="008A72E8">
              <w:trPr>
                <w:cantSplit/>
                <w:jc w:val="center"/>
              </w:trPr>
              <w:tc>
                <w:tcPr>
                  <w:tcW w:w="0" w:type="auto"/>
                  <w:tcBorders>
                    <w:top w:val="nil"/>
                    <w:bottom w:val="nil"/>
                  </w:tcBorders>
                </w:tcPr>
                <w:p w14:paraId="47016421" w14:textId="77777777" w:rsidR="008A72E8" w:rsidRPr="00F95B02" w:rsidRDefault="008A72E8" w:rsidP="008A72E8">
                  <w:pPr>
                    <w:pStyle w:val="TAL"/>
                  </w:pPr>
                </w:p>
              </w:tc>
              <w:tc>
                <w:tcPr>
                  <w:tcW w:w="0" w:type="auto"/>
                  <w:vAlign w:val="center"/>
                </w:tcPr>
                <w:p w14:paraId="1B6B2E11" w14:textId="77777777" w:rsidR="008A72E8" w:rsidRPr="00F95B02" w:rsidRDefault="008A72E8" w:rsidP="008A72E8">
                  <w:pPr>
                    <w:pStyle w:val="TAL"/>
                  </w:pPr>
                  <w:r w:rsidRPr="00F95B02">
                    <w:rPr>
                      <w:lang w:eastAsia="zh-CN"/>
                    </w:rPr>
                    <w:t>Additional DM-RS symbols</w:t>
                  </w:r>
                </w:p>
              </w:tc>
              <w:tc>
                <w:tcPr>
                  <w:tcW w:w="0" w:type="auto"/>
                </w:tcPr>
                <w:p w14:paraId="79D3011D" w14:textId="77777777" w:rsidR="008A72E8" w:rsidRPr="00F95B02" w:rsidRDefault="008A72E8" w:rsidP="008A72E8">
                  <w:pPr>
                    <w:pStyle w:val="TAC"/>
                  </w:pPr>
                  <w:r>
                    <w:rPr>
                      <w:rFonts w:cs="Arial"/>
                    </w:rPr>
                    <w:t>P</w:t>
                  </w:r>
                  <w:r w:rsidRPr="00F95B02">
                    <w:rPr>
                      <w:rFonts w:cs="Arial"/>
                    </w:rPr>
                    <w:t>os1</w:t>
                  </w:r>
                </w:p>
              </w:tc>
            </w:tr>
            <w:tr w:rsidR="008A72E8" w:rsidRPr="00F95B02" w14:paraId="38FC5180" w14:textId="77777777" w:rsidTr="008A72E8">
              <w:trPr>
                <w:cantSplit/>
                <w:jc w:val="center"/>
              </w:trPr>
              <w:tc>
                <w:tcPr>
                  <w:tcW w:w="0" w:type="auto"/>
                  <w:tcBorders>
                    <w:top w:val="nil"/>
                    <w:bottom w:val="nil"/>
                  </w:tcBorders>
                </w:tcPr>
                <w:p w14:paraId="2E820158" w14:textId="77777777" w:rsidR="008A72E8" w:rsidRPr="00F95B02" w:rsidRDefault="008A72E8" w:rsidP="008A72E8">
                  <w:pPr>
                    <w:pStyle w:val="TAL"/>
                  </w:pPr>
                </w:p>
              </w:tc>
              <w:tc>
                <w:tcPr>
                  <w:tcW w:w="0" w:type="auto"/>
                  <w:vAlign w:val="center"/>
                </w:tcPr>
                <w:p w14:paraId="4C7A4EC1" w14:textId="77777777" w:rsidR="008A72E8" w:rsidRPr="00F95B02" w:rsidRDefault="008A72E8" w:rsidP="008A72E8">
                  <w:pPr>
                    <w:pStyle w:val="TAL"/>
                    <w:rPr>
                      <w:lang w:eastAsia="zh-CN"/>
                    </w:rPr>
                  </w:pPr>
                  <w:r w:rsidRPr="00F95B02">
                    <w:t>Number of DM-RS CDM group(s) without data</w:t>
                  </w:r>
                </w:p>
              </w:tc>
              <w:tc>
                <w:tcPr>
                  <w:tcW w:w="0" w:type="auto"/>
                </w:tcPr>
                <w:p w14:paraId="0B2C2E63" w14:textId="77777777" w:rsidR="008A72E8" w:rsidRPr="00F95B02" w:rsidRDefault="008A72E8" w:rsidP="008A72E8">
                  <w:pPr>
                    <w:pStyle w:val="TAC"/>
                    <w:rPr>
                      <w:rFonts w:cs="Arial"/>
                    </w:rPr>
                  </w:pPr>
                  <w:r w:rsidRPr="00F95B02">
                    <w:rPr>
                      <w:rFonts w:cs="Arial"/>
                    </w:rPr>
                    <w:t>2</w:t>
                  </w:r>
                </w:p>
              </w:tc>
            </w:tr>
            <w:tr w:rsidR="008A72E8" w:rsidRPr="00F95B02" w14:paraId="1FD550E2" w14:textId="77777777" w:rsidTr="008A72E8">
              <w:trPr>
                <w:cantSplit/>
                <w:jc w:val="center"/>
              </w:trPr>
              <w:tc>
                <w:tcPr>
                  <w:tcW w:w="0" w:type="auto"/>
                  <w:tcBorders>
                    <w:top w:val="nil"/>
                    <w:bottom w:val="nil"/>
                  </w:tcBorders>
                </w:tcPr>
                <w:p w14:paraId="42CF648E" w14:textId="77777777" w:rsidR="008A72E8" w:rsidRPr="00F95B02" w:rsidRDefault="008A72E8" w:rsidP="008A72E8">
                  <w:pPr>
                    <w:pStyle w:val="TAL"/>
                  </w:pPr>
                </w:p>
              </w:tc>
              <w:tc>
                <w:tcPr>
                  <w:tcW w:w="0" w:type="auto"/>
                  <w:vAlign w:val="center"/>
                </w:tcPr>
                <w:p w14:paraId="2951793F" w14:textId="77777777" w:rsidR="008A72E8" w:rsidRPr="00F95B02" w:rsidRDefault="008A72E8" w:rsidP="008A72E8">
                  <w:pPr>
                    <w:pStyle w:val="TAL"/>
                  </w:pPr>
                  <w:r w:rsidRPr="00F95B02">
                    <w:t>Ratio of PUSCH EPRE to DM-RS EPRE</w:t>
                  </w:r>
                </w:p>
              </w:tc>
              <w:tc>
                <w:tcPr>
                  <w:tcW w:w="0" w:type="auto"/>
                </w:tcPr>
                <w:p w14:paraId="35A541AD" w14:textId="77777777" w:rsidR="008A72E8" w:rsidRPr="00F95B02" w:rsidRDefault="008A72E8" w:rsidP="008A72E8">
                  <w:pPr>
                    <w:pStyle w:val="TAC"/>
                    <w:rPr>
                      <w:rFonts w:cs="Arial"/>
                    </w:rPr>
                  </w:pPr>
                  <w:r w:rsidRPr="00F95B02">
                    <w:rPr>
                      <w:rFonts w:cs="Arial"/>
                      <w:lang w:eastAsia="zh-CN"/>
                    </w:rPr>
                    <w:t>-3 dB</w:t>
                  </w:r>
                </w:p>
              </w:tc>
            </w:tr>
            <w:tr w:rsidR="008A72E8" w:rsidRPr="00F95B02" w14:paraId="46F357C4" w14:textId="77777777" w:rsidTr="008A72E8">
              <w:trPr>
                <w:cantSplit/>
                <w:jc w:val="center"/>
              </w:trPr>
              <w:tc>
                <w:tcPr>
                  <w:tcW w:w="0" w:type="auto"/>
                  <w:tcBorders>
                    <w:top w:val="nil"/>
                    <w:bottom w:val="nil"/>
                  </w:tcBorders>
                </w:tcPr>
                <w:p w14:paraId="558CA912" w14:textId="77777777" w:rsidR="008A72E8" w:rsidRPr="00F95B02" w:rsidRDefault="008A72E8" w:rsidP="008A72E8">
                  <w:pPr>
                    <w:pStyle w:val="TAL"/>
                  </w:pPr>
                </w:p>
              </w:tc>
              <w:tc>
                <w:tcPr>
                  <w:tcW w:w="0" w:type="auto"/>
                  <w:vAlign w:val="center"/>
                </w:tcPr>
                <w:p w14:paraId="103EEF82" w14:textId="77777777" w:rsidR="008A72E8" w:rsidRPr="00F95B02" w:rsidRDefault="008A72E8" w:rsidP="008A72E8">
                  <w:pPr>
                    <w:pStyle w:val="TAL"/>
                  </w:pPr>
                  <w:r w:rsidRPr="00F95B02">
                    <w:t>DM-RS port(s)</w:t>
                  </w:r>
                </w:p>
              </w:tc>
              <w:tc>
                <w:tcPr>
                  <w:tcW w:w="0" w:type="auto"/>
                </w:tcPr>
                <w:p w14:paraId="59770B24" w14:textId="77777777" w:rsidR="008A72E8" w:rsidRPr="00F95B02" w:rsidRDefault="008A72E8" w:rsidP="008A72E8">
                  <w:pPr>
                    <w:pStyle w:val="TAC"/>
                    <w:rPr>
                      <w:rFonts w:cs="Arial"/>
                      <w:lang w:eastAsia="zh-CN"/>
                    </w:rPr>
                  </w:pPr>
                  <w:r>
                    <w:rPr>
                      <w:rFonts w:cs="Arial"/>
                    </w:rPr>
                    <w:t>0</w:t>
                  </w:r>
                </w:p>
              </w:tc>
            </w:tr>
            <w:tr w:rsidR="008A72E8" w:rsidRPr="00F95B02" w14:paraId="1475B25B" w14:textId="77777777" w:rsidTr="008A72E8">
              <w:trPr>
                <w:cantSplit/>
                <w:jc w:val="center"/>
              </w:trPr>
              <w:tc>
                <w:tcPr>
                  <w:tcW w:w="0" w:type="auto"/>
                  <w:tcBorders>
                    <w:top w:val="nil"/>
                    <w:bottom w:val="single" w:sz="6" w:space="0" w:color="auto"/>
                  </w:tcBorders>
                </w:tcPr>
                <w:p w14:paraId="007AE56E" w14:textId="77777777" w:rsidR="008A72E8" w:rsidRPr="00F95B02" w:rsidRDefault="008A72E8" w:rsidP="008A72E8">
                  <w:pPr>
                    <w:pStyle w:val="TAL"/>
                  </w:pPr>
                </w:p>
              </w:tc>
              <w:tc>
                <w:tcPr>
                  <w:tcW w:w="0" w:type="auto"/>
                  <w:vAlign w:val="center"/>
                </w:tcPr>
                <w:p w14:paraId="05C05DAB" w14:textId="77777777" w:rsidR="008A72E8" w:rsidRPr="00F95B02" w:rsidRDefault="008A72E8" w:rsidP="008A72E8">
                  <w:pPr>
                    <w:pStyle w:val="TAL"/>
                  </w:pPr>
                  <w:r w:rsidRPr="00F95B02">
                    <w:t>DM-RS sequence generation</w:t>
                  </w:r>
                </w:p>
              </w:tc>
              <w:tc>
                <w:tcPr>
                  <w:tcW w:w="0" w:type="auto"/>
                </w:tcPr>
                <w:p w14:paraId="3FD61F25" w14:textId="77777777" w:rsidR="008A72E8" w:rsidRPr="00F95B02" w:rsidRDefault="008A72E8" w:rsidP="008A72E8">
                  <w:pPr>
                    <w:pStyle w:val="TAC"/>
                    <w:rPr>
                      <w:rFonts w:cs="Arial"/>
                    </w:rPr>
                  </w:pPr>
                  <w:r w:rsidRPr="00F95B02">
                    <w:rPr>
                      <w:rFonts w:cs="Arial"/>
                    </w:rPr>
                    <w:t>N</w:t>
                  </w:r>
                  <w:r w:rsidRPr="00F95B02">
                    <w:rPr>
                      <w:rFonts w:cs="Arial"/>
                      <w:vertAlign w:val="subscript"/>
                    </w:rPr>
                    <w:t>ID</w:t>
                  </w:r>
                  <w:r w:rsidRPr="00F95B02">
                    <w:rPr>
                      <w:rFonts w:cs="Arial"/>
                    </w:rPr>
                    <w:t>=0, n</w:t>
                  </w:r>
                  <w:r w:rsidRPr="00F95B02">
                    <w:rPr>
                      <w:rFonts w:cs="Arial"/>
                      <w:vertAlign w:val="subscript"/>
                    </w:rPr>
                    <w:t>SCID</w:t>
                  </w:r>
                  <w:r w:rsidRPr="00F95B02">
                    <w:rPr>
                      <w:rFonts w:cs="Arial"/>
                    </w:rPr>
                    <w:t xml:space="preserve"> =0</w:t>
                  </w:r>
                </w:p>
              </w:tc>
            </w:tr>
            <w:tr w:rsidR="008A72E8" w:rsidRPr="00F95B02" w14:paraId="6C36B336" w14:textId="77777777" w:rsidTr="008A72E8">
              <w:trPr>
                <w:cantSplit/>
                <w:jc w:val="center"/>
              </w:trPr>
              <w:tc>
                <w:tcPr>
                  <w:tcW w:w="0" w:type="auto"/>
                  <w:tcBorders>
                    <w:top w:val="single" w:sz="6" w:space="0" w:color="auto"/>
                    <w:bottom w:val="nil"/>
                  </w:tcBorders>
                </w:tcPr>
                <w:p w14:paraId="02481478" w14:textId="77777777" w:rsidR="008A72E8" w:rsidRPr="00F95B02" w:rsidRDefault="008A72E8" w:rsidP="008A72E8">
                  <w:pPr>
                    <w:pStyle w:val="TAL"/>
                  </w:pPr>
                  <w:r w:rsidRPr="00F95B02">
                    <w:t>Time domain</w:t>
                  </w:r>
                </w:p>
              </w:tc>
              <w:tc>
                <w:tcPr>
                  <w:tcW w:w="0" w:type="auto"/>
                </w:tcPr>
                <w:p w14:paraId="2245F70B" w14:textId="77777777" w:rsidR="008A72E8" w:rsidRPr="00F95B02" w:rsidRDefault="008A72E8" w:rsidP="008A72E8">
                  <w:pPr>
                    <w:pStyle w:val="TAL"/>
                  </w:pPr>
                  <w:r w:rsidRPr="00F95B02">
                    <w:rPr>
                      <w:rFonts w:eastAsia="Batang"/>
                    </w:rPr>
                    <w:t>PUSCH mapping type</w:t>
                  </w:r>
                </w:p>
              </w:tc>
              <w:tc>
                <w:tcPr>
                  <w:tcW w:w="0" w:type="auto"/>
                </w:tcPr>
                <w:p w14:paraId="7123245B" w14:textId="77777777" w:rsidR="008A72E8" w:rsidRPr="00F95B02" w:rsidRDefault="008A72E8" w:rsidP="008A72E8">
                  <w:pPr>
                    <w:pStyle w:val="TAC"/>
                    <w:rPr>
                      <w:rFonts w:cs="Arial"/>
                    </w:rPr>
                  </w:pPr>
                  <w:r w:rsidRPr="00F95B02">
                    <w:rPr>
                      <w:rFonts w:cs="Arial"/>
                    </w:rPr>
                    <w:t>B</w:t>
                  </w:r>
                </w:p>
              </w:tc>
            </w:tr>
            <w:tr w:rsidR="008A72E8" w:rsidRPr="00F95B02" w14:paraId="5A412D90" w14:textId="77777777" w:rsidTr="008A72E8">
              <w:trPr>
                <w:cantSplit/>
                <w:jc w:val="center"/>
              </w:trPr>
              <w:tc>
                <w:tcPr>
                  <w:tcW w:w="0" w:type="auto"/>
                  <w:tcBorders>
                    <w:top w:val="nil"/>
                    <w:bottom w:val="nil"/>
                  </w:tcBorders>
                </w:tcPr>
                <w:p w14:paraId="09861E13" w14:textId="77777777" w:rsidR="008A72E8" w:rsidRPr="00F95B02" w:rsidRDefault="008A72E8" w:rsidP="008A72E8">
                  <w:pPr>
                    <w:pStyle w:val="TAL"/>
                  </w:pPr>
                  <w:r w:rsidRPr="00F95B02">
                    <w:t>resource</w:t>
                  </w:r>
                </w:p>
              </w:tc>
              <w:tc>
                <w:tcPr>
                  <w:tcW w:w="0" w:type="auto"/>
                </w:tcPr>
                <w:p w14:paraId="793C7153" w14:textId="77777777" w:rsidR="008A72E8" w:rsidRPr="00F95B02" w:rsidRDefault="008A72E8" w:rsidP="008A72E8">
                  <w:pPr>
                    <w:pStyle w:val="TAL"/>
                    <w:rPr>
                      <w:rFonts w:eastAsia="Batang"/>
                    </w:rPr>
                  </w:pPr>
                  <w:r w:rsidRPr="00F95B02">
                    <w:t>Start symbol index</w:t>
                  </w:r>
                </w:p>
              </w:tc>
              <w:tc>
                <w:tcPr>
                  <w:tcW w:w="0" w:type="auto"/>
                </w:tcPr>
                <w:p w14:paraId="1ED486B9" w14:textId="77777777" w:rsidR="008A72E8" w:rsidRPr="00F95B02" w:rsidRDefault="008A72E8" w:rsidP="008A72E8">
                  <w:pPr>
                    <w:pStyle w:val="TAC"/>
                    <w:rPr>
                      <w:rFonts w:cs="Arial"/>
                    </w:rPr>
                  </w:pPr>
                  <w:r w:rsidRPr="00F95B02">
                    <w:rPr>
                      <w:rFonts w:cs="Arial"/>
                    </w:rPr>
                    <w:t xml:space="preserve">0 </w:t>
                  </w:r>
                </w:p>
              </w:tc>
            </w:tr>
            <w:tr w:rsidR="008A72E8" w:rsidRPr="00F95B02" w14:paraId="1CEB818F" w14:textId="77777777" w:rsidTr="008A72E8">
              <w:trPr>
                <w:cantSplit/>
                <w:jc w:val="center"/>
              </w:trPr>
              <w:tc>
                <w:tcPr>
                  <w:tcW w:w="0" w:type="auto"/>
                  <w:tcBorders>
                    <w:top w:val="nil"/>
                    <w:left w:val="single" w:sz="4" w:space="0" w:color="auto"/>
                    <w:bottom w:val="nil"/>
                    <w:right w:val="single" w:sz="4" w:space="0" w:color="auto"/>
                  </w:tcBorders>
                </w:tcPr>
                <w:p w14:paraId="117DDCA9" w14:textId="77777777" w:rsidR="008A72E8" w:rsidRPr="00F95B02" w:rsidRDefault="008A72E8" w:rsidP="008A72E8">
                  <w:pPr>
                    <w:pStyle w:val="TAL"/>
                  </w:pPr>
                </w:p>
              </w:tc>
              <w:tc>
                <w:tcPr>
                  <w:tcW w:w="0" w:type="auto"/>
                  <w:tcBorders>
                    <w:left w:val="single" w:sz="4" w:space="0" w:color="auto"/>
                  </w:tcBorders>
                </w:tcPr>
                <w:p w14:paraId="2486EFBA" w14:textId="77777777" w:rsidR="008A72E8" w:rsidRPr="00F95B02" w:rsidRDefault="008A72E8" w:rsidP="008A72E8">
                  <w:pPr>
                    <w:pStyle w:val="TAL"/>
                  </w:pPr>
                  <w:r w:rsidRPr="00F95B02">
                    <w:t>Allocation length</w:t>
                  </w:r>
                </w:p>
              </w:tc>
              <w:tc>
                <w:tcPr>
                  <w:tcW w:w="0" w:type="auto"/>
                </w:tcPr>
                <w:p w14:paraId="67A76C1D" w14:textId="77777777" w:rsidR="008A72E8" w:rsidRPr="00F95B02" w:rsidRDefault="008A72E8" w:rsidP="008A72E8">
                  <w:pPr>
                    <w:pStyle w:val="TAC"/>
                    <w:rPr>
                      <w:rFonts w:cs="Arial"/>
                    </w:rPr>
                  </w:pPr>
                  <w:r w:rsidRPr="00F95B02">
                    <w:rPr>
                      <w:rFonts w:cs="Arial"/>
                    </w:rPr>
                    <w:t xml:space="preserve">10 </w:t>
                  </w:r>
                </w:p>
              </w:tc>
            </w:tr>
            <w:tr w:rsidR="008A72E8" w:rsidRPr="00F95B02" w14:paraId="12C9698A" w14:textId="77777777" w:rsidTr="008A72E8">
              <w:trPr>
                <w:cantSplit/>
                <w:jc w:val="center"/>
              </w:trPr>
              <w:tc>
                <w:tcPr>
                  <w:tcW w:w="0" w:type="auto"/>
                  <w:tcBorders>
                    <w:top w:val="nil"/>
                    <w:left w:val="single" w:sz="4" w:space="0" w:color="auto"/>
                    <w:bottom w:val="single" w:sz="4" w:space="0" w:color="auto"/>
                    <w:right w:val="single" w:sz="4" w:space="0" w:color="auto"/>
                  </w:tcBorders>
                </w:tcPr>
                <w:p w14:paraId="11D60971" w14:textId="77777777" w:rsidR="008A72E8" w:rsidRPr="00F95B02" w:rsidRDefault="008A72E8" w:rsidP="008A72E8">
                  <w:pPr>
                    <w:pStyle w:val="TAL"/>
                  </w:pPr>
                </w:p>
              </w:tc>
              <w:tc>
                <w:tcPr>
                  <w:tcW w:w="0" w:type="auto"/>
                  <w:tcBorders>
                    <w:left w:val="single" w:sz="4" w:space="0" w:color="auto"/>
                  </w:tcBorders>
                </w:tcPr>
                <w:p w14:paraId="5B34FA42" w14:textId="77777777" w:rsidR="008A72E8" w:rsidRPr="00F95B02" w:rsidRDefault="008A72E8" w:rsidP="008A72E8">
                  <w:pPr>
                    <w:pStyle w:val="TAL"/>
                    <w:rPr>
                      <w:lang w:eastAsia="zh-CN"/>
                    </w:rPr>
                  </w:pPr>
                  <w:r>
                    <w:rPr>
                      <w:lang w:eastAsia="zh-CN"/>
                    </w:rPr>
                    <w:t xml:space="preserve">PUSCH aggregation factor </w:t>
                  </w:r>
                </w:p>
              </w:tc>
              <w:tc>
                <w:tcPr>
                  <w:tcW w:w="0" w:type="auto"/>
                </w:tcPr>
                <w:p w14:paraId="1A719763" w14:textId="77777777" w:rsidR="008A72E8" w:rsidRPr="00F95B02" w:rsidRDefault="008A72E8" w:rsidP="008A72E8">
                  <w:pPr>
                    <w:pStyle w:val="TAC"/>
                    <w:rPr>
                      <w:rFonts w:cs="Arial"/>
                      <w:lang w:eastAsia="zh-CN"/>
                    </w:rPr>
                  </w:pPr>
                  <w:r w:rsidRPr="00642A01">
                    <w:rPr>
                      <w:rFonts w:cs="Arial"/>
                      <w:highlight w:val="yellow"/>
                      <w:lang w:eastAsia="zh-CN"/>
                    </w:rPr>
                    <w:t>n2</w:t>
                  </w:r>
                </w:p>
              </w:tc>
            </w:tr>
            <w:tr w:rsidR="008A72E8" w:rsidRPr="00F95B02" w14:paraId="1F81FB0C" w14:textId="77777777" w:rsidTr="008A72E8">
              <w:trPr>
                <w:cantSplit/>
                <w:jc w:val="center"/>
              </w:trPr>
              <w:tc>
                <w:tcPr>
                  <w:tcW w:w="0" w:type="auto"/>
                  <w:tcBorders>
                    <w:top w:val="single" w:sz="4" w:space="0" w:color="auto"/>
                    <w:bottom w:val="nil"/>
                  </w:tcBorders>
                </w:tcPr>
                <w:p w14:paraId="53E28BED" w14:textId="77777777" w:rsidR="008A72E8" w:rsidRPr="00F95B02" w:rsidRDefault="008A72E8" w:rsidP="008A72E8">
                  <w:pPr>
                    <w:pStyle w:val="TAL"/>
                  </w:pPr>
                  <w:r w:rsidRPr="00F95B02">
                    <w:t>Frequency domain</w:t>
                  </w:r>
                </w:p>
              </w:tc>
              <w:tc>
                <w:tcPr>
                  <w:tcW w:w="0" w:type="auto"/>
                </w:tcPr>
                <w:p w14:paraId="351EF72A" w14:textId="77777777" w:rsidR="008A72E8" w:rsidRPr="00F95B02" w:rsidRDefault="008A72E8" w:rsidP="008A72E8">
                  <w:pPr>
                    <w:pStyle w:val="TAL"/>
                  </w:pPr>
                  <w:r w:rsidRPr="00F95B02">
                    <w:t>RB assignment</w:t>
                  </w:r>
                </w:p>
              </w:tc>
              <w:tc>
                <w:tcPr>
                  <w:tcW w:w="0" w:type="auto"/>
                </w:tcPr>
                <w:p w14:paraId="7FFCC797" w14:textId="77777777" w:rsidR="008A72E8" w:rsidRPr="00F95B02" w:rsidRDefault="008A72E8" w:rsidP="008A72E8">
                  <w:pPr>
                    <w:pStyle w:val="TAC"/>
                    <w:rPr>
                      <w:rFonts w:cs="Arial"/>
                    </w:rPr>
                  </w:pPr>
                  <w:r w:rsidRPr="00F95B02">
                    <w:rPr>
                      <w:rFonts w:cs="Arial"/>
                    </w:rPr>
                    <w:t>Full applicable test bandwidth</w:t>
                  </w:r>
                </w:p>
              </w:tc>
            </w:tr>
            <w:tr w:rsidR="008A72E8" w:rsidRPr="00F95B02" w14:paraId="41B4A1F2" w14:textId="77777777" w:rsidTr="008A72E8">
              <w:trPr>
                <w:cantSplit/>
                <w:jc w:val="center"/>
              </w:trPr>
              <w:tc>
                <w:tcPr>
                  <w:tcW w:w="0" w:type="auto"/>
                  <w:tcBorders>
                    <w:top w:val="nil"/>
                    <w:bottom w:val="single" w:sz="6" w:space="0" w:color="auto"/>
                  </w:tcBorders>
                </w:tcPr>
                <w:p w14:paraId="5888B354" w14:textId="77777777" w:rsidR="008A72E8" w:rsidRPr="00F95B02" w:rsidRDefault="008A72E8" w:rsidP="008A72E8">
                  <w:pPr>
                    <w:pStyle w:val="TAL"/>
                  </w:pPr>
                  <w:r w:rsidRPr="00F95B02">
                    <w:t>resource</w:t>
                  </w:r>
                </w:p>
              </w:tc>
              <w:tc>
                <w:tcPr>
                  <w:tcW w:w="0" w:type="auto"/>
                </w:tcPr>
                <w:p w14:paraId="0F5491A8" w14:textId="77777777" w:rsidR="008A72E8" w:rsidRPr="00F95B02" w:rsidRDefault="008A72E8" w:rsidP="008A72E8">
                  <w:pPr>
                    <w:pStyle w:val="TAL"/>
                  </w:pPr>
                  <w:r w:rsidRPr="00F95B02">
                    <w:t>Frequency hopping</w:t>
                  </w:r>
                </w:p>
              </w:tc>
              <w:tc>
                <w:tcPr>
                  <w:tcW w:w="0" w:type="auto"/>
                </w:tcPr>
                <w:p w14:paraId="3A64A256" w14:textId="77777777" w:rsidR="008A72E8" w:rsidRPr="00F95B02" w:rsidRDefault="008A72E8" w:rsidP="008A72E8">
                  <w:pPr>
                    <w:pStyle w:val="TAC"/>
                    <w:rPr>
                      <w:rFonts w:cs="Arial"/>
                    </w:rPr>
                  </w:pPr>
                  <w:r w:rsidRPr="00F95B02">
                    <w:rPr>
                      <w:rFonts w:cs="Arial"/>
                    </w:rPr>
                    <w:t>Disabled</w:t>
                  </w:r>
                </w:p>
              </w:tc>
            </w:tr>
            <w:tr w:rsidR="008A72E8" w:rsidRPr="00F95B02" w14:paraId="1545046A" w14:textId="77777777" w:rsidTr="008A72E8">
              <w:trPr>
                <w:cantSplit/>
                <w:jc w:val="center"/>
              </w:trPr>
              <w:tc>
                <w:tcPr>
                  <w:tcW w:w="0" w:type="auto"/>
                  <w:gridSpan w:val="2"/>
                  <w:vAlign w:val="center"/>
                </w:tcPr>
                <w:p w14:paraId="49B59F8C" w14:textId="77777777" w:rsidR="008A72E8" w:rsidRPr="00F95B02" w:rsidRDefault="008A72E8" w:rsidP="008A72E8">
                  <w:pPr>
                    <w:pStyle w:val="TAL"/>
                  </w:pPr>
                  <w:r w:rsidRPr="00F95B02">
                    <w:t>Code block group based PUSCH transmission</w:t>
                  </w:r>
                </w:p>
              </w:tc>
              <w:tc>
                <w:tcPr>
                  <w:tcW w:w="0" w:type="auto"/>
                  <w:vAlign w:val="center"/>
                </w:tcPr>
                <w:p w14:paraId="57B6A782" w14:textId="77777777" w:rsidR="008A72E8" w:rsidRPr="00F95B02" w:rsidRDefault="008A72E8" w:rsidP="008A72E8">
                  <w:pPr>
                    <w:pStyle w:val="TAC"/>
                    <w:rPr>
                      <w:rFonts w:cs="Arial"/>
                    </w:rPr>
                  </w:pPr>
                  <w:r w:rsidRPr="00F95B02">
                    <w:rPr>
                      <w:rFonts w:cs="Arial"/>
                    </w:rPr>
                    <w:t>Disabled</w:t>
                  </w:r>
                </w:p>
              </w:tc>
            </w:tr>
            <w:tr w:rsidR="008A72E8" w:rsidRPr="00F95B02" w14:paraId="63C0FEFA" w14:textId="77777777" w:rsidTr="008A72E8">
              <w:trPr>
                <w:cantSplit/>
                <w:jc w:val="center"/>
              </w:trPr>
              <w:tc>
                <w:tcPr>
                  <w:tcW w:w="0" w:type="auto"/>
                  <w:tcBorders>
                    <w:top w:val="single" w:sz="6" w:space="0" w:color="auto"/>
                    <w:bottom w:val="nil"/>
                  </w:tcBorders>
                </w:tcPr>
                <w:p w14:paraId="13C7165A" w14:textId="77777777" w:rsidR="008A72E8" w:rsidRPr="00F95B02" w:rsidRDefault="008A72E8" w:rsidP="008A72E8">
                  <w:pPr>
                    <w:pStyle w:val="TAL"/>
                  </w:pPr>
                  <w:r w:rsidRPr="00F95B02">
                    <w:rPr>
                      <w:lang w:eastAsia="zh-CN"/>
                    </w:rPr>
                    <w:t>PT-RS</w:t>
                  </w:r>
                </w:p>
              </w:tc>
              <w:tc>
                <w:tcPr>
                  <w:tcW w:w="0" w:type="auto"/>
                  <w:vAlign w:val="center"/>
                </w:tcPr>
                <w:p w14:paraId="57B124E1" w14:textId="77777777" w:rsidR="008A72E8" w:rsidRPr="00F95B02" w:rsidRDefault="008A72E8" w:rsidP="008A72E8">
                  <w:pPr>
                    <w:pStyle w:val="TAL"/>
                  </w:pPr>
                  <w:r w:rsidRPr="00F95B02">
                    <w:rPr>
                      <w:lang w:eastAsia="zh-CN"/>
                    </w:rPr>
                    <w:t>Frequency density (</w:t>
                  </w:r>
                  <w:r w:rsidRPr="00F95B02">
                    <w:rPr>
                      <w:i/>
                      <w:lang w:eastAsia="zh-CN"/>
                    </w:rPr>
                    <w:t>K</w:t>
                  </w:r>
                  <w:r w:rsidRPr="00F95B02">
                    <w:rPr>
                      <w:i/>
                      <w:vertAlign w:val="subscript"/>
                      <w:lang w:eastAsia="zh-CN"/>
                    </w:rPr>
                    <w:t>PT-RS</w:t>
                  </w:r>
                  <w:r w:rsidRPr="00F95B02">
                    <w:rPr>
                      <w:lang w:eastAsia="zh-CN"/>
                    </w:rPr>
                    <w:t>)</w:t>
                  </w:r>
                </w:p>
              </w:tc>
              <w:tc>
                <w:tcPr>
                  <w:tcW w:w="0" w:type="auto"/>
                  <w:vAlign w:val="center"/>
                </w:tcPr>
                <w:p w14:paraId="41E0AFB1" w14:textId="77777777" w:rsidR="008A72E8" w:rsidRPr="00F95B02" w:rsidRDefault="008A72E8" w:rsidP="008A72E8">
                  <w:pPr>
                    <w:pStyle w:val="TAC"/>
                    <w:rPr>
                      <w:rFonts w:cs="Arial"/>
                    </w:rPr>
                  </w:pPr>
                  <w:r>
                    <w:t>Disabled</w:t>
                  </w:r>
                </w:p>
              </w:tc>
            </w:tr>
            <w:tr w:rsidR="008A72E8" w:rsidRPr="00F95B02" w14:paraId="20761743" w14:textId="77777777" w:rsidTr="008A72E8">
              <w:trPr>
                <w:cantSplit/>
                <w:jc w:val="center"/>
              </w:trPr>
              <w:tc>
                <w:tcPr>
                  <w:tcW w:w="0" w:type="auto"/>
                  <w:tcBorders>
                    <w:top w:val="nil"/>
                    <w:bottom w:val="single" w:sz="6" w:space="0" w:color="auto"/>
                  </w:tcBorders>
                </w:tcPr>
                <w:p w14:paraId="7E02A950" w14:textId="77777777" w:rsidR="008A72E8" w:rsidRPr="00F95B02" w:rsidRDefault="008A72E8" w:rsidP="008A72E8">
                  <w:pPr>
                    <w:pStyle w:val="TAL"/>
                  </w:pPr>
                  <w:r w:rsidRPr="00F95B02">
                    <w:rPr>
                      <w:lang w:eastAsia="zh-CN"/>
                    </w:rPr>
                    <w:t>configuration</w:t>
                  </w:r>
                </w:p>
              </w:tc>
              <w:tc>
                <w:tcPr>
                  <w:tcW w:w="0" w:type="auto"/>
                  <w:vAlign w:val="center"/>
                </w:tcPr>
                <w:p w14:paraId="472662DD" w14:textId="77777777" w:rsidR="008A72E8" w:rsidRPr="00F95B02" w:rsidRDefault="008A72E8" w:rsidP="008A72E8">
                  <w:pPr>
                    <w:pStyle w:val="TAL"/>
                  </w:pPr>
                  <w:r w:rsidRPr="00F95B02">
                    <w:rPr>
                      <w:lang w:eastAsia="zh-CN"/>
                    </w:rPr>
                    <w:t>Time density (</w:t>
                  </w:r>
                  <w:r w:rsidRPr="00F95B02">
                    <w:rPr>
                      <w:i/>
                      <w:lang w:eastAsia="zh-CN"/>
                    </w:rPr>
                    <w:t>L</w:t>
                  </w:r>
                  <w:r w:rsidRPr="00F95B02">
                    <w:rPr>
                      <w:i/>
                      <w:vertAlign w:val="subscript"/>
                      <w:lang w:eastAsia="zh-CN"/>
                    </w:rPr>
                    <w:t>PT-RS</w:t>
                  </w:r>
                  <w:r w:rsidRPr="00F95B02">
                    <w:rPr>
                      <w:lang w:eastAsia="zh-CN"/>
                    </w:rPr>
                    <w:t>)</w:t>
                  </w:r>
                </w:p>
              </w:tc>
              <w:tc>
                <w:tcPr>
                  <w:tcW w:w="0" w:type="auto"/>
                  <w:vAlign w:val="center"/>
                </w:tcPr>
                <w:p w14:paraId="26AB9B6B" w14:textId="77777777" w:rsidR="008A72E8" w:rsidRPr="00F95B02" w:rsidRDefault="008A72E8" w:rsidP="008A72E8">
                  <w:pPr>
                    <w:pStyle w:val="TAC"/>
                    <w:rPr>
                      <w:rFonts w:cs="Arial"/>
                    </w:rPr>
                  </w:pPr>
                  <w:r>
                    <w:t>Disabled</w:t>
                  </w:r>
                </w:p>
              </w:tc>
            </w:tr>
            <w:tr w:rsidR="008A72E8" w:rsidRPr="00F95B02" w14:paraId="2B06EF5F" w14:textId="77777777" w:rsidTr="008A72E8">
              <w:trPr>
                <w:cantSplit/>
                <w:jc w:val="center"/>
              </w:trPr>
              <w:tc>
                <w:tcPr>
                  <w:tcW w:w="0" w:type="auto"/>
                  <w:gridSpan w:val="3"/>
                  <w:vAlign w:val="center"/>
                </w:tcPr>
                <w:p w14:paraId="6D673270" w14:textId="77777777" w:rsidR="008A72E8" w:rsidRPr="00642A01" w:rsidRDefault="008A72E8" w:rsidP="008A72E8">
                  <w:pPr>
                    <w:pStyle w:val="TAN"/>
                    <w:rPr>
                      <w:sz w:val="16"/>
                      <w:szCs w:val="16"/>
                    </w:rPr>
                  </w:pPr>
                  <w:r w:rsidRPr="00F95B02">
                    <w:rPr>
                      <w:lang w:eastAsia="zh-CN"/>
                    </w:rPr>
                    <w:t>NOTE 1:</w:t>
                  </w:r>
                  <w:r w:rsidRPr="00F95B02">
                    <w:rPr>
                      <w:sz w:val="16"/>
                      <w:szCs w:val="16"/>
                    </w:rPr>
                    <w:tab/>
                  </w:r>
                  <w:r>
                    <w:rPr>
                      <w:sz w:val="16"/>
                      <w:szCs w:val="16"/>
                    </w:rPr>
                    <w:t>The effective RV sequence is {0,2,3,1} with slot aggregation</w:t>
                  </w:r>
                </w:p>
              </w:tc>
            </w:tr>
          </w:tbl>
          <w:p w14:paraId="0896EA79" w14:textId="77777777" w:rsidR="008A72E8" w:rsidRDefault="008A72E8" w:rsidP="008A72E8">
            <w:pPr>
              <w:spacing w:before="120" w:after="120"/>
            </w:pPr>
            <w:r>
              <w:t xml:space="preserve">Proposal 23: The following test parameters could be considered for specifying PUCCH requirement for above 10GHz </w:t>
            </w:r>
          </w:p>
          <w:p w14:paraId="41244E10" w14:textId="20ADEC6A" w:rsidR="008A72E8" w:rsidRPr="008A72E8" w:rsidRDefault="008A72E8" w:rsidP="00060E3C">
            <w:pPr>
              <w:spacing w:before="120" w:after="120"/>
              <w:jc w:val="center"/>
            </w:pPr>
            <w:r>
              <w:t>Table 8:  Test parameters of PUCCH format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8A72E8" w:rsidRPr="00F95B02" w14:paraId="49C499EC"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hideMark/>
                </w:tcPr>
                <w:p w14:paraId="2950ED9A" w14:textId="77777777" w:rsidR="008A72E8" w:rsidRPr="00F95B02" w:rsidRDefault="008A72E8" w:rsidP="008A72E8">
                  <w:pPr>
                    <w:pStyle w:val="TAH"/>
                    <w:rPr>
                      <w:rFonts w:eastAsia="?? ??"/>
                    </w:rPr>
                  </w:pPr>
                  <w:r w:rsidRPr="00F95B02">
                    <w:rPr>
                      <w:rFonts w:eastAsia="?? ??"/>
                    </w:rPr>
                    <w:t>Parameter</w:t>
                  </w:r>
                </w:p>
              </w:tc>
              <w:tc>
                <w:tcPr>
                  <w:tcW w:w="2127" w:type="dxa"/>
                  <w:tcBorders>
                    <w:top w:val="single" w:sz="4" w:space="0" w:color="auto"/>
                    <w:left w:val="single" w:sz="4" w:space="0" w:color="auto"/>
                    <w:bottom w:val="single" w:sz="4" w:space="0" w:color="auto"/>
                    <w:right w:val="single" w:sz="4" w:space="0" w:color="auto"/>
                  </w:tcBorders>
                  <w:hideMark/>
                </w:tcPr>
                <w:p w14:paraId="20B7E478" w14:textId="77777777" w:rsidR="008A72E8" w:rsidRPr="00F95B02" w:rsidRDefault="008A72E8" w:rsidP="008A72E8">
                  <w:pPr>
                    <w:pStyle w:val="TAH"/>
                    <w:rPr>
                      <w:rFonts w:eastAsia="?? ??"/>
                    </w:rPr>
                  </w:pPr>
                  <w:r w:rsidRPr="00F95B02">
                    <w:rPr>
                      <w:rFonts w:eastAsia="?? ??"/>
                    </w:rPr>
                    <w:t>Test</w:t>
                  </w:r>
                </w:p>
              </w:tc>
            </w:tr>
            <w:tr w:rsidR="008A72E8" w:rsidRPr="00F95B02" w14:paraId="1B2B68CC"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651D3C5" w14:textId="77777777" w:rsidR="008A72E8" w:rsidRPr="00F95B02" w:rsidRDefault="008A72E8" w:rsidP="008A72E8">
                  <w:pPr>
                    <w:pStyle w:val="TAC"/>
                    <w:rPr>
                      <w:lang w:eastAsia="zh-CN"/>
                    </w:rPr>
                  </w:pPr>
                  <w:r w:rsidRPr="00F95B02">
                    <w:rPr>
                      <w:lang w:eastAsia="zh-CN"/>
                    </w:rPr>
                    <w:t xml:space="preserve">Number </w:t>
                  </w:r>
                  <w:r w:rsidRPr="00F95B02">
                    <w:rPr>
                      <w:lang w:val="en-US" w:eastAsia="zh-CN"/>
                    </w:rPr>
                    <w:t>of UCI information bits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C35E8A8" w14:textId="77777777" w:rsidR="008A72E8" w:rsidRPr="00F95B02" w:rsidRDefault="008A72E8" w:rsidP="008A72E8">
                  <w:pPr>
                    <w:pStyle w:val="TAC"/>
                    <w:rPr>
                      <w:rFonts w:eastAsia="?? ??" w:cs="Arial"/>
                    </w:rPr>
                  </w:pPr>
                  <w:r w:rsidRPr="00F95B02">
                    <w:rPr>
                      <w:rFonts w:eastAsia="?? ??" w:cs="Arial"/>
                    </w:rPr>
                    <w:t>1</w:t>
                  </w:r>
                </w:p>
              </w:tc>
            </w:tr>
            <w:tr w:rsidR="008A72E8" w:rsidRPr="00F95B02" w14:paraId="1E956431"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B6025EF" w14:textId="77777777" w:rsidR="008A72E8" w:rsidRPr="00F95B02" w:rsidRDefault="008A72E8" w:rsidP="008A72E8">
                  <w:pPr>
                    <w:pStyle w:val="TAC"/>
                    <w:rPr>
                      <w:rFonts w:eastAsia="?? ??" w:cs="Arial"/>
                    </w:rPr>
                  </w:pPr>
                  <w:r w:rsidRPr="00F95B02">
                    <w:t>Number of PRBs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29C3B22" w14:textId="77777777" w:rsidR="008A72E8" w:rsidRPr="00734081" w:rsidRDefault="008A72E8" w:rsidP="008A72E8">
                  <w:pPr>
                    <w:pStyle w:val="TAC"/>
                  </w:pPr>
                  <w:r>
                    <w:rPr>
                      <w:rFonts w:eastAsia="?? ??" w:cs="Arial"/>
                    </w:rPr>
                    <w:t>1</w:t>
                  </w:r>
                </w:p>
              </w:tc>
            </w:tr>
            <w:tr w:rsidR="008A72E8" w:rsidRPr="00F95B02" w14:paraId="0E55F1AC"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431614C" w14:textId="77777777" w:rsidR="008A72E8" w:rsidRPr="00F95B02" w:rsidRDefault="008A72E8" w:rsidP="008A72E8">
                  <w:pPr>
                    <w:pStyle w:val="TAC"/>
                  </w:pPr>
                  <w:r w:rsidRPr="00F95B02">
                    <w:t>First PRB prior to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56E94F9" w14:textId="77777777" w:rsidR="008A72E8" w:rsidRPr="00F95B02" w:rsidRDefault="008A72E8" w:rsidP="008A72E8">
                  <w:pPr>
                    <w:pStyle w:val="TAC"/>
                    <w:rPr>
                      <w:rFonts w:eastAsia="?? ??" w:cs="Arial"/>
                    </w:rPr>
                  </w:pPr>
                  <w:r w:rsidRPr="00F95B02">
                    <w:rPr>
                      <w:rFonts w:eastAsia="?? ??" w:cs="Arial"/>
                    </w:rPr>
                    <w:t>0</w:t>
                  </w:r>
                </w:p>
              </w:tc>
            </w:tr>
            <w:tr w:rsidR="008A72E8" w:rsidRPr="00F95B02" w14:paraId="4D145C35"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2250577" w14:textId="77777777" w:rsidR="008A72E8" w:rsidRPr="00F95B02" w:rsidRDefault="008A72E8" w:rsidP="008A72E8">
                  <w:pPr>
                    <w:pStyle w:val="TAC"/>
                  </w:pPr>
                  <w:r w:rsidRPr="00F95B02">
                    <w:t>Intra-slot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14F5FA0" w14:textId="77777777" w:rsidR="008A72E8" w:rsidRPr="00F95B02" w:rsidRDefault="008A72E8" w:rsidP="008A72E8">
                  <w:pPr>
                    <w:pStyle w:val="TAC"/>
                    <w:rPr>
                      <w:rFonts w:eastAsia="?? ??" w:cs="Arial"/>
                    </w:rPr>
                  </w:pPr>
                  <w:r w:rsidRPr="00F95B02">
                    <w:rPr>
                      <w:rFonts w:eastAsia="?? ??" w:cs="Arial"/>
                    </w:rPr>
                    <w:t>N/A for 1 symbol Enabled for 2 symbols</w:t>
                  </w:r>
                </w:p>
              </w:tc>
            </w:tr>
            <w:tr w:rsidR="008A72E8" w:rsidRPr="00F95B02" w14:paraId="63F6D49E"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1224A5A" w14:textId="77777777" w:rsidR="008A72E8" w:rsidRPr="00F95B02" w:rsidRDefault="008A72E8" w:rsidP="008A72E8">
                  <w:pPr>
                    <w:pStyle w:val="TAC"/>
                  </w:pPr>
                  <w:r w:rsidRPr="00F95B02">
                    <w:t>First PRB after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B8B2428" w14:textId="77777777" w:rsidR="008A72E8" w:rsidRPr="00F95B02" w:rsidRDefault="008A72E8" w:rsidP="008A72E8">
                  <w:pPr>
                    <w:pStyle w:val="TAC"/>
                    <w:rPr>
                      <w:rFonts w:eastAsia="?? ??" w:cs="Arial"/>
                    </w:rPr>
                  </w:pPr>
                  <w:r w:rsidRPr="00F95B02">
                    <w:rPr>
                      <w:rFonts w:eastAsia="?? ??" w:cs="Arial"/>
                    </w:rPr>
                    <w:t>The largest PRB index – (Number of PRBs - 1)</w:t>
                  </w:r>
                </w:p>
              </w:tc>
            </w:tr>
            <w:tr w:rsidR="008A72E8" w:rsidRPr="00F95B02" w14:paraId="6377C12D"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0F47932F" w14:textId="77777777" w:rsidR="008A72E8" w:rsidRPr="00F95B02" w:rsidRDefault="008A72E8" w:rsidP="008A72E8">
                  <w:pPr>
                    <w:pStyle w:val="TAC"/>
                  </w:pPr>
                  <w:r w:rsidRPr="00F95B02">
                    <w:t>Group and sequence hopping</w:t>
                  </w:r>
                </w:p>
              </w:tc>
              <w:tc>
                <w:tcPr>
                  <w:tcW w:w="2127" w:type="dxa"/>
                  <w:tcBorders>
                    <w:top w:val="single" w:sz="4" w:space="0" w:color="auto"/>
                    <w:left w:val="single" w:sz="4" w:space="0" w:color="auto"/>
                    <w:bottom w:val="single" w:sz="4" w:space="0" w:color="auto"/>
                    <w:right w:val="single" w:sz="4" w:space="0" w:color="auto"/>
                  </w:tcBorders>
                  <w:vAlign w:val="center"/>
                </w:tcPr>
                <w:p w14:paraId="47E62720" w14:textId="77777777" w:rsidR="008A72E8" w:rsidRPr="00F95B02" w:rsidRDefault="008A72E8" w:rsidP="008A72E8">
                  <w:pPr>
                    <w:pStyle w:val="TAC"/>
                    <w:rPr>
                      <w:rFonts w:eastAsia="?? ??" w:cs="Arial"/>
                    </w:rPr>
                  </w:pPr>
                  <w:r w:rsidRPr="00F95B02">
                    <w:rPr>
                      <w:rFonts w:eastAsia="?? ??" w:cs="Arial"/>
                    </w:rPr>
                    <w:t>neither</w:t>
                  </w:r>
                </w:p>
              </w:tc>
            </w:tr>
            <w:tr w:rsidR="008A72E8" w:rsidRPr="00F95B02" w14:paraId="27A65C90"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043AD14A" w14:textId="77777777" w:rsidR="008A72E8" w:rsidRPr="00F95B02" w:rsidRDefault="008A72E8" w:rsidP="008A72E8">
                  <w:pPr>
                    <w:pStyle w:val="TAC"/>
                  </w:pPr>
                  <w:r w:rsidRPr="00F95B02">
                    <w:t>Hopping ID</w:t>
                  </w:r>
                </w:p>
              </w:tc>
              <w:tc>
                <w:tcPr>
                  <w:tcW w:w="2127" w:type="dxa"/>
                  <w:tcBorders>
                    <w:top w:val="single" w:sz="4" w:space="0" w:color="auto"/>
                    <w:left w:val="single" w:sz="4" w:space="0" w:color="auto"/>
                    <w:bottom w:val="single" w:sz="4" w:space="0" w:color="auto"/>
                    <w:right w:val="single" w:sz="4" w:space="0" w:color="auto"/>
                  </w:tcBorders>
                  <w:vAlign w:val="center"/>
                </w:tcPr>
                <w:p w14:paraId="5F7BB39C" w14:textId="77777777" w:rsidR="008A72E8" w:rsidRPr="00F95B02" w:rsidRDefault="008A72E8" w:rsidP="008A72E8">
                  <w:pPr>
                    <w:pStyle w:val="TAC"/>
                    <w:rPr>
                      <w:rFonts w:eastAsia="?? ??" w:cs="Arial"/>
                    </w:rPr>
                  </w:pPr>
                  <w:r w:rsidRPr="00F95B02">
                    <w:rPr>
                      <w:rFonts w:eastAsia="?? ??" w:cs="Arial"/>
                    </w:rPr>
                    <w:t>0</w:t>
                  </w:r>
                </w:p>
              </w:tc>
            </w:tr>
            <w:tr w:rsidR="008A72E8" w:rsidRPr="00F95B02" w14:paraId="4930F45B"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439C193" w14:textId="77777777" w:rsidR="008A72E8" w:rsidRPr="00F95B02" w:rsidRDefault="008A72E8" w:rsidP="008A72E8">
                  <w:pPr>
                    <w:pStyle w:val="TAC"/>
                  </w:pPr>
                  <w:r w:rsidRPr="00F95B02">
                    <w:lastRenderedPageBreak/>
                    <w:t>Initial cyclic shift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6C40643" w14:textId="77777777" w:rsidR="008A72E8" w:rsidRPr="00F95B02" w:rsidRDefault="008A72E8" w:rsidP="008A72E8">
                  <w:pPr>
                    <w:pStyle w:val="TAC"/>
                    <w:rPr>
                      <w:rFonts w:eastAsia="?? ??" w:cs="Arial"/>
                    </w:rPr>
                  </w:pPr>
                  <w:r w:rsidRPr="00F95B02">
                    <w:rPr>
                      <w:rFonts w:eastAsia="?? ??" w:cs="Arial"/>
                    </w:rPr>
                    <w:t>0</w:t>
                  </w:r>
                </w:p>
              </w:tc>
            </w:tr>
            <w:tr w:rsidR="008A72E8" w:rsidRPr="00F95B02" w14:paraId="7E68B342"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61B33DA" w14:textId="77777777" w:rsidR="008A72E8" w:rsidRPr="00F95B02" w:rsidRDefault="008A72E8" w:rsidP="008A72E8">
                  <w:pPr>
                    <w:pStyle w:val="TAC"/>
                  </w:pPr>
                  <w:r w:rsidRPr="00F95B02">
                    <w:t>First symbol</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CA12883" w14:textId="77777777" w:rsidR="008A72E8" w:rsidRPr="00F95B02" w:rsidRDefault="008A72E8" w:rsidP="008A72E8">
                  <w:pPr>
                    <w:pStyle w:val="TAC"/>
                    <w:rPr>
                      <w:rFonts w:eastAsia="?? ??" w:cs="Arial"/>
                    </w:rPr>
                  </w:pPr>
                  <w:r w:rsidRPr="00F95B02">
                    <w:rPr>
                      <w:rFonts w:eastAsia="?? ??" w:cs="Arial"/>
                    </w:rPr>
                    <w:t>13 for 1 symbol</w:t>
                  </w:r>
                </w:p>
                <w:p w14:paraId="1D9BD5E0" w14:textId="77777777" w:rsidR="008A72E8" w:rsidRPr="00F95B02" w:rsidRDefault="008A72E8" w:rsidP="008A72E8">
                  <w:pPr>
                    <w:pStyle w:val="TAC"/>
                    <w:rPr>
                      <w:rFonts w:eastAsia="?? ??" w:cs="Arial"/>
                    </w:rPr>
                  </w:pPr>
                  <w:r w:rsidRPr="00F95B02">
                    <w:rPr>
                      <w:rFonts w:eastAsia="?? ??" w:cs="Arial"/>
                    </w:rPr>
                    <w:t>12 for 2 symbols</w:t>
                  </w:r>
                </w:p>
              </w:tc>
            </w:tr>
            <w:tr w:rsidR="008A72E8" w:rsidRPr="00F95B02" w14:paraId="177B6C9E"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11B1F6B9" w14:textId="77777777" w:rsidR="008A72E8" w:rsidRPr="00F95B02" w:rsidRDefault="008A72E8" w:rsidP="008A72E8">
                  <w:pPr>
                    <w:pStyle w:val="TAC"/>
                    <w:rPr>
                      <w:lang w:eastAsia="zh-CN"/>
                    </w:rPr>
                  </w:pPr>
                  <w:r>
                    <w:rPr>
                      <w:rFonts w:hint="eastAsia"/>
                      <w:lang w:eastAsia="zh-CN"/>
                    </w:rPr>
                    <w:t>T</w:t>
                  </w:r>
                  <w:r>
                    <w:rPr>
                      <w:lang w:eastAsia="zh-CN"/>
                    </w:rPr>
                    <w:t>est metric</w:t>
                  </w:r>
                </w:p>
              </w:tc>
              <w:tc>
                <w:tcPr>
                  <w:tcW w:w="2127" w:type="dxa"/>
                  <w:tcBorders>
                    <w:top w:val="single" w:sz="4" w:space="0" w:color="auto"/>
                    <w:left w:val="single" w:sz="4" w:space="0" w:color="auto"/>
                    <w:bottom w:val="single" w:sz="4" w:space="0" w:color="auto"/>
                    <w:right w:val="single" w:sz="4" w:space="0" w:color="auto"/>
                  </w:tcBorders>
                  <w:vAlign w:val="center"/>
                </w:tcPr>
                <w:p w14:paraId="7352C18A" w14:textId="77777777" w:rsidR="008A72E8" w:rsidRDefault="008A72E8" w:rsidP="008A72E8">
                  <w:pPr>
                    <w:pStyle w:val="TAC"/>
                    <w:rPr>
                      <w:rFonts w:cs="Arial"/>
                      <w:lang w:eastAsia="zh-CN"/>
                    </w:rPr>
                  </w:pPr>
                  <w:r>
                    <w:rPr>
                      <w:rFonts w:cs="Arial"/>
                      <w:lang w:eastAsia="zh-CN"/>
                    </w:rPr>
                    <w:t>DTX to ACK probability</w:t>
                  </w:r>
                </w:p>
                <w:p w14:paraId="48D7BD06" w14:textId="77777777" w:rsidR="008A72E8" w:rsidRPr="00264737" w:rsidRDefault="008A72E8" w:rsidP="008A72E8">
                  <w:pPr>
                    <w:pStyle w:val="TAC"/>
                    <w:rPr>
                      <w:rFonts w:cs="Arial"/>
                      <w:lang w:eastAsia="zh-CN"/>
                    </w:rPr>
                  </w:pPr>
                  <w:r>
                    <w:rPr>
                      <w:rFonts w:cs="Arial" w:hint="eastAsia"/>
                      <w:lang w:eastAsia="zh-CN"/>
                    </w:rPr>
                    <w:t>A</w:t>
                  </w:r>
                  <w:r>
                    <w:rPr>
                      <w:rFonts w:cs="Arial"/>
                      <w:lang w:eastAsia="zh-CN"/>
                    </w:rPr>
                    <w:t xml:space="preserve">CK missed detection probability </w:t>
                  </w:r>
                </w:p>
              </w:tc>
            </w:tr>
            <w:tr w:rsidR="008A72E8" w:rsidRPr="00F95B02" w14:paraId="1F103A82" w14:textId="77777777" w:rsidTr="005C159A">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7502B047" w14:textId="77777777" w:rsidR="008A72E8" w:rsidRDefault="008A72E8" w:rsidP="008A72E8">
                  <w:pPr>
                    <w:pStyle w:val="TAC"/>
                    <w:rPr>
                      <w:lang w:eastAsia="zh-CN"/>
                    </w:rPr>
                  </w:pPr>
                  <w:r>
                    <w:rPr>
                      <w:lang w:eastAsia="zh-CN"/>
                    </w:rPr>
                    <w:t xml:space="preserve">Channel Model </w:t>
                  </w:r>
                </w:p>
              </w:tc>
              <w:tc>
                <w:tcPr>
                  <w:tcW w:w="2127" w:type="dxa"/>
                  <w:tcBorders>
                    <w:top w:val="single" w:sz="4" w:space="0" w:color="auto"/>
                    <w:left w:val="single" w:sz="4" w:space="0" w:color="auto"/>
                    <w:bottom w:val="single" w:sz="4" w:space="0" w:color="auto"/>
                    <w:right w:val="single" w:sz="4" w:space="0" w:color="auto"/>
                  </w:tcBorders>
                  <w:vAlign w:val="center"/>
                </w:tcPr>
                <w:p w14:paraId="03318D8E" w14:textId="77777777" w:rsidR="008A72E8" w:rsidRDefault="008A72E8" w:rsidP="008A72E8">
                  <w:pPr>
                    <w:pStyle w:val="TAC"/>
                    <w:rPr>
                      <w:rFonts w:cs="Arial"/>
                      <w:lang w:eastAsia="zh-CN"/>
                    </w:rPr>
                  </w:pPr>
                  <w:r>
                    <w:rPr>
                      <w:rFonts w:cs="Arial"/>
                      <w:lang w:eastAsia="zh-CN"/>
                    </w:rPr>
                    <w:t>[</w:t>
                  </w:r>
                  <w:r w:rsidRPr="003158B0">
                    <w:rPr>
                      <w:rFonts w:cs="Arial"/>
                      <w:lang w:eastAsia="zh-CN"/>
                    </w:rPr>
                    <w:t>NTN-TDLA10-3000]</w:t>
                  </w:r>
                </w:p>
              </w:tc>
            </w:tr>
          </w:tbl>
          <w:p w14:paraId="57E77BED" w14:textId="554DC8C0" w:rsidR="008A72E8" w:rsidRDefault="008A72E8" w:rsidP="00060E3C">
            <w:pPr>
              <w:spacing w:before="120" w:after="120"/>
              <w:jc w:val="center"/>
            </w:pPr>
            <w:r w:rsidRPr="008A72E8">
              <w:t>Table 9:  Test parameters of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126"/>
            </w:tblGrid>
            <w:tr w:rsidR="008A72E8" w:rsidRPr="00F95B02" w14:paraId="2B8BD67B" w14:textId="77777777" w:rsidTr="005C159A">
              <w:trPr>
                <w:cantSplit/>
                <w:jc w:val="center"/>
              </w:trPr>
              <w:tc>
                <w:tcPr>
                  <w:tcW w:w="3485" w:type="dxa"/>
                </w:tcPr>
                <w:p w14:paraId="3BE526BF" w14:textId="77777777" w:rsidR="008A72E8" w:rsidRPr="00F95B02" w:rsidRDefault="008A72E8" w:rsidP="008A72E8">
                  <w:pPr>
                    <w:pStyle w:val="TAH"/>
                    <w:rPr>
                      <w:rFonts w:eastAsia="?? ??" w:cs="Arial"/>
                      <w:bCs/>
                    </w:rPr>
                  </w:pPr>
                  <w:r w:rsidRPr="00F95B02">
                    <w:rPr>
                      <w:rFonts w:eastAsia="?? ??" w:cs="Arial"/>
                      <w:bCs/>
                    </w:rPr>
                    <w:t>Parameter</w:t>
                  </w:r>
                </w:p>
              </w:tc>
              <w:tc>
                <w:tcPr>
                  <w:tcW w:w="2126" w:type="dxa"/>
                </w:tcPr>
                <w:p w14:paraId="610C2F9F" w14:textId="77777777" w:rsidR="008A72E8" w:rsidRPr="00F95B02" w:rsidRDefault="008A72E8" w:rsidP="008A72E8">
                  <w:pPr>
                    <w:pStyle w:val="TAH"/>
                    <w:rPr>
                      <w:rFonts w:eastAsia="?? ??" w:cs="Arial"/>
                      <w:bCs/>
                    </w:rPr>
                  </w:pPr>
                  <w:r w:rsidRPr="00F95B02">
                    <w:rPr>
                      <w:rFonts w:eastAsia="?? ??" w:cs="Arial"/>
                      <w:bCs/>
                    </w:rPr>
                    <w:t>Test</w:t>
                  </w:r>
                </w:p>
              </w:tc>
            </w:tr>
            <w:tr w:rsidR="008A72E8" w:rsidRPr="00F95B02" w14:paraId="1859C9D2" w14:textId="77777777" w:rsidTr="005C159A">
              <w:trPr>
                <w:cantSplit/>
                <w:jc w:val="center"/>
              </w:trPr>
              <w:tc>
                <w:tcPr>
                  <w:tcW w:w="3485" w:type="dxa"/>
                  <w:vAlign w:val="center"/>
                </w:tcPr>
                <w:p w14:paraId="2EAFFFDB" w14:textId="77777777" w:rsidR="008A72E8" w:rsidRPr="00F95B02" w:rsidRDefault="008A72E8" w:rsidP="008A72E8">
                  <w:pPr>
                    <w:pStyle w:val="TAL"/>
                    <w:rPr>
                      <w:lang w:eastAsia="zh-CN"/>
                    </w:rPr>
                  </w:pPr>
                  <w:r w:rsidRPr="00F95B02">
                    <w:rPr>
                      <w:lang w:eastAsia="zh-CN"/>
                    </w:rPr>
                    <w:t>Number of information bits</w:t>
                  </w:r>
                </w:p>
              </w:tc>
              <w:tc>
                <w:tcPr>
                  <w:tcW w:w="2126" w:type="dxa"/>
                  <w:vAlign w:val="center"/>
                </w:tcPr>
                <w:p w14:paraId="30F73FDD" w14:textId="77777777" w:rsidR="008A72E8" w:rsidRPr="00F95B02" w:rsidRDefault="008A72E8" w:rsidP="008A72E8">
                  <w:pPr>
                    <w:pStyle w:val="TAC"/>
                    <w:rPr>
                      <w:rFonts w:eastAsia="?? ??" w:cs="Arial"/>
                    </w:rPr>
                  </w:pPr>
                  <w:r w:rsidRPr="00F95B02">
                    <w:rPr>
                      <w:rFonts w:eastAsia="?? ??" w:cs="Arial"/>
                    </w:rPr>
                    <w:t>2</w:t>
                  </w:r>
                </w:p>
              </w:tc>
            </w:tr>
            <w:tr w:rsidR="008A72E8" w:rsidRPr="00F95B02" w14:paraId="24A32463" w14:textId="77777777" w:rsidTr="005C159A">
              <w:trPr>
                <w:cantSplit/>
                <w:jc w:val="center"/>
              </w:trPr>
              <w:tc>
                <w:tcPr>
                  <w:tcW w:w="3485" w:type="dxa"/>
                  <w:vAlign w:val="center"/>
                </w:tcPr>
                <w:p w14:paraId="47A02A2C" w14:textId="77777777" w:rsidR="008A72E8" w:rsidRPr="00F95B02" w:rsidRDefault="008A72E8" w:rsidP="008A72E8">
                  <w:pPr>
                    <w:pStyle w:val="TAL"/>
                    <w:rPr>
                      <w:rFonts w:eastAsia="?? ??" w:cs="Arial"/>
                    </w:rPr>
                  </w:pPr>
                  <w:r w:rsidRPr="00F95B02">
                    <w:t>Number of PRBs</w:t>
                  </w:r>
                </w:p>
              </w:tc>
              <w:tc>
                <w:tcPr>
                  <w:tcW w:w="2126" w:type="dxa"/>
                  <w:vAlign w:val="center"/>
                </w:tcPr>
                <w:p w14:paraId="667EAC41" w14:textId="77777777" w:rsidR="008A72E8" w:rsidRPr="00F95B02" w:rsidRDefault="008A72E8" w:rsidP="008A72E8">
                  <w:pPr>
                    <w:pStyle w:val="TAC"/>
                    <w:rPr>
                      <w:rFonts w:eastAsia="?? ??" w:cs="Arial"/>
                    </w:rPr>
                  </w:pPr>
                  <w:r w:rsidRPr="00F95B02">
                    <w:rPr>
                      <w:rFonts w:eastAsia="?? ??" w:cs="Arial"/>
                    </w:rPr>
                    <w:t>1</w:t>
                  </w:r>
                </w:p>
              </w:tc>
            </w:tr>
            <w:tr w:rsidR="008A72E8" w:rsidRPr="00F95B02" w14:paraId="568A0AB1" w14:textId="77777777" w:rsidTr="005C159A">
              <w:trPr>
                <w:cantSplit/>
                <w:jc w:val="center"/>
              </w:trPr>
              <w:tc>
                <w:tcPr>
                  <w:tcW w:w="3485" w:type="dxa"/>
                  <w:vAlign w:val="center"/>
                </w:tcPr>
                <w:p w14:paraId="21B7BD96" w14:textId="77777777" w:rsidR="008A72E8" w:rsidRPr="00F95B02" w:rsidRDefault="008A72E8" w:rsidP="008A72E8">
                  <w:pPr>
                    <w:pStyle w:val="TAL"/>
                    <w:rPr>
                      <w:rFonts w:eastAsia="?? ??" w:cs="Arial"/>
                    </w:rPr>
                  </w:pPr>
                  <w:r w:rsidRPr="00F95B02">
                    <w:t>Number of symbols</w:t>
                  </w:r>
                </w:p>
              </w:tc>
              <w:tc>
                <w:tcPr>
                  <w:tcW w:w="2126" w:type="dxa"/>
                  <w:vAlign w:val="center"/>
                </w:tcPr>
                <w:p w14:paraId="20F0F23E" w14:textId="77777777" w:rsidR="008A72E8" w:rsidRPr="00F95B02" w:rsidRDefault="008A72E8" w:rsidP="008A72E8">
                  <w:pPr>
                    <w:pStyle w:val="TAC"/>
                    <w:rPr>
                      <w:rFonts w:eastAsia="?? ??" w:cs="Arial"/>
                    </w:rPr>
                  </w:pPr>
                  <w:r w:rsidRPr="00F95B02">
                    <w:rPr>
                      <w:rFonts w:eastAsia="?? ??" w:cs="Arial"/>
                    </w:rPr>
                    <w:t>14</w:t>
                  </w:r>
                </w:p>
              </w:tc>
            </w:tr>
            <w:tr w:rsidR="008A72E8" w:rsidRPr="00F95B02" w14:paraId="7323D17A" w14:textId="77777777" w:rsidTr="005C159A">
              <w:trPr>
                <w:cantSplit/>
                <w:jc w:val="center"/>
              </w:trPr>
              <w:tc>
                <w:tcPr>
                  <w:tcW w:w="3485" w:type="dxa"/>
                  <w:vAlign w:val="center"/>
                </w:tcPr>
                <w:p w14:paraId="08C8FDCC" w14:textId="77777777" w:rsidR="008A72E8" w:rsidRPr="00F95B02" w:rsidRDefault="008A72E8" w:rsidP="008A72E8">
                  <w:pPr>
                    <w:pStyle w:val="TAL"/>
                  </w:pPr>
                  <w:r w:rsidRPr="00F95B02">
                    <w:t>First PRB prior to frequency hopping</w:t>
                  </w:r>
                </w:p>
              </w:tc>
              <w:tc>
                <w:tcPr>
                  <w:tcW w:w="2126" w:type="dxa"/>
                  <w:vAlign w:val="center"/>
                </w:tcPr>
                <w:p w14:paraId="21BD3841" w14:textId="77777777" w:rsidR="008A72E8" w:rsidRPr="00F95B02" w:rsidRDefault="008A72E8" w:rsidP="008A72E8">
                  <w:pPr>
                    <w:pStyle w:val="TAC"/>
                    <w:rPr>
                      <w:rFonts w:eastAsia="?? ??" w:cs="Arial"/>
                    </w:rPr>
                  </w:pPr>
                  <w:r w:rsidRPr="00F95B02">
                    <w:rPr>
                      <w:rFonts w:eastAsia="?? ??" w:cs="Arial"/>
                    </w:rPr>
                    <w:t>0</w:t>
                  </w:r>
                </w:p>
              </w:tc>
            </w:tr>
            <w:tr w:rsidR="008A72E8" w:rsidRPr="00F95B02" w14:paraId="4E57F780" w14:textId="77777777" w:rsidTr="005C159A">
              <w:trPr>
                <w:cantSplit/>
                <w:jc w:val="center"/>
              </w:trPr>
              <w:tc>
                <w:tcPr>
                  <w:tcW w:w="3485" w:type="dxa"/>
                  <w:vAlign w:val="center"/>
                </w:tcPr>
                <w:p w14:paraId="40283A8B" w14:textId="77777777" w:rsidR="008A72E8" w:rsidRPr="00F95B02" w:rsidRDefault="008A72E8" w:rsidP="008A72E8">
                  <w:pPr>
                    <w:pStyle w:val="TAL"/>
                  </w:pPr>
                  <w:r w:rsidRPr="00F95B02">
                    <w:t>Intra-slot frequency hopping</w:t>
                  </w:r>
                </w:p>
              </w:tc>
              <w:tc>
                <w:tcPr>
                  <w:tcW w:w="2126" w:type="dxa"/>
                  <w:vAlign w:val="center"/>
                </w:tcPr>
                <w:p w14:paraId="625ABED6" w14:textId="77777777" w:rsidR="008A72E8" w:rsidRPr="00F95B02" w:rsidRDefault="008A72E8" w:rsidP="008A72E8">
                  <w:pPr>
                    <w:pStyle w:val="TAC"/>
                    <w:rPr>
                      <w:rFonts w:eastAsia="?? ??" w:cs="Arial"/>
                    </w:rPr>
                  </w:pPr>
                  <w:r w:rsidRPr="00F95B02">
                    <w:rPr>
                      <w:rFonts w:eastAsia="?? ??" w:cs="Arial"/>
                    </w:rPr>
                    <w:t>enabled</w:t>
                  </w:r>
                </w:p>
              </w:tc>
            </w:tr>
            <w:tr w:rsidR="008A72E8" w:rsidRPr="00F95B02" w14:paraId="30FD1B88" w14:textId="77777777" w:rsidTr="005C159A">
              <w:trPr>
                <w:cantSplit/>
                <w:jc w:val="center"/>
              </w:trPr>
              <w:tc>
                <w:tcPr>
                  <w:tcW w:w="3485" w:type="dxa"/>
                  <w:vAlign w:val="center"/>
                </w:tcPr>
                <w:p w14:paraId="1FBEC896" w14:textId="77777777" w:rsidR="008A72E8" w:rsidRPr="00F95B02" w:rsidRDefault="008A72E8" w:rsidP="008A72E8">
                  <w:pPr>
                    <w:pStyle w:val="TAL"/>
                  </w:pPr>
                  <w:r w:rsidRPr="00F95B02">
                    <w:t>First PRB after frequency hopping</w:t>
                  </w:r>
                </w:p>
              </w:tc>
              <w:tc>
                <w:tcPr>
                  <w:tcW w:w="2126" w:type="dxa"/>
                  <w:vAlign w:val="center"/>
                </w:tcPr>
                <w:p w14:paraId="7521E939" w14:textId="77777777" w:rsidR="008A72E8" w:rsidRPr="00F95B02" w:rsidRDefault="008A72E8" w:rsidP="008A72E8">
                  <w:pPr>
                    <w:pStyle w:val="TAC"/>
                    <w:rPr>
                      <w:rFonts w:eastAsia="?? ??" w:cs="Arial"/>
                    </w:rPr>
                  </w:pPr>
                  <w:r w:rsidRPr="00F95B02">
                    <w:rPr>
                      <w:rFonts w:eastAsia="?? ??" w:cs="Arial"/>
                    </w:rPr>
                    <w:t>The largest PRB index – (</w:t>
                  </w:r>
                  <w:proofErr w:type="spellStart"/>
                  <w:r w:rsidRPr="00F95B02">
                    <w:rPr>
                      <w:rFonts w:eastAsia="?? ??" w:cs="Arial"/>
                    </w:rPr>
                    <w:t>nrofPRBs</w:t>
                  </w:r>
                  <w:proofErr w:type="spellEnd"/>
                  <w:r w:rsidRPr="00F95B02">
                    <w:rPr>
                      <w:rFonts w:eastAsia="?? ??" w:cs="Arial"/>
                    </w:rPr>
                    <w:t xml:space="preserve"> – 1)</w:t>
                  </w:r>
                </w:p>
              </w:tc>
            </w:tr>
            <w:tr w:rsidR="008A72E8" w:rsidRPr="00F95B02" w14:paraId="6EC96609" w14:textId="77777777" w:rsidTr="005C159A">
              <w:trPr>
                <w:cantSplit/>
                <w:jc w:val="center"/>
              </w:trPr>
              <w:tc>
                <w:tcPr>
                  <w:tcW w:w="3485" w:type="dxa"/>
                  <w:vAlign w:val="center"/>
                </w:tcPr>
                <w:p w14:paraId="7915F291" w14:textId="77777777" w:rsidR="008A72E8" w:rsidRPr="00F95B02" w:rsidRDefault="008A72E8" w:rsidP="008A72E8">
                  <w:pPr>
                    <w:pStyle w:val="TAL"/>
                  </w:pPr>
                  <w:r w:rsidRPr="00F95B02">
                    <w:t>Group and sequence hopping</w:t>
                  </w:r>
                </w:p>
              </w:tc>
              <w:tc>
                <w:tcPr>
                  <w:tcW w:w="2126" w:type="dxa"/>
                  <w:vAlign w:val="center"/>
                </w:tcPr>
                <w:p w14:paraId="5A078D6D" w14:textId="77777777" w:rsidR="008A72E8" w:rsidRPr="00F95B02" w:rsidRDefault="008A72E8" w:rsidP="008A72E8">
                  <w:pPr>
                    <w:pStyle w:val="TAC"/>
                    <w:rPr>
                      <w:rFonts w:eastAsia="?? ??" w:cs="Arial"/>
                    </w:rPr>
                  </w:pPr>
                  <w:r w:rsidRPr="00F95B02">
                    <w:rPr>
                      <w:rFonts w:eastAsia="?? ??" w:cs="Arial"/>
                    </w:rPr>
                    <w:t>neither</w:t>
                  </w:r>
                </w:p>
              </w:tc>
            </w:tr>
            <w:tr w:rsidR="008A72E8" w:rsidRPr="00F95B02" w14:paraId="447F7F0A" w14:textId="77777777" w:rsidTr="005C159A">
              <w:trPr>
                <w:cantSplit/>
                <w:jc w:val="center"/>
              </w:trPr>
              <w:tc>
                <w:tcPr>
                  <w:tcW w:w="3485" w:type="dxa"/>
                  <w:vAlign w:val="center"/>
                </w:tcPr>
                <w:p w14:paraId="3F5C6680" w14:textId="77777777" w:rsidR="008A72E8" w:rsidRPr="00F95B02" w:rsidRDefault="008A72E8" w:rsidP="008A72E8">
                  <w:pPr>
                    <w:pStyle w:val="TAL"/>
                  </w:pPr>
                  <w:r w:rsidRPr="00F95B02">
                    <w:t>Hopping ID</w:t>
                  </w:r>
                </w:p>
              </w:tc>
              <w:tc>
                <w:tcPr>
                  <w:tcW w:w="2126" w:type="dxa"/>
                  <w:vAlign w:val="center"/>
                </w:tcPr>
                <w:p w14:paraId="56D50075" w14:textId="77777777" w:rsidR="008A72E8" w:rsidRPr="00F95B02" w:rsidRDefault="008A72E8" w:rsidP="008A72E8">
                  <w:pPr>
                    <w:pStyle w:val="TAC"/>
                    <w:rPr>
                      <w:rFonts w:eastAsia="?? ??" w:cs="Arial"/>
                    </w:rPr>
                  </w:pPr>
                  <w:r w:rsidRPr="00F95B02">
                    <w:rPr>
                      <w:rFonts w:eastAsia="?? ??" w:cs="Arial"/>
                    </w:rPr>
                    <w:t>0</w:t>
                  </w:r>
                </w:p>
              </w:tc>
            </w:tr>
            <w:tr w:rsidR="008A72E8" w:rsidRPr="00F95B02" w14:paraId="4F32E4FA" w14:textId="77777777" w:rsidTr="005C159A">
              <w:trPr>
                <w:cantSplit/>
                <w:jc w:val="center"/>
              </w:trPr>
              <w:tc>
                <w:tcPr>
                  <w:tcW w:w="3485" w:type="dxa"/>
                  <w:vAlign w:val="center"/>
                </w:tcPr>
                <w:p w14:paraId="6A398A1B" w14:textId="77777777" w:rsidR="008A72E8" w:rsidRPr="00F95B02" w:rsidRDefault="008A72E8" w:rsidP="008A72E8">
                  <w:pPr>
                    <w:pStyle w:val="TAL"/>
                  </w:pPr>
                  <w:r w:rsidRPr="00F95B02">
                    <w:t>Initial cyclic shift</w:t>
                  </w:r>
                </w:p>
              </w:tc>
              <w:tc>
                <w:tcPr>
                  <w:tcW w:w="2126" w:type="dxa"/>
                  <w:vAlign w:val="center"/>
                </w:tcPr>
                <w:p w14:paraId="3C742818" w14:textId="77777777" w:rsidR="008A72E8" w:rsidRPr="00F95B02" w:rsidRDefault="008A72E8" w:rsidP="008A72E8">
                  <w:pPr>
                    <w:pStyle w:val="TAC"/>
                    <w:rPr>
                      <w:rFonts w:eastAsia="?? ??" w:cs="Arial"/>
                    </w:rPr>
                  </w:pPr>
                  <w:r w:rsidRPr="00F95B02">
                    <w:rPr>
                      <w:rFonts w:eastAsia="?? ??" w:cs="Arial"/>
                    </w:rPr>
                    <w:t>0</w:t>
                  </w:r>
                </w:p>
              </w:tc>
            </w:tr>
            <w:tr w:rsidR="008A72E8" w:rsidRPr="00F95B02" w14:paraId="37EE9E12" w14:textId="77777777" w:rsidTr="005C159A">
              <w:trPr>
                <w:cantSplit/>
                <w:jc w:val="center"/>
              </w:trPr>
              <w:tc>
                <w:tcPr>
                  <w:tcW w:w="3485" w:type="dxa"/>
                  <w:vAlign w:val="center"/>
                </w:tcPr>
                <w:p w14:paraId="6E8736DD" w14:textId="77777777" w:rsidR="008A72E8" w:rsidRPr="00F95B02" w:rsidRDefault="008A72E8" w:rsidP="008A72E8">
                  <w:pPr>
                    <w:pStyle w:val="TAL"/>
                  </w:pPr>
                  <w:r w:rsidRPr="00F95B02">
                    <w:t>First symbol</w:t>
                  </w:r>
                </w:p>
              </w:tc>
              <w:tc>
                <w:tcPr>
                  <w:tcW w:w="2126" w:type="dxa"/>
                  <w:vAlign w:val="center"/>
                </w:tcPr>
                <w:p w14:paraId="5450B9A4" w14:textId="77777777" w:rsidR="008A72E8" w:rsidRPr="00F95B02" w:rsidRDefault="008A72E8" w:rsidP="008A72E8">
                  <w:pPr>
                    <w:pStyle w:val="TAC"/>
                    <w:rPr>
                      <w:rFonts w:eastAsia="?? ??" w:cs="Arial"/>
                    </w:rPr>
                  </w:pPr>
                  <w:r w:rsidRPr="00F95B02">
                    <w:rPr>
                      <w:rFonts w:eastAsia="?? ??" w:cs="Arial"/>
                    </w:rPr>
                    <w:t>0</w:t>
                  </w:r>
                </w:p>
              </w:tc>
            </w:tr>
            <w:tr w:rsidR="008A72E8" w:rsidRPr="00F95B02" w14:paraId="7FA0D3ED" w14:textId="77777777" w:rsidTr="005C159A">
              <w:trPr>
                <w:cantSplit/>
                <w:jc w:val="center"/>
              </w:trPr>
              <w:tc>
                <w:tcPr>
                  <w:tcW w:w="3485" w:type="dxa"/>
                  <w:vAlign w:val="center"/>
                </w:tcPr>
                <w:p w14:paraId="5832FC0B" w14:textId="77777777" w:rsidR="008A72E8" w:rsidRPr="00F95B02" w:rsidRDefault="008A72E8" w:rsidP="008A72E8">
                  <w:pPr>
                    <w:pStyle w:val="TAL"/>
                  </w:pPr>
                  <w:r w:rsidRPr="00F95B02">
                    <w:t>Index of orthogonal cover code (</w:t>
                  </w:r>
                  <w:proofErr w:type="spellStart"/>
                  <w:r w:rsidRPr="00F95B02">
                    <w:rPr>
                      <w:i/>
                    </w:rPr>
                    <w:t>timeDomainOCC</w:t>
                  </w:r>
                  <w:proofErr w:type="spellEnd"/>
                  <w:r w:rsidRPr="00F95B02">
                    <w:t>)</w:t>
                  </w:r>
                </w:p>
              </w:tc>
              <w:tc>
                <w:tcPr>
                  <w:tcW w:w="2126" w:type="dxa"/>
                  <w:vAlign w:val="center"/>
                </w:tcPr>
                <w:p w14:paraId="36FC143A" w14:textId="77777777" w:rsidR="008A72E8" w:rsidRPr="00F95B02" w:rsidRDefault="008A72E8" w:rsidP="008A72E8">
                  <w:pPr>
                    <w:pStyle w:val="TAC"/>
                  </w:pPr>
                  <w:r w:rsidRPr="00F95B02">
                    <w:t>0</w:t>
                  </w:r>
                </w:p>
              </w:tc>
            </w:tr>
            <w:tr w:rsidR="008A72E8" w:rsidRPr="00F95B02" w14:paraId="59DBC188" w14:textId="77777777" w:rsidTr="005C159A">
              <w:trPr>
                <w:cantSplit/>
                <w:jc w:val="center"/>
              </w:trPr>
              <w:tc>
                <w:tcPr>
                  <w:tcW w:w="3485" w:type="dxa"/>
                  <w:vAlign w:val="center"/>
                </w:tcPr>
                <w:p w14:paraId="57EF29A7" w14:textId="77777777" w:rsidR="008A72E8" w:rsidRPr="00F95B02" w:rsidRDefault="008A72E8" w:rsidP="008A72E8">
                  <w:pPr>
                    <w:pStyle w:val="TAL"/>
                    <w:rPr>
                      <w:lang w:eastAsia="zh-CN"/>
                    </w:rPr>
                  </w:pPr>
                  <w:r>
                    <w:rPr>
                      <w:rFonts w:hint="eastAsia"/>
                      <w:lang w:eastAsia="zh-CN"/>
                    </w:rPr>
                    <w:t>T</w:t>
                  </w:r>
                  <w:r>
                    <w:rPr>
                      <w:lang w:eastAsia="zh-CN"/>
                    </w:rPr>
                    <w:t xml:space="preserve">est metric </w:t>
                  </w:r>
                </w:p>
              </w:tc>
              <w:tc>
                <w:tcPr>
                  <w:tcW w:w="2126" w:type="dxa"/>
                  <w:vAlign w:val="center"/>
                </w:tcPr>
                <w:p w14:paraId="0D1DBD91" w14:textId="77777777" w:rsidR="008A72E8" w:rsidRDefault="008A72E8" w:rsidP="008A72E8">
                  <w:pPr>
                    <w:pStyle w:val="TAC"/>
                    <w:rPr>
                      <w:lang w:eastAsia="zh-CN"/>
                    </w:rPr>
                  </w:pPr>
                  <w:r>
                    <w:rPr>
                      <w:lang w:eastAsia="zh-CN"/>
                    </w:rPr>
                    <w:t xml:space="preserve">NACK to ACK probability </w:t>
                  </w:r>
                </w:p>
                <w:p w14:paraId="48FE2B9B" w14:textId="77777777" w:rsidR="008A72E8" w:rsidRPr="00F95B02" w:rsidRDefault="008A72E8" w:rsidP="008A72E8">
                  <w:pPr>
                    <w:pStyle w:val="TAC"/>
                    <w:rPr>
                      <w:lang w:eastAsia="zh-CN"/>
                    </w:rPr>
                  </w:pPr>
                  <w:r>
                    <w:rPr>
                      <w:rFonts w:hint="eastAsia"/>
                      <w:lang w:eastAsia="zh-CN"/>
                    </w:rPr>
                    <w:t>A</w:t>
                  </w:r>
                  <w:r>
                    <w:rPr>
                      <w:lang w:eastAsia="zh-CN"/>
                    </w:rPr>
                    <w:t>CK missed detection probability</w:t>
                  </w:r>
                </w:p>
              </w:tc>
            </w:tr>
          </w:tbl>
          <w:p w14:paraId="59E85BCE" w14:textId="06367BE6" w:rsidR="008A72E8" w:rsidRPr="008A72E8" w:rsidRDefault="008A72E8" w:rsidP="008A72E8">
            <w:pPr>
              <w:spacing w:before="120" w:after="120"/>
              <w:jc w:val="center"/>
            </w:pPr>
            <w:r w:rsidRPr="008A72E8">
              <w:t>Table 10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3"/>
              <w:gridCol w:w="2370"/>
            </w:tblGrid>
            <w:tr w:rsidR="008A72E8" w:rsidRPr="00A564B3" w14:paraId="0A2F2186" w14:textId="77777777" w:rsidTr="005C159A">
              <w:trPr>
                <w:cantSplit/>
                <w:jc w:val="center"/>
              </w:trPr>
              <w:tc>
                <w:tcPr>
                  <w:tcW w:w="3343" w:type="dxa"/>
                </w:tcPr>
                <w:p w14:paraId="30EE8F58" w14:textId="77777777" w:rsidR="008A72E8" w:rsidRPr="00A564B3" w:rsidRDefault="008A72E8" w:rsidP="008A72E8">
                  <w:pPr>
                    <w:keepNext/>
                    <w:keepLines/>
                    <w:spacing w:after="0"/>
                    <w:jc w:val="center"/>
                    <w:rPr>
                      <w:rFonts w:ascii="Arial" w:eastAsia="?? ??" w:hAnsi="Arial" w:cs="Arial"/>
                      <w:b/>
                      <w:bCs/>
                      <w:sz w:val="18"/>
                    </w:rPr>
                  </w:pPr>
                  <w:r w:rsidRPr="00A564B3">
                    <w:rPr>
                      <w:rFonts w:ascii="Arial" w:eastAsia="?? ??" w:hAnsi="Arial" w:cs="Arial"/>
                      <w:b/>
                      <w:bCs/>
                      <w:sz w:val="18"/>
                    </w:rPr>
                    <w:t>Parameter</w:t>
                  </w:r>
                </w:p>
              </w:tc>
              <w:tc>
                <w:tcPr>
                  <w:tcW w:w="2370" w:type="dxa"/>
                </w:tcPr>
                <w:p w14:paraId="4AFDEB0D" w14:textId="77777777" w:rsidR="008A72E8" w:rsidRPr="00A564B3" w:rsidRDefault="008A72E8" w:rsidP="008A72E8">
                  <w:pPr>
                    <w:keepNext/>
                    <w:keepLines/>
                    <w:spacing w:after="0"/>
                    <w:jc w:val="center"/>
                    <w:rPr>
                      <w:rFonts w:ascii="Arial" w:eastAsia="等线" w:hAnsi="Arial" w:cs="Arial"/>
                      <w:b/>
                      <w:bCs/>
                      <w:sz w:val="18"/>
                      <w:lang w:eastAsia="zh-CN"/>
                    </w:rPr>
                  </w:pPr>
                  <w:r w:rsidRPr="00A564B3">
                    <w:rPr>
                      <w:rFonts w:ascii="Arial" w:eastAsia="等线" w:hAnsi="Arial" w:cs="Arial"/>
                      <w:b/>
                      <w:sz w:val="18"/>
                      <w:lang w:eastAsia="zh-CN"/>
                    </w:rPr>
                    <w:t>Value</w:t>
                  </w:r>
                </w:p>
              </w:tc>
            </w:tr>
            <w:tr w:rsidR="008A72E8" w:rsidRPr="00A564B3" w14:paraId="50DF9A3E" w14:textId="77777777" w:rsidTr="005C159A">
              <w:trPr>
                <w:cantSplit/>
                <w:jc w:val="center"/>
              </w:trPr>
              <w:tc>
                <w:tcPr>
                  <w:tcW w:w="3343" w:type="dxa"/>
                  <w:vAlign w:val="center"/>
                </w:tcPr>
                <w:p w14:paraId="4D25D650" w14:textId="77777777" w:rsidR="008A72E8" w:rsidRPr="00A564B3" w:rsidRDefault="008A72E8" w:rsidP="008A72E8">
                  <w:pPr>
                    <w:keepNext/>
                    <w:keepLines/>
                    <w:spacing w:after="0"/>
                    <w:rPr>
                      <w:rFonts w:ascii="Arial" w:eastAsia="等线" w:hAnsi="Arial"/>
                      <w:sz w:val="18"/>
                      <w:lang w:eastAsia="zh-CN"/>
                    </w:rPr>
                  </w:pPr>
                  <w:r w:rsidRPr="00A564B3">
                    <w:rPr>
                      <w:rFonts w:ascii="Arial" w:eastAsia="等线" w:hAnsi="Arial"/>
                      <w:sz w:val="18"/>
                      <w:lang w:eastAsia="zh-CN"/>
                    </w:rPr>
                    <w:t>Modulation order</w:t>
                  </w:r>
                </w:p>
              </w:tc>
              <w:tc>
                <w:tcPr>
                  <w:tcW w:w="2370" w:type="dxa"/>
                  <w:vAlign w:val="center"/>
                </w:tcPr>
                <w:p w14:paraId="3F9BA396" w14:textId="77777777" w:rsidR="008A72E8" w:rsidRPr="00A564B3" w:rsidRDefault="008A72E8" w:rsidP="008A72E8">
                  <w:pPr>
                    <w:keepNext/>
                    <w:keepLines/>
                    <w:spacing w:after="0"/>
                    <w:jc w:val="center"/>
                    <w:rPr>
                      <w:rFonts w:ascii="Arial" w:eastAsia="?? ??" w:hAnsi="Arial" w:cs="Arial"/>
                      <w:sz w:val="18"/>
                      <w:lang w:eastAsia="zh-CN"/>
                    </w:rPr>
                  </w:pPr>
                  <w:r w:rsidRPr="00A564B3">
                    <w:rPr>
                      <w:rFonts w:ascii="Arial" w:eastAsia="?? ??" w:hAnsi="Arial" w:cs="Arial"/>
                      <w:sz w:val="18"/>
                      <w:lang w:eastAsia="zh-CN"/>
                    </w:rPr>
                    <w:t>QSPK</w:t>
                  </w:r>
                </w:p>
              </w:tc>
            </w:tr>
            <w:tr w:rsidR="008A72E8" w:rsidRPr="00A564B3" w14:paraId="72C6B49C" w14:textId="77777777" w:rsidTr="005C159A">
              <w:trPr>
                <w:cantSplit/>
                <w:jc w:val="center"/>
              </w:trPr>
              <w:tc>
                <w:tcPr>
                  <w:tcW w:w="3343" w:type="dxa"/>
                  <w:vAlign w:val="center"/>
                </w:tcPr>
                <w:p w14:paraId="2D2D13D1" w14:textId="77777777" w:rsidR="008A72E8" w:rsidRPr="00A564B3" w:rsidRDefault="008A72E8" w:rsidP="008A72E8">
                  <w:pPr>
                    <w:keepNext/>
                    <w:keepLines/>
                    <w:spacing w:after="0"/>
                    <w:rPr>
                      <w:rFonts w:ascii="Arial" w:eastAsia="等线" w:hAnsi="Arial" w:cs="Arial"/>
                      <w:sz w:val="18"/>
                      <w:lang w:eastAsia="zh-CN"/>
                    </w:rPr>
                  </w:pPr>
                  <w:r>
                    <w:rPr>
                      <w:rFonts w:ascii="Arial" w:eastAsia="等线" w:hAnsi="Arial"/>
                      <w:sz w:val="18"/>
                      <w:lang w:eastAsia="zh-CN"/>
                    </w:rPr>
                    <w:t xml:space="preserve">Starting RB location </w:t>
                  </w:r>
                </w:p>
              </w:tc>
              <w:tc>
                <w:tcPr>
                  <w:tcW w:w="2370" w:type="dxa"/>
                  <w:vAlign w:val="center"/>
                </w:tcPr>
                <w:p w14:paraId="355E03DB" w14:textId="77777777" w:rsidR="008A72E8" w:rsidRPr="00A564B3" w:rsidRDefault="008A72E8" w:rsidP="008A72E8">
                  <w:pPr>
                    <w:keepNext/>
                    <w:keepLines/>
                    <w:spacing w:after="0"/>
                    <w:jc w:val="center"/>
                    <w:rPr>
                      <w:rFonts w:ascii="Arial" w:eastAsia="?? ??" w:hAnsi="Arial" w:cs="Arial"/>
                      <w:sz w:val="18"/>
                      <w:lang w:eastAsia="zh-CN"/>
                    </w:rPr>
                  </w:pPr>
                  <w:r w:rsidRPr="00A564B3">
                    <w:rPr>
                      <w:rFonts w:ascii="Arial" w:eastAsia="?? ??" w:hAnsi="Arial" w:cs="Arial"/>
                      <w:sz w:val="18"/>
                      <w:lang w:eastAsia="zh-CN"/>
                    </w:rPr>
                    <w:t>0</w:t>
                  </w:r>
                </w:p>
              </w:tc>
            </w:tr>
            <w:tr w:rsidR="008A72E8" w:rsidRPr="00A564B3" w14:paraId="7F2CD205" w14:textId="77777777" w:rsidTr="005C159A">
              <w:trPr>
                <w:cantSplit/>
                <w:jc w:val="center"/>
              </w:trPr>
              <w:tc>
                <w:tcPr>
                  <w:tcW w:w="3343" w:type="dxa"/>
                  <w:vAlign w:val="center"/>
                </w:tcPr>
                <w:p w14:paraId="4C0BAC86" w14:textId="77777777" w:rsidR="008A72E8" w:rsidRPr="00A564B3" w:rsidRDefault="008A72E8" w:rsidP="008A72E8">
                  <w:pPr>
                    <w:keepNext/>
                    <w:keepLines/>
                    <w:spacing w:after="0"/>
                    <w:rPr>
                      <w:rFonts w:ascii="Arial" w:eastAsia="等线" w:hAnsi="Arial" w:cs="Arial"/>
                      <w:sz w:val="18"/>
                      <w:lang w:eastAsia="zh-CN"/>
                    </w:rPr>
                  </w:pPr>
                  <w:r w:rsidRPr="00A564B3">
                    <w:rPr>
                      <w:rFonts w:ascii="Arial" w:eastAsia="等线" w:hAnsi="Arial"/>
                      <w:sz w:val="18"/>
                      <w:lang w:eastAsia="zh-CN"/>
                    </w:rPr>
                    <w:t>I</w:t>
                  </w:r>
                  <w:r w:rsidRPr="00A564B3">
                    <w:rPr>
                      <w:rFonts w:ascii="Arial" w:eastAsia="等线" w:hAnsi="Arial" w:hint="eastAsia"/>
                      <w:sz w:val="18"/>
                      <w:lang w:eastAsia="zh-CN"/>
                    </w:rPr>
                    <w:t>ntra-slot frequency hopping</w:t>
                  </w:r>
                </w:p>
              </w:tc>
              <w:tc>
                <w:tcPr>
                  <w:tcW w:w="2370" w:type="dxa"/>
                  <w:vAlign w:val="center"/>
                </w:tcPr>
                <w:p w14:paraId="76E66139" w14:textId="77777777" w:rsidR="008A72E8" w:rsidRPr="00A564B3" w:rsidRDefault="008A72E8" w:rsidP="008A72E8">
                  <w:pPr>
                    <w:keepNext/>
                    <w:keepLines/>
                    <w:spacing w:after="0"/>
                    <w:jc w:val="center"/>
                    <w:rPr>
                      <w:rFonts w:ascii="Arial" w:eastAsia="等线" w:hAnsi="Arial" w:cs="Arial"/>
                      <w:sz w:val="18"/>
                      <w:lang w:eastAsia="zh-CN"/>
                    </w:rPr>
                  </w:pPr>
                  <w:r w:rsidRPr="00A564B3">
                    <w:rPr>
                      <w:rFonts w:ascii="Arial" w:eastAsia="等线" w:hAnsi="Arial" w:cs="Arial"/>
                      <w:sz w:val="18"/>
                      <w:lang w:eastAsia="zh-CN"/>
                    </w:rPr>
                    <w:t xml:space="preserve">N/A </w:t>
                  </w:r>
                </w:p>
              </w:tc>
            </w:tr>
            <w:tr w:rsidR="008A72E8" w:rsidRPr="00A564B3" w14:paraId="19142A41" w14:textId="77777777" w:rsidTr="005C159A">
              <w:trPr>
                <w:cantSplit/>
                <w:jc w:val="center"/>
              </w:trPr>
              <w:tc>
                <w:tcPr>
                  <w:tcW w:w="3343" w:type="dxa"/>
                  <w:vAlign w:val="center"/>
                </w:tcPr>
                <w:p w14:paraId="75821601" w14:textId="77777777" w:rsidR="008A72E8" w:rsidRPr="00A564B3" w:rsidRDefault="008A72E8" w:rsidP="008A72E8">
                  <w:pPr>
                    <w:keepNext/>
                    <w:keepLines/>
                    <w:spacing w:after="0"/>
                    <w:rPr>
                      <w:rFonts w:ascii="Arial" w:eastAsia="等线" w:hAnsi="Arial"/>
                      <w:sz w:val="18"/>
                      <w:lang w:eastAsia="zh-CN"/>
                    </w:rPr>
                  </w:pPr>
                  <w:r w:rsidRPr="00A564B3">
                    <w:rPr>
                      <w:rFonts w:ascii="Arial" w:eastAsia="等线" w:hAnsi="Arial" w:hint="eastAsia"/>
                      <w:sz w:val="18"/>
                      <w:lang w:eastAsia="zh-CN"/>
                    </w:rPr>
                    <w:t>Number of PRBs</w:t>
                  </w:r>
                </w:p>
              </w:tc>
              <w:tc>
                <w:tcPr>
                  <w:tcW w:w="2370" w:type="dxa"/>
                  <w:vAlign w:val="center"/>
                </w:tcPr>
                <w:p w14:paraId="1A931EE0" w14:textId="77777777" w:rsidR="008A72E8" w:rsidRPr="00A564B3" w:rsidRDefault="008A72E8" w:rsidP="008A72E8">
                  <w:pPr>
                    <w:keepNext/>
                    <w:keepLines/>
                    <w:spacing w:after="0"/>
                    <w:jc w:val="center"/>
                    <w:rPr>
                      <w:rFonts w:ascii="Arial" w:eastAsia="等线" w:hAnsi="Arial" w:cs="Arial"/>
                      <w:sz w:val="18"/>
                      <w:lang w:eastAsia="zh-CN"/>
                    </w:rPr>
                  </w:pPr>
                  <w:r w:rsidRPr="00A564B3">
                    <w:rPr>
                      <w:rFonts w:ascii="Arial" w:eastAsia="?? ??" w:hAnsi="Arial" w:cs="Arial"/>
                      <w:sz w:val="18"/>
                      <w:lang w:eastAsia="zh-CN"/>
                    </w:rPr>
                    <w:t>4</w:t>
                  </w:r>
                </w:p>
              </w:tc>
            </w:tr>
            <w:tr w:rsidR="008A72E8" w:rsidRPr="00A564B3" w14:paraId="0457E03D" w14:textId="77777777" w:rsidTr="005C159A">
              <w:trPr>
                <w:cantSplit/>
                <w:jc w:val="center"/>
              </w:trPr>
              <w:tc>
                <w:tcPr>
                  <w:tcW w:w="3343" w:type="dxa"/>
                  <w:vAlign w:val="center"/>
                </w:tcPr>
                <w:p w14:paraId="35A5BFE7" w14:textId="77777777" w:rsidR="008A72E8" w:rsidRPr="00A564B3" w:rsidRDefault="008A72E8" w:rsidP="008A72E8">
                  <w:pPr>
                    <w:keepNext/>
                    <w:keepLines/>
                    <w:spacing w:after="0"/>
                    <w:rPr>
                      <w:rFonts w:ascii="Arial" w:eastAsia="等线" w:hAnsi="Arial"/>
                      <w:sz w:val="18"/>
                      <w:lang w:eastAsia="zh-CN"/>
                    </w:rPr>
                  </w:pPr>
                  <w:r w:rsidRPr="00A564B3">
                    <w:rPr>
                      <w:rFonts w:ascii="Arial" w:eastAsia="等线" w:hAnsi="Arial" w:hint="eastAsia"/>
                      <w:sz w:val="18"/>
                      <w:lang w:eastAsia="zh-CN"/>
                    </w:rPr>
                    <w:t xml:space="preserve">Number of symbols </w:t>
                  </w:r>
                </w:p>
              </w:tc>
              <w:tc>
                <w:tcPr>
                  <w:tcW w:w="2370" w:type="dxa"/>
                  <w:vAlign w:val="center"/>
                </w:tcPr>
                <w:p w14:paraId="32BFD4EA" w14:textId="77777777" w:rsidR="008A72E8" w:rsidRPr="00A564B3" w:rsidRDefault="008A72E8" w:rsidP="008A72E8">
                  <w:pPr>
                    <w:keepNext/>
                    <w:keepLines/>
                    <w:spacing w:after="0"/>
                    <w:jc w:val="center"/>
                    <w:rPr>
                      <w:rFonts w:ascii="Arial" w:eastAsia="等线" w:hAnsi="Arial" w:cs="Arial"/>
                      <w:sz w:val="18"/>
                      <w:lang w:eastAsia="zh-CN"/>
                    </w:rPr>
                  </w:pPr>
                  <w:r w:rsidRPr="00A564B3">
                    <w:rPr>
                      <w:rFonts w:ascii="Arial" w:eastAsia="?? ??" w:hAnsi="Arial" w:cs="Arial"/>
                      <w:sz w:val="18"/>
                      <w:lang w:eastAsia="zh-CN"/>
                    </w:rPr>
                    <w:t>1</w:t>
                  </w:r>
                </w:p>
              </w:tc>
            </w:tr>
            <w:tr w:rsidR="008A72E8" w:rsidRPr="00A564B3" w14:paraId="2438564D" w14:textId="77777777" w:rsidTr="005C159A">
              <w:trPr>
                <w:cantSplit/>
                <w:jc w:val="center"/>
              </w:trPr>
              <w:tc>
                <w:tcPr>
                  <w:tcW w:w="3343" w:type="dxa"/>
                  <w:vAlign w:val="center"/>
                </w:tcPr>
                <w:p w14:paraId="3A4245B9" w14:textId="77777777" w:rsidR="008A72E8" w:rsidRPr="00A564B3" w:rsidRDefault="008A72E8" w:rsidP="008A72E8">
                  <w:pPr>
                    <w:keepNext/>
                    <w:keepLines/>
                    <w:spacing w:after="0"/>
                    <w:rPr>
                      <w:rFonts w:ascii="Arial" w:eastAsia="等线" w:hAnsi="Arial"/>
                      <w:sz w:val="18"/>
                      <w:lang w:eastAsia="zh-CN"/>
                    </w:rPr>
                  </w:pPr>
                  <w:r w:rsidRPr="00A564B3">
                    <w:rPr>
                      <w:rFonts w:ascii="Arial" w:eastAsia="等线" w:hAnsi="Arial" w:hint="eastAsia"/>
                      <w:sz w:val="18"/>
                      <w:lang w:eastAsia="zh-CN"/>
                    </w:rPr>
                    <w:t>The number of UCI information bits</w:t>
                  </w:r>
                </w:p>
              </w:tc>
              <w:tc>
                <w:tcPr>
                  <w:tcW w:w="2370" w:type="dxa"/>
                  <w:vAlign w:val="center"/>
                </w:tcPr>
                <w:p w14:paraId="1B79A193" w14:textId="77777777" w:rsidR="008A72E8" w:rsidRPr="00A564B3" w:rsidRDefault="008A72E8" w:rsidP="008A72E8">
                  <w:pPr>
                    <w:keepNext/>
                    <w:keepLines/>
                    <w:spacing w:after="0"/>
                    <w:jc w:val="center"/>
                    <w:rPr>
                      <w:rFonts w:ascii="Arial" w:hAnsi="Arial"/>
                      <w:sz w:val="18"/>
                      <w:lang w:eastAsia="zh-CN"/>
                    </w:rPr>
                  </w:pPr>
                  <w:r w:rsidRPr="00A564B3">
                    <w:rPr>
                      <w:rFonts w:ascii="Arial" w:hAnsi="Arial"/>
                      <w:sz w:val="18"/>
                      <w:lang w:eastAsia="zh-CN"/>
                    </w:rPr>
                    <w:t>4</w:t>
                  </w:r>
                </w:p>
              </w:tc>
            </w:tr>
            <w:tr w:rsidR="008A72E8" w:rsidRPr="00A564B3" w14:paraId="4C684D51" w14:textId="77777777" w:rsidTr="005C159A">
              <w:trPr>
                <w:cantSplit/>
                <w:jc w:val="center"/>
              </w:trPr>
              <w:tc>
                <w:tcPr>
                  <w:tcW w:w="3343" w:type="dxa"/>
                  <w:vAlign w:val="center"/>
                </w:tcPr>
                <w:p w14:paraId="20538FE8" w14:textId="77777777" w:rsidR="008A72E8" w:rsidRPr="00A564B3" w:rsidRDefault="008A72E8" w:rsidP="008A72E8">
                  <w:pPr>
                    <w:keepNext/>
                    <w:keepLines/>
                    <w:spacing w:after="0"/>
                    <w:rPr>
                      <w:rFonts w:ascii="Arial" w:eastAsia="等线" w:hAnsi="Arial"/>
                      <w:sz w:val="18"/>
                      <w:lang w:eastAsia="zh-CN"/>
                    </w:rPr>
                  </w:pPr>
                  <w:r w:rsidRPr="00A564B3">
                    <w:rPr>
                      <w:rFonts w:ascii="Arial" w:eastAsia="等线" w:hAnsi="Arial" w:hint="eastAsia"/>
                      <w:sz w:val="18"/>
                      <w:lang w:eastAsia="zh-CN"/>
                    </w:rPr>
                    <w:t>First symbol</w:t>
                  </w:r>
                </w:p>
              </w:tc>
              <w:tc>
                <w:tcPr>
                  <w:tcW w:w="2370" w:type="dxa"/>
                  <w:vAlign w:val="center"/>
                </w:tcPr>
                <w:p w14:paraId="40C47925" w14:textId="77777777" w:rsidR="008A72E8" w:rsidRPr="00A564B3" w:rsidRDefault="008A72E8" w:rsidP="008A72E8">
                  <w:pPr>
                    <w:keepNext/>
                    <w:keepLines/>
                    <w:spacing w:after="0"/>
                    <w:jc w:val="center"/>
                    <w:rPr>
                      <w:rFonts w:ascii="Arial" w:hAnsi="Arial"/>
                      <w:sz w:val="18"/>
                      <w:lang w:eastAsia="zh-CN"/>
                    </w:rPr>
                  </w:pPr>
                  <w:r w:rsidRPr="00A564B3">
                    <w:rPr>
                      <w:rFonts w:ascii="Arial" w:hAnsi="Arial"/>
                      <w:sz w:val="18"/>
                      <w:lang w:eastAsia="zh-CN"/>
                    </w:rPr>
                    <w:t>13</w:t>
                  </w:r>
                </w:p>
              </w:tc>
            </w:tr>
            <w:tr w:rsidR="008A72E8" w:rsidRPr="00A564B3" w14:paraId="69850BED" w14:textId="77777777" w:rsidTr="005C159A">
              <w:trPr>
                <w:cantSplit/>
                <w:jc w:val="center"/>
              </w:trPr>
              <w:tc>
                <w:tcPr>
                  <w:tcW w:w="3343" w:type="dxa"/>
                  <w:vAlign w:val="center"/>
                </w:tcPr>
                <w:p w14:paraId="586B0433" w14:textId="77777777" w:rsidR="008A72E8" w:rsidRPr="00A564B3" w:rsidRDefault="008A72E8" w:rsidP="008A72E8">
                  <w:pPr>
                    <w:keepNext/>
                    <w:keepLines/>
                    <w:spacing w:after="0"/>
                    <w:rPr>
                      <w:rFonts w:ascii="Arial" w:eastAsia="等线" w:hAnsi="Arial"/>
                      <w:sz w:val="18"/>
                      <w:lang w:eastAsia="zh-CN"/>
                    </w:rPr>
                  </w:pPr>
                  <w:r w:rsidRPr="00A564B3">
                    <w:rPr>
                      <w:rFonts w:ascii="Arial" w:eastAsia="等线" w:hAnsi="Arial" w:hint="eastAsia"/>
                      <w:sz w:val="18"/>
                      <w:lang w:eastAsia="zh-CN"/>
                    </w:rPr>
                    <w:t>DM-RS sequence generation</w:t>
                  </w:r>
                </w:p>
              </w:tc>
              <w:tc>
                <w:tcPr>
                  <w:tcW w:w="2370" w:type="dxa"/>
                  <w:vAlign w:val="center"/>
                </w:tcPr>
                <w:p w14:paraId="1C8D0853" w14:textId="77777777" w:rsidR="008A72E8" w:rsidRPr="00A564B3" w:rsidRDefault="008A72E8" w:rsidP="008A72E8">
                  <w:pPr>
                    <w:keepNext/>
                    <w:keepLines/>
                    <w:spacing w:after="0"/>
                    <w:jc w:val="center"/>
                    <w:rPr>
                      <w:rFonts w:ascii="Arial" w:hAnsi="Arial"/>
                      <w:sz w:val="18"/>
                      <w:lang w:eastAsia="zh-CN"/>
                    </w:rPr>
                  </w:pPr>
                  <w:r w:rsidRPr="00A564B3">
                    <w:rPr>
                      <w:rFonts w:ascii="Arial" w:eastAsia="等线" w:hAnsi="Arial" w:cs="Arial"/>
                      <w:i/>
                      <w:sz w:val="18"/>
                      <w:szCs w:val="18"/>
                    </w:rPr>
                    <w:t>N</w:t>
                  </w:r>
                  <w:r w:rsidRPr="00A564B3">
                    <w:rPr>
                      <w:rFonts w:ascii="Arial" w:eastAsia="等线" w:hAnsi="Arial" w:cs="Arial"/>
                      <w:i/>
                      <w:sz w:val="18"/>
                      <w:szCs w:val="18"/>
                      <w:vertAlign w:val="subscript"/>
                    </w:rPr>
                    <w:t>ID</w:t>
                  </w:r>
                  <w:r w:rsidRPr="00A564B3">
                    <w:rPr>
                      <w:rFonts w:ascii="Arial" w:eastAsia="等线" w:hAnsi="Arial" w:cs="Arial"/>
                      <w:sz w:val="18"/>
                      <w:vertAlign w:val="superscript"/>
                    </w:rPr>
                    <w:t>0</w:t>
                  </w:r>
                  <w:r w:rsidRPr="00A564B3">
                    <w:rPr>
                      <w:rFonts w:ascii="Arial" w:eastAsia="等线" w:hAnsi="Arial" w:cs="Arial"/>
                      <w:sz w:val="18"/>
                      <w:szCs w:val="18"/>
                    </w:rPr>
                    <w:t>=0</w:t>
                  </w:r>
                </w:p>
              </w:tc>
            </w:tr>
            <w:tr w:rsidR="008A72E8" w:rsidRPr="00A564B3" w14:paraId="44C3F19E" w14:textId="77777777" w:rsidTr="005C159A">
              <w:trPr>
                <w:cantSplit/>
                <w:jc w:val="center"/>
              </w:trPr>
              <w:tc>
                <w:tcPr>
                  <w:tcW w:w="3343" w:type="dxa"/>
                  <w:vAlign w:val="center"/>
                </w:tcPr>
                <w:p w14:paraId="302770A5" w14:textId="77777777" w:rsidR="008A72E8" w:rsidRPr="00A564B3" w:rsidRDefault="008A72E8" w:rsidP="008A72E8">
                  <w:pPr>
                    <w:keepNext/>
                    <w:keepLines/>
                    <w:spacing w:after="0"/>
                    <w:rPr>
                      <w:rFonts w:ascii="Arial" w:eastAsia="等线" w:hAnsi="Arial"/>
                      <w:sz w:val="18"/>
                      <w:lang w:eastAsia="zh-CN"/>
                    </w:rPr>
                  </w:pPr>
                  <w:r>
                    <w:rPr>
                      <w:rFonts w:ascii="Arial" w:eastAsia="等线" w:hAnsi="Arial"/>
                      <w:sz w:val="18"/>
                      <w:lang w:eastAsia="zh-CN"/>
                    </w:rPr>
                    <w:t xml:space="preserve">Test metric </w:t>
                  </w:r>
                </w:p>
              </w:tc>
              <w:tc>
                <w:tcPr>
                  <w:tcW w:w="2370" w:type="dxa"/>
                  <w:vAlign w:val="center"/>
                </w:tcPr>
                <w:p w14:paraId="741932D8" w14:textId="77777777" w:rsidR="008A72E8" w:rsidRDefault="008A72E8" w:rsidP="008A72E8">
                  <w:pPr>
                    <w:keepNext/>
                    <w:keepLines/>
                    <w:spacing w:after="0"/>
                    <w:jc w:val="center"/>
                    <w:rPr>
                      <w:rFonts w:ascii="Arial" w:eastAsia="等线" w:hAnsi="Arial" w:cs="Arial"/>
                      <w:iCs/>
                      <w:sz w:val="18"/>
                      <w:szCs w:val="18"/>
                      <w:lang w:eastAsia="zh-CN"/>
                    </w:rPr>
                  </w:pPr>
                  <w:r>
                    <w:rPr>
                      <w:rFonts w:ascii="Arial" w:eastAsia="等线" w:hAnsi="Arial" w:cs="Arial" w:hint="eastAsia"/>
                      <w:iCs/>
                      <w:sz w:val="18"/>
                      <w:szCs w:val="18"/>
                      <w:lang w:eastAsia="zh-CN"/>
                    </w:rPr>
                    <w:t>D</w:t>
                  </w:r>
                  <w:r>
                    <w:rPr>
                      <w:rFonts w:ascii="Arial" w:eastAsia="等线" w:hAnsi="Arial" w:cs="Arial"/>
                      <w:iCs/>
                      <w:sz w:val="18"/>
                      <w:szCs w:val="18"/>
                      <w:lang w:eastAsia="zh-CN"/>
                    </w:rPr>
                    <w:t xml:space="preserve">TX to ACK probability </w:t>
                  </w:r>
                </w:p>
                <w:p w14:paraId="05C07E8F" w14:textId="77777777" w:rsidR="008A72E8" w:rsidRPr="00264737" w:rsidRDefault="008A72E8" w:rsidP="008A72E8">
                  <w:pPr>
                    <w:keepNext/>
                    <w:keepLines/>
                    <w:spacing w:after="0"/>
                    <w:jc w:val="center"/>
                    <w:rPr>
                      <w:rFonts w:ascii="Arial" w:eastAsia="等线" w:hAnsi="Arial" w:cs="Arial"/>
                      <w:iCs/>
                      <w:sz w:val="18"/>
                      <w:szCs w:val="18"/>
                      <w:lang w:eastAsia="zh-CN"/>
                    </w:rPr>
                  </w:pPr>
                  <w:r>
                    <w:rPr>
                      <w:rFonts w:ascii="Arial" w:eastAsia="等线" w:hAnsi="Arial" w:cs="Arial"/>
                      <w:iCs/>
                      <w:sz w:val="18"/>
                      <w:szCs w:val="18"/>
                      <w:lang w:eastAsia="zh-CN"/>
                    </w:rPr>
                    <w:t>ACK missed detection probability</w:t>
                  </w:r>
                </w:p>
              </w:tc>
            </w:tr>
          </w:tbl>
          <w:p w14:paraId="33C07AA5" w14:textId="01C76B8F" w:rsidR="008A72E8" w:rsidRDefault="008A72E8" w:rsidP="00060E3C">
            <w:pPr>
              <w:spacing w:before="120" w:after="120"/>
              <w:jc w:val="center"/>
            </w:pPr>
            <w:r w:rsidRPr="008A72E8">
              <w:t>Table 11: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268"/>
            </w:tblGrid>
            <w:tr w:rsidR="008A72E8" w:rsidRPr="00F95B02" w14:paraId="02F853FB" w14:textId="77777777" w:rsidTr="005C159A">
              <w:trPr>
                <w:cantSplit/>
                <w:jc w:val="center"/>
              </w:trPr>
              <w:tc>
                <w:tcPr>
                  <w:tcW w:w="3485" w:type="dxa"/>
                </w:tcPr>
                <w:p w14:paraId="0B42FC11" w14:textId="77777777" w:rsidR="008A72E8" w:rsidRPr="00F95B02" w:rsidRDefault="008A72E8" w:rsidP="008A72E8">
                  <w:pPr>
                    <w:pStyle w:val="TAH"/>
                    <w:rPr>
                      <w:rFonts w:eastAsia="?? ??" w:cs="Arial"/>
                      <w:bCs/>
                    </w:rPr>
                  </w:pPr>
                  <w:r w:rsidRPr="00F95B02">
                    <w:rPr>
                      <w:rFonts w:eastAsia="?? ??" w:cs="Arial"/>
                      <w:bCs/>
                    </w:rPr>
                    <w:t>Parameter</w:t>
                  </w:r>
                </w:p>
              </w:tc>
              <w:tc>
                <w:tcPr>
                  <w:tcW w:w="2268" w:type="dxa"/>
                </w:tcPr>
                <w:p w14:paraId="23CCCD9A" w14:textId="77777777" w:rsidR="008A72E8" w:rsidRPr="00F95B02" w:rsidRDefault="008A72E8" w:rsidP="008A72E8">
                  <w:pPr>
                    <w:pStyle w:val="TAH"/>
                    <w:rPr>
                      <w:rFonts w:eastAsia="等线" w:cs="Arial"/>
                      <w:bCs/>
                      <w:lang w:eastAsia="zh-CN"/>
                    </w:rPr>
                  </w:pPr>
                  <w:r w:rsidRPr="00F95B02">
                    <w:rPr>
                      <w:rFonts w:eastAsia="等线" w:cs="Arial"/>
                      <w:bCs/>
                      <w:lang w:eastAsia="zh-CN"/>
                    </w:rPr>
                    <w:t>Value</w:t>
                  </w:r>
                  <w:r w:rsidRPr="00F95B02">
                    <w:rPr>
                      <w:rFonts w:eastAsia="?? ??" w:cs="Arial"/>
                      <w:bCs/>
                      <w:lang w:eastAsia="zh-CN"/>
                    </w:rPr>
                    <w:t xml:space="preserve"> </w:t>
                  </w:r>
                </w:p>
              </w:tc>
            </w:tr>
            <w:tr w:rsidR="008A72E8" w:rsidRPr="00F95B02" w14:paraId="5D2CB9A0" w14:textId="77777777" w:rsidTr="005C159A">
              <w:trPr>
                <w:cantSplit/>
                <w:jc w:val="center"/>
              </w:trPr>
              <w:tc>
                <w:tcPr>
                  <w:tcW w:w="3485" w:type="dxa"/>
                  <w:vAlign w:val="center"/>
                </w:tcPr>
                <w:p w14:paraId="0BBA7F28" w14:textId="77777777" w:rsidR="008A72E8" w:rsidRPr="00F95B02" w:rsidRDefault="008A72E8" w:rsidP="008A72E8">
                  <w:pPr>
                    <w:pStyle w:val="TAL"/>
                    <w:rPr>
                      <w:rFonts w:eastAsia="等线"/>
                      <w:lang w:eastAsia="zh-CN"/>
                    </w:rPr>
                  </w:pPr>
                  <w:r w:rsidRPr="00F95B02">
                    <w:rPr>
                      <w:lang w:eastAsia="zh-CN"/>
                    </w:rPr>
                    <w:t>Modulation order</w:t>
                  </w:r>
                </w:p>
              </w:tc>
              <w:tc>
                <w:tcPr>
                  <w:tcW w:w="2268" w:type="dxa"/>
                  <w:vAlign w:val="center"/>
                </w:tcPr>
                <w:p w14:paraId="0CACD324" w14:textId="77777777" w:rsidR="008A72E8" w:rsidRPr="00F95B02" w:rsidRDefault="008A72E8" w:rsidP="008A72E8">
                  <w:pPr>
                    <w:pStyle w:val="TAC"/>
                    <w:rPr>
                      <w:rFonts w:eastAsia="?? ??" w:cs="Arial"/>
                      <w:lang w:eastAsia="zh-CN"/>
                    </w:rPr>
                  </w:pPr>
                  <w:r w:rsidRPr="00F95B02">
                    <w:rPr>
                      <w:rFonts w:eastAsia="?? ??" w:cs="Arial"/>
                      <w:lang w:eastAsia="zh-CN"/>
                    </w:rPr>
                    <w:t>QSPK</w:t>
                  </w:r>
                </w:p>
              </w:tc>
            </w:tr>
            <w:tr w:rsidR="008A72E8" w:rsidRPr="00F95B02" w14:paraId="52C7FB50" w14:textId="77777777" w:rsidTr="005C159A">
              <w:trPr>
                <w:cantSplit/>
                <w:jc w:val="center"/>
              </w:trPr>
              <w:tc>
                <w:tcPr>
                  <w:tcW w:w="3485" w:type="dxa"/>
                  <w:vAlign w:val="center"/>
                </w:tcPr>
                <w:p w14:paraId="17DA0A7E" w14:textId="77777777" w:rsidR="008A72E8" w:rsidRPr="00F95B02" w:rsidRDefault="008A72E8" w:rsidP="008A72E8">
                  <w:pPr>
                    <w:pStyle w:val="TAL"/>
                    <w:rPr>
                      <w:rFonts w:eastAsia="等线" w:cs="Arial"/>
                      <w:lang w:eastAsia="zh-CN"/>
                    </w:rPr>
                  </w:pPr>
                  <w:r w:rsidRPr="00F95B02">
                    <w:rPr>
                      <w:rFonts w:hint="eastAsia"/>
                      <w:lang w:eastAsia="zh-CN"/>
                    </w:rPr>
                    <w:t>First PRB prior to frequency hopping</w:t>
                  </w:r>
                </w:p>
              </w:tc>
              <w:tc>
                <w:tcPr>
                  <w:tcW w:w="2268" w:type="dxa"/>
                  <w:vAlign w:val="center"/>
                </w:tcPr>
                <w:p w14:paraId="22D14EC7" w14:textId="77777777" w:rsidR="008A72E8" w:rsidRPr="00F95B02" w:rsidRDefault="008A72E8" w:rsidP="008A72E8">
                  <w:pPr>
                    <w:pStyle w:val="TAC"/>
                    <w:rPr>
                      <w:rFonts w:eastAsia="?? ??" w:cs="Arial"/>
                      <w:lang w:eastAsia="zh-CN"/>
                    </w:rPr>
                  </w:pPr>
                  <w:r w:rsidRPr="00F95B02">
                    <w:rPr>
                      <w:rFonts w:eastAsia="?? ??" w:cs="Arial"/>
                      <w:lang w:eastAsia="zh-CN"/>
                    </w:rPr>
                    <w:t>0</w:t>
                  </w:r>
                </w:p>
              </w:tc>
            </w:tr>
            <w:tr w:rsidR="008A72E8" w:rsidRPr="00F95B02" w14:paraId="63A553D0" w14:textId="77777777" w:rsidTr="005C159A">
              <w:trPr>
                <w:cantSplit/>
                <w:jc w:val="center"/>
              </w:trPr>
              <w:tc>
                <w:tcPr>
                  <w:tcW w:w="3485" w:type="dxa"/>
                  <w:vAlign w:val="center"/>
                </w:tcPr>
                <w:p w14:paraId="5D010FCA" w14:textId="77777777" w:rsidR="008A72E8" w:rsidRPr="00F95B02" w:rsidRDefault="008A72E8" w:rsidP="008A72E8">
                  <w:pPr>
                    <w:pStyle w:val="TAL"/>
                    <w:rPr>
                      <w:rFonts w:eastAsia="等线" w:cs="Arial"/>
                      <w:lang w:eastAsia="zh-CN"/>
                    </w:rPr>
                  </w:pPr>
                  <w:r w:rsidRPr="00F95B02">
                    <w:rPr>
                      <w:lang w:eastAsia="zh-CN"/>
                    </w:rPr>
                    <w:t>I</w:t>
                  </w:r>
                  <w:r w:rsidRPr="00F95B02">
                    <w:rPr>
                      <w:rFonts w:hint="eastAsia"/>
                      <w:lang w:eastAsia="zh-CN"/>
                    </w:rPr>
                    <w:t>ntra-slot frequency hopping</w:t>
                  </w:r>
                </w:p>
              </w:tc>
              <w:tc>
                <w:tcPr>
                  <w:tcW w:w="2268" w:type="dxa"/>
                  <w:vAlign w:val="center"/>
                </w:tcPr>
                <w:p w14:paraId="0CC7AF86" w14:textId="77777777" w:rsidR="008A72E8" w:rsidRPr="00F95B02" w:rsidRDefault="008A72E8" w:rsidP="008A72E8">
                  <w:pPr>
                    <w:pStyle w:val="TAC"/>
                    <w:rPr>
                      <w:rFonts w:eastAsia="等线" w:cs="Arial"/>
                      <w:lang w:eastAsia="zh-CN"/>
                    </w:rPr>
                  </w:pPr>
                  <w:r w:rsidRPr="00F95B02">
                    <w:rPr>
                      <w:rFonts w:eastAsia="?? ??" w:cs="Arial"/>
                      <w:lang w:eastAsia="zh-CN"/>
                    </w:rPr>
                    <w:t>enabled</w:t>
                  </w:r>
                </w:p>
              </w:tc>
            </w:tr>
            <w:tr w:rsidR="008A72E8" w:rsidRPr="00F95B02" w14:paraId="36608F83" w14:textId="77777777" w:rsidTr="005C159A">
              <w:trPr>
                <w:cantSplit/>
                <w:jc w:val="center"/>
              </w:trPr>
              <w:tc>
                <w:tcPr>
                  <w:tcW w:w="3485" w:type="dxa"/>
                  <w:vAlign w:val="center"/>
                </w:tcPr>
                <w:p w14:paraId="588D2BE0" w14:textId="77777777" w:rsidR="008A72E8" w:rsidRPr="00F95B02" w:rsidRDefault="008A72E8" w:rsidP="008A72E8">
                  <w:pPr>
                    <w:pStyle w:val="TAL"/>
                    <w:rPr>
                      <w:rFonts w:eastAsia="等线"/>
                      <w:lang w:eastAsia="zh-CN"/>
                    </w:rPr>
                  </w:pPr>
                  <w:r w:rsidRPr="00F95B02">
                    <w:rPr>
                      <w:rFonts w:hint="eastAsia"/>
                      <w:lang w:eastAsia="zh-CN"/>
                    </w:rPr>
                    <w:t>Frist PRB after frequency hopping</w:t>
                  </w:r>
                </w:p>
              </w:tc>
              <w:tc>
                <w:tcPr>
                  <w:tcW w:w="2268" w:type="dxa"/>
                  <w:vAlign w:val="center"/>
                </w:tcPr>
                <w:p w14:paraId="3AD91DFF" w14:textId="77777777" w:rsidR="008A72E8" w:rsidRPr="00F95B02" w:rsidRDefault="008A72E8" w:rsidP="008A72E8">
                  <w:pPr>
                    <w:pStyle w:val="TAC"/>
                    <w:rPr>
                      <w:rFonts w:eastAsia="等线" w:cs="Arial"/>
                      <w:lang w:eastAsia="zh-CN"/>
                    </w:rPr>
                  </w:pPr>
                  <w:r w:rsidRPr="00F95B02">
                    <w:rPr>
                      <w:rFonts w:eastAsia="?? ??" w:cs="Arial"/>
                      <w:lang w:eastAsia="zh-CN"/>
                    </w:rPr>
                    <w:t xml:space="preserve">The largest PRB index </w:t>
                  </w:r>
                  <w:r w:rsidRPr="00F95B02">
                    <w:t xml:space="preserve">– </w:t>
                  </w:r>
                  <w:r w:rsidRPr="00F95B02">
                    <w:rPr>
                      <w:rFonts w:hint="eastAsia"/>
                      <w:lang w:eastAsia="zh-CN"/>
                    </w:rPr>
                    <w:t>(Number of PRBs</w:t>
                  </w:r>
                  <w:r w:rsidRPr="00F95B02">
                    <w:rPr>
                      <w:lang w:eastAsia="zh-CN"/>
                    </w:rPr>
                    <w:t xml:space="preserve"> </w:t>
                  </w:r>
                  <w:r w:rsidRPr="00F95B02">
                    <w:rPr>
                      <w:rFonts w:cs="Arial"/>
                    </w:rPr>
                    <w:t xml:space="preserve">– </w:t>
                  </w:r>
                  <w:r w:rsidRPr="00F95B02">
                    <w:rPr>
                      <w:rFonts w:hint="eastAsia"/>
                      <w:lang w:eastAsia="zh-CN"/>
                    </w:rPr>
                    <w:t>1)</w:t>
                  </w:r>
                </w:p>
              </w:tc>
            </w:tr>
            <w:tr w:rsidR="008A72E8" w:rsidRPr="00F95B02" w14:paraId="5EDFE003" w14:textId="77777777" w:rsidTr="005C159A">
              <w:trPr>
                <w:cantSplit/>
                <w:jc w:val="center"/>
              </w:trPr>
              <w:tc>
                <w:tcPr>
                  <w:tcW w:w="3485" w:type="dxa"/>
                  <w:vAlign w:val="center"/>
                </w:tcPr>
                <w:p w14:paraId="316E6032" w14:textId="77777777" w:rsidR="008A72E8" w:rsidRPr="00F95B02" w:rsidRDefault="008A72E8" w:rsidP="008A72E8">
                  <w:pPr>
                    <w:pStyle w:val="TAL"/>
                    <w:rPr>
                      <w:rFonts w:eastAsia="等线"/>
                      <w:lang w:eastAsia="zh-CN"/>
                    </w:rPr>
                  </w:pPr>
                  <w:r w:rsidRPr="00F95B02">
                    <w:rPr>
                      <w:rFonts w:hint="eastAsia"/>
                      <w:lang w:eastAsia="zh-CN"/>
                    </w:rPr>
                    <w:t>Number of PRBs</w:t>
                  </w:r>
                </w:p>
              </w:tc>
              <w:tc>
                <w:tcPr>
                  <w:tcW w:w="2268" w:type="dxa"/>
                </w:tcPr>
                <w:p w14:paraId="726D1C34" w14:textId="77777777" w:rsidR="008A72E8" w:rsidRPr="00F95B02" w:rsidRDefault="008A72E8" w:rsidP="008A72E8">
                  <w:pPr>
                    <w:pStyle w:val="TAC"/>
                    <w:rPr>
                      <w:rFonts w:eastAsia="等线" w:cs="Arial"/>
                      <w:lang w:eastAsia="zh-CN"/>
                    </w:rPr>
                  </w:pPr>
                  <w:r w:rsidRPr="00F95B02">
                    <w:rPr>
                      <w:rFonts w:eastAsia="?? ??" w:cs="Arial"/>
                      <w:lang w:eastAsia="zh-CN"/>
                    </w:rPr>
                    <w:t>9</w:t>
                  </w:r>
                </w:p>
              </w:tc>
            </w:tr>
            <w:tr w:rsidR="008A72E8" w:rsidRPr="00F95B02" w14:paraId="68D5BA81" w14:textId="77777777" w:rsidTr="005C159A">
              <w:trPr>
                <w:cantSplit/>
                <w:jc w:val="center"/>
              </w:trPr>
              <w:tc>
                <w:tcPr>
                  <w:tcW w:w="3485" w:type="dxa"/>
                  <w:vAlign w:val="center"/>
                </w:tcPr>
                <w:p w14:paraId="4DA1CD4C" w14:textId="77777777" w:rsidR="008A72E8" w:rsidRPr="00F95B02" w:rsidRDefault="008A72E8" w:rsidP="008A72E8">
                  <w:pPr>
                    <w:pStyle w:val="TAL"/>
                    <w:rPr>
                      <w:rFonts w:eastAsia="等线"/>
                      <w:lang w:eastAsia="zh-CN"/>
                    </w:rPr>
                  </w:pPr>
                  <w:r w:rsidRPr="00F95B02">
                    <w:rPr>
                      <w:rFonts w:hint="eastAsia"/>
                      <w:lang w:eastAsia="zh-CN"/>
                    </w:rPr>
                    <w:t>Number of symbols</w:t>
                  </w:r>
                </w:p>
              </w:tc>
              <w:tc>
                <w:tcPr>
                  <w:tcW w:w="2268" w:type="dxa"/>
                </w:tcPr>
                <w:p w14:paraId="534DC043" w14:textId="77777777" w:rsidR="008A72E8" w:rsidRPr="00F95B02" w:rsidRDefault="008A72E8" w:rsidP="008A72E8">
                  <w:pPr>
                    <w:pStyle w:val="TAC"/>
                    <w:rPr>
                      <w:rFonts w:eastAsia="等线" w:cs="Arial"/>
                      <w:lang w:eastAsia="zh-CN"/>
                    </w:rPr>
                  </w:pPr>
                  <w:r w:rsidRPr="00F95B02">
                    <w:rPr>
                      <w:rFonts w:eastAsia="?? ??" w:cs="Arial"/>
                      <w:lang w:eastAsia="zh-CN"/>
                    </w:rPr>
                    <w:t>2</w:t>
                  </w:r>
                </w:p>
              </w:tc>
            </w:tr>
            <w:tr w:rsidR="008A72E8" w:rsidRPr="00F95B02" w14:paraId="1B5CBCED" w14:textId="77777777" w:rsidTr="005C159A">
              <w:trPr>
                <w:cantSplit/>
                <w:jc w:val="center"/>
              </w:trPr>
              <w:tc>
                <w:tcPr>
                  <w:tcW w:w="3485" w:type="dxa"/>
                  <w:vAlign w:val="center"/>
                </w:tcPr>
                <w:p w14:paraId="6A60E3D7" w14:textId="77777777" w:rsidR="008A72E8" w:rsidRPr="00F95B02" w:rsidRDefault="008A72E8" w:rsidP="008A72E8">
                  <w:pPr>
                    <w:pStyle w:val="TAL"/>
                    <w:rPr>
                      <w:rFonts w:eastAsia="等线"/>
                      <w:lang w:eastAsia="zh-CN"/>
                    </w:rPr>
                  </w:pPr>
                  <w:r w:rsidRPr="00F95B02">
                    <w:rPr>
                      <w:rFonts w:hint="eastAsia"/>
                      <w:lang w:eastAsia="zh-CN"/>
                    </w:rPr>
                    <w:t>The number of UCI information bits</w:t>
                  </w:r>
                </w:p>
              </w:tc>
              <w:tc>
                <w:tcPr>
                  <w:tcW w:w="2268" w:type="dxa"/>
                </w:tcPr>
                <w:p w14:paraId="2211AE69" w14:textId="77777777" w:rsidR="008A72E8" w:rsidRPr="00F95B02" w:rsidRDefault="008A72E8" w:rsidP="008A72E8">
                  <w:pPr>
                    <w:pStyle w:val="TAC"/>
                    <w:rPr>
                      <w:lang w:eastAsia="zh-CN"/>
                    </w:rPr>
                  </w:pPr>
                  <w:r w:rsidRPr="00F95B02">
                    <w:rPr>
                      <w:lang w:eastAsia="zh-CN"/>
                    </w:rPr>
                    <w:t>22</w:t>
                  </w:r>
                </w:p>
              </w:tc>
            </w:tr>
            <w:tr w:rsidR="008A72E8" w:rsidRPr="00F95B02" w14:paraId="38231EC4" w14:textId="77777777" w:rsidTr="005C159A">
              <w:trPr>
                <w:cantSplit/>
                <w:jc w:val="center"/>
              </w:trPr>
              <w:tc>
                <w:tcPr>
                  <w:tcW w:w="3485" w:type="dxa"/>
                  <w:vAlign w:val="center"/>
                </w:tcPr>
                <w:p w14:paraId="4FC88E36" w14:textId="77777777" w:rsidR="008A72E8" w:rsidRPr="00F95B02" w:rsidRDefault="008A72E8" w:rsidP="008A72E8">
                  <w:pPr>
                    <w:pStyle w:val="TAL"/>
                    <w:rPr>
                      <w:lang w:eastAsia="zh-CN"/>
                    </w:rPr>
                  </w:pPr>
                  <w:r w:rsidRPr="00F95B02">
                    <w:rPr>
                      <w:rFonts w:hint="eastAsia"/>
                      <w:lang w:eastAsia="zh-CN"/>
                    </w:rPr>
                    <w:t>First symbol</w:t>
                  </w:r>
                </w:p>
              </w:tc>
              <w:tc>
                <w:tcPr>
                  <w:tcW w:w="2268" w:type="dxa"/>
                </w:tcPr>
                <w:p w14:paraId="5C049DB5" w14:textId="77777777" w:rsidR="008A72E8" w:rsidRPr="00F95B02" w:rsidRDefault="008A72E8" w:rsidP="008A72E8">
                  <w:pPr>
                    <w:pStyle w:val="TAC"/>
                    <w:rPr>
                      <w:lang w:eastAsia="zh-CN"/>
                    </w:rPr>
                  </w:pPr>
                  <w:r w:rsidRPr="00F95B02">
                    <w:rPr>
                      <w:lang w:eastAsia="zh-CN"/>
                    </w:rPr>
                    <w:t>12</w:t>
                  </w:r>
                </w:p>
              </w:tc>
            </w:tr>
            <w:tr w:rsidR="008A72E8" w:rsidRPr="00F95B02" w14:paraId="6440D4CF" w14:textId="77777777" w:rsidTr="005C159A">
              <w:trPr>
                <w:cantSplit/>
                <w:jc w:val="center"/>
              </w:trPr>
              <w:tc>
                <w:tcPr>
                  <w:tcW w:w="3485" w:type="dxa"/>
                  <w:vAlign w:val="center"/>
                </w:tcPr>
                <w:p w14:paraId="36602244" w14:textId="77777777" w:rsidR="008A72E8" w:rsidRPr="00F95B02" w:rsidRDefault="008A72E8" w:rsidP="008A72E8">
                  <w:pPr>
                    <w:pStyle w:val="TAL"/>
                    <w:rPr>
                      <w:lang w:eastAsia="zh-CN"/>
                    </w:rPr>
                  </w:pPr>
                  <w:r w:rsidRPr="00F95B02">
                    <w:rPr>
                      <w:rFonts w:hint="eastAsia"/>
                      <w:lang w:eastAsia="zh-CN"/>
                    </w:rPr>
                    <w:t>DM-RS sequence generation</w:t>
                  </w:r>
                </w:p>
              </w:tc>
              <w:tc>
                <w:tcPr>
                  <w:tcW w:w="2268" w:type="dxa"/>
                </w:tcPr>
                <w:p w14:paraId="210F551C" w14:textId="77777777" w:rsidR="008A72E8" w:rsidRPr="00F95B02" w:rsidRDefault="008A72E8" w:rsidP="008A72E8">
                  <w:pPr>
                    <w:pStyle w:val="TAC"/>
                    <w:rPr>
                      <w:lang w:eastAsia="zh-CN"/>
                    </w:rPr>
                  </w:pPr>
                  <w:r w:rsidRPr="00F95B02">
                    <w:rPr>
                      <w:rFonts w:cs="Arial"/>
                      <w:i/>
                      <w:szCs w:val="18"/>
                    </w:rPr>
                    <w:t>N</w:t>
                  </w:r>
                  <w:r w:rsidRPr="00F95B02">
                    <w:rPr>
                      <w:rFonts w:cs="Arial"/>
                      <w:i/>
                      <w:szCs w:val="18"/>
                      <w:vertAlign w:val="subscript"/>
                    </w:rPr>
                    <w:t>ID</w:t>
                  </w:r>
                  <w:r w:rsidRPr="00F95B02">
                    <w:rPr>
                      <w:rFonts w:cs="Arial"/>
                      <w:vertAlign w:val="superscript"/>
                    </w:rPr>
                    <w:t>0</w:t>
                  </w:r>
                  <w:r w:rsidRPr="00F95B02">
                    <w:rPr>
                      <w:rFonts w:cs="Arial"/>
                      <w:szCs w:val="18"/>
                    </w:rPr>
                    <w:t>=0</w:t>
                  </w:r>
                </w:p>
              </w:tc>
            </w:tr>
            <w:tr w:rsidR="008A72E8" w:rsidRPr="00F95B02" w14:paraId="58CC032A" w14:textId="77777777" w:rsidTr="005C159A">
              <w:trPr>
                <w:cantSplit/>
                <w:jc w:val="center"/>
              </w:trPr>
              <w:tc>
                <w:tcPr>
                  <w:tcW w:w="3485" w:type="dxa"/>
                  <w:vAlign w:val="center"/>
                </w:tcPr>
                <w:p w14:paraId="2630E789" w14:textId="77777777" w:rsidR="008A72E8" w:rsidRPr="00F95B02" w:rsidRDefault="008A72E8" w:rsidP="008A72E8">
                  <w:pPr>
                    <w:pStyle w:val="TAL"/>
                    <w:rPr>
                      <w:lang w:eastAsia="zh-CN"/>
                    </w:rPr>
                  </w:pPr>
                  <w:r>
                    <w:rPr>
                      <w:rFonts w:hint="eastAsia"/>
                      <w:lang w:eastAsia="zh-CN"/>
                    </w:rPr>
                    <w:t>T</w:t>
                  </w:r>
                  <w:r>
                    <w:rPr>
                      <w:lang w:eastAsia="zh-CN"/>
                    </w:rPr>
                    <w:t xml:space="preserve">est metric </w:t>
                  </w:r>
                </w:p>
              </w:tc>
              <w:tc>
                <w:tcPr>
                  <w:tcW w:w="2268" w:type="dxa"/>
                </w:tcPr>
                <w:p w14:paraId="3D2F408C" w14:textId="77777777" w:rsidR="008A72E8" w:rsidRPr="00264737" w:rsidRDefault="008A72E8" w:rsidP="008A72E8">
                  <w:pPr>
                    <w:pStyle w:val="TAC"/>
                    <w:rPr>
                      <w:rFonts w:cs="Arial"/>
                      <w:iCs/>
                      <w:szCs w:val="18"/>
                      <w:lang w:eastAsia="zh-CN"/>
                    </w:rPr>
                  </w:pPr>
                  <w:r>
                    <w:rPr>
                      <w:rFonts w:cs="Arial"/>
                      <w:iCs/>
                      <w:szCs w:val="18"/>
                      <w:lang w:eastAsia="zh-CN"/>
                    </w:rPr>
                    <w:t xml:space="preserve">BLER </w:t>
                  </w:r>
                </w:p>
              </w:tc>
            </w:tr>
          </w:tbl>
          <w:p w14:paraId="4144BA86" w14:textId="15305A30" w:rsidR="008A72E8" w:rsidRDefault="008A72E8" w:rsidP="00060E3C">
            <w:pPr>
              <w:spacing w:before="120" w:after="120"/>
              <w:jc w:val="center"/>
            </w:pPr>
            <w:r w:rsidRPr="008A72E8">
              <w:t>Table 12:  Test parameters of PUCCH format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1225"/>
              <w:gridCol w:w="1225"/>
            </w:tblGrid>
            <w:tr w:rsidR="008A72E8" w:rsidRPr="00F95B02" w14:paraId="7A480B56" w14:textId="77777777" w:rsidTr="005C159A">
              <w:trPr>
                <w:cantSplit/>
                <w:jc w:val="center"/>
              </w:trPr>
              <w:tc>
                <w:tcPr>
                  <w:tcW w:w="2548" w:type="dxa"/>
                </w:tcPr>
                <w:p w14:paraId="57DC5DDE" w14:textId="77777777" w:rsidR="008A72E8" w:rsidRPr="00F95B02" w:rsidRDefault="008A72E8" w:rsidP="008A72E8">
                  <w:pPr>
                    <w:pStyle w:val="TAH"/>
                    <w:rPr>
                      <w:rFonts w:eastAsia="?? ??" w:cs="Arial"/>
                      <w:bCs/>
                    </w:rPr>
                  </w:pPr>
                  <w:r w:rsidRPr="00F95B02">
                    <w:rPr>
                      <w:rFonts w:eastAsia="?? ??" w:cs="Arial"/>
                      <w:bCs/>
                    </w:rPr>
                    <w:t>Parameter</w:t>
                  </w:r>
                </w:p>
              </w:tc>
              <w:tc>
                <w:tcPr>
                  <w:tcW w:w="1225" w:type="dxa"/>
                </w:tcPr>
                <w:p w14:paraId="3C09F4FA" w14:textId="77777777" w:rsidR="008A72E8" w:rsidRPr="00F95B02" w:rsidRDefault="008A72E8" w:rsidP="008A72E8">
                  <w:pPr>
                    <w:pStyle w:val="TAH"/>
                    <w:rPr>
                      <w:rFonts w:eastAsia="?? ??" w:cs="Arial"/>
                      <w:bCs/>
                    </w:rPr>
                  </w:pPr>
                  <w:r w:rsidRPr="00F95B02">
                    <w:rPr>
                      <w:rFonts w:eastAsia="?? ??" w:cs="Arial"/>
                      <w:bCs/>
                    </w:rPr>
                    <w:t>Test 1</w:t>
                  </w:r>
                </w:p>
              </w:tc>
              <w:tc>
                <w:tcPr>
                  <w:tcW w:w="1225" w:type="dxa"/>
                </w:tcPr>
                <w:p w14:paraId="6507E0CD" w14:textId="77777777" w:rsidR="008A72E8" w:rsidRPr="00F95B02" w:rsidRDefault="008A72E8" w:rsidP="008A72E8">
                  <w:pPr>
                    <w:pStyle w:val="TAH"/>
                    <w:rPr>
                      <w:rFonts w:eastAsia="?? ??" w:cs="Arial"/>
                      <w:bCs/>
                    </w:rPr>
                  </w:pPr>
                  <w:r w:rsidRPr="00F95B02">
                    <w:rPr>
                      <w:rFonts w:eastAsia="?? ??" w:cs="Arial"/>
                      <w:bCs/>
                    </w:rPr>
                    <w:t>Test 2</w:t>
                  </w:r>
                </w:p>
              </w:tc>
            </w:tr>
            <w:tr w:rsidR="008A72E8" w:rsidRPr="00F95B02" w14:paraId="34641AE3" w14:textId="77777777" w:rsidTr="005C159A">
              <w:trPr>
                <w:cantSplit/>
                <w:jc w:val="center"/>
              </w:trPr>
              <w:tc>
                <w:tcPr>
                  <w:tcW w:w="2548" w:type="dxa"/>
                  <w:vAlign w:val="center"/>
                </w:tcPr>
                <w:p w14:paraId="38E7CD8A" w14:textId="77777777" w:rsidR="008A72E8" w:rsidRPr="00F95B02" w:rsidRDefault="008A72E8" w:rsidP="008A72E8">
                  <w:pPr>
                    <w:pStyle w:val="TAL"/>
                    <w:rPr>
                      <w:lang w:eastAsia="zh-CN"/>
                    </w:rPr>
                  </w:pPr>
                  <w:r w:rsidRPr="00F95B02">
                    <w:rPr>
                      <w:lang w:eastAsia="zh-CN"/>
                    </w:rPr>
                    <w:t>Modulation order</w:t>
                  </w:r>
                </w:p>
              </w:tc>
              <w:tc>
                <w:tcPr>
                  <w:tcW w:w="2450" w:type="dxa"/>
                  <w:gridSpan w:val="2"/>
                  <w:vAlign w:val="center"/>
                </w:tcPr>
                <w:p w14:paraId="2FC5052B" w14:textId="77777777" w:rsidR="008A72E8" w:rsidRPr="00F95B02" w:rsidRDefault="008A72E8" w:rsidP="008A72E8">
                  <w:pPr>
                    <w:pStyle w:val="TAC"/>
                    <w:rPr>
                      <w:rFonts w:cs="Arial"/>
                      <w:lang w:eastAsia="zh-CN"/>
                    </w:rPr>
                  </w:pPr>
                  <w:r w:rsidRPr="00F95B02">
                    <w:rPr>
                      <w:rFonts w:cs="Arial"/>
                      <w:lang w:eastAsia="zh-CN"/>
                    </w:rPr>
                    <w:t>QPSK</w:t>
                  </w:r>
                </w:p>
              </w:tc>
            </w:tr>
            <w:tr w:rsidR="008A72E8" w:rsidRPr="00F95B02" w14:paraId="4A5D65A5" w14:textId="77777777" w:rsidTr="005C159A">
              <w:trPr>
                <w:cantSplit/>
                <w:jc w:val="center"/>
              </w:trPr>
              <w:tc>
                <w:tcPr>
                  <w:tcW w:w="2548" w:type="dxa"/>
                  <w:vAlign w:val="center"/>
                </w:tcPr>
                <w:p w14:paraId="7F684F40" w14:textId="77777777" w:rsidR="008A72E8" w:rsidRPr="00F95B02" w:rsidRDefault="008A72E8" w:rsidP="008A72E8">
                  <w:pPr>
                    <w:pStyle w:val="TAL"/>
                    <w:rPr>
                      <w:rFonts w:eastAsia="?? ??" w:cs="Arial"/>
                    </w:rPr>
                  </w:pPr>
                  <w:r w:rsidRPr="00F95B02">
                    <w:rPr>
                      <w:lang w:eastAsia="zh-CN"/>
                    </w:rPr>
                    <w:t>First PRB prior to frequency hopping</w:t>
                  </w:r>
                </w:p>
              </w:tc>
              <w:tc>
                <w:tcPr>
                  <w:tcW w:w="2450" w:type="dxa"/>
                  <w:gridSpan w:val="2"/>
                  <w:vAlign w:val="center"/>
                </w:tcPr>
                <w:p w14:paraId="5FB553D1" w14:textId="77777777" w:rsidR="008A72E8" w:rsidRPr="00F95B02" w:rsidRDefault="008A72E8" w:rsidP="008A72E8">
                  <w:pPr>
                    <w:pStyle w:val="TAC"/>
                    <w:rPr>
                      <w:rFonts w:eastAsia="?? ??" w:cs="Arial"/>
                    </w:rPr>
                  </w:pPr>
                  <w:r w:rsidRPr="00F95B02">
                    <w:rPr>
                      <w:rFonts w:eastAsia="?? ??" w:cs="Arial"/>
                    </w:rPr>
                    <w:t>0</w:t>
                  </w:r>
                </w:p>
              </w:tc>
            </w:tr>
            <w:tr w:rsidR="008A72E8" w:rsidRPr="00F95B02" w14:paraId="5953EC99" w14:textId="77777777" w:rsidTr="005C159A">
              <w:trPr>
                <w:cantSplit/>
                <w:jc w:val="center"/>
              </w:trPr>
              <w:tc>
                <w:tcPr>
                  <w:tcW w:w="2548" w:type="dxa"/>
                  <w:vAlign w:val="center"/>
                </w:tcPr>
                <w:p w14:paraId="7C115A48" w14:textId="77777777" w:rsidR="008A72E8" w:rsidRPr="00F95B02" w:rsidRDefault="008A72E8" w:rsidP="008A72E8">
                  <w:pPr>
                    <w:pStyle w:val="TAL"/>
                    <w:rPr>
                      <w:rFonts w:eastAsia="?? ??" w:cs="Arial"/>
                    </w:rPr>
                  </w:pPr>
                  <w:r w:rsidRPr="00F95B02">
                    <w:rPr>
                      <w:lang w:eastAsia="zh-CN"/>
                    </w:rPr>
                    <w:t>I</w:t>
                  </w:r>
                  <w:r w:rsidRPr="00F95B02">
                    <w:rPr>
                      <w:rFonts w:hint="eastAsia"/>
                      <w:lang w:eastAsia="zh-CN"/>
                    </w:rPr>
                    <w:t>ntra-</w:t>
                  </w:r>
                  <w:r w:rsidRPr="00F95B02">
                    <w:rPr>
                      <w:lang w:eastAsia="zh-CN"/>
                    </w:rPr>
                    <w:t>slot frequency hopping</w:t>
                  </w:r>
                </w:p>
              </w:tc>
              <w:tc>
                <w:tcPr>
                  <w:tcW w:w="2450" w:type="dxa"/>
                  <w:gridSpan w:val="2"/>
                  <w:vAlign w:val="center"/>
                </w:tcPr>
                <w:p w14:paraId="40C17936" w14:textId="77777777" w:rsidR="008A72E8" w:rsidRPr="00F95B02" w:rsidRDefault="008A72E8" w:rsidP="008A72E8">
                  <w:pPr>
                    <w:pStyle w:val="TAC"/>
                    <w:rPr>
                      <w:rFonts w:eastAsia="?? ??" w:cs="Arial"/>
                    </w:rPr>
                  </w:pPr>
                  <w:r w:rsidRPr="00F95B02">
                    <w:rPr>
                      <w:rFonts w:eastAsia="?? ??" w:cs="Arial"/>
                    </w:rPr>
                    <w:t>enabled</w:t>
                  </w:r>
                </w:p>
              </w:tc>
            </w:tr>
            <w:tr w:rsidR="008A72E8" w:rsidRPr="00F95B02" w14:paraId="1DBCD484" w14:textId="77777777" w:rsidTr="005C159A">
              <w:trPr>
                <w:cantSplit/>
                <w:jc w:val="center"/>
              </w:trPr>
              <w:tc>
                <w:tcPr>
                  <w:tcW w:w="2548" w:type="dxa"/>
                  <w:vAlign w:val="center"/>
                </w:tcPr>
                <w:p w14:paraId="03A89D93" w14:textId="77777777" w:rsidR="008A72E8" w:rsidRPr="00F95B02" w:rsidRDefault="008A72E8" w:rsidP="008A72E8">
                  <w:pPr>
                    <w:pStyle w:val="TAL"/>
                    <w:rPr>
                      <w:rFonts w:eastAsia="?? ??" w:cs="Arial"/>
                    </w:rPr>
                  </w:pPr>
                  <w:r w:rsidRPr="00F95B02">
                    <w:rPr>
                      <w:lang w:eastAsia="zh-CN"/>
                    </w:rPr>
                    <w:t>First PRB after frequency hopping</w:t>
                  </w:r>
                </w:p>
              </w:tc>
              <w:tc>
                <w:tcPr>
                  <w:tcW w:w="2450" w:type="dxa"/>
                  <w:gridSpan w:val="2"/>
                  <w:vAlign w:val="center"/>
                </w:tcPr>
                <w:p w14:paraId="76B1CAC5" w14:textId="77777777" w:rsidR="008A72E8" w:rsidRPr="00F95B02" w:rsidRDefault="008A72E8" w:rsidP="008A72E8">
                  <w:pPr>
                    <w:pStyle w:val="TAC"/>
                    <w:rPr>
                      <w:rFonts w:eastAsia="?? ??" w:cs="Arial"/>
                    </w:rPr>
                  </w:pPr>
                  <w:r w:rsidRPr="00F95B02">
                    <w:rPr>
                      <w:rFonts w:eastAsia="?? ??" w:cs="Arial"/>
                    </w:rPr>
                    <w:t xml:space="preserve">The largest PRB index – (Number of PRBs </w:t>
                  </w:r>
                  <w:r w:rsidRPr="00F95B02">
                    <w:rPr>
                      <w:rFonts w:cs="Arial"/>
                    </w:rPr>
                    <w:t>–</w:t>
                  </w:r>
                  <w:r w:rsidRPr="00F95B02">
                    <w:rPr>
                      <w:rFonts w:eastAsia="?? ??" w:cs="Arial"/>
                    </w:rPr>
                    <w:t xml:space="preserve"> 1)</w:t>
                  </w:r>
                </w:p>
              </w:tc>
            </w:tr>
            <w:tr w:rsidR="008A72E8" w:rsidRPr="00F95B02" w14:paraId="503EFA44" w14:textId="77777777" w:rsidTr="005C159A">
              <w:trPr>
                <w:cantSplit/>
                <w:jc w:val="center"/>
              </w:trPr>
              <w:tc>
                <w:tcPr>
                  <w:tcW w:w="2548" w:type="dxa"/>
                  <w:vAlign w:val="center"/>
                </w:tcPr>
                <w:p w14:paraId="7031839F" w14:textId="77777777" w:rsidR="008A72E8" w:rsidRPr="00F95B02" w:rsidRDefault="008A72E8" w:rsidP="008A72E8">
                  <w:pPr>
                    <w:pStyle w:val="TAL"/>
                  </w:pPr>
                  <w:r w:rsidRPr="00F95B02">
                    <w:rPr>
                      <w:lang w:eastAsia="zh-CN"/>
                    </w:rPr>
                    <w:t>Group and sequence hopping</w:t>
                  </w:r>
                </w:p>
              </w:tc>
              <w:tc>
                <w:tcPr>
                  <w:tcW w:w="2450" w:type="dxa"/>
                  <w:gridSpan w:val="2"/>
                  <w:vAlign w:val="center"/>
                </w:tcPr>
                <w:p w14:paraId="36936964" w14:textId="77777777" w:rsidR="008A72E8" w:rsidRPr="00F95B02" w:rsidRDefault="008A72E8" w:rsidP="008A72E8">
                  <w:pPr>
                    <w:pStyle w:val="TAC"/>
                    <w:rPr>
                      <w:rFonts w:eastAsia="?? ??" w:cs="Arial"/>
                    </w:rPr>
                  </w:pPr>
                  <w:r w:rsidRPr="00F95B02">
                    <w:rPr>
                      <w:rFonts w:eastAsia="?? ??" w:cs="Arial"/>
                    </w:rPr>
                    <w:t>neither</w:t>
                  </w:r>
                </w:p>
              </w:tc>
            </w:tr>
            <w:tr w:rsidR="008A72E8" w:rsidRPr="00F95B02" w14:paraId="7C7EF901" w14:textId="77777777" w:rsidTr="005C159A">
              <w:trPr>
                <w:cantSplit/>
                <w:jc w:val="center"/>
              </w:trPr>
              <w:tc>
                <w:tcPr>
                  <w:tcW w:w="2548" w:type="dxa"/>
                  <w:vAlign w:val="center"/>
                </w:tcPr>
                <w:p w14:paraId="1B13F3D9" w14:textId="77777777" w:rsidR="008A72E8" w:rsidRPr="00F95B02" w:rsidRDefault="008A72E8" w:rsidP="008A72E8">
                  <w:pPr>
                    <w:pStyle w:val="TAL"/>
                  </w:pPr>
                  <w:r w:rsidRPr="00F95B02">
                    <w:rPr>
                      <w:lang w:eastAsia="zh-CN"/>
                    </w:rPr>
                    <w:t>Hopping ID</w:t>
                  </w:r>
                </w:p>
              </w:tc>
              <w:tc>
                <w:tcPr>
                  <w:tcW w:w="2450" w:type="dxa"/>
                  <w:gridSpan w:val="2"/>
                  <w:vAlign w:val="center"/>
                </w:tcPr>
                <w:p w14:paraId="677E89F2" w14:textId="77777777" w:rsidR="008A72E8" w:rsidRPr="00F95B02" w:rsidRDefault="008A72E8" w:rsidP="008A72E8">
                  <w:pPr>
                    <w:pStyle w:val="TAC"/>
                    <w:rPr>
                      <w:rFonts w:eastAsia="?? ??" w:cs="Arial"/>
                    </w:rPr>
                  </w:pPr>
                  <w:r w:rsidRPr="00F95B02">
                    <w:rPr>
                      <w:rFonts w:eastAsia="?? ??" w:cs="Arial"/>
                    </w:rPr>
                    <w:t>0</w:t>
                  </w:r>
                </w:p>
              </w:tc>
            </w:tr>
            <w:tr w:rsidR="008A72E8" w:rsidRPr="00F95B02" w14:paraId="40A75BBF" w14:textId="77777777" w:rsidTr="005C159A">
              <w:trPr>
                <w:cantSplit/>
                <w:jc w:val="center"/>
              </w:trPr>
              <w:tc>
                <w:tcPr>
                  <w:tcW w:w="2548" w:type="dxa"/>
                  <w:vAlign w:val="center"/>
                </w:tcPr>
                <w:p w14:paraId="2E239160" w14:textId="77777777" w:rsidR="008A72E8" w:rsidRPr="00F95B02" w:rsidRDefault="008A72E8" w:rsidP="008A72E8">
                  <w:pPr>
                    <w:pStyle w:val="TAL"/>
                    <w:rPr>
                      <w:rFonts w:eastAsia="?? ??" w:cs="Arial"/>
                    </w:rPr>
                  </w:pPr>
                  <w:r w:rsidRPr="00F95B02">
                    <w:rPr>
                      <w:lang w:eastAsia="zh-CN"/>
                    </w:rPr>
                    <w:t>Number of PRBs</w:t>
                  </w:r>
                </w:p>
              </w:tc>
              <w:tc>
                <w:tcPr>
                  <w:tcW w:w="1225" w:type="dxa"/>
                  <w:vAlign w:val="center"/>
                </w:tcPr>
                <w:p w14:paraId="258CED03" w14:textId="77777777" w:rsidR="008A72E8" w:rsidRPr="00F95B02" w:rsidRDefault="008A72E8" w:rsidP="008A72E8">
                  <w:pPr>
                    <w:pStyle w:val="TAC"/>
                    <w:rPr>
                      <w:rFonts w:eastAsia="?? ??" w:cs="Arial"/>
                    </w:rPr>
                  </w:pPr>
                  <w:r w:rsidRPr="00F95B02">
                    <w:rPr>
                      <w:rFonts w:eastAsia="?? ??" w:cs="Arial"/>
                    </w:rPr>
                    <w:t>1</w:t>
                  </w:r>
                </w:p>
              </w:tc>
              <w:tc>
                <w:tcPr>
                  <w:tcW w:w="1225" w:type="dxa"/>
                  <w:vAlign w:val="center"/>
                </w:tcPr>
                <w:p w14:paraId="2A6D5D77" w14:textId="77777777" w:rsidR="008A72E8" w:rsidRPr="00F95B02" w:rsidRDefault="008A72E8" w:rsidP="008A72E8">
                  <w:pPr>
                    <w:pStyle w:val="TAC"/>
                    <w:rPr>
                      <w:rFonts w:eastAsia="?? ??" w:cs="Arial"/>
                    </w:rPr>
                  </w:pPr>
                  <w:r w:rsidRPr="00F95B02">
                    <w:rPr>
                      <w:rFonts w:eastAsia="?? ??" w:cs="Arial"/>
                    </w:rPr>
                    <w:t>3</w:t>
                  </w:r>
                </w:p>
              </w:tc>
            </w:tr>
            <w:tr w:rsidR="008A72E8" w:rsidRPr="00F95B02" w14:paraId="3C2171C9" w14:textId="77777777" w:rsidTr="005C159A">
              <w:trPr>
                <w:cantSplit/>
                <w:jc w:val="center"/>
              </w:trPr>
              <w:tc>
                <w:tcPr>
                  <w:tcW w:w="2548" w:type="dxa"/>
                  <w:vAlign w:val="center"/>
                </w:tcPr>
                <w:p w14:paraId="6F778D18" w14:textId="77777777" w:rsidR="008A72E8" w:rsidRPr="00F95B02" w:rsidRDefault="008A72E8" w:rsidP="008A72E8">
                  <w:pPr>
                    <w:pStyle w:val="TAL"/>
                    <w:rPr>
                      <w:rFonts w:eastAsia="?? ??" w:cs="Arial"/>
                    </w:rPr>
                  </w:pPr>
                  <w:r w:rsidRPr="00F95B02">
                    <w:rPr>
                      <w:lang w:eastAsia="zh-CN"/>
                    </w:rPr>
                    <w:t>Number of symbols</w:t>
                  </w:r>
                </w:p>
              </w:tc>
              <w:tc>
                <w:tcPr>
                  <w:tcW w:w="1225" w:type="dxa"/>
                  <w:vAlign w:val="center"/>
                </w:tcPr>
                <w:p w14:paraId="586CC256" w14:textId="77777777" w:rsidR="008A72E8" w:rsidRPr="00F95B02" w:rsidRDefault="008A72E8" w:rsidP="008A72E8">
                  <w:pPr>
                    <w:pStyle w:val="TAC"/>
                    <w:rPr>
                      <w:rFonts w:eastAsia="?? ??" w:cs="Arial"/>
                    </w:rPr>
                  </w:pPr>
                  <w:r w:rsidRPr="00F95B02">
                    <w:rPr>
                      <w:rFonts w:eastAsia="?? ??" w:cs="Arial"/>
                    </w:rPr>
                    <w:t>14</w:t>
                  </w:r>
                </w:p>
              </w:tc>
              <w:tc>
                <w:tcPr>
                  <w:tcW w:w="1225" w:type="dxa"/>
                  <w:vAlign w:val="center"/>
                </w:tcPr>
                <w:p w14:paraId="5F683761" w14:textId="77777777" w:rsidR="008A72E8" w:rsidRPr="00F95B02" w:rsidRDefault="008A72E8" w:rsidP="008A72E8">
                  <w:pPr>
                    <w:pStyle w:val="TAC"/>
                    <w:rPr>
                      <w:rFonts w:eastAsia="?? ??" w:cs="Arial"/>
                    </w:rPr>
                  </w:pPr>
                  <w:r w:rsidRPr="00F95B02">
                    <w:rPr>
                      <w:rFonts w:eastAsia="?? ??" w:cs="Arial"/>
                    </w:rPr>
                    <w:t>4</w:t>
                  </w:r>
                </w:p>
              </w:tc>
            </w:tr>
            <w:tr w:rsidR="008A72E8" w:rsidRPr="00F95B02" w14:paraId="20296B13" w14:textId="77777777" w:rsidTr="005C159A">
              <w:trPr>
                <w:cantSplit/>
                <w:jc w:val="center"/>
              </w:trPr>
              <w:tc>
                <w:tcPr>
                  <w:tcW w:w="2548" w:type="dxa"/>
                  <w:vAlign w:val="center"/>
                </w:tcPr>
                <w:p w14:paraId="6A16F4EC" w14:textId="77777777" w:rsidR="008A72E8" w:rsidRPr="00F95B02" w:rsidRDefault="008A72E8" w:rsidP="008A72E8">
                  <w:pPr>
                    <w:pStyle w:val="TAL"/>
                  </w:pPr>
                  <w:r w:rsidRPr="00F95B02">
                    <w:rPr>
                      <w:lang w:val="en-US" w:eastAsia="zh-CN"/>
                    </w:rPr>
                    <w:lastRenderedPageBreak/>
                    <w:t>The number of UCI information bits</w:t>
                  </w:r>
                </w:p>
              </w:tc>
              <w:tc>
                <w:tcPr>
                  <w:tcW w:w="1225" w:type="dxa"/>
                  <w:vAlign w:val="center"/>
                </w:tcPr>
                <w:p w14:paraId="0DBEF7D3" w14:textId="77777777" w:rsidR="008A72E8" w:rsidRPr="00F95B02" w:rsidRDefault="008A72E8" w:rsidP="008A72E8">
                  <w:pPr>
                    <w:pStyle w:val="TAC"/>
                    <w:rPr>
                      <w:rFonts w:eastAsia="?? ??" w:cs="Arial"/>
                    </w:rPr>
                  </w:pPr>
                  <w:r w:rsidRPr="00F95B02">
                    <w:rPr>
                      <w:rFonts w:eastAsia="?? ??" w:cs="Arial"/>
                    </w:rPr>
                    <w:t>16</w:t>
                  </w:r>
                </w:p>
              </w:tc>
              <w:tc>
                <w:tcPr>
                  <w:tcW w:w="1225" w:type="dxa"/>
                  <w:vAlign w:val="center"/>
                </w:tcPr>
                <w:p w14:paraId="72361751" w14:textId="77777777" w:rsidR="008A72E8" w:rsidRPr="00F95B02" w:rsidRDefault="008A72E8" w:rsidP="008A72E8">
                  <w:pPr>
                    <w:pStyle w:val="TAC"/>
                    <w:rPr>
                      <w:rFonts w:eastAsia="?? ??" w:cs="Arial"/>
                    </w:rPr>
                  </w:pPr>
                  <w:r w:rsidRPr="00F95B02">
                    <w:rPr>
                      <w:rFonts w:eastAsia="?? ??" w:cs="Arial"/>
                    </w:rPr>
                    <w:t>16</w:t>
                  </w:r>
                </w:p>
              </w:tc>
            </w:tr>
            <w:tr w:rsidR="008A72E8" w:rsidRPr="00F95B02" w14:paraId="156A43FB" w14:textId="77777777" w:rsidTr="005C159A">
              <w:trPr>
                <w:cantSplit/>
                <w:jc w:val="center"/>
              </w:trPr>
              <w:tc>
                <w:tcPr>
                  <w:tcW w:w="2548" w:type="dxa"/>
                  <w:vAlign w:val="center"/>
                </w:tcPr>
                <w:p w14:paraId="6FFD7A10" w14:textId="77777777" w:rsidR="008A72E8" w:rsidRPr="00F95B02" w:rsidRDefault="008A72E8" w:rsidP="008A72E8">
                  <w:pPr>
                    <w:pStyle w:val="TAL"/>
                  </w:pPr>
                  <w:r w:rsidRPr="00F95B02">
                    <w:rPr>
                      <w:lang w:eastAsia="zh-CN"/>
                    </w:rPr>
                    <w:t>First symbol</w:t>
                  </w:r>
                </w:p>
              </w:tc>
              <w:tc>
                <w:tcPr>
                  <w:tcW w:w="1225" w:type="dxa"/>
                  <w:vAlign w:val="center"/>
                </w:tcPr>
                <w:p w14:paraId="6A40A08F" w14:textId="77777777" w:rsidR="008A72E8" w:rsidRPr="00F95B02" w:rsidRDefault="008A72E8" w:rsidP="008A72E8">
                  <w:pPr>
                    <w:pStyle w:val="TAC"/>
                    <w:rPr>
                      <w:rFonts w:eastAsia="?? ??" w:cs="Arial"/>
                    </w:rPr>
                  </w:pPr>
                  <w:r w:rsidRPr="00F95B02">
                    <w:rPr>
                      <w:rFonts w:eastAsia="?? ??" w:cs="Arial"/>
                    </w:rPr>
                    <w:t>0</w:t>
                  </w:r>
                </w:p>
              </w:tc>
              <w:tc>
                <w:tcPr>
                  <w:tcW w:w="1225" w:type="dxa"/>
                  <w:vAlign w:val="center"/>
                </w:tcPr>
                <w:p w14:paraId="4C5C8BC1" w14:textId="77777777" w:rsidR="008A72E8" w:rsidRPr="00F95B02" w:rsidRDefault="008A72E8" w:rsidP="008A72E8">
                  <w:pPr>
                    <w:pStyle w:val="TAC"/>
                    <w:rPr>
                      <w:rFonts w:eastAsia="?? ??" w:cs="Arial"/>
                    </w:rPr>
                  </w:pPr>
                  <w:r w:rsidRPr="00F95B02">
                    <w:rPr>
                      <w:rFonts w:eastAsia="?? ??" w:cs="Arial"/>
                    </w:rPr>
                    <w:t>0</w:t>
                  </w:r>
                </w:p>
              </w:tc>
            </w:tr>
            <w:tr w:rsidR="008A72E8" w:rsidRPr="00F95B02" w14:paraId="615B21BA" w14:textId="77777777" w:rsidTr="005C159A">
              <w:trPr>
                <w:cantSplit/>
                <w:jc w:val="center"/>
              </w:trPr>
              <w:tc>
                <w:tcPr>
                  <w:tcW w:w="2548" w:type="dxa"/>
                  <w:vAlign w:val="center"/>
                </w:tcPr>
                <w:p w14:paraId="28BEB7FF" w14:textId="77777777" w:rsidR="008A72E8" w:rsidRPr="00F95B02" w:rsidRDefault="008A72E8" w:rsidP="008A72E8">
                  <w:pPr>
                    <w:pStyle w:val="TAL"/>
                    <w:rPr>
                      <w:lang w:eastAsia="zh-CN"/>
                    </w:rPr>
                  </w:pPr>
                  <w:r>
                    <w:rPr>
                      <w:rFonts w:hint="eastAsia"/>
                      <w:lang w:eastAsia="zh-CN"/>
                    </w:rPr>
                    <w:t>T</w:t>
                  </w:r>
                  <w:r>
                    <w:rPr>
                      <w:lang w:eastAsia="zh-CN"/>
                    </w:rPr>
                    <w:t>est metric</w:t>
                  </w:r>
                </w:p>
              </w:tc>
              <w:tc>
                <w:tcPr>
                  <w:tcW w:w="2450" w:type="dxa"/>
                  <w:gridSpan w:val="2"/>
                  <w:vAlign w:val="center"/>
                </w:tcPr>
                <w:p w14:paraId="37A573E0" w14:textId="77777777" w:rsidR="008A72E8" w:rsidRPr="00264737" w:rsidRDefault="008A72E8" w:rsidP="008A72E8">
                  <w:pPr>
                    <w:pStyle w:val="TAC"/>
                    <w:rPr>
                      <w:rFonts w:cs="Arial"/>
                      <w:lang w:eastAsia="zh-CN"/>
                    </w:rPr>
                  </w:pPr>
                  <w:r>
                    <w:rPr>
                      <w:rFonts w:cs="Arial" w:hint="eastAsia"/>
                      <w:lang w:eastAsia="zh-CN"/>
                    </w:rPr>
                    <w:t>B</w:t>
                  </w:r>
                  <w:r>
                    <w:rPr>
                      <w:rFonts w:cs="Arial"/>
                      <w:lang w:eastAsia="zh-CN"/>
                    </w:rPr>
                    <w:t>LER</w:t>
                  </w:r>
                </w:p>
              </w:tc>
            </w:tr>
          </w:tbl>
          <w:p w14:paraId="4D4261EC" w14:textId="65312A6A" w:rsidR="008A72E8" w:rsidRDefault="008A72E8" w:rsidP="00060E3C">
            <w:pPr>
              <w:spacing w:before="120" w:after="120"/>
              <w:jc w:val="center"/>
            </w:pPr>
            <w:r w:rsidRPr="008A72E8">
              <w:t>Table 13:  Test parameters of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2552"/>
            </w:tblGrid>
            <w:tr w:rsidR="008A72E8" w:rsidRPr="00F95B02" w14:paraId="258038B0" w14:textId="77777777" w:rsidTr="005C159A">
              <w:trPr>
                <w:cantSplit/>
                <w:jc w:val="center"/>
              </w:trPr>
              <w:tc>
                <w:tcPr>
                  <w:tcW w:w="2925" w:type="dxa"/>
                </w:tcPr>
                <w:p w14:paraId="557DC81B" w14:textId="77777777" w:rsidR="008A72E8" w:rsidRPr="00F95B02" w:rsidRDefault="008A72E8" w:rsidP="008A72E8">
                  <w:pPr>
                    <w:pStyle w:val="TAH"/>
                    <w:rPr>
                      <w:rFonts w:eastAsia="?? ??" w:cs="Arial"/>
                      <w:bCs/>
                    </w:rPr>
                  </w:pPr>
                  <w:r w:rsidRPr="00F95B02">
                    <w:rPr>
                      <w:rFonts w:eastAsia="?? ??" w:cs="Arial"/>
                      <w:bCs/>
                    </w:rPr>
                    <w:t>Parameter</w:t>
                  </w:r>
                </w:p>
              </w:tc>
              <w:tc>
                <w:tcPr>
                  <w:tcW w:w="2552" w:type="dxa"/>
                </w:tcPr>
                <w:p w14:paraId="557285B4" w14:textId="77777777" w:rsidR="008A72E8" w:rsidRPr="00F95B02" w:rsidRDefault="008A72E8" w:rsidP="008A72E8">
                  <w:pPr>
                    <w:pStyle w:val="TAH"/>
                    <w:rPr>
                      <w:rFonts w:eastAsia="?? ??" w:cs="Arial"/>
                      <w:bCs/>
                    </w:rPr>
                  </w:pPr>
                  <w:r w:rsidRPr="00F95B02">
                    <w:rPr>
                      <w:rFonts w:eastAsia="?? ??" w:cs="Arial"/>
                      <w:bCs/>
                    </w:rPr>
                    <w:t>Value</w:t>
                  </w:r>
                </w:p>
              </w:tc>
            </w:tr>
            <w:tr w:rsidR="008A72E8" w:rsidRPr="00F95B02" w14:paraId="52FE901B" w14:textId="77777777" w:rsidTr="005C159A">
              <w:trPr>
                <w:cantSplit/>
                <w:jc w:val="center"/>
              </w:trPr>
              <w:tc>
                <w:tcPr>
                  <w:tcW w:w="2925" w:type="dxa"/>
                  <w:vAlign w:val="center"/>
                </w:tcPr>
                <w:p w14:paraId="430B79CD" w14:textId="77777777" w:rsidR="008A72E8" w:rsidRPr="00F95B02" w:rsidRDefault="008A72E8" w:rsidP="008A72E8">
                  <w:pPr>
                    <w:pStyle w:val="TAL"/>
                    <w:rPr>
                      <w:lang w:eastAsia="zh-CN"/>
                    </w:rPr>
                  </w:pPr>
                  <w:r w:rsidRPr="00F95B02">
                    <w:rPr>
                      <w:lang w:eastAsia="zh-CN"/>
                    </w:rPr>
                    <w:t>Modulation order</w:t>
                  </w:r>
                </w:p>
              </w:tc>
              <w:tc>
                <w:tcPr>
                  <w:tcW w:w="2552" w:type="dxa"/>
                  <w:vAlign w:val="center"/>
                </w:tcPr>
                <w:p w14:paraId="2A4C7A5A" w14:textId="77777777" w:rsidR="008A72E8" w:rsidRPr="00F95B02" w:rsidRDefault="008A72E8" w:rsidP="008A72E8">
                  <w:pPr>
                    <w:pStyle w:val="TAC"/>
                    <w:rPr>
                      <w:rFonts w:cs="Arial"/>
                      <w:lang w:eastAsia="zh-CN"/>
                    </w:rPr>
                  </w:pPr>
                  <w:r w:rsidRPr="00F95B02">
                    <w:rPr>
                      <w:rFonts w:cs="Arial"/>
                      <w:lang w:eastAsia="zh-CN"/>
                    </w:rPr>
                    <w:t>QPSK</w:t>
                  </w:r>
                </w:p>
              </w:tc>
            </w:tr>
            <w:tr w:rsidR="008A72E8" w:rsidRPr="00F95B02" w14:paraId="0A8E6C2D" w14:textId="77777777" w:rsidTr="005C159A">
              <w:trPr>
                <w:cantSplit/>
                <w:jc w:val="center"/>
              </w:trPr>
              <w:tc>
                <w:tcPr>
                  <w:tcW w:w="2925" w:type="dxa"/>
                  <w:vAlign w:val="center"/>
                </w:tcPr>
                <w:p w14:paraId="0AEB4B9B" w14:textId="77777777" w:rsidR="008A72E8" w:rsidRPr="00F95B02" w:rsidRDefault="008A72E8" w:rsidP="008A72E8">
                  <w:pPr>
                    <w:pStyle w:val="TAL"/>
                    <w:rPr>
                      <w:rFonts w:eastAsia="?? ??" w:cs="Arial"/>
                    </w:rPr>
                  </w:pPr>
                  <w:r w:rsidRPr="00F95B02">
                    <w:t>First PRB prior to frequency hopping</w:t>
                  </w:r>
                </w:p>
              </w:tc>
              <w:tc>
                <w:tcPr>
                  <w:tcW w:w="2552" w:type="dxa"/>
                  <w:vAlign w:val="center"/>
                </w:tcPr>
                <w:p w14:paraId="7FC02D15" w14:textId="77777777" w:rsidR="008A72E8" w:rsidRPr="00F95B02" w:rsidRDefault="008A72E8" w:rsidP="008A72E8">
                  <w:pPr>
                    <w:pStyle w:val="TAC"/>
                    <w:rPr>
                      <w:rFonts w:eastAsia="?? ??" w:cs="Arial"/>
                    </w:rPr>
                  </w:pPr>
                  <w:r w:rsidRPr="00F95B02">
                    <w:rPr>
                      <w:rFonts w:eastAsia="?? ??" w:cs="Arial"/>
                    </w:rPr>
                    <w:t>0</w:t>
                  </w:r>
                </w:p>
              </w:tc>
            </w:tr>
            <w:tr w:rsidR="008A72E8" w:rsidRPr="00F95B02" w14:paraId="0AEDEF0E" w14:textId="77777777" w:rsidTr="005C159A">
              <w:trPr>
                <w:cantSplit/>
                <w:jc w:val="center"/>
              </w:trPr>
              <w:tc>
                <w:tcPr>
                  <w:tcW w:w="2925" w:type="dxa"/>
                  <w:vAlign w:val="center"/>
                </w:tcPr>
                <w:p w14:paraId="14D8C368" w14:textId="77777777" w:rsidR="008A72E8" w:rsidRPr="00F95B02" w:rsidRDefault="008A72E8" w:rsidP="008A72E8">
                  <w:pPr>
                    <w:pStyle w:val="TAL"/>
                  </w:pPr>
                  <w:r w:rsidRPr="00F95B02">
                    <w:rPr>
                      <w:lang w:eastAsia="zh-CN"/>
                    </w:rPr>
                    <w:t>Number of PRBs</w:t>
                  </w:r>
                </w:p>
              </w:tc>
              <w:tc>
                <w:tcPr>
                  <w:tcW w:w="2552" w:type="dxa"/>
                  <w:vAlign w:val="center"/>
                </w:tcPr>
                <w:p w14:paraId="5ACD2414" w14:textId="77777777" w:rsidR="008A72E8" w:rsidRPr="00F95B02" w:rsidRDefault="008A72E8" w:rsidP="008A72E8">
                  <w:pPr>
                    <w:pStyle w:val="TAC"/>
                    <w:rPr>
                      <w:rFonts w:eastAsia="?? ??" w:cs="Arial"/>
                    </w:rPr>
                  </w:pPr>
                  <w:r w:rsidRPr="00F95B02">
                    <w:rPr>
                      <w:rFonts w:cs="Arial"/>
                      <w:lang w:eastAsia="zh-CN"/>
                    </w:rPr>
                    <w:t>1</w:t>
                  </w:r>
                </w:p>
              </w:tc>
            </w:tr>
            <w:tr w:rsidR="008A72E8" w:rsidRPr="00F95B02" w14:paraId="75111A66" w14:textId="77777777" w:rsidTr="005C159A">
              <w:trPr>
                <w:cantSplit/>
                <w:jc w:val="center"/>
              </w:trPr>
              <w:tc>
                <w:tcPr>
                  <w:tcW w:w="2925" w:type="dxa"/>
                  <w:vAlign w:val="center"/>
                </w:tcPr>
                <w:p w14:paraId="64F8B31E" w14:textId="77777777" w:rsidR="008A72E8" w:rsidRPr="00F95B02" w:rsidRDefault="008A72E8" w:rsidP="008A72E8">
                  <w:pPr>
                    <w:pStyle w:val="TAL"/>
                    <w:rPr>
                      <w:rFonts w:eastAsia="?? ??" w:cs="Arial"/>
                    </w:rPr>
                  </w:pPr>
                  <w:r w:rsidRPr="00F95B02">
                    <w:t>Intra-slot frequency hopping</w:t>
                  </w:r>
                </w:p>
              </w:tc>
              <w:tc>
                <w:tcPr>
                  <w:tcW w:w="2552" w:type="dxa"/>
                  <w:vAlign w:val="center"/>
                </w:tcPr>
                <w:p w14:paraId="33FC673B" w14:textId="77777777" w:rsidR="008A72E8" w:rsidRPr="00F95B02" w:rsidRDefault="008A72E8" w:rsidP="008A72E8">
                  <w:pPr>
                    <w:pStyle w:val="TAC"/>
                    <w:rPr>
                      <w:rFonts w:eastAsia="?? ??" w:cs="Arial"/>
                    </w:rPr>
                  </w:pPr>
                  <w:r w:rsidRPr="00F95B02">
                    <w:rPr>
                      <w:rFonts w:eastAsia="?? ??" w:cs="Arial"/>
                    </w:rPr>
                    <w:t>enabled</w:t>
                  </w:r>
                </w:p>
              </w:tc>
            </w:tr>
            <w:tr w:rsidR="008A72E8" w:rsidRPr="00F95B02" w14:paraId="40DA83C5" w14:textId="77777777" w:rsidTr="005C159A">
              <w:trPr>
                <w:cantSplit/>
                <w:jc w:val="center"/>
              </w:trPr>
              <w:tc>
                <w:tcPr>
                  <w:tcW w:w="2925" w:type="dxa"/>
                  <w:vAlign w:val="center"/>
                </w:tcPr>
                <w:p w14:paraId="2C2E9E56" w14:textId="77777777" w:rsidR="008A72E8" w:rsidRPr="00F95B02" w:rsidRDefault="008A72E8" w:rsidP="008A72E8">
                  <w:pPr>
                    <w:pStyle w:val="TAL"/>
                    <w:rPr>
                      <w:rFonts w:eastAsia="?? ??" w:cs="Arial"/>
                    </w:rPr>
                  </w:pPr>
                  <w:r w:rsidRPr="00F95B02">
                    <w:t>First PRB after frequency hopping</w:t>
                  </w:r>
                </w:p>
              </w:tc>
              <w:tc>
                <w:tcPr>
                  <w:tcW w:w="2552" w:type="dxa"/>
                  <w:vAlign w:val="center"/>
                </w:tcPr>
                <w:p w14:paraId="137D16A5" w14:textId="77777777" w:rsidR="008A72E8" w:rsidRPr="00F95B02" w:rsidRDefault="008A72E8" w:rsidP="008A72E8">
                  <w:pPr>
                    <w:pStyle w:val="TAC"/>
                    <w:rPr>
                      <w:rFonts w:eastAsia="?? ??" w:cs="Arial"/>
                    </w:rPr>
                  </w:pPr>
                  <w:r w:rsidRPr="00F95B02">
                    <w:rPr>
                      <w:rFonts w:eastAsia="?? ??" w:cs="Arial"/>
                    </w:rPr>
                    <w:t xml:space="preserve">The largest PRB index – (Number of PRBs </w:t>
                  </w:r>
                  <w:r w:rsidRPr="00F95B02">
                    <w:rPr>
                      <w:rFonts w:cs="Arial"/>
                    </w:rPr>
                    <w:t>–</w:t>
                  </w:r>
                  <w:r w:rsidRPr="00F95B02">
                    <w:rPr>
                      <w:rFonts w:eastAsia="?? ??" w:cs="Arial"/>
                    </w:rPr>
                    <w:t xml:space="preserve"> 1)</w:t>
                  </w:r>
                </w:p>
              </w:tc>
            </w:tr>
            <w:tr w:rsidR="008A72E8" w:rsidRPr="00F95B02" w14:paraId="7B6FBE96" w14:textId="77777777" w:rsidTr="005C159A">
              <w:trPr>
                <w:cantSplit/>
                <w:jc w:val="center"/>
              </w:trPr>
              <w:tc>
                <w:tcPr>
                  <w:tcW w:w="2925" w:type="dxa"/>
                  <w:vAlign w:val="center"/>
                </w:tcPr>
                <w:p w14:paraId="19FDEF84" w14:textId="77777777" w:rsidR="008A72E8" w:rsidRPr="00F95B02" w:rsidRDefault="008A72E8" w:rsidP="008A72E8">
                  <w:pPr>
                    <w:pStyle w:val="TAL"/>
                  </w:pPr>
                  <w:r w:rsidRPr="00F95B02">
                    <w:t>Group and sequence hopping</w:t>
                  </w:r>
                </w:p>
              </w:tc>
              <w:tc>
                <w:tcPr>
                  <w:tcW w:w="2552" w:type="dxa"/>
                  <w:vAlign w:val="center"/>
                </w:tcPr>
                <w:p w14:paraId="3DDA515A" w14:textId="77777777" w:rsidR="008A72E8" w:rsidRPr="00F95B02" w:rsidRDefault="008A72E8" w:rsidP="008A72E8">
                  <w:pPr>
                    <w:pStyle w:val="TAC"/>
                    <w:rPr>
                      <w:rFonts w:eastAsia="?? ??" w:cs="Arial"/>
                    </w:rPr>
                  </w:pPr>
                  <w:r w:rsidRPr="00F95B02">
                    <w:rPr>
                      <w:rFonts w:eastAsia="?? ??" w:cs="Arial"/>
                    </w:rPr>
                    <w:t>neither</w:t>
                  </w:r>
                </w:p>
              </w:tc>
            </w:tr>
            <w:tr w:rsidR="008A72E8" w:rsidRPr="00F95B02" w14:paraId="4C5D67E5" w14:textId="77777777" w:rsidTr="005C159A">
              <w:trPr>
                <w:cantSplit/>
                <w:jc w:val="center"/>
              </w:trPr>
              <w:tc>
                <w:tcPr>
                  <w:tcW w:w="2925" w:type="dxa"/>
                  <w:vAlign w:val="center"/>
                </w:tcPr>
                <w:p w14:paraId="08EF78FB" w14:textId="77777777" w:rsidR="008A72E8" w:rsidRPr="00F95B02" w:rsidRDefault="008A72E8" w:rsidP="008A72E8">
                  <w:pPr>
                    <w:pStyle w:val="TAL"/>
                  </w:pPr>
                  <w:r w:rsidRPr="00F95B02">
                    <w:t>Hopping ID</w:t>
                  </w:r>
                </w:p>
              </w:tc>
              <w:tc>
                <w:tcPr>
                  <w:tcW w:w="2552" w:type="dxa"/>
                  <w:vAlign w:val="center"/>
                </w:tcPr>
                <w:p w14:paraId="6600EBA8" w14:textId="77777777" w:rsidR="008A72E8" w:rsidRPr="00F95B02" w:rsidRDefault="008A72E8" w:rsidP="008A72E8">
                  <w:pPr>
                    <w:pStyle w:val="TAC"/>
                    <w:rPr>
                      <w:rFonts w:eastAsia="?? ??" w:cs="Arial"/>
                    </w:rPr>
                  </w:pPr>
                  <w:r w:rsidRPr="00F95B02">
                    <w:rPr>
                      <w:rFonts w:eastAsia="?? ??" w:cs="Arial"/>
                    </w:rPr>
                    <w:t>0</w:t>
                  </w:r>
                </w:p>
              </w:tc>
            </w:tr>
            <w:tr w:rsidR="008A72E8" w:rsidRPr="00F95B02" w14:paraId="0F6FE66F" w14:textId="77777777" w:rsidTr="005C159A">
              <w:trPr>
                <w:cantSplit/>
                <w:jc w:val="center"/>
              </w:trPr>
              <w:tc>
                <w:tcPr>
                  <w:tcW w:w="2925" w:type="dxa"/>
                  <w:vAlign w:val="center"/>
                </w:tcPr>
                <w:p w14:paraId="36678A31" w14:textId="77777777" w:rsidR="008A72E8" w:rsidRPr="00F95B02" w:rsidRDefault="008A72E8" w:rsidP="008A72E8">
                  <w:pPr>
                    <w:pStyle w:val="TAL"/>
                    <w:rPr>
                      <w:rFonts w:eastAsia="?? ??" w:cs="Arial"/>
                    </w:rPr>
                  </w:pPr>
                  <w:r w:rsidRPr="00F95B02">
                    <w:t>Number of symbols</w:t>
                  </w:r>
                </w:p>
              </w:tc>
              <w:tc>
                <w:tcPr>
                  <w:tcW w:w="2552" w:type="dxa"/>
                  <w:vAlign w:val="center"/>
                </w:tcPr>
                <w:p w14:paraId="3D2D5703" w14:textId="77777777" w:rsidR="008A72E8" w:rsidRPr="00F95B02" w:rsidRDefault="008A72E8" w:rsidP="008A72E8">
                  <w:pPr>
                    <w:pStyle w:val="TAC"/>
                    <w:rPr>
                      <w:rFonts w:eastAsia="?? ??" w:cs="Arial"/>
                    </w:rPr>
                  </w:pPr>
                  <w:r w:rsidRPr="00F95B02">
                    <w:rPr>
                      <w:rFonts w:eastAsia="?? ??" w:cs="Arial"/>
                    </w:rPr>
                    <w:t>14</w:t>
                  </w:r>
                </w:p>
              </w:tc>
            </w:tr>
            <w:tr w:rsidR="008A72E8" w:rsidRPr="00F95B02" w14:paraId="1FC26F32" w14:textId="77777777" w:rsidTr="005C159A">
              <w:trPr>
                <w:cantSplit/>
                <w:jc w:val="center"/>
              </w:trPr>
              <w:tc>
                <w:tcPr>
                  <w:tcW w:w="2925" w:type="dxa"/>
                  <w:vAlign w:val="center"/>
                </w:tcPr>
                <w:p w14:paraId="52E7E9B8" w14:textId="77777777" w:rsidR="008A72E8" w:rsidRPr="00F95B02" w:rsidRDefault="008A72E8" w:rsidP="008A72E8">
                  <w:pPr>
                    <w:pStyle w:val="TAL"/>
                  </w:pPr>
                  <w:r w:rsidRPr="00F95B02">
                    <w:t>The number of UCI information bits</w:t>
                  </w:r>
                </w:p>
              </w:tc>
              <w:tc>
                <w:tcPr>
                  <w:tcW w:w="2552" w:type="dxa"/>
                  <w:vAlign w:val="center"/>
                </w:tcPr>
                <w:p w14:paraId="25FE16EE" w14:textId="77777777" w:rsidR="008A72E8" w:rsidRPr="00F95B02" w:rsidRDefault="008A72E8" w:rsidP="008A72E8">
                  <w:pPr>
                    <w:pStyle w:val="TAC"/>
                    <w:rPr>
                      <w:rFonts w:eastAsia="?? ??" w:cs="Arial"/>
                    </w:rPr>
                  </w:pPr>
                  <w:r w:rsidRPr="00F95B02">
                    <w:rPr>
                      <w:rFonts w:eastAsia="?? ??" w:cs="Arial"/>
                    </w:rPr>
                    <w:t>22</w:t>
                  </w:r>
                </w:p>
              </w:tc>
            </w:tr>
            <w:tr w:rsidR="008A72E8" w:rsidRPr="00F95B02" w14:paraId="23390B67" w14:textId="77777777" w:rsidTr="005C159A">
              <w:trPr>
                <w:cantSplit/>
                <w:jc w:val="center"/>
              </w:trPr>
              <w:tc>
                <w:tcPr>
                  <w:tcW w:w="2925" w:type="dxa"/>
                  <w:vAlign w:val="center"/>
                </w:tcPr>
                <w:p w14:paraId="013096A0" w14:textId="77777777" w:rsidR="008A72E8" w:rsidRPr="00F95B02" w:rsidRDefault="008A72E8" w:rsidP="008A72E8">
                  <w:pPr>
                    <w:pStyle w:val="TAL"/>
                  </w:pPr>
                  <w:r w:rsidRPr="00F95B02">
                    <w:t>First symbol</w:t>
                  </w:r>
                </w:p>
              </w:tc>
              <w:tc>
                <w:tcPr>
                  <w:tcW w:w="2552" w:type="dxa"/>
                  <w:vAlign w:val="center"/>
                </w:tcPr>
                <w:p w14:paraId="400F3A36" w14:textId="77777777" w:rsidR="008A72E8" w:rsidRPr="00F95B02" w:rsidRDefault="008A72E8" w:rsidP="008A72E8">
                  <w:pPr>
                    <w:pStyle w:val="TAC"/>
                    <w:rPr>
                      <w:rFonts w:eastAsia="?? ??" w:cs="Arial"/>
                    </w:rPr>
                  </w:pPr>
                  <w:r w:rsidRPr="00F95B02">
                    <w:rPr>
                      <w:rFonts w:eastAsia="?? ??" w:cs="Arial"/>
                    </w:rPr>
                    <w:t>0</w:t>
                  </w:r>
                </w:p>
              </w:tc>
            </w:tr>
            <w:tr w:rsidR="008A72E8" w:rsidRPr="00F95B02" w14:paraId="2C1B33A7" w14:textId="77777777" w:rsidTr="005C159A">
              <w:trPr>
                <w:cantSplit/>
                <w:jc w:val="center"/>
              </w:trPr>
              <w:tc>
                <w:tcPr>
                  <w:tcW w:w="2925" w:type="dxa"/>
                  <w:vAlign w:val="center"/>
                </w:tcPr>
                <w:p w14:paraId="5E772EEE" w14:textId="77777777" w:rsidR="008A72E8" w:rsidRPr="00F95B02" w:rsidRDefault="008A72E8" w:rsidP="008A72E8">
                  <w:pPr>
                    <w:pStyle w:val="TAL"/>
                  </w:pPr>
                  <w:r w:rsidRPr="00F95B02">
                    <w:t>Length of the orthogonal cover code</w:t>
                  </w:r>
                </w:p>
              </w:tc>
              <w:tc>
                <w:tcPr>
                  <w:tcW w:w="2552" w:type="dxa"/>
                  <w:vAlign w:val="center"/>
                </w:tcPr>
                <w:p w14:paraId="1D50495D" w14:textId="77777777" w:rsidR="008A72E8" w:rsidRPr="00F95B02" w:rsidRDefault="008A72E8" w:rsidP="008A72E8">
                  <w:pPr>
                    <w:pStyle w:val="TAC"/>
                    <w:rPr>
                      <w:rFonts w:eastAsia="?? ??" w:cs="Arial"/>
                    </w:rPr>
                  </w:pPr>
                  <w:r w:rsidRPr="00F95B02">
                    <w:rPr>
                      <w:rFonts w:eastAsia="?? ??" w:cs="Arial"/>
                    </w:rPr>
                    <w:t>n2</w:t>
                  </w:r>
                </w:p>
              </w:tc>
            </w:tr>
            <w:tr w:rsidR="008A72E8" w:rsidRPr="00F95B02" w14:paraId="32B1FBBB" w14:textId="77777777" w:rsidTr="005C159A">
              <w:trPr>
                <w:cantSplit/>
                <w:jc w:val="center"/>
              </w:trPr>
              <w:tc>
                <w:tcPr>
                  <w:tcW w:w="2925" w:type="dxa"/>
                  <w:vAlign w:val="center"/>
                </w:tcPr>
                <w:p w14:paraId="2A99505B" w14:textId="77777777" w:rsidR="008A72E8" w:rsidRPr="00F95B02" w:rsidRDefault="008A72E8" w:rsidP="008A72E8">
                  <w:pPr>
                    <w:pStyle w:val="TAL"/>
                  </w:pPr>
                  <w:r w:rsidRPr="00F95B02">
                    <w:t>Index of the orthogonal cover code</w:t>
                  </w:r>
                </w:p>
              </w:tc>
              <w:tc>
                <w:tcPr>
                  <w:tcW w:w="2552" w:type="dxa"/>
                  <w:vAlign w:val="center"/>
                </w:tcPr>
                <w:p w14:paraId="56AC7FDC" w14:textId="77777777" w:rsidR="008A72E8" w:rsidRPr="00F95B02" w:rsidRDefault="008A72E8" w:rsidP="008A72E8">
                  <w:pPr>
                    <w:pStyle w:val="TAC"/>
                    <w:rPr>
                      <w:rFonts w:eastAsia="?? ??" w:cs="Arial"/>
                    </w:rPr>
                  </w:pPr>
                  <w:r w:rsidRPr="00F95B02">
                    <w:rPr>
                      <w:rFonts w:eastAsia="?? ??" w:cs="Arial"/>
                    </w:rPr>
                    <w:t>n0</w:t>
                  </w:r>
                </w:p>
              </w:tc>
            </w:tr>
            <w:tr w:rsidR="008A72E8" w:rsidRPr="00F95B02" w14:paraId="6E517E6A" w14:textId="77777777" w:rsidTr="005C159A">
              <w:trPr>
                <w:cantSplit/>
                <w:jc w:val="center"/>
              </w:trPr>
              <w:tc>
                <w:tcPr>
                  <w:tcW w:w="2925" w:type="dxa"/>
                  <w:vAlign w:val="center"/>
                </w:tcPr>
                <w:p w14:paraId="7113027B" w14:textId="77777777" w:rsidR="008A72E8" w:rsidRPr="00F95B02" w:rsidRDefault="008A72E8" w:rsidP="008A72E8">
                  <w:pPr>
                    <w:pStyle w:val="TAL"/>
                    <w:rPr>
                      <w:lang w:eastAsia="zh-CN"/>
                    </w:rPr>
                  </w:pPr>
                  <w:r>
                    <w:rPr>
                      <w:lang w:eastAsia="zh-CN"/>
                    </w:rPr>
                    <w:t xml:space="preserve">Test metric </w:t>
                  </w:r>
                </w:p>
              </w:tc>
              <w:tc>
                <w:tcPr>
                  <w:tcW w:w="2552" w:type="dxa"/>
                  <w:vAlign w:val="center"/>
                </w:tcPr>
                <w:p w14:paraId="015328D1" w14:textId="77777777" w:rsidR="008A72E8" w:rsidRPr="00264737" w:rsidRDefault="008A72E8" w:rsidP="008A72E8">
                  <w:pPr>
                    <w:pStyle w:val="TAC"/>
                    <w:rPr>
                      <w:rFonts w:cs="Arial"/>
                      <w:lang w:eastAsia="zh-CN"/>
                    </w:rPr>
                  </w:pPr>
                  <w:r>
                    <w:rPr>
                      <w:rFonts w:cs="Arial" w:hint="eastAsia"/>
                      <w:lang w:eastAsia="zh-CN"/>
                    </w:rPr>
                    <w:t>B</w:t>
                  </w:r>
                  <w:r>
                    <w:rPr>
                      <w:rFonts w:cs="Arial"/>
                      <w:lang w:eastAsia="zh-CN"/>
                    </w:rPr>
                    <w:t>LER</w:t>
                  </w:r>
                </w:p>
              </w:tc>
            </w:tr>
          </w:tbl>
          <w:p w14:paraId="36033572" w14:textId="77777777" w:rsidR="008A72E8" w:rsidRDefault="008A72E8" w:rsidP="008A72E8">
            <w:pPr>
              <w:spacing w:before="120" w:after="120"/>
            </w:pPr>
            <w:r>
              <w:t xml:space="preserve">Proposal 24: The following test parameters could be considered for specifying PRACH requirement for above 10GHz </w:t>
            </w:r>
          </w:p>
          <w:p w14:paraId="303DDE0A" w14:textId="34262790" w:rsidR="008A72E8" w:rsidRDefault="008A72E8" w:rsidP="008A72E8">
            <w:pPr>
              <w:spacing w:before="120" w:after="120"/>
            </w:pPr>
            <w:r>
              <w:t>-</w:t>
            </w:r>
            <w:r>
              <w:tab/>
              <w:t>Test preamble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167"/>
              <w:gridCol w:w="554"/>
              <w:gridCol w:w="2268"/>
              <w:gridCol w:w="567"/>
            </w:tblGrid>
            <w:tr w:rsidR="008A72E8" w:rsidRPr="00C45D6B" w14:paraId="64ED8D88" w14:textId="77777777" w:rsidTr="005C159A">
              <w:trPr>
                <w:cantSplit/>
                <w:jc w:val="center"/>
              </w:trPr>
              <w:tc>
                <w:tcPr>
                  <w:tcW w:w="1373" w:type="dxa"/>
                </w:tcPr>
                <w:p w14:paraId="3D034396" w14:textId="77777777" w:rsidR="008A72E8" w:rsidRPr="00C45D6B" w:rsidRDefault="008A72E8" w:rsidP="008A72E8">
                  <w:pPr>
                    <w:pStyle w:val="TAH"/>
                    <w:rPr>
                      <w:bCs/>
                    </w:rPr>
                  </w:pPr>
                  <w:r w:rsidRPr="00C45D6B">
                    <w:rPr>
                      <w:bCs/>
                    </w:rPr>
                    <w:t>Burst format</w:t>
                  </w:r>
                </w:p>
              </w:tc>
              <w:tc>
                <w:tcPr>
                  <w:tcW w:w="1167" w:type="dxa"/>
                </w:tcPr>
                <w:p w14:paraId="4144ADA7" w14:textId="77777777" w:rsidR="008A72E8" w:rsidRPr="00C45D6B" w:rsidRDefault="008A72E8" w:rsidP="008A72E8">
                  <w:pPr>
                    <w:pStyle w:val="TAH"/>
                    <w:rPr>
                      <w:bCs/>
                    </w:rPr>
                  </w:pPr>
                  <w:r w:rsidRPr="00C45D6B">
                    <w:rPr>
                      <w:bCs/>
                      <w:szCs w:val="16"/>
                    </w:rPr>
                    <w:t>SCS (kHz)</w:t>
                  </w:r>
                </w:p>
              </w:tc>
              <w:tc>
                <w:tcPr>
                  <w:tcW w:w="554" w:type="dxa"/>
                </w:tcPr>
                <w:p w14:paraId="02C6C98C" w14:textId="77777777" w:rsidR="008A72E8" w:rsidRPr="00C45D6B" w:rsidRDefault="008A72E8" w:rsidP="008A72E8">
                  <w:pPr>
                    <w:pStyle w:val="TAH"/>
                    <w:rPr>
                      <w:bCs/>
                    </w:rPr>
                  </w:pPr>
                  <w:proofErr w:type="spellStart"/>
                  <w:r w:rsidRPr="00C45D6B">
                    <w:rPr>
                      <w:bCs/>
                    </w:rPr>
                    <w:t>Ncs</w:t>
                  </w:r>
                  <w:proofErr w:type="spellEnd"/>
                </w:p>
              </w:tc>
              <w:tc>
                <w:tcPr>
                  <w:tcW w:w="2268" w:type="dxa"/>
                </w:tcPr>
                <w:p w14:paraId="1F2EA63A" w14:textId="77777777" w:rsidR="008A72E8" w:rsidRPr="00C45D6B" w:rsidRDefault="008A72E8" w:rsidP="008A72E8">
                  <w:pPr>
                    <w:pStyle w:val="TAH"/>
                    <w:rPr>
                      <w:bCs/>
                    </w:rPr>
                  </w:pPr>
                  <w:r w:rsidRPr="00C45D6B">
                    <w:rPr>
                      <w:bCs/>
                    </w:rPr>
                    <w:t>Logical sequence index</w:t>
                  </w:r>
                </w:p>
              </w:tc>
              <w:tc>
                <w:tcPr>
                  <w:tcW w:w="567" w:type="dxa"/>
                </w:tcPr>
                <w:p w14:paraId="5BABB28C" w14:textId="77777777" w:rsidR="008A72E8" w:rsidRPr="00C45D6B" w:rsidRDefault="008A72E8" w:rsidP="008A72E8">
                  <w:pPr>
                    <w:pStyle w:val="TAH"/>
                    <w:rPr>
                      <w:bCs/>
                    </w:rPr>
                  </w:pPr>
                  <w:r w:rsidRPr="00C45D6B">
                    <w:rPr>
                      <w:bCs/>
                    </w:rPr>
                    <w:t>v</w:t>
                  </w:r>
                </w:p>
              </w:tc>
            </w:tr>
            <w:tr w:rsidR="008A72E8" w:rsidRPr="00C45D6B" w14:paraId="2701764F" w14:textId="77777777" w:rsidTr="005C159A">
              <w:trPr>
                <w:cantSplit/>
                <w:jc w:val="center"/>
              </w:trPr>
              <w:tc>
                <w:tcPr>
                  <w:tcW w:w="1373" w:type="dxa"/>
                  <w:tcBorders>
                    <w:bottom w:val="nil"/>
                  </w:tcBorders>
                </w:tcPr>
                <w:p w14:paraId="085B9119" w14:textId="77777777" w:rsidR="008A72E8" w:rsidRPr="008A72E8" w:rsidRDefault="008A72E8" w:rsidP="008A72E8">
                  <w:pPr>
                    <w:pStyle w:val="TAC"/>
                    <w:overflowPunct w:val="0"/>
                    <w:autoSpaceDE w:val="0"/>
                    <w:autoSpaceDN w:val="0"/>
                    <w:adjustRightInd w:val="0"/>
                    <w:jc w:val="left"/>
                    <w:textAlignment w:val="baseline"/>
                    <w:rPr>
                      <w:bCs/>
                    </w:rPr>
                  </w:pPr>
                </w:p>
              </w:tc>
              <w:tc>
                <w:tcPr>
                  <w:tcW w:w="1167" w:type="dxa"/>
                </w:tcPr>
                <w:p w14:paraId="3BDA14C5" w14:textId="77777777" w:rsidR="008A72E8" w:rsidRPr="008A72E8" w:rsidRDefault="008A72E8" w:rsidP="008A72E8">
                  <w:pPr>
                    <w:pStyle w:val="TAC"/>
                    <w:overflowPunct w:val="0"/>
                    <w:autoSpaceDE w:val="0"/>
                    <w:autoSpaceDN w:val="0"/>
                    <w:adjustRightInd w:val="0"/>
                    <w:textAlignment w:val="baseline"/>
                    <w:rPr>
                      <w:bCs/>
                      <w:lang w:eastAsia="zh-CN"/>
                    </w:rPr>
                  </w:pPr>
                  <w:r w:rsidRPr="008A72E8">
                    <w:rPr>
                      <w:bCs/>
                      <w:lang w:eastAsia="zh-CN"/>
                    </w:rPr>
                    <w:t>60</w:t>
                  </w:r>
                </w:p>
              </w:tc>
              <w:tc>
                <w:tcPr>
                  <w:tcW w:w="554" w:type="dxa"/>
                </w:tcPr>
                <w:p w14:paraId="385B953F" w14:textId="77777777" w:rsidR="008A72E8" w:rsidRPr="008A72E8" w:rsidRDefault="008A72E8" w:rsidP="008A72E8">
                  <w:pPr>
                    <w:pStyle w:val="TAC"/>
                    <w:overflowPunct w:val="0"/>
                    <w:autoSpaceDE w:val="0"/>
                    <w:autoSpaceDN w:val="0"/>
                    <w:adjustRightInd w:val="0"/>
                    <w:textAlignment w:val="baseline"/>
                    <w:rPr>
                      <w:bCs/>
                    </w:rPr>
                  </w:pPr>
                  <w:r w:rsidRPr="008A72E8">
                    <w:rPr>
                      <w:bCs/>
                      <w:lang w:eastAsia="zh-CN"/>
                    </w:rPr>
                    <w:t>69</w:t>
                  </w:r>
                </w:p>
              </w:tc>
              <w:tc>
                <w:tcPr>
                  <w:tcW w:w="2268" w:type="dxa"/>
                </w:tcPr>
                <w:p w14:paraId="2C7956E6" w14:textId="77777777" w:rsidR="008A72E8" w:rsidRPr="008A72E8" w:rsidRDefault="008A72E8" w:rsidP="008A72E8">
                  <w:pPr>
                    <w:pStyle w:val="TAC"/>
                    <w:overflowPunct w:val="0"/>
                    <w:autoSpaceDE w:val="0"/>
                    <w:autoSpaceDN w:val="0"/>
                    <w:adjustRightInd w:val="0"/>
                    <w:textAlignment w:val="baseline"/>
                    <w:rPr>
                      <w:bCs/>
                    </w:rPr>
                  </w:pPr>
                  <w:r w:rsidRPr="008A72E8">
                    <w:rPr>
                      <w:bCs/>
                      <w:lang w:eastAsia="zh-CN"/>
                    </w:rPr>
                    <w:t>0</w:t>
                  </w:r>
                </w:p>
              </w:tc>
              <w:tc>
                <w:tcPr>
                  <w:tcW w:w="567" w:type="dxa"/>
                </w:tcPr>
                <w:p w14:paraId="46077432" w14:textId="77777777" w:rsidR="008A72E8" w:rsidRPr="008A72E8" w:rsidRDefault="008A72E8" w:rsidP="008A72E8">
                  <w:pPr>
                    <w:pStyle w:val="TAC"/>
                    <w:overflowPunct w:val="0"/>
                    <w:autoSpaceDE w:val="0"/>
                    <w:autoSpaceDN w:val="0"/>
                    <w:adjustRightInd w:val="0"/>
                    <w:textAlignment w:val="baseline"/>
                    <w:rPr>
                      <w:bCs/>
                    </w:rPr>
                  </w:pPr>
                  <w:r w:rsidRPr="008A72E8">
                    <w:rPr>
                      <w:bCs/>
                      <w:lang w:eastAsia="zh-CN"/>
                    </w:rPr>
                    <w:t>0</w:t>
                  </w:r>
                </w:p>
              </w:tc>
            </w:tr>
            <w:tr w:rsidR="008A72E8" w:rsidRPr="00C45D6B" w14:paraId="616138CE" w14:textId="77777777" w:rsidTr="005C159A">
              <w:trPr>
                <w:cantSplit/>
                <w:jc w:val="center"/>
              </w:trPr>
              <w:tc>
                <w:tcPr>
                  <w:tcW w:w="1373" w:type="dxa"/>
                  <w:tcBorders>
                    <w:top w:val="nil"/>
                  </w:tcBorders>
                </w:tcPr>
                <w:p w14:paraId="7E248DDC" w14:textId="77777777" w:rsidR="008A72E8" w:rsidRPr="008A72E8" w:rsidRDefault="008A72E8" w:rsidP="008A72E8">
                  <w:pPr>
                    <w:pStyle w:val="TAC"/>
                    <w:overflowPunct w:val="0"/>
                    <w:autoSpaceDE w:val="0"/>
                    <w:autoSpaceDN w:val="0"/>
                    <w:adjustRightInd w:val="0"/>
                    <w:jc w:val="left"/>
                    <w:textAlignment w:val="baseline"/>
                    <w:rPr>
                      <w:bCs/>
                    </w:rPr>
                  </w:pPr>
                  <w:r w:rsidRPr="008A72E8">
                    <w:rPr>
                      <w:rFonts w:cs="Arial"/>
                      <w:bCs/>
                      <w:lang w:eastAsia="zh-CN"/>
                    </w:rPr>
                    <w:t>B4, C2</w:t>
                  </w:r>
                </w:p>
              </w:tc>
              <w:tc>
                <w:tcPr>
                  <w:tcW w:w="1167" w:type="dxa"/>
                </w:tcPr>
                <w:p w14:paraId="5B6336F8" w14:textId="77777777" w:rsidR="008A72E8" w:rsidRPr="008A72E8" w:rsidRDefault="008A72E8" w:rsidP="008A72E8">
                  <w:pPr>
                    <w:pStyle w:val="TAC"/>
                    <w:overflowPunct w:val="0"/>
                    <w:autoSpaceDE w:val="0"/>
                    <w:autoSpaceDN w:val="0"/>
                    <w:adjustRightInd w:val="0"/>
                    <w:textAlignment w:val="baseline"/>
                    <w:rPr>
                      <w:bCs/>
                      <w:lang w:eastAsia="zh-CN"/>
                    </w:rPr>
                  </w:pPr>
                  <w:r w:rsidRPr="008A72E8">
                    <w:rPr>
                      <w:bCs/>
                      <w:lang w:eastAsia="zh-CN"/>
                    </w:rPr>
                    <w:t>120</w:t>
                  </w:r>
                </w:p>
              </w:tc>
              <w:tc>
                <w:tcPr>
                  <w:tcW w:w="554" w:type="dxa"/>
                </w:tcPr>
                <w:p w14:paraId="0840A04A" w14:textId="77777777" w:rsidR="008A72E8" w:rsidRPr="008A72E8" w:rsidRDefault="008A72E8" w:rsidP="008A72E8">
                  <w:pPr>
                    <w:pStyle w:val="TAC"/>
                    <w:overflowPunct w:val="0"/>
                    <w:autoSpaceDE w:val="0"/>
                    <w:autoSpaceDN w:val="0"/>
                    <w:adjustRightInd w:val="0"/>
                    <w:textAlignment w:val="baseline"/>
                    <w:rPr>
                      <w:bCs/>
                    </w:rPr>
                  </w:pPr>
                  <w:r w:rsidRPr="008A72E8">
                    <w:rPr>
                      <w:bCs/>
                      <w:lang w:eastAsia="zh-CN"/>
                    </w:rPr>
                    <w:t>69</w:t>
                  </w:r>
                </w:p>
              </w:tc>
              <w:tc>
                <w:tcPr>
                  <w:tcW w:w="2268" w:type="dxa"/>
                </w:tcPr>
                <w:p w14:paraId="3251E258" w14:textId="77777777" w:rsidR="008A72E8" w:rsidRPr="008A72E8" w:rsidRDefault="008A72E8" w:rsidP="008A72E8">
                  <w:pPr>
                    <w:pStyle w:val="TAC"/>
                    <w:overflowPunct w:val="0"/>
                    <w:autoSpaceDE w:val="0"/>
                    <w:autoSpaceDN w:val="0"/>
                    <w:adjustRightInd w:val="0"/>
                    <w:textAlignment w:val="baseline"/>
                    <w:rPr>
                      <w:bCs/>
                    </w:rPr>
                  </w:pPr>
                  <w:r w:rsidRPr="008A72E8">
                    <w:rPr>
                      <w:bCs/>
                      <w:lang w:eastAsia="zh-CN"/>
                    </w:rPr>
                    <w:t>0</w:t>
                  </w:r>
                </w:p>
              </w:tc>
              <w:tc>
                <w:tcPr>
                  <w:tcW w:w="567" w:type="dxa"/>
                </w:tcPr>
                <w:p w14:paraId="0A650AEF" w14:textId="77777777" w:rsidR="008A72E8" w:rsidRPr="008A72E8" w:rsidRDefault="008A72E8" w:rsidP="008A72E8">
                  <w:pPr>
                    <w:pStyle w:val="TAC"/>
                    <w:overflowPunct w:val="0"/>
                    <w:autoSpaceDE w:val="0"/>
                    <w:autoSpaceDN w:val="0"/>
                    <w:adjustRightInd w:val="0"/>
                    <w:textAlignment w:val="baseline"/>
                    <w:rPr>
                      <w:bCs/>
                    </w:rPr>
                  </w:pPr>
                  <w:r w:rsidRPr="008A72E8">
                    <w:rPr>
                      <w:bCs/>
                    </w:rPr>
                    <w:t>0</w:t>
                  </w:r>
                </w:p>
              </w:tc>
            </w:tr>
          </w:tbl>
          <w:p w14:paraId="5C3F190D" w14:textId="77777777" w:rsidR="008A72E8" w:rsidRDefault="008A72E8" w:rsidP="008A72E8">
            <w:pPr>
              <w:spacing w:before="120" w:after="120"/>
            </w:pPr>
            <w:r>
              <w:t>-</w:t>
            </w:r>
            <w:r>
              <w:tab/>
              <w:t>Frequency offset</w:t>
            </w:r>
          </w:p>
          <w:p w14:paraId="7BB0FD22" w14:textId="77777777" w:rsidR="008A72E8" w:rsidRDefault="008A72E8" w:rsidP="008A72E8">
            <w:pPr>
              <w:spacing w:before="120" w:after="120"/>
            </w:pPr>
            <w:r>
              <w:t></w:t>
            </w:r>
            <w:r>
              <w:tab/>
              <w:t>AWGN: 0Hz,</w:t>
            </w:r>
          </w:p>
          <w:p w14:paraId="29E52EDA" w14:textId="243FD0D6" w:rsidR="008A72E8" w:rsidRDefault="008A72E8" w:rsidP="008A72E8">
            <w:pPr>
              <w:spacing w:before="120" w:after="120"/>
            </w:pPr>
            <w:r>
              <w:t></w:t>
            </w:r>
            <w:r>
              <w:tab/>
              <w:t>Fading: 3000Hz</w:t>
            </w:r>
          </w:p>
          <w:p w14:paraId="3B758B23" w14:textId="5274105E" w:rsidR="008A72E8" w:rsidRDefault="008A72E8" w:rsidP="008A72E8">
            <w:pPr>
              <w:spacing w:before="120" w:after="120"/>
            </w:pPr>
            <w:r>
              <w:t>-</w:t>
            </w:r>
            <w:r>
              <w:tab/>
              <w:t>Time error tolerance</w:t>
            </w:r>
          </w:p>
          <w:p w14:paraId="2EEF15A0" w14:textId="72C126AE" w:rsidR="00060E3C" w:rsidRPr="008A72E8" w:rsidRDefault="00060E3C" w:rsidP="00060E3C">
            <w:pPr>
              <w:spacing w:before="120" w:after="120"/>
            </w:pPr>
            <w:r w:rsidRPr="00060E3C">
              <w:t></w:t>
            </w:r>
            <w:r w:rsidRPr="00060E3C">
              <w:tab/>
            </w:r>
            <m:oMath>
              <m:f>
                <m:fPr>
                  <m:ctrlPr>
                    <w:rPr>
                      <w:rFonts w:ascii="Cambria Math" w:hAnsi="Cambria Math"/>
                    </w:rPr>
                  </m:ctrlPr>
                </m:fPr>
                <m:num>
                  <m:r>
                    <m:rPr>
                      <m:sty m:val="p"/>
                    </m:rPr>
                    <w:rPr>
                      <w:rFonts w:ascii="Cambria Math" w:hAnsi="Cambria Math"/>
                    </w:rPr>
                    <m:t>0.52</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delay</m:t>
                  </m:r>
                </m:sub>
              </m:sSub>
            </m:oMath>
            <w:r w:rsidRPr="008A72E8">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delay</m:t>
                  </m:r>
                </m:sub>
              </m:sSub>
            </m:oMath>
            <w:r w:rsidRPr="008A72E8">
              <w:t xml:space="preserve"> is the largest delay of the propagation </w:t>
            </w:r>
            <w:proofErr w:type="gramStart"/>
            <w:r w:rsidRPr="008A72E8">
              <w:t>channel</w:t>
            </w:r>
            <w:proofErr w:type="gramEnd"/>
          </w:p>
          <w:p w14:paraId="2E222818" w14:textId="6CE22DEB" w:rsidR="008A72E8" w:rsidRPr="008A72E8" w:rsidRDefault="00060E3C" w:rsidP="008A72E8">
            <w:pPr>
              <w:spacing w:before="120" w:after="120"/>
            </w:pPr>
            <w:r w:rsidRPr="00060E3C">
              <w:t>-</w:t>
            </w:r>
            <w:r w:rsidRPr="00060E3C">
              <w:tab/>
              <w:t>Channel Model: [NTN-TDLA10-3000]</w:t>
            </w:r>
          </w:p>
        </w:tc>
      </w:tr>
      <w:tr w:rsidR="008A72E8" w:rsidRPr="00543276" w14:paraId="52AE401A" w14:textId="77777777" w:rsidTr="005C159A">
        <w:trPr>
          <w:trHeight w:val="468"/>
          <w:jc w:val="center"/>
        </w:trPr>
        <w:tc>
          <w:tcPr>
            <w:tcW w:w="1648" w:type="dxa"/>
            <w:vAlign w:val="center"/>
          </w:tcPr>
          <w:p w14:paraId="1F083970" w14:textId="04B85A35" w:rsidR="008A72E8" w:rsidRPr="0008168B" w:rsidRDefault="00E32C15" w:rsidP="008A72E8">
            <w:pPr>
              <w:spacing w:before="120" w:after="120"/>
              <w:jc w:val="center"/>
            </w:pPr>
            <w:hyperlink r:id="rId24" w:history="1">
              <w:r w:rsidR="008A72E8">
                <w:rPr>
                  <w:rStyle w:val="af0"/>
                  <w:rFonts w:ascii="Arial" w:hAnsi="Arial" w:cs="Arial"/>
                  <w:b/>
                  <w:bCs/>
                  <w:sz w:val="16"/>
                  <w:szCs w:val="16"/>
                </w:rPr>
                <w:t>R4-2320239</w:t>
              </w:r>
            </w:hyperlink>
          </w:p>
        </w:tc>
        <w:tc>
          <w:tcPr>
            <w:tcW w:w="1437" w:type="dxa"/>
            <w:vAlign w:val="center"/>
          </w:tcPr>
          <w:p w14:paraId="19903729" w14:textId="07855DCD" w:rsidR="008A72E8" w:rsidRPr="0008168B" w:rsidRDefault="005C159A" w:rsidP="008A72E8">
            <w:pPr>
              <w:spacing w:before="120" w:after="120"/>
              <w:jc w:val="center"/>
            </w:pPr>
            <w:r>
              <w:rPr>
                <w:rFonts w:ascii="Arial" w:hAnsi="Arial" w:cs="Arial"/>
                <w:sz w:val="16"/>
                <w:szCs w:val="16"/>
              </w:rPr>
              <w:t>Huawei</w:t>
            </w:r>
          </w:p>
        </w:tc>
        <w:tc>
          <w:tcPr>
            <w:tcW w:w="6772" w:type="dxa"/>
            <w:vAlign w:val="center"/>
          </w:tcPr>
          <w:p w14:paraId="19CA1126"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1: Define PUSCH repetition Type A demodulation performance requirements for above 10 GHz bands.</w:t>
            </w:r>
          </w:p>
          <w:p w14:paraId="780092F4"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2: Confirm to define SAN PUSCH demodulation performance requirements for DMRS bundling for FR1.</w:t>
            </w:r>
          </w:p>
          <w:p w14:paraId="491284AA"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3: Do not define PUCCH requirements Msg4 HARQ-ACK for LOS channel.</w:t>
            </w:r>
          </w:p>
          <w:p w14:paraId="6678487E"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4: Select 50MHz and 200MHz for 120kHz SCS for demodulation performance requirements for FR2-NTN.</w:t>
            </w:r>
          </w:p>
          <w:p w14:paraId="2F8208B4"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5: Select rank 1 with MCS4 (QPSK, 308/1024) and MCS5 (QPSK, 99/1024, Table 3, for PUSCH repetition Type A case only) that is same as Rel-17 FR1-NTN as the starting point.</w:t>
            </w:r>
          </w:p>
          <w:p w14:paraId="2A94AFB1"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6: Only consider 1Tx for FR2 NTN demodulation requirements.</w:t>
            </w:r>
          </w:p>
          <w:p w14:paraId="2524EC06"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7: Do not define SAN demodulation requirement for SAN Type 2-H.</w:t>
            </w:r>
          </w:p>
          <w:p w14:paraId="147F6A0A"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lastRenderedPageBreak/>
              <w:t>Proposal 8: Use the test parameters as above Table 2.3.1-1 for SAN PUSCH demodulation performance requirements and Table 2.3.1-2 for SAN PUSCH repetition Type A demodulation performance requirements.</w:t>
            </w:r>
          </w:p>
          <w:p w14:paraId="7713BC86"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9: Use the test parameters as above Table 2.3.2-1 to Table 2.3.2-6 for SAN PUCCH demodulation performance requirements.</w:t>
            </w:r>
          </w:p>
          <w:p w14:paraId="4B34580A"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10: Use the test parameters as following Table 2.3.3-1 to Table 2.3.3-3 for SAN PUCCH demodulation performance requirements.</w:t>
            </w:r>
          </w:p>
          <w:p w14:paraId="32225F1C"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11: Do not consider timing drift modelling for DMRS bundling demodulation requirements.</w:t>
            </w:r>
          </w:p>
          <w:p w14:paraId="6BA78917" w14:textId="77777777" w:rsidR="005C159A" w:rsidRPr="005C159A" w:rsidRDefault="005C159A" w:rsidP="005C159A">
            <w:pPr>
              <w:spacing w:before="120" w:after="120"/>
              <w:rPr>
                <w:rFonts w:eastAsiaTheme="minorEastAsia"/>
                <w:lang w:eastAsia="zh-CN"/>
              </w:rPr>
            </w:pPr>
            <w:r w:rsidRPr="005C159A">
              <w:rPr>
                <w:rFonts w:eastAsiaTheme="minorEastAsia"/>
                <w:lang w:eastAsia="zh-CN"/>
              </w:rPr>
              <w:t>Proposal 12: Use the same PUSCH aggregation factor and pusch-TimeDomainWindowLength as the legacy DMRS bundling demodulation requirements.</w:t>
            </w:r>
          </w:p>
          <w:p w14:paraId="4CA0DF95" w14:textId="154321FB" w:rsidR="008A72E8" w:rsidRPr="00C809EA" w:rsidRDefault="005C159A" w:rsidP="005C159A">
            <w:pPr>
              <w:spacing w:before="120" w:after="120"/>
              <w:rPr>
                <w:rFonts w:eastAsiaTheme="minorEastAsia"/>
                <w:lang w:eastAsia="zh-CN"/>
              </w:rPr>
            </w:pPr>
            <w:r w:rsidRPr="005C159A">
              <w:rPr>
                <w:rFonts w:eastAsiaTheme="minorEastAsia"/>
                <w:lang w:eastAsia="zh-CN"/>
              </w:rPr>
              <w:t>Proposal 13: Use the test parameters as following Table 2.4.2-1 for SAN PUSCH with DMRS bundling demodulation performance requirements.</w:t>
            </w:r>
          </w:p>
        </w:tc>
      </w:tr>
    </w:tbl>
    <w:p w14:paraId="32769565" w14:textId="77777777" w:rsidR="00543276" w:rsidRPr="00543276" w:rsidRDefault="00543276" w:rsidP="00543276"/>
    <w:p w14:paraId="0A4E03C2" w14:textId="77777777" w:rsidR="00543276" w:rsidRPr="00422B87" w:rsidRDefault="00543276" w:rsidP="00543276">
      <w:pPr>
        <w:keepNext/>
        <w:keepLines/>
        <w:numPr>
          <w:ilvl w:val="1"/>
          <w:numId w:val="5"/>
        </w:numPr>
        <w:tabs>
          <w:tab w:val="num" w:pos="360"/>
        </w:tabs>
        <w:spacing w:before="180"/>
        <w:ind w:left="576" w:firstLine="0"/>
        <w:outlineLvl w:val="1"/>
        <w:rPr>
          <w:rFonts w:ascii="Arial" w:hAnsi="Arial"/>
          <w:sz w:val="28"/>
          <w:szCs w:val="18"/>
          <w:lang w:val="sv-SE" w:eastAsia="zh-CN"/>
        </w:rPr>
      </w:pPr>
      <w:r w:rsidRPr="00422B87">
        <w:rPr>
          <w:rFonts w:ascii="Arial" w:hAnsi="Arial" w:hint="eastAsia"/>
          <w:sz w:val="28"/>
          <w:szCs w:val="18"/>
          <w:lang w:val="sv-SE" w:eastAsia="zh-CN"/>
        </w:rPr>
        <w:t>Open issues</w:t>
      </w:r>
      <w:r w:rsidRPr="00422B87">
        <w:rPr>
          <w:rFonts w:ascii="Arial" w:hAnsi="Arial"/>
          <w:sz w:val="28"/>
          <w:szCs w:val="18"/>
          <w:lang w:val="sv-SE" w:eastAsia="zh-CN"/>
        </w:rPr>
        <w:t xml:space="preserve"> summary</w:t>
      </w:r>
    </w:p>
    <w:p w14:paraId="1AD0DA45" w14:textId="4B28E7C9" w:rsidR="00543276" w:rsidRPr="00422B87" w:rsidRDefault="00543276" w:rsidP="00543276">
      <w:pPr>
        <w:keepNext/>
        <w:keepLines/>
        <w:numPr>
          <w:ilvl w:val="2"/>
          <w:numId w:val="5"/>
        </w:numPr>
        <w:tabs>
          <w:tab w:val="num" w:pos="360"/>
        </w:tabs>
        <w:spacing w:before="120"/>
        <w:ind w:left="0" w:firstLine="0"/>
        <w:outlineLvl w:val="2"/>
        <w:rPr>
          <w:rFonts w:ascii="Arial" w:hAnsi="Arial"/>
          <w:sz w:val="24"/>
          <w:szCs w:val="16"/>
          <w:lang w:val="sv-SE" w:eastAsia="zh-CN"/>
        </w:rPr>
      </w:pPr>
      <w:r w:rsidRPr="00422B87">
        <w:rPr>
          <w:rFonts w:ascii="Arial" w:hAnsi="Arial"/>
          <w:sz w:val="24"/>
          <w:szCs w:val="16"/>
          <w:lang w:val="sv-SE" w:eastAsia="zh-CN"/>
        </w:rPr>
        <w:t xml:space="preserve">Sub-topic </w:t>
      </w:r>
      <w:r w:rsidR="00560072" w:rsidRPr="00422B87">
        <w:rPr>
          <w:rFonts w:ascii="Arial" w:hAnsi="Arial"/>
          <w:sz w:val="24"/>
          <w:szCs w:val="16"/>
          <w:lang w:val="sv-SE" w:eastAsia="zh-CN"/>
        </w:rPr>
        <w:t xml:space="preserve">3-1: </w:t>
      </w:r>
      <w:r w:rsidR="00C809EA" w:rsidRPr="00422B87">
        <w:rPr>
          <w:rFonts w:ascii="Arial" w:hAnsi="Arial"/>
          <w:sz w:val="24"/>
          <w:szCs w:val="16"/>
          <w:lang w:val="sv-SE" w:eastAsia="zh-CN"/>
        </w:rPr>
        <w:t>Test scope</w:t>
      </w:r>
    </w:p>
    <w:p w14:paraId="364BE326" w14:textId="5AA76241" w:rsidR="007545E1" w:rsidRPr="00422B87" w:rsidRDefault="007545E1" w:rsidP="007545E1">
      <w:pPr>
        <w:rPr>
          <w:b/>
          <w:u w:val="single"/>
          <w:lang w:eastAsia="ko-KR"/>
        </w:rPr>
      </w:pPr>
      <w:r w:rsidRPr="00422B87">
        <w:rPr>
          <w:b/>
          <w:u w:val="single"/>
          <w:lang w:eastAsia="ko-KR"/>
        </w:rPr>
        <w:t>Issue 3-1-1: W</w:t>
      </w:r>
      <w:r w:rsidR="005C159A">
        <w:rPr>
          <w:b/>
          <w:u w:val="single"/>
          <w:lang w:eastAsia="ko-KR"/>
        </w:rPr>
        <w:t xml:space="preserve">hether to define </w:t>
      </w:r>
      <w:r w:rsidR="005C159A" w:rsidRPr="005C159A">
        <w:rPr>
          <w:b/>
          <w:u w:val="single"/>
          <w:lang w:eastAsia="ko-KR"/>
        </w:rPr>
        <w:t>PUSCH repetition Type A</w:t>
      </w:r>
      <w:r w:rsidRPr="00422B87">
        <w:rPr>
          <w:b/>
          <w:u w:val="single"/>
          <w:lang w:eastAsia="ko-KR"/>
        </w:rPr>
        <w:t xml:space="preserve"> for SAN PUSCH demodulation requirements for above 10 GHz bands?</w:t>
      </w:r>
    </w:p>
    <w:p w14:paraId="1855FA8E" w14:textId="221F795A" w:rsidR="007545E1" w:rsidRDefault="005C159A" w:rsidP="007545E1">
      <w:pPr>
        <w:numPr>
          <w:ilvl w:val="0"/>
          <w:numId w:val="4"/>
        </w:numPr>
        <w:spacing w:after="120"/>
        <w:rPr>
          <w:szCs w:val="24"/>
          <w:lang w:eastAsia="zh-CN"/>
        </w:rPr>
      </w:pPr>
      <w:r>
        <w:rPr>
          <w:szCs w:val="24"/>
          <w:lang w:eastAsia="zh-CN"/>
        </w:rPr>
        <w:t>Proposal</w:t>
      </w:r>
      <w:r w:rsidR="007545E1">
        <w:rPr>
          <w:szCs w:val="24"/>
          <w:lang w:eastAsia="zh-CN"/>
        </w:rPr>
        <w:t>s:</w:t>
      </w:r>
    </w:p>
    <w:p w14:paraId="3579D395" w14:textId="05F4215A" w:rsidR="005C159A" w:rsidRPr="00422B87" w:rsidRDefault="005C159A" w:rsidP="005C159A">
      <w:pPr>
        <w:numPr>
          <w:ilvl w:val="1"/>
          <w:numId w:val="4"/>
        </w:numPr>
        <w:spacing w:after="120"/>
        <w:rPr>
          <w:szCs w:val="24"/>
          <w:lang w:eastAsia="zh-CN"/>
        </w:rPr>
      </w:pPr>
      <w:r>
        <w:rPr>
          <w:szCs w:val="24"/>
          <w:lang w:eastAsia="zh-CN"/>
        </w:rPr>
        <w:t>Option 1 (</w:t>
      </w:r>
      <w:r>
        <w:rPr>
          <w:rFonts w:hint="eastAsia"/>
          <w:szCs w:val="24"/>
          <w:lang w:eastAsia="zh-CN"/>
        </w:rPr>
        <w:t>E</w:t>
      </w:r>
      <w:r>
        <w:rPr>
          <w:szCs w:val="24"/>
          <w:lang w:eastAsia="zh-CN"/>
        </w:rPr>
        <w:t>ricsson): No</w:t>
      </w:r>
    </w:p>
    <w:p w14:paraId="07B95AEE" w14:textId="047C9329" w:rsidR="007545E1" w:rsidRDefault="005C159A" w:rsidP="005C159A">
      <w:pPr>
        <w:numPr>
          <w:ilvl w:val="1"/>
          <w:numId w:val="4"/>
        </w:numPr>
        <w:spacing w:after="120"/>
        <w:rPr>
          <w:szCs w:val="24"/>
          <w:lang w:eastAsia="zh-CN"/>
        </w:rPr>
      </w:pPr>
      <w:r>
        <w:rPr>
          <w:rFonts w:hint="eastAsia"/>
          <w:szCs w:val="24"/>
          <w:lang w:eastAsia="zh-CN"/>
        </w:rPr>
        <w:t>O</w:t>
      </w:r>
      <w:r>
        <w:rPr>
          <w:szCs w:val="24"/>
          <w:lang w:eastAsia="zh-CN"/>
        </w:rPr>
        <w:t>ption 2 (Samsung, Huawei): Yes</w:t>
      </w:r>
    </w:p>
    <w:p w14:paraId="35B8F29F" w14:textId="77777777" w:rsidR="005C159A" w:rsidRPr="008C2646" w:rsidRDefault="005C159A" w:rsidP="005C159A">
      <w:pPr>
        <w:numPr>
          <w:ilvl w:val="0"/>
          <w:numId w:val="4"/>
        </w:numPr>
        <w:spacing w:after="120"/>
        <w:rPr>
          <w:szCs w:val="24"/>
          <w:lang w:eastAsia="zh-CN"/>
        </w:rPr>
      </w:pPr>
      <w:r w:rsidRPr="008C2646">
        <w:rPr>
          <w:szCs w:val="24"/>
          <w:lang w:eastAsia="zh-CN"/>
        </w:rPr>
        <w:t>Recommended WF</w:t>
      </w:r>
    </w:p>
    <w:p w14:paraId="3A263D46" w14:textId="7CBA8DAC" w:rsidR="005C159A" w:rsidRPr="005C159A" w:rsidRDefault="005C159A" w:rsidP="005C159A">
      <w:pPr>
        <w:numPr>
          <w:ilvl w:val="1"/>
          <w:numId w:val="4"/>
        </w:numPr>
        <w:spacing w:after="120"/>
        <w:rPr>
          <w:szCs w:val="24"/>
          <w:lang w:eastAsia="zh-CN"/>
        </w:rPr>
      </w:pPr>
      <w:r>
        <w:rPr>
          <w:szCs w:val="24"/>
          <w:lang w:eastAsia="zh-CN"/>
        </w:rPr>
        <w:t>Further discuss is needed</w:t>
      </w:r>
    </w:p>
    <w:p w14:paraId="01483914" w14:textId="77777777" w:rsidR="00A543B5" w:rsidRDefault="007545E1" w:rsidP="007545E1">
      <w:pPr>
        <w:rPr>
          <w:b/>
          <w:u w:val="single"/>
          <w:lang w:eastAsia="ko-KR"/>
        </w:rPr>
      </w:pPr>
      <w:r w:rsidRPr="00422B87">
        <w:rPr>
          <w:b/>
          <w:u w:val="single"/>
          <w:lang w:eastAsia="ko-KR"/>
        </w:rPr>
        <w:t>Issue 3-1-</w:t>
      </w:r>
      <w:r w:rsidR="00AF16BD">
        <w:rPr>
          <w:b/>
          <w:u w:val="single"/>
          <w:lang w:eastAsia="ko-KR"/>
        </w:rPr>
        <w:t>2</w:t>
      </w:r>
      <w:r w:rsidRPr="00422B87">
        <w:rPr>
          <w:b/>
          <w:u w:val="single"/>
          <w:lang w:eastAsia="ko-KR"/>
        </w:rPr>
        <w:t>: Whether to define SAN PUSCH demodulation performance requirements for DMRS bundling?</w:t>
      </w:r>
    </w:p>
    <w:tbl>
      <w:tblPr>
        <w:tblStyle w:val="aff7"/>
        <w:tblW w:w="0" w:type="auto"/>
        <w:tblLook w:val="04A0" w:firstRow="1" w:lastRow="0" w:firstColumn="1" w:lastColumn="0" w:noHBand="0" w:noVBand="1"/>
      </w:tblPr>
      <w:tblGrid>
        <w:gridCol w:w="10457"/>
      </w:tblGrid>
      <w:tr w:rsidR="00A543B5" w14:paraId="5D112F9C" w14:textId="77777777" w:rsidTr="00A543B5">
        <w:tc>
          <w:tcPr>
            <w:tcW w:w="10457" w:type="dxa"/>
          </w:tcPr>
          <w:p w14:paraId="0250284C" w14:textId="03744E99" w:rsidR="00A543B5" w:rsidRPr="00C24066" w:rsidRDefault="00A543B5" w:rsidP="00A543B5">
            <w:pPr>
              <w:numPr>
                <w:ilvl w:val="0"/>
                <w:numId w:val="4"/>
              </w:numPr>
              <w:overflowPunct/>
              <w:autoSpaceDE/>
              <w:autoSpaceDN/>
              <w:adjustRightInd/>
              <w:spacing w:after="120"/>
              <w:textAlignment w:val="auto"/>
              <w:rPr>
                <w:i/>
                <w:szCs w:val="24"/>
                <w:lang w:eastAsia="zh-CN"/>
              </w:rPr>
            </w:pPr>
            <w:r w:rsidRPr="00C24066">
              <w:rPr>
                <w:rFonts w:eastAsiaTheme="minorEastAsia" w:hint="eastAsia"/>
                <w:i/>
                <w:szCs w:val="24"/>
                <w:lang w:eastAsia="zh-CN"/>
              </w:rPr>
              <w:t>B</w:t>
            </w:r>
            <w:r w:rsidRPr="00C24066">
              <w:rPr>
                <w:rFonts w:eastAsiaTheme="minorEastAsia"/>
                <w:i/>
                <w:szCs w:val="24"/>
                <w:lang w:eastAsia="zh-CN"/>
              </w:rPr>
              <w:t>ackground</w:t>
            </w:r>
            <w:r>
              <w:rPr>
                <w:rFonts w:eastAsiaTheme="minorEastAsia"/>
                <w:i/>
                <w:szCs w:val="24"/>
                <w:lang w:eastAsia="zh-CN"/>
              </w:rPr>
              <w:t xml:space="preserve"> (Agreement in </w:t>
            </w:r>
            <w:r w:rsidR="00DD0BC2">
              <w:rPr>
                <w:rFonts w:eastAsiaTheme="minorEastAsia"/>
                <w:i/>
                <w:szCs w:val="24"/>
                <w:lang w:eastAsia="zh-CN"/>
              </w:rPr>
              <w:t xml:space="preserve">RF session </w:t>
            </w:r>
            <w:r w:rsidR="00DD0BC2">
              <w:rPr>
                <w:rFonts w:eastAsiaTheme="minorEastAsia"/>
                <w:szCs w:val="24"/>
                <w:lang w:eastAsia="zh-CN"/>
              </w:rPr>
              <w:t xml:space="preserve">in </w:t>
            </w:r>
            <w:r>
              <w:rPr>
                <w:rFonts w:eastAsiaTheme="minorEastAsia"/>
                <w:i/>
                <w:szCs w:val="24"/>
                <w:lang w:eastAsia="zh-CN"/>
              </w:rPr>
              <w:t>RAN4#108bis</w:t>
            </w:r>
            <w:r w:rsidR="00DD0BC2">
              <w:rPr>
                <w:rFonts w:eastAsiaTheme="minorEastAsia"/>
                <w:i/>
                <w:szCs w:val="24"/>
                <w:lang w:eastAsia="zh-CN"/>
              </w:rPr>
              <w:t xml:space="preserve">, </w:t>
            </w:r>
            <w:r w:rsidR="00DD0BC2" w:rsidRPr="00DD0BC2">
              <w:rPr>
                <w:rFonts w:eastAsiaTheme="minorEastAsia"/>
                <w:i/>
                <w:szCs w:val="24"/>
                <w:lang w:eastAsia="zh-CN"/>
              </w:rPr>
              <w:t>R4-2317767</w:t>
            </w:r>
            <w:r>
              <w:rPr>
                <w:rFonts w:eastAsiaTheme="minorEastAsia"/>
                <w:i/>
                <w:szCs w:val="24"/>
                <w:lang w:eastAsia="zh-CN"/>
              </w:rPr>
              <w:t>)</w:t>
            </w:r>
          </w:p>
          <w:p w14:paraId="1EF5F6FE" w14:textId="0B49EE09" w:rsidR="00A543B5" w:rsidRPr="00A543B5" w:rsidRDefault="00A543B5" w:rsidP="00A543B5">
            <w:pPr>
              <w:numPr>
                <w:ilvl w:val="1"/>
                <w:numId w:val="4"/>
              </w:numPr>
              <w:spacing w:after="120"/>
              <w:rPr>
                <w:rFonts w:eastAsiaTheme="minorEastAsia" w:hint="eastAsia"/>
                <w:i/>
                <w:lang w:eastAsia="zh-CN"/>
              </w:rPr>
            </w:pPr>
            <w:r w:rsidRPr="00A543B5">
              <w:rPr>
                <w:rFonts w:eastAsiaTheme="minorEastAsia"/>
                <w:i/>
                <w:lang w:eastAsia="zh-CN"/>
              </w:rPr>
              <w:t>Proposal 2 for agreement: Requirement to be defined in RAN4 for PUSCH DMRS bundling for NR NTN coverage enhancement in Rel-18 with the assumption of the zero Doppler shift and constant delay.</w:t>
            </w:r>
          </w:p>
        </w:tc>
      </w:tr>
    </w:tbl>
    <w:p w14:paraId="1EFC8814" w14:textId="77777777" w:rsidR="00A543B5" w:rsidRPr="00A543B5" w:rsidRDefault="00A543B5" w:rsidP="007545E1">
      <w:pPr>
        <w:rPr>
          <w:rFonts w:eastAsia="Malgun Gothic" w:hint="eastAsia"/>
          <w:b/>
          <w:u w:val="single"/>
          <w:lang w:eastAsia="ko-KR"/>
        </w:rPr>
      </w:pPr>
    </w:p>
    <w:p w14:paraId="1932D6FC" w14:textId="77777777" w:rsidR="005C159A" w:rsidRDefault="005C159A" w:rsidP="005C159A">
      <w:pPr>
        <w:numPr>
          <w:ilvl w:val="0"/>
          <w:numId w:val="4"/>
        </w:numPr>
        <w:spacing w:after="120"/>
        <w:rPr>
          <w:szCs w:val="24"/>
          <w:lang w:eastAsia="zh-CN"/>
        </w:rPr>
      </w:pPr>
      <w:r>
        <w:rPr>
          <w:szCs w:val="24"/>
          <w:lang w:eastAsia="zh-CN"/>
        </w:rPr>
        <w:t>Proposals:</w:t>
      </w:r>
    </w:p>
    <w:p w14:paraId="4E6E4761" w14:textId="516A9327" w:rsidR="005C159A" w:rsidRPr="00422B87" w:rsidRDefault="005C159A" w:rsidP="005C159A">
      <w:pPr>
        <w:numPr>
          <w:ilvl w:val="1"/>
          <w:numId w:val="4"/>
        </w:numPr>
        <w:spacing w:after="120"/>
        <w:rPr>
          <w:szCs w:val="24"/>
          <w:lang w:eastAsia="zh-CN"/>
        </w:rPr>
      </w:pPr>
      <w:r>
        <w:rPr>
          <w:szCs w:val="24"/>
          <w:lang w:eastAsia="zh-CN"/>
        </w:rPr>
        <w:t>Option 1 (</w:t>
      </w:r>
      <w:r>
        <w:rPr>
          <w:rFonts w:hint="eastAsia"/>
          <w:szCs w:val="24"/>
          <w:lang w:eastAsia="zh-CN"/>
        </w:rPr>
        <w:t>E</w:t>
      </w:r>
      <w:r>
        <w:rPr>
          <w:szCs w:val="24"/>
          <w:lang w:eastAsia="zh-CN"/>
        </w:rPr>
        <w:t>ricsson, Huawei): Yes</w:t>
      </w:r>
    </w:p>
    <w:p w14:paraId="77B5392A" w14:textId="31718166" w:rsidR="005C159A" w:rsidRDefault="005C159A" w:rsidP="005C159A">
      <w:pPr>
        <w:numPr>
          <w:ilvl w:val="1"/>
          <w:numId w:val="4"/>
        </w:numPr>
        <w:spacing w:after="120"/>
        <w:rPr>
          <w:szCs w:val="24"/>
          <w:lang w:eastAsia="zh-CN"/>
        </w:rPr>
      </w:pPr>
      <w:r>
        <w:rPr>
          <w:rFonts w:hint="eastAsia"/>
          <w:szCs w:val="24"/>
          <w:lang w:eastAsia="zh-CN"/>
        </w:rPr>
        <w:t>O</w:t>
      </w:r>
      <w:r>
        <w:rPr>
          <w:szCs w:val="24"/>
          <w:lang w:eastAsia="zh-CN"/>
        </w:rPr>
        <w:t>ption 2 (Samsung):</w:t>
      </w:r>
    </w:p>
    <w:p w14:paraId="6A7DE285" w14:textId="62247C90" w:rsidR="003E2156" w:rsidRDefault="003E2156" w:rsidP="003E2156">
      <w:pPr>
        <w:numPr>
          <w:ilvl w:val="2"/>
          <w:numId w:val="4"/>
        </w:numPr>
        <w:spacing w:after="120"/>
        <w:rPr>
          <w:szCs w:val="24"/>
          <w:lang w:eastAsia="zh-CN"/>
        </w:rPr>
      </w:pPr>
      <w:r w:rsidRPr="003E2156">
        <w:rPr>
          <w:szCs w:val="24"/>
          <w:lang w:eastAsia="zh-CN"/>
        </w:rPr>
        <w:t>PUSCH requirement with DMRS bundling can be introduced for NTN-specific UE if no frequency and timing drift modeling</w:t>
      </w:r>
    </w:p>
    <w:p w14:paraId="0E834720" w14:textId="4605A8AB" w:rsidR="003E2156" w:rsidRDefault="003E2156" w:rsidP="003E2156">
      <w:pPr>
        <w:numPr>
          <w:ilvl w:val="2"/>
          <w:numId w:val="4"/>
        </w:numPr>
        <w:spacing w:after="120"/>
        <w:rPr>
          <w:szCs w:val="24"/>
          <w:lang w:eastAsia="zh-CN"/>
        </w:rPr>
      </w:pPr>
      <w:r w:rsidRPr="003E2156">
        <w:rPr>
          <w:szCs w:val="24"/>
          <w:lang w:eastAsia="zh-CN"/>
        </w:rPr>
        <w:t>FFS on introduce the timing drift model for specifying the PUSCH requirement with DMRS bundling in NTN scenario</w:t>
      </w:r>
    </w:p>
    <w:p w14:paraId="7E5EF3CB" w14:textId="77777777" w:rsidR="005C159A" w:rsidRPr="008C2646" w:rsidRDefault="005C159A" w:rsidP="005C159A">
      <w:pPr>
        <w:numPr>
          <w:ilvl w:val="0"/>
          <w:numId w:val="4"/>
        </w:numPr>
        <w:spacing w:after="120"/>
        <w:rPr>
          <w:szCs w:val="24"/>
          <w:lang w:eastAsia="zh-CN"/>
        </w:rPr>
      </w:pPr>
      <w:r w:rsidRPr="008C2646">
        <w:rPr>
          <w:szCs w:val="24"/>
          <w:lang w:eastAsia="zh-CN"/>
        </w:rPr>
        <w:t>Recommended WF</w:t>
      </w:r>
    </w:p>
    <w:p w14:paraId="1BBBB68C" w14:textId="77777777" w:rsidR="005C159A" w:rsidRPr="005C159A" w:rsidRDefault="005C159A" w:rsidP="005C159A">
      <w:pPr>
        <w:numPr>
          <w:ilvl w:val="1"/>
          <w:numId w:val="4"/>
        </w:numPr>
        <w:spacing w:after="120"/>
        <w:rPr>
          <w:szCs w:val="24"/>
          <w:lang w:eastAsia="zh-CN"/>
        </w:rPr>
      </w:pPr>
      <w:r>
        <w:rPr>
          <w:szCs w:val="24"/>
          <w:lang w:eastAsia="zh-CN"/>
        </w:rPr>
        <w:t>Further discuss is needed</w:t>
      </w:r>
    </w:p>
    <w:p w14:paraId="1399C918" w14:textId="2E149C8B" w:rsidR="007545E1" w:rsidRPr="00422B87" w:rsidRDefault="007545E1" w:rsidP="007545E1">
      <w:pPr>
        <w:rPr>
          <w:b/>
          <w:u w:val="single"/>
          <w:lang w:eastAsia="ko-KR"/>
        </w:rPr>
      </w:pPr>
      <w:r w:rsidRPr="00422B87">
        <w:rPr>
          <w:b/>
          <w:u w:val="single"/>
          <w:lang w:eastAsia="ko-KR"/>
        </w:rPr>
        <w:t>Issue 3-1-</w:t>
      </w:r>
      <w:r w:rsidR="00AF16BD">
        <w:rPr>
          <w:b/>
          <w:u w:val="single"/>
          <w:lang w:eastAsia="ko-KR"/>
        </w:rPr>
        <w:t>3</w:t>
      </w:r>
      <w:r w:rsidRPr="00422B87">
        <w:rPr>
          <w:b/>
          <w:u w:val="single"/>
          <w:lang w:eastAsia="ko-KR"/>
        </w:rPr>
        <w:t xml:space="preserve">: Whether to define SAN </w:t>
      </w:r>
      <w:r w:rsidR="003E2156" w:rsidRPr="003E2156">
        <w:rPr>
          <w:b/>
          <w:u w:val="single"/>
          <w:lang w:eastAsia="ko-KR"/>
        </w:rPr>
        <w:t>multi-slot PUCCH format 1</w:t>
      </w:r>
      <w:r w:rsidR="003E2156">
        <w:rPr>
          <w:b/>
          <w:u w:val="single"/>
          <w:lang w:eastAsia="ko-KR"/>
        </w:rPr>
        <w:t xml:space="preserve"> </w:t>
      </w:r>
      <w:r w:rsidRPr="00422B87">
        <w:rPr>
          <w:b/>
          <w:u w:val="single"/>
          <w:lang w:eastAsia="ko-KR"/>
        </w:rPr>
        <w:t xml:space="preserve">demodulation requirements </w:t>
      </w:r>
      <w:r w:rsidR="003E2156">
        <w:rPr>
          <w:b/>
          <w:u w:val="single"/>
          <w:lang w:eastAsia="ko-KR"/>
        </w:rPr>
        <w:t>under LOS channel</w:t>
      </w:r>
      <w:r w:rsidRPr="00422B87">
        <w:rPr>
          <w:b/>
          <w:u w:val="single"/>
          <w:lang w:eastAsia="ko-KR"/>
        </w:rPr>
        <w:t>?</w:t>
      </w:r>
    </w:p>
    <w:p w14:paraId="0DC46C52" w14:textId="77777777" w:rsidR="007545E1" w:rsidRPr="00422B87" w:rsidRDefault="007545E1" w:rsidP="00185061">
      <w:pPr>
        <w:numPr>
          <w:ilvl w:val="0"/>
          <w:numId w:val="4"/>
        </w:numPr>
        <w:spacing w:after="120"/>
        <w:rPr>
          <w:szCs w:val="24"/>
          <w:lang w:eastAsia="zh-CN"/>
        </w:rPr>
      </w:pPr>
      <w:r w:rsidRPr="00422B87">
        <w:rPr>
          <w:szCs w:val="24"/>
          <w:lang w:eastAsia="zh-CN"/>
        </w:rPr>
        <w:t>Proposals</w:t>
      </w:r>
    </w:p>
    <w:p w14:paraId="704BCDD5" w14:textId="1C22F74D" w:rsidR="003E2156" w:rsidRPr="003E2156" w:rsidRDefault="007545E1" w:rsidP="00185061">
      <w:pPr>
        <w:numPr>
          <w:ilvl w:val="1"/>
          <w:numId w:val="4"/>
        </w:numPr>
        <w:spacing w:after="120"/>
        <w:rPr>
          <w:szCs w:val="24"/>
          <w:lang w:eastAsia="zh-CN"/>
        </w:rPr>
      </w:pPr>
      <w:r w:rsidRPr="00422B87">
        <w:rPr>
          <w:szCs w:val="24"/>
          <w:lang w:eastAsia="zh-CN"/>
        </w:rPr>
        <w:t xml:space="preserve">Option </w:t>
      </w:r>
      <w:r w:rsidR="003E2156">
        <w:rPr>
          <w:szCs w:val="24"/>
          <w:lang w:eastAsia="zh-CN"/>
        </w:rPr>
        <w:t>1</w:t>
      </w:r>
      <w:r w:rsidRPr="00422B87">
        <w:rPr>
          <w:szCs w:val="24"/>
          <w:lang w:eastAsia="zh-CN"/>
        </w:rPr>
        <w:t>: No (Ericsson, Huawei</w:t>
      </w:r>
      <w:r w:rsidR="003E2156">
        <w:rPr>
          <w:szCs w:val="24"/>
          <w:lang w:eastAsia="zh-CN"/>
        </w:rPr>
        <w:t>)</w:t>
      </w:r>
    </w:p>
    <w:p w14:paraId="02D1E998" w14:textId="54A9CFDC" w:rsidR="003E2156" w:rsidRPr="00422B87" w:rsidRDefault="003E2156" w:rsidP="00185061">
      <w:pPr>
        <w:numPr>
          <w:ilvl w:val="1"/>
          <w:numId w:val="4"/>
        </w:numPr>
        <w:spacing w:after="120"/>
        <w:rPr>
          <w:szCs w:val="24"/>
          <w:lang w:eastAsia="zh-CN"/>
        </w:rPr>
      </w:pPr>
      <w:r w:rsidRPr="003E2156">
        <w:rPr>
          <w:szCs w:val="24"/>
          <w:lang w:eastAsia="zh-CN"/>
        </w:rPr>
        <w:t xml:space="preserve">Option </w:t>
      </w:r>
      <w:r>
        <w:rPr>
          <w:szCs w:val="24"/>
          <w:lang w:eastAsia="zh-CN"/>
        </w:rPr>
        <w:t>2</w:t>
      </w:r>
      <w:r w:rsidRPr="003E2156">
        <w:rPr>
          <w:szCs w:val="24"/>
          <w:lang w:eastAsia="zh-CN"/>
        </w:rPr>
        <w:t>: Yes (Samsung)</w:t>
      </w:r>
    </w:p>
    <w:p w14:paraId="0910A547" w14:textId="77777777" w:rsidR="00185061" w:rsidRPr="008C2646" w:rsidRDefault="00185061" w:rsidP="00185061">
      <w:pPr>
        <w:numPr>
          <w:ilvl w:val="0"/>
          <w:numId w:val="4"/>
        </w:numPr>
        <w:spacing w:after="120"/>
        <w:rPr>
          <w:szCs w:val="24"/>
          <w:lang w:eastAsia="zh-CN"/>
        </w:rPr>
      </w:pPr>
      <w:r w:rsidRPr="008C2646">
        <w:rPr>
          <w:szCs w:val="24"/>
          <w:lang w:eastAsia="zh-CN"/>
        </w:rPr>
        <w:t>Recommended WF</w:t>
      </w:r>
    </w:p>
    <w:p w14:paraId="5EA15501" w14:textId="77777777" w:rsidR="00185061" w:rsidRPr="005C159A" w:rsidRDefault="00185061" w:rsidP="00185061">
      <w:pPr>
        <w:numPr>
          <w:ilvl w:val="1"/>
          <w:numId w:val="4"/>
        </w:numPr>
        <w:spacing w:after="120"/>
        <w:rPr>
          <w:szCs w:val="24"/>
          <w:lang w:eastAsia="zh-CN"/>
        </w:rPr>
      </w:pPr>
      <w:r>
        <w:rPr>
          <w:szCs w:val="24"/>
          <w:lang w:eastAsia="zh-CN"/>
        </w:rPr>
        <w:lastRenderedPageBreak/>
        <w:t>Further discuss is needed</w:t>
      </w:r>
    </w:p>
    <w:p w14:paraId="6BE2DFB7" w14:textId="77777777" w:rsidR="007545E1" w:rsidRPr="00422B87" w:rsidRDefault="007545E1" w:rsidP="007545E1">
      <w:pPr>
        <w:keepNext/>
        <w:keepLines/>
        <w:numPr>
          <w:ilvl w:val="2"/>
          <w:numId w:val="5"/>
        </w:numPr>
        <w:tabs>
          <w:tab w:val="num" w:pos="360"/>
        </w:tabs>
        <w:spacing w:before="120"/>
        <w:ind w:left="0" w:firstLine="0"/>
        <w:outlineLvl w:val="2"/>
        <w:rPr>
          <w:rFonts w:ascii="Arial" w:hAnsi="Arial"/>
          <w:sz w:val="24"/>
          <w:szCs w:val="16"/>
          <w:lang w:val="sv-SE" w:eastAsia="zh-CN"/>
        </w:rPr>
      </w:pPr>
      <w:r w:rsidRPr="00422B87">
        <w:rPr>
          <w:rFonts w:ascii="Arial" w:hAnsi="Arial"/>
          <w:sz w:val="24"/>
          <w:szCs w:val="16"/>
          <w:lang w:val="sv-SE" w:eastAsia="zh-CN"/>
        </w:rPr>
        <w:t>Sub-topic 3-2: General issues for above 10 GHz bands</w:t>
      </w:r>
    </w:p>
    <w:p w14:paraId="1619DC80" w14:textId="73AC41A3" w:rsidR="00AF16BD" w:rsidRPr="00422B87" w:rsidRDefault="00AF16BD" w:rsidP="00AF16BD">
      <w:pPr>
        <w:rPr>
          <w:rFonts w:eastAsia="Malgun Gothic"/>
          <w:b/>
          <w:u w:val="single"/>
          <w:lang w:eastAsia="ko-KR"/>
        </w:rPr>
      </w:pPr>
      <w:r w:rsidRPr="00422B87">
        <w:rPr>
          <w:b/>
          <w:u w:val="single"/>
          <w:lang w:eastAsia="ko-KR"/>
        </w:rPr>
        <w:t>Issue 3-2-</w:t>
      </w:r>
      <w:r w:rsidR="005A7D8F">
        <w:rPr>
          <w:b/>
          <w:u w:val="single"/>
          <w:lang w:eastAsia="ko-KR"/>
        </w:rPr>
        <w:t>1</w:t>
      </w:r>
      <w:r w:rsidRPr="00422B87">
        <w:rPr>
          <w:b/>
          <w:u w:val="single"/>
          <w:lang w:eastAsia="ko-KR"/>
        </w:rPr>
        <w:t xml:space="preserve">: </w:t>
      </w:r>
      <w:r>
        <w:rPr>
          <w:b/>
          <w:u w:val="single"/>
          <w:lang w:eastAsia="ko-KR"/>
        </w:rPr>
        <w:t>C</w:t>
      </w:r>
      <w:r w:rsidRPr="00422B87">
        <w:rPr>
          <w:b/>
          <w:u w:val="single"/>
          <w:lang w:eastAsia="ko-KR"/>
        </w:rPr>
        <w:t>hannel bandwidth</w:t>
      </w:r>
    </w:p>
    <w:p w14:paraId="792CE653" w14:textId="77777777" w:rsidR="00AF16BD" w:rsidRPr="00422B87" w:rsidRDefault="00AF16BD" w:rsidP="00AF16BD">
      <w:pPr>
        <w:numPr>
          <w:ilvl w:val="0"/>
          <w:numId w:val="4"/>
        </w:numPr>
        <w:spacing w:after="120"/>
        <w:ind w:left="720"/>
        <w:rPr>
          <w:szCs w:val="24"/>
          <w:lang w:eastAsia="zh-CN"/>
        </w:rPr>
      </w:pPr>
      <w:r w:rsidRPr="00422B87">
        <w:rPr>
          <w:szCs w:val="24"/>
          <w:lang w:eastAsia="zh-CN"/>
        </w:rPr>
        <w:t>Proposals</w:t>
      </w:r>
    </w:p>
    <w:p w14:paraId="4A8CF776" w14:textId="3B986EAE" w:rsidR="00AF16BD" w:rsidRDefault="00AF16BD" w:rsidP="00AF16BD">
      <w:pPr>
        <w:numPr>
          <w:ilvl w:val="1"/>
          <w:numId w:val="4"/>
        </w:numPr>
        <w:spacing w:after="120"/>
        <w:ind w:left="1440"/>
        <w:rPr>
          <w:szCs w:val="24"/>
          <w:lang w:eastAsia="zh-CN"/>
        </w:rPr>
      </w:pPr>
      <w:r w:rsidRPr="00422B87">
        <w:rPr>
          <w:szCs w:val="24"/>
          <w:lang w:eastAsia="zh-CN"/>
        </w:rPr>
        <w:t>Option 1</w:t>
      </w:r>
      <w:r>
        <w:rPr>
          <w:szCs w:val="24"/>
          <w:lang w:eastAsia="zh-CN"/>
        </w:rPr>
        <w:t xml:space="preserve"> (Nokia)</w:t>
      </w:r>
      <w:r w:rsidRPr="00422B87">
        <w:rPr>
          <w:szCs w:val="24"/>
          <w:lang w:eastAsia="zh-CN"/>
        </w:rPr>
        <w:t xml:space="preserve">: </w:t>
      </w:r>
      <w:r w:rsidRPr="00AF16BD">
        <w:rPr>
          <w:szCs w:val="24"/>
          <w:lang w:eastAsia="zh-CN"/>
        </w:rPr>
        <w:t>100MHz</w:t>
      </w:r>
    </w:p>
    <w:p w14:paraId="61DAE572" w14:textId="0FDA3E15" w:rsidR="00AF16BD" w:rsidRPr="00422B87" w:rsidRDefault="00AF16BD" w:rsidP="00AF16BD">
      <w:pPr>
        <w:numPr>
          <w:ilvl w:val="1"/>
          <w:numId w:val="4"/>
        </w:numPr>
        <w:spacing w:after="120"/>
        <w:ind w:left="1440"/>
        <w:rPr>
          <w:szCs w:val="24"/>
          <w:lang w:eastAsia="zh-CN"/>
        </w:rPr>
      </w:pPr>
      <w:r>
        <w:rPr>
          <w:rFonts w:hint="eastAsia"/>
          <w:szCs w:val="24"/>
          <w:lang w:eastAsia="zh-CN"/>
        </w:rPr>
        <w:t>O</w:t>
      </w:r>
      <w:r>
        <w:rPr>
          <w:szCs w:val="24"/>
          <w:lang w:eastAsia="zh-CN"/>
        </w:rPr>
        <w:t>ption 2 (Ericsson, Samsung): 50MHz</w:t>
      </w:r>
    </w:p>
    <w:p w14:paraId="1CFE46B5" w14:textId="62805966" w:rsidR="00AF16BD" w:rsidRPr="00422B87" w:rsidRDefault="00AF16BD" w:rsidP="00AF16BD">
      <w:pPr>
        <w:numPr>
          <w:ilvl w:val="1"/>
          <w:numId w:val="4"/>
        </w:numPr>
        <w:spacing w:after="120"/>
        <w:ind w:left="1440"/>
        <w:rPr>
          <w:szCs w:val="24"/>
          <w:lang w:eastAsia="zh-CN"/>
        </w:rPr>
      </w:pPr>
      <w:r w:rsidRPr="00422B87">
        <w:rPr>
          <w:szCs w:val="24"/>
          <w:lang w:eastAsia="zh-CN"/>
        </w:rPr>
        <w:t>Option 2</w:t>
      </w:r>
      <w:r>
        <w:rPr>
          <w:szCs w:val="24"/>
          <w:lang w:eastAsia="zh-CN"/>
        </w:rPr>
        <w:t xml:space="preserve"> (Huawei)</w:t>
      </w:r>
      <w:r w:rsidRPr="00422B87">
        <w:rPr>
          <w:szCs w:val="24"/>
          <w:lang w:eastAsia="zh-CN"/>
        </w:rPr>
        <w:t xml:space="preserve">: </w:t>
      </w:r>
      <w:r>
        <w:rPr>
          <w:szCs w:val="24"/>
          <w:lang w:eastAsia="zh-CN"/>
        </w:rPr>
        <w:t>50MHz and 200MHz</w:t>
      </w:r>
    </w:p>
    <w:p w14:paraId="197FE29E" w14:textId="77777777" w:rsidR="00AF16BD" w:rsidRPr="00422B87" w:rsidRDefault="00AF16BD" w:rsidP="00AF16BD">
      <w:pPr>
        <w:numPr>
          <w:ilvl w:val="0"/>
          <w:numId w:val="4"/>
        </w:numPr>
        <w:spacing w:after="120"/>
        <w:ind w:left="720"/>
        <w:rPr>
          <w:szCs w:val="24"/>
          <w:lang w:eastAsia="zh-CN"/>
        </w:rPr>
      </w:pPr>
      <w:r w:rsidRPr="00422B87">
        <w:rPr>
          <w:szCs w:val="24"/>
          <w:lang w:eastAsia="zh-CN"/>
        </w:rPr>
        <w:t>Recommended WF</w:t>
      </w:r>
    </w:p>
    <w:p w14:paraId="6793FEEE" w14:textId="1008A7A6" w:rsidR="00AF16BD" w:rsidRPr="00AF16BD" w:rsidRDefault="00AF16BD" w:rsidP="008B5109">
      <w:pPr>
        <w:numPr>
          <w:ilvl w:val="1"/>
          <w:numId w:val="4"/>
        </w:numPr>
        <w:spacing w:after="120"/>
        <w:ind w:left="1440"/>
        <w:rPr>
          <w:szCs w:val="24"/>
          <w:lang w:eastAsia="zh-CN"/>
        </w:rPr>
      </w:pPr>
      <w:r w:rsidRPr="00422B87">
        <w:rPr>
          <w:szCs w:val="24"/>
          <w:lang w:eastAsia="zh-CN"/>
        </w:rPr>
        <w:t>Further discussion</w:t>
      </w:r>
      <w:r>
        <w:rPr>
          <w:szCs w:val="24"/>
          <w:lang w:eastAsia="zh-CN"/>
        </w:rPr>
        <w:t xml:space="preserve"> is needed</w:t>
      </w:r>
      <w:r w:rsidRPr="00422B87">
        <w:rPr>
          <w:szCs w:val="24"/>
          <w:lang w:eastAsia="zh-CN"/>
        </w:rPr>
        <w:t>.</w:t>
      </w:r>
    </w:p>
    <w:p w14:paraId="789C0E8A" w14:textId="1FF7F257" w:rsidR="008B5109" w:rsidRDefault="008B5109" w:rsidP="008B5109">
      <w:pPr>
        <w:rPr>
          <w:b/>
          <w:u w:val="single"/>
          <w:lang w:eastAsia="ko-KR"/>
        </w:rPr>
      </w:pPr>
      <w:r w:rsidRPr="00422B87">
        <w:rPr>
          <w:b/>
          <w:u w:val="single"/>
          <w:lang w:eastAsia="ko-KR"/>
        </w:rPr>
        <w:t>Issue 3-2-</w:t>
      </w:r>
      <w:r w:rsidR="005A7D8F">
        <w:rPr>
          <w:b/>
          <w:u w:val="single"/>
          <w:lang w:eastAsia="ko-KR"/>
        </w:rPr>
        <w:t>2</w:t>
      </w:r>
      <w:r w:rsidRPr="00422B87">
        <w:rPr>
          <w:b/>
          <w:u w:val="single"/>
          <w:lang w:eastAsia="ko-KR"/>
        </w:rPr>
        <w:t>: Antenna configuration</w:t>
      </w:r>
    </w:p>
    <w:tbl>
      <w:tblPr>
        <w:tblStyle w:val="aff7"/>
        <w:tblW w:w="0" w:type="auto"/>
        <w:tblLook w:val="04A0" w:firstRow="1" w:lastRow="0" w:firstColumn="1" w:lastColumn="0" w:noHBand="0" w:noVBand="1"/>
      </w:tblPr>
      <w:tblGrid>
        <w:gridCol w:w="10457"/>
      </w:tblGrid>
      <w:tr w:rsidR="00DD0BC2" w:rsidRPr="00DD0BC2" w14:paraId="2DF70AC6" w14:textId="77777777" w:rsidTr="00DD0BC2">
        <w:tc>
          <w:tcPr>
            <w:tcW w:w="10457" w:type="dxa"/>
          </w:tcPr>
          <w:p w14:paraId="0D747006" w14:textId="63551FE7" w:rsidR="00DD0BC2" w:rsidRPr="00DD0BC2" w:rsidRDefault="00DD0BC2" w:rsidP="00DD0BC2">
            <w:pPr>
              <w:numPr>
                <w:ilvl w:val="0"/>
                <w:numId w:val="4"/>
              </w:numPr>
              <w:spacing w:after="120"/>
              <w:rPr>
                <w:i/>
                <w:szCs w:val="24"/>
                <w:lang w:eastAsia="zh-CN"/>
              </w:rPr>
            </w:pPr>
            <w:r w:rsidRPr="00DD0BC2">
              <w:rPr>
                <w:i/>
                <w:szCs w:val="24"/>
                <w:lang w:eastAsia="zh-CN"/>
              </w:rPr>
              <w:t>Background (Agreement in RAN4#108bis)</w:t>
            </w:r>
          </w:p>
          <w:p w14:paraId="349E0A1F" w14:textId="655C2382" w:rsidR="00DD0BC2" w:rsidRPr="00DD0BC2" w:rsidRDefault="00DD0BC2" w:rsidP="008B5109">
            <w:pPr>
              <w:numPr>
                <w:ilvl w:val="1"/>
                <w:numId w:val="4"/>
              </w:numPr>
              <w:spacing w:after="120"/>
              <w:rPr>
                <w:rFonts w:hint="eastAsia"/>
                <w:i/>
                <w:szCs w:val="24"/>
                <w:lang w:eastAsia="zh-CN"/>
              </w:rPr>
            </w:pPr>
            <w:r w:rsidRPr="00DD0BC2">
              <w:rPr>
                <w:i/>
                <w:szCs w:val="24"/>
                <w:lang w:eastAsia="zh-CN"/>
              </w:rPr>
              <w:t>For the SAN Rx, we need both 1Rx and 2Rx.  For UE Tx, more discussion is needed to cover 1 Tx only or also 2Tx.</w:t>
            </w:r>
          </w:p>
        </w:tc>
      </w:tr>
    </w:tbl>
    <w:p w14:paraId="0618B446" w14:textId="77777777" w:rsidR="00DD0BC2" w:rsidRPr="00422B87" w:rsidRDefault="00DD0BC2" w:rsidP="008B5109">
      <w:pPr>
        <w:rPr>
          <w:rFonts w:eastAsia="Malgun Gothic" w:hint="eastAsia"/>
          <w:b/>
          <w:u w:val="single"/>
          <w:lang w:eastAsia="ko-KR"/>
        </w:rPr>
      </w:pPr>
    </w:p>
    <w:p w14:paraId="15E6C9C5" w14:textId="77777777" w:rsidR="008B5109" w:rsidRPr="00422B87" w:rsidRDefault="008B5109" w:rsidP="008B5109">
      <w:pPr>
        <w:numPr>
          <w:ilvl w:val="0"/>
          <w:numId w:val="4"/>
        </w:numPr>
        <w:spacing w:after="120"/>
        <w:ind w:left="720"/>
        <w:rPr>
          <w:szCs w:val="24"/>
          <w:lang w:eastAsia="zh-CN"/>
        </w:rPr>
      </w:pPr>
      <w:r w:rsidRPr="00422B87">
        <w:rPr>
          <w:szCs w:val="24"/>
          <w:lang w:eastAsia="zh-CN"/>
        </w:rPr>
        <w:t>Proposals</w:t>
      </w:r>
    </w:p>
    <w:p w14:paraId="15A61D0B" w14:textId="751A0BFA" w:rsidR="005A7D8F" w:rsidRDefault="005A7D8F" w:rsidP="0002270C">
      <w:pPr>
        <w:numPr>
          <w:ilvl w:val="1"/>
          <w:numId w:val="4"/>
        </w:numPr>
        <w:spacing w:after="120"/>
        <w:ind w:left="1440"/>
        <w:rPr>
          <w:szCs w:val="24"/>
          <w:lang w:eastAsia="zh-CN"/>
        </w:rPr>
      </w:pPr>
      <w:r>
        <w:rPr>
          <w:rFonts w:hint="eastAsia"/>
          <w:szCs w:val="24"/>
          <w:lang w:eastAsia="zh-CN"/>
        </w:rPr>
        <w:t>O</w:t>
      </w:r>
      <w:r>
        <w:rPr>
          <w:szCs w:val="24"/>
          <w:lang w:eastAsia="zh-CN"/>
        </w:rPr>
        <w:t xml:space="preserve">ption 1 (Nokia, Ericsson): </w:t>
      </w:r>
      <w:r w:rsidRPr="005A7D8F">
        <w:rPr>
          <w:szCs w:val="24"/>
          <w:lang w:eastAsia="zh-CN"/>
        </w:rPr>
        <w:t>1Tx1Rx</w:t>
      </w:r>
    </w:p>
    <w:p w14:paraId="034A7C8C" w14:textId="2B08697D" w:rsidR="005A7D8F" w:rsidRDefault="005A7D8F" w:rsidP="0002270C">
      <w:pPr>
        <w:numPr>
          <w:ilvl w:val="1"/>
          <w:numId w:val="4"/>
        </w:numPr>
        <w:spacing w:after="120"/>
        <w:ind w:left="1440"/>
        <w:rPr>
          <w:szCs w:val="24"/>
          <w:lang w:eastAsia="zh-CN"/>
        </w:rPr>
      </w:pPr>
      <w:r>
        <w:rPr>
          <w:rFonts w:hint="eastAsia"/>
          <w:szCs w:val="24"/>
          <w:lang w:eastAsia="zh-CN"/>
        </w:rPr>
        <w:t>O</w:t>
      </w:r>
      <w:r>
        <w:rPr>
          <w:szCs w:val="24"/>
          <w:lang w:eastAsia="zh-CN"/>
        </w:rPr>
        <w:t xml:space="preserve">ption 2 (Samsung): </w:t>
      </w:r>
      <w:r w:rsidRPr="005A7D8F">
        <w:rPr>
          <w:szCs w:val="24"/>
          <w:lang w:eastAsia="zh-CN"/>
        </w:rPr>
        <w:t>1Tx1Rx and 1Tx2Rx</w:t>
      </w:r>
      <w:r>
        <w:rPr>
          <w:szCs w:val="24"/>
          <w:lang w:eastAsia="zh-CN"/>
        </w:rPr>
        <w:t>, FFS 2Tx2Rx</w:t>
      </w:r>
      <w:r w:rsidRPr="005A7D8F">
        <w:t xml:space="preserve"> </w:t>
      </w:r>
      <w:r w:rsidRPr="005A7D8F">
        <w:rPr>
          <w:szCs w:val="24"/>
          <w:lang w:eastAsia="zh-CN"/>
        </w:rPr>
        <w:t>pending on conclusion of the 2Tx UE RF requirement</w:t>
      </w:r>
    </w:p>
    <w:p w14:paraId="4C149F68" w14:textId="78292C99" w:rsidR="008B5109" w:rsidRPr="00422B87" w:rsidRDefault="008B5109" w:rsidP="0002270C">
      <w:pPr>
        <w:numPr>
          <w:ilvl w:val="1"/>
          <w:numId w:val="4"/>
        </w:numPr>
        <w:spacing w:after="120"/>
        <w:ind w:left="1440"/>
        <w:rPr>
          <w:szCs w:val="24"/>
          <w:lang w:eastAsia="zh-CN"/>
        </w:rPr>
      </w:pPr>
      <w:r w:rsidRPr="00422B87">
        <w:rPr>
          <w:szCs w:val="24"/>
          <w:lang w:eastAsia="zh-CN"/>
        </w:rPr>
        <w:t>Option</w:t>
      </w:r>
      <w:r w:rsidR="005A7D8F">
        <w:rPr>
          <w:szCs w:val="24"/>
          <w:lang w:eastAsia="zh-CN"/>
        </w:rPr>
        <w:t>3 (Huawei)</w:t>
      </w:r>
      <w:r w:rsidRPr="00422B87">
        <w:rPr>
          <w:szCs w:val="24"/>
          <w:lang w:eastAsia="zh-CN"/>
        </w:rPr>
        <w:t xml:space="preserve">: </w:t>
      </w:r>
      <w:r w:rsidR="0002270C" w:rsidRPr="00422B87">
        <w:rPr>
          <w:szCs w:val="24"/>
          <w:lang w:eastAsia="zh-CN"/>
        </w:rPr>
        <w:t>1Tx</w:t>
      </w:r>
    </w:p>
    <w:p w14:paraId="4E342CED" w14:textId="77777777" w:rsidR="008B5109" w:rsidRPr="00422B87" w:rsidRDefault="008B5109" w:rsidP="008B5109">
      <w:pPr>
        <w:numPr>
          <w:ilvl w:val="0"/>
          <w:numId w:val="4"/>
        </w:numPr>
        <w:spacing w:after="120"/>
        <w:ind w:left="720"/>
        <w:rPr>
          <w:szCs w:val="24"/>
          <w:lang w:eastAsia="zh-CN"/>
        </w:rPr>
      </w:pPr>
      <w:r w:rsidRPr="00422B87">
        <w:rPr>
          <w:szCs w:val="24"/>
          <w:lang w:eastAsia="zh-CN"/>
        </w:rPr>
        <w:t>Recommended WF</w:t>
      </w:r>
    </w:p>
    <w:p w14:paraId="42AC5943" w14:textId="7621D44E" w:rsidR="008B5109" w:rsidRDefault="005A7D8F" w:rsidP="008B5109">
      <w:pPr>
        <w:numPr>
          <w:ilvl w:val="1"/>
          <w:numId w:val="4"/>
        </w:numPr>
        <w:spacing w:after="120"/>
        <w:ind w:left="1440"/>
        <w:rPr>
          <w:szCs w:val="24"/>
          <w:lang w:eastAsia="zh-CN"/>
        </w:rPr>
      </w:pPr>
      <w:r>
        <w:rPr>
          <w:szCs w:val="24"/>
          <w:lang w:eastAsia="zh-CN"/>
        </w:rPr>
        <w:t xml:space="preserve">Keep the previous agreement to consider both </w:t>
      </w:r>
      <w:r w:rsidR="00DD0BC2">
        <w:rPr>
          <w:szCs w:val="24"/>
          <w:lang w:eastAsia="zh-CN"/>
        </w:rPr>
        <w:t>1Tx</w:t>
      </w:r>
      <w:r w:rsidRPr="005A7D8F">
        <w:rPr>
          <w:szCs w:val="24"/>
          <w:lang w:eastAsia="zh-CN"/>
        </w:rPr>
        <w:t xml:space="preserve">1Rx and </w:t>
      </w:r>
      <w:r w:rsidR="00DD0BC2">
        <w:rPr>
          <w:szCs w:val="24"/>
          <w:lang w:eastAsia="zh-CN"/>
        </w:rPr>
        <w:t>1Tx</w:t>
      </w:r>
      <w:r w:rsidRPr="005A7D8F">
        <w:rPr>
          <w:szCs w:val="24"/>
          <w:lang w:eastAsia="zh-CN"/>
        </w:rPr>
        <w:t>2Rx</w:t>
      </w:r>
    </w:p>
    <w:p w14:paraId="5FA86502" w14:textId="0ADABBCF" w:rsidR="005A7D8F" w:rsidRPr="00422B87" w:rsidRDefault="005A7D8F" w:rsidP="008B5109">
      <w:pPr>
        <w:numPr>
          <w:ilvl w:val="1"/>
          <w:numId w:val="4"/>
        </w:numPr>
        <w:spacing w:after="120"/>
        <w:ind w:left="1440"/>
        <w:rPr>
          <w:szCs w:val="24"/>
          <w:lang w:eastAsia="zh-CN"/>
        </w:rPr>
      </w:pPr>
      <w:r w:rsidRPr="005A7D8F">
        <w:rPr>
          <w:szCs w:val="24"/>
          <w:lang w:eastAsia="zh-CN"/>
        </w:rPr>
        <w:t>FFS 2Tx2Rx pending on conclusion of the 2Tx UE RF requirement</w:t>
      </w:r>
    </w:p>
    <w:p w14:paraId="0CEFAB77" w14:textId="5E56625E" w:rsidR="008B5109" w:rsidRPr="00422B87" w:rsidRDefault="008B5109" w:rsidP="008B5109">
      <w:pPr>
        <w:rPr>
          <w:rFonts w:eastAsia="Malgun Gothic"/>
          <w:b/>
          <w:u w:val="single"/>
          <w:lang w:eastAsia="ko-KR"/>
        </w:rPr>
      </w:pPr>
      <w:r w:rsidRPr="00422B87">
        <w:rPr>
          <w:b/>
          <w:u w:val="single"/>
          <w:lang w:eastAsia="ko-KR"/>
        </w:rPr>
        <w:t>Issue 3-2-</w:t>
      </w:r>
      <w:r w:rsidR="001F2EEA">
        <w:rPr>
          <w:b/>
          <w:u w:val="single"/>
          <w:lang w:eastAsia="ko-KR"/>
        </w:rPr>
        <w:t>3</w:t>
      </w:r>
      <w:r w:rsidRPr="00422B87">
        <w:rPr>
          <w:b/>
          <w:u w:val="single"/>
          <w:lang w:eastAsia="ko-KR"/>
        </w:rPr>
        <w:t xml:space="preserve">: </w:t>
      </w:r>
      <w:r w:rsidR="005A7D8F">
        <w:rPr>
          <w:b/>
          <w:u w:val="single"/>
          <w:lang w:eastAsia="ko-KR"/>
        </w:rPr>
        <w:t>R</w:t>
      </w:r>
      <w:r w:rsidR="00BD31E9" w:rsidRPr="00422B87">
        <w:rPr>
          <w:b/>
          <w:u w:val="single"/>
          <w:lang w:eastAsia="ko-KR"/>
        </w:rPr>
        <w:t>ank</w:t>
      </w:r>
    </w:p>
    <w:p w14:paraId="6191B950" w14:textId="77777777" w:rsidR="008B5109" w:rsidRPr="00422B87" w:rsidRDefault="008B5109" w:rsidP="008B5109">
      <w:pPr>
        <w:numPr>
          <w:ilvl w:val="0"/>
          <w:numId w:val="4"/>
        </w:numPr>
        <w:spacing w:after="120"/>
        <w:ind w:left="720"/>
        <w:rPr>
          <w:szCs w:val="24"/>
          <w:lang w:eastAsia="zh-CN"/>
        </w:rPr>
      </w:pPr>
      <w:r w:rsidRPr="00422B87">
        <w:rPr>
          <w:szCs w:val="24"/>
          <w:lang w:eastAsia="zh-CN"/>
        </w:rPr>
        <w:t>Proposals</w:t>
      </w:r>
    </w:p>
    <w:p w14:paraId="5DB00F4B" w14:textId="549F6571" w:rsidR="008B5109" w:rsidRPr="009C5A52" w:rsidRDefault="008B5109" w:rsidP="009C5A52">
      <w:pPr>
        <w:numPr>
          <w:ilvl w:val="1"/>
          <w:numId w:val="4"/>
        </w:numPr>
        <w:spacing w:after="120"/>
        <w:ind w:left="1440"/>
        <w:rPr>
          <w:szCs w:val="24"/>
          <w:lang w:eastAsia="zh-CN"/>
        </w:rPr>
      </w:pPr>
      <w:r w:rsidRPr="00422B87">
        <w:rPr>
          <w:szCs w:val="24"/>
          <w:lang w:eastAsia="zh-CN"/>
        </w:rPr>
        <w:t>Option 1</w:t>
      </w:r>
      <w:r w:rsidR="005A7D8F">
        <w:rPr>
          <w:szCs w:val="24"/>
          <w:lang w:eastAsia="zh-CN"/>
        </w:rPr>
        <w:t xml:space="preserve"> (Nokia, Ericsson, Samsung, Huawei)</w:t>
      </w:r>
      <w:r w:rsidRPr="00422B87">
        <w:rPr>
          <w:szCs w:val="24"/>
          <w:lang w:eastAsia="zh-CN"/>
        </w:rPr>
        <w:t xml:space="preserve">: </w:t>
      </w:r>
      <w:r w:rsidR="00BD31E9" w:rsidRPr="00422B87">
        <w:rPr>
          <w:szCs w:val="24"/>
          <w:lang w:eastAsia="zh-CN"/>
        </w:rPr>
        <w:t>Rank 1</w:t>
      </w:r>
    </w:p>
    <w:p w14:paraId="464789C9" w14:textId="77777777" w:rsidR="008B5109" w:rsidRPr="00422B87" w:rsidRDefault="008B5109" w:rsidP="008B5109">
      <w:pPr>
        <w:numPr>
          <w:ilvl w:val="0"/>
          <w:numId w:val="4"/>
        </w:numPr>
        <w:spacing w:after="120"/>
        <w:ind w:left="720"/>
        <w:rPr>
          <w:szCs w:val="24"/>
          <w:lang w:eastAsia="zh-CN"/>
        </w:rPr>
      </w:pPr>
      <w:r w:rsidRPr="00422B87">
        <w:rPr>
          <w:szCs w:val="24"/>
          <w:lang w:eastAsia="zh-CN"/>
        </w:rPr>
        <w:t>Recommended WF</w:t>
      </w:r>
    </w:p>
    <w:p w14:paraId="417DC02E" w14:textId="087E1B30" w:rsidR="008B5109" w:rsidRDefault="005A7D8F" w:rsidP="008B5109">
      <w:pPr>
        <w:numPr>
          <w:ilvl w:val="1"/>
          <w:numId w:val="4"/>
        </w:numPr>
        <w:spacing w:after="120"/>
        <w:ind w:left="1440"/>
        <w:rPr>
          <w:szCs w:val="24"/>
          <w:lang w:eastAsia="zh-CN"/>
        </w:rPr>
      </w:pPr>
      <w:r w:rsidRPr="005A7D8F">
        <w:rPr>
          <w:szCs w:val="24"/>
          <w:lang w:eastAsia="zh-CN"/>
        </w:rPr>
        <w:t>Rank 1</w:t>
      </w:r>
    </w:p>
    <w:p w14:paraId="451D916A" w14:textId="5F5EB23C" w:rsidR="005A7D8F" w:rsidRPr="00422B87" w:rsidRDefault="005A7D8F" w:rsidP="005A7D8F">
      <w:pPr>
        <w:rPr>
          <w:rFonts w:eastAsia="Malgun Gothic"/>
          <w:b/>
          <w:u w:val="single"/>
          <w:lang w:eastAsia="ko-KR"/>
        </w:rPr>
      </w:pPr>
      <w:r w:rsidRPr="00422B87">
        <w:rPr>
          <w:b/>
          <w:u w:val="single"/>
          <w:lang w:eastAsia="ko-KR"/>
        </w:rPr>
        <w:t>Issue 3-2-4: MCS</w:t>
      </w:r>
    </w:p>
    <w:p w14:paraId="1A606D19" w14:textId="77777777" w:rsidR="005A7D8F" w:rsidRPr="00422B87" w:rsidRDefault="005A7D8F" w:rsidP="005A7D8F">
      <w:pPr>
        <w:numPr>
          <w:ilvl w:val="0"/>
          <w:numId w:val="4"/>
        </w:numPr>
        <w:spacing w:after="120"/>
        <w:ind w:left="720"/>
        <w:rPr>
          <w:szCs w:val="24"/>
          <w:lang w:eastAsia="zh-CN"/>
        </w:rPr>
      </w:pPr>
      <w:r w:rsidRPr="00422B87">
        <w:rPr>
          <w:szCs w:val="24"/>
          <w:lang w:eastAsia="zh-CN"/>
        </w:rPr>
        <w:t>Proposals</w:t>
      </w:r>
    </w:p>
    <w:p w14:paraId="0046068B" w14:textId="204C14B9" w:rsidR="005A7D8F" w:rsidRDefault="005A7D8F" w:rsidP="005A7D8F">
      <w:pPr>
        <w:numPr>
          <w:ilvl w:val="1"/>
          <w:numId w:val="4"/>
        </w:numPr>
        <w:spacing w:after="120"/>
        <w:ind w:left="1440"/>
        <w:rPr>
          <w:szCs w:val="24"/>
          <w:lang w:eastAsia="zh-CN"/>
        </w:rPr>
      </w:pPr>
      <w:r w:rsidRPr="00422B87">
        <w:rPr>
          <w:szCs w:val="24"/>
          <w:lang w:eastAsia="zh-CN"/>
        </w:rPr>
        <w:t>Option 1</w:t>
      </w:r>
      <w:r>
        <w:rPr>
          <w:szCs w:val="24"/>
          <w:lang w:eastAsia="zh-CN"/>
        </w:rPr>
        <w:t xml:space="preserve"> (Ericsson)</w:t>
      </w:r>
      <w:r w:rsidRPr="00422B87">
        <w:rPr>
          <w:szCs w:val="24"/>
          <w:lang w:eastAsia="zh-CN"/>
        </w:rPr>
        <w:t xml:space="preserve">: </w:t>
      </w:r>
      <w:r w:rsidRPr="005A7D8F">
        <w:rPr>
          <w:szCs w:val="24"/>
          <w:lang w:eastAsia="zh-CN"/>
        </w:rPr>
        <w:t>2/16/20</w:t>
      </w:r>
    </w:p>
    <w:p w14:paraId="21C3CD4F" w14:textId="1914DCC7" w:rsidR="005A7D8F" w:rsidRPr="009C5A52" w:rsidRDefault="005A7D8F" w:rsidP="005A7D8F">
      <w:pPr>
        <w:numPr>
          <w:ilvl w:val="1"/>
          <w:numId w:val="4"/>
        </w:numPr>
        <w:spacing w:after="120"/>
        <w:ind w:left="1440"/>
        <w:rPr>
          <w:szCs w:val="24"/>
          <w:lang w:eastAsia="zh-CN"/>
        </w:rPr>
      </w:pPr>
      <w:r>
        <w:rPr>
          <w:rFonts w:hint="eastAsia"/>
          <w:szCs w:val="24"/>
          <w:lang w:eastAsia="zh-CN"/>
        </w:rPr>
        <w:t>O</w:t>
      </w:r>
      <w:r>
        <w:rPr>
          <w:szCs w:val="24"/>
          <w:lang w:eastAsia="zh-CN"/>
        </w:rPr>
        <w:t xml:space="preserve">ption 2 (Huawei): </w:t>
      </w:r>
      <w:r w:rsidRPr="005A7D8F">
        <w:rPr>
          <w:szCs w:val="24"/>
          <w:lang w:eastAsia="zh-CN"/>
        </w:rPr>
        <w:t>MCS4 (QPSK, 308/1024) and MCS5 (QPSK, 99/1024, Table 3, for PUSCH repetition Type A case only)</w:t>
      </w:r>
    </w:p>
    <w:p w14:paraId="1975A74A" w14:textId="77777777" w:rsidR="005A7D8F" w:rsidRPr="00422B87" w:rsidRDefault="005A7D8F" w:rsidP="005A7D8F">
      <w:pPr>
        <w:numPr>
          <w:ilvl w:val="0"/>
          <w:numId w:val="4"/>
        </w:numPr>
        <w:spacing w:after="120"/>
        <w:ind w:left="720"/>
        <w:rPr>
          <w:szCs w:val="24"/>
          <w:lang w:eastAsia="zh-CN"/>
        </w:rPr>
      </w:pPr>
      <w:r w:rsidRPr="00422B87">
        <w:rPr>
          <w:szCs w:val="24"/>
          <w:lang w:eastAsia="zh-CN"/>
        </w:rPr>
        <w:t>Recommended WF</w:t>
      </w:r>
    </w:p>
    <w:p w14:paraId="51344830" w14:textId="040EC76F" w:rsidR="005A7D8F" w:rsidRPr="005A7D8F" w:rsidRDefault="005A7D8F" w:rsidP="005A7D8F">
      <w:pPr>
        <w:numPr>
          <w:ilvl w:val="1"/>
          <w:numId w:val="4"/>
        </w:numPr>
        <w:spacing w:after="120"/>
        <w:ind w:left="1440"/>
        <w:rPr>
          <w:szCs w:val="24"/>
          <w:lang w:eastAsia="zh-CN"/>
        </w:rPr>
      </w:pPr>
      <w:r w:rsidRPr="00422B87">
        <w:rPr>
          <w:szCs w:val="24"/>
          <w:lang w:eastAsia="zh-CN"/>
        </w:rPr>
        <w:t>Further discuss is needed</w:t>
      </w:r>
    </w:p>
    <w:p w14:paraId="0C878730" w14:textId="5675C784" w:rsidR="008B5109" w:rsidRPr="00422B87" w:rsidRDefault="008B5109" w:rsidP="008B5109">
      <w:pPr>
        <w:rPr>
          <w:rFonts w:eastAsia="Malgun Gothic"/>
          <w:b/>
          <w:u w:val="single"/>
          <w:lang w:eastAsia="ko-KR"/>
        </w:rPr>
      </w:pPr>
      <w:r w:rsidRPr="00422B87">
        <w:rPr>
          <w:b/>
          <w:u w:val="single"/>
          <w:lang w:eastAsia="ko-KR"/>
        </w:rPr>
        <w:t>Issue 3-2-</w:t>
      </w:r>
      <w:r w:rsidR="00A55247" w:rsidRPr="00422B87">
        <w:rPr>
          <w:b/>
          <w:u w:val="single"/>
          <w:lang w:eastAsia="ko-KR"/>
        </w:rPr>
        <w:t>5</w:t>
      </w:r>
      <w:r w:rsidRPr="00422B87">
        <w:rPr>
          <w:b/>
          <w:u w:val="single"/>
          <w:lang w:eastAsia="ko-KR"/>
        </w:rPr>
        <w:t xml:space="preserve">: </w:t>
      </w:r>
      <w:r w:rsidR="00BD31E9" w:rsidRPr="00422B87">
        <w:rPr>
          <w:b/>
          <w:u w:val="single"/>
          <w:lang w:eastAsia="ko-KR"/>
        </w:rPr>
        <w:t>SAN type</w:t>
      </w:r>
    </w:p>
    <w:p w14:paraId="4659E7BF" w14:textId="77777777" w:rsidR="008B5109" w:rsidRPr="00422B87" w:rsidRDefault="008B5109" w:rsidP="008B5109">
      <w:pPr>
        <w:numPr>
          <w:ilvl w:val="0"/>
          <w:numId w:val="4"/>
        </w:numPr>
        <w:spacing w:after="120"/>
        <w:ind w:left="720"/>
        <w:rPr>
          <w:szCs w:val="24"/>
          <w:lang w:eastAsia="zh-CN"/>
        </w:rPr>
      </w:pPr>
      <w:r w:rsidRPr="00422B87">
        <w:rPr>
          <w:szCs w:val="24"/>
          <w:lang w:eastAsia="zh-CN"/>
        </w:rPr>
        <w:t>Proposals</w:t>
      </w:r>
    </w:p>
    <w:p w14:paraId="162C9785" w14:textId="21084134" w:rsidR="008B5109" w:rsidRPr="00422B87" w:rsidRDefault="008B5109" w:rsidP="002E5BB8">
      <w:pPr>
        <w:numPr>
          <w:ilvl w:val="1"/>
          <w:numId w:val="4"/>
        </w:numPr>
        <w:spacing w:after="120"/>
        <w:ind w:left="1440"/>
        <w:rPr>
          <w:szCs w:val="24"/>
          <w:lang w:eastAsia="zh-CN"/>
        </w:rPr>
      </w:pPr>
      <w:r w:rsidRPr="00422B87">
        <w:rPr>
          <w:szCs w:val="24"/>
          <w:lang w:eastAsia="zh-CN"/>
        </w:rPr>
        <w:t>Option 1</w:t>
      </w:r>
      <w:r w:rsidR="005A7D8F">
        <w:rPr>
          <w:szCs w:val="24"/>
          <w:lang w:eastAsia="zh-CN"/>
        </w:rPr>
        <w:t xml:space="preserve"> (Huawei)</w:t>
      </w:r>
      <w:r w:rsidRPr="00422B87">
        <w:rPr>
          <w:szCs w:val="24"/>
          <w:lang w:eastAsia="zh-CN"/>
        </w:rPr>
        <w:t>:</w:t>
      </w:r>
      <w:r w:rsidR="00BD31E9" w:rsidRPr="00422B87">
        <w:t xml:space="preserve"> </w:t>
      </w:r>
      <w:r w:rsidR="005A7D8F" w:rsidRPr="005A7D8F">
        <w:rPr>
          <w:szCs w:val="24"/>
          <w:lang w:eastAsia="zh-CN"/>
        </w:rPr>
        <w:t>Do not define SAN demodulation requirement for SAN Type 2-H</w:t>
      </w:r>
    </w:p>
    <w:p w14:paraId="47BD9512" w14:textId="77777777" w:rsidR="008B5109" w:rsidRPr="00422B87" w:rsidRDefault="008B5109" w:rsidP="008B5109">
      <w:pPr>
        <w:numPr>
          <w:ilvl w:val="0"/>
          <w:numId w:val="4"/>
        </w:numPr>
        <w:spacing w:after="120"/>
        <w:ind w:left="720"/>
        <w:rPr>
          <w:szCs w:val="24"/>
          <w:lang w:eastAsia="zh-CN"/>
        </w:rPr>
      </w:pPr>
      <w:r w:rsidRPr="00422B87">
        <w:rPr>
          <w:szCs w:val="24"/>
          <w:lang w:eastAsia="zh-CN"/>
        </w:rPr>
        <w:t>Recommended WF</w:t>
      </w:r>
    </w:p>
    <w:p w14:paraId="4F0CB685" w14:textId="54BA2448" w:rsidR="008B5109" w:rsidRPr="00422B87" w:rsidRDefault="00AA786A" w:rsidP="008B5109">
      <w:pPr>
        <w:numPr>
          <w:ilvl w:val="1"/>
          <w:numId w:val="4"/>
        </w:numPr>
        <w:spacing w:after="120"/>
        <w:ind w:left="1440"/>
        <w:rPr>
          <w:szCs w:val="24"/>
          <w:lang w:eastAsia="zh-CN"/>
        </w:rPr>
      </w:pPr>
      <w:r>
        <w:rPr>
          <w:szCs w:val="24"/>
          <w:lang w:eastAsia="zh-CN"/>
        </w:rPr>
        <w:t>Option 1</w:t>
      </w:r>
    </w:p>
    <w:p w14:paraId="38E83B12" w14:textId="642DD95A" w:rsidR="00543276" w:rsidRPr="00422B87" w:rsidRDefault="00543276" w:rsidP="00543276">
      <w:pPr>
        <w:keepNext/>
        <w:keepLines/>
        <w:numPr>
          <w:ilvl w:val="2"/>
          <w:numId w:val="5"/>
        </w:numPr>
        <w:tabs>
          <w:tab w:val="num" w:pos="360"/>
        </w:tabs>
        <w:spacing w:before="120"/>
        <w:ind w:left="0" w:firstLine="0"/>
        <w:outlineLvl w:val="2"/>
        <w:rPr>
          <w:rFonts w:ascii="Arial" w:hAnsi="Arial"/>
          <w:sz w:val="24"/>
          <w:szCs w:val="16"/>
          <w:lang w:val="sv-SE" w:eastAsia="zh-CN"/>
        </w:rPr>
      </w:pPr>
      <w:r w:rsidRPr="00422B87">
        <w:rPr>
          <w:rFonts w:ascii="Arial" w:hAnsi="Arial"/>
          <w:sz w:val="24"/>
          <w:szCs w:val="16"/>
          <w:lang w:val="sv-SE" w:eastAsia="zh-CN"/>
        </w:rPr>
        <w:t xml:space="preserve">Sub-topic </w:t>
      </w:r>
      <w:r w:rsidR="00560072" w:rsidRPr="00422B87">
        <w:rPr>
          <w:rFonts w:ascii="Arial" w:hAnsi="Arial"/>
          <w:sz w:val="24"/>
          <w:szCs w:val="16"/>
          <w:lang w:val="sv-SE" w:eastAsia="zh-CN"/>
        </w:rPr>
        <w:t>3-</w:t>
      </w:r>
      <w:r w:rsidR="00A55247" w:rsidRPr="00422B87">
        <w:rPr>
          <w:rFonts w:ascii="Arial" w:hAnsi="Arial"/>
          <w:sz w:val="24"/>
          <w:szCs w:val="16"/>
          <w:lang w:val="sv-SE" w:eastAsia="zh-CN"/>
        </w:rPr>
        <w:t>3</w:t>
      </w:r>
      <w:r w:rsidR="00560072" w:rsidRPr="00422B87">
        <w:rPr>
          <w:rFonts w:ascii="Arial" w:hAnsi="Arial"/>
          <w:sz w:val="24"/>
          <w:szCs w:val="16"/>
          <w:lang w:val="sv-SE" w:eastAsia="zh-CN"/>
        </w:rPr>
        <w:t>:</w:t>
      </w:r>
      <w:r w:rsidR="00CE638D" w:rsidRPr="00422B87">
        <w:rPr>
          <w:rFonts w:ascii="Arial" w:hAnsi="Arial"/>
          <w:sz w:val="24"/>
          <w:szCs w:val="16"/>
          <w:lang w:val="sv-SE" w:eastAsia="zh-CN"/>
        </w:rPr>
        <w:t xml:space="preserve"> Test setup for </w:t>
      </w:r>
      <w:r w:rsidR="00A55247" w:rsidRPr="00422B87">
        <w:rPr>
          <w:rFonts w:ascii="Arial" w:hAnsi="Arial"/>
          <w:sz w:val="24"/>
          <w:szCs w:val="16"/>
          <w:lang w:val="sv-SE" w:eastAsia="zh-CN"/>
        </w:rPr>
        <w:t>above 10 GHz bands</w:t>
      </w:r>
    </w:p>
    <w:p w14:paraId="1994F8BA" w14:textId="6C37C8D5" w:rsidR="00543276" w:rsidRPr="00422B87" w:rsidRDefault="00543276" w:rsidP="00543276">
      <w:pPr>
        <w:rPr>
          <w:b/>
          <w:u w:val="single"/>
          <w:lang w:eastAsia="ko-KR"/>
        </w:rPr>
      </w:pPr>
      <w:r w:rsidRPr="00422B87">
        <w:rPr>
          <w:b/>
          <w:u w:val="single"/>
          <w:lang w:eastAsia="ko-KR"/>
        </w:rPr>
        <w:t xml:space="preserve">Issue </w:t>
      </w:r>
      <w:r w:rsidR="00560072" w:rsidRPr="00422B87">
        <w:rPr>
          <w:b/>
          <w:u w:val="single"/>
          <w:lang w:eastAsia="ko-KR"/>
        </w:rPr>
        <w:t>3</w:t>
      </w:r>
      <w:r w:rsidRPr="00422B87">
        <w:rPr>
          <w:b/>
          <w:u w:val="single"/>
          <w:lang w:eastAsia="ko-KR"/>
        </w:rPr>
        <w:t>-</w:t>
      </w:r>
      <w:r w:rsidR="00A55247" w:rsidRPr="00422B87">
        <w:rPr>
          <w:b/>
          <w:u w:val="single"/>
          <w:lang w:eastAsia="ko-KR"/>
        </w:rPr>
        <w:t>3</w:t>
      </w:r>
      <w:r w:rsidR="00560072" w:rsidRPr="00422B87">
        <w:rPr>
          <w:b/>
          <w:u w:val="single"/>
          <w:lang w:eastAsia="ko-KR"/>
        </w:rPr>
        <w:t>-1</w:t>
      </w:r>
      <w:r w:rsidRPr="00422B87">
        <w:rPr>
          <w:b/>
          <w:u w:val="single"/>
          <w:lang w:eastAsia="ko-KR"/>
        </w:rPr>
        <w:t xml:space="preserve">: </w:t>
      </w:r>
      <w:r w:rsidR="00A55247" w:rsidRPr="00422B87">
        <w:rPr>
          <w:b/>
          <w:u w:val="single"/>
          <w:lang w:eastAsia="ko-KR"/>
        </w:rPr>
        <w:t>Test setup for SAN PUSCH demodulation requirements</w:t>
      </w:r>
      <w:r w:rsidR="00383691">
        <w:rPr>
          <w:b/>
          <w:u w:val="single"/>
          <w:lang w:eastAsia="ko-KR"/>
        </w:rPr>
        <w:t xml:space="preserve"> with CP-OFDM</w:t>
      </w:r>
    </w:p>
    <w:p w14:paraId="1A337FEF" w14:textId="4B394535" w:rsidR="00543276" w:rsidRDefault="00543276" w:rsidP="001F2EEA">
      <w:pPr>
        <w:numPr>
          <w:ilvl w:val="0"/>
          <w:numId w:val="4"/>
        </w:numPr>
        <w:spacing w:after="120"/>
        <w:ind w:left="720"/>
        <w:rPr>
          <w:szCs w:val="24"/>
          <w:lang w:eastAsia="zh-CN"/>
        </w:rPr>
      </w:pPr>
      <w:r w:rsidRPr="00422B87">
        <w:rPr>
          <w:szCs w:val="24"/>
          <w:lang w:eastAsia="zh-CN"/>
        </w:rPr>
        <w:t>Proposals</w:t>
      </w:r>
    </w:p>
    <w:p w14:paraId="6F20F2A5" w14:textId="3CBD41D9" w:rsidR="00BD327F" w:rsidRPr="001F2EEA" w:rsidRDefault="00BD327F" w:rsidP="00BD327F">
      <w:pPr>
        <w:numPr>
          <w:ilvl w:val="1"/>
          <w:numId w:val="4"/>
        </w:numPr>
        <w:spacing w:after="120"/>
        <w:rPr>
          <w:szCs w:val="24"/>
          <w:lang w:eastAsia="zh-CN"/>
        </w:rPr>
      </w:pPr>
      <w:r>
        <w:rPr>
          <w:rFonts w:hint="eastAsia"/>
          <w:szCs w:val="24"/>
          <w:lang w:eastAsia="zh-CN"/>
        </w:rPr>
        <w:lastRenderedPageBreak/>
        <w:t>O</w:t>
      </w:r>
      <w:r>
        <w:rPr>
          <w:szCs w:val="24"/>
          <w:lang w:eastAsia="zh-CN"/>
        </w:rPr>
        <w:t>ption 1 (</w:t>
      </w:r>
      <w:r w:rsidRPr="00BD327F">
        <w:rPr>
          <w:szCs w:val="24"/>
          <w:lang w:eastAsia="zh-CN"/>
        </w:rPr>
        <w:t>Ericsson, Samsung, Huawei</w:t>
      </w:r>
      <w:r>
        <w:rPr>
          <w:szCs w:val="24"/>
          <w:lang w:eastAsia="zh-CN"/>
        </w:rPr>
        <w:t>):</w:t>
      </w:r>
    </w:p>
    <w:tbl>
      <w:tblPr>
        <w:tblW w:w="97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1"/>
        <w:gridCol w:w="4817"/>
        <w:gridCol w:w="3122"/>
      </w:tblGrid>
      <w:tr w:rsidR="001F2EEA" w:rsidRPr="00AC03A5" w14:paraId="27CD52F7" w14:textId="77777777" w:rsidTr="00383691">
        <w:trPr>
          <w:cantSplit/>
          <w:jc w:val="center"/>
        </w:trPr>
        <w:tc>
          <w:tcPr>
            <w:tcW w:w="6658" w:type="dxa"/>
            <w:gridSpan w:val="2"/>
            <w:tcBorders>
              <w:top w:val="single" w:sz="4" w:space="0" w:color="auto"/>
              <w:left w:val="single" w:sz="4" w:space="0" w:color="auto"/>
              <w:bottom w:val="single" w:sz="6" w:space="0" w:color="auto"/>
              <w:right w:val="single" w:sz="6" w:space="0" w:color="auto"/>
            </w:tcBorders>
            <w:hideMark/>
          </w:tcPr>
          <w:p w14:paraId="1AEC46F6" w14:textId="77777777" w:rsidR="001F2EEA" w:rsidRPr="00AC03A5" w:rsidRDefault="001F2EEA" w:rsidP="003B05FB">
            <w:pPr>
              <w:keepNext/>
              <w:keepLines/>
              <w:overflowPunct w:val="0"/>
              <w:autoSpaceDE w:val="0"/>
              <w:autoSpaceDN w:val="0"/>
              <w:adjustRightInd w:val="0"/>
              <w:spacing w:after="0" w:line="256" w:lineRule="auto"/>
              <w:jc w:val="center"/>
              <w:rPr>
                <w:rFonts w:ascii="Arial" w:eastAsia="Times New Roman" w:hAnsi="Arial" w:cs="Arial"/>
                <w:b/>
                <w:sz w:val="18"/>
                <w:lang w:eastAsia="en-GB"/>
              </w:rPr>
            </w:pPr>
            <w:r w:rsidRPr="00AC03A5">
              <w:rPr>
                <w:rFonts w:ascii="Arial" w:eastAsia="Times New Roman" w:hAnsi="Arial" w:cs="Arial"/>
                <w:b/>
                <w:sz w:val="18"/>
                <w:lang w:eastAsia="en-GB"/>
              </w:rPr>
              <w:t>Parameter</w:t>
            </w:r>
          </w:p>
        </w:tc>
        <w:tc>
          <w:tcPr>
            <w:tcW w:w="3122" w:type="dxa"/>
            <w:tcBorders>
              <w:top w:val="single" w:sz="4" w:space="0" w:color="auto"/>
              <w:left w:val="single" w:sz="6" w:space="0" w:color="auto"/>
              <w:bottom w:val="single" w:sz="6" w:space="0" w:color="auto"/>
              <w:right w:val="single" w:sz="4" w:space="0" w:color="auto"/>
            </w:tcBorders>
            <w:hideMark/>
          </w:tcPr>
          <w:p w14:paraId="756B1338" w14:textId="77777777" w:rsidR="001F2EEA" w:rsidRPr="00AC03A5" w:rsidRDefault="001F2EEA" w:rsidP="003B05FB">
            <w:pPr>
              <w:keepNext/>
              <w:keepLines/>
              <w:overflowPunct w:val="0"/>
              <w:autoSpaceDE w:val="0"/>
              <w:autoSpaceDN w:val="0"/>
              <w:adjustRightInd w:val="0"/>
              <w:spacing w:after="0" w:line="256" w:lineRule="auto"/>
              <w:jc w:val="center"/>
              <w:rPr>
                <w:rFonts w:ascii="Arial" w:eastAsia="Times New Roman" w:hAnsi="Arial" w:cs="Arial"/>
                <w:b/>
                <w:sz w:val="18"/>
                <w:lang w:eastAsia="en-GB"/>
              </w:rPr>
            </w:pPr>
            <w:r w:rsidRPr="00AC03A5">
              <w:rPr>
                <w:rFonts w:ascii="Arial" w:eastAsia="Times New Roman" w:hAnsi="Arial" w:cs="Arial"/>
                <w:b/>
                <w:sz w:val="18"/>
                <w:lang w:eastAsia="en-GB"/>
              </w:rPr>
              <w:t>Value</w:t>
            </w:r>
          </w:p>
        </w:tc>
      </w:tr>
      <w:tr w:rsidR="001F2EEA" w:rsidRPr="00AC03A5" w14:paraId="77A8ED30" w14:textId="77777777" w:rsidTr="00383691">
        <w:trPr>
          <w:cantSplit/>
          <w:jc w:val="center"/>
        </w:trPr>
        <w:tc>
          <w:tcPr>
            <w:tcW w:w="6658" w:type="dxa"/>
            <w:gridSpan w:val="2"/>
            <w:tcBorders>
              <w:top w:val="single" w:sz="6" w:space="0" w:color="auto"/>
              <w:left w:val="single" w:sz="4" w:space="0" w:color="auto"/>
              <w:bottom w:val="single" w:sz="6" w:space="0" w:color="auto"/>
              <w:right w:val="single" w:sz="6" w:space="0" w:color="auto"/>
            </w:tcBorders>
            <w:hideMark/>
          </w:tcPr>
          <w:p w14:paraId="0AF49EE2"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Transform precoding</w:t>
            </w:r>
          </w:p>
        </w:tc>
        <w:tc>
          <w:tcPr>
            <w:tcW w:w="3122" w:type="dxa"/>
            <w:tcBorders>
              <w:top w:val="single" w:sz="6" w:space="0" w:color="auto"/>
              <w:left w:val="single" w:sz="6" w:space="0" w:color="auto"/>
              <w:bottom w:val="single" w:sz="6" w:space="0" w:color="auto"/>
              <w:right w:val="single" w:sz="4" w:space="0" w:color="auto"/>
            </w:tcBorders>
            <w:hideMark/>
          </w:tcPr>
          <w:p w14:paraId="657FECB6" w14:textId="15DF024A" w:rsidR="001F2EEA" w:rsidRPr="00AC03A5" w:rsidRDefault="001F2EE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Disabled</w:t>
            </w:r>
          </w:p>
        </w:tc>
      </w:tr>
      <w:tr w:rsidR="001F2EEA" w:rsidRPr="00AC03A5" w14:paraId="2750F3BD" w14:textId="77777777" w:rsidTr="00383691">
        <w:trPr>
          <w:cantSplit/>
          <w:jc w:val="center"/>
        </w:trPr>
        <w:tc>
          <w:tcPr>
            <w:tcW w:w="1841" w:type="dxa"/>
            <w:tcBorders>
              <w:top w:val="single" w:sz="6" w:space="0" w:color="auto"/>
              <w:left w:val="single" w:sz="4" w:space="0" w:color="auto"/>
              <w:bottom w:val="nil"/>
              <w:right w:val="single" w:sz="6" w:space="0" w:color="auto"/>
            </w:tcBorders>
            <w:hideMark/>
          </w:tcPr>
          <w:p w14:paraId="26A039EF"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HARQ</w:t>
            </w:r>
          </w:p>
        </w:tc>
        <w:tc>
          <w:tcPr>
            <w:tcW w:w="4817" w:type="dxa"/>
            <w:tcBorders>
              <w:top w:val="single" w:sz="6" w:space="0" w:color="auto"/>
              <w:left w:val="single" w:sz="6" w:space="0" w:color="auto"/>
              <w:bottom w:val="single" w:sz="6" w:space="0" w:color="auto"/>
              <w:right w:val="single" w:sz="6" w:space="0" w:color="auto"/>
            </w:tcBorders>
            <w:hideMark/>
          </w:tcPr>
          <w:p w14:paraId="6BDB4416"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Maximum number of HARQ transmissions</w:t>
            </w:r>
          </w:p>
        </w:tc>
        <w:tc>
          <w:tcPr>
            <w:tcW w:w="3122" w:type="dxa"/>
            <w:tcBorders>
              <w:top w:val="single" w:sz="6" w:space="0" w:color="auto"/>
              <w:left w:val="single" w:sz="6" w:space="0" w:color="auto"/>
              <w:bottom w:val="single" w:sz="6" w:space="0" w:color="auto"/>
              <w:right w:val="single" w:sz="4" w:space="0" w:color="auto"/>
            </w:tcBorders>
            <w:hideMark/>
          </w:tcPr>
          <w:p w14:paraId="55CFFE05" w14:textId="77777777" w:rsidR="001F2EEA" w:rsidRPr="00AC03A5" w:rsidRDefault="001F2EE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4</w:t>
            </w:r>
          </w:p>
        </w:tc>
      </w:tr>
      <w:tr w:rsidR="001F2EEA" w:rsidRPr="00AC03A5" w14:paraId="3CB8F5BF" w14:textId="77777777" w:rsidTr="00383691">
        <w:trPr>
          <w:cantSplit/>
          <w:jc w:val="center"/>
        </w:trPr>
        <w:tc>
          <w:tcPr>
            <w:tcW w:w="1841" w:type="dxa"/>
            <w:tcBorders>
              <w:top w:val="nil"/>
              <w:left w:val="single" w:sz="4" w:space="0" w:color="auto"/>
              <w:bottom w:val="single" w:sz="6" w:space="0" w:color="auto"/>
              <w:right w:val="single" w:sz="6" w:space="0" w:color="auto"/>
            </w:tcBorders>
          </w:tcPr>
          <w:p w14:paraId="67A35F0B" w14:textId="77777777" w:rsidR="001F2EEA" w:rsidRPr="00AC03A5" w:rsidRDefault="001F2EE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hideMark/>
          </w:tcPr>
          <w:p w14:paraId="01820A7B"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RV sequence</w:t>
            </w:r>
          </w:p>
        </w:tc>
        <w:tc>
          <w:tcPr>
            <w:tcW w:w="3122" w:type="dxa"/>
            <w:tcBorders>
              <w:top w:val="single" w:sz="6" w:space="0" w:color="auto"/>
              <w:left w:val="single" w:sz="6" w:space="0" w:color="auto"/>
              <w:bottom w:val="single" w:sz="6" w:space="0" w:color="auto"/>
              <w:right w:val="single" w:sz="4" w:space="0" w:color="auto"/>
            </w:tcBorders>
            <w:hideMark/>
          </w:tcPr>
          <w:p w14:paraId="74D8D038" w14:textId="77777777" w:rsidR="001F2EEA" w:rsidRPr="00AC03A5" w:rsidRDefault="001F2EEA" w:rsidP="003B05FB">
            <w:pPr>
              <w:keepNext/>
              <w:keepLines/>
              <w:spacing w:after="0" w:line="256" w:lineRule="auto"/>
              <w:jc w:val="center"/>
              <w:rPr>
                <w:rFonts w:ascii="Arial" w:hAnsi="Arial" w:cs="Arial"/>
                <w:sz w:val="18"/>
                <w:lang w:eastAsia="sv-SE"/>
              </w:rPr>
            </w:pPr>
            <w:r w:rsidRPr="00AC03A5">
              <w:rPr>
                <w:rFonts w:ascii="Arial" w:hAnsi="Arial" w:cs="Arial"/>
                <w:sz w:val="18"/>
                <w:lang w:val="fr-FR" w:eastAsia="sv-SE"/>
              </w:rPr>
              <w:t>0, 2, 3, 1</w:t>
            </w:r>
          </w:p>
        </w:tc>
      </w:tr>
      <w:tr w:rsidR="001F2EEA" w:rsidRPr="00AC03A5" w14:paraId="7E7A4E53" w14:textId="77777777" w:rsidTr="00383691">
        <w:trPr>
          <w:cantSplit/>
          <w:jc w:val="center"/>
        </w:trPr>
        <w:tc>
          <w:tcPr>
            <w:tcW w:w="1841" w:type="dxa"/>
            <w:tcBorders>
              <w:top w:val="single" w:sz="6" w:space="0" w:color="auto"/>
              <w:left w:val="single" w:sz="4" w:space="0" w:color="auto"/>
              <w:bottom w:val="nil"/>
              <w:right w:val="single" w:sz="6" w:space="0" w:color="auto"/>
            </w:tcBorders>
            <w:hideMark/>
          </w:tcPr>
          <w:p w14:paraId="1EB87A14"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DM-RS</w:t>
            </w:r>
          </w:p>
        </w:tc>
        <w:tc>
          <w:tcPr>
            <w:tcW w:w="4817" w:type="dxa"/>
            <w:tcBorders>
              <w:top w:val="single" w:sz="6" w:space="0" w:color="auto"/>
              <w:left w:val="single" w:sz="6" w:space="0" w:color="auto"/>
              <w:bottom w:val="single" w:sz="6" w:space="0" w:color="auto"/>
              <w:right w:val="single" w:sz="6" w:space="0" w:color="auto"/>
            </w:tcBorders>
            <w:vAlign w:val="center"/>
            <w:hideMark/>
          </w:tcPr>
          <w:p w14:paraId="26301501"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DM-RS configuration type</w:t>
            </w:r>
          </w:p>
        </w:tc>
        <w:tc>
          <w:tcPr>
            <w:tcW w:w="3122" w:type="dxa"/>
            <w:tcBorders>
              <w:top w:val="single" w:sz="6" w:space="0" w:color="auto"/>
              <w:left w:val="single" w:sz="6" w:space="0" w:color="auto"/>
              <w:bottom w:val="single" w:sz="6" w:space="0" w:color="auto"/>
              <w:right w:val="single" w:sz="4" w:space="0" w:color="auto"/>
            </w:tcBorders>
            <w:hideMark/>
          </w:tcPr>
          <w:p w14:paraId="1DA282A2" w14:textId="77777777" w:rsidR="001F2EEA" w:rsidRPr="00AC03A5" w:rsidRDefault="001F2EEA" w:rsidP="003B05FB">
            <w:pPr>
              <w:keepNext/>
              <w:keepLines/>
              <w:spacing w:after="0" w:line="256" w:lineRule="auto"/>
              <w:jc w:val="center"/>
              <w:rPr>
                <w:rFonts w:ascii="Arial" w:hAnsi="Arial" w:cs="Arial"/>
                <w:sz w:val="18"/>
                <w:lang w:val="fr-FR" w:eastAsia="sv-SE"/>
              </w:rPr>
            </w:pPr>
            <w:r w:rsidRPr="00AC03A5">
              <w:rPr>
                <w:rFonts w:ascii="Arial" w:hAnsi="Arial" w:cs="Arial"/>
                <w:sz w:val="18"/>
                <w:lang w:eastAsia="sv-SE"/>
              </w:rPr>
              <w:t>1</w:t>
            </w:r>
          </w:p>
        </w:tc>
      </w:tr>
      <w:tr w:rsidR="001F2EEA" w:rsidRPr="00AC03A5" w14:paraId="0BF12A36" w14:textId="77777777" w:rsidTr="00383691">
        <w:trPr>
          <w:cantSplit/>
          <w:jc w:val="center"/>
        </w:trPr>
        <w:tc>
          <w:tcPr>
            <w:tcW w:w="1841" w:type="dxa"/>
            <w:tcBorders>
              <w:top w:val="nil"/>
              <w:left w:val="single" w:sz="4" w:space="0" w:color="auto"/>
              <w:bottom w:val="nil"/>
              <w:right w:val="single" w:sz="6" w:space="0" w:color="auto"/>
            </w:tcBorders>
          </w:tcPr>
          <w:p w14:paraId="351BBF50" w14:textId="77777777" w:rsidR="001F2EEA" w:rsidRPr="00AC03A5" w:rsidRDefault="001F2EE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04872EF7"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DM-RS duration</w:t>
            </w:r>
          </w:p>
        </w:tc>
        <w:tc>
          <w:tcPr>
            <w:tcW w:w="3122" w:type="dxa"/>
            <w:tcBorders>
              <w:top w:val="single" w:sz="6" w:space="0" w:color="auto"/>
              <w:left w:val="single" w:sz="6" w:space="0" w:color="auto"/>
              <w:bottom w:val="single" w:sz="6" w:space="0" w:color="auto"/>
              <w:right w:val="single" w:sz="4" w:space="0" w:color="auto"/>
            </w:tcBorders>
            <w:hideMark/>
          </w:tcPr>
          <w:p w14:paraId="51217778" w14:textId="77777777" w:rsidR="001F2EEA" w:rsidRPr="00AC03A5" w:rsidRDefault="001F2EEA" w:rsidP="003B05FB">
            <w:pPr>
              <w:keepNext/>
              <w:keepLines/>
              <w:spacing w:after="0" w:line="256" w:lineRule="auto"/>
              <w:jc w:val="center"/>
              <w:rPr>
                <w:rFonts w:ascii="Arial" w:hAnsi="Arial" w:cs="Arial"/>
                <w:sz w:val="18"/>
                <w:lang w:eastAsia="sv-SE"/>
              </w:rPr>
            </w:pPr>
            <w:r w:rsidRPr="00AC03A5">
              <w:rPr>
                <w:rFonts w:ascii="Arial" w:hAnsi="Arial"/>
                <w:sz w:val="18"/>
                <w:lang w:eastAsia="sv-SE"/>
              </w:rPr>
              <w:t>single-symbol DM-RS</w:t>
            </w:r>
          </w:p>
        </w:tc>
      </w:tr>
      <w:tr w:rsidR="001F2EEA" w:rsidRPr="00AC03A5" w14:paraId="7340C940" w14:textId="77777777" w:rsidTr="00383691">
        <w:trPr>
          <w:cantSplit/>
          <w:jc w:val="center"/>
        </w:trPr>
        <w:tc>
          <w:tcPr>
            <w:tcW w:w="1841" w:type="dxa"/>
            <w:tcBorders>
              <w:top w:val="nil"/>
              <w:left w:val="single" w:sz="4" w:space="0" w:color="auto"/>
              <w:bottom w:val="nil"/>
              <w:right w:val="single" w:sz="6" w:space="0" w:color="auto"/>
            </w:tcBorders>
          </w:tcPr>
          <w:p w14:paraId="3DED1782" w14:textId="77777777" w:rsidR="001F2EEA" w:rsidRPr="00AC03A5" w:rsidRDefault="001F2EE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4BABB16A" w14:textId="77777777" w:rsidR="001F2EEA" w:rsidRPr="001F2EEA" w:rsidRDefault="001F2EEA" w:rsidP="003B05FB">
            <w:pPr>
              <w:keepNext/>
              <w:keepLines/>
              <w:spacing w:after="0" w:line="256" w:lineRule="auto"/>
              <w:rPr>
                <w:rFonts w:ascii="Arial" w:hAnsi="Arial"/>
                <w:sz w:val="18"/>
                <w:highlight w:val="yellow"/>
                <w:lang w:eastAsia="sv-SE"/>
              </w:rPr>
            </w:pPr>
            <w:r w:rsidRPr="001F2EEA">
              <w:rPr>
                <w:rFonts w:ascii="Arial" w:hAnsi="Arial"/>
                <w:sz w:val="18"/>
                <w:highlight w:val="yellow"/>
                <w:lang w:eastAsia="zh-CN"/>
              </w:rPr>
              <w:t>Additional DM-RS symbols</w:t>
            </w:r>
          </w:p>
        </w:tc>
        <w:tc>
          <w:tcPr>
            <w:tcW w:w="3122" w:type="dxa"/>
            <w:tcBorders>
              <w:top w:val="single" w:sz="6" w:space="0" w:color="auto"/>
              <w:left w:val="single" w:sz="6" w:space="0" w:color="auto"/>
              <w:bottom w:val="single" w:sz="6" w:space="0" w:color="auto"/>
              <w:right w:val="single" w:sz="4" w:space="0" w:color="auto"/>
            </w:tcBorders>
            <w:hideMark/>
          </w:tcPr>
          <w:p w14:paraId="24808C90" w14:textId="4B332543" w:rsidR="001F2EEA" w:rsidRPr="001F2EEA" w:rsidRDefault="001F2EEA" w:rsidP="003B05FB">
            <w:pPr>
              <w:keepNext/>
              <w:keepLines/>
              <w:spacing w:after="0" w:line="256" w:lineRule="auto"/>
              <w:jc w:val="center"/>
              <w:rPr>
                <w:rFonts w:ascii="Arial" w:hAnsi="Arial" w:cs="Arial"/>
                <w:sz w:val="18"/>
                <w:highlight w:val="yellow"/>
                <w:lang w:eastAsia="zh-CN"/>
              </w:rPr>
            </w:pPr>
            <w:r w:rsidRPr="001F2EEA">
              <w:rPr>
                <w:rFonts w:ascii="Arial" w:hAnsi="Arial" w:cs="Arial" w:hint="eastAsia"/>
                <w:sz w:val="18"/>
                <w:highlight w:val="yellow"/>
                <w:lang w:eastAsia="zh-CN"/>
              </w:rPr>
              <w:t>O</w:t>
            </w:r>
            <w:r w:rsidRPr="001F2EEA">
              <w:rPr>
                <w:rFonts w:ascii="Arial" w:hAnsi="Arial" w:cs="Arial"/>
                <w:sz w:val="18"/>
                <w:highlight w:val="yellow"/>
                <w:lang w:eastAsia="zh-CN"/>
              </w:rPr>
              <w:t>ption 1</w:t>
            </w:r>
            <w:r w:rsidR="00BD327F">
              <w:rPr>
                <w:rFonts w:ascii="Arial" w:hAnsi="Arial" w:cs="Arial"/>
                <w:sz w:val="18"/>
                <w:highlight w:val="yellow"/>
                <w:lang w:eastAsia="zh-CN"/>
              </w:rPr>
              <w:t>a</w:t>
            </w:r>
            <w:r w:rsidRPr="001F2EEA">
              <w:rPr>
                <w:rFonts w:ascii="Arial" w:hAnsi="Arial" w:cs="Arial"/>
                <w:sz w:val="18"/>
                <w:highlight w:val="yellow"/>
                <w:lang w:eastAsia="zh-CN"/>
              </w:rPr>
              <w:t xml:space="preserve"> (Ericsson</w:t>
            </w:r>
            <w:r w:rsidR="00383691">
              <w:rPr>
                <w:rFonts w:ascii="Arial" w:hAnsi="Arial" w:cs="Arial"/>
                <w:sz w:val="18"/>
                <w:highlight w:val="yellow"/>
                <w:lang w:eastAsia="zh-CN"/>
              </w:rPr>
              <w:t>, Huawei</w:t>
            </w:r>
            <w:r w:rsidRPr="001F2EEA">
              <w:rPr>
                <w:rFonts w:ascii="Arial" w:hAnsi="Arial" w:cs="Arial"/>
                <w:sz w:val="18"/>
                <w:highlight w:val="yellow"/>
                <w:lang w:eastAsia="zh-CN"/>
              </w:rPr>
              <w:t>): Pos1</w:t>
            </w:r>
          </w:p>
          <w:p w14:paraId="14C20B86" w14:textId="6DEB1AAA" w:rsidR="001F2EEA" w:rsidRPr="001F2EEA" w:rsidRDefault="001F2EEA" w:rsidP="003B05FB">
            <w:pPr>
              <w:keepNext/>
              <w:keepLines/>
              <w:spacing w:after="0" w:line="256" w:lineRule="auto"/>
              <w:jc w:val="center"/>
              <w:rPr>
                <w:rFonts w:ascii="Arial" w:hAnsi="Arial"/>
                <w:sz w:val="18"/>
                <w:highlight w:val="yellow"/>
                <w:lang w:eastAsia="sv-SE"/>
              </w:rPr>
            </w:pPr>
            <w:r w:rsidRPr="001F2EEA">
              <w:rPr>
                <w:rFonts w:ascii="Arial" w:hAnsi="Arial" w:cs="Arial"/>
                <w:sz w:val="18"/>
                <w:highlight w:val="yellow"/>
                <w:lang w:eastAsia="sv-SE"/>
              </w:rPr>
              <w:t xml:space="preserve">Option </w:t>
            </w:r>
            <w:r w:rsidR="00BD327F">
              <w:rPr>
                <w:rFonts w:ascii="Arial" w:hAnsi="Arial" w:cs="Arial"/>
                <w:sz w:val="18"/>
                <w:highlight w:val="yellow"/>
                <w:lang w:eastAsia="sv-SE"/>
              </w:rPr>
              <w:t>1b</w:t>
            </w:r>
            <w:r w:rsidRPr="001F2EEA">
              <w:rPr>
                <w:rFonts w:ascii="Arial" w:hAnsi="Arial" w:cs="Arial"/>
                <w:sz w:val="18"/>
                <w:highlight w:val="yellow"/>
                <w:lang w:eastAsia="sv-SE"/>
              </w:rPr>
              <w:t xml:space="preserve"> (Samsung):Pos2</w:t>
            </w:r>
          </w:p>
        </w:tc>
      </w:tr>
      <w:tr w:rsidR="001F2EEA" w:rsidRPr="00AC03A5" w14:paraId="177C6078" w14:textId="77777777" w:rsidTr="00383691">
        <w:trPr>
          <w:cantSplit/>
          <w:jc w:val="center"/>
        </w:trPr>
        <w:tc>
          <w:tcPr>
            <w:tcW w:w="1841" w:type="dxa"/>
            <w:tcBorders>
              <w:top w:val="nil"/>
              <w:left w:val="single" w:sz="4" w:space="0" w:color="auto"/>
              <w:bottom w:val="nil"/>
              <w:right w:val="single" w:sz="6" w:space="0" w:color="auto"/>
            </w:tcBorders>
          </w:tcPr>
          <w:p w14:paraId="17759796" w14:textId="77777777" w:rsidR="001F2EEA" w:rsidRPr="00AC03A5" w:rsidRDefault="001F2EE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1545085F" w14:textId="77777777" w:rsidR="001F2EEA" w:rsidRPr="00AC03A5" w:rsidRDefault="001F2EEA" w:rsidP="003B05FB">
            <w:pPr>
              <w:keepNext/>
              <w:keepLines/>
              <w:spacing w:after="0" w:line="256" w:lineRule="auto"/>
              <w:rPr>
                <w:rFonts w:ascii="Arial" w:hAnsi="Arial"/>
                <w:sz w:val="18"/>
                <w:lang w:eastAsia="zh-CN"/>
              </w:rPr>
            </w:pPr>
            <w:r w:rsidRPr="00AC03A5">
              <w:rPr>
                <w:rFonts w:ascii="Arial" w:hAnsi="Arial"/>
                <w:sz w:val="18"/>
                <w:lang w:eastAsia="sv-SE"/>
              </w:rPr>
              <w:t>Number of DM-RS CDM group(s) without data</w:t>
            </w:r>
          </w:p>
        </w:tc>
        <w:tc>
          <w:tcPr>
            <w:tcW w:w="3122" w:type="dxa"/>
            <w:tcBorders>
              <w:top w:val="single" w:sz="6" w:space="0" w:color="auto"/>
              <w:left w:val="single" w:sz="6" w:space="0" w:color="auto"/>
              <w:bottom w:val="single" w:sz="6" w:space="0" w:color="auto"/>
              <w:right w:val="single" w:sz="4" w:space="0" w:color="auto"/>
            </w:tcBorders>
            <w:hideMark/>
          </w:tcPr>
          <w:p w14:paraId="145EE4CE" w14:textId="77777777" w:rsidR="001F2EEA" w:rsidRPr="00AC03A5" w:rsidRDefault="001F2EEA" w:rsidP="003B05FB">
            <w:pPr>
              <w:keepNext/>
              <w:keepLines/>
              <w:spacing w:after="0" w:line="256" w:lineRule="auto"/>
              <w:jc w:val="center"/>
              <w:rPr>
                <w:rFonts w:ascii="Arial" w:hAnsi="Arial" w:cs="Arial"/>
                <w:sz w:val="18"/>
              </w:rPr>
            </w:pPr>
            <w:r w:rsidRPr="00AC03A5">
              <w:rPr>
                <w:rFonts w:ascii="Arial" w:hAnsi="Arial" w:cs="Arial"/>
                <w:sz w:val="18"/>
                <w:lang w:eastAsia="sv-SE"/>
              </w:rPr>
              <w:t>2</w:t>
            </w:r>
          </w:p>
        </w:tc>
      </w:tr>
      <w:tr w:rsidR="001F2EEA" w:rsidRPr="00AC03A5" w14:paraId="470C673B" w14:textId="77777777" w:rsidTr="00383691">
        <w:trPr>
          <w:cantSplit/>
          <w:jc w:val="center"/>
        </w:trPr>
        <w:tc>
          <w:tcPr>
            <w:tcW w:w="1841" w:type="dxa"/>
            <w:tcBorders>
              <w:top w:val="nil"/>
              <w:left w:val="single" w:sz="4" w:space="0" w:color="auto"/>
              <w:bottom w:val="nil"/>
              <w:right w:val="single" w:sz="6" w:space="0" w:color="auto"/>
            </w:tcBorders>
          </w:tcPr>
          <w:p w14:paraId="198DA6D3" w14:textId="77777777" w:rsidR="001F2EEA" w:rsidRPr="00AC03A5" w:rsidRDefault="001F2EE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6A45AE36"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Ratio of PUSCH EPRE to DM-RS EPRE</w:t>
            </w:r>
          </w:p>
        </w:tc>
        <w:tc>
          <w:tcPr>
            <w:tcW w:w="3122" w:type="dxa"/>
            <w:tcBorders>
              <w:top w:val="single" w:sz="6" w:space="0" w:color="auto"/>
              <w:left w:val="single" w:sz="6" w:space="0" w:color="auto"/>
              <w:bottom w:val="single" w:sz="6" w:space="0" w:color="auto"/>
              <w:right w:val="single" w:sz="4" w:space="0" w:color="auto"/>
            </w:tcBorders>
            <w:hideMark/>
          </w:tcPr>
          <w:p w14:paraId="0E394B5A" w14:textId="77777777" w:rsidR="001F2EEA" w:rsidRPr="00AC03A5" w:rsidRDefault="001F2EEA" w:rsidP="003B05FB">
            <w:pPr>
              <w:keepNext/>
              <w:keepLines/>
              <w:spacing w:after="0" w:line="256" w:lineRule="auto"/>
              <w:jc w:val="center"/>
              <w:rPr>
                <w:rFonts w:ascii="Arial" w:hAnsi="Arial" w:cs="Arial"/>
                <w:sz w:val="18"/>
                <w:lang w:eastAsia="sv-SE"/>
              </w:rPr>
            </w:pPr>
            <w:r w:rsidRPr="00AC03A5">
              <w:rPr>
                <w:rFonts w:ascii="Arial" w:hAnsi="Arial" w:cs="Arial"/>
                <w:sz w:val="18"/>
                <w:lang w:eastAsia="zh-CN"/>
              </w:rPr>
              <w:t>-3 dB</w:t>
            </w:r>
          </w:p>
        </w:tc>
      </w:tr>
      <w:tr w:rsidR="001F2EEA" w:rsidRPr="00AC03A5" w14:paraId="7F1C98A7" w14:textId="77777777" w:rsidTr="00383691">
        <w:trPr>
          <w:cantSplit/>
          <w:jc w:val="center"/>
        </w:trPr>
        <w:tc>
          <w:tcPr>
            <w:tcW w:w="1841" w:type="dxa"/>
            <w:tcBorders>
              <w:top w:val="nil"/>
              <w:left w:val="single" w:sz="4" w:space="0" w:color="auto"/>
              <w:bottom w:val="nil"/>
              <w:right w:val="single" w:sz="6" w:space="0" w:color="auto"/>
            </w:tcBorders>
          </w:tcPr>
          <w:p w14:paraId="41E10A5D" w14:textId="77777777" w:rsidR="001F2EEA" w:rsidRPr="00AC03A5" w:rsidRDefault="001F2EE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71577A02" w14:textId="77777777" w:rsidR="001F2EEA" w:rsidRPr="001F2EEA" w:rsidRDefault="001F2EEA" w:rsidP="003B05FB">
            <w:pPr>
              <w:keepNext/>
              <w:keepLines/>
              <w:spacing w:after="0" w:line="256" w:lineRule="auto"/>
              <w:rPr>
                <w:rFonts w:ascii="Arial" w:hAnsi="Arial"/>
                <w:sz w:val="18"/>
                <w:highlight w:val="yellow"/>
                <w:lang w:eastAsia="sv-SE"/>
              </w:rPr>
            </w:pPr>
            <w:r w:rsidRPr="001F2EEA">
              <w:rPr>
                <w:rFonts w:ascii="Arial" w:hAnsi="Arial"/>
                <w:sz w:val="18"/>
                <w:highlight w:val="yellow"/>
                <w:lang w:eastAsia="sv-SE"/>
              </w:rPr>
              <w:t>DM-RS port(s)</w:t>
            </w:r>
          </w:p>
        </w:tc>
        <w:tc>
          <w:tcPr>
            <w:tcW w:w="3122" w:type="dxa"/>
            <w:tcBorders>
              <w:top w:val="single" w:sz="6" w:space="0" w:color="auto"/>
              <w:left w:val="single" w:sz="6" w:space="0" w:color="auto"/>
              <w:bottom w:val="single" w:sz="6" w:space="0" w:color="auto"/>
              <w:right w:val="single" w:sz="4" w:space="0" w:color="auto"/>
            </w:tcBorders>
            <w:hideMark/>
          </w:tcPr>
          <w:p w14:paraId="62510401" w14:textId="77777777" w:rsidR="001F2EEA" w:rsidRDefault="001F2EEA" w:rsidP="003B05FB">
            <w:pPr>
              <w:keepNext/>
              <w:keepLines/>
              <w:spacing w:after="0" w:line="256" w:lineRule="auto"/>
              <w:jc w:val="center"/>
              <w:rPr>
                <w:rFonts w:ascii="Arial" w:hAnsi="Arial" w:cs="Arial"/>
                <w:sz w:val="18"/>
                <w:highlight w:val="yellow"/>
                <w:lang w:eastAsia="sv-SE"/>
              </w:rPr>
            </w:pPr>
            <w:r w:rsidRPr="001F2EEA">
              <w:rPr>
                <w:rFonts w:ascii="Arial" w:hAnsi="Arial" w:cs="Arial"/>
                <w:sz w:val="18"/>
                <w:highlight w:val="yellow"/>
                <w:lang w:eastAsia="sv-SE"/>
              </w:rPr>
              <w:t>{0}</w:t>
            </w:r>
          </w:p>
          <w:p w14:paraId="43F091F7" w14:textId="21AB8A5B" w:rsidR="001F2EEA" w:rsidRPr="001F2EEA" w:rsidRDefault="001F2EEA" w:rsidP="003B05FB">
            <w:pPr>
              <w:keepNext/>
              <w:keepLines/>
              <w:spacing w:after="0" w:line="256" w:lineRule="auto"/>
              <w:jc w:val="center"/>
              <w:rPr>
                <w:rFonts w:ascii="Arial" w:hAnsi="Arial" w:cs="Arial"/>
                <w:sz w:val="18"/>
                <w:highlight w:val="yellow"/>
                <w:lang w:eastAsia="zh-CN"/>
              </w:rPr>
            </w:pPr>
            <w:r w:rsidRPr="001F2EEA">
              <w:rPr>
                <w:rFonts w:ascii="Arial" w:hAnsi="Arial" w:cs="Arial"/>
                <w:sz w:val="18"/>
                <w:highlight w:val="yellow"/>
                <w:lang w:eastAsia="sv-SE"/>
              </w:rPr>
              <w:t xml:space="preserve">{0, 1} </w:t>
            </w:r>
            <w:r w:rsidR="00383691">
              <w:rPr>
                <w:rFonts w:ascii="Arial" w:hAnsi="Arial" w:cs="Arial"/>
                <w:sz w:val="18"/>
                <w:highlight w:val="yellow"/>
                <w:lang w:eastAsia="sv-SE"/>
              </w:rPr>
              <w:t>(</w:t>
            </w:r>
            <w:r w:rsidRPr="001F2EEA">
              <w:rPr>
                <w:rFonts w:ascii="Arial" w:hAnsi="Arial" w:cs="Arial"/>
                <w:sz w:val="18"/>
                <w:highlight w:val="yellow"/>
                <w:lang w:eastAsia="sv-SE"/>
              </w:rPr>
              <w:t>if 2Tx is agreed</w:t>
            </w:r>
            <w:r w:rsidR="00383691">
              <w:rPr>
                <w:rFonts w:ascii="Arial" w:hAnsi="Arial" w:cs="Arial"/>
                <w:sz w:val="18"/>
                <w:highlight w:val="yellow"/>
                <w:lang w:eastAsia="sv-SE"/>
              </w:rPr>
              <w:t>)</w:t>
            </w:r>
          </w:p>
        </w:tc>
      </w:tr>
      <w:tr w:rsidR="001F2EEA" w:rsidRPr="00AC03A5" w14:paraId="684D2B32" w14:textId="77777777" w:rsidTr="00383691">
        <w:trPr>
          <w:cantSplit/>
          <w:jc w:val="center"/>
        </w:trPr>
        <w:tc>
          <w:tcPr>
            <w:tcW w:w="1841" w:type="dxa"/>
            <w:tcBorders>
              <w:top w:val="nil"/>
              <w:left w:val="single" w:sz="4" w:space="0" w:color="auto"/>
              <w:bottom w:val="single" w:sz="6" w:space="0" w:color="auto"/>
              <w:right w:val="single" w:sz="6" w:space="0" w:color="auto"/>
            </w:tcBorders>
          </w:tcPr>
          <w:p w14:paraId="07193C67" w14:textId="77777777" w:rsidR="001F2EEA" w:rsidRPr="00AC03A5" w:rsidRDefault="001F2EEA" w:rsidP="003B05FB">
            <w:pPr>
              <w:keepNext/>
              <w:keepLines/>
              <w:spacing w:after="0" w:line="256" w:lineRule="auto"/>
              <w:rPr>
                <w:rFonts w:ascii="Arial" w:hAnsi="Arial"/>
                <w:sz w:val="18"/>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6E2EE719"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DM-RS sequence generation</w:t>
            </w:r>
          </w:p>
        </w:tc>
        <w:tc>
          <w:tcPr>
            <w:tcW w:w="3122" w:type="dxa"/>
            <w:tcBorders>
              <w:top w:val="single" w:sz="6" w:space="0" w:color="auto"/>
              <w:left w:val="single" w:sz="6" w:space="0" w:color="auto"/>
              <w:bottom w:val="single" w:sz="6" w:space="0" w:color="auto"/>
              <w:right w:val="single" w:sz="4" w:space="0" w:color="auto"/>
            </w:tcBorders>
            <w:hideMark/>
          </w:tcPr>
          <w:p w14:paraId="1864A651" w14:textId="4E5C0BDF" w:rsidR="001F2EEA" w:rsidRPr="00AC03A5" w:rsidRDefault="00C64DBA" w:rsidP="003B05FB">
            <w:pPr>
              <w:keepNext/>
              <w:keepLines/>
              <w:spacing w:after="0" w:line="256" w:lineRule="auto"/>
              <w:jc w:val="center"/>
              <w:rPr>
                <w:rFonts w:ascii="Arial" w:hAnsi="Arial" w:cs="Arial"/>
                <w:sz w:val="18"/>
                <w:lang w:eastAsia="sv-SE"/>
              </w:rPr>
            </w:pPr>
            <w:r w:rsidRPr="00C64DBA">
              <w:rPr>
                <w:rFonts w:ascii="Arial" w:hAnsi="Arial"/>
                <w:sz w:val="18"/>
                <w:lang w:val="x-none"/>
              </w:rPr>
              <w:t>N</w:t>
            </w:r>
            <w:r w:rsidRPr="00C64DBA">
              <w:rPr>
                <w:rFonts w:ascii="Arial" w:hAnsi="Arial"/>
                <w:sz w:val="18"/>
                <w:vertAlign w:val="subscript"/>
                <w:lang w:val="x-none"/>
              </w:rPr>
              <w:t>ID</w:t>
            </w:r>
            <w:r w:rsidRPr="00C64DBA">
              <w:rPr>
                <w:rFonts w:ascii="Arial" w:hAnsi="Arial" w:cs="Arial"/>
                <w:sz w:val="18"/>
                <w:vertAlign w:val="superscript"/>
                <w:lang w:val="x-none"/>
              </w:rPr>
              <w:t>0</w:t>
            </w:r>
            <w:r w:rsidRPr="00C64DBA">
              <w:rPr>
                <w:rFonts w:ascii="Arial" w:hAnsi="Arial"/>
                <w:sz w:val="18"/>
                <w:lang w:val="x-none"/>
              </w:rPr>
              <w:t>=0</w:t>
            </w:r>
            <w:r w:rsidR="001F2EEA" w:rsidRPr="00AC03A5">
              <w:rPr>
                <w:rFonts w:ascii="Arial" w:hAnsi="Arial" w:cs="Arial"/>
                <w:sz w:val="18"/>
                <w:lang w:eastAsia="sv-SE"/>
              </w:rPr>
              <w:t xml:space="preserve">, </w:t>
            </w:r>
            <w:r w:rsidR="001F2EEA" w:rsidRPr="00C64DBA">
              <w:rPr>
                <w:rFonts w:ascii="Arial" w:hAnsi="Arial"/>
                <w:sz w:val="18"/>
                <w:lang w:val="x-none"/>
              </w:rPr>
              <w:t>n</w:t>
            </w:r>
            <w:r w:rsidR="001F2EEA" w:rsidRPr="00C64DBA">
              <w:rPr>
                <w:rFonts w:ascii="Arial" w:hAnsi="Arial"/>
                <w:sz w:val="18"/>
                <w:vertAlign w:val="subscript"/>
                <w:lang w:val="x-none"/>
              </w:rPr>
              <w:t>SCID</w:t>
            </w:r>
            <w:r w:rsidR="001F2EEA" w:rsidRPr="00C64DBA">
              <w:rPr>
                <w:rFonts w:ascii="Arial" w:hAnsi="Arial"/>
                <w:sz w:val="18"/>
                <w:lang w:val="x-none"/>
              </w:rPr>
              <w:t xml:space="preserve"> =0</w:t>
            </w:r>
          </w:p>
        </w:tc>
      </w:tr>
      <w:tr w:rsidR="001F2EEA" w:rsidRPr="00AC03A5" w14:paraId="3651EB28" w14:textId="77777777" w:rsidTr="00383691">
        <w:trPr>
          <w:cantSplit/>
          <w:jc w:val="center"/>
        </w:trPr>
        <w:tc>
          <w:tcPr>
            <w:tcW w:w="1841" w:type="dxa"/>
            <w:tcBorders>
              <w:top w:val="single" w:sz="6" w:space="0" w:color="auto"/>
              <w:left w:val="single" w:sz="4" w:space="0" w:color="auto"/>
              <w:bottom w:val="nil"/>
              <w:right w:val="single" w:sz="6" w:space="0" w:color="auto"/>
            </w:tcBorders>
            <w:hideMark/>
          </w:tcPr>
          <w:p w14:paraId="737EF8B9"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Time domain</w:t>
            </w:r>
          </w:p>
        </w:tc>
        <w:tc>
          <w:tcPr>
            <w:tcW w:w="4817" w:type="dxa"/>
            <w:tcBorders>
              <w:top w:val="single" w:sz="6" w:space="0" w:color="auto"/>
              <w:left w:val="single" w:sz="6" w:space="0" w:color="auto"/>
              <w:bottom w:val="single" w:sz="6" w:space="0" w:color="auto"/>
              <w:right w:val="single" w:sz="6" w:space="0" w:color="auto"/>
            </w:tcBorders>
            <w:hideMark/>
          </w:tcPr>
          <w:p w14:paraId="6918D00F" w14:textId="77777777" w:rsidR="001F2EEA" w:rsidRPr="00AC03A5" w:rsidRDefault="001F2EEA" w:rsidP="003B05FB">
            <w:pPr>
              <w:keepNext/>
              <w:keepLines/>
              <w:spacing w:after="0" w:line="256" w:lineRule="auto"/>
              <w:rPr>
                <w:rFonts w:ascii="Arial" w:hAnsi="Arial"/>
                <w:sz w:val="18"/>
                <w:lang w:eastAsia="sv-SE"/>
              </w:rPr>
            </w:pPr>
            <w:r w:rsidRPr="00AC03A5">
              <w:rPr>
                <w:rFonts w:ascii="Arial" w:eastAsia="Batang" w:hAnsi="Arial"/>
                <w:sz w:val="18"/>
                <w:lang w:eastAsia="sv-SE"/>
              </w:rPr>
              <w:t>PUSCH mapping type</w:t>
            </w:r>
          </w:p>
        </w:tc>
        <w:tc>
          <w:tcPr>
            <w:tcW w:w="3122" w:type="dxa"/>
            <w:tcBorders>
              <w:top w:val="single" w:sz="6" w:space="0" w:color="auto"/>
              <w:left w:val="single" w:sz="6" w:space="0" w:color="auto"/>
              <w:bottom w:val="single" w:sz="6" w:space="0" w:color="auto"/>
              <w:right w:val="single" w:sz="4" w:space="0" w:color="auto"/>
            </w:tcBorders>
            <w:hideMark/>
          </w:tcPr>
          <w:p w14:paraId="77F2BD37" w14:textId="77777777" w:rsidR="001F2EEA" w:rsidRPr="00AC03A5" w:rsidRDefault="001F2EE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B</w:t>
            </w:r>
          </w:p>
        </w:tc>
      </w:tr>
      <w:tr w:rsidR="001F2EEA" w:rsidRPr="00AC03A5" w14:paraId="31E84B5E" w14:textId="77777777" w:rsidTr="00383691">
        <w:trPr>
          <w:cantSplit/>
          <w:jc w:val="center"/>
        </w:trPr>
        <w:tc>
          <w:tcPr>
            <w:tcW w:w="1841" w:type="dxa"/>
            <w:tcBorders>
              <w:top w:val="nil"/>
              <w:left w:val="single" w:sz="4" w:space="0" w:color="auto"/>
              <w:bottom w:val="nil"/>
              <w:right w:val="single" w:sz="6" w:space="0" w:color="auto"/>
            </w:tcBorders>
            <w:hideMark/>
          </w:tcPr>
          <w:p w14:paraId="7FB720E3"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resource</w:t>
            </w:r>
          </w:p>
        </w:tc>
        <w:tc>
          <w:tcPr>
            <w:tcW w:w="4817" w:type="dxa"/>
            <w:tcBorders>
              <w:top w:val="single" w:sz="6" w:space="0" w:color="auto"/>
              <w:left w:val="single" w:sz="6" w:space="0" w:color="auto"/>
              <w:bottom w:val="single" w:sz="6" w:space="0" w:color="auto"/>
              <w:right w:val="single" w:sz="6" w:space="0" w:color="auto"/>
            </w:tcBorders>
            <w:hideMark/>
          </w:tcPr>
          <w:p w14:paraId="2F75AFFC" w14:textId="77777777" w:rsidR="001F2EEA" w:rsidRPr="00AC03A5" w:rsidRDefault="001F2EEA" w:rsidP="003B05FB">
            <w:pPr>
              <w:keepNext/>
              <w:keepLines/>
              <w:spacing w:after="0" w:line="256" w:lineRule="auto"/>
              <w:rPr>
                <w:rFonts w:ascii="Arial" w:eastAsia="Batang" w:hAnsi="Arial"/>
                <w:sz w:val="18"/>
                <w:lang w:eastAsia="sv-SE"/>
              </w:rPr>
            </w:pPr>
            <w:r w:rsidRPr="00AC03A5">
              <w:rPr>
                <w:rFonts w:ascii="Arial" w:hAnsi="Arial"/>
                <w:sz w:val="18"/>
                <w:lang w:eastAsia="sv-SE"/>
              </w:rPr>
              <w:t>Start symbol index</w:t>
            </w:r>
          </w:p>
        </w:tc>
        <w:tc>
          <w:tcPr>
            <w:tcW w:w="3122" w:type="dxa"/>
            <w:tcBorders>
              <w:top w:val="single" w:sz="6" w:space="0" w:color="auto"/>
              <w:left w:val="single" w:sz="6" w:space="0" w:color="auto"/>
              <w:bottom w:val="single" w:sz="6" w:space="0" w:color="auto"/>
              <w:right w:val="single" w:sz="4" w:space="0" w:color="auto"/>
            </w:tcBorders>
            <w:hideMark/>
          </w:tcPr>
          <w:p w14:paraId="50ED126A" w14:textId="77777777" w:rsidR="001F2EEA" w:rsidRPr="00AC03A5" w:rsidRDefault="001F2EEA" w:rsidP="003B05FB">
            <w:pPr>
              <w:keepNext/>
              <w:keepLines/>
              <w:spacing w:after="0" w:line="256" w:lineRule="auto"/>
              <w:jc w:val="center"/>
              <w:rPr>
                <w:rFonts w:ascii="Arial" w:eastAsia="等线" w:hAnsi="Arial" w:cs="Arial"/>
                <w:sz w:val="18"/>
                <w:lang w:eastAsia="sv-SE"/>
              </w:rPr>
            </w:pPr>
            <w:r w:rsidRPr="00AC03A5">
              <w:rPr>
                <w:rFonts w:ascii="Arial" w:hAnsi="Arial" w:cs="Arial"/>
                <w:sz w:val="18"/>
                <w:lang w:eastAsia="sv-SE"/>
              </w:rPr>
              <w:t xml:space="preserve">0 </w:t>
            </w:r>
          </w:p>
        </w:tc>
      </w:tr>
      <w:tr w:rsidR="001F2EEA" w:rsidRPr="00AC03A5" w14:paraId="5EFBEA14" w14:textId="77777777" w:rsidTr="00383691">
        <w:trPr>
          <w:cantSplit/>
          <w:jc w:val="center"/>
        </w:trPr>
        <w:tc>
          <w:tcPr>
            <w:tcW w:w="1841" w:type="dxa"/>
            <w:tcBorders>
              <w:top w:val="nil"/>
              <w:left w:val="single" w:sz="4" w:space="0" w:color="auto"/>
              <w:bottom w:val="single" w:sz="6" w:space="0" w:color="auto"/>
              <w:right w:val="single" w:sz="6" w:space="0" w:color="auto"/>
            </w:tcBorders>
          </w:tcPr>
          <w:p w14:paraId="37A02D57" w14:textId="77777777" w:rsidR="001F2EEA" w:rsidRPr="00AC03A5" w:rsidRDefault="001F2EE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hideMark/>
          </w:tcPr>
          <w:p w14:paraId="16F8346E"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Allocation length</w:t>
            </w:r>
          </w:p>
        </w:tc>
        <w:tc>
          <w:tcPr>
            <w:tcW w:w="3122" w:type="dxa"/>
            <w:tcBorders>
              <w:top w:val="single" w:sz="6" w:space="0" w:color="auto"/>
              <w:left w:val="single" w:sz="6" w:space="0" w:color="auto"/>
              <w:bottom w:val="single" w:sz="6" w:space="0" w:color="auto"/>
              <w:right w:val="single" w:sz="4" w:space="0" w:color="auto"/>
            </w:tcBorders>
            <w:hideMark/>
          </w:tcPr>
          <w:p w14:paraId="4B0020EC" w14:textId="77777777" w:rsidR="001F2EEA" w:rsidRPr="00AC03A5" w:rsidRDefault="001F2EE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 xml:space="preserve">10 </w:t>
            </w:r>
          </w:p>
        </w:tc>
      </w:tr>
      <w:tr w:rsidR="001F2EEA" w:rsidRPr="00AC03A5" w14:paraId="68BB4A77" w14:textId="77777777" w:rsidTr="00383691">
        <w:trPr>
          <w:cantSplit/>
          <w:jc w:val="center"/>
        </w:trPr>
        <w:tc>
          <w:tcPr>
            <w:tcW w:w="1841" w:type="dxa"/>
            <w:tcBorders>
              <w:top w:val="single" w:sz="6" w:space="0" w:color="auto"/>
              <w:left w:val="single" w:sz="4" w:space="0" w:color="auto"/>
              <w:bottom w:val="nil"/>
              <w:right w:val="single" w:sz="6" w:space="0" w:color="auto"/>
            </w:tcBorders>
            <w:hideMark/>
          </w:tcPr>
          <w:p w14:paraId="014FF423"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Frequency domain</w:t>
            </w:r>
          </w:p>
        </w:tc>
        <w:tc>
          <w:tcPr>
            <w:tcW w:w="4817" w:type="dxa"/>
            <w:tcBorders>
              <w:top w:val="single" w:sz="6" w:space="0" w:color="auto"/>
              <w:left w:val="single" w:sz="6" w:space="0" w:color="auto"/>
              <w:bottom w:val="single" w:sz="6" w:space="0" w:color="auto"/>
              <w:right w:val="single" w:sz="6" w:space="0" w:color="auto"/>
            </w:tcBorders>
            <w:hideMark/>
          </w:tcPr>
          <w:p w14:paraId="73558148"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RB assignment</w:t>
            </w:r>
          </w:p>
        </w:tc>
        <w:tc>
          <w:tcPr>
            <w:tcW w:w="3122" w:type="dxa"/>
            <w:tcBorders>
              <w:top w:val="single" w:sz="6" w:space="0" w:color="auto"/>
              <w:left w:val="single" w:sz="6" w:space="0" w:color="auto"/>
              <w:bottom w:val="single" w:sz="6" w:space="0" w:color="auto"/>
              <w:right w:val="single" w:sz="4" w:space="0" w:color="auto"/>
            </w:tcBorders>
            <w:hideMark/>
          </w:tcPr>
          <w:p w14:paraId="324DAB8F" w14:textId="77777777" w:rsidR="001F2EEA" w:rsidRPr="00AC03A5" w:rsidRDefault="001F2EE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Full applicable test bandwidth</w:t>
            </w:r>
          </w:p>
        </w:tc>
      </w:tr>
      <w:tr w:rsidR="001F2EEA" w:rsidRPr="00AC03A5" w14:paraId="6C735E00" w14:textId="77777777" w:rsidTr="00383691">
        <w:trPr>
          <w:cantSplit/>
          <w:jc w:val="center"/>
        </w:trPr>
        <w:tc>
          <w:tcPr>
            <w:tcW w:w="1841" w:type="dxa"/>
            <w:tcBorders>
              <w:top w:val="nil"/>
              <w:left w:val="single" w:sz="4" w:space="0" w:color="auto"/>
              <w:bottom w:val="single" w:sz="6" w:space="0" w:color="auto"/>
              <w:right w:val="single" w:sz="6" w:space="0" w:color="auto"/>
            </w:tcBorders>
            <w:hideMark/>
          </w:tcPr>
          <w:p w14:paraId="742495F0"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resource</w:t>
            </w:r>
          </w:p>
        </w:tc>
        <w:tc>
          <w:tcPr>
            <w:tcW w:w="4817" w:type="dxa"/>
            <w:tcBorders>
              <w:top w:val="single" w:sz="6" w:space="0" w:color="auto"/>
              <w:left w:val="single" w:sz="6" w:space="0" w:color="auto"/>
              <w:bottom w:val="single" w:sz="6" w:space="0" w:color="auto"/>
              <w:right w:val="single" w:sz="6" w:space="0" w:color="auto"/>
            </w:tcBorders>
            <w:hideMark/>
          </w:tcPr>
          <w:p w14:paraId="3A9908CE"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Frequency hopping</w:t>
            </w:r>
          </w:p>
        </w:tc>
        <w:tc>
          <w:tcPr>
            <w:tcW w:w="3122" w:type="dxa"/>
            <w:tcBorders>
              <w:top w:val="single" w:sz="6" w:space="0" w:color="auto"/>
              <w:left w:val="single" w:sz="6" w:space="0" w:color="auto"/>
              <w:bottom w:val="single" w:sz="6" w:space="0" w:color="auto"/>
              <w:right w:val="single" w:sz="4" w:space="0" w:color="auto"/>
            </w:tcBorders>
            <w:hideMark/>
          </w:tcPr>
          <w:p w14:paraId="1BF3A0FA" w14:textId="77777777" w:rsidR="001F2EEA" w:rsidRPr="00AC03A5" w:rsidRDefault="001F2EE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Disabled</w:t>
            </w:r>
          </w:p>
        </w:tc>
      </w:tr>
      <w:tr w:rsidR="001F2EEA" w:rsidRPr="00AC03A5" w14:paraId="36865449" w14:textId="77777777" w:rsidTr="00383691">
        <w:trPr>
          <w:cantSplit/>
          <w:jc w:val="center"/>
        </w:trPr>
        <w:tc>
          <w:tcPr>
            <w:tcW w:w="6658" w:type="dxa"/>
            <w:gridSpan w:val="2"/>
            <w:tcBorders>
              <w:top w:val="single" w:sz="6" w:space="0" w:color="auto"/>
              <w:left w:val="single" w:sz="4" w:space="0" w:color="auto"/>
              <w:bottom w:val="single" w:sz="6" w:space="0" w:color="auto"/>
              <w:right w:val="single" w:sz="6" w:space="0" w:color="auto"/>
            </w:tcBorders>
            <w:vAlign w:val="center"/>
            <w:hideMark/>
          </w:tcPr>
          <w:p w14:paraId="20EA1545" w14:textId="35D28503" w:rsidR="001F2EEA" w:rsidRPr="001F2EEA" w:rsidRDefault="001F2EEA" w:rsidP="003B05FB">
            <w:pPr>
              <w:keepNext/>
              <w:keepLines/>
              <w:spacing w:after="0" w:line="256" w:lineRule="auto"/>
              <w:rPr>
                <w:rFonts w:ascii="Arial" w:hAnsi="Arial"/>
                <w:sz w:val="18"/>
                <w:highlight w:val="yellow"/>
                <w:lang w:eastAsia="sv-SE"/>
              </w:rPr>
            </w:pPr>
            <w:r w:rsidRPr="001F2EEA">
              <w:rPr>
                <w:rFonts w:ascii="Arial" w:eastAsia="Batang" w:hAnsi="Arial"/>
                <w:sz w:val="18"/>
                <w:highlight w:val="yellow"/>
                <w:lang w:eastAsia="sv-SE"/>
              </w:rPr>
              <w:t>TPMI index</w:t>
            </w:r>
            <w:r w:rsidRPr="001F2EEA">
              <w:rPr>
                <w:rFonts w:ascii="Arial" w:hAnsi="Arial"/>
                <w:sz w:val="18"/>
                <w:highlight w:val="yellow"/>
                <w:lang w:eastAsia="zh-CN"/>
              </w:rPr>
              <w:t xml:space="preserve"> for 2Tx two-layer spatial multiplexing transmission</w:t>
            </w:r>
            <w:r>
              <w:rPr>
                <w:rFonts w:ascii="Arial" w:hAnsi="Arial"/>
                <w:sz w:val="18"/>
                <w:highlight w:val="yellow"/>
                <w:lang w:eastAsia="zh-CN"/>
              </w:rPr>
              <w:t xml:space="preserve"> (If 2Tx is agreed)</w:t>
            </w:r>
          </w:p>
        </w:tc>
        <w:tc>
          <w:tcPr>
            <w:tcW w:w="3122" w:type="dxa"/>
            <w:tcBorders>
              <w:top w:val="single" w:sz="6" w:space="0" w:color="auto"/>
              <w:left w:val="single" w:sz="6" w:space="0" w:color="auto"/>
              <w:bottom w:val="single" w:sz="6" w:space="0" w:color="auto"/>
              <w:right w:val="single" w:sz="4" w:space="0" w:color="auto"/>
            </w:tcBorders>
            <w:vAlign w:val="center"/>
            <w:hideMark/>
          </w:tcPr>
          <w:p w14:paraId="4F3EC7DD" w14:textId="52E51854" w:rsidR="001F2EEA" w:rsidRPr="00AC03A5" w:rsidRDefault="001F2EEA" w:rsidP="003B05FB">
            <w:pPr>
              <w:keepNext/>
              <w:keepLines/>
              <w:spacing w:after="0" w:line="256" w:lineRule="auto"/>
              <w:jc w:val="center"/>
              <w:rPr>
                <w:rFonts w:ascii="Arial" w:hAnsi="Arial" w:cs="Arial"/>
                <w:sz w:val="18"/>
                <w:lang w:eastAsia="sv-SE"/>
              </w:rPr>
            </w:pPr>
            <w:r w:rsidRPr="001F2EEA">
              <w:rPr>
                <w:rFonts w:ascii="Arial" w:hAnsi="Arial" w:cs="Arial"/>
                <w:sz w:val="18"/>
                <w:highlight w:val="yellow"/>
                <w:lang w:eastAsia="zh-CN"/>
              </w:rPr>
              <w:t>0</w:t>
            </w:r>
          </w:p>
        </w:tc>
      </w:tr>
      <w:tr w:rsidR="001F2EEA" w:rsidRPr="00AC03A5" w14:paraId="11E149A9" w14:textId="77777777" w:rsidTr="00383691">
        <w:trPr>
          <w:cantSplit/>
          <w:jc w:val="center"/>
        </w:trPr>
        <w:tc>
          <w:tcPr>
            <w:tcW w:w="6658" w:type="dxa"/>
            <w:gridSpan w:val="2"/>
            <w:tcBorders>
              <w:top w:val="single" w:sz="6" w:space="0" w:color="auto"/>
              <w:left w:val="single" w:sz="4" w:space="0" w:color="auto"/>
              <w:bottom w:val="single" w:sz="6" w:space="0" w:color="auto"/>
              <w:right w:val="single" w:sz="6" w:space="0" w:color="auto"/>
            </w:tcBorders>
            <w:vAlign w:val="center"/>
            <w:hideMark/>
          </w:tcPr>
          <w:p w14:paraId="5A5C36AE"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sv-SE"/>
              </w:rPr>
              <w:t>Code block group based PUSCH transmission</w:t>
            </w:r>
          </w:p>
        </w:tc>
        <w:tc>
          <w:tcPr>
            <w:tcW w:w="3122" w:type="dxa"/>
            <w:tcBorders>
              <w:top w:val="single" w:sz="6" w:space="0" w:color="auto"/>
              <w:left w:val="single" w:sz="6" w:space="0" w:color="auto"/>
              <w:bottom w:val="single" w:sz="6" w:space="0" w:color="auto"/>
              <w:right w:val="single" w:sz="4" w:space="0" w:color="auto"/>
            </w:tcBorders>
            <w:vAlign w:val="center"/>
            <w:hideMark/>
          </w:tcPr>
          <w:p w14:paraId="1EAA99F7" w14:textId="77777777" w:rsidR="001F2EEA" w:rsidRPr="00AC03A5" w:rsidRDefault="001F2EE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Disabled</w:t>
            </w:r>
          </w:p>
        </w:tc>
      </w:tr>
      <w:tr w:rsidR="001F2EEA" w:rsidRPr="00AC03A5" w14:paraId="16B03E93" w14:textId="77777777" w:rsidTr="00383691">
        <w:trPr>
          <w:cantSplit/>
          <w:jc w:val="center"/>
        </w:trPr>
        <w:tc>
          <w:tcPr>
            <w:tcW w:w="1841" w:type="dxa"/>
            <w:tcBorders>
              <w:top w:val="single" w:sz="6" w:space="0" w:color="auto"/>
              <w:left w:val="single" w:sz="4" w:space="0" w:color="auto"/>
              <w:bottom w:val="nil"/>
              <w:right w:val="single" w:sz="6" w:space="0" w:color="auto"/>
            </w:tcBorders>
            <w:hideMark/>
          </w:tcPr>
          <w:p w14:paraId="0AD3A354"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zh-CN"/>
              </w:rPr>
              <w:t>PT-RS</w:t>
            </w:r>
          </w:p>
        </w:tc>
        <w:tc>
          <w:tcPr>
            <w:tcW w:w="4817" w:type="dxa"/>
            <w:tcBorders>
              <w:top w:val="single" w:sz="6" w:space="0" w:color="auto"/>
              <w:left w:val="single" w:sz="6" w:space="0" w:color="auto"/>
              <w:bottom w:val="single" w:sz="6" w:space="0" w:color="auto"/>
              <w:right w:val="single" w:sz="6" w:space="0" w:color="auto"/>
            </w:tcBorders>
            <w:vAlign w:val="center"/>
            <w:hideMark/>
          </w:tcPr>
          <w:p w14:paraId="742D7334" w14:textId="77777777" w:rsidR="001F2EEA" w:rsidRPr="001F2EEA" w:rsidRDefault="001F2EEA" w:rsidP="003B05FB">
            <w:pPr>
              <w:keepNext/>
              <w:keepLines/>
              <w:spacing w:after="0" w:line="256" w:lineRule="auto"/>
              <w:rPr>
                <w:rFonts w:ascii="Arial" w:hAnsi="Arial"/>
                <w:sz w:val="18"/>
                <w:highlight w:val="yellow"/>
                <w:lang w:eastAsia="sv-SE"/>
              </w:rPr>
            </w:pPr>
            <w:r w:rsidRPr="001F2EEA">
              <w:rPr>
                <w:rFonts w:ascii="Arial" w:hAnsi="Arial"/>
                <w:sz w:val="18"/>
                <w:highlight w:val="yellow"/>
                <w:lang w:eastAsia="zh-CN"/>
              </w:rPr>
              <w:t>Frequency density (</w:t>
            </w:r>
            <w:r w:rsidRPr="001F2EEA">
              <w:rPr>
                <w:rFonts w:ascii="Arial" w:hAnsi="Arial"/>
                <w:i/>
                <w:sz w:val="18"/>
                <w:highlight w:val="yellow"/>
                <w:lang w:eastAsia="zh-CN"/>
              </w:rPr>
              <w:t>K</w:t>
            </w:r>
            <w:r w:rsidRPr="001F2EEA">
              <w:rPr>
                <w:rFonts w:ascii="Arial" w:hAnsi="Arial"/>
                <w:i/>
                <w:sz w:val="18"/>
                <w:highlight w:val="yellow"/>
                <w:vertAlign w:val="subscript"/>
                <w:lang w:eastAsia="zh-CN"/>
              </w:rPr>
              <w:t>PT-RS</w:t>
            </w:r>
            <w:r w:rsidRPr="001F2EEA">
              <w:rPr>
                <w:rFonts w:ascii="Arial" w:hAnsi="Arial"/>
                <w:sz w:val="18"/>
                <w:highlight w:val="yellow"/>
                <w:lang w:eastAsia="zh-CN"/>
              </w:rPr>
              <w:t>)</w:t>
            </w:r>
          </w:p>
        </w:tc>
        <w:tc>
          <w:tcPr>
            <w:tcW w:w="3122" w:type="dxa"/>
            <w:tcBorders>
              <w:top w:val="single" w:sz="6" w:space="0" w:color="auto"/>
              <w:left w:val="single" w:sz="6" w:space="0" w:color="auto"/>
              <w:bottom w:val="single" w:sz="6" w:space="0" w:color="auto"/>
              <w:right w:val="single" w:sz="4" w:space="0" w:color="auto"/>
            </w:tcBorders>
            <w:vAlign w:val="center"/>
            <w:hideMark/>
          </w:tcPr>
          <w:p w14:paraId="2C10361A" w14:textId="6F6AD315" w:rsidR="001F2EEA" w:rsidRDefault="001F2EEA" w:rsidP="003B05FB">
            <w:pPr>
              <w:keepNext/>
              <w:keepLines/>
              <w:spacing w:after="0" w:line="256" w:lineRule="auto"/>
              <w:jc w:val="center"/>
              <w:rPr>
                <w:rFonts w:ascii="Arial" w:hAnsi="Arial"/>
                <w:sz w:val="18"/>
                <w:highlight w:val="yellow"/>
                <w:lang w:eastAsia="sv-SE"/>
              </w:rPr>
            </w:pPr>
            <w:r w:rsidRPr="001F2EEA">
              <w:rPr>
                <w:rFonts w:ascii="Arial" w:hAnsi="Arial"/>
                <w:sz w:val="18"/>
                <w:highlight w:val="yellow"/>
                <w:lang w:eastAsia="sv-SE"/>
              </w:rPr>
              <w:t>Option 1</w:t>
            </w:r>
            <w:r w:rsidR="00BD327F">
              <w:rPr>
                <w:rFonts w:ascii="Arial" w:hAnsi="Arial"/>
                <w:sz w:val="18"/>
                <w:highlight w:val="yellow"/>
                <w:lang w:eastAsia="sv-SE"/>
              </w:rPr>
              <w:t>a</w:t>
            </w:r>
            <w:r w:rsidRPr="001F2EEA">
              <w:rPr>
                <w:rFonts w:ascii="Arial" w:hAnsi="Arial"/>
                <w:sz w:val="18"/>
                <w:highlight w:val="yellow"/>
                <w:lang w:eastAsia="sv-SE"/>
              </w:rPr>
              <w:t xml:space="preserve"> (Ericsson): 2, Disabled</w:t>
            </w:r>
          </w:p>
          <w:p w14:paraId="6C4C14C9" w14:textId="36AF4DEC" w:rsidR="001F2EEA" w:rsidRDefault="001F2EEA" w:rsidP="003B05FB">
            <w:pPr>
              <w:keepNext/>
              <w:keepLines/>
              <w:spacing w:after="0" w:line="256" w:lineRule="auto"/>
              <w:jc w:val="center"/>
              <w:rPr>
                <w:rFonts w:ascii="Arial" w:hAnsi="Arial" w:cs="Arial"/>
                <w:sz w:val="18"/>
                <w:highlight w:val="yellow"/>
                <w:lang w:eastAsia="zh-CN"/>
              </w:rPr>
            </w:pPr>
            <w:r>
              <w:rPr>
                <w:rFonts w:ascii="Arial" w:hAnsi="Arial" w:cs="Arial" w:hint="eastAsia"/>
                <w:sz w:val="18"/>
                <w:highlight w:val="yellow"/>
                <w:lang w:eastAsia="zh-CN"/>
              </w:rPr>
              <w:t>O</w:t>
            </w:r>
            <w:r>
              <w:rPr>
                <w:rFonts w:ascii="Arial" w:hAnsi="Arial" w:cs="Arial"/>
                <w:sz w:val="18"/>
                <w:highlight w:val="yellow"/>
                <w:lang w:eastAsia="zh-CN"/>
              </w:rPr>
              <w:t xml:space="preserve">ption </w:t>
            </w:r>
            <w:r w:rsidR="00BD327F">
              <w:rPr>
                <w:rFonts w:ascii="Arial" w:hAnsi="Arial" w:cs="Arial"/>
                <w:sz w:val="18"/>
                <w:highlight w:val="yellow"/>
                <w:lang w:eastAsia="zh-CN"/>
              </w:rPr>
              <w:t>1b</w:t>
            </w:r>
            <w:r>
              <w:rPr>
                <w:rFonts w:ascii="Arial" w:hAnsi="Arial" w:cs="Arial"/>
                <w:sz w:val="18"/>
                <w:highlight w:val="yellow"/>
                <w:lang w:eastAsia="zh-CN"/>
              </w:rPr>
              <w:t xml:space="preserve"> (Samsung): 2</w:t>
            </w:r>
          </w:p>
          <w:p w14:paraId="0EA979BF" w14:textId="3F342A8B" w:rsidR="00383691" w:rsidRPr="001F2EEA" w:rsidRDefault="00383691" w:rsidP="003B05FB">
            <w:pPr>
              <w:keepNext/>
              <w:keepLines/>
              <w:spacing w:after="0" w:line="256" w:lineRule="auto"/>
              <w:jc w:val="center"/>
              <w:rPr>
                <w:rFonts w:ascii="Arial" w:hAnsi="Arial" w:cs="Arial"/>
                <w:sz w:val="18"/>
                <w:highlight w:val="yellow"/>
                <w:lang w:eastAsia="zh-CN"/>
              </w:rPr>
            </w:pPr>
            <w:r>
              <w:rPr>
                <w:rFonts w:ascii="Arial" w:hAnsi="Arial" w:cs="Arial" w:hint="eastAsia"/>
                <w:sz w:val="18"/>
                <w:highlight w:val="yellow"/>
                <w:lang w:eastAsia="zh-CN"/>
              </w:rPr>
              <w:t>O</w:t>
            </w:r>
            <w:r>
              <w:rPr>
                <w:rFonts w:ascii="Arial" w:hAnsi="Arial" w:cs="Arial"/>
                <w:sz w:val="18"/>
                <w:highlight w:val="yellow"/>
                <w:lang w:eastAsia="zh-CN"/>
              </w:rPr>
              <w:t xml:space="preserve">ption </w:t>
            </w:r>
            <w:r w:rsidR="00BD327F">
              <w:rPr>
                <w:rFonts w:ascii="Arial" w:hAnsi="Arial" w:cs="Arial"/>
                <w:sz w:val="18"/>
                <w:highlight w:val="yellow"/>
                <w:lang w:eastAsia="zh-CN"/>
              </w:rPr>
              <w:t>1c</w:t>
            </w:r>
            <w:r>
              <w:rPr>
                <w:rFonts w:ascii="Arial" w:hAnsi="Arial" w:cs="Arial"/>
                <w:sz w:val="18"/>
                <w:highlight w:val="yellow"/>
                <w:lang w:eastAsia="zh-CN"/>
              </w:rPr>
              <w:t xml:space="preserve"> (Huawei): Disabled</w:t>
            </w:r>
          </w:p>
        </w:tc>
      </w:tr>
      <w:tr w:rsidR="001F2EEA" w:rsidRPr="00AC03A5" w14:paraId="7F60AA5E" w14:textId="77777777" w:rsidTr="00383691">
        <w:trPr>
          <w:cantSplit/>
          <w:jc w:val="center"/>
        </w:trPr>
        <w:tc>
          <w:tcPr>
            <w:tcW w:w="1841" w:type="dxa"/>
            <w:tcBorders>
              <w:top w:val="nil"/>
              <w:left w:val="single" w:sz="4" w:space="0" w:color="auto"/>
              <w:bottom w:val="single" w:sz="6" w:space="0" w:color="auto"/>
              <w:right w:val="single" w:sz="6" w:space="0" w:color="auto"/>
            </w:tcBorders>
            <w:hideMark/>
          </w:tcPr>
          <w:p w14:paraId="025D4AFF" w14:textId="77777777" w:rsidR="001F2EEA" w:rsidRPr="00AC03A5" w:rsidRDefault="001F2EEA" w:rsidP="003B05FB">
            <w:pPr>
              <w:keepNext/>
              <w:keepLines/>
              <w:spacing w:after="0" w:line="256" w:lineRule="auto"/>
              <w:rPr>
                <w:rFonts w:ascii="Arial" w:hAnsi="Arial"/>
                <w:sz w:val="18"/>
                <w:lang w:eastAsia="sv-SE"/>
              </w:rPr>
            </w:pPr>
            <w:r w:rsidRPr="00AC03A5">
              <w:rPr>
                <w:rFonts w:ascii="Arial" w:hAnsi="Arial"/>
                <w:sz w:val="18"/>
                <w:lang w:eastAsia="zh-CN"/>
              </w:rPr>
              <w:t>configuration</w:t>
            </w:r>
          </w:p>
        </w:tc>
        <w:tc>
          <w:tcPr>
            <w:tcW w:w="4817" w:type="dxa"/>
            <w:tcBorders>
              <w:top w:val="single" w:sz="6" w:space="0" w:color="auto"/>
              <w:left w:val="single" w:sz="6" w:space="0" w:color="auto"/>
              <w:bottom w:val="single" w:sz="6" w:space="0" w:color="auto"/>
              <w:right w:val="single" w:sz="6" w:space="0" w:color="auto"/>
            </w:tcBorders>
            <w:vAlign w:val="center"/>
            <w:hideMark/>
          </w:tcPr>
          <w:p w14:paraId="5012D7F3" w14:textId="77777777" w:rsidR="001F2EEA" w:rsidRPr="001F2EEA" w:rsidRDefault="001F2EEA" w:rsidP="003B05FB">
            <w:pPr>
              <w:keepNext/>
              <w:keepLines/>
              <w:spacing w:after="0" w:line="256" w:lineRule="auto"/>
              <w:rPr>
                <w:rFonts w:ascii="Arial" w:hAnsi="Arial"/>
                <w:sz w:val="18"/>
                <w:highlight w:val="yellow"/>
                <w:lang w:eastAsia="sv-SE"/>
              </w:rPr>
            </w:pPr>
            <w:r w:rsidRPr="001F2EEA">
              <w:rPr>
                <w:rFonts w:ascii="Arial" w:hAnsi="Arial"/>
                <w:sz w:val="18"/>
                <w:highlight w:val="yellow"/>
                <w:lang w:eastAsia="zh-CN"/>
              </w:rPr>
              <w:t>Time density (</w:t>
            </w:r>
            <w:r w:rsidRPr="001F2EEA">
              <w:rPr>
                <w:rFonts w:ascii="Arial" w:hAnsi="Arial"/>
                <w:i/>
                <w:sz w:val="18"/>
                <w:highlight w:val="yellow"/>
                <w:lang w:eastAsia="zh-CN"/>
              </w:rPr>
              <w:t>L</w:t>
            </w:r>
            <w:r w:rsidRPr="001F2EEA">
              <w:rPr>
                <w:rFonts w:ascii="Arial" w:hAnsi="Arial"/>
                <w:i/>
                <w:sz w:val="18"/>
                <w:highlight w:val="yellow"/>
                <w:vertAlign w:val="subscript"/>
                <w:lang w:eastAsia="zh-CN"/>
              </w:rPr>
              <w:t>PT-RS</w:t>
            </w:r>
            <w:r w:rsidRPr="001F2EEA">
              <w:rPr>
                <w:rFonts w:ascii="Arial" w:hAnsi="Arial"/>
                <w:sz w:val="18"/>
                <w:highlight w:val="yellow"/>
                <w:lang w:eastAsia="zh-CN"/>
              </w:rPr>
              <w:t>)</w:t>
            </w:r>
          </w:p>
        </w:tc>
        <w:tc>
          <w:tcPr>
            <w:tcW w:w="3122" w:type="dxa"/>
            <w:tcBorders>
              <w:top w:val="single" w:sz="6" w:space="0" w:color="auto"/>
              <w:left w:val="single" w:sz="6" w:space="0" w:color="auto"/>
              <w:bottom w:val="single" w:sz="6" w:space="0" w:color="auto"/>
              <w:right w:val="single" w:sz="4" w:space="0" w:color="auto"/>
            </w:tcBorders>
            <w:vAlign w:val="center"/>
            <w:hideMark/>
          </w:tcPr>
          <w:p w14:paraId="258EE984" w14:textId="4F50EA7D" w:rsidR="001F2EEA" w:rsidRDefault="001F2EEA" w:rsidP="003B05FB">
            <w:pPr>
              <w:keepNext/>
              <w:keepLines/>
              <w:spacing w:after="0" w:line="256" w:lineRule="auto"/>
              <w:jc w:val="center"/>
              <w:rPr>
                <w:rFonts w:ascii="Arial" w:hAnsi="Arial"/>
                <w:sz w:val="18"/>
                <w:highlight w:val="yellow"/>
                <w:lang w:eastAsia="sv-SE"/>
              </w:rPr>
            </w:pPr>
            <w:r w:rsidRPr="001F2EEA">
              <w:rPr>
                <w:rFonts w:ascii="Arial" w:hAnsi="Arial"/>
                <w:sz w:val="18"/>
                <w:highlight w:val="yellow"/>
                <w:lang w:eastAsia="sv-SE"/>
              </w:rPr>
              <w:t>Option 1</w:t>
            </w:r>
            <w:r w:rsidR="00BD327F">
              <w:rPr>
                <w:rFonts w:ascii="Arial" w:hAnsi="Arial"/>
                <w:sz w:val="18"/>
                <w:highlight w:val="yellow"/>
                <w:lang w:eastAsia="sv-SE"/>
              </w:rPr>
              <w:t>a</w:t>
            </w:r>
            <w:r w:rsidRPr="001F2EEA">
              <w:rPr>
                <w:rFonts w:ascii="Arial" w:hAnsi="Arial"/>
                <w:sz w:val="18"/>
                <w:highlight w:val="yellow"/>
                <w:lang w:eastAsia="sv-SE"/>
              </w:rPr>
              <w:t xml:space="preserve"> (Ericsson): 1, Disabled</w:t>
            </w:r>
          </w:p>
          <w:p w14:paraId="3A635364" w14:textId="3C26AD8A" w:rsidR="001F2EEA" w:rsidRDefault="001F2EEA" w:rsidP="003B05FB">
            <w:pPr>
              <w:keepNext/>
              <w:keepLines/>
              <w:spacing w:after="0" w:line="256" w:lineRule="auto"/>
              <w:jc w:val="center"/>
              <w:rPr>
                <w:rFonts w:ascii="Arial" w:hAnsi="Arial" w:cs="Arial"/>
                <w:sz w:val="18"/>
                <w:highlight w:val="yellow"/>
                <w:lang w:eastAsia="zh-CN"/>
              </w:rPr>
            </w:pPr>
            <w:r>
              <w:rPr>
                <w:rFonts w:ascii="Arial" w:hAnsi="Arial" w:cs="Arial" w:hint="eastAsia"/>
                <w:sz w:val="18"/>
                <w:highlight w:val="yellow"/>
                <w:lang w:eastAsia="zh-CN"/>
              </w:rPr>
              <w:t>O</w:t>
            </w:r>
            <w:r>
              <w:rPr>
                <w:rFonts w:ascii="Arial" w:hAnsi="Arial" w:cs="Arial"/>
                <w:sz w:val="18"/>
                <w:highlight w:val="yellow"/>
                <w:lang w:eastAsia="zh-CN"/>
              </w:rPr>
              <w:t xml:space="preserve">ption </w:t>
            </w:r>
            <w:r w:rsidR="00BD327F">
              <w:rPr>
                <w:rFonts w:ascii="Arial" w:hAnsi="Arial" w:cs="Arial"/>
                <w:sz w:val="18"/>
                <w:highlight w:val="yellow"/>
                <w:lang w:eastAsia="zh-CN"/>
              </w:rPr>
              <w:t>1b</w:t>
            </w:r>
            <w:r>
              <w:rPr>
                <w:rFonts w:ascii="Arial" w:hAnsi="Arial" w:cs="Arial"/>
                <w:sz w:val="18"/>
                <w:highlight w:val="yellow"/>
                <w:lang w:eastAsia="zh-CN"/>
              </w:rPr>
              <w:t xml:space="preserve"> (Samsung): 1</w:t>
            </w:r>
          </w:p>
          <w:p w14:paraId="7DF371C6" w14:textId="15A824CD" w:rsidR="00383691" w:rsidRPr="001F2EEA" w:rsidRDefault="00383691" w:rsidP="003B05FB">
            <w:pPr>
              <w:keepNext/>
              <w:keepLines/>
              <w:spacing w:after="0" w:line="256" w:lineRule="auto"/>
              <w:jc w:val="center"/>
              <w:rPr>
                <w:rFonts w:ascii="Arial" w:hAnsi="Arial" w:cs="Arial"/>
                <w:sz w:val="18"/>
                <w:highlight w:val="yellow"/>
                <w:lang w:eastAsia="zh-CN"/>
              </w:rPr>
            </w:pPr>
            <w:r>
              <w:rPr>
                <w:rFonts w:ascii="Arial" w:hAnsi="Arial" w:cs="Arial" w:hint="eastAsia"/>
                <w:sz w:val="18"/>
                <w:highlight w:val="yellow"/>
                <w:lang w:eastAsia="zh-CN"/>
              </w:rPr>
              <w:t>O</w:t>
            </w:r>
            <w:r>
              <w:rPr>
                <w:rFonts w:ascii="Arial" w:hAnsi="Arial" w:cs="Arial"/>
                <w:sz w:val="18"/>
                <w:highlight w:val="yellow"/>
                <w:lang w:eastAsia="zh-CN"/>
              </w:rPr>
              <w:t xml:space="preserve">ption </w:t>
            </w:r>
            <w:r w:rsidR="00BD327F">
              <w:rPr>
                <w:rFonts w:ascii="Arial" w:hAnsi="Arial" w:cs="Arial"/>
                <w:sz w:val="18"/>
                <w:highlight w:val="yellow"/>
                <w:lang w:eastAsia="zh-CN"/>
              </w:rPr>
              <w:t>1c</w:t>
            </w:r>
            <w:r>
              <w:rPr>
                <w:rFonts w:ascii="Arial" w:hAnsi="Arial" w:cs="Arial"/>
                <w:sz w:val="18"/>
                <w:highlight w:val="yellow"/>
                <w:lang w:eastAsia="zh-CN"/>
              </w:rPr>
              <w:t xml:space="preserve"> (Huawei): Disabled</w:t>
            </w:r>
          </w:p>
        </w:tc>
      </w:tr>
    </w:tbl>
    <w:p w14:paraId="44BFC6B3" w14:textId="531DC21F" w:rsidR="00543276" w:rsidRPr="00422B87" w:rsidRDefault="00543276" w:rsidP="00171A2E">
      <w:pPr>
        <w:spacing w:after="120"/>
        <w:rPr>
          <w:szCs w:val="24"/>
          <w:lang w:eastAsia="zh-CN"/>
        </w:rPr>
      </w:pPr>
    </w:p>
    <w:p w14:paraId="0C368777" w14:textId="77777777" w:rsidR="00543276" w:rsidRPr="00422B87" w:rsidRDefault="00543276" w:rsidP="00543276">
      <w:pPr>
        <w:numPr>
          <w:ilvl w:val="0"/>
          <w:numId w:val="4"/>
        </w:numPr>
        <w:spacing w:after="120"/>
        <w:ind w:left="720"/>
        <w:rPr>
          <w:szCs w:val="24"/>
          <w:lang w:eastAsia="zh-CN"/>
        </w:rPr>
      </w:pPr>
      <w:r w:rsidRPr="00422B87">
        <w:rPr>
          <w:szCs w:val="24"/>
          <w:lang w:eastAsia="zh-CN"/>
        </w:rPr>
        <w:t>Recommended WF</w:t>
      </w:r>
    </w:p>
    <w:p w14:paraId="22F789D1" w14:textId="3F0AEBE3" w:rsidR="00543276" w:rsidRDefault="002E5BB8" w:rsidP="00543276">
      <w:pPr>
        <w:numPr>
          <w:ilvl w:val="1"/>
          <w:numId w:val="4"/>
        </w:numPr>
        <w:spacing w:after="120"/>
        <w:ind w:left="1440"/>
        <w:rPr>
          <w:szCs w:val="24"/>
          <w:lang w:eastAsia="zh-CN"/>
        </w:rPr>
      </w:pPr>
      <w:r w:rsidRPr="00422B87">
        <w:rPr>
          <w:szCs w:val="24"/>
          <w:lang w:eastAsia="zh-CN"/>
        </w:rPr>
        <w:t>Further discuss is needed</w:t>
      </w:r>
      <w:r w:rsidR="00C64DBA">
        <w:rPr>
          <w:szCs w:val="24"/>
          <w:lang w:eastAsia="zh-CN"/>
        </w:rPr>
        <w:t xml:space="preserve"> about a</w:t>
      </w:r>
      <w:r w:rsidR="00C64DBA" w:rsidRPr="00C64DBA">
        <w:rPr>
          <w:szCs w:val="24"/>
          <w:lang w:eastAsia="zh-CN"/>
        </w:rPr>
        <w:t>dditional DM-RS symbols</w:t>
      </w:r>
      <w:r w:rsidR="00C64DBA">
        <w:rPr>
          <w:szCs w:val="24"/>
          <w:lang w:eastAsia="zh-CN"/>
        </w:rPr>
        <w:t xml:space="preserve"> and PTRS configuration</w:t>
      </w:r>
    </w:p>
    <w:p w14:paraId="51566FE5" w14:textId="25A827C8" w:rsidR="00C64DBA" w:rsidRPr="00422B87" w:rsidRDefault="00C64DBA" w:rsidP="00543276">
      <w:pPr>
        <w:numPr>
          <w:ilvl w:val="1"/>
          <w:numId w:val="4"/>
        </w:numPr>
        <w:spacing w:after="120"/>
        <w:ind w:left="1440"/>
        <w:rPr>
          <w:szCs w:val="24"/>
          <w:lang w:eastAsia="zh-CN"/>
        </w:rPr>
      </w:pPr>
      <w:r>
        <w:rPr>
          <w:rFonts w:hint="eastAsia"/>
          <w:szCs w:val="24"/>
          <w:lang w:eastAsia="zh-CN"/>
        </w:rPr>
        <w:t>O</w:t>
      </w:r>
      <w:r>
        <w:rPr>
          <w:szCs w:val="24"/>
          <w:lang w:eastAsia="zh-CN"/>
        </w:rPr>
        <w:t xml:space="preserve">ther parameters </w:t>
      </w:r>
      <w:r w:rsidR="00BD327F">
        <w:rPr>
          <w:szCs w:val="24"/>
          <w:lang w:eastAsia="zh-CN"/>
        </w:rPr>
        <w:t xml:space="preserve">in Option 1 </w:t>
      </w:r>
      <w:r w:rsidR="00744B28">
        <w:rPr>
          <w:szCs w:val="24"/>
          <w:lang w:eastAsia="zh-CN"/>
        </w:rPr>
        <w:t>are agree</w:t>
      </w:r>
      <w:r w:rsidR="00907103">
        <w:rPr>
          <w:szCs w:val="24"/>
          <w:lang w:eastAsia="zh-CN"/>
        </w:rPr>
        <w:t>able</w:t>
      </w:r>
    </w:p>
    <w:p w14:paraId="6C6EA01B" w14:textId="6E9B727D" w:rsidR="00C64DBA" w:rsidRPr="00422B87" w:rsidRDefault="00C64DBA" w:rsidP="00C64DBA">
      <w:pPr>
        <w:rPr>
          <w:b/>
          <w:u w:val="single"/>
          <w:lang w:eastAsia="ko-KR"/>
        </w:rPr>
      </w:pPr>
      <w:r w:rsidRPr="00422B87">
        <w:rPr>
          <w:b/>
          <w:u w:val="single"/>
          <w:lang w:eastAsia="ko-KR"/>
        </w:rPr>
        <w:t>Issue 3-3-</w:t>
      </w:r>
      <w:r>
        <w:rPr>
          <w:b/>
          <w:u w:val="single"/>
          <w:lang w:eastAsia="ko-KR"/>
        </w:rPr>
        <w:t>2</w:t>
      </w:r>
      <w:r w:rsidRPr="00422B87">
        <w:rPr>
          <w:b/>
          <w:u w:val="single"/>
          <w:lang w:eastAsia="ko-KR"/>
        </w:rPr>
        <w:t>: Test setup for SAN PUSCH demodulation requirements</w:t>
      </w:r>
      <w:r>
        <w:rPr>
          <w:b/>
          <w:u w:val="single"/>
          <w:lang w:eastAsia="ko-KR"/>
        </w:rPr>
        <w:t xml:space="preserve"> with DFT-s-OFDM</w:t>
      </w:r>
    </w:p>
    <w:p w14:paraId="6B010EF0" w14:textId="460AF2AF" w:rsidR="00C64DBA" w:rsidRDefault="00C64DBA" w:rsidP="00C64DBA">
      <w:pPr>
        <w:numPr>
          <w:ilvl w:val="0"/>
          <w:numId w:val="4"/>
        </w:numPr>
        <w:spacing w:after="120"/>
        <w:ind w:left="720"/>
        <w:rPr>
          <w:szCs w:val="24"/>
          <w:lang w:eastAsia="zh-CN"/>
        </w:rPr>
      </w:pPr>
      <w:r w:rsidRPr="00422B87">
        <w:rPr>
          <w:szCs w:val="24"/>
          <w:lang w:eastAsia="zh-CN"/>
        </w:rPr>
        <w:t>Proposals</w:t>
      </w:r>
    </w:p>
    <w:p w14:paraId="2D0CFEB0" w14:textId="48670AFB" w:rsidR="00BD327F" w:rsidRPr="001F2EEA" w:rsidRDefault="00BD327F" w:rsidP="00BD327F">
      <w:pPr>
        <w:numPr>
          <w:ilvl w:val="1"/>
          <w:numId w:val="4"/>
        </w:numPr>
        <w:spacing w:after="120"/>
        <w:rPr>
          <w:szCs w:val="24"/>
          <w:lang w:eastAsia="zh-CN"/>
        </w:rPr>
      </w:pPr>
      <w:r>
        <w:rPr>
          <w:rFonts w:hint="eastAsia"/>
          <w:szCs w:val="24"/>
          <w:lang w:eastAsia="zh-CN"/>
        </w:rPr>
        <w:t>O</w:t>
      </w:r>
      <w:r>
        <w:rPr>
          <w:szCs w:val="24"/>
          <w:lang w:eastAsia="zh-CN"/>
        </w:rPr>
        <w:t xml:space="preserve">ption 1 </w:t>
      </w:r>
      <w:r w:rsidRPr="00BD327F">
        <w:rPr>
          <w:szCs w:val="24"/>
          <w:lang w:eastAsia="zh-CN"/>
        </w:rPr>
        <w:t>(Ericsson, Samsung, Huawei)</w:t>
      </w:r>
      <w:r>
        <w:rPr>
          <w:szCs w:val="24"/>
          <w:lang w:eastAsia="zh-CN"/>
        </w:rPr>
        <w:t>:</w:t>
      </w:r>
    </w:p>
    <w:tbl>
      <w:tblPr>
        <w:tblW w:w="97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1"/>
        <w:gridCol w:w="4817"/>
        <w:gridCol w:w="3122"/>
      </w:tblGrid>
      <w:tr w:rsidR="00C64DBA" w:rsidRPr="00AC03A5" w14:paraId="30AE2ABF" w14:textId="77777777" w:rsidTr="003B05FB">
        <w:trPr>
          <w:cantSplit/>
          <w:jc w:val="center"/>
        </w:trPr>
        <w:tc>
          <w:tcPr>
            <w:tcW w:w="6658" w:type="dxa"/>
            <w:gridSpan w:val="2"/>
            <w:tcBorders>
              <w:top w:val="single" w:sz="4" w:space="0" w:color="auto"/>
              <w:left w:val="single" w:sz="4" w:space="0" w:color="auto"/>
              <w:bottom w:val="single" w:sz="6" w:space="0" w:color="auto"/>
              <w:right w:val="single" w:sz="6" w:space="0" w:color="auto"/>
            </w:tcBorders>
            <w:hideMark/>
          </w:tcPr>
          <w:p w14:paraId="22A6F304" w14:textId="77777777" w:rsidR="00C64DBA" w:rsidRPr="00AC03A5" w:rsidRDefault="00C64DBA" w:rsidP="003B05FB">
            <w:pPr>
              <w:keepNext/>
              <w:keepLines/>
              <w:overflowPunct w:val="0"/>
              <w:autoSpaceDE w:val="0"/>
              <w:autoSpaceDN w:val="0"/>
              <w:adjustRightInd w:val="0"/>
              <w:spacing w:after="0" w:line="256" w:lineRule="auto"/>
              <w:jc w:val="center"/>
              <w:rPr>
                <w:rFonts w:ascii="Arial" w:eastAsia="Times New Roman" w:hAnsi="Arial" w:cs="Arial"/>
                <w:b/>
                <w:sz w:val="18"/>
                <w:lang w:eastAsia="en-GB"/>
              </w:rPr>
            </w:pPr>
            <w:r w:rsidRPr="00AC03A5">
              <w:rPr>
                <w:rFonts w:ascii="Arial" w:eastAsia="Times New Roman" w:hAnsi="Arial" w:cs="Arial"/>
                <w:b/>
                <w:sz w:val="18"/>
                <w:lang w:eastAsia="en-GB"/>
              </w:rPr>
              <w:lastRenderedPageBreak/>
              <w:t>Parameter</w:t>
            </w:r>
          </w:p>
        </w:tc>
        <w:tc>
          <w:tcPr>
            <w:tcW w:w="3122" w:type="dxa"/>
            <w:tcBorders>
              <w:top w:val="single" w:sz="4" w:space="0" w:color="auto"/>
              <w:left w:val="single" w:sz="6" w:space="0" w:color="auto"/>
              <w:bottom w:val="single" w:sz="6" w:space="0" w:color="auto"/>
              <w:right w:val="single" w:sz="4" w:space="0" w:color="auto"/>
            </w:tcBorders>
            <w:hideMark/>
          </w:tcPr>
          <w:p w14:paraId="79C5B498" w14:textId="77777777" w:rsidR="00C64DBA" w:rsidRPr="00AC03A5" w:rsidRDefault="00C64DBA" w:rsidP="003B05FB">
            <w:pPr>
              <w:keepNext/>
              <w:keepLines/>
              <w:overflowPunct w:val="0"/>
              <w:autoSpaceDE w:val="0"/>
              <w:autoSpaceDN w:val="0"/>
              <w:adjustRightInd w:val="0"/>
              <w:spacing w:after="0" w:line="256" w:lineRule="auto"/>
              <w:jc w:val="center"/>
              <w:rPr>
                <w:rFonts w:ascii="Arial" w:eastAsia="Times New Roman" w:hAnsi="Arial" w:cs="Arial"/>
                <w:b/>
                <w:sz w:val="18"/>
                <w:lang w:eastAsia="en-GB"/>
              </w:rPr>
            </w:pPr>
            <w:r w:rsidRPr="00AC03A5">
              <w:rPr>
                <w:rFonts w:ascii="Arial" w:eastAsia="Times New Roman" w:hAnsi="Arial" w:cs="Arial"/>
                <w:b/>
                <w:sz w:val="18"/>
                <w:lang w:eastAsia="en-GB"/>
              </w:rPr>
              <w:t>Value</w:t>
            </w:r>
          </w:p>
        </w:tc>
      </w:tr>
      <w:tr w:rsidR="00C64DBA" w:rsidRPr="00AC03A5" w14:paraId="746276AA" w14:textId="77777777" w:rsidTr="003B05FB">
        <w:trPr>
          <w:cantSplit/>
          <w:jc w:val="center"/>
        </w:trPr>
        <w:tc>
          <w:tcPr>
            <w:tcW w:w="6658" w:type="dxa"/>
            <w:gridSpan w:val="2"/>
            <w:tcBorders>
              <w:top w:val="single" w:sz="6" w:space="0" w:color="auto"/>
              <w:left w:val="single" w:sz="4" w:space="0" w:color="auto"/>
              <w:bottom w:val="single" w:sz="6" w:space="0" w:color="auto"/>
              <w:right w:val="single" w:sz="6" w:space="0" w:color="auto"/>
            </w:tcBorders>
            <w:hideMark/>
          </w:tcPr>
          <w:p w14:paraId="24AAC139"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Transform precoding</w:t>
            </w:r>
          </w:p>
        </w:tc>
        <w:tc>
          <w:tcPr>
            <w:tcW w:w="3122" w:type="dxa"/>
            <w:tcBorders>
              <w:top w:val="single" w:sz="6" w:space="0" w:color="auto"/>
              <w:left w:val="single" w:sz="6" w:space="0" w:color="auto"/>
              <w:bottom w:val="single" w:sz="6" w:space="0" w:color="auto"/>
              <w:right w:val="single" w:sz="4" w:space="0" w:color="auto"/>
            </w:tcBorders>
            <w:hideMark/>
          </w:tcPr>
          <w:p w14:paraId="45C36765" w14:textId="619C707C" w:rsidR="00C64DBA" w:rsidRPr="00AC03A5" w:rsidRDefault="00C64DBA" w:rsidP="003B05FB">
            <w:pPr>
              <w:keepNext/>
              <w:keepLines/>
              <w:spacing w:after="0" w:line="256" w:lineRule="auto"/>
              <w:jc w:val="center"/>
              <w:rPr>
                <w:rFonts w:ascii="Arial" w:hAnsi="Arial" w:cs="Arial"/>
                <w:sz w:val="18"/>
                <w:lang w:eastAsia="sv-SE"/>
              </w:rPr>
            </w:pPr>
            <w:r>
              <w:rPr>
                <w:rFonts w:ascii="Arial" w:hAnsi="Arial" w:cs="Arial"/>
                <w:sz w:val="18"/>
                <w:lang w:eastAsia="sv-SE"/>
              </w:rPr>
              <w:t>Enabled</w:t>
            </w:r>
          </w:p>
        </w:tc>
      </w:tr>
      <w:tr w:rsidR="00C64DBA" w:rsidRPr="00AC03A5" w14:paraId="6C3C88BA" w14:textId="77777777" w:rsidTr="003B05FB">
        <w:trPr>
          <w:cantSplit/>
          <w:jc w:val="center"/>
        </w:trPr>
        <w:tc>
          <w:tcPr>
            <w:tcW w:w="1841" w:type="dxa"/>
            <w:tcBorders>
              <w:top w:val="single" w:sz="6" w:space="0" w:color="auto"/>
              <w:left w:val="single" w:sz="4" w:space="0" w:color="auto"/>
              <w:bottom w:val="nil"/>
              <w:right w:val="single" w:sz="6" w:space="0" w:color="auto"/>
            </w:tcBorders>
            <w:hideMark/>
          </w:tcPr>
          <w:p w14:paraId="006F43F5"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HARQ</w:t>
            </w:r>
          </w:p>
        </w:tc>
        <w:tc>
          <w:tcPr>
            <w:tcW w:w="4817" w:type="dxa"/>
            <w:tcBorders>
              <w:top w:val="single" w:sz="6" w:space="0" w:color="auto"/>
              <w:left w:val="single" w:sz="6" w:space="0" w:color="auto"/>
              <w:bottom w:val="single" w:sz="6" w:space="0" w:color="auto"/>
              <w:right w:val="single" w:sz="6" w:space="0" w:color="auto"/>
            </w:tcBorders>
            <w:hideMark/>
          </w:tcPr>
          <w:p w14:paraId="478ECC92"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Maximum number of HARQ transmissions</w:t>
            </w:r>
          </w:p>
        </w:tc>
        <w:tc>
          <w:tcPr>
            <w:tcW w:w="3122" w:type="dxa"/>
            <w:tcBorders>
              <w:top w:val="single" w:sz="6" w:space="0" w:color="auto"/>
              <w:left w:val="single" w:sz="6" w:space="0" w:color="auto"/>
              <w:bottom w:val="single" w:sz="6" w:space="0" w:color="auto"/>
              <w:right w:val="single" w:sz="4" w:space="0" w:color="auto"/>
            </w:tcBorders>
            <w:hideMark/>
          </w:tcPr>
          <w:p w14:paraId="4C4ACA37" w14:textId="77777777" w:rsidR="00C64DBA" w:rsidRPr="00AC03A5" w:rsidRDefault="00C64DB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4</w:t>
            </w:r>
          </w:p>
        </w:tc>
      </w:tr>
      <w:tr w:rsidR="00C64DBA" w:rsidRPr="00AC03A5" w14:paraId="3B451577" w14:textId="77777777" w:rsidTr="003B05FB">
        <w:trPr>
          <w:cantSplit/>
          <w:jc w:val="center"/>
        </w:trPr>
        <w:tc>
          <w:tcPr>
            <w:tcW w:w="1841" w:type="dxa"/>
            <w:tcBorders>
              <w:top w:val="nil"/>
              <w:left w:val="single" w:sz="4" w:space="0" w:color="auto"/>
              <w:bottom w:val="single" w:sz="6" w:space="0" w:color="auto"/>
              <w:right w:val="single" w:sz="6" w:space="0" w:color="auto"/>
            </w:tcBorders>
          </w:tcPr>
          <w:p w14:paraId="69564539" w14:textId="77777777" w:rsidR="00C64DBA" w:rsidRPr="00AC03A5" w:rsidRDefault="00C64DB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hideMark/>
          </w:tcPr>
          <w:p w14:paraId="2DAA8D13"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RV sequence</w:t>
            </w:r>
          </w:p>
        </w:tc>
        <w:tc>
          <w:tcPr>
            <w:tcW w:w="3122" w:type="dxa"/>
            <w:tcBorders>
              <w:top w:val="single" w:sz="6" w:space="0" w:color="auto"/>
              <w:left w:val="single" w:sz="6" w:space="0" w:color="auto"/>
              <w:bottom w:val="single" w:sz="6" w:space="0" w:color="auto"/>
              <w:right w:val="single" w:sz="4" w:space="0" w:color="auto"/>
            </w:tcBorders>
            <w:hideMark/>
          </w:tcPr>
          <w:p w14:paraId="02F2E4ED" w14:textId="77777777" w:rsidR="00C64DBA" w:rsidRPr="00AC03A5" w:rsidRDefault="00C64DBA" w:rsidP="003B05FB">
            <w:pPr>
              <w:keepNext/>
              <w:keepLines/>
              <w:spacing w:after="0" w:line="256" w:lineRule="auto"/>
              <w:jc w:val="center"/>
              <w:rPr>
                <w:rFonts w:ascii="Arial" w:hAnsi="Arial" w:cs="Arial"/>
                <w:sz w:val="18"/>
                <w:lang w:eastAsia="sv-SE"/>
              </w:rPr>
            </w:pPr>
            <w:r w:rsidRPr="00AC03A5">
              <w:rPr>
                <w:rFonts w:ascii="Arial" w:hAnsi="Arial" w:cs="Arial"/>
                <w:sz w:val="18"/>
                <w:lang w:val="fr-FR" w:eastAsia="sv-SE"/>
              </w:rPr>
              <w:t>0, 2, 3, 1</w:t>
            </w:r>
          </w:p>
        </w:tc>
      </w:tr>
      <w:tr w:rsidR="00C64DBA" w:rsidRPr="00AC03A5" w14:paraId="789AEFD9" w14:textId="77777777" w:rsidTr="003B05FB">
        <w:trPr>
          <w:cantSplit/>
          <w:jc w:val="center"/>
        </w:trPr>
        <w:tc>
          <w:tcPr>
            <w:tcW w:w="1841" w:type="dxa"/>
            <w:tcBorders>
              <w:top w:val="single" w:sz="6" w:space="0" w:color="auto"/>
              <w:left w:val="single" w:sz="4" w:space="0" w:color="auto"/>
              <w:bottom w:val="nil"/>
              <w:right w:val="single" w:sz="6" w:space="0" w:color="auto"/>
            </w:tcBorders>
            <w:hideMark/>
          </w:tcPr>
          <w:p w14:paraId="64554701"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DM-RS</w:t>
            </w:r>
          </w:p>
        </w:tc>
        <w:tc>
          <w:tcPr>
            <w:tcW w:w="4817" w:type="dxa"/>
            <w:tcBorders>
              <w:top w:val="single" w:sz="6" w:space="0" w:color="auto"/>
              <w:left w:val="single" w:sz="6" w:space="0" w:color="auto"/>
              <w:bottom w:val="single" w:sz="6" w:space="0" w:color="auto"/>
              <w:right w:val="single" w:sz="6" w:space="0" w:color="auto"/>
            </w:tcBorders>
            <w:vAlign w:val="center"/>
            <w:hideMark/>
          </w:tcPr>
          <w:p w14:paraId="3691DADD"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DM-RS configuration type</w:t>
            </w:r>
          </w:p>
        </w:tc>
        <w:tc>
          <w:tcPr>
            <w:tcW w:w="3122" w:type="dxa"/>
            <w:tcBorders>
              <w:top w:val="single" w:sz="6" w:space="0" w:color="auto"/>
              <w:left w:val="single" w:sz="6" w:space="0" w:color="auto"/>
              <w:bottom w:val="single" w:sz="6" w:space="0" w:color="auto"/>
              <w:right w:val="single" w:sz="4" w:space="0" w:color="auto"/>
            </w:tcBorders>
            <w:hideMark/>
          </w:tcPr>
          <w:p w14:paraId="14862089" w14:textId="77777777" w:rsidR="00C64DBA" w:rsidRPr="00AC03A5" w:rsidRDefault="00C64DBA" w:rsidP="003B05FB">
            <w:pPr>
              <w:keepNext/>
              <w:keepLines/>
              <w:spacing w:after="0" w:line="256" w:lineRule="auto"/>
              <w:jc w:val="center"/>
              <w:rPr>
                <w:rFonts w:ascii="Arial" w:hAnsi="Arial" w:cs="Arial"/>
                <w:sz w:val="18"/>
                <w:lang w:val="fr-FR" w:eastAsia="sv-SE"/>
              </w:rPr>
            </w:pPr>
            <w:r w:rsidRPr="00AC03A5">
              <w:rPr>
                <w:rFonts w:ascii="Arial" w:hAnsi="Arial" w:cs="Arial"/>
                <w:sz w:val="18"/>
                <w:lang w:eastAsia="sv-SE"/>
              </w:rPr>
              <w:t>1</w:t>
            </w:r>
          </w:p>
        </w:tc>
      </w:tr>
      <w:tr w:rsidR="00C64DBA" w:rsidRPr="00AC03A5" w14:paraId="61684A5D" w14:textId="77777777" w:rsidTr="003B05FB">
        <w:trPr>
          <w:cantSplit/>
          <w:jc w:val="center"/>
        </w:trPr>
        <w:tc>
          <w:tcPr>
            <w:tcW w:w="1841" w:type="dxa"/>
            <w:tcBorders>
              <w:top w:val="nil"/>
              <w:left w:val="single" w:sz="4" w:space="0" w:color="auto"/>
              <w:bottom w:val="nil"/>
              <w:right w:val="single" w:sz="6" w:space="0" w:color="auto"/>
            </w:tcBorders>
          </w:tcPr>
          <w:p w14:paraId="6AF04DFE" w14:textId="77777777" w:rsidR="00C64DBA" w:rsidRPr="00AC03A5" w:rsidRDefault="00C64DB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1FECF459"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DM-RS duration</w:t>
            </w:r>
          </w:p>
        </w:tc>
        <w:tc>
          <w:tcPr>
            <w:tcW w:w="3122" w:type="dxa"/>
            <w:tcBorders>
              <w:top w:val="single" w:sz="6" w:space="0" w:color="auto"/>
              <w:left w:val="single" w:sz="6" w:space="0" w:color="auto"/>
              <w:bottom w:val="single" w:sz="6" w:space="0" w:color="auto"/>
              <w:right w:val="single" w:sz="4" w:space="0" w:color="auto"/>
            </w:tcBorders>
            <w:hideMark/>
          </w:tcPr>
          <w:p w14:paraId="6066C389" w14:textId="77777777" w:rsidR="00C64DBA" w:rsidRPr="00AC03A5" w:rsidRDefault="00C64DBA" w:rsidP="003B05FB">
            <w:pPr>
              <w:keepNext/>
              <w:keepLines/>
              <w:spacing w:after="0" w:line="256" w:lineRule="auto"/>
              <w:jc w:val="center"/>
              <w:rPr>
                <w:rFonts w:ascii="Arial" w:hAnsi="Arial" w:cs="Arial"/>
                <w:sz w:val="18"/>
                <w:lang w:eastAsia="sv-SE"/>
              </w:rPr>
            </w:pPr>
            <w:r w:rsidRPr="00AC03A5">
              <w:rPr>
                <w:rFonts w:ascii="Arial" w:hAnsi="Arial"/>
                <w:sz w:val="18"/>
                <w:lang w:eastAsia="sv-SE"/>
              </w:rPr>
              <w:t>single-symbol DM-RS</w:t>
            </w:r>
          </w:p>
        </w:tc>
      </w:tr>
      <w:tr w:rsidR="00C64DBA" w:rsidRPr="00AC03A5" w14:paraId="0DABB20A" w14:textId="77777777" w:rsidTr="003B05FB">
        <w:trPr>
          <w:cantSplit/>
          <w:jc w:val="center"/>
        </w:trPr>
        <w:tc>
          <w:tcPr>
            <w:tcW w:w="1841" w:type="dxa"/>
            <w:tcBorders>
              <w:top w:val="nil"/>
              <w:left w:val="single" w:sz="4" w:space="0" w:color="auto"/>
              <w:bottom w:val="nil"/>
              <w:right w:val="single" w:sz="6" w:space="0" w:color="auto"/>
            </w:tcBorders>
          </w:tcPr>
          <w:p w14:paraId="78F9CBB1" w14:textId="77777777" w:rsidR="00C64DBA" w:rsidRPr="00AC03A5" w:rsidRDefault="00C64DB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22083373" w14:textId="77777777" w:rsidR="00C64DBA" w:rsidRPr="001F2EEA" w:rsidRDefault="00C64DBA" w:rsidP="003B05FB">
            <w:pPr>
              <w:keepNext/>
              <w:keepLines/>
              <w:spacing w:after="0" w:line="256" w:lineRule="auto"/>
              <w:rPr>
                <w:rFonts w:ascii="Arial" w:hAnsi="Arial"/>
                <w:sz w:val="18"/>
                <w:highlight w:val="yellow"/>
                <w:lang w:eastAsia="sv-SE"/>
              </w:rPr>
            </w:pPr>
            <w:r w:rsidRPr="001F2EEA">
              <w:rPr>
                <w:rFonts w:ascii="Arial" w:hAnsi="Arial"/>
                <w:sz w:val="18"/>
                <w:highlight w:val="yellow"/>
                <w:lang w:eastAsia="zh-CN"/>
              </w:rPr>
              <w:t>Additional DM-RS symbols</w:t>
            </w:r>
          </w:p>
        </w:tc>
        <w:tc>
          <w:tcPr>
            <w:tcW w:w="3122" w:type="dxa"/>
            <w:tcBorders>
              <w:top w:val="single" w:sz="6" w:space="0" w:color="auto"/>
              <w:left w:val="single" w:sz="6" w:space="0" w:color="auto"/>
              <w:bottom w:val="single" w:sz="6" w:space="0" w:color="auto"/>
              <w:right w:val="single" w:sz="4" w:space="0" w:color="auto"/>
            </w:tcBorders>
            <w:hideMark/>
          </w:tcPr>
          <w:p w14:paraId="2FAA76DB" w14:textId="341D0FCF" w:rsidR="00C64DBA" w:rsidRPr="001F2EEA" w:rsidRDefault="00C64DBA" w:rsidP="003B05FB">
            <w:pPr>
              <w:keepNext/>
              <w:keepLines/>
              <w:spacing w:after="0" w:line="256" w:lineRule="auto"/>
              <w:jc w:val="center"/>
              <w:rPr>
                <w:rFonts w:ascii="Arial" w:hAnsi="Arial" w:cs="Arial"/>
                <w:sz w:val="18"/>
                <w:highlight w:val="yellow"/>
                <w:lang w:eastAsia="zh-CN"/>
              </w:rPr>
            </w:pPr>
            <w:r w:rsidRPr="001F2EEA">
              <w:rPr>
                <w:rFonts w:ascii="Arial" w:hAnsi="Arial" w:cs="Arial" w:hint="eastAsia"/>
                <w:sz w:val="18"/>
                <w:highlight w:val="yellow"/>
                <w:lang w:eastAsia="zh-CN"/>
              </w:rPr>
              <w:t>O</w:t>
            </w:r>
            <w:r w:rsidRPr="001F2EEA">
              <w:rPr>
                <w:rFonts w:ascii="Arial" w:hAnsi="Arial" w:cs="Arial"/>
                <w:sz w:val="18"/>
                <w:highlight w:val="yellow"/>
                <w:lang w:eastAsia="zh-CN"/>
              </w:rPr>
              <w:t>ption 1</w:t>
            </w:r>
            <w:r w:rsidR="00BD327F">
              <w:rPr>
                <w:rFonts w:ascii="Arial" w:hAnsi="Arial" w:cs="Arial"/>
                <w:sz w:val="18"/>
                <w:highlight w:val="yellow"/>
                <w:lang w:eastAsia="zh-CN"/>
              </w:rPr>
              <w:t>a</w:t>
            </w:r>
            <w:r w:rsidRPr="001F2EEA">
              <w:rPr>
                <w:rFonts w:ascii="Arial" w:hAnsi="Arial" w:cs="Arial"/>
                <w:sz w:val="18"/>
                <w:highlight w:val="yellow"/>
                <w:lang w:eastAsia="zh-CN"/>
              </w:rPr>
              <w:t xml:space="preserve"> (Ericsson</w:t>
            </w:r>
            <w:r>
              <w:rPr>
                <w:rFonts w:ascii="Arial" w:hAnsi="Arial" w:cs="Arial"/>
                <w:sz w:val="18"/>
                <w:highlight w:val="yellow"/>
                <w:lang w:eastAsia="zh-CN"/>
              </w:rPr>
              <w:t>, Huawei</w:t>
            </w:r>
            <w:r w:rsidRPr="001F2EEA">
              <w:rPr>
                <w:rFonts w:ascii="Arial" w:hAnsi="Arial" w:cs="Arial"/>
                <w:sz w:val="18"/>
                <w:highlight w:val="yellow"/>
                <w:lang w:eastAsia="zh-CN"/>
              </w:rPr>
              <w:t>): Pos1</w:t>
            </w:r>
          </w:p>
          <w:p w14:paraId="399E6C40" w14:textId="6892DFC6" w:rsidR="00C64DBA" w:rsidRPr="001F2EEA" w:rsidRDefault="00C64DBA" w:rsidP="003B05FB">
            <w:pPr>
              <w:keepNext/>
              <w:keepLines/>
              <w:spacing w:after="0" w:line="256" w:lineRule="auto"/>
              <w:jc w:val="center"/>
              <w:rPr>
                <w:rFonts w:ascii="Arial" w:hAnsi="Arial"/>
                <w:sz w:val="18"/>
                <w:highlight w:val="yellow"/>
                <w:lang w:eastAsia="sv-SE"/>
              </w:rPr>
            </w:pPr>
            <w:r w:rsidRPr="001F2EEA">
              <w:rPr>
                <w:rFonts w:ascii="Arial" w:hAnsi="Arial" w:cs="Arial"/>
                <w:sz w:val="18"/>
                <w:highlight w:val="yellow"/>
                <w:lang w:eastAsia="sv-SE"/>
              </w:rPr>
              <w:t xml:space="preserve">Option </w:t>
            </w:r>
            <w:r w:rsidR="00BD327F">
              <w:rPr>
                <w:rFonts w:ascii="Arial" w:hAnsi="Arial" w:cs="Arial"/>
                <w:sz w:val="18"/>
                <w:highlight w:val="yellow"/>
                <w:lang w:eastAsia="sv-SE"/>
              </w:rPr>
              <w:t>1b</w:t>
            </w:r>
            <w:r w:rsidRPr="001F2EEA">
              <w:rPr>
                <w:rFonts w:ascii="Arial" w:hAnsi="Arial" w:cs="Arial"/>
                <w:sz w:val="18"/>
                <w:highlight w:val="yellow"/>
                <w:lang w:eastAsia="sv-SE"/>
              </w:rPr>
              <w:t xml:space="preserve"> (Samsung):Pos2</w:t>
            </w:r>
          </w:p>
        </w:tc>
      </w:tr>
      <w:tr w:rsidR="00C64DBA" w:rsidRPr="00AC03A5" w14:paraId="67F865D4" w14:textId="77777777" w:rsidTr="003B05FB">
        <w:trPr>
          <w:cantSplit/>
          <w:jc w:val="center"/>
        </w:trPr>
        <w:tc>
          <w:tcPr>
            <w:tcW w:w="1841" w:type="dxa"/>
            <w:tcBorders>
              <w:top w:val="nil"/>
              <w:left w:val="single" w:sz="4" w:space="0" w:color="auto"/>
              <w:bottom w:val="nil"/>
              <w:right w:val="single" w:sz="6" w:space="0" w:color="auto"/>
            </w:tcBorders>
          </w:tcPr>
          <w:p w14:paraId="0ED9D47F" w14:textId="77777777" w:rsidR="00C64DBA" w:rsidRPr="00AC03A5" w:rsidRDefault="00C64DB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55B9BBB7" w14:textId="77777777" w:rsidR="00C64DBA" w:rsidRPr="00AC03A5" w:rsidRDefault="00C64DBA" w:rsidP="003B05FB">
            <w:pPr>
              <w:keepNext/>
              <w:keepLines/>
              <w:spacing w:after="0" w:line="256" w:lineRule="auto"/>
              <w:rPr>
                <w:rFonts w:ascii="Arial" w:hAnsi="Arial"/>
                <w:sz w:val="18"/>
                <w:lang w:eastAsia="zh-CN"/>
              </w:rPr>
            </w:pPr>
            <w:r w:rsidRPr="00AC03A5">
              <w:rPr>
                <w:rFonts w:ascii="Arial" w:hAnsi="Arial"/>
                <w:sz w:val="18"/>
                <w:lang w:eastAsia="sv-SE"/>
              </w:rPr>
              <w:t>Number of DM-RS CDM group(s) without data</w:t>
            </w:r>
          </w:p>
        </w:tc>
        <w:tc>
          <w:tcPr>
            <w:tcW w:w="3122" w:type="dxa"/>
            <w:tcBorders>
              <w:top w:val="single" w:sz="6" w:space="0" w:color="auto"/>
              <w:left w:val="single" w:sz="6" w:space="0" w:color="auto"/>
              <w:bottom w:val="single" w:sz="6" w:space="0" w:color="auto"/>
              <w:right w:val="single" w:sz="4" w:space="0" w:color="auto"/>
            </w:tcBorders>
            <w:hideMark/>
          </w:tcPr>
          <w:p w14:paraId="5163426E" w14:textId="77777777" w:rsidR="00C64DBA" w:rsidRPr="00AC03A5" w:rsidRDefault="00C64DBA" w:rsidP="003B05FB">
            <w:pPr>
              <w:keepNext/>
              <w:keepLines/>
              <w:spacing w:after="0" w:line="256" w:lineRule="auto"/>
              <w:jc w:val="center"/>
              <w:rPr>
                <w:rFonts w:ascii="Arial" w:hAnsi="Arial" w:cs="Arial"/>
                <w:sz w:val="18"/>
              </w:rPr>
            </w:pPr>
            <w:r w:rsidRPr="00AC03A5">
              <w:rPr>
                <w:rFonts w:ascii="Arial" w:hAnsi="Arial" w:cs="Arial"/>
                <w:sz w:val="18"/>
                <w:lang w:eastAsia="sv-SE"/>
              </w:rPr>
              <w:t>2</w:t>
            </w:r>
          </w:p>
        </w:tc>
      </w:tr>
      <w:tr w:rsidR="00C64DBA" w:rsidRPr="00AC03A5" w14:paraId="1F0046B3" w14:textId="77777777" w:rsidTr="003B05FB">
        <w:trPr>
          <w:cantSplit/>
          <w:jc w:val="center"/>
        </w:trPr>
        <w:tc>
          <w:tcPr>
            <w:tcW w:w="1841" w:type="dxa"/>
            <w:tcBorders>
              <w:top w:val="nil"/>
              <w:left w:val="single" w:sz="4" w:space="0" w:color="auto"/>
              <w:bottom w:val="nil"/>
              <w:right w:val="single" w:sz="6" w:space="0" w:color="auto"/>
            </w:tcBorders>
          </w:tcPr>
          <w:p w14:paraId="3F675720" w14:textId="77777777" w:rsidR="00C64DBA" w:rsidRPr="00AC03A5" w:rsidRDefault="00C64DB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7A8629AF"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Ratio of PUSCH EPRE to DM-RS EPRE</w:t>
            </w:r>
          </w:p>
        </w:tc>
        <w:tc>
          <w:tcPr>
            <w:tcW w:w="3122" w:type="dxa"/>
            <w:tcBorders>
              <w:top w:val="single" w:sz="6" w:space="0" w:color="auto"/>
              <w:left w:val="single" w:sz="6" w:space="0" w:color="auto"/>
              <w:bottom w:val="single" w:sz="6" w:space="0" w:color="auto"/>
              <w:right w:val="single" w:sz="4" w:space="0" w:color="auto"/>
            </w:tcBorders>
            <w:hideMark/>
          </w:tcPr>
          <w:p w14:paraId="07FA0E39" w14:textId="77777777" w:rsidR="00C64DBA" w:rsidRPr="00AC03A5" w:rsidRDefault="00C64DBA" w:rsidP="003B05FB">
            <w:pPr>
              <w:keepNext/>
              <w:keepLines/>
              <w:spacing w:after="0" w:line="256" w:lineRule="auto"/>
              <w:jc w:val="center"/>
              <w:rPr>
                <w:rFonts w:ascii="Arial" w:hAnsi="Arial" w:cs="Arial"/>
                <w:sz w:val="18"/>
                <w:lang w:eastAsia="sv-SE"/>
              </w:rPr>
            </w:pPr>
            <w:r w:rsidRPr="00AC03A5">
              <w:rPr>
                <w:rFonts w:ascii="Arial" w:hAnsi="Arial" w:cs="Arial"/>
                <w:sz w:val="18"/>
                <w:lang w:eastAsia="zh-CN"/>
              </w:rPr>
              <w:t>-3 dB</w:t>
            </w:r>
          </w:p>
        </w:tc>
      </w:tr>
      <w:tr w:rsidR="00C64DBA" w:rsidRPr="00AC03A5" w14:paraId="0D875D6F" w14:textId="77777777" w:rsidTr="003B05FB">
        <w:trPr>
          <w:cantSplit/>
          <w:jc w:val="center"/>
        </w:trPr>
        <w:tc>
          <w:tcPr>
            <w:tcW w:w="1841" w:type="dxa"/>
            <w:tcBorders>
              <w:top w:val="nil"/>
              <w:left w:val="single" w:sz="4" w:space="0" w:color="auto"/>
              <w:bottom w:val="nil"/>
              <w:right w:val="single" w:sz="6" w:space="0" w:color="auto"/>
            </w:tcBorders>
          </w:tcPr>
          <w:p w14:paraId="68A4F806" w14:textId="77777777" w:rsidR="00C64DBA" w:rsidRPr="00AC03A5" w:rsidRDefault="00C64DB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1BCBE476" w14:textId="77777777" w:rsidR="00C64DBA" w:rsidRPr="001F2EEA" w:rsidRDefault="00C64DBA" w:rsidP="003B05FB">
            <w:pPr>
              <w:keepNext/>
              <w:keepLines/>
              <w:spacing w:after="0" w:line="256" w:lineRule="auto"/>
              <w:rPr>
                <w:rFonts w:ascii="Arial" w:hAnsi="Arial"/>
                <w:sz w:val="18"/>
                <w:highlight w:val="yellow"/>
                <w:lang w:eastAsia="sv-SE"/>
              </w:rPr>
            </w:pPr>
            <w:r w:rsidRPr="001F2EEA">
              <w:rPr>
                <w:rFonts w:ascii="Arial" w:hAnsi="Arial"/>
                <w:sz w:val="18"/>
                <w:highlight w:val="yellow"/>
                <w:lang w:eastAsia="sv-SE"/>
              </w:rPr>
              <w:t>DM-RS port(s)</w:t>
            </w:r>
          </w:p>
        </w:tc>
        <w:tc>
          <w:tcPr>
            <w:tcW w:w="3122" w:type="dxa"/>
            <w:tcBorders>
              <w:top w:val="single" w:sz="6" w:space="0" w:color="auto"/>
              <w:left w:val="single" w:sz="6" w:space="0" w:color="auto"/>
              <w:bottom w:val="single" w:sz="6" w:space="0" w:color="auto"/>
              <w:right w:val="single" w:sz="4" w:space="0" w:color="auto"/>
            </w:tcBorders>
            <w:hideMark/>
          </w:tcPr>
          <w:p w14:paraId="78083404" w14:textId="77777777" w:rsidR="00C64DBA" w:rsidRDefault="00C64DBA" w:rsidP="003B05FB">
            <w:pPr>
              <w:keepNext/>
              <w:keepLines/>
              <w:spacing w:after="0" w:line="256" w:lineRule="auto"/>
              <w:jc w:val="center"/>
              <w:rPr>
                <w:rFonts w:ascii="Arial" w:hAnsi="Arial" w:cs="Arial"/>
                <w:sz w:val="18"/>
                <w:highlight w:val="yellow"/>
                <w:lang w:eastAsia="sv-SE"/>
              </w:rPr>
            </w:pPr>
            <w:r w:rsidRPr="001F2EEA">
              <w:rPr>
                <w:rFonts w:ascii="Arial" w:hAnsi="Arial" w:cs="Arial"/>
                <w:sz w:val="18"/>
                <w:highlight w:val="yellow"/>
                <w:lang w:eastAsia="sv-SE"/>
              </w:rPr>
              <w:t>{0}</w:t>
            </w:r>
          </w:p>
          <w:p w14:paraId="6DC083A6" w14:textId="77777777" w:rsidR="00C64DBA" w:rsidRPr="001F2EEA" w:rsidRDefault="00C64DBA" w:rsidP="003B05FB">
            <w:pPr>
              <w:keepNext/>
              <w:keepLines/>
              <w:spacing w:after="0" w:line="256" w:lineRule="auto"/>
              <w:jc w:val="center"/>
              <w:rPr>
                <w:rFonts w:ascii="Arial" w:hAnsi="Arial" w:cs="Arial"/>
                <w:sz w:val="18"/>
                <w:highlight w:val="yellow"/>
                <w:lang w:eastAsia="zh-CN"/>
              </w:rPr>
            </w:pPr>
            <w:r w:rsidRPr="001F2EEA">
              <w:rPr>
                <w:rFonts w:ascii="Arial" w:hAnsi="Arial" w:cs="Arial"/>
                <w:sz w:val="18"/>
                <w:highlight w:val="yellow"/>
                <w:lang w:eastAsia="sv-SE"/>
              </w:rPr>
              <w:t xml:space="preserve">{0, 1} </w:t>
            </w:r>
            <w:r>
              <w:rPr>
                <w:rFonts w:ascii="Arial" w:hAnsi="Arial" w:cs="Arial"/>
                <w:sz w:val="18"/>
                <w:highlight w:val="yellow"/>
                <w:lang w:eastAsia="sv-SE"/>
              </w:rPr>
              <w:t>(</w:t>
            </w:r>
            <w:r w:rsidRPr="001F2EEA">
              <w:rPr>
                <w:rFonts w:ascii="Arial" w:hAnsi="Arial" w:cs="Arial"/>
                <w:sz w:val="18"/>
                <w:highlight w:val="yellow"/>
                <w:lang w:eastAsia="sv-SE"/>
              </w:rPr>
              <w:t>if 2Tx is agreed</w:t>
            </w:r>
            <w:r>
              <w:rPr>
                <w:rFonts w:ascii="Arial" w:hAnsi="Arial" w:cs="Arial"/>
                <w:sz w:val="18"/>
                <w:highlight w:val="yellow"/>
                <w:lang w:eastAsia="sv-SE"/>
              </w:rPr>
              <w:t>)</w:t>
            </w:r>
          </w:p>
        </w:tc>
      </w:tr>
      <w:tr w:rsidR="00C64DBA" w:rsidRPr="00AC03A5" w14:paraId="0EE9B9A0" w14:textId="77777777" w:rsidTr="003B05FB">
        <w:trPr>
          <w:cantSplit/>
          <w:jc w:val="center"/>
        </w:trPr>
        <w:tc>
          <w:tcPr>
            <w:tcW w:w="1841" w:type="dxa"/>
            <w:tcBorders>
              <w:top w:val="nil"/>
              <w:left w:val="single" w:sz="4" w:space="0" w:color="auto"/>
              <w:bottom w:val="single" w:sz="6" w:space="0" w:color="auto"/>
              <w:right w:val="single" w:sz="6" w:space="0" w:color="auto"/>
            </w:tcBorders>
          </w:tcPr>
          <w:p w14:paraId="1D1834FB" w14:textId="77777777" w:rsidR="00C64DBA" w:rsidRPr="00AC03A5" w:rsidRDefault="00C64DBA" w:rsidP="003B05FB">
            <w:pPr>
              <w:keepNext/>
              <w:keepLines/>
              <w:spacing w:after="0" w:line="256" w:lineRule="auto"/>
              <w:rPr>
                <w:rFonts w:ascii="Arial" w:hAnsi="Arial"/>
                <w:sz w:val="18"/>
              </w:rPr>
            </w:pPr>
          </w:p>
        </w:tc>
        <w:tc>
          <w:tcPr>
            <w:tcW w:w="4817" w:type="dxa"/>
            <w:tcBorders>
              <w:top w:val="single" w:sz="6" w:space="0" w:color="auto"/>
              <w:left w:val="single" w:sz="6" w:space="0" w:color="auto"/>
              <w:bottom w:val="single" w:sz="6" w:space="0" w:color="auto"/>
              <w:right w:val="single" w:sz="6" w:space="0" w:color="auto"/>
            </w:tcBorders>
            <w:vAlign w:val="center"/>
            <w:hideMark/>
          </w:tcPr>
          <w:p w14:paraId="44B549DD"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DM-RS sequence generation</w:t>
            </w:r>
          </w:p>
        </w:tc>
        <w:tc>
          <w:tcPr>
            <w:tcW w:w="3122" w:type="dxa"/>
            <w:tcBorders>
              <w:top w:val="single" w:sz="6" w:space="0" w:color="auto"/>
              <w:left w:val="single" w:sz="6" w:space="0" w:color="auto"/>
              <w:bottom w:val="single" w:sz="6" w:space="0" w:color="auto"/>
              <w:right w:val="single" w:sz="4" w:space="0" w:color="auto"/>
            </w:tcBorders>
            <w:hideMark/>
          </w:tcPr>
          <w:p w14:paraId="79DF8477" w14:textId="2327C675" w:rsidR="00C64DBA" w:rsidRPr="00AC03A5" w:rsidRDefault="00C64DBA" w:rsidP="00C64DBA">
            <w:pPr>
              <w:pStyle w:val="TAC"/>
              <w:rPr>
                <w:lang w:eastAsia="sv-SE"/>
              </w:rPr>
            </w:pPr>
            <w:r w:rsidRPr="008A72E8">
              <w:t>N</w:t>
            </w:r>
            <w:r w:rsidRPr="008A72E8">
              <w:rPr>
                <w:vertAlign w:val="subscript"/>
              </w:rPr>
              <w:t>ID</w:t>
            </w:r>
            <w:r w:rsidRPr="008A72E8">
              <w:rPr>
                <w:vertAlign w:val="superscript"/>
              </w:rPr>
              <w:t>0</w:t>
            </w:r>
            <w:r w:rsidRPr="008A72E8">
              <w:t>=0, group hopping and sequence hopping are disabled</w:t>
            </w:r>
          </w:p>
        </w:tc>
      </w:tr>
      <w:tr w:rsidR="00C64DBA" w:rsidRPr="00AC03A5" w14:paraId="340BE876" w14:textId="77777777" w:rsidTr="003B05FB">
        <w:trPr>
          <w:cantSplit/>
          <w:jc w:val="center"/>
        </w:trPr>
        <w:tc>
          <w:tcPr>
            <w:tcW w:w="1841" w:type="dxa"/>
            <w:tcBorders>
              <w:top w:val="single" w:sz="6" w:space="0" w:color="auto"/>
              <w:left w:val="single" w:sz="4" w:space="0" w:color="auto"/>
              <w:bottom w:val="nil"/>
              <w:right w:val="single" w:sz="6" w:space="0" w:color="auto"/>
            </w:tcBorders>
            <w:hideMark/>
          </w:tcPr>
          <w:p w14:paraId="3782F449"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Time domain</w:t>
            </w:r>
          </w:p>
        </w:tc>
        <w:tc>
          <w:tcPr>
            <w:tcW w:w="4817" w:type="dxa"/>
            <w:tcBorders>
              <w:top w:val="single" w:sz="6" w:space="0" w:color="auto"/>
              <w:left w:val="single" w:sz="6" w:space="0" w:color="auto"/>
              <w:bottom w:val="single" w:sz="6" w:space="0" w:color="auto"/>
              <w:right w:val="single" w:sz="6" w:space="0" w:color="auto"/>
            </w:tcBorders>
            <w:hideMark/>
          </w:tcPr>
          <w:p w14:paraId="35E26119" w14:textId="77777777" w:rsidR="00C64DBA" w:rsidRPr="00AC03A5" w:rsidRDefault="00C64DBA" w:rsidP="003B05FB">
            <w:pPr>
              <w:keepNext/>
              <w:keepLines/>
              <w:spacing w:after="0" w:line="256" w:lineRule="auto"/>
              <w:rPr>
                <w:rFonts w:ascii="Arial" w:hAnsi="Arial"/>
                <w:sz w:val="18"/>
                <w:lang w:eastAsia="sv-SE"/>
              </w:rPr>
            </w:pPr>
            <w:r w:rsidRPr="00AC03A5">
              <w:rPr>
                <w:rFonts w:ascii="Arial" w:eastAsia="Batang" w:hAnsi="Arial"/>
                <w:sz w:val="18"/>
                <w:lang w:eastAsia="sv-SE"/>
              </w:rPr>
              <w:t>PUSCH mapping type</w:t>
            </w:r>
          </w:p>
        </w:tc>
        <w:tc>
          <w:tcPr>
            <w:tcW w:w="3122" w:type="dxa"/>
            <w:tcBorders>
              <w:top w:val="single" w:sz="6" w:space="0" w:color="auto"/>
              <w:left w:val="single" w:sz="6" w:space="0" w:color="auto"/>
              <w:bottom w:val="single" w:sz="6" w:space="0" w:color="auto"/>
              <w:right w:val="single" w:sz="4" w:space="0" w:color="auto"/>
            </w:tcBorders>
            <w:hideMark/>
          </w:tcPr>
          <w:p w14:paraId="48B3C7FC" w14:textId="77777777" w:rsidR="00C64DBA" w:rsidRPr="00AC03A5" w:rsidRDefault="00C64DB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B</w:t>
            </w:r>
          </w:p>
        </w:tc>
      </w:tr>
      <w:tr w:rsidR="00C64DBA" w:rsidRPr="00AC03A5" w14:paraId="750DB3E3" w14:textId="77777777" w:rsidTr="003B05FB">
        <w:trPr>
          <w:cantSplit/>
          <w:jc w:val="center"/>
        </w:trPr>
        <w:tc>
          <w:tcPr>
            <w:tcW w:w="1841" w:type="dxa"/>
            <w:tcBorders>
              <w:top w:val="nil"/>
              <w:left w:val="single" w:sz="4" w:space="0" w:color="auto"/>
              <w:bottom w:val="nil"/>
              <w:right w:val="single" w:sz="6" w:space="0" w:color="auto"/>
            </w:tcBorders>
            <w:hideMark/>
          </w:tcPr>
          <w:p w14:paraId="47E1CF82"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resource</w:t>
            </w:r>
          </w:p>
        </w:tc>
        <w:tc>
          <w:tcPr>
            <w:tcW w:w="4817" w:type="dxa"/>
            <w:tcBorders>
              <w:top w:val="single" w:sz="6" w:space="0" w:color="auto"/>
              <w:left w:val="single" w:sz="6" w:space="0" w:color="auto"/>
              <w:bottom w:val="single" w:sz="6" w:space="0" w:color="auto"/>
              <w:right w:val="single" w:sz="6" w:space="0" w:color="auto"/>
            </w:tcBorders>
            <w:hideMark/>
          </w:tcPr>
          <w:p w14:paraId="3CE2837F" w14:textId="77777777" w:rsidR="00C64DBA" w:rsidRPr="00AC03A5" w:rsidRDefault="00C64DBA" w:rsidP="003B05FB">
            <w:pPr>
              <w:keepNext/>
              <w:keepLines/>
              <w:spacing w:after="0" w:line="256" w:lineRule="auto"/>
              <w:rPr>
                <w:rFonts w:ascii="Arial" w:eastAsia="Batang" w:hAnsi="Arial"/>
                <w:sz w:val="18"/>
                <w:lang w:eastAsia="sv-SE"/>
              </w:rPr>
            </w:pPr>
            <w:r w:rsidRPr="00AC03A5">
              <w:rPr>
                <w:rFonts w:ascii="Arial" w:hAnsi="Arial"/>
                <w:sz w:val="18"/>
                <w:lang w:eastAsia="sv-SE"/>
              </w:rPr>
              <w:t>Start symbol index</w:t>
            </w:r>
          </w:p>
        </w:tc>
        <w:tc>
          <w:tcPr>
            <w:tcW w:w="3122" w:type="dxa"/>
            <w:tcBorders>
              <w:top w:val="single" w:sz="6" w:space="0" w:color="auto"/>
              <w:left w:val="single" w:sz="6" w:space="0" w:color="auto"/>
              <w:bottom w:val="single" w:sz="6" w:space="0" w:color="auto"/>
              <w:right w:val="single" w:sz="4" w:space="0" w:color="auto"/>
            </w:tcBorders>
            <w:hideMark/>
          </w:tcPr>
          <w:p w14:paraId="58DB6DBC" w14:textId="77777777" w:rsidR="00C64DBA" w:rsidRPr="00AC03A5" w:rsidRDefault="00C64DBA" w:rsidP="003B05FB">
            <w:pPr>
              <w:keepNext/>
              <w:keepLines/>
              <w:spacing w:after="0" w:line="256" w:lineRule="auto"/>
              <w:jc w:val="center"/>
              <w:rPr>
                <w:rFonts w:ascii="Arial" w:eastAsia="等线" w:hAnsi="Arial" w:cs="Arial"/>
                <w:sz w:val="18"/>
                <w:lang w:eastAsia="sv-SE"/>
              </w:rPr>
            </w:pPr>
            <w:r w:rsidRPr="00AC03A5">
              <w:rPr>
                <w:rFonts w:ascii="Arial" w:hAnsi="Arial" w:cs="Arial"/>
                <w:sz w:val="18"/>
                <w:lang w:eastAsia="sv-SE"/>
              </w:rPr>
              <w:t xml:space="preserve">0 </w:t>
            </w:r>
          </w:p>
        </w:tc>
      </w:tr>
      <w:tr w:rsidR="00C64DBA" w:rsidRPr="00AC03A5" w14:paraId="03A9C261" w14:textId="77777777" w:rsidTr="003B05FB">
        <w:trPr>
          <w:cantSplit/>
          <w:jc w:val="center"/>
        </w:trPr>
        <w:tc>
          <w:tcPr>
            <w:tcW w:w="1841" w:type="dxa"/>
            <w:tcBorders>
              <w:top w:val="nil"/>
              <w:left w:val="single" w:sz="4" w:space="0" w:color="auto"/>
              <w:bottom w:val="single" w:sz="6" w:space="0" w:color="auto"/>
              <w:right w:val="single" w:sz="6" w:space="0" w:color="auto"/>
            </w:tcBorders>
          </w:tcPr>
          <w:p w14:paraId="29BB0F91" w14:textId="77777777" w:rsidR="00C64DBA" w:rsidRPr="00AC03A5" w:rsidRDefault="00C64DBA" w:rsidP="003B05FB">
            <w:pPr>
              <w:keepNext/>
              <w:keepLines/>
              <w:spacing w:after="0" w:line="256" w:lineRule="auto"/>
              <w:rPr>
                <w:rFonts w:ascii="Arial" w:hAnsi="Arial"/>
                <w:sz w:val="18"/>
                <w:lang w:eastAsia="sv-SE"/>
              </w:rPr>
            </w:pPr>
          </w:p>
        </w:tc>
        <w:tc>
          <w:tcPr>
            <w:tcW w:w="4817" w:type="dxa"/>
            <w:tcBorders>
              <w:top w:val="single" w:sz="6" w:space="0" w:color="auto"/>
              <w:left w:val="single" w:sz="6" w:space="0" w:color="auto"/>
              <w:bottom w:val="single" w:sz="6" w:space="0" w:color="auto"/>
              <w:right w:val="single" w:sz="6" w:space="0" w:color="auto"/>
            </w:tcBorders>
            <w:hideMark/>
          </w:tcPr>
          <w:p w14:paraId="0850EA26"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Allocation length</w:t>
            </w:r>
          </w:p>
        </w:tc>
        <w:tc>
          <w:tcPr>
            <w:tcW w:w="3122" w:type="dxa"/>
            <w:tcBorders>
              <w:top w:val="single" w:sz="6" w:space="0" w:color="auto"/>
              <w:left w:val="single" w:sz="6" w:space="0" w:color="auto"/>
              <w:bottom w:val="single" w:sz="6" w:space="0" w:color="auto"/>
              <w:right w:val="single" w:sz="4" w:space="0" w:color="auto"/>
            </w:tcBorders>
            <w:hideMark/>
          </w:tcPr>
          <w:p w14:paraId="23335753" w14:textId="77777777" w:rsidR="00C64DBA" w:rsidRPr="00AC03A5" w:rsidRDefault="00C64DB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 xml:space="preserve">10 </w:t>
            </w:r>
          </w:p>
        </w:tc>
      </w:tr>
      <w:tr w:rsidR="00C64DBA" w:rsidRPr="00AC03A5" w14:paraId="71A5C7BC" w14:textId="77777777" w:rsidTr="003B05FB">
        <w:trPr>
          <w:cantSplit/>
          <w:jc w:val="center"/>
        </w:trPr>
        <w:tc>
          <w:tcPr>
            <w:tcW w:w="1841" w:type="dxa"/>
            <w:tcBorders>
              <w:top w:val="single" w:sz="6" w:space="0" w:color="auto"/>
              <w:left w:val="single" w:sz="4" w:space="0" w:color="auto"/>
              <w:bottom w:val="nil"/>
              <w:right w:val="single" w:sz="6" w:space="0" w:color="auto"/>
            </w:tcBorders>
            <w:hideMark/>
          </w:tcPr>
          <w:p w14:paraId="2292B1B2"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Frequency domain</w:t>
            </w:r>
          </w:p>
        </w:tc>
        <w:tc>
          <w:tcPr>
            <w:tcW w:w="4817" w:type="dxa"/>
            <w:tcBorders>
              <w:top w:val="single" w:sz="6" w:space="0" w:color="auto"/>
              <w:left w:val="single" w:sz="6" w:space="0" w:color="auto"/>
              <w:bottom w:val="single" w:sz="6" w:space="0" w:color="auto"/>
              <w:right w:val="single" w:sz="6" w:space="0" w:color="auto"/>
            </w:tcBorders>
            <w:hideMark/>
          </w:tcPr>
          <w:p w14:paraId="70B7C4D1" w14:textId="77777777" w:rsidR="00C64DBA" w:rsidRPr="00C64DBA" w:rsidRDefault="00C64DBA" w:rsidP="003B05FB">
            <w:pPr>
              <w:keepNext/>
              <w:keepLines/>
              <w:spacing w:after="0" w:line="256" w:lineRule="auto"/>
              <w:rPr>
                <w:rFonts w:ascii="Arial" w:hAnsi="Arial"/>
                <w:sz w:val="18"/>
                <w:highlight w:val="yellow"/>
                <w:lang w:eastAsia="sv-SE"/>
              </w:rPr>
            </w:pPr>
            <w:r w:rsidRPr="00C64DBA">
              <w:rPr>
                <w:rFonts w:ascii="Arial" w:hAnsi="Arial"/>
                <w:sz w:val="18"/>
                <w:highlight w:val="yellow"/>
                <w:lang w:eastAsia="sv-SE"/>
              </w:rPr>
              <w:t>RB assignment</w:t>
            </w:r>
          </w:p>
        </w:tc>
        <w:tc>
          <w:tcPr>
            <w:tcW w:w="3122" w:type="dxa"/>
            <w:tcBorders>
              <w:top w:val="single" w:sz="6" w:space="0" w:color="auto"/>
              <w:left w:val="single" w:sz="6" w:space="0" w:color="auto"/>
              <w:bottom w:val="single" w:sz="6" w:space="0" w:color="auto"/>
              <w:right w:val="single" w:sz="4" w:space="0" w:color="auto"/>
            </w:tcBorders>
            <w:hideMark/>
          </w:tcPr>
          <w:p w14:paraId="41B07FE0" w14:textId="659FAC35" w:rsidR="00C64DBA" w:rsidRPr="00C64DBA" w:rsidRDefault="00C64DBA" w:rsidP="003B05FB">
            <w:pPr>
              <w:keepNext/>
              <w:keepLines/>
              <w:spacing w:after="0" w:line="256" w:lineRule="auto"/>
              <w:jc w:val="center"/>
              <w:rPr>
                <w:rFonts w:ascii="Arial" w:hAnsi="Arial" w:cs="Arial"/>
                <w:sz w:val="18"/>
                <w:highlight w:val="yellow"/>
                <w:lang w:eastAsia="sv-SE"/>
              </w:rPr>
            </w:pPr>
            <w:r w:rsidRPr="00C64DBA">
              <w:rPr>
                <w:rFonts w:ascii="Arial" w:hAnsi="Arial" w:cs="Arial"/>
                <w:sz w:val="18"/>
                <w:highlight w:val="yellow"/>
                <w:lang w:eastAsia="sv-SE"/>
              </w:rPr>
              <w:t>Option 1</w:t>
            </w:r>
            <w:r w:rsidR="00BD327F">
              <w:rPr>
                <w:rFonts w:ascii="Arial" w:hAnsi="Arial" w:cs="Arial"/>
                <w:sz w:val="18"/>
                <w:highlight w:val="yellow"/>
                <w:lang w:eastAsia="sv-SE"/>
              </w:rPr>
              <w:t>a</w:t>
            </w:r>
            <w:r w:rsidRPr="00C64DBA">
              <w:rPr>
                <w:rFonts w:ascii="Arial" w:hAnsi="Arial" w:cs="Arial"/>
                <w:sz w:val="18"/>
                <w:highlight w:val="yellow"/>
                <w:lang w:eastAsia="sv-SE"/>
              </w:rPr>
              <w:t xml:space="preserve"> (Ericsson, Huawei): Full applicable test bandwidth</w:t>
            </w:r>
          </w:p>
          <w:p w14:paraId="550666E2" w14:textId="0383FF5C" w:rsidR="00C64DBA" w:rsidRPr="00C64DBA" w:rsidRDefault="00C64DBA" w:rsidP="003B05FB">
            <w:pPr>
              <w:keepNext/>
              <w:keepLines/>
              <w:spacing w:after="0" w:line="256" w:lineRule="auto"/>
              <w:jc w:val="center"/>
              <w:rPr>
                <w:rFonts w:ascii="Arial" w:hAnsi="Arial" w:cs="Arial"/>
                <w:sz w:val="18"/>
                <w:highlight w:val="yellow"/>
                <w:lang w:eastAsia="zh-CN"/>
              </w:rPr>
            </w:pPr>
            <w:r w:rsidRPr="00C64DBA">
              <w:rPr>
                <w:rFonts w:ascii="Arial" w:hAnsi="Arial" w:cs="Arial" w:hint="eastAsia"/>
                <w:sz w:val="18"/>
                <w:highlight w:val="yellow"/>
                <w:lang w:eastAsia="zh-CN"/>
              </w:rPr>
              <w:t>O</w:t>
            </w:r>
            <w:r w:rsidRPr="00C64DBA">
              <w:rPr>
                <w:rFonts w:ascii="Arial" w:hAnsi="Arial" w:cs="Arial"/>
                <w:sz w:val="18"/>
                <w:highlight w:val="yellow"/>
                <w:lang w:eastAsia="zh-CN"/>
              </w:rPr>
              <w:t xml:space="preserve">ption </w:t>
            </w:r>
            <w:r w:rsidR="00BD327F">
              <w:rPr>
                <w:rFonts w:ascii="Arial" w:hAnsi="Arial" w:cs="Arial"/>
                <w:sz w:val="18"/>
                <w:highlight w:val="yellow"/>
                <w:lang w:eastAsia="zh-CN"/>
              </w:rPr>
              <w:t>1b</w:t>
            </w:r>
            <w:r w:rsidRPr="00C64DBA">
              <w:rPr>
                <w:rFonts w:ascii="Arial" w:hAnsi="Arial" w:cs="Arial"/>
                <w:sz w:val="18"/>
                <w:highlight w:val="yellow"/>
                <w:lang w:eastAsia="zh-CN"/>
              </w:rPr>
              <w:t xml:space="preserve"> (Samsung): 30 PRBs in the middle of the test bandwidth</w:t>
            </w:r>
          </w:p>
        </w:tc>
      </w:tr>
      <w:tr w:rsidR="00C64DBA" w:rsidRPr="00AC03A5" w14:paraId="6592C3F5" w14:textId="77777777" w:rsidTr="003B05FB">
        <w:trPr>
          <w:cantSplit/>
          <w:jc w:val="center"/>
        </w:trPr>
        <w:tc>
          <w:tcPr>
            <w:tcW w:w="1841" w:type="dxa"/>
            <w:tcBorders>
              <w:top w:val="nil"/>
              <w:left w:val="single" w:sz="4" w:space="0" w:color="auto"/>
              <w:bottom w:val="single" w:sz="6" w:space="0" w:color="auto"/>
              <w:right w:val="single" w:sz="6" w:space="0" w:color="auto"/>
            </w:tcBorders>
            <w:hideMark/>
          </w:tcPr>
          <w:p w14:paraId="7FEC7D1E"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resource</w:t>
            </w:r>
          </w:p>
        </w:tc>
        <w:tc>
          <w:tcPr>
            <w:tcW w:w="4817" w:type="dxa"/>
            <w:tcBorders>
              <w:top w:val="single" w:sz="6" w:space="0" w:color="auto"/>
              <w:left w:val="single" w:sz="6" w:space="0" w:color="auto"/>
              <w:bottom w:val="single" w:sz="6" w:space="0" w:color="auto"/>
              <w:right w:val="single" w:sz="6" w:space="0" w:color="auto"/>
            </w:tcBorders>
            <w:hideMark/>
          </w:tcPr>
          <w:p w14:paraId="2E88D1A0"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Frequency hopping</w:t>
            </w:r>
          </w:p>
        </w:tc>
        <w:tc>
          <w:tcPr>
            <w:tcW w:w="3122" w:type="dxa"/>
            <w:tcBorders>
              <w:top w:val="single" w:sz="6" w:space="0" w:color="auto"/>
              <w:left w:val="single" w:sz="6" w:space="0" w:color="auto"/>
              <w:bottom w:val="single" w:sz="6" w:space="0" w:color="auto"/>
              <w:right w:val="single" w:sz="4" w:space="0" w:color="auto"/>
            </w:tcBorders>
            <w:hideMark/>
          </w:tcPr>
          <w:p w14:paraId="51DEA5FD" w14:textId="77777777" w:rsidR="00C64DBA" w:rsidRPr="00AC03A5" w:rsidRDefault="00C64DB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Disabled</w:t>
            </w:r>
          </w:p>
        </w:tc>
      </w:tr>
      <w:tr w:rsidR="00C64DBA" w:rsidRPr="00AC03A5" w14:paraId="07045C84" w14:textId="77777777" w:rsidTr="003B05FB">
        <w:trPr>
          <w:cantSplit/>
          <w:jc w:val="center"/>
        </w:trPr>
        <w:tc>
          <w:tcPr>
            <w:tcW w:w="6658" w:type="dxa"/>
            <w:gridSpan w:val="2"/>
            <w:tcBorders>
              <w:top w:val="single" w:sz="6" w:space="0" w:color="auto"/>
              <w:left w:val="single" w:sz="4" w:space="0" w:color="auto"/>
              <w:bottom w:val="single" w:sz="6" w:space="0" w:color="auto"/>
              <w:right w:val="single" w:sz="6" w:space="0" w:color="auto"/>
            </w:tcBorders>
            <w:vAlign w:val="center"/>
            <w:hideMark/>
          </w:tcPr>
          <w:p w14:paraId="4A74812B" w14:textId="77777777" w:rsidR="00C64DBA" w:rsidRPr="001F2EEA" w:rsidRDefault="00C64DBA" w:rsidP="003B05FB">
            <w:pPr>
              <w:keepNext/>
              <w:keepLines/>
              <w:spacing w:after="0" w:line="256" w:lineRule="auto"/>
              <w:rPr>
                <w:rFonts w:ascii="Arial" w:hAnsi="Arial"/>
                <w:sz w:val="18"/>
                <w:highlight w:val="yellow"/>
                <w:lang w:eastAsia="sv-SE"/>
              </w:rPr>
            </w:pPr>
            <w:r w:rsidRPr="001F2EEA">
              <w:rPr>
                <w:rFonts w:ascii="Arial" w:eastAsia="Batang" w:hAnsi="Arial"/>
                <w:sz w:val="18"/>
                <w:highlight w:val="yellow"/>
                <w:lang w:eastAsia="sv-SE"/>
              </w:rPr>
              <w:t>TPMI index</w:t>
            </w:r>
            <w:r w:rsidRPr="001F2EEA">
              <w:rPr>
                <w:rFonts w:ascii="Arial" w:hAnsi="Arial"/>
                <w:sz w:val="18"/>
                <w:highlight w:val="yellow"/>
                <w:lang w:eastAsia="zh-CN"/>
              </w:rPr>
              <w:t xml:space="preserve"> for 2Tx two-layer spatial multiplexing transmission</w:t>
            </w:r>
            <w:r>
              <w:rPr>
                <w:rFonts w:ascii="Arial" w:hAnsi="Arial"/>
                <w:sz w:val="18"/>
                <w:highlight w:val="yellow"/>
                <w:lang w:eastAsia="zh-CN"/>
              </w:rPr>
              <w:t xml:space="preserve"> (If 2Tx is agreed)</w:t>
            </w:r>
          </w:p>
        </w:tc>
        <w:tc>
          <w:tcPr>
            <w:tcW w:w="3122" w:type="dxa"/>
            <w:tcBorders>
              <w:top w:val="single" w:sz="6" w:space="0" w:color="auto"/>
              <w:left w:val="single" w:sz="6" w:space="0" w:color="auto"/>
              <w:bottom w:val="single" w:sz="6" w:space="0" w:color="auto"/>
              <w:right w:val="single" w:sz="4" w:space="0" w:color="auto"/>
            </w:tcBorders>
            <w:vAlign w:val="center"/>
            <w:hideMark/>
          </w:tcPr>
          <w:p w14:paraId="728C2F6D" w14:textId="77777777" w:rsidR="00C64DBA" w:rsidRPr="00AC03A5" w:rsidRDefault="00C64DBA" w:rsidP="003B05FB">
            <w:pPr>
              <w:keepNext/>
              <w:keepLines/>
              <w:spacing w:after="0" w:line="256" w:lineRule="auto"/>
              <w:jc w:val="center"/>
              <w:rPr>
                <w:rFonts w:ascii="Arial" w:hAnsi="Arial" w:cs="Arial"/>
                <w:sz w:val="18"/>
                <w:lang w:eastAsia="sv-SE"/>
              </w:rPr>
            </w:pPr>
            <w:r w:rsidRPr="001F2EEA">
              <w:rPr>
                <w:rFonts w:ascii="Arial" w:hAnsi="Arial" w:cs="Arial"/>
                <w:sz w:val="18"/>
                <w:highlight w:val="yellow"/>
                <w:lang w:eastAsia="zh-CN"/>
              </w:rPr>
              <w:t>0</w:t>
            </w:r>
          </w:p>
        </w:tc>
      </w:tr>
      <w:tr w:rsidR="00C64DBA" w:rsidRPr="00AC03A5" w14:paraId="397D783E" w14:textId="77777777" w:rsidTr="003B05FB">
        <w:trPr>
          <w:cantSplit/>
          <w:jc w:val="center"/>
        </w:trPr>
        <w:tc>
          <w:tcPr>
            <w:tcW w:w="6658" w:type="dxa"/>
            <w:gridSpan w:val="2"/>
            <w:tcBorders>
              <w:top w:val="single" w:sz="6" w:space="0" w:color="auto"/>
              <w:left w:val="single" w:sz="4" w:space="0" w:color="auto"/>
              <w:bottom w:val="single" w:sz="6" w:space="0" w:color="auto"/>
              <w:right w:val="single" w:sz="6" w:space="0" w:color="auto"/>
            </w:tcBorders>
            <w:vAlign w:val="center"/>
            <w:hideMark/>
          </w:tcPr>
          <w:p w14:paraId="4D5DE76E"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sv-SE"/>
              </w:rPr>
              <w:t>Code block group based PUSCH transmission</w:t>
            </w:r>
          </w:p>
        </w:tc>
        <w:tc>
          <w:tcPr>
            <w:tcW w:w="3122" w:type="dxa"/>
            <w:tcBorders>
              <w:top w:val="single" w:sz="6" w:space="0" w:color="auto"/>
              <w:left w:val="single" w:sz="6" w:space="0" w:color="auto"/>
              <w:bottom w:val="single" w:sz="6" w:space="0" w:color="auto"/>
              <w:right w:val="single" w:sz="4" w:space="0" w:color="auto"/>
            </w:tcBorders>
            <w:vAlign w:val="center"/>
            <w:hideMark/>
          </w:tcPr>
          <w:p w14:paraId="268438A2" w14:textId="77777777" w:rsidR="00C64DBA" w:rsidRPr="00AC03A5" w:rsidRDefault="00C64DBA" w:rsidP="003B05FB">
            <w:pPr>
              <w:keepNext/>
              <w:keepLines/>
              <w:spacing w:after="0" w:line="256" w:lineRule="auto"/>
              <w:jc w:val="center"/>
              <w:rPr>
                <w:rFonts w:ascii="Arial" w:hAnsi="Arial" w:cs="Arial"/>
                <w:sz w:val="18"/>
                <w:lang w:eastAsia="sv-SE"/>
              </w:rPr>
            </w:pPr>
            <w:r w:rsidRPr="00AC03A5">
              <w:rPr>
                <w:rFonts w:ascii="Arial" w:hAnsi="Arial" w:cs="Arial"/>
                <w:sz w:val="18"/>
                <w:lang w:eastAsia="sv-SE"/>
              </w:rPr>
              <w:t>Disabled</w:t>
            </w:r>
          </w:p>
        </w:tc>
      </w:tr>
      <w:tr w:rsidR="00C64DBA" w:rsidRPr="00AC03A5" w14:paraId="189C209B" w14:textId="77777777" w:rsidTr="003B05FB">
        <w:trPr>
          <w:cantSplit/>
          <w:jc w:val="center"/>
        </w:trPr>
        <w:tc>
          <w:tcPr>
            <w:tcW w:w="1841" w:type="dxa"/>
            <w:tcBorders>
              <w:top w:val="single" w:sz="6" w:space="0" w:color="auto"/>
              <w:left w:val="single" w:sz="4" w:space="0" w:color="auto"/>
              <w:bottom w:val="nil"/>
              <w:right w:val="single" w:sz="6" w:space="0" w:color="auto"/>
            </w:tcBorders>
            <w:hideMark/>
          </w:tcPr>
          <w:p w14:paraId="1D7AB0C0"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zh-CN"/>
              </w:rPr>
              <w:t>PT-RS</w:t>
            </w:r>
          </w:p>
        </w:tc>
        <w:tc>
          <w:tcPr>
            <w:tcW w:w="4817" w:type="dxa"/>
            <w:tcBorders>
              <w:top w:val="single" w:sz="6" w:space="0" w:color="auto"/>
              <w:left w:val="single" w:sz="6" w:space="0" w:color="auto"/>
              <w:bottom w:val="single" w:sz="6" w:space="0" w:color="auto"/>
              <w:right w:val="single" w:sz="6" w:space="0" w:color="auto"/>
            </w:tcBorders>
            <w:vAlign w:val="center"/>
            <w:hideMark/>
          </w:tcPr>
          <w:p w14:paraId="06DB8182" w14:textId="77777777" w:rsidR="00C64DBA" w:rsidRPr="001F2EEA" w:rsidRDefault="00C64DBA" w:rsidP="003B05FB">
            <w:pPr>
              <w:keepNext/>
              <w:keepLines/>
              <w:spacing w:after="0" w:line="256" w:lineRule="auto"/>
              <w:rPr>
                <w:rFonts w:ascii="Arial" w:hAnsi="Arial"/>
                <w:sz w:val="18"/>
                <w:highlight w:val="yellow"/>
                <w:lang w:eastAsia="sv-SE"/>
              </w:rPr>
            </w:pPr>
            <w:r w:rsidRPr="001F2EEA">
              <w:rPr>
                <w:rFonts w:ascii="Arial" w:hAnsi="Arial"/>
                <w:sz w:val="18"/>
                <w:highlight w:val="yellow"/>
                <w:lang w:eastAsia="zh-CN"/>
              </w:rPr>
              <w:t>Frequency density (</w:t>
            </w:r>
            <w:r w:rsidRPr="001F2EEA">
              <w:rPr>
                <w:rFonts w:ascii="Arial" w:hAnsi="Arial"/>
                <w:i/>
                <w:sz w:val="18"/>
                <w:highlight w:val="yellow"/>
                <w:lang w:eastAsia="zh-CN"/>
              </w:rPr>
              <w:t>K</w:t>
            </w:r>
            <w:r w:rsidRPr="001F2EEA">
              <w:rPr>
                <w:rFonts w:ascii="Arial" w:hAnsi="Arial"/>
                <w:i/>
                <w:sz w:val="18"/>
                <w:highlight w:val="yellow"/>
                <w:vertAlign w:val="subscript"/>
                <w:lang w:eastAsia="zh-CN"/>
              </w:rPr>
              <w:t>PT-RS</w:t>
            </w:r>
            <w:r w:rsidRPr="001F2EEA">
              <w:rPr>
                <w:rFonts w:ascii="Arial" w:hAnsi="Arial"/>
                <w:sz w:val="18"/>
                <w:highlight w:val="yellow"/>
                <w:lang w:eastAsia="zh-CN"/>
              </w:rPr>
              <w:t>)</w:t>
            </w:r>
          </w:p>
        </w:tc>
        <w:tc>
          <w:tcPr>
            <w:tcW w:w="3122" w:type="dxa"/>
            <w:tcBorders>
              <w:top w:val="single" w:sz="6" w:space="0" w:color="auto"/>
              <w:left w:val="single" w:sz="6" w:space="0" w:color="auto"/>
              <w:bottom w:val="single" w:sz="6" w:space="0" w:color="auto"/>
              <w:right w:val="single" w:sz="4" w:space="0" w:color="auto"/>
            </w:tcBorders>
            <w:vAlign w:val="center"/>
            <w:hideMark/>
          </w:tcPr>
          <w:p w14:paraId="2E03FDD8" w14:textId="79E82810" w:rsidR="00C64DBA" w:rsidRDefault="00C64DBA" w:rsidP="003B05FB">
            <w:pPr>
              <w:keepNext/>
              <w:keepLines/>
              <w:spacing w:after="0" w:line="256" w:lineRule="auto"/>
              <w:jc w:val="center"/>
              <w:rPr>
                <w:rFonts w:ascii="Arial" w:hAnsi="Arial"/>
                <w:sz w:val="18"/>
                <w:highlight w:val="yellow"/>
                <w:lang w:eastAsia="sv-SE"/>
              </w:rPr>
            </w:pPr>
            <w:r w:rsidRPr="001F2EEA">
              <w:rPr>
                <w:rFonts w:ascii="Arial" w:hAnsi="Arial"/>
                <w:sz w:val="18"/>
                <w:highlight w:val="yellow"/>
                <w:lang w:eastAsia="sv-SE"/>
              </w:rPr>
              <w:t>Option 1</w:t>
            </w:r>
            <w:r w:rsidR="00BD327F">
              <w:rPr>
                <w:rFonts w:ascii="Arial" w:hAnsi="Arial"/>
                <w:sz w:val="18"/>
                <w:highlight w:val="yellow"/>
                <w:lang w:eastAsia="sv-SE"/>
              </w:rPr>
              <w:t>a</w:t>
            </w:r>
            <w:r w:rsidRPr="001F2EEA">
              <w:rPr>
                <w:rFonts w:ascii="Arial" w:hAnsi="Arial"/>
                <w:sz w:val="18"/>
                <w:highlight w:val="yellow"/>
                <w:lang w:eastAsia="sv-SE"/>
              </w:rPr>
              <w:t xml:space="preserve"> (Ericsson): 2, Disabled</w:t>
            </w:r>
          </w:p>
          <w:p w14:paraId="6A2E01FC" w14:textId="0AB49111" w:rsidR="00C64DBA" w:rsidRDefault="00C64DBA" w:rsidP="003B05FB">
            <w:pPr>
              <w:keepNext/>
              <w:keepLines/>
              <w:spacing w:after="0" w:line="256" w:lineRule="auto"/>
              <w:jc w:val="center"/>
              <w:rPr>
                <w:rFonts w:ascii="Arial" w:hAnsi="Arial" w:cs="Arial"/>
                <w:sz w:val="18"/>
                <w:highlight w:val="yellow"/>
                <w:lang w:eastAsia="zh-CN"/>
              </w:rPr>
            </w:pPr>
            <w:r>
              <w:rPr>
                <w:rFonts w:ascii="Arial" w:hAnsi="Arial" w:cs="Arial" w:hint="eastAsia"/>
                <w:sz w:val="18"/>
                <w:highlight w:val="yellow"/>
                <w:lang w:eastAsia="zh-CN"/>
              </w:rPr>
              <w:t>O</w:t>
            </w:r>
            <w:r>
              <w:rPr>
                <w:rFonts w:ascii="Arial" w:hAnsi="Arial" w:cs="Arial"/>
                <w:sz w:val="18"/>
                <w:highlight w:val="yellow"/>
                <w:lang w:eastAsia="zh-CN"/>
              </w:rPr>
              <w:t xml:space="preserve">ption </w:t>
            </w:r>
            <w:r w:rsidR="00BD327F">
              <w:rPr>
                <w:rFonts w:ascii="Arial" w:hAnsi="Arial" w:cs="Arial"/>
                <w:sz w:val="18"/>
                <w:highlight w:val="yellow"/>
                <w:lang w:eastAsia="zh-CN"/>
              </w:rPr>
              <w:t>1b</w:t>
            </w:r>
            <w:r>
              <w:rPr>
                <w:rFonts w:ascii="Arial" w:hAnsi="Arial" w:cs="Arial"/>
                <w:sz w:val="18"/>
                <w:highlight w:val="yellow"/>
                <w:lang w:eastAsia="zh-CN"/>
              </w:rPr>
              <w:t xml:space="preserve"> (Samsung): Not configured</w:t>
            </w:r>
          </w:p>
          <w:p w14:paraId="020F1B6F" w14:textId="765DADE9" w:rsidR="00C64DBA" w:rsidRPr="001F2EEA" w:rsidRDefault="00C64DBA" w:rsidP="003B05FB">
            <w:pPr>
              <w:keepNext/>
              <w:keepLines/>
              <w:spacing w:after="0" w:line="256" w:lineRule="auto"/>
              <w:jc w:val="center"/>
              <w:rPr>
                <w:rFonts w:ascii="Arial" w:hAnsi="Arial" w:cs="Arial"/>
                <w:sz w:val="18"/>
                <w:highlight w:val="yellow"/>
                <w:lang w:eastAsia="zh-CN"/>
              </w:rPr>
            </w:pPr>
            <w:r>
              <w:rPr>
                <w:rFonts w:ascii="Arial" w:hAnsi="Arial" w:cs="Arial" w:hint="eastAsia"/>
                <w:sz w:val="18"/>
                <w:highlight w:val="yellow"/>
                <w:lang w:eastAsia="zh-CN"/>
              </w:rPr>
              <w:t>O</w:t>
            </w:r>
            <w:r>
              <w:rPr>
                <w:rFonts w:ascii="Arial" w:hAnsi="Arial" w:cs="Arial"/>
                <w:sz w:val="18"/>
                <w:highlight w:val="yellow"/>
                <w:lang w:eastAsia="zh-CN"/>
              </w:rPr>
              <w:t xml:space="preserve">ption </w:t>
            </w:r>
            <w:r w:rsidR="00BD327F">
              <w:rPr>
                <w:rFonts w:ascii="Arial" w:hAnsi="Arial" w:cs="Arial"/>
                <w:sz w:val="18"/>
                <w:highlight w:val="yellow"/>
                <w:lang w:eastAsia="zh-CN"/>
              </w:rPr>
              <w:t>1c</w:t>
            </w:r>
            <w:r>
              <w:rPr>
                <w:rFonts w:ascii="Arial" w:hAnsi="Arial" w:cs="Arial"/>
                <w:sz w:val="18"/>
                <w:highlight w:val="yellow"/>
                <w:lang w:eastAsia="zh-CN"/>
              </w:rPr>
              <w:t xml:space="preserve"> (Huawei): Disabled</w:t>
            </w:r>
          </w:p>
        </w:tc>
      </w:tr>
      <w:tr w:rsidR="00C64DBA" w:rsidRPr="00AC03A5" w14:paraId="71D26DE5" w14:textId="77777777" w:rsidTr="003B05FB">
        <w:trPr>
          <w:cantSplit/>
          <w:jc w:val="center"/>
        </w:trPr>
        <w:tc>
          <w:tcPr>
            <w:tcW w:w="1841" w:type="dxa"/>
            <w:tcBorders>
              <w:top w:val="nil"/>
              <w:left w:val="single" w:sz="4" w:space="0" w:color="auto"/>
              <w:bottom w:val="single" w:sz="6" w:space="0" w:color="auto"/>
              <w:right w:val="single" w:sz="6" w:space="0" w:color="auto"/>
            </w:tcBorders>
            <w:hideMark/>
          </w:tcPr>
          <w:p w14:paraId="389BA564" w14:textId="77777777" w:rsidR="00C64DBA" w:rsidRPr="00AC03A5" w:rsidRDefault="00C64DBA" w:rsidP="003B05FB">
            <w:pPr>
              <w:keepNext/>
              <w:keepLines/>
              <w:spacing w:after="0" w:line="256" w:lineRule="auto"/>
              <w:rPr>
                <w:rFonts w:ascii="Arial" w:hAnsi="Arial"/>
                <w:sz w:val="18"/>
                <w:lang w:eastAsia="sv-SE"/>
              </w:rPr>
            </w:pPr>
            <w:r w:rsidRPr="00AC03A5">
              <w:rPr>
                <w:rFonts w:ascii="Arial" w:hAnsi="Arial"/>
                <w:sz w:val="18"/>
                <w:lang w:eastAsia="zh-CN"/>
              </w:rPr>
              <w:t>configuration</w:t>
            </w:r>
          </w:p>
        </w:tc>
        <w:tc>
          <w:tcPr>
            <w:tcW w:w="4817" w:type="dxa"/>
            <w:tcBorders>
              <w:top w:val="single" w:sz="6" w:space="0" w:color="auto"/>
              <w:left w:val="single" w:sz="6" w:space="0" w:color="auto"/>
              <w:bottom w:val="single" w:sz="6" w:space="0" w:color="auto"/>
              <w:right w:val="single" w:sz="6" w:space="0" w:color="auto"/>
            </w:tcBorders>
            <w:vAlign w:val="center"/>
            <w:hideMark/>
          </w:tcPr>
          <w:p w14:paraId="4624B7F5" w14:textId="77777777" w:rsidR="00C64DBA" w:rsidRPr="001F2EEA" w:rsidRDefault="00C64DBA" w:rsidP="003B05FB">
            <w:pPr>
              <w:keepNext/>
              <w:keepLines/>
              <w:spacing w:after="0" w:line="256" w:lineRule="auto"/>
              <w:rPr>
                <w:rFonts w:ascii="Arial" w:hAnsi="Arial"/>
                <w:sz w:val="18"/>
                <w:highlight w:val="yellow"/>
                <w:lang w:eastAsia="sv-SE"/>
              </w:rPr>
            </w:pPr>
            <w:r w:rsidRPr="001F2EEA">
              <w:rPr>
                <w:rFonts w:ascii="Arial" w:hAnsi="Arial"/>
                <w:sz w:val="18"/>
                <w:highlight w:val="yellow"/>
                <w:lang w:eastAsia="zh-CN"/>
              </w:rPr>
              <w:t>Time density (</w:t>
            </w:r>
            <w:r w:rsidRPr="001F2EEA">
              <w:rPr>
                <w:rFonts w:ascii="Arial" w:hAnsi="Arial"/>
                <w:i/>
                <w:sz w:val="18"/>
                <w:highlight w:val="yellow"/>
                <w:lang w:eastAsia="zh-CN"/>
              </w:rPr>
              <w:t>L</w:t>
            </w:r>
            <w:r w:rsidRPr="001F2EEA">
              <w:rPr>
                <w:rFonts w:ascii="Arial" w:hAnsi="Arial"/>
                <w:i/>
                <w:sz w:val="18"/>
                <w:highlight w:val="yellow"/>
                <w:vertAlign w:val="subscript"/>
                <w:lang w:eastAsia="zh-CN"/>
              </w:rPr>
              <w:t>PT-RS</w:t>
            </w:r>
            <w:r w:rsidRPr="001F2EEA">
              <w:rPr>
                <w:rFonts w:ascii="Arial" w:hAnsi="Arial"/>
                <w:sz w:val="18"/>
                <w:highlight w:val="yellow"/>
                <w:lang w:eastAsia="zh-CN"/>
              </w:rPr>
              <w:t>)</w:t>
            </w:r>
          </w:p>
        </w:tc>
        <w:tc>
          <w:tcPr>
            <w:tcW w:w="3122" w:type="dxa"/>
            <w:tcBorders>
              <w:top w:val="single" w:sz="6" w:space="0" w:color="auto"/>
              <w:left w:val="single" w:sz="6" w:space="0" w:color="auto"/>
              <w:bottom w:val="single" w:sz="6" w:space="0" w:color="auto"/>
              <w:right w:val="single" w:sz="4" w:space="0" w:color="auto"/>
            </w:tcBorders>
            <w:vAlign w:val="center"/>
            <w:hideMark/>
          </w:tcPr>
          <w:p w14:paraId="09B2088D" w14:textId="02E5A8CD" w:rsidR="00C64DBA" w:rsidRDefault="00C64DBA" w:rsidP="003B05FB">
            <w:pPr>
              <w:keepNext/>
              <w:keepLines/>
              <w:spacing w:after="0" w:line="256" w:lineRule="auto"/>
              <w:jc w:val="center"/>
              <w:rPr>
                <w:rFonts w:ascii="Arial" w:hAnsi="Arial"/>
                <w:sz w:val="18"/>
                <w:highlight w:val="yellow"/>
                <w:lang w:eastAsia="sv-SE"/>
              </w:rPr>
            </w:pPr>
            <w:r w:rsidRPr="001F2EEA">
              <w:rPr>
                <w:rFonts w:ascii="Arial" w:hAnsi="Arial"/>
                <w:sz w:val="18"/>
                <w:highlight w:val="yellow"/>
                <w:lang w:eastAsia="sv-SE"/>
              </w:rPr>
              <w:t>Option 1</w:t>
            </w:r>
            <w:r w:rsidR="00BD327F">
              <w:rPr>
                <w:rFonts w:ascii="Arial" w:hAnsi="Arial"/>
                <w:sz w:val="18"/>
                <w:highlight w:val="yellow"/>
                <w:lang w:eastAsia="sv-SE"/>
              </w:rPr>
              <w:t>a</w:t>
            </w:r>
            <w:r w:rsidRPr="001F2EEA">
              <w:rPr>
                <w:rFonts w:ascii="Arial" w:hAnsi="Arial"/>
                <w:sz w:val="18"/>
                <w:highlight w:val="yellow"/>
                <w:lang w:eastAsia="sv-SE"/>
              </w:rPr>
              <w:t xml:space="preserve"> (Ericsson): 1, Disabled</w:t>
            </w:r>
          </w:p>
          <w:p w14:paraId="0DFEB4D6" w14:textId="31E1F2D9" w:rsidR="00C64DBA" w:rsidRDefault="00C64DBA" w:rsidP="003B05FB">
            <w:pPr>
              <w:keepNext/>
              <w:keepLines/>
              <w:spacing w:after="0" w:line="256" w:lineRule="auto"/>
              <w:jc w:val="center"/>
              <w:rPr>
                <w:rFonts w:ascii="Arial" w:hAnsi="Arial" w:cs="Arial"/>
                <w:sz w:val="18"/>
                <w:highlight w:val="yellow"/>
                <w:lang w:eastAsia="zh-CN"/>
              </w:rPr>
            </w:pPr>
            <w:r>
              <w:rPr>
                <w:rFonts w:ascii="Arial" w:hAnsi="Arial" w:cs="Arial" w:hint="eastAsia"/>
                <w:sz w:val="18"/>
                <w:highlight w:val="yellow"/>
                <w:lang w:eastAsia="zh-CN"/>
              </w:rPr>
              <w:t>O</w:t>
            </w:r>
            <w:r>
              <w:rPr>
                <w:rFonts w:ascii="Arial" w:hAnsi="Arial" w:cs="Arial"/>
                <w:sz w:val="18"/>
                <w:highlight w:val="yellow"/>
                <w:lang w:eastAsia="zh-CN"/>
              </w:rPr>
              <w:t xml:space="preserve">ption </w:t>
            </w:r>
            <w:r w:rsidR="00BD327F">
              <w:rPr>
                <w:rFonts w:ascii="Arial" w:hAnsi="Arial" w:cs="Arial"/>
                <w:sz w:val="18"/>
                <w:highlight w:val="yellow"/>
                <w:lang w:eastAsia="zh-CN"/>
              </w:rPr>
              <w:t>1b</w:t>
            </w:r>
            <w:r>
              <w:rPr>
                <w:rFonts w:ascii="Arial" w:hAnsi="Arial" w:cs="Arial"/>
                <w:sz w:val="18"/>
                <w:highlight w:val="yellow"/>
                <w:lang w:eastAsia="zh-CN"/>
              </w:rPr>
              <w:t xml:space="preserve"> (Samsung): Not configured</w:t>
            </w:r>
          </w:p>
          <w:p w14:paraId="7F6C1E46" w14:textId="08FC9102" w:rsidR="00C64DBA" w:rsidRPr="001F2EEA" w:rsidRDefault="00C64DBA" w:rsidP="003B05FB">
            <w:pPr>
              <w:keepNext/>
              <w:keepLines/>
              <w:spacing w:after="0" w:line="256" w:lineRule="auto"/>
              <w:jc w:val="center"/>
              <w:rPr>
                <w:rFonts w:ascii="Arial" w:hAnsi="Arial" w:cs="Arial"/>
                <w:sz w:val="18"/>
                <w:highlight w:val="yellow"/>
                <w:lang w:eastAsia="zh-CN"/>
              </w:rPr>
            </w:pPr>
            <w:r>
              <w:rPr>
                <w:rFonts w:ascii="Arial" w:hAnsi="Arial" w:cs="Arial" w:hint="eastAsia"/>
                <w:sz w:val="18"/>
                <w:highlight w:val="yellow"/>
                <w:lang w:eastAsia="zh-CN"/>
              </w:rPr>
              <w:t>O</w:t>
            </w:r>
            <w:r>
              <w:rPr>
                <w:rFonts w:ascii="Arial" w:hAnsi="Arial" w:cs="Arial"/>
                <w:sz w:val="18"/>
                <w:highlight w:val="yellow"/>
                <w:lang w:eastAsia="zh-CN"/>
              </w:rPr>
              <w:t xml:space="preserve">ption </w:t>
            </w:r>
            <w:r w:rsidR="00BD327F">
              <w:rPr>
                <w:rFonts w:ascii="Arial" w:hAnsi="Arial" w:cs="Arial"/>
                <w:sz w:val="18"/>
                <w:highlight w:val="yellow"/>
                <w:lang w:eastAsia="zh-CN"/>
              </w:rPr>
              <w:t>1c</w:t>
            </w:r>
            <w:r>
              <w:rPr>
                <w:rFonts w:ascii="Arial" w:hAnsi="Arial" w:cs="Arial"/>
                <w:sz w:val="18"/>
                <w:highlight w:val="yellow"/>
                <w:lang w:eastAsia="zh-CN"/>
              </w:rPr>
              <w:t xml:space="preserve"> (Huawei): Disabled</w:t>
            </w:r>
          </w:p>
        </w:tc>
      </w:tr>
    </w:tbl>
    <w:p w14:paraId="30CEDDCF" w14:textId="77777777" w:rsidR="00C64DBA" w:rsidRPr="00422B87" w:rsidRDefault="00C64DBA" w:rsidP="00C64DBA">
      <w:pPr>
        <w:spacing w:after="120"/>
        <w:rPr>
          <w:szCs w:val="24"/>
          <w:lang w:eastAsia="zh-CN"/>
        </w:rPr>
      </w:pPr>
    </w:p>
    <w:p w14:paraId="0B200C2B" w14:textId="77777777" w:rsidR="00C64DBA" w:rsidRPr="00422B87" w:rsidRDefault="00C64DBA" w:rsidP="00C64DBA">
      <w:pPr>
        <w:numPr>
          <w:ilvl w:val="0"/>
          <w:numId w:val="4"/>
        </w:numPr>
        <w:spacing w:after="120"/>
        <w:ind w:left="720"/>
        <w:rPr>
          <w:szCs w:val="24"/>
          <w:lang w:eastAsia="zh-CN"/>
        </w:rPr>
      </w:pPr>
      <w:r w:rsidRPr="00422B87">
        <w:rPr>
          <w:szCs w:val="24"/>
          <w:lang w:eastAsia="zh-CN"/>
        </w:rPr>
        <w:t>Recommended WF</w:t>
      </w:r>
    </w:p>
    <w:p w14:paraId="677F8969" w14:textId="0E170F07" w:rsidR="00C64DBA" w:rsidRDefault="00C64DBA" w:rsidP="00C64DBA">
      <w:pPr>
        <w:numPr>
          <w:ilvl w:val="1"/>
          <w:numId w:val="4"/>
        </w:numPr>
        <w:spacing w:after="120"/>
        <w:ind w:left="1440"/>
        <w:rPr>
          <w:szCs w:val="24"/>
          <w:lang w:eastAsia="zh-CN"/>
        </w:rPr>
      </w:pPr>
      <w:r w:rsidRPr="00422B87">
        <w:rPr>
          <w:szCs w:val="24"/>
          <w:lang w:eastAsia="zh-CN"/>
        </w:rPr>
        <w:t>Further discuss is needed</w:t>
      </w:r>
      <w:r>
        <w:rPr>
          <w:szCs w:val="24"/>
          <w:lang w:eastAsia="zh-CN"/>
        </w:rPr>
        <w:t xml:space="preserve"> about a</w:t>
      </w:r>
      <w:r w:rsidRPr="00C64DBA">
        <w:rPr>
          <w:szCs w:val="24"/>
          <w:lang w:eastAsia="zh-CN"/>
        </w:rPr>
        <w:t>dditional DM-RS symbols</w:t>
      </w:r>
      <w:r>
        <w:rPr>
          <w:szCs w:val="24"/>
          <w:lang w:eastAsia="zh-CN"/>
        </w:rPr>
        <w:t xml:space="preserve">, RB </w:t>
      </w:r>
      <w:r w:rsidRPr="00C64DBA">
        <w:rPr>
          <w:szCs w:val="24"/>
          <w:lang w:eastAsia="zh-CN"/>
        </w:rPr>
        <w:t>assignment</w:t>
      </w:r>
      <w:r>
        <w:rPr>
          <w:szCs w:val="24"/>
          <w:lang w:eastAsia="zh-CN"/>
        </w:rPr>
        <w:t xml:space="preserve"> and PTRS configuration</w:t>
      </w:r>
    </w:p>
    <w:p w14:paraId="189ADB5F" w14:textId="4245E2B5" w:rsidR="00C64DBA" w:rsidRDefault="00744B28" w:rsidP="00560072">
      <w:pPr>
        <w:numPr>
          <w:ilvl w:val="1"/>
          <w:numId w:val="4"/>
        </w:numPr>
        <w:spacing w:after="120"/>
        <w:ind w:left="1440"/>
        <w:rPr>
          <w:szCs w:val="24"/>
          <w:lang w:eastAsia="zh-CN"/>
        </w:rPr>
      </w:pPr>
      <w:r w:rsidRPr="00744B28">
        <w:rPr>
          <w:szCs w:val="24"/>
          <w:lang w:eastAsia="zh-CN"/>
        </w:rPr>
        <w:t>Other parameters</w:t>
      </w:r>
      <w:r w:rsidR="00BD327F">
        <w:rPr>
          <w:szCs w:val="24"/>
          <w:lang w:eastAsia="zh-CN"/>
        </w:rPr>
        <w:t xml:space="preserve"> in Option 1</w:t>
      </w:r>
      <w:r w:rsidRPr="00744B28">
        <w:rPr>
          <w:szCs w:val="24"/>
          <w:lang w:eastAsia="zh-CN"/>
        </w:rPr>
        <w:t xml:space="preserve"> are agree</w:t>
      </w:r>
      <w:r w:rsidR="00907103">
        <w:rPr>
          <w:szCs w:val="24"/>
          <w:lang w:eastAsia="zh-CN"/>
        </w:rPr>
        <w:t>able</w:t>
      </w:r>
    </w:p>
    <w:p w14:paraId="5A2E217A" w14:textId="20254787" w:rsidR="00744B28" w:rsidRPr="00744B28" w:rsidRDefault="00744B28" w:rsidP="00744B28">
      <w:pPr>
        <w:rPr>
          <w:b/>
          <w:u w:val="single"/>
          <w:lang w:eastAsia="ko-KR"/>
        </w:rPr>
      </w:pPr>
      <w:r w:rsidRPr="00744B28">
        <w:rPr>
          <w:b/>
          <w:u w:val="single"/>
          <w:lang w:eastAsia="ko-KR"/>
        </w:rPr>
        <w:t>Issue 3-3-</w:t>
      </w:r>
      <w:r>
        <w:rPr>
          <w:b/>
          <w:u w:val="single"/>
          <w:lang w:eastAsia="ko-KR"/>
        </w:rPr>
        <w:t>3</w:t>
      </w:r>
      <w:r w:rsidRPr="00744B28">
        <w:rPr>
          <w:b/>
          <w:u w:val="single"/>
          <w:lang w:eastAsia="ko-KR"/>
        </w:rPr>
        <w:t>: Test setup for SAN PUSCH demodulation requirements with</w:t>
      </w:r>
      <w:r>
        <w:rPr>
          <w:b/>
          <w:u w:val="single"/>
          <w:lang w:eastAsia="ko-KR"/>
        </w:rPr>
        <w:t xml:space="preserve"> </w:t>
      </w:r>
      <w:r w:rsidRPr="00744B28">
        <w:rPr>
          <w:b/>
          <w:u w:val="single"/>
          <w:lang w:eastAsia="ko-KR"/>
        </w:rPr>
        <w:t>repetition Type A</w:t>
      </w:r>
      <w:r>
        <w:rPr>
          <w:b/>
          <w:u w:val="single"/>
          <w:lang w:eastAsia="ko-KR"/>
        </w:rPr>
        <w:t xml:space="preserve"> (If agreed to be introduced)</w:t>
      </w:r>
    </w:p>
    <w:p w14:paraId="36C72288" w14:textId="39D89F9A" w:rsidR="00744B28" w:rsidRDefault="00744B28" w:rsidP="00744B28">
      <w:pPr>
        <w:numPr>
          <w:ilvl w:val="0"/>
          <w:numId w:val="4"/>
        </w:numPr>
        <w:spacing w:after="120"/>
        <w:ind w:left="720"/>
        <w:rPr>
          <w:szCs w:val="24"/>
          <w:lang w:eastAsia="zh-CN"/>
        </w:rPr>
      </w:pPr>
      <w:r w:rsidRPr="00744B28">
        <w:rPr>
          <w:szCs w:val="24"/>
          <w:lang w:eastAsia="zh-CN"/>
        </w:rPr>
        <w:t>Proposals</w:t>
      </w:r>
    </w:p>
    <w:p w14:paraId="466FA805" w14:textId="3F2EC8E5" w:rsidR="00744B28" w:rsidRPr="00744B28" w:rsidRDefault="00744B28" w:rsidP="00744B28">
      <w:pPr>
        <w:numPr>
          <w:ilvl w:val="1"/>
          <w:numId w:val="4"/>
        </w:numPr>
        <w:spacing w:after="120"/>
        <w:rPr>
          <w:szCs w:val="24"/>
          <w:lang w:eastAsia="zh-CN"/>
        </w:rPr>
      </w:pPr>
      <w:r>
        <w:rPr>
          <w:rFonts w:hint="eastAsia"/>
          <w:szCs w:val="24"/>
          <w:lang w:eastAsia="zh-CN"/>
        </w:rPr>
        <w:t>O</w:t>
      </w:r>
      <w:r>
        <w:rPr>
          <w:szCs w:val="24"/>
          <w:lang w:eastAsia="zh-CN"/>
        </w:rPr>
        <w:t>ption 1 (Samsung, Huawei):</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458"/>
        <w:gridCol w:w="3898"/>
        <w:gridCol w:w="2578"/>
      </w:tblGrid>
      <w:tr w:rsidR="00744B28" w:rsidRPr="00744B28" w14:paraId="12713233" w14:textId="77777777" w:rsidTr="003B05FB">
        <w:trPr>
          <w:cantSplit/>
          <w:jc w:val="center"/>
        </w:trPr>
        <w:tc>
          <w:tcPr>
            <w:tcW w:w="0" w:type="auto"/>
            <w:gridSpan w:val="2"/>
            <w:vAlign w:val="center"/>
          </w:tcPr>
          <w:p w14:paraId="63C44A38" w14:textId="77777777" w:rsidR="00744B28" w:rsidRPr="00744B28" w:rsidRDefault="00744B28" w:rsidP="00744B28">
            <w:pPr>
              <w:keepNext/>
              <w:keepLines/>
              <w:spacing w:after="0"/>
              <w:jc w:val="center"/>
              <w:rPr>
                <w:rFonts w:ascii="Arial" w:eastAsia="等线" w:hAnsi="Arial" w:cs="Arial"/>
                <w:b/>
                <w:sz w:val="18"/>
              </w:rPr>
            </w:pPr>
            <w:r w:rsidRPr="00744B28">
              <w:rPr>
                <w:rFonts w:ascii="Arial" w:eastAsia="等线" w:hAnsi="Arial" w:cs="Arial"/>
                <w:b/>
                <w:sz w:val="18"/>
              </w:rPr>
              <w:t>Parameter</w:t>
            </w:r>
          </w:p>
        </w:tc>
        <w:tc>
          <w:tcPr>
            <w:tcW w:w="0" w:type="auto"/>
            <w:vAlign w:val="center"/>
          </w:tcPr>
          <w:p w14:paraId="7C6038D5" w14:textId="77777777" w:rsidR="00744B28" w:rsidRPr="00744B28" w:rsidRDefault="00744B28" w:rsidP="00744B28">
            <w:pPr>
              <w:keepNext/>
              <w:keepLines/>
              <w:spacing w:after="0"/>
              <w:jc w:val="center"/>
              <w:rPr>
                <w:rFonts w:ascii="Arial" w:eastAsia="等线" w:hAnsi="Arial" w:cs="Arial"/>
                <w:b/>
                <w:sz w:val="18"/>
              </w:rPr>
            </w:pPr>
            <w:r w:rsidRPr="00744B28">
              <w:rPr>
                <w:rFonts w:ascii="Arial" w:eastAsia="等线" w:hAnsi="Arial" w:cs="Arial"/>
                <w:b/>
                <w:sz w:val="18"/>
              </w:rPr>
              <w:t>Value</w:t>
            </w:r>
          </w:p>
        </w:tc>
      </w:tr>
      <w:tr w:rsidR="00744B28" w:rsidRPr="00744B28" w14:paraId="501CB05C" w14:textId="77777777" w:rsidTr="003B05FB">
        <w:trPr>
          <w:cantSplit/>
          <w:jc w:val="center"/>
        </w:trPr>
        <w:tc>
          <w:tcPr>
            <w:tcW w:w="0" w:type="auto"/>
            <w:gridSpan w:val="2"/>
            <w:vAlign w:val="center"/>
          </w:tcPr>
          <w:p w14:paraId="1B9F9AE2"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Transform precoding</w:t>
            </w:r>
          </w:p>
        </w:tc>
        <w:tc>
          <w:tcPr>
            <w:tcW w:w="0" w:type="auto"/>
            <w:vAlign w:val="center"/>
          </w:tcPr>
          <w:p w14:paraId="55058719"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rPr>
              <w:t>Disabled</w:t>
            </w:r>
          </w:p>
        </w:tc>
      </w:tr>
      <w:tr w:rsidR="00744B28" w:rsidRPr="00744B28" w14:paraId="6D789D7E" w14:textId="77777777" w:rsidTr="003B05FB">
        <w:trPr>
          <w:cantSplit/>
          <w:jc w:val="center"/>
        </w:trPr>
        <w:tc>
          <w:tcPr>
            <w:tcW w:w="0" w:type="auto"/>
            <w:vMerge w:val="restart"/>
            <w:tcBorders>
              <w:top w:val="single" w:sz="6" w:space="0" w:color="auto"/>
            </w:tcBorders>
            <w:vAlign w:val="center"/>
          </w:tcPr>
          <w:p w14:paraId="77A690EF"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HARQ</w:t>
            </w:r>
          </w:p>
        </w:tc>
        <w:tc>
          <w:tcPr>
            <w:tcW w:w="0" w:type="auto"/>
            <w:vAlign w:val="center"/>
          </w:tcPr>
          <w:p w14:paraId="4C132705"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Maximum number of HARQ transmissions</w:t>
            </w:r>
          </w:p>
        </w:tc>
        <w:tc>
          <w:tcPr>
            <w:tcW w:w="0" w:type="auto"/>
            <w:vAlign w:val="center"/>
          </w:tcPr>
          <w:p w14:paraId="15CCD0F2"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rPr>
              <w:t>4</w:t>
            </w:r>
          </w:p>
        </w:tc>
      </w:tr>
      <w:tr w:rsidR="00744B28" w:rsidRPr="00744B28" w14:paraId="0E52AB16" w14:textId="77777777" w:rsidTr="003B05FB">
        <w:trPr>
          <w:cantSplit/>
          <w:jc w:val="center"/>
        </w:trPr>
        <w:tc>
          <w:tcPr>
            <w:tcW w:w="0" w:type="auto"/>
            <w:vMerge/>
            <w:tcBorders>
              <w:bottom w:val="single" w:sz="6" w:space="0" w:color="auto"/>
            </w:tcBorders>
            <w:vAlign w:val="center"/>
          </w:tcPr>
          <w:p w14:paraId="473ED2D9" w14:textId="77777777" w:rsidR="00744B28" w:rsidRPr="00744B28" w:rsidRDefault="00744B28" w:rsidP="00744B28">
            <w:pPr>
              <w:keepNext/>
              <w:keepLines/>
              <w:spacing w:after="0"/>
              <w:rPr>
                <w:rFonts w:ascii="Arial" w:eastAsia="等线" w:hAnsi="Arial"/>
                <w:sz w:val="18"/>
              </w:rPr>
            </w:pPr>
          </w:p>
        </w:tc>
        <w:tc>
          <w:tcPr>
            <w:tcW w:w="0" w:type="auto"/>
            <w:vAlign w:val="center"/>
          </w:tcPr>
          <w:p w14:paraId="502BB436"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RV sequence</w:t>
            </w:r>
          </w:p>
        </w:tc>
        <w:tc>
          <w:tcPr>
            <w:tcW w:w="0" w:type="auto"/>
            <w:vAlign w:val="center"/>
          </w:tcPr>
          <w:p w14:paraId="37AD4C3E"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lang w:val="fr-FR"/>
              </w:rPr>
              <w:t>0, 3, 0, 3 [Note 1]</w:t>
            </w:r>
          </w:p>
        </w:tc>
      </w:tr>
      <w:tr w:rsidR="00744B28" w:rsidRPr="00744B28" w14:paraId="34F9D8D4" w14:textId="77777777" w:rsidTr="003B05FB">
        <w:trPr>
          <w:cantSplit/>
          <w:jc w:val="center"/>
        </w:trPr>
        <w:tc>
          <w:tcPr>
            <w:tcW w:w="0" w:type="auto"/>
            <w:vMerge w:val="restart"/>
            <w:tcBorders>
              <w:top w:val="single" w:sz="6" w:space="0" w:color="auto"/>
            </w:tcBorders>
            <w:vAlign w:val="center"/>
          </w:tcPr>
          <w:p w14:paraId="147A2630"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DM-RS</w:t>
            </w:r>
          </w:p>
        </w:tc>
        <w:tc>
          <w:tcPr>
            <w:tcW w:w="0" w:type="auto"/>
            <w:vAlign w:val="center"/>
          </w:tcPr>
          <w:p w14:paraId="2D17C5F2"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DM-RS configuration type</w:t>
            </w:r>
          </w:p>
        </w:tc>
        <w:tc>
          <w:tcPr>
            <w:tcW w:w="0" w:type="auto"/>
            <w:vAlign w:val="center"/>
          </w:tcPr>
          <w:p w14:paraId="0411ABD6" w14:textId="77777777" w:rsidR="00744B28" w:rsidRPr="00744B28" w:rsidRDefault="00744B28" w:rsidP="00744B28">
            <w:pPr>
              <w:keepNext/>
              <w:keepLines/>
              <w:spacing w:after="0"/>
              <w:jc w:val="center"/>
              <w:rPr>
                <w:rFonts w:ascii="Arial" w:eastAsia="等线" w:hAnsi="Arial" w:cs="Arial"/>
                <w:sz w:val="18"/>
                <w:lang w:val="fr-FR"/>
              </w:rPr>
            </w:pPr>
            <w:r w:rsidRPr="00744B28">
              <w:rPr>
                <w:rFonts w:ascii="Arial" w:eastAsia="等线" w:hAnsi="Arial" w:cs="Arial"/>
                <w:sz w:val="18"/>
              </w:rPr>
              <w:t>1</w:t>
            </w:r>
          </w:p>
        </w:tc>
      </w:tr>
      <w:tr w:rsidR="00744B28" w:rsidRPr="00744B28" w14:paraId="5EAD2833" w14:textId="77777777" w:rsidTr="003B05FB">
        <w:trPr>
          <w:cantSplit/>
          <w:jc w:val="center"/>
        </w:trPr>
        <w:tc>
          <w:tcPr>
            <w:tcW w:w="0" w:type="auto"/>
            <w:vMerge/>
            <w:vAlign w:val="center"/>
          </w:tcPr>
          <w:p w14:paraId="70001DAC" w14:textId="77777777" w:rsidR="00744B28" w:rsidRPr="00744B28" w:rsidRDefault="00744B28" w:rsidP="00744B28">
            <w:pPr>
              <w:keepNext/>
              <w:keepLines/>
              <w:spacing w:after="0"/>
              <w:rPr>
                <w:rFonts w:ascii="Arial" w:eastAsia="等线" w:hAnsi="Arial"/>
                <w:sz w:val="18"/>
              </w:rPr>
            </w:pPr>
          </w:p>
        </w:tc>
        <w:tc>
          <w:tcPr>
            <w:tcW w:w="0" w:type="auto"/>
            <w:vAlign w:val="center"/>
          </w:tcPr>
          <w:p w14:paraId="4F7F3576"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DM-RS duration</w:t>
            </w:r>
          </w:p>
        </w:tc>
        <w:tc>
          <w:tcPr>
            <w:tcW w:w="0" w:type="auto"/>
            <w:vAlign w:val="center"/>
          </w:tcPr>
          <w:p w14:paraId="5E32D1F2"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sz w:val="18"/>
              </w:rPr>
              <w:t>single-symbol DM-RS</w:t>
            </w:r>
          </w:p>
        </w:tc>
      </w:tr>
      <w:tr w:rsidR="00744B28" w:rsidRPr="00744B28" w14:paraId="08785D49" w14:textId="77777777" w:rsidTr="003B05FB">
        <w:trPr>
          <w:cantSplit/>
          <w:jc w:val="center"/>
        </w:trPr>
        <w:tc>
          <w:tcPr>
            <w:tcW w:w="0" w:type="auto"/>
            <w:vMerge/>
            <w:vAlign w:val="center"/>
          </w:tcPr>
          <w:p w14:paraId="33EC0CF6" w14:textId="77777777" w:rsidR="00744B28" w:rsidRPr="00744B28" w:rsidRDefault="00744B28" w:rsidP="00744B28">
            <w:pPr>
              <w:keepNext/>
              <w:keepLines/>
              <w:spacing w:after="0"/>
              <w:rPr>
                <w:rFonts w:ascii="Arial" w:eastAsia="等线" w:hAnsi="Arial"/>
                <w:sz w:val="18"/>
              </w:rPr>
            </w:pPr>
          </w:p>
        </w:tc>
        <w:tc>
          <w:tcPr>
            <w:tcW w:w="0" w:type="auto"/>
            <w:vAlign w:val="center"/>
          </w:tcPr>
          <w:p w14:paraId="01BA0A72"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lang w:eastAsia="zh-CN"/>
              </w:rPr>
              <w:t>Additional DM-RS symbols</w:t>
            </w:r>
          </w:p>
        </w:tc>
        <w:tc>
          <w:tcPr>
            <w:tcW w:w="0" w:type="auto"/>
            <w:vAlign w:val="center"/>
          </w:tcPr>
          <w:p w14:paraId="592F590E" w14:textId="77777777" w:rsidR="00744B28" w:rsidRPr="00744B28" w:rsidRDefault="00744B28" w:rsidP="00744B28">
            <w:pPr>
              <w:keepNext/>
              <w:keepLines/>
              <w:spacing w:after="0"/>
              <w:jc w:val="center"/>
              <w:rPr>
                <w:rFonts w:ascii="Arial" w:eastAsia="等线" w:hAnsi="Arial"/>
                <w:sz w:val="18"/>
              </w:rPr>
            </w:pPr>
            <w:r w:rsidRPr="00744B28">
              <w:rPr>
                <w:rFonts w:ascii="Arial" w:eastAsia="等线" w:hAnsi="Arial" w:cs="Arial"/>
                <w:sz w:val="18"/>
              </w:rPr>
              <w:t>Pos1</w:t>
            </w:r>
          </w:p>
        </w:tc>
      </w:tr>
      <w:tr w:rsidR="00744B28" w:rsidRPr="00744B28" w14:paraId="712B5499" w14:textId="77777777" w:rsidTr="003B05FB">
        <w:trPr>
          <w:cantSplit/>
          <w:jc w:val="center"/>
        </w:trPr>
        <w:tc>
          <w:tcPr>
            <w:tcW w:w="0" w:type="auto"/>
            <w:vMerge/>
            <w:vAlign w:val="center"/>
          </w:tcPr>
          <w:p w14:paraId="0C9F72EB" w14:textId="77777777" w:rsidR="00744B28" w:rsidRPr="00744B28" w:rsidRDefault="00744B28" w:rsidP="00744B28">
            <w:pPr>
              <w:keepNext/>
              <w:keepLines/>
              <w:spacing w:after="0"/>
              <w:rPr>
                <w:rFonts w:ascii="Arial" w:eastAsia="等线" w:hAnsi="Arial"/>
                <w:sz w:val="18"/>
              </w:rPr>
            </w:pPr>
          </w:p>
        </w:tc>
        <w:tc>
          <w:tcPr>
            <w:tcW w:w="0" w:type="auto"/>
            <w:vAlign w:val="center"/>
          </w:tcPr>
          <w:p w14:paraId="5C085A17" w14:textId="77777777" w:rsidR="00744B28" w:rsidRPr="00744B28" w:rsidRDefault="00744B28" w:rsidP="00744B28">
            <w:pPr>
              <w:keepNext/>
              <w:keepLines/>
              <w:spacing w:after="0"/>
              <w:rPr>
                <w:rFonts w:ascii="Arial" w:eastAsia="等线" w:hAnsi="Arial"/>
                <w:sz w:val="18"/>
                <w:lang w:eastAsia="zh-CN"/>
              </w:rPr>
            </w:pPr>
            <w:r w:rsidRPr="00744B28">
              <w:rPr>
                <w:rFonts w:ascii="Arial" w:eastAsia="等线" w:hAnsi="Arial"/>
                <w:sz w:val="18"/>
              </w:rPr>
              <w:t>Number of DM-RS CDM group(s) without data</w:t>
            </w:r>
          </w:p>
        </w:tc>
        <w:tc>
          <w:tcPr>
            <w:tcW w:w="0" w:type="auto"/>
            <w:vAlign w:val="center"/>
          </w:tcPr>
          <w:p w14:paraId="47751173"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rPr>
              <w:t>2</w:t>
            </w:r>
          </w:p>
        </w:tc>
      </w:tr>
      <w:tr w:rsidR="00744B28" w:rsidRPr="00744B28" w14:paraId="728A0007" w14:textId="77777777" w:rsidTr="003B05FB">
        <w:trPr>
          <w:cantSplit/>
          <w:jc w:val="center"/>
        </w:trPr>
        <w:tc>
          <w:tcPr>
            <w:tcW w:w="0" w:type="auto"/>
            <w:vMerge/>
            <w:vAlign w:val="center"/>
          </w:tcPr>
          <w:p w14:paraId="26595A09" w14:textId="77777777" w:rsidR="00744B28" w:rsidRPr="00744B28" w:rsidRDefault="00744B28" w:rsidP="00744B28">
            <w:pPr>
              <w:keepNext/>
              <w:keepLines/>
              <w:spacing w:after="0"/>
              <w:rPr>
                <w:rFonts w:ascii="Arial" w:eastAsia="等线" w:hAnsi="Arial"/>
                <w:sz w:val="18"/>
              </w:rPr>
            </w:pPr>
          </w:p>
        </w:tc>
        <w:tc>
          <w:tcPr>
            <w:tcW w:w="0" w:type="auto"/>
            <w:vAlign w:val="center"/>
          </w:tcPr>
          <w:p w14:paraId="4CDFC6D6"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Ratio of PUSCH EPRE to DM-RS EPRE</w:t>
            </w:r>
          </w:p>
        </w:tc>
        <w:tc>
          <w:tcPr>
            <w:tcW w:w="0" w:type="auto"/>
            <w:vAlign w:val="center"/>
          </w:tcPr>
          <w:p w14:paraId="3FDBE917"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lang w:eastAsia="zh-CN"/>
              </w:rPr>
              <w:t>-3 dB</w:t>
            </w:r>
          </w:p>
        </w:tc>
      </w:tr>
      <w:tr w:rsidR="00744B28" w:rsidRPr="00744B28" w14:paraId="32A3E995" w14:textId="77777777" w:rsidTr="003B05FB">
        <w:trPr>
          <w:cantSplit/>
          <w:jc w:val="center"/>
        </w:trPr>
        <w:tc>
          <w:tcPr>
            <w:tcW w:w="0" w:type="auto"/>
            <w:vMerge/>
            <w:vAlign w:val="center"/>
          </w:tcPr>
          <w:p w14:paraId="3330033B" w14:textId="77777777" w:rsidR="00744B28" w:rsidRPr="00744B28" w:rsidRDefault="00744B28" w:rsidP="00744B28">
            <w:pPr>
              <w:keepNext/>
              <w:keepLines/>
              <w:spacing w:after="0"/>
              <w:rPr>
                <w:rFonts w:ascii="Arial" w:eastAsia="等线" w:hAnsi="Arial"/>
                <w:sz w:val="18"/>
              </w:rPr>
            </w:pPr>
          </w:p>
        </w:tc>
        <w:tc>
          <w:tcPr>
            <w:tcW w:w="0" w:type="auto"/>
            <w:vAlign w:val="center"/>
          </w:tcPr>
          <w:p w14:paraId="53F8BD7B"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DM-RS port(s)</w:t>
            </w:r>
          </w:p>
        </w:tc>
        <w:tc>
          <w:tcPr>
            <w:tcW w:w="0" w:type="auto"/>
            <w:vAlign w:val="center"/>
          </w:tcPr>
          <w:p w14:paraId="088A09BA" w14:textId="77777777" w:rsidR="00744B28" w:rsidRPr="00744B28" w:rsidRDefault="00744B28" w:rsidP="00744B28">
            <w:pPr>
              <w:keepNext/>
              <w:keepLines/>
              <w:spacing w:after="0"/>
              <w:jc w:val="center"/>
              <w:rPr>
                <w:rFonts w:ascii="Arial" w:eastAsia="等线" w:hAnsi="Arial" w:cs="Arial"/>
                <w:sz w:val="18"/>
                <w:lang w:eastAsia="zh-CN"/>
              </w:rPr>
            </w:pPr>
            <w:r w:rsidRPr="00744B28">
              <w:rPr>
                <w:rFonts w:ascii="Arial" w:eastAsia="等线" w:hAnsi="Arial" w:cs="Arial"/>
                <w:sz w:val="18"/>
              </w:rPr>
              <w:t>0</w:t>
            </w:r>
          </w:p>
        </w:tc>
      </w:tr>
      <w:tr w:rsidR="00744B28" w:rsidRPr="00744B28" w14:paraId="1A8960D8" w14:textId="77777777" w:rsidTr="003B05FB">
        <w:trPr>
          <w:cantSplit/>
          <w:jc w:val="center"/>
        </w:trPr>
        <w:tc>
          <w:tcPr>
            <w:tcW w:w="0" w:type="auto"/>
            <w:vMerge/>
            <w:tcBorders>
              <w:bottom w:val="single" w:sz="6" w:space="0" w:color="auto"/>
            </w:tcBorders>
            <w:vAlign w:val="center"/>
          </w:tcPr>
          <w:p w14:paraId="5544B7C5" w14:textId="77777777" w:rsidR="00744B28" w:rsidRPr="00744B28" w:rsidRDefault="00744B28" w:rsidP="00744B28">
            <w:pPr>
              <w:keepNext/>
              <w:keepLines/>
              <w:spacing w:after="0"/>
              <w:rPr>
                <w:rFonts w:ascii="Arial" w:eastAsia="等线" w:hAnsi="Arial"/>
                <w:sz w:val="18"/>
              </w:rPr>
            </w:pPr>
          </w:p>
        </w:tc>
        <w:tc>
          <w:tcPr>
            <w:tcW w:w="0" w:type="auto"/>
            <w:vAlign w:val="center"/>
          </w:tcPr>
          <w:p w14:paraId="484AD4B6"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DM-RS sequence generation</w:t>
            </w:r>
          </w:p>
        </w:tc>
        <w:tc>
          <w:tcPr>
            <w:tcW w:w="0" w:type="auto"/>
            <w:vAlign w:val="center"/>
          </w:tcPr>
          <w:p w14:paraId="79CF2347"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rPr>
              <w:t>N</w:t>
            </w:r>
            <w:r w:rsidRPr="00744B28">
              <w:rPr>
                <w:rFonts w:ascii="Arial" w:eastAsia="等线" w:hAnsi="Arial" w:cs="Arial"/>
                <w:sz w:val="18"/>
                <w:vertAlign w:val="subscript"/>
              </w:rPr>
              <w:t>ID</w:t>
            </w:r>
            <w:r w:rsidRPr="00744B28">
              <w:rPr>
                <w:rFonts w:ascii="Arial" w:eastAsia="等线" w:hAnsi="Arial" w:cs="Arial"/>
                <w:sz w:val="18"/>
              </w:rPr>
              <w:t>=0, n</w:t>
            </w:r>
            <w:r w:rsidRPr="00744B28">
              <w:rPr>
                <w:rFonts w:ascii="Arial" w:eastAsia="等线" w:hAnsi="Arial" w:cs="Arial"/>
                <w:sz w:val="18"/>
                <w:vertAlign w:val="subscript"/>
              </w:rPr>
              <w:t>SCID</w:t>
            </w:r>
            <w:r w:rsidRPr="00744B28">
              <w:rPr>
                <w:rFonts w:ascii="Arial" w:eastAsia="等线" w:hAnsi="Arial" w:cs="Arial"/>
                <w:sz w:val="18"/>
              </w:rPr>
              <w:t xml:space="preserve"> =0</w:t>
            </w:r>
          </w:p>
        </w:tc>
      </w:tr>
      <w:tr w:rsidR="00744B28" w:rsidRPr="00744B28" w14:paraId="5DC220DD" w14:textId="77777777" w:rsidTr="003B05FB">
        <w:trPr>
          <w:cantSplit/>
          <w:jc w:val="center"/>
        </w:trPr>
        <w:tc>
          <w:tcPr>
            <w:tcW w:w="0" w:type="auto"/>
            <w:vMerge w:val="restart"/>
            <w:tcBorders>
              <w:top w:val="single" w:sz="6" w:space="0" w:color="auto"/>
            </w:tcBorders>
            <w:vAlign w:val="center"/>
          </w:tcPr>
          <w:p w14:paraId="2354F04C"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Time domain resource</w:t>
            </w:r>
          </w:p>
        </w:tc>
        <w:tc>
          <w:tcPr>
            <w:tcW w:w="0" w:type="auto"/>
            <w:vAlign w:val="center"/>
          </w:tcPr>
          <w:p w14:paraId="0C93656F" w14:textId="77777777" w:rsidR="00744B28" w:rsidRPr="00744B28" w:rsidRDefault="00744B28" w:rsidP="00744B28">
            <w:pPr>
              <w:keepNext/>
              <w:keepLines/>
              <w:spacing w:after="0"/>
              <w:rPr>
                <w:rFonts w:ascii="Arial" w:eastAsia="等线" w:hAnsi="Arial"/>
                <w:sz w:val="18"/>
              </w:rPr>
            </w:pPr>
            <w:r w:rsidRPr="00744B28">
              <w:rPr>
                <w:rFonts w:ascii="Arial" w:eastAsia="Batang" w:hAnsi="Arial"/>
                <w:sz w:val="18"/>
              </w:rPr>
              <w:t>PUSCH mapping type</w:t>
            </w:r>
          </w:p>
        </w:tc>
        <w:tc>
          <w:tcPr>
            <w:tcW w:w="0" w:type="auto"/>
            <w:vAlign w:val="center"/>
          </w:tcPr>
          <w:p w14:paraId="0DA7144A"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rPr>
              <w:t>B</w:t>
            </w:r>
          </w:p>
        </w:tc>
      </w:tr>
      <w:tr w:rsidR="00744B28" w:rsidRPr="00744B28" w14:paraId="3E38D7F3" w14:textId="77777777" w:rsidTr="003B05FB">
        <w:trPr>
          <w:cantSplit/>
          <w:jc w:val="center"/>
        </w:trPr>
        <w:tc>
          <w:tcPr>
            <w:tcW w:w="0" w:type="auto"/>
            <w:vMerge/>
            <w:vAlign w:val="center"/>
          </w:tcPr>
          <w:p w14:paraId="7B73B126" w14:textId="77777777" w:rsidR="00744B28" w:rsidRPr="00744B28" w:rsidRDefault="00744B28" w:rsidP="00744B28">
            <w:pPr>
              <w:keepNext/>
              <w:keepLines/>
              <w:spacing w:after="0"/>
              <w:rPr>
                <w:rFonts w:ascii="Arial" w:eastAsia="等线" w:hAnsi="Arial"/>
                <w:sz w:val="18"/>
              </w:rPr>
            </w:pPr>
          </w:p>
        </w:tc>
        <w:tc>
          <w:tcPr>
            <w:tcW w:w="0" w:type="auto"/>
            <w:vAlign w:val="center"/>
          </w:tcPr>
          <w:p w14:paraId="205FEA1B" w14:textId="77777777" w:rsidR="00744B28" w:rsidRPr="00744B28" w:rsidRDefault="00744B28" w:rsidP="00744B28">
            <w:pPr>
              <w:keepNext/>
              <w:keepLines/>
              <w:spacing w:after="0"/>
              <w:rPr>
                <w:rFonts w:ascii="Arial" w:eastAsia="Batang" w:hAnsi="Arial"/>
                <w:sz w:val="18"/>
              </w:rPr>
            </w:pPr>
            <w:r w:rsidRPr="00744B28">
              <w:rPr>
                <w:rFonts w:ascii="Arial" w:eastAsia="等线" w:hAnsi="Arial"/>
                <w:sz w:val="18"/>
              </w:rPr>
              <w:t>Start symbol index</w:t>
            </w:r>
          </w:p>
        </w:tc>
        <w:tc>
          <w:tcPr>
            <w:tcW w:w="0" w:type="auto"/>
            <w:vAlign w:val="center"/>
          </w:tcPr>
          <w:p w14:paraId="1AA4C57C"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rPr>
              <w:t xml:space="preserve">0 </w:t>
            </w:r>
          </w:p>
        </w:tc>
      </w:tr>
      <w:tr w:rsidR="00744B28" w:rsidRPr="00744B28" w14:paraId="44D12459" w14:textId="77777777" w:rsidTr="003B05FB">
        <w:trPr>
          <w:cantSplit/>
          <w:jc w:val="center"/>
        </w:trPr>
        <w:tc>
          <w:tcPr>
            <w:tcW w:w="0" w:type="auto"/>
            <w:vMerge/>
            <w:vAlign w:val="center"/>
          </w:tcPr>
          <w:p w14:paraId="25C15E12" w14:textId="77777777" w:rsidR="00744B28" w:rsidRPr="00744B28" w:rsidRDefault="00744B28" w:rsidP="00744B28">
            <w:pPr>
              <w:keepNext/>
              <w:keepLines/>
              <w:spacing w:after="0"/>
              <w:rPr>
                <w:rFonts w:ascii="Arial" w:eastAsia="等线" w:hAnsi="Arial"/>
                <w:sz w:val="18"/>
              </w:rPr>
            </w:pPr>
          </w:p>
        </w:tc>
        <w:tc>
          <w:tcPr>
            <w:tcW w:w="0" w:type="auto"/>
            <w:vAlign w:val="center"/>
          </w:tcPr>
          <w:p w14:paraId="06429562"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Allocation length</w:t>
            </w:r>
          </w:p>
        </w:tc>
        <w:tc>
          <w:tcPr>
            <w:tcW w:w="0" w:type="auto"/>
            <w:vAlign w:val="center"/>
          </w:tcPr>
          <w:p w14:paraId="436996F6"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rPr>
              <w:t xml:space="preserve">10 </w:t>
            </w:r>
          </w:p>
        </w:tc>
      </w:tr>
      <w:tr w:rsidR="00744B28" w:rsidRPr="00744B28" w14:paraId="614BC7F1" w14:textId="77777777" w:rsidTr="003B05FB">
        <w:trPr>
          <w:cantSplit/>
          <w:jc w:val="center"/>
        </w:trPr>
        <w:tc>
          <w:tcPr>
            <w:tcW w:w="0" w:type="auto"/>
            <w:vMerge/>
            <w:tcBorders>
              <w:bottom w:val="single" w:sz="4" w:space="0" w:color="auto"/>
            </w:tcBorders>
            <w:vAlign w:val="center"/>
          </w:tcPr>
          <w:p w14:paraId="266C4107" w14:textId="77777777" w:rsidR="00744B28" w:rsidRPr="00744B28" w:rsidRDefault="00744B28" w:rsidP="00744B28">
            <w:pPr>
              <w:keepNext/>
              <w:keepLines/>
              <w:spacing w:after="0"/>
              <w:rPr>
                <w:rFonts w:ascii="Arial" w:eastAsia="等线" w:hAnsi="Arial"/>
                <w:sz w:val="18"/>
              </w:rPr>
            </w:pPr>
          </w:p>
        </w:tc>
        <w:tc>
          <w:tcPr>
            <w:tcW w:w="0" w:type="auto"/>
            <w:vAlign w:val="center"/>
          </w:tcPr>
          <w:p w14:paraId="22076317" w14:textId="77777777" w:rsidR="00744B28" w:rsidRPr="00744B28" w:rsidRDefault="00744B28" w:rsidP="00744B28">
            <w:pPr>
              <w:keepNext/>
              <w:keepLines/>
              <w:spacing w:after="0"/>
              <w:rPr>
                <w:rFonts w:ascii="Arial" w:eastAsia="等线" w:hAnsi="Arial"/>
                <w:sz w:val="18"/>
                <w:lang w:eastAsia="zh-CN"/>
              </w:rPr>
            </w:pPr>
            <w:r w:rsidRPr="00744B28">
              <w:rPr>
                <w:rFonts w:ascii="Arial" w:eastAsia="等线" w:hAnsi="Arial"/>
                <w:sz w:val="18"/>
                <w:lang w:eastAsia="zh-CN"/>
              </w:rPr>
              <w:t>PUSCH aggregation factor</w:t>
            </w:r>
          </w:p>
        </w:tc>
        <w:tc>
          <w:tcPr>
            <w:tcW w:w="0" w:type="auto"/>
            <w:vAlign w:val="center"/>
          </w:tcPr>
          <w:p w14:paraId="10713004" w14:textId="77777777" w:rsidR="00744B28" w:rsidRPr="00744B28" w:rsidRDefault="00744B28" w:rsidP="00744B28">
            <w:pPr>
              <w:keepNext/>
              <w:keepLines/>
              <w:spacing w:after="0"/>
              <w:jc w:val="center"/>
              <w:rPr>
                <w:rFonts w:ascii="Arial" w:eastAsia="等线" w:hAnsi="Arial" w:cs="Arial"/>
                <w:sz w:val="18"/>
                <w:lang w:eastAsia="zh-CN"/>
              </w:rPr>
            </w:pPr>
            <w:r w:rsidRPr="00744B28">
              <w:rPr>
                <w:rFonts w:ascii="Arial" w:eastAsia="等线" w:hAnsi="Arial" w:cs="Arial"/>
                <w:sz w:val="18"/>
                <w:lang w:eastAsia="zh-CN"/>
              </w:rPr>
              <w:t>n2</w:t>
            </w:r>
          </w:p>
        </w:tc>
      </w:tr>
      <w:tr w:rsidR="00744B28" w:rsidRPr="00744B28" w14:paraId="3B48FA3F" w14:textId="77777777" w:rsidTr="003B05FB">
        <w:trPr>
          <w:cantSplit/>
          <w:jc w:val="center"/>
        </w:trPr>
        <w:tc>
          <w:tcPr>
            <w:tcW w:w="0" w:type="auto"/>
            <w:vMerge w:val="restart"/>
            <w:tcBorders>
              <w:top w:val="single" w:sz="4" w:space="0" w:color="auto"/>
            </w:tcBorders>
            <w:vAlign w:val="center"/>
          </w:tcPr>
          <w:p w14:paraId="3342551F"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Frequency domain resource</w:t>
            </w:r>
          </w:p>
        </w:tc>
        <w:tc>
          <w:tcPr>
            <w:tcW w:w="0" w:type="auto"/>
            <w:vAlign w:val="center"/>
          </w:tcPr>
          <w:p w14:paraId="12C867AC"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RB assignment</w:t>
            </w:r>
          </w:p>
        </w:tc>
        <w:tc>
          <w:tcPr>
            <w:tcW w:w="0" w:type="auto"/>
            <w:vAlign w:val="center"/>
          </w:tcPr>
          <w:p w14:paraId="2D3DEA0F"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rPr>
              <w:t>Full applicable test bandwidth</w:t>
            </w:r>
          </w:p>
        </w:tc>
      </w:tr>
      <w:tr w:rsidR="00744B28" w:rsidRPr="00744B28" w14:paraId="042B5A64" w14:textId="77777777" w:rsidTr="003B05FB">
        <w:trPr>
          <w:cantSplit/>
          <w:jc w:val="center"/>
        </w:trPr>
        <w:tc>
          <w:tcPr>
            <w:tcW w:w="0" w:type="auto"/>
            <w:vMerge/>
            <w:tcBorders>
              <w:bottom w:val="single" w:sz="6" w:space="0" w:color="auto"/>
            </w:tcBorders>
            <w:vAlign w:val="center"/>
          </w:tcPr>
          <w:p w14:paraId="79B51096" w14:textId="77777777" w:rsidR="00744B28" w:rsidRPr="00744B28" w:rsidRDefault="00744B28" w:rsidP="00744B28">
            <w:pPr>
              <w:keepNext/>
              <w:keepLines/>
              <w:spacing w:after="0"/>
              <w:rPr>
                <w:rFonts w:ascii="Arial" w:eastAsia="等线" w:hAnsi="Arial"/>
                <w:sz w:val="18"/>
              </w:rPr>
            </w:pPr>
          </w:p>
        </w:tc>
        <w:tc>
          <w:tcPr>
            <w:tcW w:w="0" w:type="auto"/>
            <w:vAlign w:val="center"/>
          </w:tcPr>
          <w:p w14:paraId="324A3232"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Frequency hopping</w:t>
            </w:r>
          </w:p>
        </w:tc>
        <w:tc>
          <w:tcPr>
            <w:tcW w:w="0" w:type="auto"/>
            <w:vAlign w:val="center"/>
          </w:tcPr>
          <w:p w14:paraId="63746AA0"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rPr>
              <w:t>Disabled</w:t>
            </w:r>
          </w:p>
        </w:tc>
      </w:tr>
      <w:tr w:rsidR="00744B28" w:rsidRPr="00744B28" w14:paraId="775A5D62" w14:textId="77777777" w:rsidTr="003B05FB">
        <w:trPr>
          <w:cantSplit/>
          <w:jc w:val="center"/>
        </w:trPr>
        <w:tc>
          <w:tcPr>
            <w:tcW w:w="0" w:type="auto"/>
            <w:gridSpan w:val="2"/>
            <w:vAlign w:val="center"/>
          </w:tcPr>
          <w:p w14:paraId="0E374EC7"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rPr>
              <w:t>Code block group based PUSCH transmission</w:t>
            </w:r>
          </w:p>
        </w:tc>
        <w:tc>
          <w:tcPr>
            <w:tcW w:w="0" w:type="auto"/>
            <w:vAlign w:val="center"/>
          </w:tcPr>
          <w:p w14:paraId="7AD5CE5A"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cs="Arial"/>
                <w:sz w:val="18"/>
              </w:rPr>
              <w:t>Disabled</w:t>
            </w:r>
          </w:p>
        </w:tc>
      </w:tr>
      <w:tr w:rsidR="00744B28" w:rsidRPr="00744B28" w14:paraId="59B50839" w14:textId="77777777" w:rsidTr="003B05FB">
        <w:trPr>
          <w:cantSplit/>
          <w:jc w:val="center"/>
        </w:trPr>
        <w:tc>
          <w:tcPr>
            <w:tcW w:w="0" w:type="auto"/>
            <w:vMerge w:val="restart"/>
            <w:tcBorders>
              <w:top w:val="single" w:sz="6" w:space="0" w:color="auto"/>
            </w:tcBorders>
            <w:vAlign w:val="center"/>
          </w:tcPr>
          <w:p w14:paraId="60BD8132"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lang w:eastAsia="zh-CN"/>
              </w:rPr>
              <w:t>PT-RS configuration</w:t>
            </w:r>
          </w:p>
        </w:tc>
        <w:tc>
          <w:tcPr>
            <w:tcW w:w="0" w:type="auto"/>
            <w:vAlign w:val="center"/>
          </w:tcPr>
          <w:p w14:paraId="61123A19"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lang w:eastAsia="zh-CN"/>
              </w:rPr>
              <w:t>Frequency density (</w:t>
            </w:r>
            <w:r w:rsidRPr="00744B28">
              <w:rPr>
                <w:rFonts w:ascii="Arial" w:eastAsia="等线" w:hAnsi="Arial"/>
                <w:i/>
                <w:sz w:val="18"/>
                <w:lang w:eastAsia="zh-CN"/>
              </w:rPr>
              <w:t>K</w:t>
            </w:r>
            <w:r w:rsidRPr="00744B28">
              <w:rPr>
                <w:rFonts w:ascii="Arial" w:eastAsia="等线" w:hAnsi="Arial"/>
                <w:i/>
                <w:sz w:val="18"/>
                <w:vertAlign w:val="subscript"/>
                <w:lang w:eastAsia="zh-CN"/>
              </w:rPr>
              <w:t>PT-RS</w:t>
            </w:r>
            <w:r w:rsidRPr="00744B28">
              <w:rPr>
                <w:rFonts w:ascii="Arial" w:eastAsia="等线" w:hAnsi="Arial"/>
                <w:sz w:val="18"/>
                <w:lang w:eastAsia="zh-CN"/>
              </w:rPr>
              <w:t>)</w:t>
            </w:r>
          </w:p>
        </w:tc>
        <w:tc>
          <w:tcPr>
            <w:tcW w:w="0" w:type="auto"/>
            <w:vAlign w:val="center"/>
          </w:tcPr>
          <w:p w14:paraId="134BB03E"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sz w:val="18"/>
              </w:rPr>
              <w:t>Disabled</w:t>
            </w:r>
          </w:p>
        </w:tc>
      </w:tr>
      <w:tr w:rsidR="00744B28" w:rsidRPr="00744B28" w14:paraId="78B30FD8" w14:textId="77777777" w:rsidTr="003B05FB">
        <w:trPr>
          <w:cantSplit/>
          <w:jc w:val="center"/>
        </w:trPr>
        <w:tc>
          <w:tcPr>
            <w:tcW w:w="0" w:type="auto"/>
            <w:vMerge/>
            <w:tcBorders>
              <w:bottom w:val="single" w:sz="6" w:space="0" w:color="auto"/>
            </w:tcBorders>
            <w:vAlign w:val="center"/>
          </w:tcPr>
          <w:p w14:paraId="11095A69" w14:textId="77777777" w:rsidR="00744B28" w:rsidRPr="00744B28" w:rsidRDefault="00744B28" w:rsidP="00744B28">
            <w:pPr>
              <w:keepNext/>
              <w:keepLines/>
              <w:spacing w:after="0"/>
              <w:rPr>
                <w:rFonts w:ascii="Arial" w:eastAsia="等线" w:hAnsi="Arial"/>
                <w:sz w:val="18"/>
              </w:rPr>
            </w:pPr>
          </w:p>
        </w:tc>
        <w:tc>
          <w:tcPr>
            <w:tcW w:w="0" w:type="auto"/>
            <w:vAlign w:val="center"/>
          </w:tcPr>
          <w:p w14:paraId="2EDE309B" w14:textId="77777777" w:rsidR="00744B28" w:rsidRPr="00744B28" w:rsidRDefault="00744B28" w:rsidP="00744B28">
            <w:pPr>
              <w:keepNext/>
              <w:keepLines/>
              <w:spacing w:after="0"/>
              <w:rPr>
                <w:rFonts w:ascii="Arial" w:eastAsia="等线" w:hAnsi="Arial"/>
                <w:sz w:val="18"/>
              </w:rPr>
            </w:pPr>
            <w:r w:rsidRPr="00744B28">
              <w:rPr>
                <w:rFonts w:ascii="Arial" w:eastAsia="等线" w:hAnsi="Arial"/>
                <w:sz w:val="18"/>
                <w:lang w:eastAsia="zh-CN"/>
              </w:rPr>
              <w:t>Time density (</w:t>
            </w:r>
            <w:r w:rsidRPr="00744B28">
              <w:rPr>
                <w:rFonts w:ascii="Arial" w:eastAsia="等线" w:hAnsi="Arial"/>
                <w:i/>
                <w:sz w:val="18"/>
                <w:lang w:eastAsia="zh-CN"/>
              </w:rPr>
              <w:t>L</w:t>
            </w:r>
            <w:r w:rsidRPr="00744B28">
              <w:rPr>
                <w:rFonts w:ascii="Arial" w:eastAsia="等线" w:hAnsi="Arial"/>
                <w:i/>
                <w:sz w:val="18"/>
                <w:vertAlign w:val="subscript"/>
                <w:lang w:eastAsia="zh-CN"/>
              </w:rPr>
              <w:t>PT-RS</w:t>
            </w:r>
            <w:r w:rsidRPr="00744B28">
              <w:rPr>
                <w:rFonts w:ascii="Arial" w:eastAsia="等线" w:hAnsi="Arial"/>
                <w:sz w:val="18"/>
                <w:lang w:eastAsia="zh-CN"/>
              </w:rPr>
              <w:t>)</w:t>
            </w:r>
          </w:p>
        </w:tc>
        <w:tc>
          <w:tcPr>
            <w:tcW w:w="0" w:type="auto"/>
            <w:vAlign w:val="center"/>
          </w:tcPr>
          <w:p w14:paraId="1CFB8892" w14:textId="77777777" w:rsidR="00744B28" w:rsidRPr="00744B28" w:rsidRDefault="00744B28" w:rsidP="00744B28">
            <w:pPr>
              <w:keepNext/>
              <w:keepLines/>
              <w:spacing w:after="0"/>
              <w:jc w:val="center"/>
              <w:rPr>
                <w:rFonts w:ascii="Arial" w:eastAsia="等线" w:hAnsi="Arial" w:cs="Arial"/>
                <w:sz w:val="18"/>
              </w:rPr>
            </w:pPr>
            <w:r w:rsidRPr="00744B28">
              <w:rPr>
                <w:rFonts w:ascii="Arial" w:eastAsia="等线" w:hAnsi="Arial"/>
                <w:sz w:val="18"/>
              </w:rPr>
              <w:t>Disabled</w:t>
            </w:r>
          </w:p>
        </w:tc>
      </w:tr>
      <w:tr w:rsidR="00744B28" w:rsidRPr="00744B28" w14:paraId="5C3CFC4E" w14:textId="77777777" w:rsidTr="003B05FB">
        <w:trPr>
          <w:cantSplit/>
          <w:jc w:val="center"/>
        </w:trPr>
        <w:tc>
          <w:tcPr>
            <w:tcW w:w="0" w:type="auto"/>
            <w:gridSpan w:val="3"/>
            <w:vAlign w:val="center"/>
          </w:tcPr>
          <w:p w14:paraId="0873C443" w14:textId="77777777" w:rsidR="00744B28" w:rsidRPr="00744B28" w:rsidRDefault="00744B28" w:rsidP="00744B28">
            <w:pPr>
              <w:keepNext/>
              <w:keepLines/>
              <w:overflowPunct w:val="0"/>
              <w:autoSpaceDE w:val="0"/>
              <w:autoSpaceDN w:val="0"/>
              <w:adjustRightInd w:val="0"/>
              <w:spacing w:after="0"/>
              <w:rPr>
                <w:rFonts w:ascii="Arial" w:eastAsia="等线" w:hAnsi="Arial" w:cs="Arial"/>
                <w:sz w:val="18"/>
              </w:rPr>
            </w:pPr>
            <w:r w:rsidRPr="00744B28">
              <w:rPr>
                <w:rFonts w:ascii="Arial" w:hAnsi="Arial" w:cs="Arial"/>
                <w:sz w:val="18"/>
                <w:lang w:eastAsia="zh-CN"/>
              </w:rPr>
              <w:t>NOTE 1:</w:t>
            </w:r>
            <w:r w:rsidRPr="00744B28">
              <w:rPr>
                <w:rFonts w:ascii="Arial" w:eastAsia="等线" w:hAnsi="Arial" w:cs="Arial"/>
                <w:sz w:val="18"/>
                <w:lang w:eastAsia="ko-KR"/>
              </w:rPr>
              <w:tab/>
              <w:t>The effective RV sequence is {0,2,3,1} with slot aggregation</w:t>
            </w:r>
          </w:p>
        </w:tc>
      </w:tr>
    </w:tbl>
    <w:p w14:paraId="7C4A3DB9" w14:textId="77777777" w:rsidR="00744B28" w:rsidRPr="00744B28" w:rsidRDefault="00744B28" w:rsidP="00744B28">
      <w:pPr>
        <w:spacing w:after="120"/>
        <w:rPr>
          <w:szCs w:val="24"/>
          <w:lang w:eastAsia="zh-CN"/>
        </w:rPr>
      </w:pPr>
    </w:p>
    <w:p w14:paraId="472EEBA0" w14:textId="77777777" w:rsidR="00744B28" w:rsidRPr="00744B28" w:rsidRDefault="00744B28" w:rsidP="00744B28">
      <w:pPr>
        <w:numPr>
          <w:ilvl w:val="0"/>
          <w:numId w:val="4"/>
        </w:numPr>
        <w:spacing w:after="120"/>
        <w:ind w:left="720"/>
        <w:rPr>
          <w:szCs w:val="24"/>
          <w:lang w:eastAsia="zh-CN"/>
        </w:rPr>
      </w:pPr>
      <w:r w:rsidRPr="00744B28">
        <w:rPr>
          <w:szCs w:val="24"/>
          <w:lang w:eastAsia="zh-CN"/>
        </w:rPr>
        <w:t>Recommended WF</w:t>
      </w:r>
    </w:p>
    <w:p w14:paraId="1994479C" w14:textId="23384F46" w:rsidR="00744B28" w:rsidRPr="00744B28" w:rsidRDefault="00744B28" w:rsidP="00744B28">
      <w:pPr>
        <w:numPr>
          <w:ilvl w:val="1"/>
          <w:numId w:val="4"/>
        </w:numPr>
        <w:spacing w:after="120"/>
        <w:ind w:left="1440"/>
        <w:rPr>
          <w:szCs w:val="24"/>
          <w:lang w:eastAsia="zh-CN"/>
        </w:rPr>
      </w:pPr>
      <w:r w:rsidRPr="00744B28">
        <w:rPr>
          <w:szCs w:val="24"/>
          <w:lang w:eastAsia="zh-CN"/>
        </w:rPr>
        <w:lastRenderedPageBreak/>
        <w:t>O</w:t>
      </w:r>
      <w:r>
        <w:rPr>
          <w:szCs w:val="24"/>
          <w:lang w:eastAsia="zh-CN"/>
        </w:rPr>
        <w:t>ption 1</w:t>
      </w:r>
      <w:r w:rsidR="00907103">
        <w:rPr>
          <w:szCs w:val="24"/>
          <w:lang w:eastAsia="zh-CN"/>
        </w:rPr>
        <w:t xml:space="preserve"> is agreeable</w:t>
      </w:r>
    </w:p>
    <w:p w14:paraId="4FF03DF2" w14:textId="192D6CE6" w:rsidR="00560072" w:rsidRPr="00422B87" w:rsidRDefault="00560072" w:rsidP="00560072">
      <w:pPr>
        <w:rPr>
          <w:b/>
          <w:u w:val="single"/>
          <w:lang w:eastAsia="ko-KR"/>
        </w:rPr>
      </w:pPr>
      <w:r w:rsidRPr="00422B87">
        <w:rPr>
          <w:b/>
          <w:u w:val="single"/>
          <w:lang w:eastAsia="ko-KR"/>
        </w:rPr>
        <w:t>Issue 3-</w:t>
      </w:r>
      <w:r w:rsidR="00A55247" w:rsidRPr="00422B87">
        <w:rPr>
          <w:b/>
          <w:u w:val="single"/>
          <w:lang w:eastAsia="ko-KR"/>
        </w:rPr>
        <w:t>3</w:t>
      </w:r>
      <w:r w:rsidRPr="00422B87">
        <w:rPr>
          <w:b/>
          <w:u w:val="single"/>
          <w:lang w:eastAsia="ko-KR"/>
        </w:rPr>
        <w:t>-</w:t>
      </w:r>
      <w:r w:rsidR="00907103">
        <w:rPr>
          <w:b/>
          <w:u w:val="single"/>
          <w:lang w:eastAsia="ko-KR"/>
        </w:rPr>
        <w:t>4</w:t>
      </w:r>
      <w:r w:rsidRPr="00422B87">
        <w:rPr>
          <w:b/>
          <w:u w:val="single"/>
          <w:lang w:eastAsia="ko-KR"/>
        </w:rPr>
        <w:t xml:space="preserve">: </w:t>
      </w:r>
      <w:r w:rsidR="00A55247" w:rsidRPr="00422B87">
        <w:rPr>
          <w:b/>
          <w:u w:val="single"/>
          <w:lang w:eastAsia="ko-KR"/>
        </w:rPr>
        <w:t>Test setup for SAN PUCCH demodulation performance requirements</w:t>
      </w:r>
    </w:p>
    <w:p w14:paraId="4E8541E2" w14:textId="77777777" w:rsidR="00560072" w:rsidRPr="00422B87" w:rsidRDefault="00560072" w:rsidP="00560072">
      <w:pPr>
        <w:numPr>
          <w:ilvl w:val="0"/>
          <w:numId w:val="4"/>
        </w:numPr>
        <w:spacing w:after="120"/>
        <w:ind w:left="720"/>
        <w:rPr>
          <w:szCs w:val="24"/>
          <w:lang w:eastAsia="zh-CN"/>
        </w:rPr>
      </w:pPr>
      <w:r w:rsidRPr="00422B87">
        <w:rPr>
          <w:szCs w:val="24"/>
          <w:lang w:eastAsia="zh-CN"/>
        </w:rPr>
        <w:t>Proposals</w:t>
      </w:r>
    </w:p>
    <w:p w14:paraId="69CA74C8" w14:textId="1BFCC5B4" w:rsidR="00171A2E" w:rsidRPr="00422B87" w:rsidRDefault="00560072" w:rsidP="00171A2E">
      <w:pPr>
        <w:numPr>
          <w:ilvl w:val="1"/>
          <w:numId w:val="4"/>
        </w:numPr>
        <w:spacing w:after="120"/>
        <w:ind w:left="1440"/>
        <w:rPr>
          <w:szCs w:val="24"/>
          <w:lang w:eastAsia="zh-CN"/>
        </w:rPr>
      </w:pPr>
      <w:r w:rsidRPr="00422B87">
        <w:rPr>
          <w:szCs w:val="24"/>
          <w:lang w:eastAsia="zh-CN"/>
        </w:rPr>
        <w:t xml:space="preserve">Option 1 </w:t>
      </w:r>
      <w:r w:rsidR="00171A2E" w:rsidRPr="00422B87">
        <w:rPr>
          <w:szCs w:val="24"/>
          <w:lang w:eastAsia="zh-CN"/>
        </w:rPr>
        <w:t>(</w:t>
      </w:r>
      <w:r w:rsidR="00744B28">
        <w:rPr>
          <w:szCs w:val="24"/>
          <w:lang w:eastAsia="zh-CN"/>
        </w:rPr>
        <w:t xml:space="preserve">Ericsson, </w:t>
      </w:r>
      <w:r w:rsidR="00171A2E" w:rsidRPr="00422B87">
        <w:rPr>
          <w:szCs w:val="24"/>
          <w:lang w:eastAsia="zh-CN"/>
        </w:rPr>
        <w:t>Samsung</w:t>
      </w:r>
      <w:r w:rsidR="00744B28">
        <w:rPr>
          <w:szCs w:val="24"/>
          <w:lang w:eastAsia="zh-CN"/>
        </w:rPr>
        <w:t>, Huawei</w:t>
      </w:r>
      <w:r w:rsidR="00171A2E" w:rsidRPr="00422B87">
        <w:rPr>
          <w:szCs w:val="24"/>
          <w:lang w:eastAsia="zh-CN"/>
        </w:rPr>
        <w:t>)</w:t>
      </w:r>
      <w:r w:rsidR="00BD327F">
        <w:rPr>
          <w:szCs w:val="24"/>
          <w:lang w:eastAsia="zh-CN"/>
        </w:rPr>
        <w:t>:</w:t>
      </w:r>
    </w:p>
    <w:p w14:paraId="16EEFFF0" w14:textId="77777777" w:rsidR="00171A2E" w:rsidRPr="00422B87" w:rsidRDefault="00171A2E" w:rsidP="00171A2E">
      <w:pPr>
        <w:jc w:val="center"/>
        <w:rPr>
          <w:szCs w:val="18"/>
          <w:lang w:eastAsia="zh-CN"/>
        </w:rPr>
      </w:pPr>
      <w:r w:rsidRPr="00422B87">
        <w:rPr>
          <w:szCs w:val="18"/>
          <w:lang w:eastAsia="zh-CN"/>
        </w:rPr>
        <w:t>Table 3:  Test parameters of PUCCH format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1"/>
        <w:gridCol w:w="2127"/>
      </w:tblGrid>
      <w:tr w:rsidR="00171A2E" w:rsidRPr="00422B87" w14:paraId="37A7BDA1"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hideMark/>
          </w:tcPr>
          <w:p w14:paraId="69DD6783" w14:textId="77777777" w:rsidR="00171A2E" w:rsidRPr="00422B87" w:rsidRDefault="00171A2E">
            <w:pPr>
              <w:pStyle w:val="TAH"/>
              <w:spacing w:line="256" w:lineRule="auto"/>
              <w:rPr>
                <w:rFonts w:eastAsia="?? ??"/>
                <w:lang w:eastAsia="en-GB"/>
              </w:rPr>
            </w:pPr>
            <w:r w:rsidRPr="00422B87">
              <w:rPr>
                <w:rFonts w:eastAsia="?? ??"/>
              </w:rPr>
              <w:t>Parameter</w:t>
            </w:r>
          </w:p>
        </w:tc>
        <w:tc>
          <w:tcPr>
            <w:tcW w:w="2127" w:type="dxa"/>
            <w:tcBorders>
              <w:top w:val="single" w:sz="4" w:space="0" w:color="auto"/>
              <w:left w:val="single" w:sz="4" w:space="0" w:color="auto"/>
              <w:bottom w:val="single" w:sz="4" w:space="0" w:color="auto"/>
              <w:right w:val="single" w:sz="4" w:space="0" w:color="auto"/>
            </w:tcBorders>
            <w:hideMark/>
          </w:tcPr>
          <w:p w14:paraId="6DD8F7CF" w14:textId="77777777" w:rsidR="00171A2E" w:rsidRPr="00422B87" w:rsidRDefault="00171A2E">
            <w:pPr>
              <w:pStyle w:val="TAH"/>
              <w:spacing w:line="256" w:lineRule="auto"/>
              <w:rPr>
                <w:rFonts w:eastAsia="?? ??"/>
              </w:rPr>
            </w:pPr>
            <w:r w:rsidRPr="00422B87">
              <w:rPr>
                <w:rFonts w:eastAsia="?? ??"/>
              </w:rPr>
              <w:t>Test</w:t>
            </w:r>
          </w:p>
        </w:tc>
      </w:tr>
      <w:tr w:rsidR="00171A2E" w:rsidRPr="00422B87" w14:paraId="462EB1E4"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922A607" w14:textId="77777777" w:rsidR="00171A2E" w:rsidRPr="00422B87" w:rsidRDefault="00171A2E">
            <w:pPr>
              <w:pStyle w:val="TAC"/>
              <w:spacing w:line="256" w:lineRule="auto"/>
              <w:rPr>
                <w:rFonts w:eastAsiaTheme="minorEastAsia"/>
                <w:lang w:eastAsia="zh-CN"/>
              </w:rPr>
            </w:pPr>
            <w:r w:rsidRPr="00422B87">
              <w:rPr>
                <w:lang w:eastAsia="zh-CN"/>
              </w:rPr>
              <w:t xml:space="preserve">Number </w:t>
            </w:r>
            <w:r w:rsidRPr="00422B87">
              <w:rPr>
                <w:lang w:val="en-US" w:eastAsia="zh-CN"/>
              </w:rPr>
              <w:t>of UCI information bits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1481A89" w14:textId="77777777" w:rsidR="00171A2E" w:rsidRPr="00422B87" w:rsidRDefault="00171A2E">
            <w:pPr>
              <w:pStyle w:val="TAC"/>
              <w:spacing w:line="256" w:lineRule="auto"/>
              <w:rPr>
                <w:rFonts w:eastAsia="?? ??" w:cs="Arial"/>
              </w:rPr>
            </w:pPr>
            <w:r w:rsidRPr="00422B87">
              <w:rPr>
                <w:rFonts w:eastAsia="?? ??" w:cs="Arial"/>
              </w:rPr>
              <w:t>1</w:t>
            </w:r>
          </w:p>
        </w:tc>
      </w:tr>
      <w:tr w:rsidR="00171A2E" w:rsidRPr="00422B87" w14:paraId="39900E9E"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086B538C" w14:textId="77777777" w:rsidR="00171A2E" w:rsidRPr="00422B87" w:rsidRDefault="00171A2E">
            <w:pPr>
              <w:pStyle w:val="TAC"/>
              <w:spacing w:line="256" w:lineRule="auto"/>
              <w:rPr>
                <w:rFonts w:eastAsia="?? ??" w:cs="Arial"/>
              </w:rPr>
            </w:pPr>
            <w:r w:rsidRPr="00422B87">
              <w:t>Number of PRBs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870C707" w14:textId="77777777" w:rsidR="00171A2E" w:rsidRPr="00422B87" w:rsidRDefault="00171A2E">
            <w:pPr>
              <w:pStyle w:val="TAC"/>
              <w:spacing w:line="256" w:lineRule="auto"/>
              <w:rPr>
                <w:rFonts w:eastAsiaTheme="minorEastAsia"/>
              </w:rPr>
            </w:pPr>
            <w:r w:rsidRPr="00422B87">
              <w:rPr>
                <w:rFonts w:eastAsia="?? ??" w:cs="Arial"/>
              </w:rPr>
              <w:t>1</w:t>
            </w:r>
          </w:p>
        </w:tc>
      </w:tr>
      <w:tr w:rsidR="00171A2E" w:rsidRPr="00422B87" w14:paraId="6E07646E"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68D8A47" w14:textId="77777777" w:rsidR="00171A2E" w:rsidRPr="00422B87" w:rsidRDefault="00171A2E">
            <w:pPr>
              <w:pStyle w:val="TAC"/>
              <w:spacing w:line="256" w:lineRule="auto"/>
            </w:pPr>
            <w:r w:rsidRPr="00422B87">
              <w:t>First PRB prior to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EFEBF8D"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1D581305"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CA4B27E" w14:textId="77777777" w:rsidR="00171A2E" w:rsidRPr="00422B87" w:rsidRDefault="00171A2E">
            <w:pPr>
              <w:pStyle w:val="TAC"/>
              <w:spacing w:line="256" w:lineRule="auto"/>
              <w:rPr>
                <w:rFonts w:eastAsiaTheme="minorEastAsia"/>
              </w:rPr>
            </w:pPr>
            <w:r w:rsidRPr="00422B87">
              <w:t>Intra-slot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5606038" w14:textId="77777777" w:rsidR="00171A2E" w:rsidRPr="00422B87" w:rsidRDefault="00171A2E">
            <w:pPr>
              <w:pStyle w:val="TAC"/>
              <w:spacing w:line="256" w:lineRule="auto"/>
              <w:rPr>
                <w:rFonts w:eastAsia="?? ??" w:cs="Arial"/>
              </w:rPr>
            </w:pPr>
            <w:r w:rsidRPr="00422B87">
              <w:rPr>
                <w:rFonts w:eastAsia="?? ??" w:cs="Arial"/>
              </w:rPr>
              <w:t>N/A for 1 symbol Enabled for 2 symbols</w:t>
            </w:r>
          </w:p>
        </w:tc>
      </w:tr>
      <w:tr w:rsidR="00171A2E" w:rsidRPr="00422B87" w14:paraId="69CCDC4E"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56DE7604" w14:textId="77777777" w:rsidR="00171A2E" w:rsidRPr="00422B87" w:rsidRDefault="00171A2E">
            <w:pPr>
              <w:pStyle w:val="TAC"/>
              <w:spacing w:line="256" w:lineRule="auto"/>
              <w:rPr>
                <w:rFonts w:eastAsiaTheme="minorEastAsia"/>
              </w:rPr>
            </w:pPr>
            <w:r w:rsidRPr="00422B87">
              <w:t>First PRB after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F625112" w14:textId="77777777" w:rsidR="00171A2E" w:rsidRPr="00422B87" w:rsidRDefault="00171A2E">
            <w:pPr>
              <w:pStyle w:val="TAC"/>
              <w:spacing w:line="256" w:lineRule="auto"/>
              <w:rPr>
                <w:rFonts w:eastAsia="?? ??" w:cs="Arial"/>
              </w:rPr>
            </w:pPr>
            <w:r w:rsidRPr="00422B87">
              <w:rPr>
                <w:rFonts w:eastAsia="?? ??" w:cs="Arial"/>
              </w:rPr>
              <w:t>The largest PRB index – (Number of PRBs - 1)</w:t>
            </w:r>
          </w:p>
        </w:tc>
      </w:tr>
      <w:tr w:rsidR="00171A2E" w:rsidRPr="00422B87" w14:paraId="214B53E6"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32C8216" w14:textId="77777777" w:rsidR="00171A2E" w:rsidRPr="00422B87" w:rsidRDefault="00171A2E">
            <w:pPr>
              <w:pStyle w:val="TAC"/>
              <w:spacing w:line="256" w:lineRule="auto"/>
              <w:rPr>
                <w:rFonts w:eastAsiaTheme="minorEastAsia"/>
              </w:rPr>
            </w:pPr>
            <w:r w:rsidRPr="00422B87">
              <w:t>Group and sequence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D877976" w14:textId="77777777" w:rsidR="00171A2E" w:rsidRPr="00422B87" w:rsidRDefault="00171A2E">
            <w:pPr>
              <w:pStyle w:val="TAC"/>
              <w:spacing w:line="256" w:lineRule="auto"/>
              <w:rPr>
                <w:rFonts w:eastAsia="?? ??" w:cs="Arial"/>
              </w:rPr>
            </w:pPr>
            <w:r w:rsidRPr="00422B87">
              <w:rPr>
                <w:rFonts w:eastAsia="?? ??" w:cs="Arial"/>
              </w:rPr>
              <w:t>neither</w:t>
            </w:r>
          </w:p>
        </w:tc>
      </w:tr>
      <w:tr w:rsidR="00171A2E" w:rsidRPr="00422B87" w14:paraId="5EB446FD"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1DE6296" w14:textId="77777777" w:rsidR="00171A2E" w:rsidRPr="00422B87" w:rsidRDefault="00171A2E">
            <w:pPr>
              <w:pStyle w:val="TAC"/>
              <w:spacing w:line="256" w:lineRule="auto"/>
              <w:rPr>
                <w:rFonts w:eastAsiaTheme="minorEastAsia"/>
              </w:rPr>
            </w:pPr>
            <w:r w:rsidRPr="00422B87">
              <w:t>Hopping ID</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B791200"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062388BD"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45145291" w14:textId="77777777" w:rsidR="00171A2E" w:rsidRPr="00422B87" w:rsidRDefault="00171A2E">
            <w:pPr>
              <w:pStyle w:val="TAC"/>
              <w:spacing w:line="256" w:lineRule="auto"/>
              <w:rPr>
                <w:rFonts w:eastAsiaTheme="minorEastAsia"/>
              </w:rPr>
            </w:pPr>
            <w:r w:rsidRPr="00422B87">
              <w:t>Initial cyclic shift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7B06BC7"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4178A7A6"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C416D2A" w14:textId="77777777" w:rsidR="00171A2E" w:rsidRPr="00422B87" w:rsidRDefault="00171A2E">
            <w:pPr>
              <w:pStyle w:val="TAC"/>
              <w:spacing w:line="256" w:lineRule="auto"/>
              <w:rPr>
                <w:rFonts w:eastAsiaTheme="minorEastAsia"/>
              </w:rPr>
            </w:pPr>
            <w:r w:rsidRPr="00422B87">
              <w:t>First symbol</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505A812" w14:textId="77777777" w:rsidR="00171A2E" w:rsidRPr="00422B87" w:rsidRDefault="00171A2E">
            <w:pPr>
              <w:pStyle w:val="TAC"/>
              <w:spacing w:line="256" w:lineRule="auto"/>
              <w:rPr>
                <w:rFonts w:eastAsia="?? ??" w:cs="Arial"/>
              </w:rPr>
            </w:pPr>
            <w:r w:rsidRPr="00422B87">
              <w:rPr>
                <w:rFonts w:eastAsia="?? ??" w:cs="Arial"/>
              </w:rPr>
              <w:t>13 for 1 symbol</w:t>
            </w:r>
          </w:p>
          <w:p w14:paraId="150D7CC7" w14:textId="77777777" w:rsidR="00171A2E" w:rsidRPr="00422B87" w:rsidRDefault="00171A2E">
            <w:pPr>
              <w:pStyle w:val="TAC"/>
              <w:spacing w:line="256" w:lineRule="auto"/>
              <w:rPr>
                <w:rFonts w:eastAsia="?? ??" w:cs="Arial"/>
              </w:rPr>
            </w:pPr>
            <w:r w:rsidRPr="00422B87">
              <w:rPr>
                <w:rFonts w:eastAsia="?? ??" w:cs="Arial"/>
              </w:rPr>
              <w:t>12 for 2 symbols</w:t>
            </w:r>
          </w:p>
        </w:tc>
      </w:tr>
      <w:tr w:rsidR="00171A2E" w:rsidRPr="00422B87" w14:paraId="38FF3B47" w14:textId="77777777" w:rsidTr="00171A2E">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4CC45E7A" w14:textId="77777777" w:rsidR="00171A2E" w:rsidRPr="00422B87" w:rsidRDefault="00171A2E">
            <w:pPr>
              <w:pStyle w:val="TAC"/>
              <w:spacing w:line="256" w:lineRule="auto"/>
              <w:rPr>
                <w:rFonts w:eastAsiaTheme="minorEastAsia"/>
                <w:lang w:eastAsia="zh-CN"/>
              </w:rPr>
            </w:pPr>
            <w:r w:rsidRPr="00422B87">
              <w:rPr>
                <w:lang w:eastAsia="zh-CN"/>
              </w:rPr>
              <w:t>Test metric</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46939A0" w14:textId="77777777" w:rsidR="00171A2E" w:rsidRPr="00422B87" w:rsidRDefault="00171A2E">
            <w:pPr>
              <w:pStyle w:val="TAC"/>
              <w:spacing w:line="256" w:lineRule="auto"/>
              <w:rPr>
                <w:rFonts w:cs="Arial"/>
                <w:lang w:eastAsia="zh-CN"/>
              </w:rPr>
            </w:pPr>
            <w:r w:rsidRPr="00422B87">
              <w:rPr>
                <w:rFonts w:cs="Arial"/>
                <w:lang w:eastAsia="zh-CN"/>
              </w:rPr>
              <w:t>DTX to ACK probability</w:t>
            </w:r>
          </w:p>
          <w:p w14:paraId="73D477A7" w14:textId="77777777" w:rsidR="00171A2E" w:rsidRPr="00422B87" w:rsidRDefault="00171A2E">
            <w:pPr>
              <w:pStyle w:val="TAC"/>
              <w:spacing w:line="256" w:lineRule="auto"/>
              <w:rPr>
                <w:rFonts w:cs="Arial"/>
                <w:lang w:eastAsia="zh-CN"/>
              </w:rPr>
            </w:pPr>
            <w:r w:rsidRPr="00422B87">
              <w:rPr>
                <w:rFonts w:cs="Arial"/>
                <w:lang w:eastAsia="zh-CN"/>
              </w:rPr>
              <w:t xml:space="preserve">ACK missed detection probability </w:t>
            </w:r>
          </w:p>
        </w:tc>
      </w:tr>
    </w:tbl>
    <w:p w14:paraId="1E178C0F" w14:textId="77777777" w:rsidR="00171A2E" w:rsidRPr="00422B87" w:rsidRDefault="00171A2E" w:rsidP="00171A2E">
      <w:pPr>
        <w:jc w:val="both"/>
        <w:rPr>
          <w:b/>
          <w:u w:val="single"/>
          <w:lang w:eastAsia="zh-CN"/>
        </w:rPr>
      </w:pPr>
    </w:p>
    <w:p w14:paraId="0864DC57" w14:textId="77777777" w:rsidR="00171A2E" w:rsidRPr="00422B87" w:rsidRDefault="00171A2E" w:rsidP="00171A2E">
      <w:pPr>
        <w:jc w:val="center"/>
        <w:rPr>
          <w:szCs w:val="18"/>
          <w:lang w:eastAsia="zh-CN"/>
        </w:rPr>
      </w:pPr>
      <w:r w:rsidRPr="00422B87">
        <w:rPr>
          <w:szCs w:val="18"/>
          <w:lang w:eastAsia="zh-CN"/>
        </w:rPr>
        <w:t>Table 4:  Test parameters of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126"/>
      </w:tblGrid>
      <w:tr w:rsidR="00171A2E" w:rsidRPr="00422B87" w14:paraId="39818286"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hideMark/>
          </w:tcPr>
          <w:p w14:paraId="2065B49F" w14:textId="77777777" w:rsidR="00171A2E" w:rsidRPr="00422B87" w:rsidRDefault="00171A2E">
            <w:pPr>
              <w:pStyle w:val="TAH"/>
              <w:spacing w:line="256" w:lineRule="auto"/>
              <w:rPr>
                <w:rFonts w:eastAsia="?? ??" w:cs="Arial"/>
                <w:bCs/>
                <w:lang w:eastAsia="en-GB"/>
              </w:rPr>
            </w:pPr>
            <w:r w:rsidRPr="00422B87">
              <w:rPr>
                <w:rFonts w:eastAsia="?? ??" w:cs="Arial"/>
                <w:bCs/>
              </w:rPr>
              <w:t>Parameter</w:t>
            </w:r>
          </w:p>
        </w:tc>
        <w:tc>
          <w:tcPr>
            <w:tcW w:w="2126" w:type="dxa"/>
            <w:tcBorders>
              <w:top w:val="single" w:sz="4" w:space="0" w:color="auto"/>
              <w:left w:val="single" w:sz="4" w:space="0" w:color="auto"/>
              <w:bottom w:val="single" w:sz="4" w:space="0" w:color="auto"/>
              <w:right w:val="single" w:sz="4" w:space="0" w:color="auto"/>
            </w:tcBorders>
            <w:hideMark/>
          </w:tcPr>
          <w:p w14:paraId="78CF0862" w14:textId="77777777" w:rsidR="00171A2E" w:rsidRPr="00422B87" w:rsidRDefault="00171A2E">
            <w:pPr>
              <w:pStyle w:val="TAH"/>
              <w:spacing w:line="256" w:lineRule="auto"/>
              <w:rPr>
                <w:rFonts w:eastAsia="?? ??" w:cs="Arial"/>
                <w:bCs/>
              </w:rPr>
            </w:pPr>
            <w:r w:rsidRPr="00422B87">
              <w:rPr>
                <w:rFonts w:eastAsia="?? ??" w:cs="Arial"/>
                <w:bCs/>
              </w:rPr>
              <w:t>Test</w:t>
            </w:r>
          </w:p>
        </w:tc>
      </w:tr>
      <w:tr w:rsidR="00171A2E" w:rsidRPr="00422B87" w14:paraId="40B592EE"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8793050" w14:textId="77777777" w:rsidR="00171A2E" w:rsidRPr="00422B87" w:rsidRDefault="00171A2E">
            <w:pPr>
              <w:pStyle w:val="TAL"/>
              <w:spacing w:line="256" w:lineRule="auto"/>
              <w:rPr>
                <w:rFonts w:eastAsiaTheme="minorEastAsia"/>
                <w:lang w:eastAsia="zh-CN"/>
              </w:rPr>
            </w:pPr>
            <w:r w:rsidRPr="00422B87">
              <w:rPr>
                <w:lang w:eastAsia="zh-CN"/>
              </w:rPr>
              <w:t>Number of information bits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3F3A8A" w14:textId="77777777" w:rsidR="00171A2E" w:rsidRPr="00422B87" w:rsidRDefault="00171A2E">
            <w:pPr>
              <w:pStyle w:val="TAC"/>
              <w:spacing w:line="256" w:lineRule="auto"/>
              <w:rPr>
                <w:rFonts w:eastAsia="?? ??" w:cs="Arial"/>
              </w:rPr>
            </w:pPr>
            <w:r w:rsidRPr="00422B87">
              <w:rPr>
                <w:rFonts w:eastAsia="?? ??" w:cs="Arial"/>
              </w:rPr>
              <w:t>2</w:t>
            </w:r>
          </w:p>
        </w:tc>
      </w:tr>
      <w:tr w:rsidR="00171A2E" w:rsidRPr="00422B87" w14:paraId="58395267"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10D2834A" w14:textId="77777777" w:rsidR="00171A2E" w:rsidRPr="00422B87" w:rsidRDefault="00171A2E">
            <w:pPr>
              <w:pStyle w:val="TAL"/>
              <w:spacing w:line="256" w:lineRule="auto"/>
              <w:rPr>
                <w:rFonts w:eastAsia="?? ??" w:cs="Arial"/>
              </w:rPr>
            </w:pPr>
            <w:r w:rsidRPr="00422B87">
              <w:t>Number of PRBs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0364A7" w14:textId="77777777" w:rsidR="00171A2E" w:rsidRPr="00422B87" w:rsidRDefault="00171A2E">
            <w:pPr>
              <w:pStyle w:val="TAC"/>
              <w:spacing w:line="256" w:lineRule="auto"/>
              <w:rPr>
                <w:rFonts w:eastAsia="?? ??" w:cs="Arial"/>
              </w:rPr>
            </w:pPr>
            <w:r w:rsidRPr="00422B87">
              <w:rPr>
                <w:rFonts w:eastAsia="?? ??" w:cs="Arial"/>
              </w:rPr>
              <w:t>1</w:t>
            </w:r>
          </w:p>
        </w:tc>
      </w:tr>
      <w:tr w:rsidR="00171A2E" w:rsidRPr="00422B87" w14:paraId="1FF4A6D4"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A1B1D73" w14:textId="77777777" w:rsidR="00171A2E" w:rsidRPr="00422B87" w:rsidRDefault="00171A2E">
            <w:pPr>
              <w:pStyle w:val="TAL"/>
              <w:spacing w:line="256" w:lineRule="auto"/>
              <w:rPr>
                <w:rFonts w:eastAsia="?? ??" w:cs="Arial"/>
              </w:rPr>
            </w:pPr>
            <w:r w:rsidRPr="00422B87">
              <w:t>Number of symbols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458B0F" w14:textId="77777777" w:rsidR="00171A2E" w:rsidRPr="00422B87" w:rsidRDefault="00171A2E">
            <w:pPr>
              <w:pStyle w:val="TAC"/>
              <w:spacing w:line="256" w:lineRule="auto"/>
              <w:rPr>
                <w:rFonts w:eastAsia="?? ??" w:cs="Arial"/>
              </w:rPr>
            </w:pPr>
            <w:r w:rsidRPr="00422B87">
              <w:rPr>
                <w:rFonts w:eastAsia="?? ??" w:cs="Arial"/>
              </w:rPr>
              <w:t>14</w:t>
            </w:r>
          </w:p>
        </w:tc>
      </w:tr>
      <w:tr w:rsidR="00171A2E" w:rsidRPr="00422B87" w14:paraId="78073645"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07B0C78B" w14:textId="77777777" w:rsidR="00171A2E" w:rsidRPr="00422B87" w:rsidRDefault="00171A2E">
            <w:pPr>
              <w:pStyle w:val="TAL"/>
              <w:spacing w:line="256" w:lineRule="auto"/>
              <w:rPr>
                <w:rFonts w:eastAsiaTheme="minorEastAsia"/>
              </w:rPr>
            </w:pPr>
            <w:r w:rsidRPr="00422B87">
              <w:t>First PRB prior to frequency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3E3DFA3"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2B09A816"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7B9EEE6" w14:textId="77777777" w:rsidR="00171A2E" w:rsidRPr="00422B87" w:rsidRDefault="00171A2E">
            <w:pPr>
              <w:pStyle w:val="TAL"/>
              <w:spacing w:line="256" w:lineRule="auto"/>
              <w:rPr>
                <w:rFonts w:eastAsiaTheme="minorEastAsia"/>
              </w:rPr>
            </w:pPr>
            <w:r w:rsidRPr="00422B87">
              <w:t>Intra-slot frequency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30ED4E2" w14:textId="77777777" w:rsidR="00171A2E" w:rsidRPr="00422B87" w:rsidRDefault="00171A2E">
            <w:pPr>
              <w:pStyle w:val="TAC"/>
              <w:spacing w:line="256" w:lineRule="auto"/>
              <w:rPr>
                <w:rFonts w:eastAsia="?? ??" w:cs="Arial"/>
              </w:rPr>
            </w:pPr>
            <w:r w:rsidRPr="00422B87">
              <w:rPr>
                <w:rFonts w:eastAsia="?? ??" w:cs="Arial"/>
              </w:rPr>
              <w:t>enabled</w:t>
            </w:r>
          </w:p>
        </w:tc>
      </w:tr>
      <w:tr w:rsidR="00171A2E" w:rsidRPr="00422B87" w14:paraId="11D62994"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C82207F" w14:textId="77777777" w:rsidR="00171A2E" w:rsidRPr="00422B87" w:rsidRDefault="00171A2E">
            <w:pPr>
              <w:pStyle w:val="TAL"/>
              <w:spacing w:line="256" w:lineRule="auto"/>
              <w:rPr>
                <w:rFonts w:eastAsiaTheme="minorEastAsia"/>
              </w:rPr>
            </w:pPr>
            <w:r w:rsidRPr="00422B87">
              <w:t>First PRB after frequency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256D13" w14:textId="77777777" w:rsidR="00171A2E" w:rsidRPr="00422B87" w:rsidRDefault="00171A2E">
            <w:pPr>
              <w:pStyle w:val="TAC"/>
              <w:spacing w:line="256" w:lineRule="auto"/>
              <w:rPr>
                <w:rFonts w:eastAsia="?? ??" w:cs="Arial"/>
              </w:rPr>
            </w:pPr>
            <w:r w:rsidRPr="00422B87">
              <w:rPr>
                <w:rFonts w:eastAsia="?? ??" w:cs="Arial"/>
              </w:rPr>
              <w:t>The largest PRB index – (</w:t>
            </w:r>
            <w:proofErr w:type="spellStart"/>
            <w:r w:rsidRPr="00422B87">
              <w:rPr>
                <w:rFonts w:eastAsia="?? ??" w:cs="Arial"/>
              </w:rPr>
              <w:t>nrofPRBs</w:t>
            </w:r>
            <w:proofErr w:type="spellEnd"/>
            <w:r w:rsidRPr="00422B87">
              <w:rPr>
                <w:rFonts w:eastAsia="?? ??" w:cs="Arial"/>
              </w:rPr>
              <w:t xml:space="preserve"> – 1)</w:t>
            </w:r>
          </w:p>
        </w:tc>
      </w:tr>
      <w:tr w:rsidR="00171A2E" w:rsidRPr="00422B87" w14:paraId="103449DA"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6005C4AB" w14:textId="77777777" w:rsidR="00171A2E" w:rsidRPr="00422B87" w:rsidRDefault="00171A2E">
            <w:pPr>
              <w:pStyle w:val="TAL"/>
              <w:spacing w:line="256" w:lineRule="auto"/>
              <w:rPr>
                <w:rFonts w:eastAsiaTheme="minorEastAsia"/>
              </w:rPr>
            </w:pPr>
            <w:r w:rsidRPr="00422B87">
              <w:t>Group and sequence hopping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56ACE9" w14:textId="77777777" w:rsidR="00171A2E" w:rsidRPr="00422B87" w:rsidRDefault="00171A2E">
            <w:pPr>
              <w:pStyle w:val="TAC"/>
              <w:spacing w:line="256" w:lineRule="auto"/>
              <w:rPr>
                <w:rFonts w:eastAsia="?? ??" w:cs="Arial"/>
              </w:rPr>
            </w:pPr>
            <w:r w:rsidRPr="00422B87">
              <w:rPr>
                <w:rFonts w:eastAsia="?? ??" w:cs="Arial"/>
              </w:rPr>
              <w:t>neither</w:t>
            </w:r>
          </w:p>
        </w:tc>
      </w:tr>
      <w:tr w:rsidR="00171A2E" w:rsidRPr="00422B87" w14:paraId="0C0A875F"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101F68E" w14:textId="77777777" w:rsidR="00171A2E" w:rsidRPr="00422B87" w:rsidRDefault="00171A2E">
            <w:pPr>
              <w:pStyle w:val="TAL"/>
              <w:spacing w:line="256" w:lineRule="auto"/>
              <w:rPr>
                <w:rFonts w:eastAsiaTheme="minorEastAsia"/>
              </w:rPr>
            </w:pPr>
            <w:r w:rsidRPr="00422B87">
              <w:t>Hopping ID</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5C6E92"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1EDFE7AA"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0AF8010F" w14:textId="77777777" w:rsidR="00171A2E" w:rsidRPr="00422B87" w:rsidRDefault="00171A2E">
            <w:pPr>
              <w:pStyle w:val="TAL"/>
              <w:spacing w:line="256" w:lineRule="auto"/>
              <w:rPr>
                <w:rFonts w:eastAsiaTheme="minorEastAsia"/>
              </w:rPr>
            </w:pPr>
            <w:r w:rsidRPr="00422B87">
              <w:t>Initial cyclic shift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4D631B"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5E9248A6"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0EC72AF8" w14:textId="77777777" w:rsidR="00171A2E" w:rsidRPr="00422B87" w:rsidRDefault="00171A2E">
            <w:pPr>
              <w:pStyle w:val="TAL"/>
              <w:spacing w:line="256" w:lineRule="auto"/>
              <w:rPr>
                <w:rFonts w:eastAsiaTheme="minorEastAsia"/>
              </w:rPr>
            </w:pPr>
            <w:r w:rsidRPr="00422B87">
              <w:t>First symbol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C82724"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2A1ECB2A"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CF9E777" w14:textId="77777777" w:rsidR="00171A2E" w:rsidRPr="00422B87" w:rsidRDefault="00171A2E">
            <w:pPr>
              <w:pStyle w:val="TAL"/>
              <w:spacing w:line="256" w:lineRule="auto"/>
              <w:rPr>
                <w:rFonts w:eastAsiaTheme="minorEastAsia"/>
              </w:rPr>
            </w:pPr>
            <w:r w:rsidRPr="00422B87">
              <w:t>Index of orthogonal cover code (</w:t>
            </w:r>
            <w:proofErr w:type="spellStart"/>
            <w:r w:rsidRPr="00422B87">
              <w:rPr>
                <w:i/>
              </w:rPr>
              <w:t>timeDomainOCC</w:t>
            </w:r>
            <w:proofErr w:type="spellEnd"/>
            <w:r w:rsidRPr="00422B87">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318DEF" w14:textId="77777777" w:rsidR="00171A2E" w:rsidRPr="00422B87" w:rsidRDefault="00171A2E">
            <w:pPr>
              <w:pStyle w:val="TAC"/>
              <w:spacing w:line="256" w:lineRule="auto"/>
            </w:pPr>
            <w:r w:rsidRPr="00422B87">
              <w:t>0</w:t>
            </w:r>
          </w:p>
        </w:tc>
      </w:tr>
      <w:tr w:rsidR="00171A2E" w:rsidRPr="00422B87" w14:paraId="33F83891"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7A64CCB7" w14:textId="77777777" w:rsidR="00171A2E" w:rsidRPr="00422B87" w:rsidRDefault="00171A2E">
            <w:pPr>
              <w:pStyle w:val="TAL"/>
              <w:spacing w:line="256" w:lineRule="auto"/>
              <w:rPr>
                <w:rFonts w:eastAsiaTheme="minorEastAsia"/>
                <w:lang w:eastAsia="zh-CN"/>
              </w:rPr>
            </w:pPr>
            <w:r w:rsidRPr="00422B87">
              <w:rPr>
                <w:lang w:eastAsia="zh-CN"/>
              </w:rPr>
              <w:t xml:space="preserve">Test metric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CFE64B" w14:textId="52961503" w:rsidR="00744B28" w:rsidRDefault="00744B28">
            <w:pPr>
              <w:pStyle w:val="TAC"/>
              <w:spacing w:line="256" w:lineRule="auto"/>
              <w:rPr>
                <w:lang w:eastAsia="zh-CN"/>
              </w:rPr>
            </w:pPr>
            <w:r w:rsidRPr="00744B28">
              <w:rPr>
                <w:highlight w:val="yellow"/>
                <w:lang w:eastAsia="zh-CN"/>
              </w:rPr>
              <w:t>DTX to ACK probability</w:t>
            </w:r>
          </w:p>
          <w:p w14:paraId="080E8D1B" w14:textId="4071FBA6" w:rsidR="00171A2E" w:rsidRPr="00422B87" w:rsidRDefault="00171A2E">
            <w:pPr>
              <w:pStyle w:val="TAC"/>
              <w:spacing w:line="256" w:lineRule="auto"/>
              <w:rPr>
                <w:lang w:eastAsia="zh-CN"/>
              </w:rPr>
            </w:pPr>
            <w:r w:rsidRPr="00422B87">
              <w:rPr>
                <w:lang w:eastAsia="zh-CN"/>
              </w:rPr>
              <w:t xml:space="preserve">NACK to ACK probability </w:t>
            </w:r>
          </w:p>
          <w:p w14:paraId="31480BC4" w14:textId="77777777" w:rsidR="00171A2E" w:rsidRPr="00422B87" w:rsidRDefault="00171A2E">
            <w:pPr>
              <w:pStyle w:val="TAC"/>
              <w:spacing w:line="256" w:lineRule="auto"/>
              <w:rPr>
                <w:lang w:eastAsia="zh-CN"/>
              </w:rPr>
            </w:pPr>
            <w:r w:rsidRPr="00422B87">
              <w:rPr>
                <w:lang w:eastAsia="zh-CN"/>
              </w:rPr>
              <w:t>ACK missed detection probability</w:t>
            </w:r>
          </w:p>
        </w:tc>
      </w:tr>
    </w:tbl>
    <w:p w14:paraId="549EEEC3" w14:textId="77777777" w:rsidR="00171A2E" w:rsidRPr="00422B87" w:rsidRDefault="00171A2E" w:rsidP="00171A2E">
      <w:pPr>
        <w:jc w:val="both"/>
        <w:rPr>
          <w:rFonts w:eastAsiaTheme="minorEastAsia" w:cstheme="minorBidi"/>
          <w:b/>
          <w:u w:val="single"/>
          <w:lang w:eastAsia="zh-CN"/>
        </w:rPr>
      </w:pPr>
    </w:p>
    <w:p w14:paraId="703A91BE" w14:textId="77777777" w:rsidR="00171A2E" w:rsidRPr="00422B87" w:rsidRDefault="00171A2E" w:rsidP="00171A2E">
      <w:pPr>
        <w:jc w:val="center"/>
        <w:rPr>
          <w:szCs w:val="18"/>
          <w:lang w:eastAsia="zh-CN"/>
        </w:rPr>
      </w:pPr>
      <w:r w:rsidRPr="00422B87">
        <w:rPr>
          <w:szCs w:val="18"/>
          <w:lang w:eastAsia="zh-CN"/>
        </w:rPr>
        <w:t>Table 5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2370"/>
      </w:tblGrid>
      <w:tr w:rsidR="00171A2E" w:rsidRPr="00422B87" w14:paraId="20989F68" w14:textId="77777777" w:rsidTr="00171A2E">
        <w:trPr>
          <w:cantSplit/>
          <w:jc w:val="center"/>
        </w:trPr>
        <w:tc>
          <w:tcPr>
            <w:tcW w:w="3343" w:type="dxa"/>
            <w:tcBorders>
              <w:top w:val="single" w:sz="4" w:space="0" w:color="auto"/>
              <w:left w:val="single" w:sz="4" w:space="0" w:color="auto"/>
              <w:bottom w:val="single" w:sz="4" w:space="0" w:color="auto"/>
              <w:right w:val="single" w:sz="4" w:space="0" w:color="auto"/>
            </w:tcBorders>
            <w:hideMark/>
          </w:tcPr>
          <w:p w14:paraId="11F61D3D" w14:textId="77777777" w:rsidR="00171A2E" w:rsidRPr="00422B87" w:rsidRDefault="00171A2E">
            <w:pPr>
              <w:keepNext/>
              <w:keepLines/>
              <w:spacing w:after="0"/>
              <w:jc w:val="center"/>
              <w:rPr>
                <w:rFonts w:ascii="Arial" w:eastAsia="?? ??" w:hAnsi="Arial" w:cs="Arial"/>
                <w:b/>
                <w:bCs/>
                <w:sz w:val="18"/>
                <w:szCs w:val="22"/>
              </w:rPr>
            </w:pPr>
            <w:r w:rsidRPr="00422B87">
              <w:rPr>
                <w:rFonts w:ascii="Arial" w:eastAsia="?? ??" w:hAnsi="Arial" w:cs="Arial"/>
                <w:b/>
                <w:bCs/>
                <w:sz w:val="18"/>
              </w:rPr>
              <w:t>Parameter</w:t>
            </w:r>
          </w:p>
        </w:tc>
        <w:tc>
          <w:tcPr>
            <w:tcW w:w="2370" w:type="dxa"/>
            <w:tcBorders>
              <w:top w:val="single" w:sz="4" w:space="0" w:color="auto"/>
              <w:left w:val="single" w:sz="4" w:space="0" w:color="auto"/>
              <w:bottom w:val="single" w:sz="4" w:space="0" w:color="auto"/>
              <w:right w:val="single" w:sz="4" w:space="0" w:color="auto"/>
            </w:tcBorders>
            <w:hideMark/>
          </w:tcPr>
          <w:p w14:paraId="29CC6056" w14:textId="77777777" w:rsidR="00171A2E" w:rsidRPr="00422B87" w:rsidRDefault="00171A2E">
            <w:pPr>
              <w:keepNext/>
              <w:keepLines/>
              <w:spacing w:after="0"/>
              <w:jc w:val="center"/>
              <w:rPr>
                <w:rFonts w:ascii="Arial" w:eastAsia="等线" w:hAnsi="Arial" w:cs="Arial"/>
                <w:b/>
                <w:bCs/>
                <w:sz w:val="18"/>
                <w:lang w:eastAsia="zh-CN"/>
              </w:rPr>
            </w:pPr>
            <w:r w:rsidRPr="00422B87">
              <w:rPr>
                <w:rFonts w:ascii="Arial" w:eastAsia="等线" w:hAnsi="Arial" w:cs="Arial"/>
                <w:b/>
                <w:sz w:val="18"/>
                <w:lang w:eastAsia="zh-CN"/>
              </w:rPr>
              <w:t>Value</w:t>
            </w:r>
          </w:p>
        </w:tc>
      </w:tr>
      <w:tr w:rsidR="00171A2E" w:rsidRPr="00422B87" w14:paraId="0E6D6B4D" w14:textId="77777777" w:rsidTr="00171A2E">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1A281C4B" w14:textId="77777777" w:rsidR="00171A2E" w:rsidRPr="00422B87" w:rsidRDefault="00171A2E">
            <w:pPr>
              <w:keepNext/>
              <w:keepLines/>
              <w:spacing w:after="0"/>
              <w:rPr>
                <w:rFonts w:ascii="Arial" w:eastAsia="等线" w:hAnsi="Arial" w:cstheme="minorBidi"/>
                <w:sz w:val="18"/>
                <w:lang w:eastAsia="zh-CN"/>
              </w:rPr>
            </w:pPr>
            <w:r w:rsidRPr="00422B87">
              <w:rPr>
                <w:rFonts w:ascii="Arial" w:eastAsia="等线" w:hAnsi="Arial"/>
                <w:sz w:val="18"/>
                <w:lang w:eastAsia="zh-CN"/>
              </w:rPr>
              <w:t>Modulation order</w:t>
            </w:r>
          </w:p>
        </w:tc>
        <w:tc>
          <w:tcPr>
            <w:tcW w:w="2370" w:type="dxa"/>
            <w:tcBorders>
              <w:top w:val="single" w:sz="4" w:space="0" w:color="auto"/>
              <w:left w:val="single" w:sz="4" w:space="0" w:color="auto"/>
              <w:bottom w:val="single" w:sz="4" w:space="0" w:color="auto"/>
              <w:right w:val="single" w:sz="4" w:space="0" w:color="auto"/>
            </w:tcBorders>
            <w:vAlign w:val="center"/>
            <w:hideMark/>
          </w:tcPr>
          <w:p w14:paraId="0FD235FA" w14:textId="77777777" w:rsidR="00171A2E" w:rsidRPr="00422B87" w:rsidRDefault="00171A2E">
            <w:pPr>
              <w:keepNext/>
              <w:keepLines/>
              <w:spacing w:after="0"/>
              <w:jc w:val="center"/>
              <w:rPr>
                <w:rFonts w:ascii="Arial" w:eastAsia="?? ??" w:hAnsi="Arial" w:cs="Arial"/>
                <w:sz w:val="18"/>
                <w:lang w:eastAsia="zh-CN"/>
              </w:rPr>
            </w:pPr>
            <w:r w:rsidRPr="00422B87">
              <w:rPr>
                <w:rFonts w:ascii="Arial" w:eastAsia="?? ??" w:hAnsi="Arial" w:cs="Arial"/>
                <w:sz w:val="18"/>
                <w:lang w:eastAsia="zh-CN"/>
              </w:rPr>
              <w:t>QSPK</w:t>
            </w:r>
          </w:p>
        </w:tc>
      </w:tr>
      <w:tr w:rsidR="00171A2E" w:rsidRPr="00422B87" w14:paraId="19C7B416" w14:textId="77777777" w:rsidTr="00171A2E">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16BA1449" w14:textId="77777777" w:rsidR="00171A2E" w:rsidRPr="00422B87" w:rsidRDefault="00171A2E">
            <w:pPr>
              <w:keepNext/>
              <w:keepLines/>
              <w:spacing w:after="0"/>
              <w:rPr>
                <w:rFonts w:ascii="Arial" w:eastAsia="等线" w:hAnsi="Arial" w:cs="Arial"/>
                <w:sz w:val="18"/>
                <w:lang w:eastAsia="zh-CN"/>
              </w:rPr>
            </w:pPr>
            <w:r w:rsidRPr="00422B87">
              <w:rPr>
                <w:rFonts w:ascii="Arial" w:eastAsia="等线" w:hAnsi="Arial"/>
                <w:sz w:val="18"/>
                <w:lang w:eastAsia="zh-CN"/>
              </w:rPr>
              <w:t xml:space="preserve">Starting RB location </w:t>
            </w:r>
          </w:p>
        </w:tc>
        <w:tc>
          <w:tcPr>
            <w:tcW w:w="2370" w:type="dxa"/>
            <w:tcBorders>
              <w:top w:val="single" w:sz="4" w:space="0" w:color="auto"/>
              <w:left w:val="single" w:sz="4" w:space="0" w:color="auto"/>
              <w:bottom w:val="single" w:sz="4" w:space="0" w:color="auto"/>
              <w:right w:val="single" w:sz="4" w:space="0" w:color="auto"/>
            </w:tcBorders>
            <w:vAlign w:val="center"/>
            <w:hideMark/>
          </w:tcPr>
          <w:p w14:paraId="7BA8E78B" w14:textId="77777777" w:rsidR="00171A2E" w:rsidRPr="00422B87" w:rsidRDefault="00171A2E">
            <w:pPr>
              <w:keepNext/>
              <w:keepLines/>
              <w:spacing w:after="0"/>
              <w:jc w:val="center"/>
              <w:rPr>
                <w:rFonts w:ascii="Arial" w:eastAsia="?? ??" w:hAnsi="Arial" w:cs="Arial"/>
                <w:sz w:val="18"/>
                <w:lang w:eastAsia="zh-CN"/>
              </w:rPr>
            </w:pPr>
            <w:r w:rsidRPr="00422B87">
              <w:rPr>
                <w:rFonts w:ascii="Arial" w:eastAsia="?? ??" w:hAnsi="Arial" w:cs="Arial"/>
                <w:sz w:val="18"/>
                <w:lang w:eastAsia="zh-CN"/>
              </w:rPr>
              <w:t>0</w:t>
            </w:r>
          </w:p>
        </w:tc>
      </w:tr>
      <w:tr w:rsidR="00171A2E" w:rsidRPr="00422B87" w14:paraId="4A2C42AB" w14:textId="77777777" w:rsidTr="00171A2E">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1D547BBF" w14:textId="77777777" w:rsidR="00171A2E" w:rsidRPr="00422B87" w:rsidRDefault="00171A2E">
            <w:pPr>
              <w:keepNext/>
              <w:keepLines/>
              <w:spacing w:after="0"/>
              <w:rPr>
                <w:rFonts w:ascii="Arial" w:eastAsia="等线" w:hAnsi="Arial" w:cs="Arial"/>
                <w:sz w:val="18"/>
                <w:lang w:eastAsia="zh-CN"/>
              </w:rPr>
            </w:pPr>
            <w:r w:rsidRPr="00422B87">
              <w:rPr>
                <w:rFonts w:ascii="Arial" w:eastAsia="等线" w:hAnsi="Arial"/>
                <w:sz w:val="18"/>
                <w:lang w:eastAsia="zh-CN"/>
              </w:rPr>
              <w:t>Intra-slot frequency hopping</w:t>
            </w:r>
          </w:p>
        </w:tc>
        <w:tc>
          <w:tcPr>
            <w:tcW w:w="2370" w:type="dxa"/>
            <w:tcBorders>
              <w:top w:val="single" w:sz="4" w:space="0" w:color="auto"/>
              <w:left w:val="single" w:sz="4" w:space="0" w:color="auto"/>
              <w:bottom w:val="single" w:sz="4" w:space="0" w:color="auto"/>
              <w:right w:val="single" w:sz="4" w:space="0" w:color="auto"/>
            </w:tcBorders>
            <w:vAlign w:val="center"/>
            <w:hideMark/>
          </w:tcPr>
          <w:p w14:paraId="4D1C1A5D" w14:textId="77777777" w:rsidR="00171A2E" w:rsidRPr="00422B87" w:rsidRDefault="00171A2E">
            <w:pPr>
              <w:keepNext/>
              <w:keepLines/>
              <w:spacing w:after="0"/>
              <w:jc w:val="center"/>
              <w:rPr>
                <w:rFonts w:ascii="Arial" w:eastAsia="等线" w:hAnsi="Arial" w:cs="Arial"/>
                <w:sz w:val="18"/>
                <w:lang w:eastAsia="zh-CN"/>
              </w:rPr>
            </w:pPr>
            <w:r w:rsidRPr="00422B87">
              <w:rPr>
                <w:rFonts w:ascii="Arial" w:eastAsia="等线" w:hAnsi="Arial" w:cs="Arial"/>
                <w:sz w:val="18"/>
                <w:lang w:eastAsia="zh-CN"/>
              </w:rPr>
              <w:t xml:space="preserve">N/A </w:t>
            </w:r>
          </w:p>
        </w:tc>
      </w:tr>
      <w:tr w:rsidR="00171A2E" w:rsidRPr="00422B87" w14:paraId="3284D8C9" w14:textId="77777777" w:rsidTr="00171A2E">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1F066EA4" w14:textId="77777777" w:rsidR="00171A2E" w:rsidRPr="00422B87" w:rsidRDefault="00171A2E">
            <w:pPr>
              <w:keepNext/>
              <w:keepLines/>
              <w:spacing w:after="0"/>
              <w:rPr>
                <w:rFonts w:ascii="Arial" w:eastAsia="等线" w:hAnsi="Arial" w:cstheme="minorBidi"/>
                <w:sz w:val="18"/>
                <w:lang w:eastAsia="zh-CN"/>
              </w:rPr>
            </w:pPr>
            <w:r w:rsidRPr="00422B87">
              <w:rPr>
                <w:rFonts w:ascii="Arial" w:eastAsia="等线" w:hAnsi="Arial"/>
                <w:sz w:val="18"/>
                <w:lang w:eastAsia="zh-CN"/>
              </w:rPr>
              <w:t>Number of PRBs</w:t>
            </w:r>
          </w:p>
        </w:tc>
        <w:tc>
          <w:tcPr>
            <w:tcW w:w="2370" w:type="dxa"/>
            <w:tcBorders>
              <w:top w:val="single" w:sz="4" w:space="0" w:color="auto"/>
              <w:left w:val="single" w:sz="4" w:space="0" w:color="auto"/>
              <w:bottom w:val="single" w:sz="4" w:space="0" w:color="auto"/>
              <w:right w:val="single" w:sz="4" w:space="0" w:color="auto"/>
            </w:tcBorders>
            <w:vAlign w:val="center"/>
            <w:hideMark/>
          </w:tcPr>
          <w:p w14:paraId="54CF5F38" w14:textId="77777777" w:rsidR="00171A2E" w:rsidRPr="00422B87" w:rsidRDefault="00171A2E">
            <w:pPr>
              <w:keepNext/>
              <w:keepLines/>
              <w:spacing w:after="0"/>
              <w:jc w:val="center"/>
              <w:rPr>
                <w:rFonts w:ascii="Arial" w:eastAsia="等线" w:hAnsi="Arial" w:cs="Arial"/>
                <w:sz w:val="18"/>
                <w:lang w:eastAsia="zh-CN"/>
              </w:rPr>
            </w:pPr>
            <w:r w:rsidRPr="00422B87">
              <w:rPr>
                <w:rFonts w:ascii="Arial" w:eastAsia="?? ??" w:hAnsi="Arial" w:cs="Arial"/>
                <w:sz w:val="18"/>
                <w:lang w:eastAsia="zh-CN"/>
              </w:rPr>
              <w:t>4</w:t>
            </w:r>
          </w:p>
        </w:tc>
      </w:tr>
      <w:tr w:rsidR="00171A2E" w:rsidRPr="00422B87" w14:paraId="06556965" w14:textId="77777777" w:rsidTr="00171A2E">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2D7D7103" w14:textId="77777777" w:rsidR="00171A2E" w:rsidRPr="00422B87" w:rsidRDefault="00171A2E">
            <w:pPr>
              <w:keepNext/>
              <w:keepLines/>
              <w:spacing w:after="0"/>
              <w:rPr>
                <w:rFonts w:ascii="Arial" w:eastAsia="等线" w:hAnsi="Arial" w:cstheme="minorBidi"/>
                <w:sz w:val="18"/>
                <w:lang w:eastAsia="zh-CN"/>
              </w:rPr>
            </w:pPr>
            <w:r w:rsidRPr="00422B87">
              <w:rPr>
                <w:rFonts w:ascii="Arial" w:eastAsia="等线" w:hAnsi="Arial"/>
                <w:sz w:val="18"/>
                <w:lang w:eastAsia="zh-CN"/>
              </w:rPr>
              <w:t xml:space="preserve">Number of symbols </w:t>
            </w:r>
          </w:p>
        </w:tc>
        <w:tc>
          <w:tcPr>
            <w:tcW w:w="2370" w:type="dxa"/>
            <w:tcBorders>
              <w:top w:val="single" w:sz="4" w:space="0" w:color="auto"/>
              <w:left w:val="single" w:sz="4" w:space="0" w:color="auto"/>
              <w:bottom w:val="single" w:sz="4" w:space="0" w:color="auto"/>
              <w:right w:val="single" w:sz="4" w:space="0" w:color="auto"/>
            </w:tcBorders>
            <w:vAlign w:val="center"/>
            <w:hideMark/>
          </w:tcPr>
          <w:p w14:paraId="40653956" w14:textId="77777777" w:rsidR="00171A2E" w:rsidRPr="00422B87" w:rsidRDefault="00171A2E">
            <w:pPr>
              <w:keepNext/>
              <w:keepLines/>
              <w:spacing w:after="0"/>
              <w:jc w:val="center"/>
              <w:rPr>
                <w:rFonts w:ascii="Arial" w:eastAsia="等线" w:hAnsi="Arial" w:cs="Arial"/>
                <w:sz w:val="18"/>
                <w:lang w:eastAsia="zh-CN"/>
              </w:rPr>
            </w:pPr>
            <w:r w:rsidRPr="00422B87">
              <w:rPr>
                <w:rFonts w:ascii="Arial" w:eastAsia="?? ??" w:hAnsi="Arial" w:cs="Arial"/>
                <w:sz w:val="18"/>
                <w:lang w:eastAsia="zh-CN"/>
              </w:rPr>
              <w:t>1</w:t>
            </w:r>
          </w:p>
        </w:tc>
      </w:tr>
      <w:tr w:rsidR="00171A2E" w:rsidRPr="00422B87" w14:paraId="3BB3867D" w14:textId="77777777" w:rsidTr="00171A2E">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15B8F04E" w14:textId="77777777" w:rsidR="00171A2E" w:rsidRPr="00422B87" w:rsidRDefault="00171A2E">
            <w:pPr>
              <w:keepNext/>
              <w:keepLines/>
              <w:spacing w:after="0"/>
              <w:rPr>
                <w:rFonts w:ascii="Arial" w:eastAsia="等线" w:hAnsi="Arial" w:cstheme="minorBidi"/>
                <w:sz w:val="18"/>
                <w:lang w:eastAsia="zh-CN"/>
              </w:rPr>
            </w:pPr>
            <w:r w:rsidRPr="00422B87">
              <w:rPr>
                <w:rFonts w:ascii="Arial" w:eastAsia="等线" w:hAnsi="Arial"/>
                <w:sz w:val="18"/>
                <w:lang w:eastAsia="zh-CN"/>
              </w:rPr>
              <w:t>The number of UCI information bits</w:t>
            </w:r>
          </w:p>
        </w:tc>
        <w:tc>
          <w:tcPr>
            <w:tcW w:w="2370" w:type="dxa"/>
            <w:tcBorders>
              <w:top w:val="single" w:sz="4" w:space="0" w:color="auto"/>
              <w:left w:val="single" w:sz="4" w:space="0" w:color="auto"/>
              <w:bottom w:val="single" w:sz="4" w:space="0" w:color="auto"/>
              <w:right w:val="single" w:sz="4" w:space="0" w:color="auto"/>
            </w:tcBorders>
            <w:vAlign w:val="center"/>
            <w:hideMark/>
          </w:tcPr>
          <w:p w14:paraId="72E7A50B" w14:textId="77777777" w:rsidR="00171A2E" w:rsidRPr="00422B87" w:rsidRDefault="00171A2E">
            <w:pPr>
              <w:keepNext/>
              <w:keepLines/>
              <w:spacing w:after="0"/>
              <w:jc w:val="center"/>
              <w:rPr>
                <w:rFonts w:ascii="Arial" w:hAnsi="Arial"/>
                <w:sz w:val="18"/>
                <w:lang w:eastAsia="zh-CN"/>
              </w:rPr>
            </w:pPr>
            <w:r w:rsidRPr="00422B87">
              <w:rPr>
                <w:rFonts w:ascii="Arial" w:hAnsi="Arial"/>
                <w:sz w:val="18"/>
                <w:lang w:eastAsia="zh-CN"/>
              </w:rPr>
              <w:t>4</w:t>
            </w:r>
          </w:p>
        </w:tc>
      </w:tr>
      <w:tr w:rsidR="00171A2E" w:rsidRPr="00422B87" w14:paraId="725E2A87" w14:textId="77777777" w:rsidTr="00171A2E">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713B4E09" w14:textId="77777777" w:rsidR="00171A2E" w:rsidRPr="00422B87" w:rsidRDefault="00171A2E">
            <w:pPr>
              <w:keepNext/>
              <w:keepLines/>
              <w:spacing w:after="0"/>
              <w:rPr>
                <w:rFonts w:ascii="Arial" w:eastAsia="等线" w:hAnsi="Arial"/>
                <w:sz w:val="18"/>
                <w:lang w:eastAsia="zh-CN"/>
              </w:rPr>
            </w:pPr>
            <w:r w:rsidRPr="00422B87">
              <w:rPr>
                <w:rFonts w:ascii="Arial" w:eastAsia="等线" w:hAnsi="Arial"/>
                <w:sz w:val="18"/>
                <w:lang w:eastAsia="zh-CN"/>
              </w:rPr>
              <w:t>First symbol</w:t>
            </w:r>
          </w:p>
        </w:tc>
        <w:tc>
          <w:tcPr>
            <w:tcW w:w="2370" w:type="dxa"/>
            <w:tcBorders>
              <w:top w:val="single" w:sz="4" w:space="0" w:color="auto"/>
              <w:left w:val="single" w:sz="4" w:space="0" w:color="auto"/>
              <w:bottom w:val="single" w:sz="4" w:space="0" w:color="auto"/>
              <w:right w:val="single" w:sz="4" w:space="0" w:color="auto"/>
            </w:tcBorders>
            <w:vAlign w:val="center"/>
            <w:hideMark/>
          </w:tcPr>
          <w:p w14:paraId="0B2DAD4D" w14:textId="77777777" w:rsidR="00171A2E" w:rsidRPr="00422B87" w:rsidRDefault="00171A2E">
            <w:pPr>
              <w:keepNext/>
              <w:keepLines/>
              <w:spacing w:after="0"/>
              <w:jc w:val="center"/>
              <w:rPr>
                <w:rFonts w:ascii="Arial" w:hAnsi="Arial"/>
                <w:sz w:val="18"/>
                <w:lang w:eastAsia="zh-CN"/>
              </w:rPr>
            </w:pPr>
            <w:r w:rsidRPr="00422B87">
              <w:rPr>
                <w:rFonts w:ascii="Arial" w:hAnsi="Arial"/>
                <w:sz w:val="18"/>
                <w:lang w:eastAsia="zh-CN"/>
              </w:rPr>
              <w:t>13</w:t>
            </w:r>
          </w:p>
        </w:tc>
      </w:tr>
      <w:tr w:rsidR="00171A2E" w:rsidRPr="00422B87" w14:paraId="6C4039ED" w14:textId="77777777" w:rsidTr="00171A2E">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219268CB" w14:textId="77777777" w:rsidR="00171A2E" w:rsidRPr="00422B87" w:rsidRDefault="00171A2E">
            <w:pPr>
              <w:keepNext/>
              <w:keepLines/>
              <w:spacing w:after="0"/>
              <w:rPr>
                <w:rFonts w:ascii="Arial" w:eastAsia="等线" w:hAnsi="Arial"/>
                <w:sz w:val="18"/>
                <w:lang w:eastAsia="zh-CN"/>
              </w:rPr>
            </w:pPr>
            <w:r w:rsidRPr="00422B87">
              <w:rPr>
                <w:rFonts w:ascii="Arial" w:eastAsia="等线" w:hAnsi="Arial"/>
                <w:sz w:val="18"/>
                <w:lang w:eastAsia="zh-CN"/>
              </w:rPr>
              <w:t>DM-RS sequence generation</w:t>
            </w:r>
          </w:p>
        </w:tc>
        <w:tc>
          <w:tcPr>
            <w:tcW w:w="2370" w:type="dxa"/>
            <w:tcBorders>
              <w:top w:val="single" w:sz="4" w:space="0" w:color="auto"/>
              <w:left w:val="single" w:sz="4" w:space="0" w:color="auto"/>
              <w:bottom w:val="single" w:sz="4" w:space="0" w:color="auto"/>
              <w:right w:val="single" w:sz="4" w:space="0" w:color="auto"/>
            </w:tcBorders>
            <w:vAlign w:val="center"/>
            <w:hideMark/>
          </w:tcPr>
          <w:p w14:paraId="08CAEF05" w14:textId="77777777" w:rsidR="00171A2E" w:rsidRPr="00422B87" w:rsidRDefault="00171A2E">
            <w:pPr>
              <w:keepNext/>
              <w:keepLines/>
              <w:spacing w:after="0"/>
              <w:jc w:val="center"/>
              <w:rPr>
                <w:rFonts w:ascii="Arial" w:hAnsi="Arial"/>
                <w:sz w:val="18"/>
                <w:lang w:eastAsia="zh-CN"/>
              </w:rPr>
            </w:pPr>
            <w:r w:rsidRPr="00422B87">
              <w:rPr>
                <w:rFonts w:ascii="Arial" w:eastAsia="等线" w:hAnsi="Arial" w:cs="Arial"/>
                <w:i/>
                <w:sz w:val="18"/>
                <w:szCs w:val="18"/>
              </w:rPr>
              <w:t>N</w:t>
            </w:r>
            <w:r w:rsidRPr="00422B87">
              <w:rPr>
                <w:rFonts w:ascii="Arial" w:eastAsia="等线" w:hAnsi="Arial" w:cs="Arial"/>
                <w:i/>
                <w:sz w:val="18"/>
                <w:szCs w:val="18"/>
                <w:vertAlign w:val="subscript"/>
              </w:rPr>
              <w:t>ID</w:t>
            </w:r>
            <w:r w:rsidRPr="00422B87">
              <w:rPr>
                <w:rFonts w:ascii="Arial" w:eastAsia="等线" w:hAnsi="Arial" w:cs="Arial"/>
                <w:sz w:val="18"/>
                <w:vertAlign w:val="superscript"/>
              </w:rPr>
              <w:t>0</w:t>
            </w:r>
            <w:r w:rsidRPr="00422B87">
              <w:rPr>
                <w:rFonts w:ascii="Arial" w:eastAsia="等线" w:hAnsi="Arial" w:cs="Arial"/>
                <w:sz w:val="18"/>
                <w:szCs w:val="18"/>
              </w:rPr>
              <w:t>=0</w:t>
            </w:r>
          </w:p>
        </w:tc>
      </w:tr>
      <w:tr w:rsidR="00171A2E" w:rsidRPr="00422B87" w14:paraId="7C9458CD" w14:textId="77777777" w:rsidTr="00171A2E">
        <w:trPr>
          <w:cantSplit/>
          <w:jc w:val="center"/>
        </w:trPr>
        <w:tc>
          <w:tcPr>
            <w:tcW w:w="3343" w:type="dxa"/>
            <w:tcBorders>
              <w:top w:val="single" w:sz="4" w:space="0" w:color="auto"/>
              <w:left w:val="single" w:sz="4" w:space="0" w:color="auto"/>
              <w:bottom w:val="single" w:sz="4" w:space="0" w:color="auto"/>
              <w:right w:val="single" w:sz="4" w:space="0" w:color="auto"/>
            </w:tcBorders>
            <w:vAlign w:val="center"/>
            <w:hideMark/>
          </w:tcPr>
          <w:p w14:paraId="76FB3241" w14:textId="77777777" w:rsidR="00171A2E" w:rsidRPr="00422B87" w:rsidRDefault="00171A2E">
            <w:pPr>
              <w:keepNext/>
              <w:keepLines/>
              <w:spacing w:after="0"/>
              <w:rPr>
                <w:rFonts w:ascii="Arial" w:eastAsia="等线" w:hAnsi="Arial"/>
                <w:sz w:val="18"/>
                <w:lang w:eastAsia="zh-CN"/>
              </w:rPr>
            </w:pPr>
            <w:r w:rsidRPr="00422B87">
              <w:rPr>
                <w:rFonts w:ascii="Arial" w:eastAsia="等线" w:hAnsi="Arial"/>
                <w:sz w:val="18"/>
                <w:lang w:eastAsia="zh-CN"/>
              </w:rPr>
              <w:t xml:space="preserve">Test metric </w:t>
            </w:r>
          </w:p>
        </w:tc>
        <w:tc>
          <w:tcPr>
            <w:tcW w:w="2370" w:type="dxa"/>
            <w:tcBorders>
              <w:top w:val="single" w:sz="4" w:space="0" w:color="auto"/>
              <w:left w:val="single" w:sz="4" w:space="0" w:color="auto"/>
              <w:bottom w:val="single" w:sz="4" w:space="0" w:color="auto"/>
              <w:right w:val="single" w:sz="4" w:space="0" w:color="auto"/>
            </w:tcBorders>
            <w:vAlign w:val="center"/>
            <w:hideMark/>
          </w:tcPr>
          <w:p w14:paraId="1DC3DCE1" w14:textId="78E994E2" w:rsidR="00171A2E" w:rsidRPr="00422B87" w:rsidRDefault="00171A2E">
            <w:pPr>
              <w:keepNext/>
              <w:keepLines/>
              <w:spacing w:after="0"/>
              <w:jc w:val="center"/>
              <w:rPr>
                <w:rFonts w:ascii="Arial" w:eastAsia="等线" w:hAnsi="Arial" w:cs="Arial"/>
                <w:iCs/>
                <w:sz w:val="18"/>
                <w:szCs w:val="18"/>
                <w:lang w:eastAsia="zh-CN"/>
              </w:rPr>
            </w:pPr>
            <w:r w:rsidRPr="00422B87">
              <w:rPr>
                <w:rFonts w:ascii="Arial" w:eastAsia="等线" w:hAnsi="Arial" w:cs="Arial"/>
                <w:iCs/>
                <w:sz w:val="18"/>
                <w:szCs w:val="18"/>
                <w:lang w:eastAsia="zh-CN"/>
              </w:rPr>
              <w:t>DTX to ACK probability</w:t>
            </w:r>
          </w:p>
          <w:p w14:paraId="7DFD618D" w14:textId="77777777" w:rsidR="00171A2E" w:rsidRPr="00422B87" w:rsidRDefault="00171A2E">
            <w:pPr>
              <w:keepNext/>
              <w:keepLines/>
              <w:spacing w:after="0"/>
              <w:jc w:val="center"/>
              <w:rPr>
                <w:rFonts w:ascii="Arial" w:eastAsia="等线" w:hAnsi="Arial" w:cs="Arial"/>
                <w:iCs/>
                <w:sz w:val="18"/>
                <w:szCs w:val="18"/>
                <w:lang w:eastAsia="zh-CN"/>
              </w:rPr>
            </w:pPr>
            <w:r w:rsidRPr="00422B87">
              <w:rPr>
                <w:rFonts w:ascii="Arial" w:eastAsia="等线" w:hAnsi="Arial" w:cs="Arial"/>
                <w:iCs/>
                <w:sz w:val="18"/>
                <w:szCs w:val="18"/>
                <w:lang w:eastAsia="zh-CN"/>
              </w:rPr>
              <w:t>ACK missed detection probability</w:t>
            </w:r>
          </w:p>
        </w:tc>
      </w:tr>
    </w:tbl>
    <w:p w14:paraId="621FB6F8" w14:textId="77777777" w:rsidR="00171A2E" w:rsidRPr="00422B87" w:rsidRDefault="00171A2E" w:rsidP="00171A2E">
      <w:pPr>
        <w:jc w:val="center"/>
        <w:rPr>
          <w:rFonts w:eastAsiaTheme="minorEastAsia" w:cstheme="minorBidi"/>
          <w:szCs w:val="18"/>
          <w:lang w:eastAsia="zh-CN"/>
        </w:rPr>
      </w:pPr>
    </w:p>
    <w:p w14:paraId="75BB23BA" w14:textId="77777777" w:rsidR="00171A2E" w:rsidRPr="00422B87" w:rsidRDefault="00171A2E" w:rsidP="00171A2E">
      <w:pPr>
        <w:jc w:val="center"/>
        <w:rPr>
          <w:szCs w:val="18"/>
          <w:lang w:eastAsia="zh-CN"/>
        </w:rPr>
      </w:pPr>
      <w:r w:rsidRPr="00422B87">
        <w:rPr>
          <w:szCs w:val="18"/>
          <w:lang w:eastAsia="zh-CN"/>
        </w:rPr>
        <w:t>Table 6: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2268"/>
      </w:tblGrid>
      <w:tr w:rsidR="00171A2E" w:rsidRPr="00422B87" w14:paraId="5081E1E0"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hideMark/>
          </w:tcPr>
          <w:p w14:paraId="27569C65" w14:textId="77777777" w:rsidR="00171A2E" w:rsidRPr="00422B87" w:rsidRDefault="00171A2E">
            <w:pPr>
              <w:pStyle w:val="TAH"/>
              <w:spacing w:line="256" w:lineRule="auto"/>
              <w:rPr>
                <w:rFonts w:eastAsia="?? ??" w:cs="Arial"/>
                <w:bCs/>
                <w:lang w:eastAsia="en-GB"/>
              </w:rPr>
            </w:pPr>
            <w:r w:rsidRPr="00422B87">
              <w:rPr>
                <w:rFonts w:eastAsia="?? ??" w:cs="Arial"/>
                <w:bCs/>
              </w:rPr>
              <w:lastRenderedPageBreak/>
              <w:t>Parameter</w:t>
            </w:r>
          </w:p>
        </w:tc>
        <w:tc>
          <w:tcPr>
            <w:tcW w:w="2268" w:type="dxa"/>
            <w:tcBorders>
              <w:top w:val="single" w:sz="4" w:space="0" w:color="auto"/>
              <w:left w:val="single" w:sz="4" w:space="0" w:color="auto"/>
              <w:bottom w:val="single" w:sz="4" w:space="0" w:color="auto"/>
              <w:right w:val="single" w:sz="4" w:space="0" w:color="auto"/>
            </w:tcBorders>
            <w:hideMark/>
          </w:tcPr>
          <w:p w14:paraId="40BA920D" w14:textId="77777777" w:rsidR="00171A2E" w:rsidRPr="00422B87" w:rsidRDefault="00171A2E">
            <w:pPr>
              <w:pStyle w:val="TAH"/>
              <w:spacing w:line="256" w:lineRule="auto"/>
              <w:rPr>
                <w:rFonts w:eastAsia="等线" w:cs="Arial"/>
                <w:bCs/>
                <w:lang w:eastAsia="zh-CN"/>
              </w:rPr>
            </w:pPr>
            <w:r w:rsidRPr="00422B87">
              <w:rPr>
                <w:rFonts w:eastAsia="等线" w:cs="Arial"/>
                <w:bCs/>
                <w:lang w:eastAsia="zh-CN"/>
              </w:rPr>
              <w:t>Value</w:t>
            </w:r>
            <w:r w:rsidRPr="00422B87">
              <w:rPr>
                <w:rFonts w:eastAsia="?? ??" w:cs="Arial"/>
                <w:bCs/>
                <w:lang w:eastAsia="zh-CN"/>
              </w:rPr>
              <w:t xml:space="preserve"> </w:t>
            </w:r>
          </w:p>
        </w:tc>
      </w:tr>
      <w:tr w:rsidR="00171A2E" w:rsidRPr="00422B87" w14:paraId="630A3B07"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1C33075" w14:textId="77777777" w:rsidR="00171A2E" w:rsidRPr="00422B87" w:rsidRDefault="00171A2E">
            <w:pPr>
              <w:pStyle w:val="TAL"/>
              <w:spacing w:line="256" w:lineRule="auto"/>
              <w:rPr>
                <w:rFonts w:eastAsia="等线"/>
                <w:lang w:eastAsia="zh-CN"/>
              </w:rPr>
            </w:pPr>
            <w:r w:rsidRPr="00422B87">
              <w:rPr>
                <w:lang w:eastAsia="zh-CN"/>
              </w:rPr>
              <w:t>Modulation order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26C96D" w14:textId="77777777" w:rsidR="00171A2E" w:rsidRPr="00422B87" w:rsidRDefault="00171A2E">
            <w:pPr>
              <w:pStyle w:val="TAC"/>
              <w:spacing w:line="256" w:lineRule="auto"/>
              <w:rPr>
                <w:rFonts w:eastAsia="?? ??" w:cs="Arial"/>
                <w:lang w:eastAsia="zh-CN"/>
              </w:rPr>
            </w:pPr>
            <w:r w:rsidRPr="00422B87">
              <w:rPr>
                <w:rFonts w:eastAsia="?? ??" w:cs="Arial"/>
                <w:lang w:eastAsia="zh-CN"/>
              </w:rPr>
              <w:t>QSPK</w:t>
            </w:r>
          </w:p>
        </w:tc>
      </w:tr>
      <w:tr w:rsidR="00171A2E" w:rsidRPr="00422B87" w14:paraId="58E353A1"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1A8772FB" w14:textId="77777777" w:rsidR="00171A2E" w:rsidRPr="00422B87" w:rsidRDefault="00171A2E">
            <w:pPr>
              <w:pStyle w:val="TAL"/>
              <w:spacing w:line="256" w:lineRule="auto"/>
              <w:rPr>
                <w:rFonts w:eastAsia="等线" w:cs="Arial"/>
                <w:lang w:eastAsia="zh-CN"/>
              </w:rPr>
            </w:pPr>
            <w:r w:rsidRPr="00422B87">
              <w:rPr>
                <w:lang w:eastAsia="zh-CN"/>
              </w:rPr>
              <w:t>First PRB prior to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52CF30" w14:textId="77777777" w:rsidR="00171A2E" w:rsidRPr="00422B87" w:rsidRDefault="00171A2E">
            <w:pPr>
              <w:pStyle w:val="TAC"/>
              <w:spacing w:line="256" w:lineRule="auto"/>
              <w:rPr>
                <w:rFonts w:eastAsia="?? ??" w:cs="Arial"/>
                <w:lang w:eastAsia="zh-CN"/>
              </w:rPr>
            </w:pPr>
            <w:r w:rsidRPr="00422B87">
              <w:rPr>
                <w:rFonts w:eastAsia="?? ??" w:cs="Arial"/>
                <w:lang w:eastAsia="zh-CN"/>
              </w:rPr>
              <w:t>0</w:t>
            </w:r>
          </w:p>
        </w:tc>
      </w:tr>
      <w:tr w:rsidR="00171A2E" w:rsidRPr="00422B87" w14:paraId="6FBF34C6"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240C369C" w14:textId="77777777" w:rsidR="00171A2E" w:rsidRPr="00422B87" w:rsidRDefault="00171A2E">
            <w:pPr>
              <w:pStyle w:val="TAL"/>
              <w:spacing w:line="256" w:lineRule="auto"/>
              <w:rPr>
                <w:rFonts w:eastAsia="等线" w:cs="Arial"/>
                <w:lang w:eastAsia="zh-CN"/>
              </w:rPr>
            </w:pPr>
            <w:r w:rsidRPr="00422B87">
              <w:rPr>
                <w:lang w:eastAsia="zh-CN"/>
              </w:rPr>
              <w:t>Intra-slot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97C077" w14:textId="77777777" w:rsidR="00171A2E" w:rsidRPr="00422B87" w:rsidRDefault="00171A2E">
            <w:pPr>
              <w:pStyle w:val="TAC"/>
              <w:spacing w:line="256" w:lineRule="auto"/>
              <w:rPr>
                <w:rFonts w:eastAsia="等线" w:cs="Arial"/>
                <w:lang w:eastAsia="zh-CN"/>
              </w:rPr>
            </w:pPr>
            <w:r w:rsidRPr="00422B87">
              <w:rPr>
                <w:rFonts w:eastAsia="?? ??" w:cs="Arial"/>
                <w:lang w:eastAsia="zh-CN"/>
              </w:rPr>
              <w:t>enabled</w:t>
            </w:r>
          </w:p>
        </w:tc>
      </w:tr>
      <w:tr w:rsidR="00171A2E" w:rsidRPr="00422B87" w14:paraId="719AB932"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15587BD4" w14:textId="77777777" w:rsidR="00171A2E" w:rsidRPr="00422B87" w:rsidRDefault="00171A2E">
            <w:pPr>
              <w:pStyle w:val="TAL"/>
              <w:spacing w:line="256" w:lineRule="auto"/>
              <w:rPr>
                <w:rFonts w:eastAsia="等线"/>
                <w:lang w:eastAsia="zh-CN"/>
              </w:rPr>
            </w:pPr>
            <w:r w:rsidRPr="00422B87">
              <w:rPr>
                <w:lang w:eastAsia="zh-CN"/>
              </w:rPr>
              <w:t>Frist PRB after frequency hopping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933D11" w14:textId="77777777" w:rsidR="00171A2E" w:rsidRPr="00422B87" w:rsidRDefault="00171A2E">
            <w:pPr>
              <w:pStyle w:val="TAC"/>
              <w:spacing w:line="256" w:lineRule="auto"/>
              <w:rPr>
                <w:rFonts w:eastAsia="等线" w:cs="Arial"/>
                <w:lang w:eastAsia="zh-CN"/>
              </w:rPr>
            </w:pPr>
            <w:r w:rsidRPr="00422B87">
              <w:rPr>
                <w:rFonts w:eastAsia="?? ??" w:cs="Arial"/>
                <w:lang w:eastAsia="zh-CN"/>
              </w:rPr>
              <w:t xml:space="preserve">The largest PRB index </w:t>
            </w:r>
            <w:r w:rsidRPr="00422B87">
              <w:t xml:space="preserve">– </w:t>
            </w:r>
            <w:r w:rsidRPr="00422B87">
              <w:rPr>
                <w:lang w:eastAsia="zh-CN"/>
              </w:rPr>
              <w:t xml:space="preserve">(Number of PRBs </w:t>
            </w:r>
            <w:r w:rsidRPr="00422B87">
              <w:rPr>
                <w:rFonts w:cs="Arial"/>
              </w:rPr>
              <w:t xml:space="preserve">– </w:t>
            </w:r>
            <w:r w:rsidRPr="00422B87">
              <w:rPr>
                <w:lang w:eastAsia="zh-CN"/>
              </w:rPr>
              <w:t>1)</w:t>
            </w:r>
          </w:p>
        </w:tc>
      </w:tr>
      <w:tr w:rsidR="00171A2E" w:rsidRPr="00422B87" w14:paraId="7B9D3C7C"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57BFB577" w14:textId="77777777" w:rsidR="00171A2E" w:rsidRPr="00422B87" w:rsidRDefault="00171A2E">
            <w:pPr>
              <w:pStyle w:val="TAL"/>
              <w:spacing w:line="256" w:lineRule="auto"/>
              <w:rPr>
                <w:rFonts w:eastAsia="等线"/>
                <w:lang w:eastAsia="zh-CN"/>
              </w:rPr>
            </w:pPr>
            <w:r w:rsidRPr="00422B87">
              <w:rPr>
                <w:lang w:eastAsia="zh-CN"/>
              </w:rPr>
              <w:t>Number of PRBs</w:t>
            </w:r>
          </w:p>
        </w:tc>
        <w:tc>
          <w:tcPr>
            <w:tcW w:w="2268" w:type="dxa"/>
            <w:tcBorders>
              <w:top w:val="single" w:sz="4" w:space="0" w:color="auto"/>
              <w:left w:val="single" w:sz="4" w:space="0" w:color="auto"/>
              <w:bottom w:val="single" w:sz="4" w:space="0" w:color="auto"/>
              <w:right w:val="single" w:sz="4" w:space="0" w:color="auto"/>
            </w:tcBorders>
            <w:hideMark/>
          </w:tcPr>
          <w:p w14:paraId="70A16B45" w14:textId="77777777" w:rsidR="00171A2E" w:rsidRPr="00422B87" w:rsidRDefault="00171A2E">
            <w:pPr>
              <w:pStyle w:val="TAC"/>
              <w:spacing w:line="256" w:lineRule="auto"/>
              <w:rPr>
                <w:rFonts w:eastAsia="等线" w:cs="Arial"/>
                <w:lang w:eastAsia="zh-CN"/>
              </w:rPr>
            </w:pPr>
            <w:r w:rsidRPr="00422B87">
              <w:rPr>
                <w:rFonts w:eastAsia="?? ??" w:cs="Arial"/>
                <w:lang w:eastAsia="zh-CN"/>
              </w:rPr>
              <w:t>9</w:t>
            </w:r>
          </w:p>
        </w:tc>
      </w:tr>
      <w:tr w:rsidR="00171A2E" w:rsidRPr="00422B87" w14:paraId="77D1E76D"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5A265C27" w14:textId="77777777" w:rsidR="00171A2E" w:rsidRPr="00422B87" w:rsidRDefault="00171A2E">
            <w:pPr>
              <w:pStyle w:val="TAL"/>
              <w:spacing w:line="256" w:lineRule="auto"/>
              <w:rPr>
                <w:rFonts w:eastAsia="等线"/>
                <w:lang w:eastAsia="zh-CN"/>
              </w:rPr>
            </w:pPr>
            <w:r w:rsidRPr="00422B87">
              <w:rPr>
                <w:lang w:eastAsia="zh-CN"/>
              </w:rPr>
              <w:t>Number of symbols</w:t>
            </w:r>
          </w:p>
        </w:tc>
        <w:tc>
          <w:tcPr>
            <w:tcW w:w="2268" w:type="dxa"/>
            <w:tcBorders>
              <w:top w:val="single" w:sz="4" w:space="0" w:color="auto"/>
              <w:left w:val="single" w:sz="4" w:space="0" w:color="auto"/>
              <w:bottom w:val="single" w:sz="4" w:space="0" w:color="auto"/>
              <w:right w:val="single" w:sz="4" w:space="0" w:color="auto"/>
            </w:tcBorders>
            <w:hideMark/>
          </w:tcPr>
          <w:p w14:paraId="0CAA2ECB" w14:textId="77777777" w:rsidR="00171A2E" w:rsidRPr="00422B87" w:rsidRDefault="00171A2E">
            <w:pPr>
              <w:pStyle w:val="TAC"/>
              <w:spacing w:line="256" w:lineRule="auto"/>
              <w:rPr>
                <w:rFonts w:eastAsia="等线" w:cs="Arial"/>
                <w:lang w:eastAsia="zh-CN"/>
              </w:rPr>
            </w:pPr>
            <w:r w:rsidRPr="00422B87">
              <w:rPr>
                <w:rFonts w:eastAsia="?? ??" w:cs="Arial"/>
                <w:lang w:eastAsia="zh-CN"/>
              </w:rPr>
              <w:t>2</w:t>
            </w:r>
          </w:p>
        </w:tc>
      </w:tr>
      <w:tr w:rsidR="00171A2E" w:rsidRPr="00422B87" w14:paraId="2748EEDC"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4AA83DF4" w14:textId="77777777" w:rsidR="00171A2E" w:rsidRPr="00422B87" w:rsidRDefault="00171A2E">
            <w:pPr>
              <w:pStyle w:val="TAL"/>
              <w:spacing w:line="256" w:lineRule="auto"/>
              <w:rPr>
                <w:rFonts w:eastAsia="等线"/>
                <w:lang w:eastAsia="zh-CN"/>
              </w:rPr>
            </w:pPr>
            <w:r w:rsidRPr="00422B87">
              <w:rPr>
                <w:lang w:eastAsia="zh-CN"/>
              </w:rPr>
              <w:t>The number of UCI information bits</w:t>
            </w:r>
          </w:p>
        </w:tc>
        <w:tc>
          <w:tcPr>
            <w:tcW w:w="2268" w:type="dxa"/>
            <w:tcBorders>
              <w:top w:val="single" w:sz="4" w:space="0" w:color="auto"/>
              <w:left w:val="single" w:sz="4" w:space="0" w:color="auto"/>
              <w:bottom w:val="single" w:sz="4" w:space="0" w:color="auto"/>
              <w:right w:val="single" w:sz="4" w:space="0" w:color="auto"/>
            </w:tcBorders>
            <w:hideMark/>
          </w:tcPr>
          <w:p w14:paraId="335D8F23" w14:textId="77777777" w:rsidR="00171A2E" w:rsidRPr="00422B87" w:rsidRDefault="00171A2E">
            <w:pPr>
              <w:pStyle w:val="TAC"/>
              <w:spacing w:line="256" w:lineRule="auto"/>
              <w:rPr>
                <w:lang w:eastAsia="zh-CN"/>
              </w:rPr>
            </w:pPr>
            <w:r w:rsidRPr="00422B87">
              <w:rPr>
                <w:lang w:eastAsia="zh-CN"/>
              </w:rPr>
              <w:t>22</w:t>
            </w:r>
          </w:p>
        </w:tc>
      </w:tr>
      <w:tr w:rsidR="00171A2E" w:rsidRPr="00422B87" w14:paraId="6A7F67B6"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40029CA" w14:textId="77777777" w:rsidR="00171A2E" w:rsidRPr="00422B87" w:rsidRDefault="00171A2E">
            <w:pPr>
              <w:pStyle w:val="TAL"/>
              <w:spacing w:line="256" w:lineRule="auto"/>
              <w:rPr>
                <w:rFonts w:eastAsiaTheme="minorEastAsia"/>
                <w:lang w:eastAsia="zh-CN"/>
              </w:rPr>
            </w:pPr>
            <w:r w:rsidRPr="00422B87">
              <w:rPr>
                <w:lang w:eastAsia="zh-CN"/>
              </w:rPr>
              <w:t>First symbol</w:t>
            </w:r>
          </w:p>
        </w:tc>
        <w:tc>
          <w:tcPr>
            <w:tcW w:w="2268" w:type="dxa"/>
            <w:tcBorders>
              <w:top w:val="single" w:sz="4" w:space="0" w:color="auto"/>
              <w:left w:val="single" w:sz="4" w:space="0" w:color="auto"/>
              <w:bottom w:val="single" w:sz="4" w:space="0" w:color="auto"/>
              <w:right w:val="single" w:sz="4" w:space="0" w:color="auto"/>
            </w:tcBorders>
            <w:hideMark/>
          </w:tcPr>
          <w:p w14:paraId="0550093F" w14:textId="77777777" w:rsidR="00171A2E" w:rsidRPr="00422B87" w:rsidRDefault="00171A2E">
            <w:pPr>
              <w:pStyle w:val="TAC"/>
              <w:spacing w:line="256" w:lineRule="auto"/>
              <w:rPr>
                <w:lang w:eastAsia="zh-CN"/>
              </w:rPr>
            </w:pPr>
            <w:r w:rsidRPr="00422B87">
              <w:rPr>
                <w:lang w:eastAsia="zh-CN"/>
              </w:rPr>
              <w:t>12</w:t>
            </w:r>
          </w:p>
        </w:tc>
      </w:tr>
      <w:tr w:rsidR="00171A2E" w:rsidRPr="00422B87" w14:paraId="60130DF4"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34BAA94E" w14:textId="77777777" w:rsidR="00171A2E" w:rsidRPr="00422B87" w:rsidRDefault="00171A2E">
            <w:pPr>
              <w:pStyle w:val="TAL"/>
              <w:spacing w:line="256" w:lineRule="auto"/>
              <w:rPr>
                <w:rFonts w:eastAsiaTheme="minorEastAsia"/>
                <w:lang w:eastAsia="zh-CN"/>
              </w:rPr>
            </w:pPr>
            <w:r w:rsidRPr="00422B87">
              <w:rPr>
                <w:lang w:eastAsia="zh-CN"/>
              </w:rPr>
              <w:t>DM-RS sequence generation</w:t>
            </w:r>
          </w:p>
        </w:tc>
        <w:tc>
          <w:tcPr>
            <w:tcW w:w="2268" w:type="dxa"/>
            <w:tcBorders>
              <w:top w:val="single" w:sz="4" w:space="0" w:color="auto"/>
              <w:left w:val="single" w:sz="4" w:space="0" w:color="auto"/>
              <w:bottom w:val="single" w:sz="4" w:space="0" w:color="auto"/>
              <w:right w:val="single" w:sz="4" w:space="0" w:color="auto"/>
            </w:tcBorders>
            <w:hideMark/>
          </w:tcPr>
          <w:p w14:paraId="77FDD64C" w14:textId="77777777" w:rsidR="00171A2E" w:rsidRPr="00422B87" w:rsidRDefault="00171A2E">
            <w:pPr>
              <w:pStyle w:val="TAC"/>
              <w:spacing w:line="256" w:lineRule="auto"/>
              <w:rPr>
                <w:lang w:eastAsia="zh-CN"/>
              </w:rPr>
            </w:pPr>
            <w:r w:rsidRPr="00422B87">
              <w:rPr>
                <w:rFonts w:cs="Arial"/>
                <w:i/>
                <w:szCs w:val="18"/>
              </w:rPr>
              <w:t>N</w:t>
            </w:r>
            <w:r w:rsidRPr="00422B87">
              <w:rPr>
                <w:rFonts w:cs="Arial"/>
                <w:i/>
                <w:szCs w:val="18"/>
                <w:vertAlign w:val="subscript"/>
              </w:rPr>
              <w:t>ID</w:t>
            </w:r>
            <w:r w:rsidRPr="00422B87">
              <w:rPr>
                <w:rFonts w:cs="Arial"/>
                <w:vertAlign w:val="superscript"/>
              </w:rPr>
              <w:t>0</w:t>
            </w:r>
            <w:r w:rsidRPr="00422B87">
              <w:rPr>
                <w:rFonts w:cs="Arial"/>
                <w:szCs w:val="18"/>
              </w:rPr>
              <w:t>=0</w:t>
            </w:r>
          </w:p>
        </w:tc>
      </w:tr>
      <w:tr w:rsidR="00171A2E" w:rsidRPr="00422B87" w14:paraId="39F532B6" w14:textId="77777777" w:rsidTr="00171A2E">
        <w:trPr>
          <w:cantSplit/>
          <w:jc w:val="center"/>
        </w:trPr>
        <w:tc>
          <w:tcPr>
            <w:tcW w:w="3485" w:type="dxa"/>
            <w:tcBorders>
              <w:top w:val="single" w:sz="4" w:space="0" w:color="auto"/>
              <w:left w:val="single" w:sz="4" w:space="0" w:color="auto"/>
              <w:bottom w:val="single" w:sz="4" w:space="0" w:color="auto"/>
              <w:right w:val="single" w:sz="4" w:space="0" w:color="auto"/>
            </w:tcBorders>
            <w:vAlign w:val="center"/>
            <w:hideMark/>
          </w:tcPr>
          <w:p w14:paraId="560B3CA8" w14:textId="77777777" w:rsidR="00171A2E" w:rsidRPr="00422B87" w:rsidRDefault="00171A2E">
            <w:pPr>
              <w:pStyle w:val="TAL"/>
              <w:spacing w:line="256" w:lineRule="auto"/>
              <w:rPr>
                <w:rFonts w:eastAsiaTheme="minorEastAsia"/>
                <w:lang w:eastAsia="zh-CN"/>
              </w:rPr>
            </w:pPr>
            <w:r w:rsidRPr="00422B87">
              <w:rPr>
                <w:lang w:eastAsia="zh-CN"/>
              </w:rPr>
              <w:t xml:space="preserve">Test metric </w:t>
            </w:r>
          </w:p>
        </w:tc>
        <w:tc>
          <w:tcPr>
            <w:tcW w:w="2268" w:type="dxa"/>
            <w:tcBorders>
              <w:top w:val="single" w:sz="4" w:space="0" w:color="auto"/>
              <w:left w:val="single" w:sz="4" w:space="0" w:color="auto"/>
              <w:bottom w:val="single" w:sz="4" w:space="0" w:color="auto"/>
              <w:right w:val="single" w:sz="4" w:space="0" w:color="auto"/>
            </w:tcBorders>
            <w:hideMark/>
          </w:tcPr>
          <w:p w14:paraId="0822CBE8" w14:textId="3A44241F" w:rsidR="00171A2E" w:rsidRPr="00422B87" w:rsidRDefault="00171A2E">
            <w:pPr>
              <w:pStyle w:val="TAC"/>
              <w:spacing w:line="256" w:lineRule="auto"/>
              <w:rPr>
                <w:rFonts w:cs="Arial"/>
                <w:iCs/>
                <w:szCs w:val="18"/>
                <w:lang w:eastAsia="zh-CN"/>
              </w:rPr>
            </w:pPr>
            <w:r w:rsidRPr="00BD327F">
              <w:rPr>
                <w:rFonts w:cs="Arial"/>
                <w:iCs/>
                <w:szCs w:val="18"/>
                <w:lang w:eastAsia="zh-CN"/>
              </w:rPr>
              <w:t>BLER</w:t>
            </w:r>
          </w:p>
        </w:tc>
      </w:tr>
    </w:tbl>
    <w:p w14:paraId="0EA74923" w14:textId="77777777" w:rsidR="00171A2E" w:rsidRPr="00422B87" w:rsidRDefault="00171A2E" w:rsidP="00171A2E">
      <w:pPr>
        <w:jc w:val="both"/>
        <w:rPr>
          <w:rFonts w:eastAsiaTheme="minorEastAsia" w:cstheme="minorBidi"/>
          <w:szCs w:val="18"/>
          <w:lang w:eastAsia="zh-CN"/>
        </w:rPr>
      </w:pPr>
    </w:p>
    <w:p w14:paraId="42AD6F19" w14:textId="77777777" w:rsidR="00171A2E" w:rsidRPr="00422B87" w:rsidRDefault="00171A2E" w:rsidP="00171A2E">
      <w:pPr>
        <w:jc w:val="center"/>
        <w:rPr>
          <w:szCs w:val="18"/>
          <w:lang w:eastAsia="zh-CN"/>
        </w:rPr>
      </w:pPr>
      <w:r w:rsidRPr="00422B87">
        <w:rPr>
          <w:szCs w:val="18"/>
          <w:lang w:eastAsia="zh-CN"/>
        </w:rPr>
        <w:t>Table 7:  Test parameters of PUCCH format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1225"/>
        <w:gridCol w:w="1225"/>
      </w:tblGrid>
      <w:tr w:rsidR="00171A2E" w:rsidRPr="00422B87" w14:paraId="25AC78DA"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28BF271" w14:textId="77777777" w:rsidR="00171A2E" w:rsidRPr="00422B87" w:rsidRDefault="00171A2E">
            <w:pPr>
              <w:pStyle w:val="TAH"/>
              <w:spacing w:line="256" w:lineRule="auto"/>
              <w:rPr>
                <w:rFonts w:eastAsia="?? ??" w:cs="Arial"/>
                <w:bCs/>
                <w:lang w:eastAsia="en-GB"/>
              </w:rPr>
            </w:pPr>
            <w:r w:rsidRPr="00422B87">
              <w:rPr>
                <w:rFonts w:eastAsia="?? ??" w:cs="Arial"/>
                <w:bCs/>
              </w:rPr>
              <w:t>Parameter</w:t>
            </w:r>
          </w:p>
        </w:tc>
        <w:tc>
          <w:tcPr>
            <w:tcW w:w="1225" w:type="dxa"/>
            <w:tcBorders>
              <w:top w:val="single" w:sz="4" w:space="0" w:color="auto"/>
              <w:left w:val="single" w:sz="4" w:space="0" w:color="auto"/>
              <w:bottom w:val="single" w:sz="4" w:space="0" w:color="auto"/>
              <w:right w:val="single" w:sz="4" w:space="0" w:color="auto"/>
            </w:tcBorders>
            <w:hideMark/>
          </w:tcPr>
          <w:p w14:paraId="1DE0A328" w14:textId="77777777" w:rsidR="00171A2E" w:rsidRPr="00422B87" w:rsidRDefault="00171A2E">
            <w:pPr>
              <w:pStyle w:val="TAH"/>
              <w:spacing w:line="256" w:lineRule="auto"/>
              <w:rPr>
                <w:rFonts w:eastAsia="?? ??" w:cs="Arial"/>
                <w:bCs/>
              </w:rPr>
            </w:pPr>
            <w:r w:rsidRPr="00422B87">
              <w:rPr>
                <w:rFonts w:eastAsia="?? ??" w:cs="Arial"/>
                <w:bCs/>
              </w:rPr>
              <w:t>Test 1</w:t>
            </w:r>
          </w:p>
        </w:tc>
        <w:tc>
          <w:tcPr>
            <w:tcW w:w="1225" w:type="dxa"/>
            <w:tcBorders>
              <w:top w:val="single" w:sz="4" w:space="0" w:color="auto"/>
              <w:left w:val="single" w:sz="4" w:space="0" w:color="auto"/>
              <w:bottom w:val="single" w:sz="4" w:space="0" w:color="auto"/>
              <w:right w:val="single" w:sz="4" w:space="0" w:color="auto"/>
            </w:tcBorders>
            <w:hideMark/>
          </w:tcPr>
          <w:p w14:paraId="4DE001A8" w14:textId="77777777" w:rsidR="00171A2E" w:rsidRPr="00422B87" w:rsidRDefault="00171A2E">
            <w:pPr>
              <w:pStyle w:val="TAH"/>
              <w:spacing w:line="256" w:lineRule="auto"/>
              <w:rPr>
                <w:rFonts w:eastAsia="?? ??" w:cs="Arial"/>
                <w:bCs/>
              </w:rPr>
            </w:pPr>
            <w:r w:rsidRPr="00422B87">
              <w:rPr>
                <w:rFonts w:eastAsia="?? ??" w:cs="Arial"/>
                <w:bCs/>
              </w:rPr>
              <w:t>Test 2</w:t>
            </w:r>
          </w:p>
        </w:tc>
      </w:tr>
      <w:tr w:rsidR="00171A2E" w:rsidRPr="00422B87" w14:paraId="20D61FBC"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64A50F78" w14:textId="77777777" w:rsidR="00171A2E" w:rsidRPr="00422B87" w:rsidRDefault="00171A2E">
            <w:pPr>
              <w:pStyle w:val="TAL"/>
              <w:spacing w:line="256" w:lineRule="auto"/>
              <w:rPr>
                <w:rFonts w:eastAsiaTheme="minorEastAsia"/>
                <w:lang w:eastAsia="zh-CN"/>
              </w:rPr>
            </w:pPr>
            <w:r w:rsidRPr="00422B87">
              <w:rPr>
                <w:lang w:eastAsia="zh-CN"/>
              </w:rPr>
              <w:t>Modulation order</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14:paraId="2B4F6B5A" w14:textId="77777777" w:rsidR="00171A2E" w:rsidRPr="00422B87" w:rsidRDefault="00171A2E">
            <w:pPr>
              <w:pStyle w:val="TAC"/>
              <w:spacing w:line="256" w:lineRule="auto"/>
              <w:rPr>
                <w:rFonts w:cs="Arial"/>
                <w:lang w:eastAsia="zh-CN"/>
              </w:rPr>
            </w:pPr>
            <w:r w:rsidRPr="00422B87">
              <w:rPr>
                <w:rFonts w:cs="Arial"/>
                <w:lang w:eastAsia="zh-CN"/>
              </w:rPr>
              <w:t>QPSK</w:t>
            </w:r>
          </w:p>
        </w:tc>
      </w:tr>
      <w:tr w:rsidR="00171A2E" w:rsidRPr="00422B87" w14:paraId="205B2446"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518C2013" w14:textId="77777777" w:rsidR="00171A2E" w:rsidRPr="00422B87" w:rsidRDefault="00171A2E">
            <w:pPr>
              <w:pStyle w:val="TAL"/>
              <w:spacing w:line="256" w:lineRule="auto"/>
              <w:rPr>
                <w:rFonts w:eastAsia="?? ??" w:cs="Arial"/>
              </w:rPr>
            </w:pPr>
            <w:r w:rsidRPr="00422B87">
              <w:rPr>
                <w:lang w:eastAsia="zh-CN"/>
              </w:rPr>
              <w:t>First PRB prior to frequency hopping</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14:paraId="07B75C43"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7FD425AD"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638B522A" w14:textId="77777777" w:rsidR="00171A2E" w:rsidRPr="00422B87" w:rsidRDefault="00171A2E">
            <w:pPr>
              <w:pStyle w:val="TAL"/>
              <w:spacing w:line="256" w:lineRule="auto"/>
              <w:rPr>
                <w:rFonts w:eastAsia="?? ??" w:cs="Arial"/>
              </w:rPr>
            </w:pPr>
            <w:r w:rsidRPr="00422B87">
              <w:rPr>
                <w:lang w:eastAsia="zh-CN"/>
              </w:rPr>
              <w:t>Intra-slot frequency hopping</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14:paraId="72DC130F" w14:textId="77777777" w:rsidR="00171A2E" w:rsidRPr="00422B87" w:rsidRDefault="00171A2E">
            <w:pPr>
              <w:pStyle w:val="TAC"/>
              <w:spacing w:line="256" w:lineRule="auto"/>
              <w:rPr>
                <w:rFonts w:eastAsia="?? ??" w:cs="Arial"/>
              </w:rPr>
            </w:pPr>
            <w:r w:rsidRPr="00422B87">
              <w:rPr>
                <w:rFonts w:eastAsia="?? ??" w:cs="Arial"/>
              </w:rPr>
              <w:t>enabled</w:t>
            </w:r>
          </w:p>
        </w:tc>
      </w:tr>
      <w:tr w:rsidR="00171A2E" w:rsidRPr="00422B87" w14:paraId="74D915E0"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08B6482D" w14:textId="77777777" w:rsidR="00171A2E" w:rsidRPr="00422B87" w:rsidRDefault="00171A2E">
            <w:pPr>
              <w:pStyle w:val="TAL"/>
              <w:spacing w:line="256" w:lineRule="auto"/>
              <w:rPr>
                <w:rFonts w:eastAsia="?? ??" w:cs="Arial"/>
              </w:rPr>
            </w:pPr>
            <w:r w:rsidRPr="00422B87">
              <w:rPr>
                <w:lang w:eastAsia="zh-CN"/>
              </w:rPr>
              <w:t>First PRB after frequency hopping</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14:paraId="53FB903B" w14:textId="77777777" w:rsidR="00171A2E" w:rsidRPr="00422B87" w:rsidRDefault="00171A2E">
            <w:pPr>
              <w:pStyle w:val="TAC"/>
              <w:spacing w:line="256" w:lineRule="auto"/>
              <w:rPr>
                <w:rFonts w:eastAsia="?? ??" w:cs="Arial"/>
              </w:rPr>
            </w:pPr>
            <w:r w:rsidRPr="00422B87">
              <w:rPr>
                <w:rFonts w:eastAsia="?? ??" w:cs="Arial"/>
              </w:rPr>
              <w:t xml:space="preserve">The largest PRB index – (Number of PRBs </w:t>
            </w:r>
            <w:r w:rsidRPr="00422B87">
              <w:rPr>
                <w:rFonts w:cs="Arial"/>
              </w:rPr>
              <w:t>–</w:t>
            </w:r>
            <w:r w:rsidRPr="00422B87">
              <w:rPr>
                <w:rFonts w:eastAsia="?? ??" w:cs="Arial"/>
              </w:rPr>
              <w:t xml:space="preserve"> 1)</w:t>
            </w:r>
          </w:p>
        </w:tc>
      </w:tr>
      <w:tr w:rsidR="00171A2E" w:rsidRPr="00422B87" w14:paraId="0717F99A"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47292889" w14:textId="77777777" w:rsidR="00171A2E" w:rsidRPr="00422B87" w:rsidRDefault="00171A2E">
            <w:pPr>
              <w:pStyle w:val="TAL"/>
              <w:spacing w:line="256" w:lineRule="auto"/>
              <w:rPr>
                <w:rFonts w:eastAsiaTheme="minorEastAsia"/>
              </w:rPr>
            </w:pPr>
            <w:r w:rsidRPr="00422B87">
              <w:rPr>
                <w:lang w:eastAsia="zh-CN"/>
              </w:rPr>
              <w:t>Group and sequence hopping</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14:paraId="1104FAD8" w14:textId="77777777" w:rsidR="00171A2E" w:rsidRPr="00422B87" w:rsidRDefault="00171A2E">
            <w:pPr>
              <w:pStyle w:val="TAC"/>
              <w:spacing w:line="256" w:lineRule="auto"/>
              <w:rPr>
                <w:rFonts w:eastAsia="?? ??" w:cs="Arial"/>
              </w:rPr>
            </w:pPr>
            <w:r w:rsidRPr="00422B87">
              <w:rPr>
                <w:rFonts w:eastAsia="?? ??" w:cs="Arial"/>
              </w:rPr>
              <w:t>neither</w:t>
            </w:r>
          </w:p>
        </w:tc>
      </w:tr>
      <w:tr w:rsidR="00171A2E" w:rsidRPr="00422B87" w14:paraId="155649EE"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3DCF4736" w14:textId="77777777" w:rsidR="00171A2E" w:rsidRPr="00422B87" w:rsidRDefault="00171A2E">
            <w:pPr>
              <w:pStyle w:val="TAL"/>
              <w:spacing w:line="256" w:lineRule="auto"/>
              <w:rPr>
                <w:rFonts w:eastAsiaTheme="minorEastAsia"/>
              </w:rPr>
            </w:pPr>
            <w:r w:rsidRPr="00422B87">
              <w:rPr>
                <w:lang w:eastAsia="zh-CN"/>
              </w:rPr>
              <w:t>Hopping ID</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14:paraId="53EBBA48"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45EFC509"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2A5EE6E9" w14:textId="77777777" w:rsidR="00171A2E" w:rsidRPr="00422B87" w:rsidRDefault="00171A2E">
            <w:pPr>
              <w:pStyle w:val="TAL"/>
              <w:spacing w:line="256" w:lineRule="auto"/>
              <w:rPr>
                <w:rFonts w:eastAsia="?? ??" w:cs="Arial"/>
              </w:rPr>
            </w:pPr>
            <w:r w:rsidRPr="00422B87">
              <w:rPr>
                <w:lang w:eastAsia="zh-CN"/>
              </w:rPr>
              <w:t>Number of PRBs</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5CD3C02" w14:textId="77777777" w:rsidR="00171A2E" w:rsidRPr="00422B87" w:rsidRDefault="00171A2E">
            <w:pPr>
              <w:pStyle w:val="TAC"/>
              <w:spacing w:line="256" w:lineRule="auto"/>
              <w:rPr>
                <w:rFonts w:eastAsia="?? ??" w:cs="Arial"/>
              </w:rPr>
            </w:pPr>
            <w:r w:rsidRPr="00422B87">
              <w:rPr>
                <w:rFonts w:eastAsia="?? ??" w:cs="Arial"/>
              </w:rPr>
              <w:t>1</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D83D783" w14:textId="77777777" w:rsidR="00171A2E" w:rsidRPr="00422B87" w:rsidRDefault="00171A2E">
            <w:pPr>
              <w:pStyle w:val="TAC"/>
              <w:spacing w:line="256" w:lineRule="auto"/>
              <w:rPr>
                <w:rFonts w:eastAsia="?? ??" w:cs="Arial"/>
              </w:rPr>
            </w:pPr>
            <w:r w:rsidRPr="00422B87">
              <w:rPr>
                <w:rFonts w:eastAsia="?? ??" w:cs="Arial"/>
              </w:rPr>
              <w:t>3</w:t>
            </w:r>
          </w:p>
        </w:tc>
      </w:tr>
      <w:tr w:rsidR="00171A2E" w:rsidRPr="00422B87" w14:paraId="114BF84C"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1A66BB45" w14:textId="77777777" w:rsidR="00171A2E" w:rsidRPr="00422B87" w:rsidRDefault="00171A2E">
            <w:pPr>
              <w:pStyle w:val="TAL"/>
              <w:spacing w:line="256" w:lineRule="auto"/>
              <w:rPr>
                <w:rFonts w:eastAsia="?? ??" w:cs="Arial"/>
              </w:rPr>
            </w:pPr>
            <w:r w:rsidRPr="00422B87">
              <w:rPr>
                <w:lang w:eastAsia="zh-CN"/>
              </w:rPr>
              <w:t>Number of symbols</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22B071A" w14:textId="77777777" w:rsidR="00171A2E" w:rsidRPr="00422B87" w:rsidRDefault="00171A2E">
            <w:pPr>
              <w:pStyle w:val="TAC"/>
              <w:spacing w:line="256" w:lineRule="auto"/>
              <w:rPr>
                <w:rFonts w:eastAsia="?? ??" w:cs="Arial"/>
              </w:rPr>
            </w:pPr>
            <w:r w:rsidRPr="00422B87">
              <w:rPr>
                <w:rFonts w:eastAsia="?? ??" w:cs="Arial"/>
              </w:rPr>
              <w:t>14</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7BC63C2" w14:textId="77777777" w:rsidR="00171A2E" w:rsidRPr="00422B87" w:rsidRDefault="00171A2E">
            <w:pPr>
              <w:pStyle w:val="TAC"/>
              <w:spacing w:line="256" w:lineRule="auto"/>
              <w:rPr>
                <w:rFonts w:eastAsia="?? ??" w:cs="Arial"/>
              </w:rPr>
            </w:pPr>
            <w:r w:rsidRPr="00422B87">
              <w:rPr>
                <w:rFonts w:eastAsia="?? ??" w:cs="Arial"/>
              </w:rPr>
              <w:t>4</w:t>
            </w:r>
          </w:p>
        </w:tc>
      </w:tr>
      <w:tr w:rsidR="00171A2E" w:rsidRPr="00422B87" w14:paraId="35965A59"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2A8147F7" w14:textId="77777777" w:rsidR="00171A2E" w:rsidRPr="00422B87" w:rsidRDefault="00171A2E">
            <w:pPr>
              <w:pStyle w:val="TAL"/>
              <w:spacing w:line="256" w:lineRule="auto"/>
              <w:rPr>
                <w:rFonts w:eastAsiaTheme="minorEastAsia"/>
              </w:rPr>
            </w:pPr>
            <w:r w:rsidRPr="00422B87">
              <w:rPr>
                <w:lang w:val="en-US" w:eastAsia="zh-CN"/>
              </w:rPr>
              <w:t>The number of UCI information bits</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CB285BA" w14:textId="77777777" w:rsidR="00171A2E" w:rsidRPr="00422B87" w:rsidRDefault="00171A2E">
            <w:pPr>
              <w:pStyle w:val="TAC"/>
              <w:spacing w:line="256" w:lineRule="auto"/>
              <w:rPr>
                <w:rFonts w:eastAsia="?? ??" w:cs="Arial"/>
              </w:rPr>
            </w:pPr>
            <w:r w:rsidRPr="00422B87">
              <w:rPr>
                <w:rFonts w:eastAsia="?? ??" w:cs="Arial"/>
              </w:rPr>
              <w:t>16</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7C116D9" w14:textId="77777777" w:rsidR="00171A2E" w:rsidRPr="00422B87" w:rsidRDefault="00171A2E">
            <w:pPr>
              <w:pStyle w:val="TAC"/>
              <w:spacing w:line="256" w:lineRule="auto"/>
              <w:rPr>
                <w:rFonts w:eastAsia="?? ??" w:cs="Arial"/>
              </w:rPr>
            </w:pPr>
            <w:r w:rsidRPr="00422B87">
              <w:rPr>
                <w:rFonts w:eastAsia="?? ??" w:cs="Arial"/>
              </w:rPr>
              <w:t>16</w:t>
            </w:r>
          </w:p>
        </w:tc>
      </w:tr>
      <w:tr w:rsidR="00171A2E" w:rsidRPr="00422B87" w14:paraId="1D6516AF"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6414E82A" w14:textId="77777777" w:rsidR="00171A2E" w:rsidRPr="00422B87" w:rsidRDefault="00171A2E">
            <w:pPr>
              <w:pStyle w:val="TAL"/>
              <w:spacing w:line="256" w:lineRule="auto"/>
              <w:rPr>
                <w:rFonts w:eastAsiaTheme="minorEastAsia"/>
              </w:rPr>
            </w:pPr>
            <w:r w:rsidRPr="00422B87">
              <w:rPr>
                <w:lang w:eastAsia="zh-CN"/>
              </w:rPr>
              <w:t>First symbol</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11B7950" w14:textId="77777777" w:rsidR="00171A2E" w:rsidRPr="00422B87" w:rsidRDefault="00171A2E">
            <w:pPr>
              <w:pStyle w:val="TAC"/>
              <w:spacing w:line="256" w:lineRule="auto"/>
              <w:rPr>
                <w:rFonts w:eastAsia="?? ??" w:cs="Arial"/>
              </w:rPr>
            </w:pPr>
            <w:r w:rsidRPr="00422B87">
              <w:rPr>
                <w:rFonts w:eastAsia="?? ??" w:cs="Arial"/>
              </w:rPr>
              <w:t>0</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609B4AC"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70F8EAE5" w14:textId="77777777" w:rsidTr="00171A2E">
        <w:trPr>
          <w:cantSplit/>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14:paraId="4A23F624" w14:textId="77777777" w:rsidR="00171A2E" w:rsidRPr="00422B87" w:rsidRDefault="00171A2E">
            <w:pPr>
              <w:pStyle w:val="TAL"/>
              <w:spacing w:line="256" w:lineRule="auto"/>
              <w:rPr>
                <w:rFonts w:eastAsiaTheme="minorEastAsia"/>
                <w:lang w:eastAsia="zh-CN"/>
              </w:rPr>
            </w:pPr>
            <w:r w:rsidRPr="00422B87">
              <w:rPr>
                <w:lang w:eastAsia="zh-CN"/>
              </w:rPr>
              <w:t>Test metric</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14:paraId="60A69041" w14:textId="7EE76BDC" w:rsidR="00171A2E" w:rsidRPr="00422B87" w:rsidRDefault="00171A2E">
            <w:pPr>
              <w:pStyle w:val="TAC"/>
              <w:spacing w:line="256" w:lineRule="auto"/>
              <w:rPr>
                <w:rFonts w:cs="Arial"/>
                <w:lang w:eastAsia="zh-CN"/>
              </w:rPr>
            </w:pPr>
            <w:r w:rsidRPr="00422B87">
              <w:rPr>
                <w:rFonts w:cs="Arial"/>
                <w:lang w:eastAsia="zh-CN"/>
              </w:rPr>
              <w:t>BLER</w:t>
            </w:r>
          </w:p>
        </w:tc>
      </w:tr>
    </w:tbl>
    <w:p w14:paraId="185858DE" w14:textId="77777777" w:rsidR="00171A2E" w:rsidRPr="00422B87" w:rsidRDefault="00171A2E" w:rsidP="00171A2E">
      <w:pPr>
        <w:jc w:val="both"/>
        <w:rPr>
          <w:rFonts w:eastAsiaTheme="minorEastAsia" w:cstheme="minorBidi"/>
          <w:szCs w:val="18"/>
          <w:lang w:eastAsia="zh-CN"/>
        </w:rPr>
      </w:pPr>
    </w:p>
    <w:p w14:paraId="1055F1ED" w14:textId="77777777" w:rsidR="00171A2E" w:rsidRPr="00422B87" w:rsidRDefault="00171A2E" w:rsidP="00171A2E">
      <w:pPr>
        <w:jc w:val="center"/>
        <w:rPr>
          <w:szCs w:val="18"/>
          <w:lang w:eastAsia="zh-CN"/>
        </w:rPr>
      </w:pPr>
      <w:r w:rsidRPr="00422B87">
        <w:rPr>
          <w:szCs w:val="18"/>
          <w:lang w:eastAsia="zh-CN"/>
        </w:rPr>
        <w:t>Table 8:  Test parameters of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5"/>
        <w:gridCol w:w="2552"/>
      </w:tblGrid>
      <w:tr w:rsidR="00171A2E" w:rsidRPr="00422B87" w14:paraId="04FB7118"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hideMark/>
          </w:tcPr>
          <w:p w14:paraId="4C2ECA31" w14:textId="77777777" w:rsidR="00171A2E" w:rsidRPr="00422B87" w:rsidRDefault="00171A2E">
            <w:pPr>
              <w:pStyle w:val="TAH"/>
              <w:spacing w:line="256" w:lineRule="auto"/>
              <w:rPr>
                <w:rFonts w:eastAsia="?? ??" w:cs="Arial"/>
                <w:bCs/>
                <w:lang w:eastAsia="en-GB"/>
              </w:rPr>
            </w:pPr>
            <w:r w:rsidRPr="00422B87">
              <w:rPr>
                <w:rFonts w:eastAsia="?? ??" w:cs="Arial"/>
                <w:bCs/>
              </w:rPr>
              <w:t>Parameter</w:t>
            </w:r>
          </w:p>
        </w:tc>
        <w:tc>
          <w:tcPr>
            <w:tcW w:w="2552" w:type="dxa"/>
            <w:tcBorders>
              <w:top w:val="single" w:sz="4" w:space="0" w:color="auto"/>
              <w:left w:val="single" w:sz="4" w:space="0" w:color="auto"/>
              <w:bottom w:val="single" w:sz="4" w:space="0" w:color="auto"/>
              <w:right w:val="single" w:sz="4" w:space="0" w:color="auto"/>
            </w:tcBorders>
            <w:hideMark/>
          </w:tcPr>
          <w:p w14:paraId="3A0FA360" w14:textId="77777777" w:rsidR="00171A2E" w:rsidRPr="00422B87" w:rsidRDefault="00171A2E">
            <w:pPr>
              <w:pStyle w:val="TAH"/>
              <w:spacing w:line="256" w:lineRule="auto"/>
              <w:rPr>
                <w:rFonts w:eastAsia="?? ??" w:cs="Arial"/>
                <w:bCs/>
              </w:rPr>
            </w:pPr>
            <w:r w:rsidRPr="00422B87">
              <w:rPr>
                <w:rFonts w:eastAsia="?? ??" w:cs="Arial"/>
                <w:bCs/>
              </w:rPr>
              <w:t>Value</w:t>
            </w:r>
          </w:p>
        </w:tc>
      </w:tr>
      <w:tr w:rsidR="00171A2E" w:rsidRPr="00422B87" w14:paraId="61E37F13"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3D2E69AE" w14:textId="77777777" w:rsidR="00171A2E" w:rsidRPr="00422B87" w:rsidRDefault="00171A2E">
            <w:pPr>
              <w:pStyle w:val="TAL"/>
              <w:spacing w:line="256" w:lineRule="auto"/>
              <w:rPr>
                <w:rFonts w:eastAsiaTheme="minorEastAsia"/>
                <w:lang w:eastAsia="zh-CN"/>
              </w:rPr>
            </w:pPr>
            <w:r w:rsidRPr="00422B87">
              <w:rPr>
                <w:lang w:eastAsia="zh-CN"/>
              </w:rPr>
              <w:t>Modulation order</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8990863" w14:textId="77777777" w:rsidR="00171A2E" w:rsidRPr="00422B87" w:rsidRDefault="00171A2E">
            <w:pPr>
              <w:pStyle w:val="TAC"/>
              <w:spacing w:line="256" w:lineRule="auto"/>
              <w:rPr>
                <w:rFonts w:cs="Arial"/>
                <w:lang w:eastAsia="zh-CN"/>
              </w:rPr>
            </w:pPr>
            <w:r w:rsidRPr="00422B87">
              <w:rPr>
                <w:rFonts w:cs="Arial"/>
                <w:lang w:eastAsia="zh-CN"/>
              </w:rPr>
              <w:t>QPSK</w:t>
            </w:r>
          </w:p>
        </w:tc>
      </w:tr>
      <w:tr w:rsidR="00171A2E" w:rsidRPr="00422B87" w14:paraId="14A2BFCA"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6F8EF62F" w14:textId="77777777" w:rsidR="00171A2E" w:rsidRPr="00422B87" w:rsidRDefault="00171A2E">
            <w:pPr>
              <w:pStyle w:val="TAL"/>
              <w:spacing w:line="256" w:lineRule="auto"/>
              <w:rPr>
                <w:rFonts w:eastAsia="?? ??" w:cs="Arial"/>
              </w:rPr>
            </w:pPr>
            <w:r w:rsidRPr="00422B87">
              <w:t>First PRB prior to frequency hopping</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A8753B2"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06F6D899"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42A45FFB" w14:textId="77777777" w:rsidR="00171A2E" w:rsidRPr="00422B87" w:rsidRDefault="00171A2E">
            <w:pPr>
              <w:pStyle w:val="TAL"/>
              <w:spacing w:line="256" w:lineRule="auto"/>
              <w:rPr>
                <w:rFonts w:eastAsiaTheme="minorEastAsia"/>
              </w:rPr>
            </w:pPr>
            <w:r w:rsidRPr="00422B87">
              <w:rPr>
                <w:lang w:eastAsia="zh-CN"/>
              </w:rPr>
              <w:t>Number of PRBs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702F17B" w14:textId="77777777" w:rsidR="00171A2E" w:rsidRPr="00422B87" w:rsidRDefault="00171A2E">
            <w:pPr>
              <w:pStyle w:val="TAC"/>
              <w:spacing w:line="256" w:lineRule="auto"/>
              <w:rPr>
                <w:rFonts w:eastAsia="?? ??" w:cs="Arial"/>
              </w:rPr>
            </w:pPr>
            <w:r w:rsidRPr="00422B87">
              <w:rPr>
                <w:rFonts w:cs="Arial"/>
                <w:lang w:eastAsia="zh-CN"/>
              </w:rPr>
              <w:t>1</w:t>
            </w:r>
          </w:p>
        </w:tc>
      </w:tr>
      <w:tr w:rsidR="00171A2E" w:rsidRPr="00422B87" w14:paraId="1C7AEF89"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46E0220D" w14:textId="77777777" w:rsidR="00171A2E" w:rsidRPr="00422B87" w:rsidRDefault="00171A2E">
            <w:pPr>
              <w:pStyle w:val="TAL"/>
              <w:spacing w:line="256" w:lineRule="auto"/>
              <w:rPr>
                <w:rFonts w:eastAsia="?? ??" w:cs="Arial"/>
              </w:rPr>
            </w:pPr>
            <w:r w:rsidRPr="00422B87">
              <w:t>Intra-slot frequency hopping</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F87169B" w14:textId="77777777" w:rsidR="00171A2E" w:rsidRPr="00422B87" w:rsidRDefault="00171A2E">
            <w:pPr>
              <w:pStyle w:val="TAC"/>
              <w:spacing w:line="256" w:lineRule="auto"/>
              <w:rPr>
                <w:rFonts w:eastAsia="?? ??" w:cs="Arial"/>
              </w:rPr>
            </w:pPr>
            <w:r w:rsidRPr="00422B87">
              <w:rPr>
                <w:rFonts w:eastAsia="?? ??" w:cs="Arial"/>
              </w:rPr>
              <w:t>enabled</w:t>
            </w:r>
          </w:p>
        </w:tc>
      </w:tr>
      <w:tr w:rsidR="00171A2E" w:rsidRPr="00422B87" w14:paraId="545B88AA"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3344093A" w14:textId="77777777" w:rsidR="00171A2E" w:rsidRPr="00422B87" w:rsidRDefault="00171A2E">
            <w:pPr>
              <w:pStyle w:val="TAL"/>
              <w:spacing w:line="256" w:lineRule="auto"/>
              <w:rPr>
                <w:rFonts w:eastAsia="?? ??" w:cs="Arial"/>
              </w:rPr>
            </w:pPr>
            <w:r w:rsidRPr="00422B87">
              <w:t>First PRB after frequency hopping</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422C139" w14:textId="77777777" w:rsidR="00171A2E" w:rsidRPr="00422B87" w:rsidRDefault="00171A2E">
            <w:pPr>
              <w:pStyle w:val="TAC"/>
              <w:spacing w:line="256" w:lineRule="auto"/>
              <w:rPr>
                <w:rFonts w:eastAsia="?? ??" w:cs="Arial"/>
              </w:rPr>
            </w:pPr>
            <w:r w:rsidRPr="00422B87">
              <w:rPr>
                <w:rFonts w:eastAsia="?? ??" w:cs="Arial"/>
              </w:rPr>
              <w:t xml:space="preserve">The largest PRB index – (Number of PRBs </w:t>
            </w:r>
            <w:r w:rsidRPr="00422B87">
              <w:rPr>
                <w:rFonts w:cs="Arial"/>
              </w:rPr>
              <w:t>–</w:t>
            </w:r>
            <w:r w:rsidRPr="00422B87">
              <w:rPr>
                <w:rFonts w:eastAsia="?? ??" w:cs="Arial"/>
              </w:rPr>
              <w:t xml:space="preserve"> 1)</w:t>
            </w:r>
          </w:p>
        </w:tc>
      </w:tr>
      <w:tr w:rsidR="00171A2E" w:rsidRPr="00422B87" w14:paraId="08E1E69A"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5696BD3F" w14:textId="77777777" w:rsidR="00171A2E" w:rsidRPr="00422B87" w:rsidRDefault="00171A2E">
            <w:pPr>
              <w:pStyle w:val="TAL"/>
              <w:spacing w:line="256" w:lineRule="auto"/>
              <w:rPr>
                <w:rFonts w:eastAsiaTheme="minorEastAsia"/>
              </w:rPr>
            </w:pPr>
            <w:r w:rsidRPr="00422B87">
              <w:t>Group and sequence hopping</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FE6EB68" w14:textId="77777777" w:rsidR="00171A2E" w:rsidRPr="00422B87" w:rsidRDefault="00171A2E">
            <w:pPr>
              <w:pStyle w:val="TAC"/>
              <w:spacing w:line="256" w:lineRule="auto"/>
              <w:rPr>
                <w:rFonts w:eastAsia="?? ??" w:cs="Arial"/>
              </w:rPr>
            </w:pPr>
            <w:r w:rsidRPr="00422B87">
              <w:rPr>
                <w:rFonts w:eastAsia="?? ??" w:cs="Arial"/>
              </w:rPr>
              <w:t>neither</w:t>
            </w:r>
          </w:p>
        </w:tc>
      </w:tr>
      <w:tr w:rsidR="00171A2E" w:rsidRPr="00422B87" w14:paraId="3ABA277B"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5D58521F" w14:textId="77777777" w:rsidR="00171A2E" w:rsidRPr="00422B87" w:rsidRDefault="00171A2E">
            <w:pPr>
              <w:pStyle w:val="TAL"/>
              <w:spacing w:line="256" w:lineRule="auto"/>
              <w:rPr>
                <w:rFonts w:eastAsiaTheme="minorEastAsia"/>
              </w:rPr>
            </w:pPr>
            <w:r w:rsidRPr="00422B87">
              <w:t>Hopping ID</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0536799"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30B2DA1B"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12897DCA" w14:textId="77777777" w:rsidR="00171A2E" w:rsidRPr="00422B87" w:rsidRDefault="00171A2E">
            <w:pPr>
              <w:pStyle w:val="TAL"/>
              <w:spacing w:line="256" w:lineRule="auto"/>
              <w:rPr>
                <w:rFonts w:eastAsia="?? ??" w:cs="Arial"/>
              </w:rPr>
            </w:pPr>
            <w:r w:rsidRPr="00422B87">
              <w:t>Number of symbols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FAB7BA2" w14:textId="77777777" w:rsidR="00171A2E" w:rsidRPr="00422B87" w:rsidRDefault="00171A2E">
            <w:pPr>
              <w:pStyle w:val="TAC"/>
              <w:spacing w:line="256" w:lineRule="auto"/>
              <w:rPr>
                <w:rFonts w:eastAsia="?? ??" w:cs="Arial"/>
              </w:rPr>
            </w:pPr>
            <w:r w:rsidRPr="00422B87">
              <w:rPr>
                <w:rFonts w:eastAsia="?? ??" w:cs="Arial"/>
              </w:rPr>
              <w:t>14</w:t>
            </w:r>
          </w:p>
        </w:tc>
      </w:tr>
      <w:tr w:rsidR="00171A2E" w:rsidRPr="00422B87" w14:paraId="41401E3E"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586618FF" w14:textId="77777777" w:rsidR="00171A2E" w:rsidRPr="00422B87" w:rsidRDefault="00171A2E">
            <w:pPr>
              <w:pStyle w:val="TAL"/>
              <w:spacing w:line="256" w:lineRule="auto"/>
              <w:rPr>
                <w:rFonts w:eastAsiaTheme="minorEastAsia"/>
              </w:rPr>
            </w:pPr>
            <w:r w:rsidRPr="00422B87">
              <w:t>The number of UCI information bits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FD9CAA6" w14:textId="77777777" w:rsidR="00171A2E" w:rsidRPr="00422B87" w:rsidRDefault="00171A2E">
            <w:pPr>
              <w:pStyle w:val="TAC"/>
              <w:spacing w:line="256" w:lineRule="auto"/>
              <w:rPr>
                <w:rFonts w:eastAsia="?? ??" w:cs="Arial"/>
              </w:rPr>
            </w:pPr>
            <w:r w:rsidRPr="00422B87">
              <w:rPr>
                <w:rFonts w:eastAsia="?? ??" w:cs="Arial"/>
              </w:rPr>
              <w:t>22</w:t>
            </w:r>
          </w:p>
        </w:tc>
      </w:tr>
      <w:tr w:rsidR="00171A2E" w:rsidRPr="00422B87" w14:paraId="7D4275FF"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53D5057E" w14:textId="77777777" w:rsidR="00171A2E" w:rsidRPr="00422B87" w:rsidRDefault="00171A2E">
            <w:pPr>
              <w:pStyle w:val="TAL"/>
              <w:spacing w:line="256" w:lineRule="auto"/>
              <w:rPr>
                <w:rFonts w:eastAsiaTheme="minorEastAsia"/>
              </w:rPr>
            </w:pPr>
            <w:r w:rsidRPr="00422B87">
              <w:t>First symbol</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E408BDD" w14:textId="77777777" w:rsidR="00171A2E" w:rsidRPr="00422B87" w:rsidRDefault="00171A2E">
            <w:pPr>
              <w:pStyle w:val="TAC"/>
              <w:spacing w:line="256" w:lineRule="auto"/>
              <w:rPr>
                <w:rFonts w:eastAsia="?? ??" w:cs="Arial"/>
              </w:rPr>
            </w:pPr>
            <w:r w:rsidRPr="00422B87">
              <w:rPr>
                <w:rFonts w:eastAsia="?? ??" w:cs="Arial"/>
              </w:rPr>
              <w:t>0</w:t>
            </w:r>
          </w:p>
        </w:tc>
      </w:tr>
      <w:tr w:rsidR="00171A2E" w:rsidRPr="00422B87" w14:paraId="3374BC21"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79B5BA3C" w14:textId="77777777" w:rsidR="00171A2E" w:rsidRPr="00422B87" w:rsidRDefault="00171A2E">
            <w:pPr>
              <w:pStyle w:val="TAL"/>
              <w:spacing w:line="256" w:lineRule="auto"/>
              <w:rPr>
                <w:rFonts w:eastAsiaTheme="minorEastAsia"/>
              </w:rPr>
            </w:pPr>
            <w:r w:rsidRPr="00422B87">
              <w:t>Length of the orthogonal cover code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BB680B7" w14:textId="77777777" w:rsidR="00171A2E" w:rsidRPr="00422B87" w:rsidRDefault="00171A2E">
            <w:pPr>
              <w:pStyle w:val="TAC"/>
              <w:spacing w:line="256" w:lineRule="auto"/>
              <w:rPr>
                <w:rFonts w:eastAsia="?? ??" w:cs="Arial"/>
              </w:rPr>
            </w:pPr>
            <w:r w:rsidRPr="00422B87">
              <w:rPr>
                <w:rFonts w:eastAsia="?? ??" w:cs="Arial"/>
              </w:rPr>
              <w:t>n2</w:t>
            </w:r>
          </w:p>
        </w:tc>
      </w:tr>
      <w:tr w:rsidR="00171A2E" w:rsidRPr="00422B87" w14:paraId="1F708FA1"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20621B0D" w14:textId="77777777" w:rsidR="00171A2E" w:rsidRPr="00422B87" w:rsidRDefault="00171A2E">
            <w:pPr>
              <w:pStyle w:val="TAL"/>
              <w:spacing w:line="256" w:lineRule="auto"/>
              <w:rPr>
                <w:rFonts w:eastAsiaTheme="minorEastAsia"/>
              </w:rPr>
            </w:pPr>
            <w:r w:rsidRPr="00422B87">
              <w:t>Index of the orthogonal cover code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EB48C20" w14:textId="77777777" w:rsidR="00171A2E" w:rsidRPr="00422B87" w:rsidRDefault="00171A2E">
            <w:pPr>
              <w:pStyle w:val="TAC"/>
              <w:spacing w:line="256" w:lineRule="auto"/>
              <w:rPr>
                <w:rFonts w:eastAsia="?? ??" w:cs="Arial"/>
              </w:rPr>
            </w:pPr>
            <w:r w:rsidRPr="00422B87">
              <w:rPr>
                <w:rFonts w:eastAsia="?? ??" w:cs="Arial"/>
              </w:rPr>
              <w:t>n0</w:t>
            </w:r>
          </w:p>
        </w:tc>
      </w:tr>
      <w:tr w:rsidR="00171A2E" w:rsidRPr="00422B87" w14:paraId="10F0F140" w14:textId="77777777" w:rsidTr="00171A2E">
        <w:trPr>
          <w:cantSplit/>
          <w:jc w:val="center"/>
        </w:trPr>
        <w:tc>
          <w:tcPr>
            <w:tcW w:w="2925" w:type="dxa"/>
            <w:tcBorders>
              <w:top w:val="single" w:sz="4" w:space="0" w:color="auto"/>
              <w:left w:val="single" w:sz="4" w:space="0" w:color="auto"/>
              <w:bottom w:val="single" w:sz="4" w:space="0" w:color="auto"/>
              <w:right w:val="single" w:sz="4" w:space="0" w:color="auto"/>
            </w:tcBorders>
            <w:vAlign w:val="center"/>
            <w:hideMark/>
          </w:tcPr>
          <w:p w14:paraId="3C42CB76" w14:textId="77777777" w:rsidR="00171A2E" w:rsidRPr="00422B87" w:rsidRDefault="00171A2E">
            <w:pPr>
              <w:pStyle w:val="TAL"/>
              <w:spacing w:line="256" w:lineRule="auto"/>
              <w:rPr>
                <w:rFonts w:eastAsiaTheme="minorEastAsia"/>
                <w:lang w:eastAsia="zh-CN"/>
              </w:rPr>
            </w:pPr>
            <w:r w:rsidRPr="00422B87">
              <w:rPr>
                <w:lang w:eastAsia="zh-CN"/>
              </w:rPr>
              <w:t xml:space="preserve">Test metric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843BA4" w14:textId="20665707" w:rsidR="00171A2E" w:rsidRPr="00422B87" w:rsidRDefault="00171A2E">
            <w:pPr>
              <w:pStyle w:val="TAC"/>
              <w:spacing w:line="256" w:lineRule="auto"/>
              <w:rPr>
                <w:rFonts w:cs="Arial"/>
                <w:lang w:eastAsia="zh-CN"/>
              </w:rPr>
            </w:pPr>
            <w:r w:rsidRPr="00422B87">
              <w:rPr>
                <w:rFonts w:cs="Arial"/>
                <w:lang w:eastAsia="zh-CN"/>
              </w:rPr>
              <w:t>BLER</w:t>
            </w:r>
          </w:p>
        </w:tc>
      </w:tr>
    </w:tbl>
    <w:p w14:paraId="70D3B483" w14:textId="1EC845AF" w:rsidR="00560072" w:rsidRPr="00422B87" w:rsidRDefault="00560072" w:rsidP="00171A2E"/>
    <w:p w14:paraId="04C10832" w14:textId="77777777" w:rsidR="00560072" w:rsidRPr="00422B87" w:rsidRDefault="00560072" w:rsidP="00560072">
      <w:pPr>
        <w:numPr>
          <w:ilvl w:val="0"/>
          <w:numId w:val="4"/>
        </w:numPr>
        <w:spacing w:after="120"/>
        <w:ind w:left="720"/>
        <w:rPr>
          <w:szCs w:val="24"/>
          <w:lang w:eastAsia="zh-CN"/>
        </w:rPr>
      </w:pPr>
      <w:r w:rsidRPr="00422B87">
        <w:rPr>
          <w:szCs w:val="24"/>
          <w:lang w:eastAsia="zh-CN"/>
        </w:rPr>
        <w:t>Recommended WF</w:t>
      </w:r>
    </w:p>
    <w:p w14:paraId="7C640A5A" w14:textId="18AA3E45" w:rsidR="00560072" w:rsidRPr="00422B87" w:rsidRDefault="00744B28" w:rsidP="00560072">
      <w:pPr>
        <w:numPr>
          <w:ilvl w:val="1"/>
          <w:numId w:val="4"/>
        </w:numPr>
        <w:spacing w:after="120"/>
        <w:ind w:left="1440"/>
        <w:rPr>
          <w:szCs w:val="24"/>
          <w:lang w:eastAsia="zh-CN"/>
        </w:rPr>
      </w:pPr>
      <w:r>
        <w:rPr>
          <w:szCs w:val="24"/>
          <w:lang w:eastAsia="zh-CN"/>
        </w:rPr>
        <w:t>Option 1</w:t>
      </w:r>
    </w:p>
    <w:p w14:paraId="6F3F6E18" w14:textId="5CEFCFF7" w:rsidR="00560072" w:rsidRPr="00422B87" w:rsidRDefault="00560072" w:rsidP="00560072">
      <w:pPr>
        <w:rPr>
          <w:b/>
          <w:u w:val="single"/>
          <w:lang w:eastAsia="ko-KR"/>
        </w:rPr>
      </w:pPr>
      <w:r w:rsidRPr="00422B87">
        <w:rPr>
          <w:b/>
          <w:u w:val="single"/>
          <w:lang w:eastAsia="ko-KR"/>
        </w:rPr>
        <w:t>Issue 3-</w:t>
      </w:r>
      <w:r w:rsidR="00A55247" w:rsidRPr="00422B87">
        <w:rPr>
          <w:b/>
          <w:u w:val="single"/>
          <w:lang w:eastAsia="ko-KR"/>
        </w:rPr>
        <w:t>3</w:t>
      </w:r>
      <w:r w:rsidRPr="00422B87">
        <w:rPr>
          <w:b/>
          <w:u w:val="single"/>
          <w:lang w:eastAsia="ko-KR"/>
        </w:rPr>
        <w:t>-</w:t>
      </w:r>
      <w:r w:rsidR="00907103">
        <w:rPr>
          <w:b/>
          <w:u w:val="single"/>
          <w:lang w:eastAsia="ko-KR"/>
        </w:rPr>
        <w:t>5</w:t>
      </w:r>
      <w:r w:rsidRPr="00422B87">
        <w:rPr>
          <w:b/>
          <w:u w:val="single"/>
          <w:lang w:eastAsia="ko-KR"/>
        </w:rPr>
        <w:t xml:space="preserve">: </w:t>
      </w:r>
      <w:r w:rsidR="00A55247" w:rsidRPr="00422B87">
        <w:rPr>
          <w:b/>
          <w:u w:val="single"/>
          <w:lang w:eastAsia="ko-KR"/>
        </w:rPr>
        <w:t>Test setup for SAN PRACH demodulation performance requirements</w:t>
      </w:r>
    </w:p>
    <w:p w14:paraId="6F6F7152" w14:textId="77777777" w:rsidR="00560072" w:rsidRPr="00422B87" w:rsidRDefault="00560072" w:rsidP="00560072">
      <w:pPr>
        <w:numPr>
          <w:ilvl w:val="0"/>
          <w:numId w:val="4"/>
        </w:numPr>
        <w:spacing w:after="120"/>
        <w:ind w:left="720"/>
        <w:rPr>
          <w:szCs w:val="24"/>
          <w:lang w:eastAsia="zh-CN"/>
        </w:rPr>
      </w:pPr>
      <w:r w:rsidRPr="00422B87">
        <w:rPr>
          <w:szCs w:val="24"/>
          <w:lang w:eastAsia="zh-CN"/>
        </w:rPr>
        <w:t>Proposals</w:t>
      </w:r>
    </w:p>
    <w:p w14:paraId="215B587E" w14:textId="4FF51C60" w:rsidR="00560072" w:rsidRPr="00422B87" w:rsidRDefault="00560072" w:rsidP="00560072">
      <w:pPr>
        <w:numPr>
          <w:ilvl w:val="1"/>
          <w:numId w:val="4"/>
        </w:numPr>
        <w:spacing w:after="120"/>
        <w:ind w:left="1440"/>
        <w:rPr>
          <w:szCs w:val="24"/>
          <w:lang w:eastAsia="zh-CN"/>
        </w:rPr>
      </w:pPr>
      <w:r w:rsidRPr="00422B87">
        <w:rPr>
          <w:szCs w:val="24"/>
          <w:lang w:eastAsia="zh-CN"/>
        </w:rPr>
        <w:t>Option 1</w:t>
      </w:r>
      <w:r w:rsidR="00BD327F">
        <w:rPr>
          <w:szCs w:val="24"/>
          <w:lang w:eastAsia="zh-CN"/>
        </w:rPr>
        <w:t xml:space="preserve"> </w:t>
      </w:r>
      <w:r w:rsidR="00BD327F" w:rsidRPr="00BD327F">
        <w:rPr>
          <w:szCs w:val="24"/>
          <w:lang w:eastAsia="zh-CN"/>
        </w:rPr>
        <w:t>(Ericsson, Samsung, Huawei)</w:t>
      </w:r>
      <w:r w:rsidRPr="00422B87">
        <w:rPr>
          <w:szCs w:val="24"/>
          <w:lang w:eastAsia="zh-CN"/>
        </w:rPr>
        <w:t>:</w:t>
      </w:r>
    </w:p>
    <w:p w14:paraId="2F8C83AA" w14:textId="77777777" w:rsidR="00171A2E" w:rsidRPr="00422B87" w:rsidRDefault="00171A2E" w:rsidP="00171A2E">
      <w:pPr>
        <w:numPr>
          <w:ilvl w:val="2"/>
          <w:numId w:val="4"/>
        </w:numPr>
        <w:spacing w:after="120"/>
        <w:rPr>
          <w:szCs w:val="24"/>
          <w:lang w:eastAsia="zh-CN"/>
        </w:rPr>
      </w:pPr>
      <w:r w:rsidRPr="00422B87">
        <w:rPr>
          <w:szCs w:val="24"/>
          <w:lang w:eastAsia="zh-CN"/>
        </w:rPr>
        <w:t>PRACH format: C2 and B4</w:t>
      </w:r>
    </w:p>
    <w:p w14:paraId="485E9D6F" w14:textId="7FCE6D0E" w:rsidR="00560072" w:rsidRPr="00422B87" w:rsidRDefault="00171A2E" w:rsidP="00171A2E">
      <w:pPr>
        <w:numPr>
          <w:ilvl w:val="2"/>
          <w:numId w:val="4"/>
        </w:numPr>
        <w:spacing w:after="120"/>
        <w:rPr>
          <w:szCs w:val="24"/>
          <w:lang w:eastAsia="zh-CN"/>
        </w:rPr>
      </w:pPr>
      <w:r w:rsidRPr="00422B87">
        <w:rPr>
          <w:szCs w:val="24"/>
          <w:lang w:eastAsia="zh-CN"/>
        </w:rPr>
        <w:t>Test preamble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171A2E" w:rsidRPr="00422B87" w14:paraId="13F48CC9" w14:textId="77777777" w:rsidTr="00171A2E">
        <w:trPr>
          <w:cantSplit/>
          <w:jc w:val="center"/>
        </w:trPr>
        <w:tc>
          <w:tcPr>
            <w:tcW w:w="1373" w:type="dxa"/>
            <w:tcBorders>
              <w:top w:val="single" w:sz="4" w:space="0" w:color="auto"/>
              <w:left w:val="single" w:sz="4" w:space="0" w:color="auto"/>
              <w:bottom w:val="single" w:sz="4" w:space="0" w:color="auto"/>
              <w:right w:val="single" w:sz="4" w:space="0" w:color="auto"/>
            </w:tcBorders>
            <w:hideMark/>
          </w:tcPr>
          <w:p w14:paraId="67F37B1B" w14:textId="77777777" w:rsidR="00171A2E" w:rsidRPr="00422B87" w:rsidRDefault="00171A2E">
            <w:pPr>
              <w:pStyle w:val="TAH"/>
              <w:spacing w:line="256" w:lineRule="auto"/>
              <w:rPr>
                <w:b w:val="0"/>
                <w:bCs/>
                <w:lang w:val="en-GB" w:eastAsia="en-GB"/>
              </w:rPr>
            </w:pPr>
            <w:r w:rsidRPr="00422B87">
              <w:rPr>
                <w:b w:val="0"/>
                <w:bCs/>
              </w:rPr>
              <w:lastRenderedPageBreak/>
              <w:t>Burst format</w:t>
            </w:r>
          </w:p>
        </w:tc>
        <w:tc>
          <w:tcPr>
            <w:tcW w:w="1167" w:type="dxa"/>
            <w:tcBorders>
              <w:top w:val="single" w:sz="4" w:space="0" w:color="auto"/>
              <w:left w:val="single" w:sz="4" w:space="0" w:color="auto"/>
              <w:bottom w:val="single" w:sz="4" w:space="0" w:color="auto"/>
              <w:right w:val="single" w:sz="4" w:space="0" w:color="auto"/>
            </w:tcBorders>
            <w:hideMark/>
          </w:tcPr>
          <w:p w14:paraId="02C6B6D2" w14:textId="77777777" w:rsidR="00171A2E" w:rsidRPr="00422B87" w:rsidRDefault="00171A2E">
            <w:pPr>
              <w:pStyle w:val="TAH"/>
              <w:spacing w:line="256" w:lineRule="auto"/>
              <w:rPr>
                <w:b w:val="0"/>
                <w:bCs/>
              </w:rPr>
            </w:pPr>
            <w:r w:rsidRPr="00422B87">
              <w:rPr>
                <w:b w:val="0"/>
                <w:bCs/>
                <w:szCs w:val="16"/>
              </w:rPr>
              <w:t>SCS (kHz)</w:t>
            </w:r>
          </w:p>
        </w:tc>
        <w:tc>
          <w:tcPr>
            <w:tcW w:w="554" w:type="dxa"/>
            <w:tcBorders>
              <w:top w:val="single" w:sz="4" w:space="0" w:color="auto"/>
              <w:left w:val="single" w:sz="4" w:space="0" w:color="auto"/>
              <w:bottom w:val="single" w:sz="4" w:space="0" w:color="auto"/>
              <w:right w:val="single" w:sz="4" w:space="0" w:color="auto"/>
            </w:tcBorders>
            <w:hideMark/>
          </w:tcPr>
          <w:p w14:paraId="1C603B02" w14:textId="77777777" w:rsidR="00171A2E" w:rsidRPr="00422B87" w:rsidRDefault="00171A2E">
            <w:pPr>
              <w:pStyle w:val="TAH"/>
              <w:spacing w:line="256" w:lineRule="auto"/>
              <w:rPr>
                <w:b w:val="0"/>
                <w:bCs/>
              </w:rPr>
            </w:pPr>
            <w:proofErr w:type="spellStart"/>
            <w:r w:rsidRPr="00422B87">
              <w:rPr>
                <w:b w:val="0"/>
                <w:bCs/>
              </w:rPr>
              <w:t>Ncs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32C46F5B" w14:textId="77777777" w:rsidR="00171A2E" w:rsidRPr="00422B87" w:rsidRDefault="00171A2E">
            <w:pPr>
              <w:pStyle w:val="TAH"/>
              <w:spacing w:line="256" w:lineRule="auto"/>
              <w:rPr>
                <w:b w:val="0"/>
                <w:bCs/>
              </w:rPr>
            </w:pPr>
            <w:r w:rsidRPr="00422B87">
              <w:rPr>
                <w:b w:val="0"/>
                <w:bCs/>
              </w:rPr>
              <w:t>Logical sequence index</w:t>
            </w:r>
          </w:p>
        </w:tc>
        <w:tc>
          <w:tcPr>
            <w:tcW w:w="567" w:type="dxa"/>
            <w:tcBorders>
              <w:top w:val="single" w:sz="4" w:space="0" w:color="auto"/>
              <w:left w:val="single" w:sz="4" w:space="0" w:color="auto"/>
              <w:bottom w:val="single" w:sz="4" w:space="0" w:color="auto"/>
              <w:right w:val="single" w:sz="4" w:space="0" w:color="auto"/>
            </w:tcBorders>
            <w:hideMark/>
          </w:tcPr>
          <w:p w14:paraId="34F0C64F" w14:textId="77777777" w:rsidR="00171A2E" w:rsidRPr="00422B87" w:rsidRDefault="00171A2E">
            <w:pPr>
              <w:pStyle w:val="TAH"/>
              <w:spacing w:line="256" w:lineRule="auto"/>
              <w:rPr>
                <w:b w:val="0"/>
                <w:bCs/>
              </w:rPr>
            </w:pPr>
            <w:r w:rsidRPr="00422B87">
              <w:rPr>
                <w:b w:val="0"/>
                <w:bCs/>
              </w:rPr>
              <w:t>v</w:t>
            </w:r>
          </w:p>
        </w:tc>
      </w:tr>
      <w:tr w:rsidR="00171A2E" w:rsidRPr="00422B87" w14:paraId="526D0AFD" w14:textId="77777777" w:rsidTr="00171A2E">
        <w:trPr>
          <w:cantSplit/>
          <w:jc w:val="center"/>
        </w:trPr>
        <w:tc>
          <w:tcPr>
            <w:tcW w:w="1373" w:type="dxa"/>
            <w:tcBorders>
              <w:top w:val="nil"/>
              <w:left w:val="single" w:sz="4" w:space="0" w:color="auto"/>
              <w:bottom w:val="single" w:sz="4" w:space="0" w:color="auto"/>
              <w:right w:val="single" w:sz="4" w:space="0" w:color="auto"/>
            </w:tcBorders>
            <w:hideMark/>
          </w:tcPr>
          <w:p w14:paraId="4CFD680B" w14:textId="77777777" w:rsidR="00171A2E" w:rsidRPr="00422B87" w:rsidRDefault="00171A2E">
            <w:pPr>
              <w:pStyle w:val="TAC"/>
              <w:overflowPunct w:val="0"/>
              <w:autoSpaceDE w:val="0"/>
              <w:autoSpaceDN w:val="0"/>
              <w:adjustRightInd w:val="0"/>
              <w:spacing w:line="256" w:lineRule="auto"/>
              <w:jc w:val="left"/>
              <w:textAlignment w:val="baseline"/>
              <w:rPr>
                <w:bCs/>
              </w:rPr>
            </w:pPr>
            <w:r w:rsidRPr="00422B87">
              <w:rPr>
                <w:rFonts w:cs="Arial"/>
                <w:bCs/>
                <w:lang w:eastAsia="zh-CN"/>
              </w:rPr>
              <w:t>B4, C2</w:t>
            </w:r>
          </w:p>
        </w:tc>
        <w:tc>
          <w:tcPr>
            <w:tcW w:w="1167" w:type="dxa"/>
            <w:tcBorders>
              <w:top w:val="single" w:sz="4" w:space="0" w:color="auto"/>
              <w:left w:val="single" w:sz="4" w:space="0" w:color="auto"/>
              <w:bottom w:val="single" w:sz="4" w:space="0" w:color="auto"/>
              <w:right w:val="single" w:sz="4" w:space="0" w:color="auto"/>
            </w:tcBorders>
            <w:hideMark/>
          </w:tcPr>
          <w:p w14:paraId="308D52B3" w14:textId="77777777" w:rsidR="00171A2E" w:rsidRPr="00422B87" w:rsidRDefault="00171A2E">
            <w:pPr>
              <w:pStyle w:val="TAC"/>
              <w:overflowPunct w:val="0"/>
              <w:autoSpaceDE w:val="0"/>
              <w:autoSpaceDN w:val="0"/>
              <w:adjustRightInd w:val="0"/>
              <w:spacing w:line="256" w:lineRule="auto"/>
              <w:textAlignment w:val="baseline"/>
              <w:rPr>
                <w:bCs/>
                <w:lang w:eastAsia="zh-CN"/>
              </w:rPr>
            </w:pPr>
            <w:r w:rsidRPr="00422B87">
              <w:rPr>
                <w:bCs/>
                <w:lang w:eastAsia="zh-CN"/>
              </w:rPr>
              <w:t>120</w:t>
            </w:r>
          </w:p>
        </w:tc>
        <w:tc>
          <w:tcPr>
            <w:tcW w:w="554" w:type="dxa"/>
            <w:tcBorders>
              <w:top w:val="single" w:sz="4" w:space="0" w:color="auto"/>
              <w:left w:val="single" w:sz="4" w:space="0" w:color="auto"/>
              <w:bottom w:val="single" w:sz="4" w:space="0" w:color="auto"/>
              <w:right w:val="single" w:sz="4" w:space="0" w:color="auto"/>
            </w:tcBorders>
            <w:hideMark/>
          </w:tcPr>
          <w:p w14:paraId="38AA7BAA" w14:textId="77777777" w:rsidR="00171A2E" w:rsidRPr="00422B87" w:rsidRDefault="00171A2E">
            <w:pPr>
              <w:pStyle w:val="TAC"/>
              <w:overflowPunct w:val="0"/>
              <w:autoSpaceDE w:val="0"/>
              <w:autoSpaceDN w:val="0"/>
              <w:adjustRightInd w:val="0"/>
              <w:spacing w:line="256" w:lineRule="auto"/>
              <w:textAlignment w:val="baseline"/>
              <w:rPr>
                <w:bCs/>
              </w:rPr>
            </w:pPr>
            <w:r w:rsidRPr="00422B87">
              <w:rPr>
                <w:bCs/>
                <w:lang w:eastAsia="zh-CN"/>
              </w:rPr>
              <w:t>69</w:t>
            </w:r>
          </w:p>
        </w:tc>
        <w:tc>
          <w:tcPr>
            <w:tcW w:w="2268" w:type="dxa"/>
            <w:tcBorders>
              <w:top w:val="single" w:sz="4" w:space="0" w:color="auto"/>
              <w:left w:val="single" w:sz="4" w:space="0" w:color="auto"/>
              <w:bottom w:val="single" w:sz="4" w:space="0" w:color="auto"/>
              <w:right w:val="single" w:sz="4" w:space="0" w:color="auto"/>
            </w:tcBorders>
            <w:hideMark/>
          </w:tcPr>
          <w:p w14:paraId="7F56EC0A" w14:textId="77777777" w:rsidR="00171A2E" w:rsidRPr="00422B87" w:rsidRDefault="00171A2E">
            <w:pPr>
              <w:pStyle w:val="TAC"/>
              <w:overflowPunct w:val="0"/>
              <w:autoSpaceDE w:val="0"/>
              <w:autoSpaceDN w:val="0"/>
              <w:adjustRightInd w:val="0"/>
              <w:spacing w:line="256" w:lineRule="auto"/>
              <w:textAlignment w:val="baseline"/>
              <w:rPr>
                <w:bCs/>
              </w:rPr>
            </w:pPr>
            <w:r w:rsidRPr="00422B87">
              <w:rPr>
                <w:bCs/>
                <w:lang w:eastAsia="zh-CN"/>
              </w:rPr>
              <w:t>0</w:t>
            </w:r>
          </w:p>
        </w:tc>
        <w:tc>
          <w:tcPr>
            <w:tcW w:w="567" w:type="dxa"/>
            <w:tcBorders>
              <w:top w:val="single" w:sz="4" w:space="0" w:color="auto"/>
              <w:left w:val="single" w:sz="4" w:space="0" w:color="auto"/>
              <w:bottom w:val="single" w:sz="4" w:space="0" w:color="auto"/>
              <w:right w:val="single" w:sz="4" w:space="0" w:color="auto"/>
            </w:tcBorders>
            <w:hideMark/>
          </w:tcPr>
          <w:p w14:paraId="44AA402E" w14:textId="77777777" w:rsidR="00171A2E" w:rsidRPr="00422B87" w:rsidRDefault="00171A2E">
            <w:pPr>
              <w:pStyle w:val="TAC"/>
              <w:overflowPunct w:val="0"/>
              <w:autoSpaceDE w:val="0"/>
              <w:autoSpaceDN w:val="0"/>
              <w:adjustRightInd w:val="0"/>
              <w:spacing w:line="256" w:lineRule="auto"/>
              <w:textAlignment w:val="baseline"/>
              <w:rPr>
                <w:bCs/>
              </w:rPr>
            </w:pPr>
            <w:r w:rsidRPr="00422B87">
              <w:rPr>
                <w:bCs/>
              </w:rPr>
              <w:t>0</w:t>
            </w:r>
          </w:p>
        </w:tc>
      </w:tr>
    </w:tbl>
    <w:p w14:paraId="2D3AB8F5" w14:textId="77777777" w:rsidR="00171A2E" w:rsidRPr="00422B87" w:rsidRDefault="00171A2E" w:rsidP="00171A2E"/>
    <w:p w14:paraId="702649FD" w14:textId="77777777" w:rsidR="00171A2E" w:rsidRPr="00422B87" w:rsidRDefault="00171A2E" w:rsidP="00171A2E">
      <w:pPr>
        <w:numPr>
          <w:ilvl w:val="2"/>
          <w:numId w:val="4"/>
        </w:numPr>
        <w:spacing w:after="120"/>
        <w:rPr>
          <w:szCs w:val="24"/>
          <w:lang w:eastAsia="zh-CN"/>
        </w:rPr>
      </w:pPr>
      <w:r w:rsidRPr="00422B87">
        <w:rPr>
          <w:szCs w:val="24"/>
          <w:lang w:eastAsia="zh-CN"/>
        </w:rPr>
        <w:t>Frequency offset</w:t>
      </w:r>
    </w:p>
    <w:p w14:paraId="07F16CCB" w14:textId="6E896108" w:rsidR="00171A2E" w:rsidRPr="00422B87" w:rsidRDefault="00171A2E" w:rsidP="00171A2E">
      <w:pPr>
        <w:numPr>
          <w:ilvl w:val="3"/>
          <w:numId w:val="4"/>
        </w:numPr>
        <w:spacing w:after="120"/>
        <w:rPr>
          <w:szCs w:val="24"/>
          <w:lang w:eastAsia="zh-CN"/>
        </w:rPr>
      </w:pPr>
      <w:r w:rsidRPr="00422B87">
        <w:rPr>
          <w:szCs w:val="24"/>
          <w:lang w:eastAsia="zh-CN"/>
        </w:rPr>
        <w:t>AWGN: 0Hz</w:t>
      </w:r>
    </w:p>
    <w:p w14:paraId="54FE16FA" w14:textId="275C58E2" w:rsidR="00171A2E" w:rsidRPr="00422B87" w:rsidRDefault="00171A2E" w:rsidP="00171A2E">
      <w:pPr>
        <w:numPr>
          <w:ilvl w:val="3"/>
          <w:numId w:val="4"/>
        </w:numPr>
        <w:spacing w:after="120"/>
        <w:rPr>
          <w:szCs w:val="24"/>
          <w:lang w:eastAsia="zh-CN"/>
        </w:rPr>
      </w:pPr>
      <w:r w:rsidRPr="00422B87">
        <w:rPr>
          <w:szCs w:val="24"/>
          <w:lang w:eastAsia="zh-CN"/>
        </w:rPr>
        <w:t>Fading: 3000Hz</w:t>
      </w:r>
    </w:p>
    <w:p w14:paraId="1CCA9C03" w14:textId="3FC3B18A" w:rsidR="00171A2E" w:rsidRPr="00422B87" w:rsidRDefault="00171A2E" w:rsidP="00171A2E">
      <w:pPr>
        <w:numPr>
          <w:ilvl w:val="2"/>
          <w:numId w:val="4"/>
        </w:numPr>
        <w:spacing w:after="120"/>
        <w:rPr>
          <w:szCs w:val="24"/>
          <w:lang w:eastAsia="zh-CN"/>
        </w:rPr>
      </w:pPr>
      <w:r w:rsidRPr="00422B87">
        <w:rPr>
          <w:szCs w:val="24"/>
          <w:lang w:eastAsia="zh-CN"/>
        </w:rPr>
        <w:t>Time error tolerance</w:t>
      </w:r>
    </w:p>
    <w:p w14:paraId="517ED6FF" w14:textId="7558DDAC" w:rsidR="00171A2E" w:rsidRPr="00BD327F" w:rsidRDefault="00E32C15" w:rsidP="00171A2E">
      <w:pPr>
        <w:numPr>
          <w:ilvl w:val="3"/>
          <w:numId w:val="4"/>
        </w:numPr>
        <w:spacing w:after="120"/>
        <w:rPr>
          <w:bCs/>
          <w:iCs/>
          <w:szCs w:val="24"/>
          <w:lang w:eastAsia="zh-CN"/>
        </w:rPr>
      </w:pPr>
      <m:oMath>
        <m:f>
          <m:fPr>
            <m:ctrlPr>
              <w:rPr>
                <w:rFonts w:ascii="Cambria Math" w:hAnsi="Cambria Math"/>
                <w:bCs/>
                <w:i/>
                <w:iCs/>
                <w:szCs w:val="24"/>
                <w:lang w:eastAsia="zh-CN"/>
              </w:rPr>
            </m:ctrlPr>
          </m:fPr>
          <m:num>
            <m:r>
              <m:rPr>
                <m:sty m:val="p"/>
              </m:rPr>
              <w:rPr>
                <w:rFonts w:ascii="Cambria Math" w:hAnsi="Cambria Math"/>
                <w:szCs w:val="24"/>
                <w:lang w:eastAsia="zh-CN"/>
              </w:rPr>
              <m:t>0.52</m:t>
            </m:r>
          </m:num>
          <m:den>
            <m:sSup>
              <m:sSupPr>
                <m:ctrlPr>
                  <w:rPr>
                    <w:rFonts w:ascii="Cambria Math" w:hAnsi="Cambria Math"/>
                    <w:bCs/>
                    <w:i/>
                    <w:iCs/>
                    <w:szCs w:val="24"/>
                    <w:lang w:eastAsia="zh-CN"/>
                  </w:rPr>
                </m:ctrlPr>
              </m:sSupPr>
              <m:e>
                <m:r>
                  <m:rPr>
                    <m:sty m:val="p"/>
                  </m:rPr>
                  <w:rPr>
                    <w:rFonts w:ascii="Cambria Math" w:hAnsi="Cambria Math"/>
                    <w:szCs w:val="24"/>
                    <w:lang w:eastAsia="zh-CN"/>
                  </w:rPr>
                  <m:t>2</m:t>
                </m:r>
              </m:e>
              <m:sup>
                <m:r>
                  <m:rPr>
                    <m:sty m:val="p"/>
                  </m:rPr>
                  <w:rPr>
                    <w:rFonts w:ascii="Cambria Math" w:hAnsi="Cambria Math"/>
                    <w:szCs w:val="24"/>
                    <w:lang w:eastAsia="zh-CN"/>
                  </w:rPr>
                  <m:t>μ</m:t>
                </m:r>
              </m:sup>
            </m:sSup>
          </m:den>
        </m:f>
        <m:r>
          <m:rPr>
            <m:sty m:val="p"/>
          </m:rPr>
          <w:rPr>
            <w:rFonts w:ascii="Cambria Math" w:hAnsi="Cambria Math"/>
            <w:szCs w:val="24"/>
            <w:lang w:eastAsia="zh-CN"/>
          </w:rPr>
          <m:t>+</m:t>
        </m:r>
        <m:sSub>
          <m:sSubPr>
            <m:ctrlPr>
              <w:rPr>
                <w:rFonts w:ascii="Cambria Math" w:hAnsi="Cambria Math"/>
                <w:bCs/>
                <w:i/>
                <w:iCs/>
                <w:szCs w:val="24"/>
                <w:lang w:eastAsia="zh-CN"/>
              </w:rPr>
            </m:ctrlPr>
          </m:sSubPr>
          <m:e>
            <m:r>
              <m:rPr>
                <m:sty m:val="p"/>
              </m:rPr>
              <w:rPr>
                <w:rFonts w:ascii="Cambria Math" w:hAnsi="Cambria Math"/>
                <w:szCs w:val="24"/>
                <w:lang w:eastAsia="zh-CN"/>
              </w:rPr>
              <m:t>T</m:t>
            </m:r>
          </m:e>
          <m:sub>
            <m:r>
              <m:rPr>
                <m:sty m:val="p"/>
              </m:rPr>
              <w:rPr>
                <w:rFonts w:ascii="Cambria Math" w:hAnsi="Cambria Math"/>
                <w:szCs w:val="24"/>
                <w:lang w:eastAsia="zh-CN"/>
              </w:rPr>
              <m:t>delay</m:t>
            </m:r>
          </m:sub>
        </m:sSub>
      </m:oMath>
      <w:r w:rsidR="00171A2E" w:rsidRPr="00BD327F">
        <w:rPr>
          <w:bCs/>
          <w:szCs w:val="24"/>
          <w:lang w:eastAsia="zh-CN"/>
        </w:rPr>
        <w:t xml:space="preserve"> where </w:t>
      </w:r>
      <m:oMath>
        <m:sSub>
          <m:sSubPr>
            <m:ctrlPr>
              <w:rPr>
                <w:rFonts w:ascii="Cambria Math" w:hAnsi="Cambria Math"/>
                <w:bCs/>
                <w:i/>
                <w:iCs/>
                <w:szCs w:val="24"/>
                <w:lang w:eastAsia="zh-CN"/>
              </w:rPr>
            </m:ctrlPr>
          </m:sSubPr>
          <m:e>
            <m:r>
              <m:rPr>
                <m:sty m:val="p"/>
              </m:rPr>
              <w:rPr>
                <w:rFonts w:ascii="Cambria Math" w:hAnsi="Cambria Math"/>
                <w:szCs w:val="24"/>
                <w:lang w:eastAsia="zh-CN"/>
              </w:rPr>
              <m:t>T</m:t>
            </m:r>
          </m:e>
          <m:sub>
            <m:r>
              <m:rPr>
                <m:sty m:val="p"/>
              </m:rPr>
              <w:rPr>
                <w:rFonts w:ascii="Cambria Math" w:hAnsi="Cambria Math"/>
                <w:szCs w:val="24"/>
                <w:lang w:eastAsia="zh-CN"/>
              </w:rPr>
              <m:t>delay</m:t>
            </m:r>
          </m:sub>
        </m:sSub>
      </m:oMath>
      <w:r w:rsidR="00171A2E" w:rsidRPr="00BD327F">
        <w:rPr>
          <w:bCs/>
          <w:szCs w:val="24"/>
          <w:lang w:eastAsia="zh-CN"/>
        </w:rPr>
        <w:t xml:space="preserve"> is the largest delay of the propagation channel</w:t>
      </w:r>
    </w:p>
    <w:p w14:paraId="70CA85FC" w14:textId="77777777" w:rsidR="00560072" w:rsidRPr="00422B87" w:rsidRDefault="00560072" w:rsidP="00560072">
      <w:pPr>
        <w:numPr>
          <w:ilvl w:val="0"/>
          <w:numId w:val="4"/>
        </w:numPr>
        <w:spacing w:after="120"/>
        <w:ind w:left="720"/>
        <w:rPr>
          <w:szCs w:val="24"/>
          <w:lang w:eastAsia="zh-CN"/>
        </w:rPr>
      </w:pPr>
      <w:r w:rsidRPr="00422B87">
        <w:rPr>
          <w:szCs w:val="24"/>
          <w:lang w:eastAsia="zh-CN"/>
        </w:rPr>
        <w:t>Recommended WF</w:t>
      </w:r>
    </w:p>
    <w:p w14:paraId="24830C82" w14:textId="2B278A49" w:rsidR="00560072" w:rsidRPr="00422B87" w:rsidRDefault="00BD327F" w:rsidP="00560072">
      <w:pPr>
        <w:numPr>
          <w:ilvl w:val="1"/>
          <w:numId w:val="4"/>
        </w:numPr>
        <w:spacing w:after="120"/>
        <w:ind w:left="1440"/>
        <w:rPr>
          <w:szCs w:val="24"/>
          <w:lang w:eastAsia="zh-CN"/>
        </w:rPr>
      </w:pPr>
      <w:r>
        <w:rPr>
          <w:szCs w:val="24"/>
          <w:lang w:eastAsia="zh-CN"/>
        </w:rPr>
        <w:t>Option 1</w:t>
      </w:r>
    </w:p>
    <w:p w14:paraId="3E136CBE" w14:textId="34B742EB" w:rsidR="00560072" w:rsidRDefault="00560072" w:rsidP="00560072">
      <w:pPr>
        <w:keepNext/>
        <w:keepLines/>
        <w:numPr>
          <w:ilvl w:val="2"/>
          <w:numId w:val="5"/>
        </w:numPr>
        <w:tabs>
          <w:tab w:val="num" w:pos="360"/>
        </w:tabs>
        <w:spacing w:before="120"/>
        <w:ind w:left="0" w:firstLine="0"/>
        <w:outlineLvl w:val="2"/>
        <w:rPr>
          <w:rFonts w:ascii="Arial" w:hAnsi="Arial"/>
          <w:sz w:val="24"/>
          <w:szCs w:val="16"/>
          <w:lang w:val="sv-SE" w:eastAsia="zh-CN"/>
        </w:rPr>
      </w:pPr>
      <w:r w:rsidRPr="00422B87">
        <w:rPr>
          <w:rFonts w:ascii="Arial" w:hAnsi="Arial"/>
          <w:sz w:val="24"/>
          <w:szCs w:val="16"/>
          <w:lang w:val="sv-SE" w:eastAsia="zh-CN"/>
        </w:rPr>
        <w:t>Sub-topic 3-</w:t>
      </w:r>
      <w:r w:rsidR="002E5BB8" w:rsidRPr="00422B87">
        <w:rPr>
          <w:rFonts w:ascii="Arial" w:hAnsi="Arial"/>
          <w:sz w:val="24"/>
          <w:szCs w:val="16"/>
          <w:lang w:val="sv-SE" w:eastAsia="zh-CN"/>
        </w:rPr>
        <w:t>4</w:t>
      </w:r>
      <w:r w:rsidRPr="00422B87">
        <w:rPr>
          <w:rFonts w:ascii="Arial" w:hAnsi="Arial"/>
          <w:sz w:val="24"/>
          <w:szCs w:val="16"/>
          <w:lang w:val="sv-SE" w:eastAsia="zh-CN"/>
        </w:rPr>
        <w:t xml:space="preserve">: Test setup for </w:t>
      </w:r>
      <w:r w:rsidR="00706EC3">
        <w:rPr>
          <w:rFonts w:ascii="Arial" w:hAnsi="Arial"/>
          <w:sz w:val="24"/>
          <w:szCs w:val="16"/>
          <w:lang w:val="sv-SE" w:eastAsia="zh-CN"/>
        </w:rPr>
        <w:t xml:space="preserve">UL </w:t>
      </w:r>
      <w:r w:rsidR="002E5BB8" w:rsidRPr="00422B87">
        <w:rPr>
          <w:rFonts w:ascii="Arial" w:hAnsi="Arial"/>
          <w:sz w:val="24"/>
          <w:szCs w:val="16"/>
          <w:lang w:val="sv-SE" w:eastAsia="zh-CN"/>
        </w:rPr>
        <w:t>coverage enhancement</w:t>
      </w:r>
    </w:p>
    <w:p w14:paraId="08D988E2" w14:textId="78F3ACA3" w:rsidR="000E5BD8" w:rsidRPr="00422B87" w:rsidRDefault="000E5BD8" w:rsidP="000E5BD8">
      <w:pPr>
        <w:rPr>
          <w:b/>
          <w:u w:val="single"/>
          <w:lang w:eastAsia="ko-KR"/>
        </w:rPr>
      </w:pPr>
      <w:r w:rsidRPr="00422B87">
        <w:rPr>
          <w:b/>
          <w:u w:val="single"/>
          <w:lang w:eastAsia="ko-KR"/>
        </w:rPr>
        <w:t>Issue 3-4-</w:t>
      </w:r>
      <w:r>
        <w:rPr>
          <w:b/>
          <w:u w:val="single"/>
          <w:lang w:eastAsia="ko-KR"/>
        </w:rPr>
        <w:t>1</w:t>
      </w:r>
      <w:r w:rsidRPr="00422B87">
        <w:rPr>
          <w:b/>
          <w:u w:val="single"/>
          <w:lang w:eastAsia="ko-KR"/>
        </w:rPr>
        <w:t xml:space="preserve">: </w:t>
      </w:r>
      <w:r>
        <w:rPr>
          <w:b/>
          <w:u w:val="single"/>
          <w:lang w:eastAsia="ko-KR"/>
        </w:rPr>
        <w:t>Antenna configuration</w:t>
      </w:r>
    </w:p>
    <w:p w14:paraId="1C64FBFA" w14:textId="77777777" w:rsidR="000E5BD8" w:rsidRPr="00422B87" w:rsidRDefault="000E5BD8" w:rsidP="000E5BD8">
      <w:pPr>
        <w:numPr>
          <w:ilvl w:val="0"/>
          <w:numId w:val="4"/>
        </w:numPr>
        <w:spacing w:after="120"/>
        <w:ind w:left="720"/>
        <w:rPr>
          <w:szCs w:val="24"/>
          <w:lang w:eastAsia="zh-CN"/>
        </w:rPr>
      </w:pPr>
      <w:r w:rsidRPr="00422B87">
        <w:rPr>
          <w:szCs w:val="24"/>
          <w:lang w:eastAsia="zh-CN"/>
        </w:rPr>
        <w:t>Proposals</w:t>
      </w:r>
    </w:p>
    <w:p w14:paraId="6923704C" w14:textId="48B142A6" w:rsidR="000E5BD8" w:rsidRDefault="000E5BD8" w:rsidP="000E5BD8">
      <w:pPr>
        <w:numPr>
          <w:ilvl w:val="1"/>
          <w:numId w:val="4"/>
        </w:numPr>
        <w:spacing w:after="120"/>
        <w:ind w:left="1440"/>
        <w:rPr>
          <w:szCs w:val="24"/>
          <w:lang w:eastAsia="zh-CN"/>
        </w:rPr>
      </w:pPr>
      <w:r w:rsidRPr="00422B87">
        <w:rPr>
          <w:szCs w:val="24"/>
          <w:lang w:eastAsia="zh-CN"/>
        </w:rPr>
        <w:t>Option 1</w:t>
      </w:r>
      <w:r>
        <w:rPr>
          <w:szCs w:val="24"/>
          <w:lang w:eastAsia="zh-CN"/>
        </w:rPr>
        <w:t xml:space="preserve"> (Ericsson, Samsung)</w:t>
      </w:r>
      <w:r w:rsidRPr="00422B87">
        <w:rPr>
          <w:szCs w:val="24"/>
          <w:lang w:eastAsia="zh-CN"/>
        </w:rPr>
        <w:t xml:space="preserve">: </w:t>
      </w:r>
      <w:r>
        <w:rPr>
          <w:szCs w:val="24"/>
          <w:lang w:eastAsia="zh-CN"/>
        </w:rPr>
        <w:t>1Tx1Rx and 1Tx2Rx</w:t>
      </w:r>
    </w:p>
    <w:p w14:paraId="5356AB9A" w14:textId="4AA64847" w:rsidR="000E5BD8" w:rsidRDefault="000E5BD8" w:rsidP="000E5BD8">
      <w:pPr>
        <w:numPr>
          <w:ilvl w:val="2"/>
          <w:numId w:val="4"/>
        </w:numPr>
        <w:spacing w:after="120"/>
        <w:rPr>
          <w:szCs w:val="24"/>
          <w:lang w:eastAsia="zh-CN"/>
        </w:rPr>
      </w:pPr>
      <w:r>
        <w:rPr>
          <w:szCs w:val="24"/>
          <w:lang w:eastAsia="zh-CN"/>
        </w:rPr>
        <w:t xml:space="preserve">Option 1a (Samsung): </w:t>
      </w:r>
      <w:r w:rsidRPr="000E5BD8">
        <w:rPr>
          <w:szCs w:val="24"/>
          <w:lang w:eastAsia="zh-CN"/>
        </w:rPr>
        <w:t>Apply the same test applicability for 1T1Rx and 1Tx2Rx performance test</w:t>
      </w:r>
    </w:p>
    <w:p w14:paraId="68950012" w14:textId="77777777" w:rsidR="000E5BD8" w:rsidRPr="00422B87" w:rsidRDefault="000E5BD8" w:rsidP="000E5BD8">
      <w:pPr>
        <w:numPr>
          <w:ilvl w:val="0"/>
          <w:numId w:val="4"/>
        </w:numPr>
        <w:spacing w:after="120"/>
        <w:ind w:left="720"/>
        <w:rPr>
          <w:szCs w:val="24"/>
          <w:lang w:eastAsia="zh-CN"/>
        </w:rPr>
      </w:pPr>
      <w:r w:rsidRPr="00422B87">
        <w:rPr>
          <w:szCs w:val="24"/>
          <w:lang w:eastAsia="zh-CN"/>
        </w:rPr>
        <w:t>Recommended WF</w:t>
      </w:r>
    </w:p>
    <w:p w14:paraId="373099B7" w14:textId="77777777" w:rsidR="000E5BD8" w:rsidRPr="00422B87" w:rsidRDefault="000E5BD8" w:rsidP="000E5BD8">
      <w:pPr>
        <w:numPr>
          <w:ilvl w:val="1"/>
          <w:numId w:val="4"/>
        </w:numPr>
        <w:spacing w:after="120"/>
        <w:ind w:left="1440"/>
        <w:rPr>
          <w:szCs w:val="24"/>
          <w:lang w:eastAsia="zh-CN"/>
        </w:rPr>
      </w:pPr>
      <w:r>
        <w:rPr>
          <w:szCs w:val="24"/>
          <w:lang w:eastAsia="zh-CN"/>
        </w:rPr>
        <w:t>Further discuss is needed</w:t>
      </w:r>
      <w:bookmarkStart w:id="2" w:name="_GoBack"/>
      <w:bookmarkEnd w:id="2"/>
    </w:p>
    <w:p w14:paraId="0F980295" w14:textId="77777777" w:rsidR="000E5BD8" w:rsidRPr="00422B87" w:rsidRDefault="000E5BD8" w:rsidP="000E5BD8">
      <w:pPr>
        <w:rPr>
          <w:b/>
          <w:u w:val="single"/>
          <w:lang w:eastAsia="ko-KR"/>
        </w:rPr>
      </w:pPr>
      <w:r w:rsidRPr="00422B87">
        <w:rPr>
          <w:b/>
          <w:u w:val="single"/>
          <w:lang w:eastAsia="ko-KR"/>
        </w:rPr>
        <w:t xml:space="preserve">Issue 3-4-2: </w:t>
      </w:r>
      <w:r>
        <w:rPr>
          <w:b/>
          <w:u w:val="single"/>
          <w:lang w:eastAsia="ko-KR"/>
        </w:rPr>
        <w:t>Channel model</w:t>
      </w:r>
    </w:p>
    <w:p w14:paraId="55A7C1FA" w14:textId="77777777" w:rsidR="000E5BD8" w:rsidRPr="00422B87" w:rsidRDefault="000E5BD8" w:rsidP="000E5BD8">
      <w:pPr>
        <w:numPr>
          <w:ilvl w:val="0"/>
          <w:numId w:val="4"/>
        </w:numPr>
        <w:spacing w:after="120"/>
        <w:ind w:left="720"/>
        <w:rPr>
          <w:szCs w:val="24"/>
          <w:lang w:eastAsia="zh-CN"/>
        </w:rPr>
      </w:pPr>
      <w:r w:rsidRPr="00422B87">
        <w:rPr>
          <w:szCs w:val="24"/>
          <w:lang w:eastAsia="zh-CN"/>
        </w:rPr>
        <w:t>Proposals</w:t>
      </w:r>
    </w:p>
    <w:p w14:paraId="1FC98856" w14:textId="3C4B413C" w:rsidR="000E5BD8" w:rsidRDefault="000E5BD8" w:rsidP="000E5BD8">
      <w:pPr>
        <w:numPr>
          <w:ilvl w:val="1"/>
          <w:numId w:val="4"/>
        </w:numPr>
        <w:spacing w:after="120"/>
        <w:ind w:left="1440"/>
        <w:rPr>
          <w:szCs w:val="24"/>
          <w:lang w:eastAsia="zh-CN"/>
        </w:rPr>
      </w:pPr>
      <w:r w:rsidRPr="00422B87">
        <w:rPr>
          <w:szCs w:val="24"/>
          <w:lang w:eastAsia="zh-CN"/>
        </w:rPr>
        <w:t>Option 1</w:t>
      </w:r>
      <w:r>
        <w:rPr>
          <w:szCs w:val="24"/>
          <w:lang w:eastAsia="zh-CN"/>
        </w:rPr>
        <w:t xml:space="preserve"> (Ericsson)</w:t>
      </w:r>
      <w:r w:rsidRPr="00422B87">
        <w:rPr>
          <w:szCs w:val="24"/>
          <w:lang w:eastAsia="zh-CN"/>
        </w:rPr>
        <w:t xml:space="preserve">: </w:t>
      </w:r>
      <w:r w:rsidRPr="000E5BD8">
        <w:rPr>
          <w:szCs w:val="24"/>
          <w:lang w:eastAsia="zh-CN"/>
        </w:rPr>
        <w:t>NTN-TDLC5-200</w:t>
      </w:r>
      <w:r>
        <w:rPr>
          <w:szCs w:val="24"/>
          <w:lang w:eastAsia="zh-CN"/>
        </w:rPr>
        <w:t xml:space="preserve"> for DMRS bundling </w:t>
      </w:r>
      <w:r w:rsidRPr="000E5BD8">
        <w:rPr>
          <w:szCs w:val="24"/>
          <w:lang w:eastAsia="zh-CN"/>
        </w:rPr>
        <w:t>requirement</w:t>
      </w:r>
    </w:p>
    <w:p w14:paraId="6B8E4DDB" w14:textId="6B80FB26" w:rsidR="000E5BD8" w:rsidRDefault="000E5BD8" w:rsidP="000E5BD8">
      <w:pPr>
        <w:numPr>
          <w:ilvl w:val="1"/>
          <w:numId w:val="4"/>
        </w:numPr>
        <w:spacing w:after="120"/>
        <w:ind w:left="1440"/>
        <w:rPr>
          <w:szCs w:val="24"/>
          <w:lang w:eastAsia="zh-CN"/>
        </w:rPr>
      </w:pPr>
      <w:r>
        <w:rPr>
          <w:rFonts w:hint="eastAsia"/>
          <w:szCs w:val="24"/>
          <w:lang w:eastAsia="zh-CN"/>
        </w:rPr>
        <w:t>O</w:t>
      </w:r>
      <w:r>
        <w:rPr>
          <w:szCs w:val="24"/>
          <w:lang w:eastAsia="zh-CN"/>
        </w:rPr>
        <w:t xml:space="preserve">ption 2 (Samsung): </w:t>
      </w:r>
      <w:r w:rsidRPr="000E5BD8">
        <w:rPr>
          <w:szCs w:val="24"/>
          <w:lang w:eastAsia="zh-CN"/>
        </w:rPr>
        <w:t>NTN-TDLC5-200</w:t>
      </w:r>
      <w:r>
        <w:rPr>
          <w:szCs w:val="24"/>
          <w:lang w:eastAsia="zh-CN"/>
        </w:rPr>
        <w:t xml:space="preserve"> for </w:t>
      </w:r>
      <w:r w:rsidRPr="000E5BD8">
        <w:rPr>
          <w:szCs w:val="24"/>
          <w:lang w:eastAsia="zh-CN"/>
        </w:rPr>
        <w:t>multi-slot PUCCH requirement</w:t>
      </w:r>
    </w:p>
    <w:p w14:paraId="34BAECF4" w14:textId="77777777" w:rsidR="000E5BD8" w:rsidRPr="00422B87" w:rsidRDefault="000E5BD8" w:rsidP="000E5BD8">
      <w:pPr>
        <w:numPr>
          <w:ilvl w:val="0"/>
          <w:numId w:val="4"/>
        </w:numPr>
        <w:spacing w:after="120"/>
        <w:ind w:left="720"/>
        <w:rPr>
          <w:szCs w:val="24"/>
          <w:lang w:eastAsia="zh-CN"/>
        </w:rPr>
      </w:pPr>
      <w:r w:rsidRPr="00422B87">
        <w:rPr>
          <w:szCs w:val="24"/>
          <w:lang w:eastAsia="zh-CN"/>
        </w:rPr>
        <w:t>Recommended WF</w:t>
      </w:r>
    </w:p>
    <w:p w14:paraId="02210A29" w14:textId="083D8550" w:rsidR="000E5BD8" w:rsidRPr="00422B87" w:rsidRDefault="000E5BD8" w:rsidP="000E5BD8">
      <w:pPr>
        <w:numPr>
          <w:ilvl w:val="1"/>
          <w:numId w:val="4"/>
        </w:numPr>
        <w:spacing w:after="120"/>
        <w:ind w:left="1440"/>
        <w:rPr>
          <w:szCs w:val="24"/>
          <w:lang w:eastAsia="zh-CN"/>
        </w:rPr>
      </w:pPr>
      <w:r>
        <w:rPr>
          <w:szCs w:val="24"/>
          <w:lang w:eastAsia="zh-CN"/>
        </w:rPr>
        <w:t>Further discuss is needed</w:t>
      </w:r>
    </w:p>
    <w:p w14:paraId="0A3F8ECB" w14:textId="38315409" w:rsidR="00560072" w:rsidRPr="00422B87" w:rsidRDefault="00560072" w:rsidP="00560072">
      <w:pPr>
        <w:rPr>
          <w:b/>
          <w:u w:val="single"/>
          <w:lang w:eastAsia="ko-KR"/>
        </w:rPr>
      </w:pPr>
      <w:r w:rsidRPr="00422B87">
        <w:rPr>
          <w:b/>
          <w:u w:val="single"/>
          <w:lang w:eastAsia="ko-KR"/>
        </w:rPr>
        <w:t>Issue 3-</w:t>
      </w:r>
      <w:r w:rsidR="002E5BB8" w:rsidRPr="00422B87">
        <w:rPr>
          <w:b/>
          <w:u w:val="single"/>
          <w:lang w:eastAsia="ko-KR"/>
        </w:rPr>
        <w:t>4</w:t>
      </w:r>
      <w:r w:rsidRPr="00422B87">
        <w:rPr>
          <w:b/>
          <w:u w:val="single"/>
          <w:lang w:eastAsia="ko-KR"/>
        </w:rPr>
        <w:t>-</w:t>
      </w:r>
      <w:r w:rsidR="000E5BD8">
        <w:rPr>
          <w:b/>
          <w:u w:val="single"/>
          <w:lang w:eastAsia="ko-KR"/>
        </w:rPr>
        <w:t>3</w:t>
      </w:r>
      <w:r w:rsidRPr="00422B87">
        <w:rPr>
          <w:b/>
          <w:u w:val="single"/>
          <w:lang w:eastAsia="ko-KR"/>
        </w:rPr>
        <w:t xml:space="preserve">: </w:t>
      </w:r>
      <w:r w:rsidR="002E5BB8" w:rsidRPr="00422B87">
        <w:rPr>
          <w:b/>
          <w:u w:val="single"/>
          <w:lang w:eastAsia="ko-KR"/>
        </w:rPr>
        <w:t>Test setup for SAN PUSCH demodulation performance requirements for DMRS bundling</w:t>
      </w:r>
      <w:r w:rsidR="000E5BD8">
        <w:rPr>
          <w:b/>
          <w:u w:val="single"/>
          <w:lang w:eastAsia="ko-KR"/>
        </w:rPr>
        <w:t xml:space="preserve"> </w:t>
      </w:r>
      <w:r w:rsidR="000E5BD8" w:rsidRPr="000E5BD8">
        <w:rPr>
          <w:b/>
          <w:u w:val="single"/>
          <w:lang w:eastAsia="ko-KR"/>
        </w:rPr>
        <w:t>(If agreed to be introduced)</w:t>
      </w:r>
    </w:p>
    <w:p w14:paraId="4355A616" w14:textId="77777777" w:rsidR="00560072" w:rsidRPr="00422B87" w:rsidRDefault="00560072" w:rsidP="00A55247">
      <w:pPr>
        <w:numPr>
          <w:ilvl w:val="0"/>
          <w:numId w:val="4"/>
        </w:numPr>
        <w:spacing w:after="120"/>
        <w:rPr>
          <w:szCs w:val="24"/>
          <w:lang w:eastAsia="zh-CN"/>
        </w:rPr>
      </w:pPr>
      <w:r w:rsidRPr="00422B87">
        <w:rPr>
          <w:szCs w:val="24"/>
          <w:lang w:eastAsia="zh-CN"/>
        </w:rPr>
        <w:t>Proposals</w:t>
      </w:r>
    </w:p>
    <w:p w14:paraId="751F1008" w14:textId="75917855" w:rsidR="00A13A0A" w:rsidRPr="00422B87" w:rsidRDefault="00A13A0A" w:rsidP="00A55247">
      <w:pPr>
        <w:numPr>
          <w:ilvl w:val="1"/>
          <w:numId w:val="4"/>
        </w:numPr>
        <w:spacing w:after="120"/>
        <w:rPr>
          <w:szCs w:val="24"/>
          <w:lang w:eastAsia="zh-CN"/>
        </w:rPr>
      </w:pPr>
      <w:r w:rsidRPr="00422B87">
        <w:rPr>
          <w:szCs w:val="24"/>
          <w:lang w:eastAsia="zh-CN"/>
        </w:rPr>
        <w:t xml:space="preserve">Option </w:t>
      </w:r>
      <w:r w:rsidR="002E5BB8" w:rsidRPr="00422B87">
        <w:rPr>
          <w:szCs w:val="24"/>
          <w:lang w:eastAsia="zh-CN"/>
        </w:rPr>
        <w:t>1</w:t>
      </w:r>
      <w:r w:rsidRPr="00422B87">
        <w:rPr>
          <w:szCs w:val="24"/>
          <w:lang w:eastAsia="zh-CN"/>
        </w:rPr>
        <w:t>: (Ericsson</w:t>
      </w:r>
      <w:r w:rsidR="003B05FB">
        <w:rPr>
          <w:szCs w:val="24"/>
          <w:lang w:eastAsia="zh-CN"/>
        </w:rPr>
        <w:t>, Samsung, Huawei</w:t>
      </w:r>
      <w:r w:rsidRPr="00422B87">
        <w:rPr>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15"/>
        <w:gridCol w:w="4860"/>
        <w:gridCol w:w="2592"/>
      </w:tblGrid>
      <w:tr w:rsidR="00BD327F" w:rsidRPr="00BD327F" w14:paraId="462322EE" w14:textId="77777777" w:rsidTr="003B05FB">
        <w:trPr>
          <w:jc w:val="center"/>
        </w:trPr>
        <w:tc>
          <w:tcPr>
            <w:tcW w:w="6475" w:type="dxa"/>
            <w:gridSpan w:val="2"/>
          </w:tcPr>
          <w:p w14:paraId="4D3A8126" w14:textId="77777777" w:rsidR="00BD327F" w:rsidRPr="00BD327F" w:rsidRDefault="00BD327F" w:rsidP="00BD327F">
            <w:pPr>
              <w:keepNext/>
              <w:keepLines/>
              <w:spacing w:after="0"/>
              <w:jc w:val="center"/>
              <w:rPr>
                <w:rFonts w:ascii="Arial" w:eastAsia="等线" w:hAnsi="Arial" w:cs="Arial"/>
                <w:b/>
                <w:sz w:val="18"/>
              </w:rPr>
            </w:pPr>
            <w:r w:rsidRPr="00BD327F">
              <w:rPr>
                <w:rFonts w:ascii="Arial" w:eastAsia="等线" w:hAnsi="Arial" w:cs="Arial"/>
                <w:b/>
                <w:sz w:val="18"/>
              </w:rPr>
              <w:lastRenderedPageBreak/>
              <w:t>Parameter</w:t>
            </w:r>
          </w:p>
        </w:tc>
        <w:tc>
          <w:tcPr>
            <w:tcW w:w="2592" w:type="dxa"/>
          </w:tcPr>
          <w:p w14:paraId="5879724F" w14:textId="77777777" w:rsidR="00BD327F" w:rsidRPr="00BD327F" w:rsidRDefault="00BD327F" w:rsidP="00BD327F">
            <w:pPr>
              <w:keepNext/>
              <w:keepLines/>
              <w:spacing w:after="0"/>
              <w:jc w:val="center"/>
              <w:rPr>
                <w:rFonts w:ascii="Arial" w:eastAsia="等线" w:hAnsi="Arial" w:cs="Arial"/>
                <w:b/>
                <w:sz w:val="18"/>
              </w:rPr>
            </w:pPr>
            <w:r w:rsidRPr="00BD327F">
              <w:rPr>
                <w:rFonts w:ascii="Arial" w:eastAsia="等线" w:hAnsi="Arial" w:cs="Arial"/>
                <w:b/>
                <w:sz w:val="18"/>
              </w:rPr>
              <w:t>Value</w:t>
            </w:r>
          </w:p>
        </w:tc>
      </w:tr>
      <w:tr w:rsidR="00BD327F" w:rsidRPr="00BD327F" w14:paraId="6AB9A701" w14:textId="77777777" w:rsidTr="003B05FB">
        <w:trPr>
          <w:jc w:val="center"/>
        </w:trPr>
        <w:tc>
          <w:tcPr>
            <w:tcW w:w="6475" w:type="dxa"/>
            <w:gridSpan w:val="2"/>
          </w:tcPr>
          <w:p w14:paraId="4CFFE352"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Transform precoding</w:t>
            </w:r>
          </w:p>
        </w:tc>
        <w:tc>
          <w:tcPr>
            <w:tcW w:w="2592" w:type="dxa"/>
          </w:tcPr>
          <w:p w14:paraId="0FC098FC" w14:textId="77777777" w:rsidR="00BD327F" w:rsidRPr="00BD327F" w:rsidRDefault="00BD327F" w:rsidP="00BD327F">
            <w:pPr>
              <w:keepNext/>
              <w:keepLines/>
              <w:spacing w:after="0"/>
              <w:jc w:val="center"/>
              <w:rPr>
                <w:rFonts w:ascii="Arial" w:eastAsia="等线" w:hAnsi="Arial" w:cs="Arial"/>
                <w:sz w:val="18"/>
              </w:rPr>
            </w:pPr>
            <w:r w:rsidRPr="00BD327F">
              <w:rPr>
                <w:rFonts w:ascii="Arial" w:eastAsia="等线" w:hAnsi="Arial" w:cs="Arial"/>
                <w:sz w:val="18"/>
              </w:rPr>
              <w:t>Disabled</w:t>
            </w:r>
          </w:p>
        </w:tc>
      </w:tr>
      <w:tr w:rsidR="00BD327F" w:rsidRPr="00BD327F" w14:paraId="25E357DB" w14:textId="77777777" w:rsidTr="003B05FB">
        <w:trPr>
          <w:jc w:val="center"/>
        </w:trPr>
        <w:tc>
          <w:tcPr>
            <w:tcW w:w="1615" w:type="dxa"/>
            <w:vMerge w:val="restart"/>
          </w:tcPr>
          <w:p w14:paraId="6F48B8B0"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HARQ</w:t>
            </w:r>
          </w:p>
        </w:tc>
        <w:tc>
          <w:tcPr>
            <w:tcW w:w="4860" w:type="dxa"/>
          </w:tcPr>
          <w:p w14:paraId="53E22448"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Maximum number of HARQ transmissions</w:t>
            </w:r>
          </w:p>
        </w:tc>
        <w:tc>
          <w:tcPr>
            <w:tcW w:w="2592" w:type="dxa"/>
          </w:tcPr>
          <w:p w14:paraId="2596D12C" w14:textId="77777777" w:rsidR="00BD327F" w:rsidRPr="00BD327F" w:rsidRDefault="00BD327F" w:rsidP="00BD327F">
            <w:pPr>
              <w:keepNext/>
              <w:keepLines/>
              <w:spacing w:after="0"/>
              <w:jc w:val="center"/>
              <w:rPr>
                <w:rFonts w:ascii="Arial" w:eastAsia="等线" w:hAnsi="Arial" w:cs="Arial"/>
                <w:sz w:val="18"/>
              </w:rPr>
            </w:pPr>
            <w:r w:rsidRPr="00BD327F">
              <w:rPr>
                <w:rFonts w:ascii="Arial" w:eastAsia="等线" w:hAnsi="Arial" w:cs="Arial"/>
                <w:sz w:val="18"/>
              </w:rPr>
              <w:t>4</w:t>
            </w:r>
          </w:p>
        </w:tc>
      </w:tr>
      <w:tr w:rsidR="00BD327F" w:rsidRPr="00BD327F" w14:paraId="2D8D60A5" w14:textId="77777777" w:rsidTr="003B05FB">
        <w:trPr>
          <w:jc w:val="center"/>
        </w:trPr>
        <w:tc>
          <w:tcPr>
            <w:tcW w:w="1615" w:type="dxa"/>
            <w:vMerge/>
          </w:tcPr>
          <w:p w14:paraId="1DAE425B" w14:textId="77777777" w:rsidR="00BD327F" w:rsidRPr="00BD327F" w:rsidRDefault="00BD327F" w:rsidP="00BD327F">
            <w:pPr>
              <w:keepNext/>
              <w:keepLines/>
              <w:spacing w:after="0"/>
              <w:rPr>
                <w:rFonts w:ascii="Arial" w:eastAsia="等线" w:hAnsi="Arial"/>
                <w:sz w:val="18"/>
              </w:rPr>
            </w:pPr>
          </w:p>
        </w:tc>
        <w:tc>
          <w:tcPr>
            <w:tcW w:w="4860" w:type="dxa"/>
          </w:tcPr>
          <w:p w14:paraId="41344FB6" w14:textId="77777777" w:rsidR="00BD327F" w:rsidRPr="00BD327F" w:rsidRDefault="00BD327F" w:rsidP="00BD327F">
            <w:pPr>
              <w:keepNext/>
              <w:keepLines/>
              <w:spacing w:after="0"/>
              <w:rPr>
                <w:rFonts w:ascii="Arial" w:eastAsia="等线" w:hAnsi="Arial"/>
                <w:sz w:val="18"/>
                <w:highlight w:val="yellow"/>
              </w:rPr>
            </w:pPr>
            <w:r w:rsidRPr="00BD327F">
              <w:rPr>
                <w:rFonts w:ascii="Arial" w:eastAsia="等线" w:hAnsi="Arial"/>
                <w:sz w:val="18"/>
                <w:highlight w:val="yellow"/>
              </w:rPr>
              <w:t>RV sequence [Note 1]</w:t>
            </w:r>
          </w:p>
        </w:tc>
        <w:tc>
          <w:tcPr>
            <w:tcW w:w="2592" w:type="dxa"/>
          </w:tcPr>
          <w:p w14:paraId="23DDF1C7" w14:textId="655EAEB0" w:rsidR="00BD327F" w:rsidRPr="003B05FB" w:rsidRDefault="003B05FB" w:rsidP="00BD327F">
            <w:pPr>
              <w:keepNext/>
              <w:keepLines/>
              <w:spacing w:after="0"/>
              <w:jc w:val="center"/>
              <w:rPr>
                <w:rFonts w:ascii="Arial" w:eastAsia="等线" w:hAnsi="Arial" w:cs="Arial"/>
                <w:sz w:val="18"/>
                <w:highlight w:val="yellow"/>
                <w:lang w:val="fr-FR"/>
              </w:rPr>
            </w:pPr>
            <w:r w:rsidRPr="003B05FB">
              <w:rPr>
                <w:rFonts w:ascii="Arial" w:eastAsia="等线" w:hAnsi="Arial" w:cs="Arial"/>
                <w:sz w:val="18"/>
                <w:highlight w:val="yellow"/>
                <w:lang w:val="fr-FR"/>
              </w:rPr>
              <w:t xml:space="preserve">Option 1a (Ericsson, Huawei) </w:t>
            </w:r>
            <w:r w:rsidR="00BD327F" w:rsidRPr="00BD327F">
              <w:rPr>
                <w:rFonts w:ascii="Arial" w:eastAsia="等线" w:hAnsi="Arial" w:cs="Arial"/>
                <w:sz w:val="18"/>
                <w:highlight w:val="yellow"/>
                <w:lang w:val="fr-FR"/>
              </w:rPr>
              <w:t>0, 0, 0, 0 for FDD</w:t>
            </w:r>
          </w:p>
          <w:p w14:paraId="0EE2CADE" w14:textId="56DFD5EF" w:rsidR="003B05FB" w:rsidRPr="00BD327F" w:rsidRDefault="003B05FB" w:rsidP="00BD327F">
            <w:pPr>
              <w:keepNext/>
              <w:keepLines/>
              <w:spacing w:after="0"/>
              <w:jc w:val="center"/>
              <w:rPr>
                <w:rFonts w:ascii="Arial" w:eastAsia="等线" w:hAnsi="Arial" w:cs="Arial"/>
                <w:sz w:val="18"/>
                <w:highlight w:val="yellow"/>
                <w:lang w:val="fr-FR" w:eastAsia="zh-CN"/>
              </w:rPr>
            </w:pPr>
            <w:r w:rsidRPr="003B05FB">
              <w:rPr>
                <w:rFonts w:ascii="Arial" w:eastAsia="等线" w:hAnsi="Arial" w:cs="Arial" w:hint="eastAsia"/>
                <w:sz w:val="18"/>
                <w:highlight w:val="yellow"/>
                <w:lang w:val="fr-FR" w:eastAsia="zh-CN"/>
              </w:rPr>
              <w:t>O</w:t>
            </w:r>
            <w:r w:rsidRPr="003B05FB">
              <w:rPr>
                <w:rFonts w:ascii="Arial" w:eastAsia="等线" w:hAnsi="Arial" w:cs="Arial"/>
                <w:sz w:val="18"/>
                <w:highlight w:val="yellow"/>
                <w:lang w:val="fr-FR" w:eastAsia="zh-CN"/>
              </w:rPr>
              <w:t>ption 1b (Samsung) : 0, 3, 0, 3 for FDD</w:t>
            </w:r>
          </w:p>
        </w:tc>
      </w:tr>
      <w:tr w:rsidR="00BD327F" w:rsidRPr="00BD327F" w14:paraId="44A6F3ED" w14:textId="77777777" w:rsidTr="003B05FB">
        <w:trPr>
          <w:jc w:val="center"/>
        </w:trPr>
        <w:tc>
          <w:tcPr>
            <w:tcW w:w="1615" w:type="dxa"/>
            <w:vMerge w:val="restart"/>
          </w:tcPr>
          <w:p w14:paraId="23C1640C"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DM-RS</w:t>
            </w:r>
          </w:p>
        </w:tc>
        <w:tc>
          <w:tcPr>
            <w:tcW w:w="4860" w:type="dxa"/>
            <w:vAlign w:val="center"/>
          </w:tcPr>
          <w:p w14:paraId="4D27EC7C"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DM-RS configuration type</w:t>
            </w:r>
          </w:p>
        </w:tc>
        <w:tc>
          <w:tcPr>
            <w:tcW w:w="2592" w:type="dxa"/>
          </w:tcPr>
          <w:p w14:paraId="0FA83FDE" w14:textId="77777777" w:rsidR="00BD327F" w:rsidRPr="00BD327F" w:rsidRDefault="00BD327F" w:rsidP="00BD327F">
            <w:pPr>
              <w:keepNext/>
              <w:keepLines/>
              <w:spacing w:after="0"/>
              <w:jc w:val="center"/>
              <w:rPr>
                <w:rFonts w:ascii="Arial" w:eastAsia="等线" w:hAnsi="Arial" w:cs="Arial"/>
                <w:sz w:val="18"/>
              </w:rPr>
            </w:pPr>
            <w:r w:rsidRPr="00BD327F">
              <w:rPr>
                <w:rFonts w:ascii="Arial" w:eastAsia="等线" w:hAnsi="Arial" w:cs="Arial"/>
                <w:sz w:val="18"/>
              </w:rPr>
              <w:t>1</w:t>
            </w:r>
          </w:p>
        </w:tc>
      </w:tr>
      <w:tr w:rsidR="00BD327F" w:rsidRPr="00BD327F" w14:paraId="54AD8AF6" w14:textId="77777777" w:rsidTr="003B05FB">
        <w:trPr>
          <w:jc w:val="center"/>
        </w:trPr>
        <w:tc>
          <w:tcPr>
            <w:tcW w:w="1615" w:type="dxa"/>
            <w:vMerge/>
          </w:tcPr>
          <w:p w14:paraId="53E8A17D" w14:textId="77777777" w:rsidR="00BD327F" w:rsidRPr="00BD327F" w:rsidRDefault="00BD327F" w:rsidP="00BD327F">
            <w:pPr>
              <w:keepNext/>
              <w:keepLines/>
              <w:spacing w:after="0"/>
              <w:rPr>
                <w:rFonts w:ascii="Arial" w:eastAsia="等线" w:hAnsi="Arial"/>
                <w:sz w:val="18"/>
                <w:lang w:eastAsia="zh-CN"/>
              </w:rPr>
            </w:pPr>
          </w:p>
        </w:tc>
        <w:tc>
          <w:tcPr>
            <w:tcW w:w="4860" w:type="dxa"/>
            <w:vAlign w:val="center"/>
          </w:tcPr>
          <w:p w14:paraId="1E8822D0"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DM-RS duration</w:t>
            </w:r>
          </w:p>
        </w:tc>
        <w:tc>
          <w:tcPr>
            <w:tcW w:w="2592" w:type="dxa"/>
          </w:tcPr>
          <w:p w14:paraId="67AC3657" w14:textId="77777777" w:rsidR="00BD327F" w:rsidRPr="00BD327F" w:rsidRDefault="00BD327F" w:rsidP="00BD327F">
            <w:pPr>
              <w:keepNext/>
              <w:keepLines/>
              <w:spacing w:after="0"/>
              <w:jc w:val="center"/>
              <w:rPr>
                <w:rFonts w:ascii="Arial" w:eastAsia="等线" w:hAnsi="Arial" w:cs="Arial"/>
                <w:sz w:val="18"/>
              </w:rPr>
            </w:pPr>
            <w:r w:rsidRPr="00BD327F">
              <w:rPr>
                <w:rFonts w:ascii="Arial" w:eastAsia="等线" w:hAnsi="Arial"/>
                <w:sz w:val="18"/>
              </w:rPr>
              <w:t>single-symbol DM-RS</w:t>
            </w:r>
          </w:p>
        </w:tc>
      </w:tr>
      <w:tr w:rsidR="00BD327F" w:rsidRPr="00BD327F" w14:paraId="721AB2B4" w14:textId="77777777" w:rsidTr="003B05FB">
        <w:trPr>
          <w:jc w:val="center"/>
        </w:trPr>
        <w:tc>
          <w:tcPr>
            <w:tcW w:w="1615" w:type="dxa"/>
            <w:vMerge/>
          </w:tcPr>
          <w:p w14:paraId="20B8D3AA" w14:textId="77777777" w:rsidR="00BD327F" w:rsidRPr="00BD327F" w:rsidRDefault="00BD327F" w:rsidP="00BD327F">
            <w:pPr>
              <w:keepNext/>
              <w:keepLines/>
              <w:spacing w:after="0"/>
              <w:rPr>
                <w:rFonts w:ascii="Arial" w:eastAsia="等线" w:hAnsi="Arial"/>
                <w:sz w:val="18"/>
                <w:lang w:eastAsia="zh-CN"/>
              </w:rPr>
            </w:pPr>
          </w:p>
        </w:tc>
        <w:tc>
          <w:tcPr>
            <w:tcW w:w="4860" w:type="dxa"/>
            <w:vAlign w:val="center"/>
          </w:tcPr>
          <w:p w14:paraId="6D9CE17E" w14:textId="77777777" w:rsidR="00BD327F" w:rsidRPr="00BD327F" w:rsidRDefault="00BD327F" w:rsidP="00BD327F">
            <w:pPr>
              <w:keepNext/>
              <w:keepLines/>
              <w:spacing w:after="0"/>
              <w:rPr>
                <w:rFonts w:ascii="Arial" w:eastAsia="等线" w:hAnsi="Arial"/>
                <w:sz w:val="18"/>
                <w:highlight w:val="yellow"/>
              </w:rPr>
            </w:pPr>
            <w:r w:rsidRPr="00BD327F">
              <w:rPr>
                <w:rFonts w:ascii="Arial" w:eastAsia="等线" w:hAnsi="Arial"/>
                <w:sz w:val="18"/>
                <w:highlight w:val="yellow"/>
                <w:lang w:eastAsia="zh-CN"/>
              </w:rPr>
              <w:t>Additional DM-RS position</w:t>
            </w:r>
          </w:p>
        </w:tc>
        <w:tc>
          <w:tcPr>
            <w:tcW w:w="2592" w:type="dxa"/>
          </w:tcPr>
          <w:p w14:paraId="67210285" w14:textId="5282D747" w:rsidR="003B05FB" w:rsidRPr="003B05FB" w:rsidRDefault="003B05FB" w:rsidP="00BD327F">
            <w:pPr>
              <w:keepNext/>
              <w:keepLines/>
              <w:spacing w:after="0"/>
              <w:jc w:val="center"/>
              <w:rPr>
                <w:rFonts w:ascii="Arial" w:eastAsia="等线" w:hAnsi="Arial" w:cs="Arial"/>
                <w:sz w:val="18"/>
                <w:highlight w:val="yellow"/>
                <w:lang w:eastAsia="zh-CN"/>
              </w:rPr>
            </w:pPr>
            <w:r w:rsidRPr="003B05FB">
              <w:rPr>
                <w:rFonts w:ascii="Arial" w:eastAsia="等线" w:hAnsi="Arial" w:cs="Arial" w:hint="eastAsia"/>
                <w:sz w:val="18"/>
                <w:highlight w:val="yellow"/>
                <w:lang w:eastAsia="zh-CN"/>
              </w:rPr>
              <w:t>O</w:t>
            </w:r>
            <w:r w:rsidRPr="003B05FB">
              <w:rPr>
                <w:rFonts w:ascii="Arial" w:eastAsia="等线" w:hAnsi="Arial" w:cs="Arial"/>
                <w:sz w:val="18"/>
                <w:highlight w:val="yellow"/>
                <w:lang w:eastAsia="zh-CN"/>
              </w:rPr>
              <w:t>ption 1a (Ericsson): pos0, pos1</w:t>
            </w:r>
          </w:p>
          <w:p w14:paraId="36839C94" w14:textId="52B76922" w:rsidR="00BD327F" w:rsidRPr="00BD327F" w:rsidRDefault="003B05FB" w:rsidP="00BD327F">
            <w:pPr>
              <w:keepNext/>
              <w:keepLines/>
              <w:spacing w:after="0"/>
              <w:jc w:val="center"/>
              <w:rPr>
                <w:rFonts w:ascii="Arial" w:eastAsia="等线" w:hAnsi="Arial" w:cs="Arial"/>
                <w:sz w:val="18"/>
                <w:highlight w:val="yellow"/>
              </w:rPr>
            </w:pPr>
            <w:r w:rsidRPr="003B05FB">
              <w:rPr>
                <w:rFonts w:ascii="Arial" w:eastAsia="等线" w:hAnsi="Arial" w:cs="Arial"/>
                <w:sz w:val="18"/>
                <w:highlight w:val="yellow"/>
              </w:rPr>
              <w:t xml:space="preserve">Option 1b (Samsung, Huawei): </w:t>
            </w:r>
            <w:r w:rsidR="00BD327F" w:rsidRPr="00BD327F">
              <w:rPr>
                <w:rFonts w:ascii="Arial" w:eastAsia="等线" w:hAnsi="Arial" w:cs="Arial"/>
                <w:sz w:val="18"/>
                <w:highlight w:val="yellow"/>
              </w:rPr>
              <w:t>pos1</w:t>
            </w:r>
          </w:p>
        </w:tc>
      </w:tr>
      <w:tr w:rsidR="00BD327F" w:rsidRPr="00BD327F" w14:paraId="5C4708BE" w14:textId="77777777" w:rsidTr="003B05FB">
        <w:trPr>
          <w:jc w:val="center"/>
        </w:trPr>
        <w:tc>
          <w:tcPr>
            <w:tcW w:w="1615" w:type="dxa"/>
            <w:vMerge/>
          </w:tcPr>
          <w:p w14:paraId="05469489" w14:textId="77777777" w:rsidR="00BD327F" w:rsidRPr="00BD327F" w:rsidRDefault="00BD327F" w:rsidP="00BD327F">
            <w:pPr>
              <w:keepNext/>
              <w:keepLines/>
              <w:spacing w:after="0"/>
              <w:rPr>
                <w:rFonts w:ascii="Arial" w:eastAsia="等线" w:hAnsi="Arial"/>
                <w:sz w:val="18"/>
              </w:rPr>
            </w:pPr>
          </w:p>
        </w:tc>
        <w:tc>
          <w:tcPr>
            <w:tcW w:w="4860" w:type="dxa"/>
            <w:vAlign w:val="center"/>
          </w:tcPr>
          <w:p w14:paraId="7FBD0A08"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Number of DM-RS CDM group(s) without data</w:t>
            </w:r>
          </w:p>
        </w:tc>
        <w:tc>
          <w:tcPr>
            <w:tcW w:w="2592" w:type="dxa"/>
          </w:tcPr>
          <w:p w14:paraId="1236D2F0" w14:textId="77777777" w:rsidR="00BD327F" w:rsidRPr="00BD327F" w:rsidRDefault="00BD327F" w:rsidP="00BD327F">
            <w:pPr>
              <w:keepNext/>
              <w:keepLines/>
              <w:spacing w:after="0"/>
              <w:jc w:val="center"/>
              <w:rPr>
                <w:rFonts w:ascii="Arial" w:eastAsia="等线" w:hAnsi="Arial" w:cs="Arial"/>
                <w:sz w:val="18"/>
              </w:rPr>
            </w:pPr>
            <w:r w:rsidRPr="00BD327F">
              <w:rPr>
                <w:rFonts w:ascii="Arial" w:eastAsia="等线" w:hAnsi="Arial" w:cs="Arial"/>
                <w:sz w:val="18"/>
              </w:rPr>
              <w:t>2</w:t>
            </w:r>
          </w:p>
        </w:tc>
      </w:tr>
      <w:tr w:rsidR="00BD327F" w:rsidRPr="00BD327F" w14:paraId="4D53EA61" w14:textId="77777777" w:rsidTr="003B05FB">
        <w:trPr>
          <w:jc w:val="center"/>
        </w:trPr>
        <w:tc>
          <w:tcPr>
            <w:tcW w:w="1615" w:type="dxa"/>
            <w:vMerge/>
          </w:tcPr>
          <w:p w14:paraId="2C274CC6" w14:textId="77777777" w:rsidR="00BD327F" w:rsidRPr="00BD327F" w:rsidRDefault="00BD327F" w:rsidP="00BD327F">
            <w:pPr>
              <w:keepNext/>
              <w:keepLines/>
              <w:spacing w:after="0"/>
              <w:rPr>
                <w:rFonts w:ascii="Arial" w:eastAsia="等线" w:hAnsi="Arial"/>
                <w:sz w:val="18"/>
              </w:rPr>
            </w:pPr>
          </w:p>
        </w:tc>
        <w:tc>
          <w:tcPr>
            <w:tcW w:w="4860" w:type="dxa"/>
            <w:vAlign w:val="center"/>
          </w:tcPr>
          <w:p w14:paraId="7AB9030B"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Ratio of PUSCH EPRE to DM-RS EPRE</w:t>
            </w:r>
          </w:p>
        </w:tc>
        <w:tc>
          <w:tcPr>
            <w:tcW w:w="2592" w:type="dxa"/>
          </w:tcPr>
          <w:p w14:paraId="26B6C944" w14:textId="77777777" w:rsidR="00BD327F" w:rsidRPr="00BD327F" w:rsidRDefault="00BD327F" w:rsidP="00BD327F">
            <w:pPr>
              <w:keepNext/>
              <w:keepLines/>
              <w:spacing w:after="0"/>
              <w:jc w:val="center"/>
              <w:rPr>
                <w:rFonts w:ascii="Arial" w:eastAsia="等线" w:hAnsi="Arial" w:cs="Arial"/>
                <w:sz w:val="18"/>
                <w:lang w:eastAsia="zh-CN"/>
              </w:rPr>
            </w:pPr>
            <w:r w:rsidRPr="00BD327F">
              <w:rPr>
                <w:rFonts w:ascii="Arial" w:eastAsia="等线" w:hAnsi="Arial" w:cs="Arial"/>
                <w:sz w:val="18"/>
                <w:lang w:eastAsia="zh-CN"/>
              </w:rPr>
              <w:t>-3 dB</w:t>
            </w:r>
          </w:p>
        </w:tc>
      </w:tr>
      <w:tr w:rsidR="00BD327F" w:rsidRPr="00BD327F" w14:paraId="7B74A527" w14:textId="77777777" w:rsidTr="003B05FB">
        <w:trPr>
          <w:jc w:val="center"/>
        </w:trPr>
        <w:tc>
          <w:tcPr>
            <w:tcW w:w="1615" w:type="dxa"/>
            <w:vMerge/>
          </w:tcPr>
          <w:p w14:paraId="27535951" w14:textId="77777777" w:rsidR="00BD327F" w:rsidRPr="00BD327F" w:rsidRDefault="00BD327F" w:rsidP="00BD327F">
            <w:pPr>
              <w:keepNext/>
              <w:keepLines/>
              <w:spacing w:after="0"/>
              <w:rPr>
                <w:rFonts w:ascii="Arial" w:eastAsia="等线" w:hAnsi="Arial"/>
                <w:sz w:val="18"/>
              </w:rPr>
            </w:pPr>
          </w:p>
        </w:tc>
        <w:tc>
          <w:tcPr>
            <w:tcW w:w="4860" w:type="dxa"/>
            <w:vAlign w:val="center"/>
          </w:tcPr>
          <w:p w14:paraId="4396363E"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DM-RS port</w:t>
            </w:r>
          </w:p>
        </w:tc>
        <w:tc>
          <w:tcPr>
            <w:tcW w:w="2592" w:type="dxa"/>
          </w:tcPr>
          <w:p w14:paraId="74ABBCBD" w14:textId="4B1EE45B" w:rsidR="00BD327F" w:rsidRPr="00BD327F" w:rsidRDefault="003B05FB" w:rsidP="00BD327F">
            <w:pPr>
              <w:keepNext/>
              <w:keepLines/>
              <w:spacing w:after="0"/>
              <w:jc w:val="center"/>
              <w:rPr>
                <w:rFonts w:ascii="Arial" w:eastAsia="等线" w:hAnsi="Arial" w:cs="Arial"/>
                <w:sz w:val="18"/>
              </w:rPr>
            </w:pPr>
            <w:r>
              <w:rPr>
                <w:rFonts w:ascii="Arial" w:eastAsia="等线" w:hAnsi="Arial" w:cs="Arial"/>
                <w:sz w:val="18"/>
              </w:rPr>
              <w:t>{</w:t>
            </w:r>
            <w:r w:rsidR="00BD327F" w:rsidRPr="00BD327F">
              <w:rPr>
                <w:rFonts w:ascii="Arial" w:eastAsia="等线" w:hAnsi="Arial" w:cs="Arial"/>
                <w:sz w:val="18"/>
              </w:rPr>
              <w:t>0</w:t>
            </w:r>
            <w:r>
              <w:rPr>
                <w:rFonts w:ascii="Arial" w:eastAsia="等线" w:hAnsi="Arial" w:cs="Arial"/>
                <w:sz w:val="18"/>
              </w:rPr>
              <w:t>}</w:t>
            </w:r>
          </w:p>
        </w:tc>
      </w:tr>
      <w:tr w:rsidR="00BD327F" w:rsidRPr="00BD327F" w14:paraId="76EE5136" w14:textId="77777777" w:rsidTr="003B05FB">
        <w:trPr>
          <w:jc w:val="center"/>
        </w:trPr>
        <w:tc>
          <w:tcPr>
            <w:tcW w:w="1615" w:type="dxa"/>
            <w:vMerge/>
          </w:tcPr>
          <w:p w14:paraId="44F0CB2B" w14:textId="77777777" w:rsidR="00BD327F" w:rsidRPr="00BD327F" w:rsidRDefault="00BD327F" w:rsidP="00BD327F">
            <w:pPr>
              <w:keepNext/>
              <w:keepLines/>
              <w:spacing w:after="0"/>
              <w:rPr>
                <w:rFonts w:ascii="Arial" w:eastAsia="等线" w:hAnsi="Arial"/>
                <w:sz w:val="18"/>
              </w:rPr>
            </w:pPr>
          </w:p>
        </w:tc>
        <w:tc>
          <w:tcPr>
            <w:tcW w:w="4860" w:type="dxa"/>
            <w:vAlign w:val="center"/>
          </w:tcPr>
          <w:p w14:paraId="64AF1027"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DM-RS sequence generation</w:t>
            </w:r>
          </w:p>
        </w:tc>
        <w:tc>
          <w:tcPr>
            <w:tcW w:w="2592" w:type="dxa"/>
          </w:tcPr>
          <w:p w14:paraId="2B0B98B6" w14:textId="77777777" w:rsidR="00BD327F" w:rsidRPr="00BD327F" w:rsidRDefault="00BD327F" w:rsidP="00BD327F">
            <w:pPr>
              <w:keepNext/>
              <w:keepLines/>
              <w:spacing w:after="0"/>
              <w:jc w:val="center"/>
              <w:rPr>
                <w:rFonts w:ascii="Arial" w:eastAsia="等线" w:hAnsi="Arial" w:cs="Arial"/>
                <w:sz w:val="18"/>
              </w:rPr>
            </w:pPr>
            <w:r w:rsidRPr="00BD327F">
              <w:rPr>
                <w:rFonts w:ascii="Arial" w:eastAsia="等线" w:hAnsi="Arial" w:cs="Arial"/>
                <w:sz w:val="18"/>
              </w:rPr>
              <w:t>N</w:t>
            </w:r>
            <w:r w:rsidRPr="00BD327F">
              <w:rPr>
                <w:rFonts w:ascii="Arial" w:eastAsia="等线" w:hAnsi="Arial" w:cs="Arial"/>
                <w:sz w:val="18"/>
                <w:vertAlign w:val="subscript"/>
              </w:rPr>
              <w:t>ID</w:t>
            </w:r>
            <w:r w:rsidRPr="00BD327F">
              <w:rPr>
                <w:rFonts w:ascii="Arial" w:eastAsia="等线" w:hAnsi="Arial" w:cs="Arial"/>
                <w:sz w:val="18"/>
                <w:vertAlign w:val="superscript"/>
              </w:rPr>
              <w:t>0</w:t>
            </w:r>
            <w:r w:rsidRPr="00BD327F">
              <w:rPr>
                <w:rFonts w:ascii="Arial" w:eastAsia="等线" w:hAnsi="Arial" w:cs="Arial"/>
                <w:sz w:val="18"/>
              </w:rPr>
              <w:t>=0, n</w:t>
            </w:r>
            <w:r w:rsidRPr="00BD327F">
              <w:rPr>
                <w:rFonts w:ascii="Arial" w:eastAsia="等线" w:hAnsi="Arial" w:cs="Arial"/>
                <w:sz w:val="18"/>
                <w:vertAlign w:val="subscript"/>
              </w:rPr>
              <w:t>SCID</w:t>
            </w:r>
            <w:r w:rsidRPr="00BD327F">
              <w:rPr>
                <w:rFonts w:ascii="Arial" w:eastAsia="等线" w:hAnsi="Arial" w:cs="Arial"/>
                <w:sz w:val="18"/>
              </w:rPr>
              <w:t xml:space="preserve"> =0</w:t>
            </w:r>
          </w:p>
        </w:tc>
      </w:tr>
      <w:tr w:rsidR="00BD327F" w:rsidRPr="00BD327F" w14:paraId="3AE1F982" w14:textId="77777777" w:rsidTr="003B05FB">
        <w:trPr>
          <w:jc w:val="center"/>
        </w:trPr>
        <w:tc>
          <w:tcPr>
            <w:tcW w:w="1615" w:type="dxa"/>
            <w:vMerge w:val="restart"/>
          </w:tcPr>
          <w:p w14:paraId="2FAE6F51"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Time domain resource assignment</w:t>
            </w:r>
          </w:p>
        </w:tc>
        <w:tc>
          <w:tcPr>
            <w:tcW w:w="4860" w:type="dxa"/>
          </w:tcPr>
          <w:p w14:paraId="51F14314" w14:textId="77777777" w:rsidR="00BD327F" w:rsidRPr="00BD327F" w:rsidRDefault="00BD327F" w:rsidP="00BD327F">
            <w:pPr>
              <w:keepNext/>
              <w:keepLines/>
              <w:spacing w:after="0"/>
              <w:rPr>
                <w:rFonts w:ascii="Arial" w:eastAsia="等线" w:hAnsi="Arial"/>
                <w:sz w:val="18"/>
                <w:highlight w:val="yellow"/>
              </w:rPr>
            </w:pPr>
            <w:r w:rsidRPr="00BD327F">
              <w:rPr>
                <w:rFonts w:ascii="Arial" w:eastAsia="Batang" w:hAnsi="Arial"/>
                <w:sz w:val="18"/>
                <w:highlight w:val="yellow"/>
              </w:rPr>
              <w:t>PUSCH mapping type</w:t>
            </w:r>
          </w:p>
        </w:tc>
        <w:tc>
          <w:tcPr>
            <w:tcW w:w="2592" w:type="dxa"/>
          </w:tcPr>
          <w:p w14:paraId="48E50C8D" w14:textId="61490C8D" w:rsidR="003B05FB" w:rsidRPr="003B05FB" w:rsidRDefault="003B05FB" w:rsidP="00BD327F">
            <w:pPr>
              <w:keepNext/>
              <w:keepLines/>
              <w:spacing w:after="0"/>
              <w:jc w:val="center"/>
              <w:rPr>
                <w:rFonts w:ascii="Arial" w:eastAsia="等线" w:hAnsi="Arial" w:cs="Arial"/>
                <w:sz w:val="18"/>
                <w:highlight w:val="yellow"/>
                <w:lang w:eastAsia="zh-CN"/>
              </w:rPr>
            </w:pPr>
            <w:r w:rsidRPr="003B05FB">
              <w:rPr>
                <w:rFonts w:ascii="Arial" w:eastAsia="等线" w:hAnsi="Arial" w:cs="Arial" w:hint="eastAsia"/>
                <w:sz w:val="18"/>
                <w:highlight w:val="yellow"/>
                <w:lang w:eastAsia="zh-CN"/>
              </w:rPr>
              <w:t>O</w:t>
            </w:r>
            <w:r w:rsidRPr="003B05FB">
              <w:rPr>
                <w:rFonts w:ascii="Arial" w:eastAsia="等线" w:hAnsi="Arial" w:cs="Arial"/>
                <w:sz w:val="18"/>
                <w:highlight w:val="yellow"/>
                <w:lang w:eastAsia="zh-CN"/>
              </w:rPr>
              <w:t>ption 1a (Ericsson, Samsung): A</w:t>
            </w:r>
          </w:p>
          <w:p w14:paraId="2FA72923" w14:textId="6BC77AC3" w:rsidR="00BD327F" w:rsidRPr="00BD327F" w:rsidRDefault="003B05FB" w:rsidP="00BD327F">
            <w:pPr>
              <w:keepNext/>
              <w:keepLines/>
              <w:spacing w:after="0"/>
              <w:jc w:val="center"/>
              <w:rPr>
                <w:rFonts w:ascii="Arial" w:eastAsia="等线" w:hAnsi="Arial" w:cs="Arial"/>
                <w:sz w:val="18"/>
                <w:highlight w:val="yellow"/>
              </w:rPr>
            </w:pPr>
            <w:r w:rsidRPr="003B05FB">
              <w:rPr>
                <w:rFonts w:ascii="Arial" w:eastAsia="等线" w:hAnsi="Arial" w:cs="Arial"/>
                <w:sz w:val="18"/>
                <w:highlight w:val="yellow"/>
              </w:rPr>
              <w:t xml:space="preserve">Option 1b (Huawei): </w:t>
            </w:r>
            <w:r w:rsidR="00BD327F" w:rsidRPr="00BD327F">
              <w:rPr>
                <w:rFonts w:ascii="Arial" w:eastAsia="等线" w:hAnsi="Arial" w:cs="Arial"/>
                <w:sz w:val="18"/>
                <w:highlight w:val="yellow"/>
              </w:rPr>
              <w:t>A, B</w:t>
            </w:r>
          </w:p>
        </w:tc>
      </w:tr>
      <w:tr w:rsidR="00BD327F" w:rsidRPr="00BD327F" w14:paraId="02AB03B5" w14:textId="77777777" w:rsidTr="003B05FB">
        <w:trPr>
          <w:jc w:val="center"/>
        </w:trPr>
        <w:tc>
          <w:tcPr>
            <w:tcW w:w="1615" w:type="dxa"/>
            <w:vMerge/>
          </w:tcPr>
          <w:p w14:paraId="0A2DC93F" w14:textId="77777777" w:rsidR="00BD327F" w:rsidRPr="00BD327F" w:rsidRDefault="00BD327F" w:rsidP="00BD327F">
            <w:pPr>
              <w:keepNext/>
              <w:keepLines/>
              <w:spacing w:after="0"/>
              <w:rPr>
                <w:rFonts w:ascii="Arial" w:eastAsia="等线" w:hAnsi="Arial"/>
                <w:sz w:val="18"/>
              </w:rPr>
            </w:pPr>
          </w:p>
        </w:tc>
        <w:tc>
          <w:tcPr>
            <w:tcW w:w="4860" w:type="dxa"/>
          </w:tcPr>
          <w:p w14:paraId="198E2146"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Start symbol</w:t>
            </w:r>
          </w:p>
        </w:tc>
        <w:tc>
          <w:tcPr>
            <w:tcW w:w="2592" w:type="dxa"/>
          </w:tcPr>
          <w:p w14:paraId="7C9F346C" w14:textId="77777777" w:rsidR="00BD327F" w:rsidRPr="00BD327F" w:rsidRDefault="00BD327F" w:rsidP="00BD327F">
            <w:pPr>
              <w:keepNext/>
              <w:keepLines/>
              <w:spacing w:after="0"/>
              <w:jc w:val="center"/>
              <w:rPr>
                <w:rFonts w:ascii="Arial" w:eastAsia="等线" w:hAnsi="Arial" w:cs="Arial"/>
                <w:sz w:val="18"/>
              </w:rPr>
            </w:pPr>
            <w:r w:rsidRPr="00BD327F">
              <w:rPr>
                <w:rFonts w:ascii="Arial" w:eastAsia="等线" w:hAnsi="Arial" w:cs="Arial"/>
                <w:sz w:val="18"/>
              </w:rPr>
              <w:t xml:space="preserve">0 </w:t>
            </w:r>
          </w:p>
        </w:tc>
      </w:tr>
      <w:tr w:rsidR="00BD327F" w:rsidRPr="00BD327F" w14:paraId="5FA23A17" w14:textId="77777777" w:rsidTr="003B05FB">
        <w:trPr>
          <w:jc w:val="center"/>
        </w:trPr>
        <w:tc>
          <w:tcPr>
            <w:tcW w:w="1615" w:type="dxa"/>
            <w:vMerge/>
          </w:tcPr>
          <w:p w14:paraId="75B9DC97" w14:textId="77777777" w:rsidR="00BD327F" w:rsidRPr="00BD327F" w:rsidRDefault="00BD327F" w:rsidP="00BD327F">
            <w:pPr>
              <w:keepNext/>
              <w:keepLines/>
              <w:spacing w:after="0"/>
              <w:rPr>
                <w:rFonts w:ascii="Arial" w:eastAsia="等线" w:hAnsi="Arial"/>
                <w:sz w:val="18"/>
              </w:rPr>
            </w:pPr>
          </w:p>
        </w:tc>
        <w:tc>
          <w:tcPr>
            <w:tcW w:w="4860" w:type="dxa"/>
          </w:tcPr>
          <w:p w14:paraId="765082A4"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Allocation length</w:t>
            </w:r>
          </w:p>
        </w:tc>
        <w:tc>
          <w:tcPr>
            <w:tcW w:w="2592" w:type="dxa"/>
          </w:tcPr>
          <w:p w14:paraId="09B0D32E" w14:textId="77777777" w:rsidR="00BD327F" w:rsidRPr="00BD327F" w:rsidRDefault="00BD327F" w:rsidP="00BD327F">
            <w:pPr>
              <w:keepNext/>
              <w:keepLines/>
              <w:spacing w:after="0"/>
              <w:jc w:val="center"/>
              <w:rPr>
                <w:rFonts w:ascii="Arial" w:eastAsia="等线" w:hAnsi="Arial" w:cs="Arial"/>
                <w:sz w:val="18"/>
              </w:rPr>
            </w:pPr>
            <w:r w:rsidRPr="00BD327F">
              <w:rPr>
                <w:rFonts w:ascii="Arial" w:eastAsia="等线" w:hAnsi="Arial" w:cs="Arial"/>
                <w:sz w:val="18"/>
              </w:rPr>
              <w:t xml:space="preserve">14 </w:t>
            </w:r>
          </w:p>
        </w:tc>
      </w:tr>
      <w:tr w:rsidR="00BD327F" w:rsidRPr="00BD327F" w14:paraId="367FDFBD" w14:textId="77777777" w:rsidTr="003B05FB">
        <w:trPr>
          <w:jc w:val="center"/>
        </w:trPr>
        <w:tc>
          <w:tcPr>
            <w:tcW w:w="1615" w:type="dxa"/>
            <w:vMerge/>
          </w:tcPr>
          <w:p w14:paraId="6D9B6EE7" w14:textId="77777777" w:rsidR="00BD327F" w:rsidRPr="00BD327F" w:rsidRDefault="00BD327F" w:rsidP="00BD327F">
            <w:pPr>
              <w:keepNext/>
              <w:keepLines/>
              <w:spacing w:after="0"/>
              <w:rPr>
                <w:rFonts w:ascii="Arial" w:eastAsia="等线" w:hAnsi="Arial"/>
                <w:sz w:val="18"/>
              </w:rPr>
            </w:pPr>
          </w:p>
        </w:tc>
        <w:tc>
          <w:tcPr>
            <w:tcW w:w="4860" w:type="dxa"/>
          </w:tcPr>
          <w:p w14:paraId="7EFA78FE" w14:textId="77777777" w:rsidR="00BD327F" w:rsidRPr="00BD327F" w:rsidRDefault="00BD327F" w:rsidP="00BD327F">
            <w:pPr>
              <w:keepNext/>
              <w:keepLines/>
              <w:spacing w:after="0"/>
              <w:rPr>
                <w:rFonts w:ascii="Arial" w:eastAsia="等线" w:hAnsi="Arial"/>
                <w:sz w:val="18"/>
                <w:highlight w:val="yellow"/>
                <w:lang w:eastAsia="zh-CN"/>
              </w:rPr>
            </w:pPr>
            <w:r w:rsidRPr="00BD327F">
              <w:rPr>
                <w:rFonts w:ascii="Arial" w:eastAsia="等线" w:hAnsi="Arial" w:hint="eastAsia"/>
                <w:sz w:val="18"/>
                <w:highlight w:val="yellow"/>
                <w:lang w:eastAsia="zh-CN"/>
              </w:rPr>
              <w:t>PU</w:t>
            </w:r>
            <w:r w:rsidRPr="00BD327F">
              <w:rPr>
                <w:rFonts w:ascii="Arial" w:eastAsia="等线" w:hAnsi="Arial"/>
                <w:sz w:val="18"/>
                <w:highlight w:val="yellow"/>
                <w:lang w:eastAsia="zh-CN"/>
              </w:rPr>
              <w:t>SCH aggregation factor</w:t>
            </w:r>
          </w:p>
        </w:tc>
        <w:tc>
          <w:tcPr>
            <w:tcW w:w="2592" w:type="dxa"/>
          </w:tcPr>
          <w:p w14:paraId="6A753618" w14:textId="6B66ED87" w:rsidR="003B05FB" w:rsidRPr="003B05FB" w:rsidRDefault="003B05FB" w:rsidP="00BD327F">
            <w:pPr>
              <w:keepNext/>
              <w:keepLines/>
              <w:spacing w:after="0"/>
              <w:jc w:val="center"/>
              <w:rPr>
                <w:rFonts w:ascii="Arial" w:eastAsia="等线" w:hAnsi="Arial" w:cs="Arial"/>
                <w:sz w:val="18"/>
                <w:highlight w:val="yellow"/>
                <w:lang w:eastAsia="zh-CN"/>
              </w:rPr>
            </w:pPr>
            <w:r w:rsidRPr="003B05FB">
              <w:rPr>
                <w:rFonts w:ascii="Arial" w:eastAsia="等线" w:hAnsi="Arial" w:cs="Arial" w:hint="eastAsia"/>
                <w:sz w:val="18"/>
                <w:highlight w:val="yellow"/>
                <w:lang w:eastAsia="zh-CN"/>
              </w:rPr>
              <w:t>O</w:t>
            </w:r>
            <w:r w:rsidRPr="003B05FB">
              <w:rPr>
                <w:rFonts w:ascii="Arial" w:eastAsia="等线" w:hAnsi="Arial" w:cs="Arial"/>
                <w:sz w:val="18"/>
                <w:highlight w:val="yellow"/>
                <w:lang w:eastAsia="zh-CN"/>
              </w:rPr>
              <w:t>ption 1a (Ericsson): n4 for FDD</w:t>
            </w:r>
          </w:p>
          <w:p w14:paraId="0A145E83" w14:textId="55424BE8" w:rsidR="003B05FB" w:rsidRPr="003B05FB" w:rsidRDefault="003B05FB" w:rsidP="00BD327F">
            <w:pPr>
              <w:keepNext/>
              <w:keepLines/>
              <w:spacing w:after="0"/>
              <w:jc w:val="center"/>
              <w:rPr>
                <w:rFonts w:ascii="Arial" w:eastAsia="等线" w:hAnsi="Arial" w:cs="Arial"/>
                <w:sz w:val="18"/>
                <w:highlight w:val="yellow"/>
                <w:lang w:eastAsia="zh-CN"/>
              </w:rPr>
            </w:pPr>
            <w:r w:rsidRPr="003B05FB">
              <w:rPr>
                <w:rFonts w:ascii="Arial" w:eastAsia="等线" w:hAnsi="Arial" w:cs="Arial" w:hint="eastAsia"/>
                <w:sz w:val="18"/>
                <w:highlight w:val="yellow"/>
                <w:lang w:eastAsia="zh-CN"/>
              </w:rPr>
              <w:t>O</w:t>
            </w:r>
            <w:r w:rsidRPr="003B05FB">
              <w:rPr>
                <w:rFonts w:ascii="Arial" w:eastAsia="等线" w:hAnsi="Arial" w:cs="Arial"/>
                <w:sz w:val="18"/>
                <w:highlight w:val="yellow"/>
                <w:lang w:eastAsia="zh-CN"/>
              </w:rPr>
              <w:t>ption 1b (Samsung): [n2] or [n8] for FDD</w:t>
            </w:r>
          </w:p>
          <w:p w14:paraId="6A00A9D2" w14:textId="45BE0E67" w:rsidR="00BD327F" w:rsidRPr="00BD327F" w:rsidRDefault="003B05FB" w:rsidP="00BD327F">
            <w:pPr>
              <w:keepNext/>
              <w:keepLines/>
              <w:spacing w:after="0"/>
              <w:jc w:val="center"/>
              <w:rPr>
                <w:rFonts w:ascii="Arial" w:eastAsia="等线" w:hAnsi="Arial" w:cs="Arial"/>
                <w:sz w:val="18"/>
                <w:highlight w:val="yellow"/>
                <w:lang w:eastAsia="zh-CN"/>
              </w:rPr>
            </w:pPr>
            <w:r w:rsidRPr="003B05FB">
              <w:rPr>
                <w:rFonts w:ascii="Arial" w:eastAsia="等线" w:hAnsi="Arial" w:cs="Arial"/>
                <w:sz w:val="18"/>
                <w:highlight w:val="yellow"/>
                <w:lang w:eastAsia="zh-CN"/>
              </w:rPr>
              <w:t xml:space="preserve">Option 1c (Huawei): </w:t>
            </w:r>
            <w:r w:rsidR="00BD327F" w:rsidRPr="00BD327F">
              <w:rPr>
                <w:rFonts w:ascii="Arial" w:eastAsia="等线" w:hAnsi="Arial" w:cs="Arial"/>
                <w:sz w:val="18"/>
                <w:highlight w:val="yellow"/>
                <w:lang w:eastAsia="zh-CN"/>
              </w:rPr>
              <w:t>n8 for FDD</w:t>
            </w:r>
          </w:p>
        </w:tc>
      </w:tr>
      <w:tr w:rsidR="00BD327F" w:rsidRPr="00BD327F" w14:paraId="25826525" w14:textId="77777777" w:rsidTr="003B05FB">
        <w:trPr>
          <w:jc w:val="center"/>
        </w:trPr>
        <w:tc>
          <w:tcPr>
            <w:tcW w:w="6475" w:type="dxa"/>
            <w:gridSpan w:val="2"/>
          </w:tcPr>
          <w:p w14:paraId="62B73890" w14:textId="77777777" w:rsidR="00BD327F" w:rsidRPr="00BD327F" w:rsidRDefault="00BD327F" w:rsidP="00BD327F">
            <w:pPr>
              <w:keepNext/>
              <w:keepLines/>
              <w:spacing w:after="0"/>
              <w:rPr>
                <w:rFonts w:ascii="Arial" w:eastAsia="等线" w:hAnsi="Arial"/>
                <w:sz w:val="18"/>
                <w:highlight w:val="yellow"/>
                <w:lang w:eastAsia="zh-CN"/>
              </w:rPr>
            </w:pPr>
            <w:r w:rsidRPr="00BD327F">
              <w:rPr>
                <w:rFonts w:ascii="Arial" w:eastAsia="等线" w:hAnsi="Arial"/>
                <w:sz w:val="18"/>
                <w:highlight w:val="yellow"/>
                <w:lang w:eastAsia="zh-CN"/>
              </w:rPr>
              <w:t>pusch-TimeDomainWindowLength</w:t>
            </w:r>
          </w:p>
        </w:tc>
        <w:tc>
          <w:tcPr>
            <w:tcW w:w="2592" w:type="dxa"/>
          </w:tcPr>
          <w:p w14:paraId="650A3FCD" w14:textId="2DC0EB59" w:rsidR="003B05FB" w:rsidRPr="003B05FB" w:rsidRDefault="003B05FB" w:rsidP="00BD327F">
            <w:pPr>
              <w:keepNext/>
              <w:keepLines/>
              <w:spacing w:after="0"/>
              <w:jc w:val="center"/>
              <w:rPr>
                <w:rFonts w:ascii="Arial" w:eastAsia="等线" w:hAnsi="Arial" w:cs="Arial"/>
                <w:sz w:val="18"/>
                <w:highlight w:val="yellow"/>
                <w:lang w:eastAsia="zh-CN"/>
              </w:rPr>
            </w:pPr>
            <w:r w:rsidRPr="003B05FB">
              <w:rPr>
                <w:rFonts w:ascii="Arial" w:eastAsia="等线" w:hAnsi="Arial" w:cs="Arial"/>
                <w:sz w:val="18"/>
                <w:highlight w:val="yellow"/>
                <w:lang w:eastAsia="zh-CN"/>
              </w:rPr>
              <w:t>Option 1a (Ericsson): 4 slots for FDD</w:t>
            </w:r>
          </w:p>
          <w:p w14:paraId="31851EBA" w14:textId="072190E9" w:rsidR="003B05FB" w:rsidRPr="003B05FB" w:rsidRDefault="003B05FB" w:rsidP="00BD327F">
            <w:pPr>
              <w:keepNext/>
              <w:keepLines/>
              <w:spacing w:after="0"/>
              <w:jc w:val="center"/>
              <w:rPr>
                <w:rFonts w:ascii="Arial" w:eastAsia="等线" w:hAnsi="Arial" w:cs="Arial"/>
                <w:sz w:val="18"/>
                <w:highlight w:val="yellow"/>
                <w:lang w:eastAsia="zh-CN"/>
              </w:rPr>
            </w:pPr>
            <w:r w:rsidRPr="003B05FB">
              <w:rPr>
                <w:rFonts w:ascii="Arial" w:eastAsia="等线" w:hAnsi="Arial" w:cs="Arial" w:hint="eastAsia"/>
                <w:sz w:val="18"/>
                <w:highlight w:val="yellow"/>
                <w:lang w:eastAsia="zh-CN"/>
              </w:rPr>
              <w:t>O</w:t>
            </w:r>
            <w:r w:rsidRPr="003B05FB">
              <w:rPr>
                <w:rFonts w:ascii="Arial" w:eastAsia="等线" w:hAnsi="Arial" w:cs="Arial"/>
                <w:sz w:val="18"/>
                <w:highlight w:val="yellow"/>
                <w:lang w:eastAsia="zh-CN"/>
              </w:rPr>
              <w:t>ption 1b (Samsung): [2] or [4] slots for FDD</w:t>
            </w:r>
          </w:p>
          <w:p w14:paraId="2A01E386" w14:textId="3D3B6D00" w:rsidR="00BD327F" w:rsidRPr="00BD327F" w:rsidRDefault="003B05FB" w:rsidP="00BD327F">
            <w:pPr>
              <w:keepNext/>
              <w:keepLines/>
              <w:spacing w:after="0"/>
              <w:jc w:val="center"/>
              <w:rPr>
                <w:rFonts w:ascii="Arial" w:eastAsia="等线" w:hAnsi="Arial" w:cs="Arial"/>
                <w:sz w:val="18"/>
                <w:highlight w:val="yellow"/>
                <w:lang w:eastAsia="zh-CN"/>
              </w:rPr>
            </w:pPr>
            <w:r w:rsidRPr="003B05FB">
              <w:rPr>
                <w:rFonts w:ascii="Arial" w:eastAsia="等线" w:hAnsi="Arial" w:cs="Arial"/>
                <w:sz w:val="18"/>
                <w:highlight w:val="yellow"/>
                <w:lang w:eastAsia="zh-CN"/>
              </w:rPr>
              <w:t xml:space="preserve">Option 1c (Huawei): </w:t>
            </w:r>
            <w:r w:rsidR="00BD327F" w:rsidRPr="00BD327F">
              <w:rPr>
                <w:rFonts w:ascii="Arial" w:eastAsia="等线" w:hAnsi="Arial" w:cs="Arial"/>
                <w:sz w:val="18"/>
                <w:highlight w:val="yellow"/>
                <w:lang w:eastAsia="zh-CN"/>
              </w:rPr>
              <w:t>8 slots for FDD</w:t>
            </w:r>
          </w:p>
        </w:tc>
      </w:tr>
      <w:tr w:rsidR="00BD327F" w:rsidRPr="00BD327F" w14:paraId="009D7E70" w14:textId="77777777" w:rsidTr="003B05FB">
        <w:trPr>
          <w:jc w:val="center"/>
        </w:trPr>
        <w:tc>
          <w:tcPr>
            <w:tcW w:w="1615" w:type="dxa"/>
            <w:vMerge w:val="restart"/>
          </w:tcPr>
          <w:p w14:paraId="166F11A3"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Frequency domain resource assignment</w:t>
            </w:r>
          </w:p>
        </w:tc>
        <w:tc>
          <w:tcPr>
            <w:tcW w:w="4860" w:type="dxa"/>
          </w:tcPr>
          <w:p w14:paraId="3E0461D9" w14:textId="77777777" w:rsidR="00BD327F" w:rsidRPr="000E5BD8" w:rsidRDefault="00BD327F" w:rsidP="00BD327F">
            <w:pPr>
              <w:keepNext/>
              <w:keepLines/>
              <w:spacing w:after="0"/>
              <w:rPr>
                <w:rFonts w:ascii="Arial" w:eastAsia="等线" w:hAnsi="Arial"/>
                <w:sz w:val="18"/>
                <w:highlight w:val="yellow"/>
              </w:rPr>
            </w:pPr>
            <w:r w:rsidRPr="000E5BD8">
              <w:rPr>
                <w:rFonts w:ascii="Arial" w:eastAsia="等线" w:hAnsi="Arial"/>
                <w:sz w:val="18"/>
                <w:highlight w:val="yellow"/>
              </w:rPr>
              <w:t>RB assignment</w:t>
            </w:r>
          </w:p>
        </w:tc>
        <w:tc>
          <w:tcPr>
            <w:tcW w:w="2592" w:type="dxa"/>
          </w:tcPr>
          <w:p w14:paraId="54FEDF72" w14:textId="77777777" w:rsidR="00BD327F" w:rsidRPr="000E5BD8" w:rsidRDefault="000E5BD8" w:rsidP="00BD327F">
            <w:pPr>
              <w:keepNext/>
              <w:keepLines/>
              <w:spacing w:after="0"/>
              <w:jc w:val="center"/>
              <w:rPr>
                <w:rFonts w:ascii="Arial" w:eastAsia="等线" w:hAnsi="Arial" w:cs="Arial"/>
                <w:sz w:val="18"/>
                <w:highlight w:val="yellow"/>
              </w:rPr>
            </w:pPr>
            <w:r w:rsidRPr="000E5BD8">
              <w:rPr>
                <w:rFonts w:ascii="Arial" w:eastAsia="等线" w:hAnsi="Arial" w:cs="Arial"/>
                <w:sz w:val="18"/>
                <w:highlight w:val="yellow"/>
              </w:rPr>
              <w:t>Option 1 (Ericsson, Samsung, Huawei):</w:t>
            </w:r>
            <w:r w:rsidR="00BD327F" w:rsidRPr="000E5BD8">
              <w:rPr>
                <w:rFonts w:ascii="Arial" w:eastAsia="等线" w:hAnsi="Arial" w:cs="Arial"/>
                <w:sz w:val="18"/>
                <w:highlight w:val="yellow"/>
              </w:rPr>
              <w:t>Full applicable test bandwidth</w:t>
            </w:r>
          </w:p>
          <w:p w14:paraId="492A8E2F" w14:textId="56335EB8" w:rsidR="000E5BD8" w:rsidRPr="000E5BD8" w:rsidRDefault="000E5BD8" w:rsidP="00BD327F">
            <w:pPr>
              <w:keepNext/>
              <w:keepLines/>
              <w:spacing w:after="0"/>
              <w:jc w:val="center"/>
              <w:rPr>
                <w:rFonts w:ascii="Arial" w:eastAsia="等线" w:hAnsi="Arial" w:cs="Arial"/>
                <w:sz w:val="18"/>
                <w:highlight w:val="yellow"/>
                <w:lang w:eastAsia="zh-CN"/>
              </w:rPr>
            </w:pPr>
            <w:r w:rsidRPr="000E5BD8">
              <w:rPr>
                <w:rFonts w:ascii="Arial" w:eastAsia="等线" w:hAnsi="Arial" w:cs="Arial" w:hint="eastAsia"/>
                <w:sz w:val="18"/>
                <w:highlight w:val="yellow"/>
                <w:lang w:eastAsia="zh-CN"/>
              </w:rPr>
              <w:t>O</w:t>
            </w:r>
            <w:r w:rsidRPr="000E5BD8">
              <w:rPr>
                <w:rFonts w:ascii="Arial" w:eastAsia="等线" w:hAnsi="Arial" w:cs="Arial"/>
                <w:sz w:val="18"/>
                <w:highlight w:val="yellow"/>
                <w:lang w:eastAsia="zh-CN"/>
              </w:rPr>
              <w:t>ption 2 (Samsung): 6RBs for both 15KHz and 30KHz</w:t>
            </w:r>
          </w:p>
        </w:tc>
      </w:tr>
      <w:tr w:rsidR="00BD327F" w:rsidRPr="00BD327F" w14:paraId="78DA943A" w14:textId="77777777" w:rsidTr="003B05FB">
        <w:trPr>
          <w:jc w:val="center"/>
        </w:trPr>
        <w:tc>
          <w:tcPr>
            <w:tcW w:w="1615" w:type="dxa"/>
            <w:vMerge/>
          </w:tcPr>
          <w:p w14:paraId="35084E9A" w14:textId="77777777" w:rsidR="00BD327F" w:rsidRPr="00BD327F" w:rsidRDefault="00BD327F" w:rsidP="00BD327F">
            <w:pPr>
              <w:keepNext/>
              <w:keepLines/>
              <w:spacing w:after="0"/>
              <w:rPr>
                <w:rFonts w:ascii="Arial" w:eastAsia="等线" w:hAnsi="Arial"/>
                <w:sz w:val="18"/>
              </w:rPr>
            </w:pPr>
          </w:p>
        </w:tc>
        <w:tc>
          <w:tcPr>
            <w:tcW w:w="4860" w:type="dxa"/>
          </w:tcPr>
          <w:p w14:paraId="1ABC4177"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Frequency hopping</w:t>
            </w:r>
          </w:p>
        </w:tc>
        <w:tc>
          <w:tcPr>
            <w:tcW w:w="2592" w:type="dxa"/>
          </w:tcPr>
          <w:p w14:paraId="43283734" w14:textId="77777777" w:rsidR="00BD327F" w:rsidRPr="00BD327F" w:rsidRDefault="00BD327F" w:rsidP="00BD327F">
            <w:pPr>
              <w:keepNext/>
              <w:keepLines/>
              <w:spacing w:after="0"/>
              <w:jc w:val="center"/>
              <w:rPr>
                <w:rFonts w:ascii="Arial" w:eastAsia="等线" w:hAnsi="Arial" w:cs="Arial"/>
                <w:sz w:val="18"/>
              </w:rPr>
            </w:pPr>
            <w:r w:rsidRPr="00BD327F">
              <w:rPr>
                <w:rFonts w:ascii="Arial" w:eastAsia="等线" w:hAnsi="Arial" w:cs="Arial"/>
                <w:sz w:val="18"/>
              </w:rPr>
              <w:t>Disabled</w:t>
            </w:r>
          </w:p>
        </w:tc>
      </w:tr>
      <w:tr w:rsidR="00BD327F" w:rsidRPr="00BD327F" w14:paraId="78FDE5FF" w14:textId="77777777" w:rsidTr="003B05FB">
        <w:trPr>
          <w:jc w:val="center"/>
        </w:trPr>
        <w:tc>
          <w:tcPr>
            <w:tcW w:w="6475" w:type="dxa"/>
            <w:gridSpan w:val="2"/>
            <w:vAlign w:val="center"/>
          </w:tcPr>
          <w:p w14:paraId="74755E6B" w14:textId="77777777" w:rsidR="00BD327F" w:rsidRPr="00BD327F" w:rsidRDefault="00BD327F" w:rsidP="00BD327F">
            <w:pPr>
              <w:keepNext/>
              <w:keepLines/>
              <w:spacing w:after="0"/>
              <w:rPr>
                <w:rFonts w:ascii="Arial" w:eastAsia="等线" w:hAnsi="Arial"/>
                <w:sz w:val="18"/>
              </w:rPr>
            </w:pPr>
            <w:r w:rsidRPr="00BD327F">
              <w:rPr>
                <w:rFonts w:ascii="Arial" w:eastAsia="等线" w:hAnsi="Arial"/>
                <w:sz w:val="18"/>
              </w:rPr>
              <w:t>Code block group based PUSCH transmission</w:t>
            </w:r>
          </w:p>
        </w:tc>
        <w:tc>
          <w:tcPr>
            <w:tcW w:w="2592" w:type="dxa"/>
            <w:vAlign w:val="center"/>
          </w:tcPr>
          <w:p w14:paraId="55B417B2" w14:textId="77777777" w:rsidR="00BD327F" w:rsidRPr="00BD327F" w:rsidRDefault="00BD327F" w:rsidP="00BD327F">
            <w:pPr>
              <w:keepNext/>
              <w:keepLines/>
              <w:spacing w:after="0"/>
              <w:jc w:val="center"/>
              <w:rPr>
                <w:rFonts w:ascii="Arial" w:eastAsia="等线" w:hAnsi="Arial" w:cs="Arial"/>
                <w:sz w:val="18"/>
              </w:rPr>
            </w:pPr>
            <w:r w:rsidRPr="00BD327F">
              <w:rPr>
                <w:rFonts w:ascii="Arial" w:eastAsia="等线" w:hAnsi="Arial" w:cs="Arial"/>
                <w:sz w:val="18"/>
              </w:rPr>
              <w:t>Disabled</w:t>
            </w:r>
          </w:p>
        </w:tc>
      </w:tr>
      <w:tr w:rsidR="00BD327F" w:rsidRPr="00BD327F" w14:paraId="6166A9BF" w14:textId="77777777" w:rsidTr="003B05FB">
        <w:trPr>
          <w:jc w:val="center"/>
        </w:trPr>
        <w:tc>
          <w:tcPr>
            <w:tcW w:w="9067" w:type="dxa"/>
            <w:gridSpan w:val="3"/>
            <w:vAlign w:val="center"/>
          </w:tcPr>
          <w:p w14:paraId="3F6D5BC7" w14:textId="77777777" w:rsidR="00BD327F" w:rsidRPr="00BD327F" w:rsidRDefault="00BD327F" w:rsidP="00BD327F">
            <w:pPr>
              <w:keepNext/>
              <w:keepLines/>
              <w:spacing w:after="0"/>
              <w:ind w:left="851" w:hanging="851"/>
              <w:rPr>
                <w:rFonts w:ascii="Arial" w:eastAsia="等线" w:hAnsi="Arial"/>
                <w:sz w:val="18"/>
              </w:rPr>
            </w:pPr>
            <w:r w:rsidRPr="00BD327F">
              <w:rPr>
                <w:rFonts w:ascii="Arial" w:eastAsia="等线" w:hAnsi="Arial"/>
                <w:sz w:val="18"/>
              </w:rPr>
              <w:t>Note 1:</w:t>
            </w:r>
            <w:r w:rsidRPr="00BD327F">
              <w:rPr>
                <w:rFonts w:ascii="Arial" w:eastAsia="等线" w:hAnsi="Arial"/>
                <w:sz w:val="18"/>
              </w:rPr>
              <w:tab/>
              <w:t>The effective RV sequence is {0, 2, 3, 1} with slot aggregation.</w:t>
            </w:r>
          </w:p>
        </w:tc>
      </w:tr>
    </w:tbl>
    <w:p w14:paraId="635963F9" w14:textId="77777777" w:rsidR="00A13A0A" w:rsidRPr="00BD327F" w:rsidRDefault="00A13A0A" w:rsidP="00A55247"/>
    <w:p w14:paraId="0C3204C2" w14:textId="77777777" w:rsidR="00560072" w:rsidRPr="00422B87" w:rsidRDefault="00560072" w:rsidP="00A55247">
      <w:pPr>
        <w:numPr>
          <w:ilvl w:val="0"/>
          <w:numId w:val="4"/>
        </w:numPr>
        <w:spacing w:after="120"/>
        <w:rPr>
          <w:szCs w:val="24"/>
          <w:lang w:eastAsia="zh-CN"/>
        </w:rPr>
      </w:pPr>
      <w:r w:rsidRPr="00422B87">
        <w:rPr>
          <w:szCs w:val="24"/>
          <w:lang w:eastAsia="zh-CN"/>
        </w:rPr>
        <w:t>Recommended WF</w:t>
      </w:r>
    </w:p>
    <w:p w14:paraId="128F0506" w14:textId="2793EBE0" w:rsidR="003B05FB" w:rsidRPr="003B05FB" w:rsidRDefault="003B05FB" w:rsidP="003B05FB">
      <w:pPr>
        <w:numPr>
          <w:ilvl w:val="1"/>
          <w:numId w:val="4"/>
        </w:numPr>
        <w:spacing w:after="120"/>
        <w:rPr>
          <w:szCs w:val="24"/>
          <w:lang w:eastAsia="zh-CN"/>
        </w:rPr>
      </w:pPr>
      <w:r w:rsidRPr="003B05FB">
        <w:rPr>
          <w:szCs w:val="24"/>
          <w:lang w:eastAsia="zh-CN"/>
        </w:rPr>
        <w:t>Further discuss is needed about RV sequence</w:t>
      </w:r>
      <w:r>
        <w:rPr>
          <w:szCs w:val="24"/>
          <w:lang w:eastAsia="zh-CN"/>
        </w:rPr>
        <w:t xml:space="preserve">, </w:t>
      </w:r>
      <w:r w:rsidRPr="003B05FB">
        <w:rPr>
          <w:szCs w:val="24"/>
          <w:lang w:eastAsia="zh-CN"/>
        </w:rPr>
        <w:t xml:space="preserve">additional DM-RS </w:t>
      </w:r>
      <w:r>
        <w:rPr>
          <w:szCs w:val="24"/>
          <w:lang w:eastAsia="zh-CN"/>
        </w:rPr>
        <w:t>position</w:t>
      </w:r>
      <w:r w:rsidRPr="003B05FB">
        <w:rPr>
          <w:szCs w:val="24"/>
          <w:lang w:eastAsia="zh-CN"/>
        </w:rPr>
        <w:t>, PUSCH mapping type</w:t>
      </w:r>
      <w:r>
        <w:rPr>
          <w:szCs w:val="24"/>
          <w:lang w:eastAsia="zh-CN"/>
        </w:rPr>
        <w:t xml:space="preserve">, </w:t>
      </w:r>
      <w:r w:rsidRPr="003B05FB">
        <w:rPr>
          <w:szCs w:val="24"/>
          <w:lang w:eastAsia="zh-CN"/>
        </w:rPr>
        <w:t>PUSCH aggregation factor</w:t>
      </w:r>
      <w:r w:rsidR="000E5BD8">
        <w:rPr>
          <w:szCs w:val="24"/>
          <w:lang w:eastAsia="zh-CN"/>
        </w:rPr>
        <w:t>,</w:t>
      </w:r>
      <w:r w:rsidRPr="003B05FB">
        <w:rPr>
          <w:szCs w:val="24"/>
          <w:lang w:eastAsia="zh-CN"/>
        </w:rPr>
        <w:t xml:space="preserve"> pusch-TimeDomainWindowLength</w:t>
      </w:r>
      <w:r w:rsidR="000E5BD8">
        <w:rPr>
          <w:szCs w:val="24"/>
          <w:lang w:eastAsia="zh-CN"/>
        </w:rPr>
        <w:t xml:space="preserve"> and RB assignment</w:t>
      </w:r>
      <w:r w:rsidRPr="003B05FB">
        <w:rPr>
          <w:szCs w:val="24"/>
          <w:lang w:eastAsia="zh-CN"/>
        </w:rPr>
        <w:t>.</w:t>
      </w:r>
    </w:p>
    <w:p w14:paraId="2921802B" w14:textId="63EC59A6" w:rsidR="003B05FB" w:rsidRPr="003B05FB" w:rsidRDefault="003B05FB" w:rsidP="003B05FB">
      <w:pPr>
        <w:numPr>
          <w:ilvl w:val="1"/>
          <w:numId w:val="4"/>
        </w:numPr>
        <w:spacing w:after="120"/>
        <w:rPr>
          <w:szCs w:val="24"/>
          <w:lang w:eastAsia="zh-CN"/>
        </w:rPr>
      </w:pPr>
      <w:r w:rsidRPr="003B05FB">
        <w:rPr>
          <w:szCs w:val="24"/>
          <w:lang w:eastAsia="zh-CN"/>
        </w:rPr>
        <w:t>Other parameters in Option 1 are agreed.</w:t>
      </w:r>
    </w:p>
    <w:p w14:paraId="29D7CBAD" w14:textId="77777777" w:rsidR="00560072" w:rsidRPr="000E5BD8" w:rsidRDefault="00560072" w:rsidP="00560072">
      <w:pPr>
        <w:rPr>
          <w:lang w:eastAsia="zh-CN"/>
        </w:rPr>
      </w:pPr>
    </w:p>
    <w:p w14:paraId="4EE1450F" w14:textId="59F66E04" w:rsidR="00560072" w:rsidRPr="00422B87" w:rsidRDefault="00560072" w:rsidP="00560072">
      <w:pPr>
        <w:rPr>
          <w:b/>
          <w:u w:val="single"/>
          <w:lang w:eastAsia="ko-KR"/>
        </w:rPr>
      </w:pPr>
      <w:r w:rsidRPr="00422B87">
        <w:rPr>
          <w:b/>
          <w:u w:val="single"/>
          <w:lang w:eastAsia="ko-KR"/>
        </w:rPr>
        <w:t>Issue 3-</w:t>
      </w:r>
      <w:r w:rsidR="002E5BB8" w:rsidRPr="00422B87">
        <w:rPr>
          <w:b/>
          <w:u w:val="single"/>
          <w:lang w:eastAsia="ko-KR"/>
        </w:rPr>
        <w:t>4</w:t>
      </w:r>
      <w:r w:rsidRPr="00422B87">
        <w:rPr>
          <w:b/>
          <w:u w:val="single"/>
          <w:lang w:eastAsia="ko-KR"/>
        </w:rPr>
        <w:t>-</w:t>
      </w:r>
      <w:r w:rsidR="00907103">
        <w:rPr>
          <w:b/>
          <w:u w:val="single"/>
          <w:lang w:eastAsia="ko-KR"/>
        </w:rPr>
        <w:t>4</w:t>
      </w:r>
      <w:r w:rsidRPr="00422B87">
        <w:rPr>
          <w:b/>
          <w:u w:val="single"/>
          <w:lang w:eastAsia="ko-KR"/>
        </w:rPr>
        <w:t xml:space="preserve">: </w:t>
      </w:r>
      <w:r w:rsidR="002E5BB8" w:rsidRPr="00422B87">
        <w:rPr>
          <w:b/>
          <w:u w:val="single"/>
          <w:lang w:eastAsia="ko-KR"/>
        </w:rPr>
        <w:t xml:space="preserve">Test setup for SAN </w:t>
      </w:r>
      <w:r w:rsidR="0033502F" w:rsidRPr="0033502F">
        <w:rPr>
          <w:b/>
          <w:u w:val="single"/>
          <w:lang w:eastAsia="ko-KR"/>
        </w:rPr>
        <w:t>multi-slot PUCCH format 1</w:t>
      </w:r>
      <w:r w:rsidR="0033502F">
        <w:rPr>
          <w:b/>
          <w:u w:val="single"/>
          <w:lang w:eastAsia="ko-KR"/>
        </w:rPr>
        <w:t xml:space="preserve"> </w:t>
      </w:r>
      <w:r w:rsidR="002E5BB8" w:rsidRPr="00422B87">
        <w:rPr>
          <w:b/>
          <w:u w:val="single"/>
          <w:lang w:eastAsia="ko-KR"/>
        </w:rPr>
        <w:t xml:space="preserve">demodulation performance requirements </w:t>
      </w:r>
      <w:r w:rsidR="0033502F" w:rsidRPr="0033502F">
        <w:rPr>
          <w:b/>
          <w:u w:val="single"/>
          <w:lang w:eastAsia="ko-KR"/>
        </w:rPr>
        <w:t>under LOS channel</w:t>
      </w:r>
      <w:r w:rsidR="002E5BB8" w:rsidRPr="00422B87">
        <w:rPr>
          <w:b/>
          <w:u w:val="single"/>
          <w:lang w:eastAsia="ko-KR"/>
        </w:rPr>
        <w:t xml:space="preserve"> (If agreed to be introduced)</w:t>
      </w:r>
    </w:p>
    <w:p w14:paraId="3323426B" w14:textId="77777777" w:rsidR="00560072" w:rsidRPr="00422B87" w:rsidRDefault="00560072" w:rsidP="00560072">
      <w:pPr>
        <w:numPr>
          <w:ilvl w:val="0"/>
          <w:numId w:val="4"/>
        </w:numPr>
        <w:spacing w:after="120"/>
        <w:ind w:left="720"/>
        <w:rPr>
          <w:szCs w:val="24"/>
          <w:lang w:eastAsia="zh-CN"/>
        </w:rPr>
      </w:pPr>
      <w:r w:rsidRPr="00422B87">
        <w:rPr>
          <w:szCs w:val="24"/>
          <w:lang w:eastAsia="zh-CN"/>
        </w:rPr>
        <w:t>Proposals</w:t>
      </w:r>
    </w:p>
    <w:p w14:paraId="61945DF1" w14:textId="37E20515" w:rsidR="00A13A0A" w:rsidRPr="0033502F" w:rsidRDefault="00A13A0A" w:rsidP="0033502F">
      <w:pPr>
        <w:numPr>
          <w:ilvl w:val="1"/>
          <w:numId w:val="4"/>
        </w:numPr>
        <w:spacing w:after="120"/>
        <w:ind w:left="1440"/>
        <w:rPr>
          <w:szCs w:val="24"/>
          <w:lang w:eastAsia="zh-CN"/>
        </w:rPr>
      </w:pPr>
      <w:r w:rsidRPr="00422B87">
        <w:rPr>
          <w:rFonts w:hint="eastAsia"/>
          <w:szCs w:val="24"/>
          <w:lang w:eastAsia="zh-CN"/>
        </w:rPr>
        <w:t>O</w:t>
      </w:r>
      <w:r w:rsidRPr="00422B87">
        <w:rPr>
          <w:szCs w:val="24"/>
          <w:lang w:eastAsia="zh-CN"/>
        </w:rPr>
        <w:t xml:space="preserve">ption </w:t>
      </w:r>
      <w:r w:rsidR="0033502F">
        <w:rPr>
          <w:szCs w:val="24"/>
          <w:lang w:eastAsia="zh-CN"/>
        </w:rPr>
        <w:t>1</w:t>
      </w:r>
      <w:r w:rsidRPr="00422B87">
        <w:rPr>
          <w:szCs w:val="24"/>
          <w:lang w:eastAsia="zh-CN"/>
        </w:rPr>
        <w:t xml:space="preserve"> (Samsung)</w:t>
      </w:r>
      <w:r w:rsidR="0033502F">
        <w:rPr>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2254"/>
      </w:tblGrid>
      <w:tr w:rsidR="00422B87" w:rsidRPr="00A13A0A" w14:paraId="75C7DCDF"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hideMark/>
          </w:tcPr>
          <w:p w14:paraId="125DD918" w14:textId="77777777" w:rsidR="00A13A0A" w:rsidRPr="00A13A0A" w:rsidRDefault="00A13A0A" w:rsidP="00A13A0A">
            <w:pPr>
              <w:keepNext/>
              <w:keepLines/>
              <w:overflowPunct w:val="0"/>
              <w:autoSpaceDE w:val="0"/>
              <w:autoSpaceDN w:val="0"/>
              <w:adjustRightInd w:val="0"/>
              <w:spacing w:after="0" w:line="256" w:lineRule="auto"/>
              <w:jc w:val="center"/>
              <w:rPr>
                <w:rFonts w:ascii="Arial" w:eastAsia="?? ??" w:hAnsi="Arial" w:cs="Arial"/>
                <w:bCs/>
                <w:sz w:val="18"/>
                <w:lang w:eastAsia="en-GB"/>
              </w:rPr>
            </w:pPr>
            <w:r w:rsidRPr="00A13A0A">
              <w:rPr>
                <w:rFonts w:ascii="Arial" w:eastAsia="?? ??" w:hAnsi="Arial" w:cs="Arial"/>
                <w:bCs/>
                <w:sz w:val="18"/>
                <w:lang w:eastAsia="en-GB"/>
              </w:rPr>
              <w:lastRenderedPageBreak/>
              <w:t>Parameter</w:t>
            </w:r>
          </w:p>
        </w:tc>
        <w:tc>
          <w:tcPr>
            <w:tcW w:w="2254" w:type="dxa"/>
            <w:tcBorders>
              <w:top w:val="single" w:sz="4" w:space="0" w:color="auto"/>
              <w:left w:val="single" w:sz="4" w:space="0" w:color="auto"/>
              <w:bottom w:val="single" w:sz="4" w:space="0" w:color="auto"/>
              <w:right w:val="single" w:sz="4" w:space="0" w:color="auto"/>
            </w:tcBorders>
            <w:hideMark/>
          </w:tcPr>
          <w:p w14:paraId="355E17E8" w14:textId="77777777" w:rsidR="00A13A0A" w:rsidRPr="00A13A0A" w:rsidRDefault="00A13A0A" w:rsidP="00A13A0A">
            <w:pPr>
              <w:keepNext/>
              <w:keepLines/>
              <w:overflowPunct w:val="0"/>
              <w:autoSpaceDE w:val="0"/>
              <w:autoSpaceDN w:val="0"/>
              <w:adjustRightInd w:val="0"/>
              <w:spacing w:after="0" w:line="256" w:lineRule="auto"/>
              <w:jc w:val="center"/>
              <w:rPr>
                <w:rFonts w:ascii="Arial" w:eastAsia="?? ??" w:hAnsi="Arial" w:cs="Arial"/>
                <w:bCs/>
                <w:sz w:val="18"/>
                <w:lang w:eastAsia="en-GB"/>
              </w:rPr>
            </w:pPr>
            <w:r w:rsidRPr="00A13A0A">
              <w:rPr>
                <w:rFonts w:ascii="Arial" w:eastAsia="?? ??" w:hAnsi="Arial" w:cs="Arial"/>
                <w:bCs/>
                <w:sz w:val="18"/>
                <w:lang w:eastAsia="en-GB"/>
              </w:rPr>
              <w:t>Test</w:t>
            </w:r>
          </w:p>
        </w:tc>
      </w:tr>
      <w:tr w:rsidR="00422B87" w:rsidRPr="00A13A0A" w14:paraId="4AE314A2"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0F713CB1" w14:textId="77777777" w:rsidR="00A13A0A" w:rsidRPr="00A13A0A" w:rsidRDefault="00A13A0A" w:rsidP="00A13A0A">
            <w:pPr>
              <w:keepNext/>
              <w:keepLines/>
              <w:spacing w:after="0" w:line="256" w:lineRule="auto"/>
              <w:rPr>
                <w:rFonts w:ascii="Arial" w:eastAsia="等线" w:hAnsi="Arial"/>
                <w:bCs/>
                <w:sz w:val="18"/>
                <w:lang w:eastAsia="zh-CN"/>
              </w:rPr>
            </w:pPr>
            <w:r w:rsidRPr="00A13A0A">
              <w:rPr>
                <w:rFonts w:ascii="Arial" w:hAnsi="Arial"/>
                <w:bCs/>
                <w:sz w:val="18"/>
                <w:lang w:eastAsia="zh-CN"/>
              </w:rPr>
              <w:t>Number of information bits</w:t>
            </w:r>
          </w:p>
        </w:tc>
        <w:tc>
          <w:tcPr>
            <w:tcW w:w="2254" w:type="dxa"/>
            <w:tcBorders>
              <w:top w:val="single" w:sz="4" w:space="0" w:color="auto"/>
              <w:left w:val="single" w:sz="4" w:space="0" w:color="auto"/>
              <w:bottom w:val="single" w:sz="4" w:space="0" w:color="auto"/>
              <w:right w:val="single" w:sz="4" w:space="0" w:color="auto"/>
            </w:tcBorders>
            <w:vAlign w:val="center"/>
            <w:hideMark/>
          </w:tcPr>
          <w:p w14:paraId="06321883" w14:textId="77777777" w:rsidR="00A13A0A" w:rsidRPr="00A13A0A" w:rsidRDefault="00A13A0A" w:rsidP="00A13A0A">
            <w:pPr>
              <w:keepNext/>
              <w:keepLines/>
              <w:spacing w:after="0" w:line="256" w:lineRule="auto"/>
              <w:jc w:val="center"/>
              <w:rPr>
                <w:rFonts w:ascii="Arial" w:eastAsia="?? ??" w:hAnsi="Arial" w:cs="Arial"/>
                <w:bCs/>
                <w:sz w:val="18"/>
              </w:rPr>
            </w:pPr>
            <w:r w:rsidRPr="00A13A0A">
              <w:rPr>
                <w:rFonts w:ascii="Arial" w:eastAsia="?? ??" w:hAnsi="Arial" w:cs="Arial"/>
                <w:bCs/>
                <w:sz w:val="18"/>
                <w:lang w:eastAsia="sv-SE"/>
              </w:rPr>
              <w:t>2</w:t>
            </w:r>
          </w:p>
        </w:tc>
      </w:tr>
      <w:tr w:rsidR="00422B87" w:rsidRPr="00A13A0A" w14:paraId="0CF0696A"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049B69CA" w14:textId="77777777" w:rsidR="00A13A0A" w:rsidRPr="00A13A0A" w:rsidRDefault="00A13A0A" w:rsidP="00A13A0A">
            <w:pPr>
              <w:keepNext/>
              <w:keepLines/>
              <w:spacing w:after="0" w:line="256" w:lineRule="auto"/>
              <w:rPr>
                <w:rFonts w:ascii="Arial" w:eastAsia="?? ??" w:hAnsi="Arial" w:cs="Arial"/>
                <w:bCs/>
                <w:sz w:val="18"/>
                <w:lang w:eastAsia="sv-SE"/>
              </w:rPr>
            </w:pPr>
            <w:r w:rsidRPr="00A13A0A">
              <w:rPr>
                <w:rFonts w:ascii="Arial" w:hAnsi="Arial"/>
                <w:bCs/>
                <w:sz w:val="18"/>
                <w:lang w:eastAsia="sv-SE"/>
              </w:rPr>
              <w:t>Number of PRBs</w:t>
            </w:r>
          </w:p>
        </w:tc>
        <w:tc>
          <w:tcPr>
            <w:tcW w:w="2254" w:type="dxa"/>
            <w:tcBorders>
              <w:top w:val="single" w:sz="4" w:space="0" w:color="auto"/>
              <w:left w:val="single" w:sz="4" w:space="0" w:color="auto"/>
              <w:bottom w:val="single" w:sz="4" w:space="0" w:color="auto"/>
              <w:right w:val="single" w:sz="4" w:space="0" w:color="auto"/>
            </w:tcBorders>
            <w:vAlign w:val="center"/>
            <w:hideMark/>
          </w:tcPr>
          <w:p w14:paraId="5936232D"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eastAsia="?? ??" w:hAnsi="Arial" w:cs="Arial"/>
                <w:bCs/>
                <w:sz w:val="18"/>
                <w:lang w:eastAsia="sv-SE"/>
              </w:rPr>
              <w:t>1</w:t>
            </w:r>
          </w:p>
        </w:tc>
      </w:tr>
      <w:tr w:rsidR="00422B87" w:rsidRPr="00A13A0A" w14:paraId="5BA1EE94"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7E08C8D8" w14:textId="77777777" w:rsidR="00A13A0A" w:rsidRPr="00A13A0A" w:rsidRDefault="00A13A0A" w:rsidP="00A13A0A">
            <w:pPr>
              <w:keepNext/>
              <w:keepLines/>
              <w:spacing w:after="0" w:line="256" w:lineRule="auto"/>
              <w:rPr>
                <w:rFonts w:ascii="Arial" w:eastAsia="?? ??" w:hAnsi="Arial" w:cs="Arial"/>
                <w:bCs/>
                <w:sz w:val="18"/>
                <w:lang w:eastAsia="sv-SE"/>
              </w:rPr>
            </w:pPr>
            <w:r w:rsidRPr="00A13A0A">
              <w:rPr>
                <w:rFonts w:ascii="Arial" w:hAnsi="Arial"/>
                <w:bCs/>
                <w:sz w:val="18"/>
                <w:lang w:eastAsia="sv-SE"/>
              </w:rPr>
              <w:t>Number of symbols</w:t>
            </w:r>
          </w:p>
        </w:tc>
        <w:tc>
          <w:tcPr>
            <w:tcW w:w="2254" w:type="dxa"/>
            <w:tcBorders>
              <w:top w:val="single" w:sz="4" w:space="0" w:color="auto"/>
              <w:left w:val="single" w:sz="4" w:space="0" w:color="auto"/>
              <w:bottom w:val="single" w:sz="4" w:space="0" w:color="auto"/>
              <w:right w:val="single" w:sz="4" w:space="0" w:color="auto"/>
            </w:tcBorders>
            <w:vAlign w:val="center"/>
            <w:hideMark/>
          </w:tcPr>
          <w:p w14:paraId="320DEF4B"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eastAsia="?? ??" w:hAnsi="Arial" w:cs="Arial"/>
                <w:bCs/>
                <w:sz w:val="18"/>
                <w:lang w:eastAsia="sv-SE"/>
              </w:rPr>
              <w:t>14</w:t>
            </w:r>
          </w:p>
        </w:tc>
      </w:tr>
      <w:tr w:rsidR="00422B87" w:rsidRPr="00A13A0A" w14:paraId="5D3CCA45"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6E4A97E7" w14:textId="77777777" w:rsidR="00A13A0A" w:rsidRPr="00A13A0A" w:rsidRDefault="00A13A0A" w:rsidP="00A13A0A">
            <w:pPr>
              <w:keepNext/>
              <w:keepLines/>
              <w:spacing w:after="0" w:line="256" w:lineRule="auto"/>
              <w:rPr>
                <w:rFonts w:ascii="Arial" w:eastAsia="等线" w:hAnsi="Arial"/>
                <w:bCs/>
                <w:sz w:val="18"/>
                <w:lang w:eastAsia="sv-SE"/>
              </w:rPr>
            </w:pPr>
            <w:r w:rsidRPr="00A13A0A">
              <w:rPr>
                <w:rFonts w:ascii="Arial" w:hAnsi="Arial"/>
                <w:bCs/>
                <w:sz w:val="18"/>
                <w:lang w:eastAsia="sv-SE"/>
              </w:rPr>
              <w:t>First PRB prior to frequency hopping</w:t>
            </w:r>
          </w:p>
        </w:tc>
        <w:tc>
          <w:tcPr>
            <w:tcW w:w="2254" w:type="dxa"/>
            <w:tcBorders>
              <w:top w:val="single" w:sz="4" w:space="0" w:color="auto"/>
              <w:left w:val="single" w:sz="4" w:space="0" w:color="auto"/>
              <w:bottom w:val="single" w:sz="4" w:space="0" w:color="auto"/>
              <w:right w:val="single" w:sz="4" w:space="0" w:color="auto"/>
            </w:tcBorders>
            <w:vAlign w:val="center"/>
            <w:hideMark/>
          </w:tcPr>
          <w:p w14:paraId="3EB26796"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eastAsia="?? ??" w:hAnsi="Arial" w:cs="Arial"/>
                <w:bCs/>
                <w:sz w:val="18"/>
                <w:lang w:eastAsia="sv-SE"/>
              </w:rPr>
              <w:t>0</w:t>
            </w:r>
          </w:p>
        </w:tc>
      </w:tr>
      <w:tr w:rsidR="00422B87" w:rsidRPr="00A13A0A" w14:paraId="2E6C1DDE"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00289EAC" w14:textId="77777777" w:rsidR="00A13A0A" w:rsidRPr="00A13A0A" w:rsidRDefault="00A13A0A" w:rsidP="00A13A0A">
            <w:pPr>
              <w:keepNext/>
              <w:keepLines/>
              <w:spacing w:after="0" w:line="256" w:lineRule="auto"/>
              <w:rPr>
                <w:rFonts w:ascii="Arial" w:eastAsia="等线" w:hAnsi="Arial"/>
                <w:bCs/>
                <w:sz w:val="18"/>
                <w:lang w:eastAsia="sv-SE"/>
              </w:rPr>
            </w:pPr>
            <w:r w:rsidRPr="00A13A0A">
              <w:rPr>
                <w:rFonts w:ascii="Arial" w:hAnsi="Arial"/>
                <w:bCs/>
                <w:sz w:val="18"/>
                <w:lang w:eastAsia="sv-SE"/>
              </w:rPr>
              <w:t>Intra-slot frequency hopping</w:t>
            </w:r>
          </w:p>
        </w:tc>
        <w:tc>
          <w:tcPr>
            <w:tcW w:w="2254" w:type="dxa"/>
            <w:tcBorders>
              <w:top w:val="single" w:sz="4" w:space="0" w:color="auto"/>
              <w:left w:val="single" w:sz="4" w:space="0" w:color="auto"/>
              <w:bottom w:val="single" w:sz="4" w:space="0" w:color="auto"/>
              <w:right w:val="single" w:sz="4" w:space="0" w:color="auto"/>
            </w:tcBorders>
            <w:vAlign w:val="center"/>
            <w:hideMark/>
          </w:tcPr>
          <w:p w14:paraId="315BEBA6"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eastAsia="?? ??" w:hAnsi="Arial" w:cs="Arial"/>
                <w:bCs/>
                <w:sz w:val="18"/>
                <w:lang w:eastAsia="sv-SE"/>
              </w:rPr>
              <w:t>disabled</w:t>
            </w:r>
          </w:p>
        </w:tc>
      </w:tr>
      <w:tr w:rsidR="00422B87" w:rsidRPr="00A13A0A" w14:paraId="2C04C91B"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04C2985B" w14:textId="77777777" w:rsidR="00A13A0A" w:rsidRPr="00A13A0A" w:rsidRDefault="00A13A0A" w:rsidP="00A13A0A">
            <w:pPr>
              <w:keepNext/>
              <w:keepLines/>
              <w:spacing w:after="0" w:line="256" w:lineRule="auto"/>
              <w:rPr>
                <w:rFonts w:ascii="Arial" w:eastAsia="等线" w:hAnsi="Arial"/>
                <w:bCs/>
                <w:sz w:val="18"/>
                <w:lang w:eastAsia="sv-SE"/>
              </w:rPr>
            </w:pPr>
            <w:r w:rsidRPr="00A13A0A">
              <w:rPr>
                <w:rFonts w:ascii="Arial" w:hAnsi="Arial"/>
                <w:bCs/>
                <w:sz w:val="18"/>
                <w:lang w:eastAsia="sv-SE"/>
              </w:rPr>
              <w:t xml:space="preserve">Inter-slot frequency hopping </w:t>
            </w:r>
          </w:p>
        </w:tc>
        <w:tc>
          <w:tcPr>
            <w:tcW w:w="2254" w:type="dxa"/>
            <w:tcBorders>
              <w:top w:val="single" w:sz="4" w:space="0" w:color="auto"/>
              <w:left w:val="single" w:sz="4" w:space="0" w:color="auto"/>
              <w:bottom w:val="single" w:sz="4" w:space="0" w:color="auto"/>
              <w:right w:val="single" w:sz="4" w:space="0" w:color="auto"/>
            </w:tcBorders>
            <w:vAlign w:val="center"/>
            <w:hideMark/>
          </w:tcPr>
          <w:p w14:paraId="385B9235"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hAnsi="Arial"/>
                <w:bCs/>
                <w:sz w:val="18"/>
                <w:lang w:eastAsia="sv-SE"/>
              </w:rPr>
              <w:t>enabled</w:t>
            </w:r>
          </w:p>
        </w:tc>
      </w:tr>
      <w:tr w:rsidR="00422B87" w:rsidRPr="00A13A0A" w14:paraId="4C7C5440"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4EA3E015" w14:textId="77777777" w:rsidR="00A13A0A" w:rsidRPr="00A13A0A" w:rsidRDefault="00A13A0A" w:rsidP="00A13A0A">
            <w:pPr>
              <w:keepNext/>
              <w:keepLines/>
              <w:spacing w:after="0" w:line="256" w:lineRule="auto"/>
              <w:rPr>
                <w:rFonts w:ascii="Arial" w:eastAsia="等线" w:hAnsi="Arial"/>
                <w:bCs/>
                <w:sz w:val="18"/>
                <w:lang w:eastAsia="sv-SE"/>
              </w:rPr>
            </w:pPr>
            <w:r w:rsidRPr="00A13A0A">
              <w:rPr>
                <w:rFonts w:ascii="Arial" w:hAnsi="Arial"/>
                <w:bCs/>
                <w:sz w:val="18"/>
                <w:lang w:eastAsia="sv-SE"/>
              </w:rPr>
              <w:t>First PRB after frequency hopping</w:t>
            </w:r>
          </w:p>
        </w:tc>
        <w:tc>
          <w:tcPr>
            <w:tcW w:w="2254" w:type="dxa"/>
            <w:tcBorders>
              <w:top w:val="single" w:sz="4" w:space="0" w:color="auto"/>
              <w:left w:val="single" w:sz="4" w:space="0" w:color="auto"/>
              <w:bottom w:val="single" w:sz="4" w:space="0" w:color="auto"/>
              <w:right w:val="single" w:sz="4" w:space="0" w:color="auto"/>
            </w:tcBorders>
            <w:vAlign w:val="center"/>
            <w:hideMark/>
          </w:tcPr>
          <w:p w14:paraId="7FD86635"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eastAsia="?? ??" w:hAnsi="Arial" w:cs="Arial"/>
                <w:bCs/>
                <w:sz w:val="18"/>
                <w:lang w:eastAsia="sv-SE"/>
              </w:rPr>
              <w:t xml:space="preserve">The largest PRB index </w:t>
            </w:r>
          </w:p>
          <w:p w14:paraId="2BD604A1"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eastAsia="?? ??" w:hAnsi="Arial" w:cs="Arial"/>
                <w:bCs/>
                <w:sz w:val="18"/>
                <w:lang w:eastAsia="sv-SE"/>
              </w:rPr>
              <w:t>– (</w:t>
            </w:r>
            <w:proofErr w:type="spellStart"/>
            <w:r w:rsidRPr="00A13A0A">
              <w:rPr>
                <w:rFonts w:ascii="Arial" w:eastAsia="?? ??" w:hAnsi="Arial" w:cs="Arial"/>
                <w:bCs/>
                <w:sz w:val="18"/>
                <w:lang w:eastAsia="sv-SE"/>
              </w:rPr>
              <w:t>nrofPRBs</w:t>
            </w:r>
            <w:proofErr w:type="spellEnd"/>
            <w:r w:rsidRPr="00A13A0A">
              <w:rPr>
                <w:rFonts w:ascii="Arial" w:eastAsia="?? ??" w:hAnsi="Arial" w:cs="Arial"/>
                <w:bCs/>
                <w:sz w:val="18"/>
                <w:lang w:eastAsia="sv-SE"/>
              </w:rPr>
              <w:t xml:space="preserve"> – 1)</w:t>
            </w:r>
          </w:p>
        </w:tc>
      </w:tr>
      <w:tr w:rsidR="00422B87" w:rsidRPr="00A13A0A" w14:paraId="6E4BFCAD"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58B90B31" w14:textId="77777777" w:rsidR="00A13A0A" w:rsidRPr="00A13A0A" w:rsidRDefault="00A13A0A" w:rsidP="00A13A0A">
            <w:pPr>
              <w:keepNext/>
              <w:keepLines/>
              <w:spacing w:after="0" w:line="256" w:lineRule="auto"/>
              <w:rPr>
                <w:rFonts w:ascii="Arial" w:eastAsia="等线" w:hAnsi="Arial"/>
                <w:bCs/>
                <w:sz w:val="18"/>
                <w:lang w:eastAsia="sv-SE"/>
              </w:rPr>
            </w:pPr>
            <w:r w:rsidRPr="00A13A0A">
              <w:rPr>
                <w:rFonts w:ascii="Arial" w:hAnsi="Arial"/>
                <w:bCs/>
                <w:sz w:val="18"/>
                <w:lang w:eastAsia="sv-SE"/>
              </w:rPr>
              <w:t>Group and sequence hopping</w:t>
            </w:r>
          </w:p>
        </w:tc>
        <w:tc>
          <w:tcPr>
            <w:tcW w:w="2254" w:type="dxa"/>
            <w:tcBorders>
              <w:top w:val="single" w:sz="4" w:space="0" w:color="auto"/>
              <w:left w:val="single" w:sz="4" w:space="0" w:color="auto"/>
              <w:bottom w:val="single" w:sz="4" w:space="0" w:color="auto"/>
              <w:right w:val="single" w:sz="4" w:space="0" w:color="auto"/>
            </w:tcBorders>
            <w:vAlign w:val="center"/>
            <w:hideMark/>
          </w:tcPr>
          <w:p w14:paraId="4DEF3EE0"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eastAsia="?? ??" w:hAnsi="Arial" w:cs="Arial"/>
                <w:bCs/>
                <w:sz w:val="18"/>
                <w:lang w:eastAsia="sv-SE"/>
              </w:rPr>
              <w:t>neither</w:t>
            </w:r>
          </w:p>
        </w:tc>
      </w:tr>
      <w:tr w:rsidR="00422B87" w:rsidRPr="00A13A0A" w14:paraId="2F0FB8A5"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742968DD" w14:textId="77777777" w:rsidR="00A13A0A" w:rsidRPr="00A13A0A" w:rsidRDefault="00A13A0A" w:rsidP="00A13A0A">
            <w:pPr>
              <w:keepNext/>
              <w:keepLines/>
              <w:spacing w:after="0" w:line="256" w:lineRule="auto"/>
              <w:rPr>
                <w:rFonts w:ascii="Arial" w:eastAsia="等线" w:hAnsi="Arial"/>
                <w:bCs/>
                <w:sz w:val="18"/>
                <w:lang w:eastAsia="sv-SE"/>
              </w:rPr>
            </w:pPr>
            <w:r w:rsidRPr="00A13A0A">
              <w:rPr>
                <w:rFonts w:ascii="Arial" w:hAnsi="Arial"/>
                <w:bCs/>
                <w:sz w:val="18"/>
                <w:lang w:eastAsia="sv-SE"/>
              </w:rPr>
              <w:t>Hopping ID</w:t>
            </w:r>
          </w:p>
        </w:tc>
        <w:tc>
          <w:tcPr>
            <w:tcW w:w="2254" w:type="dxa"/>
            <w:tcBorders>
              <w:top w:val="single" w:sz="4" w:space="0" w:color="auto"/>
              <w:left w:val="single" w:sz="4" w:space="0" w:color="auto"/>
              <w:bottom w:val="single" w:sz="4" w:space="0" w:color="auto"/>
              <w:right w:val="single" w:sz="4" w:space="0" w:color="auto"/>
            </w:tcBorders>
            <w:vAlign w:val="center"/>
            <w:hideMark/>
          </w:tcPr>
          <w:p w14:paraId="73A8D567"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eastAsia="?? ??" w:hAnsi="Arial" w:cs="Arial"/>
                <w:bCs/>
                <w:sz w:val="18"/>
                <w:lang w:eastAsia="sv-SE"/>
              </w:rPr>
              <w:t>0</w:t>
            </w:r>
          </w:p>
        </w:tc>
      </w:tr>
      <w:tr w:rsidR="00422B87" w:rsidRPr="00A13A0A" w14:paraId="5267AFB6"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092B5EE5" w14:textId="77777777" w:rsidR="00A13A0A" w:rsidRPr="00A13A0A" w:rsidRDefault="00A13A0A" w:rsidP="00A13A0A">
            <w:pPr>
              <w:keepNext/>
              <w:keepLines/>
              <w:spacing w:after="0" w:line="256" w:lineRule="auto"/>
              <w:rPr>
                <w:rFonts w:ascii="Arial" w:eastAsia="等线" w:hAnsi="Arial"/>
                <w:bCs/>
                <w:sz w:val="18"/>
                <w:lang w:eastAsia="sv-SE"/>
              </w:rPr>
            </w:pPr>
            <w:r w:rsidRPr="00A13A0A">
              <w:rPr>
                <w:rFonts w:ascii="Arial" w:hAnsi="Arial"/>
                <w:bCs/>
                <w:sz w:val="18"/>
                <w:lang w:eastAsia="sv-SE"/>
              </w:rPr>
              <w:t>Initial cyclic shift</w:t>
            </w:r>
          </w:p>
        </w:tc>
        <w:tc>
          <w:tcPr>
            <w:tcW w:w="2254" w:type="dxa"/>
            <w:tcBorders>
              <w:top w:val="single" w:sz="4" w:space="0" w:color="auto"/>
              <w:left w:val="single" w:sz="4" w:space="0" w:color="auto"/>
              <w:bottom w:val="single" w:sz="4" w:space="0" w:color="auto"/>
              <w:right w:val="single" w:sz="4" w:space="0" w:color="auto"/>
            </w:tcBorders>
            <w:vAlign w:val="center"/>
            <w:hideMark/>
          </w:tcPr>
          <w:p w14:paraId="5FE43F92"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eastAsia="?? ??" w:hAnsi="Arial" w:cs="Arial"/>
                <w:bCs/>
                <w:sz w:val="18"/>
                <w:lang w:eastAsia="sv-SE"/>
              </w:rPr>
              <w:t>0</w:t>
            </w:r>
          </w:p>
        </w:tc>
      </w:tr>
      <w:tr w:rsidR="00422B87" w:rsidRPr="00A13A0A" w14:paraId="22F0A955"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6ECCB3A1" w14:textId="77777777" w:rsidR="00A13A0A" w:rsidRPr="00A13A0A" w:rsidRDefault="00A13A0A" w:rsidP="00A13A0A">
            <w:pPr>
              <w:keepNext/>
              <w:keepLines/>
              <w:spacing w:after="0" w:line="256" w:lineRule="auto"/>
              <w:rPr>
                <w:rFonts w:ascii="Arial" w:eastAsia="等线" w:hAnsi="Arial"/>
                <w:bCs/>
                <w:sz w:val="18"/>
                <w:lang w:eastAsia="sv-SE"/>
              </w:rPr>
            </w:pPr>
            <w:r w:rsidRPr="00A13A0A">
              <w:rPr>
                <w:rFonts w:ascii="Arial" w:hAnsi="Arial"/>
                <w:bCs/>
                <w:sz w:val="18"/>
                <w:lang w:eastAsia="sv-SE"/>
              </w:rPr>
              <w:t>First symbol</w:t>
            </w:r>
          </w:p>
        </w:tc>
        <w:tc>
          <w:tcPr>
            <w:tcW w:w="2254" w:type="dxa"/>
            <w:tcBorders>
              <w:top w:val="single" w:sz="4" w:space="0" w:color="auto"/>
              <w:left w:val="single" w:sz="4" w:space="0" w:color="auto"/>
              <w:bottom w:val="single" w:sz="4" w:space="0" w:color="auto"/>
              <w:right w:val="single" w:sz="4" w:space="0" w:color="auto"/>
            </w:tcBorders>
            <w:vAlign w:val="center"/>
            <w:hideMark/>
          </w:tcPr>
          <w:p w14:paraId="3E141183" w14:textId="77777777" w:rsidR="00A13A0A" w:rsidRPr="00A13A0A" w:rsidRDefault="00A13A0A" w:rsidP="00A13A0A">
            <w:pPr>
              <w:keepNext/>
              <w:keepLines/>
              <w:spacing w:after="0" w:line="256" w:lineRule="auto"/>
              <w:jc w:val="center"/>
              <w:rPr>
                <w:rFonts w:ascii="Arial" w:eastAsia="?? ??" w:hAnsi="Arial" w:cs="Arial"/>
                <w:bCs/>
                <w:sz w:val="18"/>
                <w:lang w:eastAsia="sv-SE"/>
              </w:rPr>
            </w:pPr>
            <w:r w:rsidRPr="00A13A0A">
              <w:rPr>
                <w:rFonts w:ascii="Arial" w:eastAsia="?? ??" w:hAnsi="Arial" w:cs="Arial"/>
                <w:bCs/>
                <w:sz w:val="18"/>
                <w:lang w:eastAsia="sv-SE"/>
              </w:rPr>
              <w:t>0</w:t>
            </w:r>
          </w:p>
        </w:tc>
      </w:tr>
      <w:tr w:rsidR="00422B87" w:rsidRPr="00A13A0A" w14:paraId="2AB4382F"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059CD416" w14:textId="77777777" w:rsidR="00A13A0A" w:rsidRPr="00A13A0A" w:rsidRDefault="00A13A0A" w:rsidP="00A13A0A">
            <w:pPr>
              <w:keepNext/>
              <w:keepLines/>
              <w:spacing w:after="0" w:line="256" w:lineRule="auto"/>
              <w:rPr>
                <w:rFonts w:ascii="Arial" w:eastAsia="等线" w:hAnsi="Arial"/>
                <w:bCs/>
                <w:sz w:val="18"/>
                <w:lang w:eastAsia="sv-SE"/>
              </w:rPr>
            </w:pPr>
            <w:r w:rsidRPr="00A13A0A">
              <w:rPr>
                <w:rFonts w:ascii="Arial" w:hAnsi="Arial"/>
                <w:bCs/>
                <w:sz w:val="18"/>
                <w:lang w:eastAsia="sv-SE"/>
              </w:rPr>
              <w:t>Index of orthogonal cover code (</w:t>
            </w:r>
            <w:proofErr w:type="spellStart"/>
            <w:r w:rsidRPr="00A13A0A">
              <w:rPr>
                <w:rFonts w:ascii="Arial" w:hAnsi="Arial"/>
                <w:bCs/>
                <w:i/>
                <w:sz w:val="18"/>
                <w:lang w:eastAsia="sv-SE"/>
              </w:rPr>
              <w:t>timeDomainOCC</w:t>
            </w:r>
            <w:proofErr w:type="spellEnd"/>
            <w:r w:rsidRPr="00A13A0A">
              <w:rPr>
                <w:rFonts w:ascii="Arial" w:hAnsi="Arial"/>
                <w:bCs/>
                <w:sz w:val="18"/>
                <w:lang w:eastAsia="sv-SE"/>
              </w:rPr>
              <w:t>)</w:t>
            </w:r>
          </w:p>
        </w:tc>
        <w:tc>
          <w:tcPr>
            <w:tcW w:w="2254" w:type="dxa"/>
            <w:tcBorders>
              <w:top w:val="single" w:sz="4" w:space="0" w:color="auto"/>
              <w:left w:val="single" w:sz="4" w:space="0" w:color="auto"/>
              <w:bottom w:val="single" w:sz="4" w:space="0" w:color="auto"/>
              <w:right w:val="single" w:sz="4" w:space="0" w:color="auto"/>
            </w:tcBorders>
            <w:vAlign w:val="center"/>
            <w:hideMark/>
          </w:tcPr>
          <w:p w14:paraId="6C80F7ED" w14:textId="77777777" w:rsidR="00A13A0A" w:rsidRPr="00A13A0A" w:rsidRDefault="00A13A0A" w:rsidP="00A13A0A">
            <w:pPr>
              <w:keepNext/>
              <w:keepLines/>
              <w:spacing w:after="0" w:line="256" w:lineRule="auto"/>
              <w:jc w:val="center"/>
              <w:rPr>
                <w:rFonts w:ascii="Arial" w:hAnsi="Arial"/>
                <w:bCs/>
                <w:sz w:val="18"/>
                <w:lang w:eastAsia="sv-SE"/>
              </w:rPr>
            </w:pPr>
            <w:r w:rsidRPr="00A13A0A">
              <w:rPr>
                <w:rFonts w:ascii="Arial" w:hAnsi="Arial"/>
                <w:bCs/>
                <w:sz w:val="18"/>
                <w:lang w:eastAsia="sv-SE"/>
              </w:rPr>
              <w:t>0</w:t>
            </w:r>
          </w:p>
        </w:tc>
      </w:tr>
      <w:tr w:rsidR="00422B87" w:rsidRPr="00A13A0A" w14:paraId="0C4BDCD8" w14:textId="77777777" w:rsidTr="00A13A0A">
        <w:trPr>
          <w:cantSplit/>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5EDC2AEE" w14:textId="77777777" w:rsidR="00A13A0A" w:rsidRPr="00A13A0A" w:rsidRDefault="00A13A0A" w:rsidP="00A13A0A">
            <w:pPr>
              <w:keepNext/>
              <w:keepLines/>
              <w:spacing w:after="0" w:line="256" w:lineRule="auto"/>
              <w:rPr>
                <w:rFonts w:ascii="Arial" w:hAnsi="Arial"/>
                <w:bCs/>
                <w:sz w:val="18"/>
                <w:lang w:eastAsia="sv-SE"/>
              </w:rPr>
            </w:pPr>
            <w:r w:rsidRPr="00A13A0A">
              <w:rPr>
                <w:rFonts w:ascii="Arial" w:hAnsi="Arial"/>
                <w:bCs/>
                <w:sz w:val="18"/>
                <w:lang w:eastAsia="sv-SE"/>
              </w:rPr>
              <w:t>Number of slots for PUCCH repetition</w:t>
            </w:r>
          </w:p>
        </w:tc>
        <w:tc>
          <w:tcPr>
            <w:tcW w:w="2254" w:type="dxa"/>
            <w:tcBorders>
              <w:top w:val="single" w:sz="4" w:space="0" w:color="auto"/>
              <w:left w:val="single" w:sz="4" w:space="0" w:color="auto"/>
              <w:bottom w:val="single" w:sz="4" w:space="0" w:color="auto"/>
              <w:right w:val="single" w:sz="4" w:space="0" w:color="auto"/>
            </w:tcBorders>
            <w:vAlign w:val="center"/>
            <w:hideMark/>
          </w:tcPr>
          <w:p w14:paraId="3F67CDB8" w14:textId="77777777" w:rsidR="00A13A0A" w:rsidRPr="00A13A0A" w:rsidRDefault="00A13A0A" w:rsidP="00A13A0A">
            <w:pPr>
              <w:keepNext/>
              <w:keepLines/>
              <w:spacing w:after="0" w:line="256" w:lineRule="auto"/>
              <w:jc w:val="center"/>
              <w:rPr>
                <w:rFonts w:ascii="Arial" w:hAnsi="Arial"/>
                <w:bCs/>
                <w:sz w:val="18"/>
                <w:lang w:eastAsia="sv-SE"/>
              </w:rPr>
            </w:pPr>
            <w:r w:rsidRPr="00A13A0A">
              <w:rPr>
                <w:rFonts w:ascii="Arial" w:hAnsi="Arial"/>
                <w:bCs/>
                <w:sz w:val="18"/>
                <w:lang w:eastAsia="sv-SE"/>
              </w:rPr>
              <w:t>2</w:t>
            </w:r>
          </w:p>
        </w:tc>
      </w:tr>
    </w:tbl>
    <w:p w14:paraId="2B929B14" w14:textId="77777777" w:rsidR="00A13A0A" w:rsidRPr="00422B87" w:rsidRDefault="00A13A0A" w:rsidP="00A13A0A"/>
    <w:p w14:paraId="47E1C056" w14:textId="60121C13" w:rsidR="00560072" w:rsidRPr="00422B87" w:rsidRDefault="00560072" w:rsidP="00560072">
      <w:pPr>
        <w:numPr>
          <w:ilvl w:val="0"/>
          <w:numId w:val="4"/>
        </w:numPr>
        <w:spacing w:after="120"/>
        <w:ind w:left="720"/>
        <w:rPr>
          <w:szCs w:val="24"/>
          <w:lang w:eastAsia="zh-CN"/>
        </w:rPr>
      </w:pPr>
      <w:r w:rsidRPr="00422B87">
        <w:rPr>
          <w:szCs w:val="24"/>
          <w:lang w:eastAsia="zh-CN"/>
        </w:rPr>
        <w:t>Recommended WF</w:t>
      </w:r>
    </w:p>
    <w:p w14:paraId="3A9C7FEE" w14:textId="74F5CD4F" w:rsidR="00560072" w:rsidRPr="00422B87" w:rsidRDefault="002E5BB8" w:rsidP="00560072">
      <w:pPr>
        <w:numPr>
          <w:ilvl w:val="1"/>
          <w:numId w:val="4"/>
        </w:numPr>
        <w:spacing w:after="120"/>
        <w:ind w:left="1440"/>
        <w:rPr>
          <w:szCs w:val="24"/>
          <w:lang w:eastAsia="zh-CN"/>
        </w:rPr>
      </w:pPr>
      <w:r w:rsidRPr="00422B87">
        <w:rPr>
          <w:szCs w:val="24"/>
          <w:lang w:eastAsia="zh-CN"/>
        </w:rPr>
        <w:t>Further discuss is needed.</w:t>
      </w:r>
    </w:p>
    <w:p w14:paraId="1E1B662E" w14:textId="77777777" w:rsidR="00A13A0A" w:rsidRPr="00422B87" w:rsidRDefault="00A13A0A" w:rsidP="002E5BB8"/>
    <w:sectPr w:rsidR="00A13A0A" w:rsidRPr="00422B87" w:rsidSect="008E6563">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C29B3" w14:textId="77777777" w:rsidR="001640B1" w:rsidRDefault="001640B1">
      <w:r>
        <w:separator/>
      </w:r>
    </w:p>
  </w:endnote>
  <w:endnote w:type="continuationSeparator" w:id="0">
    <w:p w14:paraId="04D55A8C" w14:textId="77777777" w:rsidR="001640B1" w:rsidRDefault="0016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0" w:usb1="08070000" w:usb2="00000010" w:usb3="00000000" w:csb0="00020000"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D77C1" w14:textId="77777777" w:rsidR="001640B1" w:rsidRDefault="001640B1">
      <w:r>
        <w:separator/>
      </w:r>
    </w:p>
  </w:footnote>
  <w:footnote w:type="continuationSeparator" w:id="0">
    <w:p w14:paraId="0533561C" w14:textId="77777777" w:rsidR="001640B1" w:rsidRDefault="00164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133C4"/>
    <w:multiLevelType w:val="hybridMultilevel"/>
    <w:tmpl w:val="3890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4D52D0D"/>
    <w:multiLevelType w:val="hybridMultilevel"/>
    <w:tmpl w:val="F57C1FFE"/>
    <w:lvl w:ilvl="0" w:tplc="3EC47984">
      <w:start w:val="1"/>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70C"/>
    <w:rsid w:val="00026ACC"/>
    <w:rsid w:val="0003171D"/>
    <w:rsid w:val="00031C1D"/>
    <w:rsid w:val="00035C50"/>
    <w:rsid w:val="000457A1"/>
    <w:rsid w:val="00050001"/>
    <w:rsid w:val="00052041"/>
    <w:rsid w:val="0005326A"/>
    <w:rsid w:val="00060E3C"/>
    <w:rsid w:val="0006266D"/>
    <w:rsid w:val="00065506"/>
    <w:rsid w:val="0007382E"/>
    <w:rsid w:val="000766E1"/>
    <w:rsid w:val="00077FF6"/>
    <w:rsid w:val="00080D82"/>
    <w:rsid w:val="0008168B"/>
    <w:rsid w:val="00081692"/>
    <w:rsid w:val="00082C46"/>
    <w:rsid w:val="00085A0E"/>
    <w:rsid w:val="00087548"/>
    <w:rsid w:val="00093E7E"/>
    <w:rsid w:val="000965D5"/>
    <w:rsid w:val="00097194"/>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5BD8"/>
    <w:rsid w:val="000E7858"/>
    <w:rsid w:val="000F39CA"/>
    <w:rsid w:val="00102817"/>
    <w:rsid w:val="00107927"/>
    <w:rsid w:val="00110E26"/>
    <w:rsid w:val="00111321"/>
    <w:rsid w:val="001128E7"/>
    <w:rsid w:val="00117327"/>
    <w:rsid w:val="00117BD6"/>
    <w:rsid w:val="001206C2"/>
    <w:rsid w:val="00121978"/>
    <w:rsid w:val="00123422"/>
    <w:rsid w:val="00124B6A"/>
    <w:rsid w:val="00130462"/>
    <w:rsid w:val="00131624"/>
    <w:rsid w:val="00136D4C"/>
    <w:rsid w:val="00142538"/>
    <w:rsid w:val="00142BB9"/>
    <w:rsid w:val="00144F96"/>
    <w:rsid w:val="00146469"/>
    <w:rsid w:val="00151EAC"/>
    <w:rsid w:val="00153528"/>
    <w:rsid w:val="00154C1C"/>
    <w:rsid w:val="00154E68"/>
    <w:rsid w:val="00162548"/>
    <w:rsid w:val="001640B1"/>
    <w:rsid w:val="00171A2E"/>
    <w:rsid w:val="00172183"/>
    <w:rsid w:val="001751AB"/>
    <w:rsid w:val="00175A3F"/>
    <w:rsid w:val="00180E09"/>
    <w:rsid w:val="00183D4C"/>
    <w:rsid w:val="00183F6D"/>
    <w:rsid w:val="00185061"/>
    <w:rsid w:val="0018670E"/>
    <w:rsid w:val="0019219A"/>
    <w:rsid w:val="00195077"/>
    <w:rsid w:val="001A033F"/>
    <w:rsid w:val="001A08AA"/>
    <w:rsid w:val="001A59CB"/>
    <w:rsid w:val="001B145C"/>
    <w:rsid w:val="001B1C2A"/>
    <w:rsid w:val="001B7991"/>
    <w:rsid w:val="001C1409"/>
    <w:rsid w:val="001C2AE6"/>
    <w:rsid w:val="001C4A89"/>
    <w:rsid w:val="001C6177"/>
    <w:rsid w:val="001D0363"/>
    <w:rsid w:val="001D12B4"/>
    <w:rsid w:val="001D1B07"/>
    <w:rsid w:val="001D7D94"/>
    <w:rsid w:val="001E0A28"/>
    <w:rsid w:val="001E4218"/>
    <w:rsid w:val="001E6C4D"/>
    <w:rsid w:val="001F0B20"/>
    <w:rsid w:val="001F2EEA"/>
    <w:rsid w:val="001F4B0F"/>
    <w:rsid w:val="00200A62"/>
    <w:rsid w:val="00203740"/>
    <w:rsid w:val="002138EA"/>
    <w:rsid w:val="002139EA"/>
    <w:rsid w:val="00213F84"/>
    <w:rsid w:val="00214FBD"/>
    <w:rsid w:val="00221E08"/>
    <w:rsid w:val="002224AA"/>
    <w:rsid w:val="00222770"/>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30FF"/>
    <w:rsid w:val="002666AE"/>
    <w:rsid w:val="00274E1A"/>
    <w:rsid w:val="00274E25"/>
    <w:rsid w:val="002775B1"/>
    <w:rsid w:val="002775B9"/>
    <w:rsid w:val="002811C4"/>
    <w:rsid w:val="00282213"/>
    <w:rsid w:val="00284016"/>
    <w:rsid w:val="002858BF"/>
    <w:rsid w:val="00285997"/>
    <w:rsid w:val="002939AF"/>
    <w:rsid w:val="00294491"/>
    <w:rsid w:val="00294BDE"/>
    <w:rsid w:val="002A0CED"/>
    <w:rsid w:val="002A4CD0"/>
    <w:rsid w:val="002A7DA6"/>
    <w:rsid w:val="002B516C"/>
    <w:rsid w:val="002B5E1D"/>
    <w:rsid w:val="002B60C1"/>
    <w:rsid w:val="002C4B52"/>
    <w:rsid w:val="002D03E5"/>
    <w:rsid w:val="002D1436"/>
    <w:rsid w:val="002D36EB"/>
    <w:rsid w:val="002D6BDF"/>
    <w:rsid w:val="002E2CE9"/>
    <w:rsid w:val="002E3BF7"/>
    <w:rsid w:val="002E403E"/>
    <w:rsid w:val="002E4C74"/>
    <w:rsid w:val="002E5BB8"/>
    <w:rsid w:val="002F10E0"/>
    <w:rsid w:val="002F158C"/>
    <w:rsid w:val="002F3648"/>
    <w:rsid w:val="002F4093"/>
    <w:rsid w:val="002F5636"/>
    <w:rsid w:val="003015BB"/>
    <w:rsid w:val="003022A5"/>
    <w:rsid w:val="00307E51"/>
    <w:rsid w:val="00311363"/>
    <w:rsid w:val="003122FD"/>
    <w:rsid w:val="00315867"/>
    <w:rsid w:val="00321150"/>
    <w:rsid w:val="003260D7"/>
    <w:rsid w:val="0033052D"/>
    <w:rsid w:val="00334D63"/>
    <w:rsid w:val="0033502F"/>
    <w:rsid w:val="00336697"/>
    <w:rsid w:val="003370A8"/>
    <w:rsid w:val="003418CB"/>
    <w:rsid w:val="00355873"/>
    <w:rsid w:val="0035660F"/>
    <w:rsid w:val="003628B9"/>
    <w:rsid w:val="00362D8F"/>
    <w:rsid w:val="00363101"/>
    <w:rsid w:val="00367724"/>
    <w:rsid w:val="003710BA"/>
    <w:rsid w:val="003711A6"/>
    <w:rsid w:val="003770F6"/>
    <w:rsid w:val="00383691"/>
    <w:rsid w:val="00383E37"/>
    <w:rsid w:val="00386450"/>
    <w:rsid w:val="003908D9"/>
    <w:rsid w:val="00393042"/>
    <w:rsid w:val="00394AD5"/>
    <w:rsid w:val="0039642D"/>
    <w:rsid w:val="003A2B9E"/>
    <w:rsid w:val="003A2E40"/>
    <w:rsid w:val="003B0158"/>
    <w:rsid w:val="003B05FB"/>
    <w:rsid w:val="003B40B6"/>
    <w:rsid w:val="003B56DB"/>
    <w:rsid w:val="003B755E"/>
    <w:rsid w:val="003C228E"/>
    <w:rsid w:val="003C51E7"/>
    <w:rsid w:val="003C6893"/>
    <w:rsid w:val="003C6DE2"/>
    <w:rsid w:val="003D1EFD"/>
    <w:rsid w:val="003D28BF"/>
    <w:rsid w:val="003D4215"/>
    <w:rsid w:val="003D4C47"/>
    <w:rsid w:val="003D7719"/>
    <w:rsid w:val="003E2156"/>
    <w:rsid w:val="003E40EE"/>
    <w:rsid w:val="003F1C1B"/>
    <w:rsid w:val="003F3A2F"/>
    <w:rsid w:val="00401144"/>
    <w:rsid w:val="00404831"/>
    <w:rsid w:val="00407661"/>
    <w:rsid w:val="00410314"/>
    <w:rsid w:val="00412063"/>
    <w:rsid w:val="00412EB1"/>
    <w:rsid w:val="00413DDE"/>
    <w:rsid w:val="00414118"/>
    <w:rsid w:val="00415D97"/>
    <w:rsid w:val="00416084"/>
    <w:rsid w:val="00416713"/>
    <w:rsid w:val="00422B87"/>
    <w:rsid w:val="00424F8C"/>
    <w:rsid w:val="00426275"/>
    <w:rsid w:val="004271BA"/>
    <w:rsid w:val="00430497"/>
    <w:rsid w:val="00430EA5"/>
    <w:rsid w:val="00434DC1"/>
    <w:rsid w:val="004350F4"/>
    <w:rsid w:val="004412A0"/>
    <w:rsid w:val="00442337"/>
    <w:rsid w:val="004432C9"/>
    <w:rsid w:val="004444A5"/>
    <w:rsid w:val="00446408"/>
    <w:rsid w:val="00450F27"/>
    <w:rsid w:val="004510E5"/>
    <w:rsid w:val="00456A75"/>
    <w:rsid w:val="004602A0"/>
    <w:rsid w:val="00461E39"/>
    <w:rsid w:val="004620A9"/>
    <w:rsid w:val="00462D3A"/>
    <w:rsid w:val="00463521"/>
    <w:rsid w:val="004667A9"/>
    <w:rsid w:val="00471125"/>
    <w:rsid w:val="0047437A"/>
    <w:rsid w:val="00480E42"/>
    <w:rsid w:val="00484C5D"/>
    <w:rsid w:val="0048543E"/>
    <w:rsid w:val="004868C1"/>
    <w:rsid w:val="0048750F"/>
    <w:rsid w:val="004A17E9"/>
    <w:rsid w:val="004A495F"/>
    <w:rsid w:val="004A5C01"/>
    <w:rsid w:val="004A7544"/>
    <w:rsid w:val="004B4B38"/>
    <w:rsid w:val="004B6B0F"/>
    <w:rsid w:val="004C54E5"/>
    <w:rsid w:val="004C74BA"/>
    <w:rsid w:val="004C7DC8"/>
    <w:rsid w:val="004D21B0"/>
    <w:rsid w:val="004D737D"/>
    <w:rsid w:val="004E2659"/>
    <w:rsid w:val="004E39EE"/>
    <w:rsid w:val="004E475C"/>
    <w:rsid w:val="004E56E0"/>
    <w:rsid w:val="004E7329"/>
    <w:rsid w:val="004F02E0"/>
    <w:rsid w:val="004F2CB0"/>
    <w:rsid w:val="005017F7"/>
    <w:rsid w:val="00501FA7"/>
    <w:rsid w:val="005034DC"/>
    <w:rsid w:val="00505BFA"/>
    <w:rsid w:val="0050675A"/>
    <w:rsid w:val="005071B4"/>
    <w:rsid w:val="00507687"/>
    <w:rsid w:val="005117A9"/>
    <w:rsid w:val="00511F57"/>
    <w:rsid w:val="00514CF1"/>
    <w:rsid w:val="00515CBE"/>
    <w:rsid w:val="00515E2B"/>
    <w:rsid w:val="00522A7E"/>
    <w:rsid w:val="00522F20"/>
    <w:rsid w:val="005308DB"/>
    <w:rsid w:val="00530A2E"/>
    <w:rsid w:val="00530FBE"/>
    <w:rsid w:val="00533159"/>
    <w:rsid w:val="005339DB"/>
    <w:rsid w:val="00534C89"/>
    <w:rsid w:val="00541573"/>
    <w:rsid w:val="00543276"/>
    <w:rsid w:val="0054348A"/>
    <w:rsid w:val="00560072"/>
    <w:rsid w:val="00570AD3"/>
    <w:rsid w:val="00571777"/>
    <w:rsid w:val="00573873"/>
    <w:rsid w:val="00580FF5"/>
    <w:rsid w:val="0058519C"/>
    <w:rsid w:val="0059149A"/>
    <w:rsid w:val="005956EE"/>
    <w:rsid w:val="005A083E"/>
    <w:rsid w:val="005A3E6A"/>
    <w:rsid w:val="005A7D8F"/>
    <w:rsid w:val="005B4802"/>
    <w:rsid w:val="005B600F"/>
    <w:rsid w:val="005C02ED"/>
    <w:rsid w:val="005C159A"/>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4B68"/>
    <w:rsid w:val="006302AA"/>
    <w:rsid w:val="00633C85"/>
    <w:rsid w:val="006363BD"/>
    <w:rsid w:val="006412DC"/>
    <w:rsid w:val="006418C7"/>
    <w:rsid w:val="00642BC6"/>
    <w:rsid w:val="00644790"/>
    <w:rsid w:val="006501AF"/>
    <w:rsid w:val="00650DDE"/>
    <w:rsid w:val="00653BCF"/>
    <w:rsid w:val="0065505B"/>
    <w:rsid w:val="00656CFC"/>
    <w:rsid w:val="0066574D"/>
    <w:rsid w:val="006670AC"/>
    <w:rsid w:val="00672307"/>
    <w:rsid w:val="006808C6"/>
    <w:rsid w:val="00682668"/>
    <w:rsid w:val="00683E7A"/>
    <w:rsid w:val="00692A68"/>
    <w:rsid w:val="00695D85"/>
    <w:rsid w:val="006A30A2"/>
    <w:rsid w:val="006A6D23"/>
    <w:rsid w:val="006B25DE"/>
    <w:rsid w:val="006B776F"/>
    <w:rsid w:val="006C1C3B"/>
    <w:rsid w:val="006C4E43"/>
    <w:rsid w:val="006C643E"/>
    <w:rsid w:val="006D2932"/>
    <w:rsid w:val="006D3671"/>
    <w:rsid w:val="006D4176"/>
    <w:rsid w:val="006E0A73"/>
    <w:rsid w:val="006E0FEE"/>
    <w:rsid w:val="006E6C11"/>
    <w:rsid w:val="006F7C0C"/>
    <w:rsid w:val="00700755"/>
    <w:rsid w:val="0070646B"/>
    <w:rsid w:val="00706EC3"/>
    <w:rsid w:val="007130A2"/>
    <w:rsid w:val="00715463"/>
    <w:rsid w:val="00730655"/>
    <w:rsid w:val="00731D77"/>
    <w:rsid w:val="00732360"/>
    <w:rsid w:val="0073390A"/>
    <w:rsid w:val="00734E64"/>
    <w:rsid w:val="00736B37"/>
    <w:rsid w:val="00740A35"/>
    <w:rsid w:val="00741180"/>
    <w:rsid w:val="00744828"/>
    <w:rsid w:val="00744B28"/>
    <w:rsid w:val="007520B4"/>
    <w:rsid w:val="00752476"/>
    <w:rsid w:val="007545E1"/>
    <w:rsid w:val="007655D5"/>
    <w:rsid w:val="007674C4"/>
    <w:rsid w:val="007763C1"/>
    <w:rsid w:val="00777E82"/>
    <w:rsid w:val="00781359"/>
    <w:rsid w:val="00786921"/>
    <w:rsid w:val="00790A25"/>
    <w:rsid w:val="007A1EAA"/>
    <w:rsid w:val="007A4D1A"/>
    <w:rsid w:val="007A79FD"/>
    <w:rsid w:val="007B0B9D"/>
    <w:rsid w:val="007B26E3"/>
    <w:rsid w:val="007B5A43"/>
    <w:rsid w:val="007B6D1A"/>
    <w:rsid w:val="007B709B"/>
    <w:rsid w:val="007C1343"/>
    <w:rsid w:val="007C2424"/>
    <w:rsid w:val="007C5EF1"/>
    <w:rsid w:val="007C7BF5"/>
    <w:rsid w:val="007D19B7"/>
    <w:rsid w:val="007D75E5"/>
    <w:rsid w:val="007D773E"/>
    <w:rsid w:val="007E066E"/>
    <w:rsid w:val="007E1356"/>
    <w:rsid w:val="007E1458"/>
    <w:rsid w:val="007E20FC"/>
    <w:rsid w:val="007E7062"/>
    <w:rsid w:val="007F0E1E"/>
    <w:rsid w:val="007F29A7"/>
    <w:rsid w:val="008004B4"/>
    <w:rsid w:val="00805BE8"/>
    <w:rsid w:val="00816078"/>
    <w:rsid w:val="00816AFB"/>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1EF2"/>
    <w:rsid w:val="008930EB"/>
    <w:rsid w:val="00893987"/>
    <w:rsid w:val="008963EF"/>
    <w:rsid w:val="0089688E"/>
    <w:rsid w:val="008A1FBE"/>
    <w:rsid w:val="008A51C9"/>
    <w:rsid w:val="008A72E8"/>
    <w:rsid w:val="008B3194"/>
    <w:rsid w:val="008B5109"/>
    <w:rsid w:val="008B5AE7"/>
    <w:rsid w:val="008C0511"/>
    <w:rsid w:val="008C2646"/>
    <w:rsid w:val="008C60E9"/>
    <w:rsid w:val="008D1B7C"/>
    <w:rsid w:val="008D6657"/>
    <w:rsid w:val="008E1F60"/>
    <w:rsid w:val="008E307E"/>
    <w:rsid w:val="008E6563"/>
    <w:rsid w:val="008F4DD1"/>
    <w:rsid w:val="008F6056"/>
    <w:rsid w:val="00902C07"/>
    <w:rsid w:val="00904FBD"/>
    <w:rsid w:val="00905804"/>
    <w:rsid w:val="00907103"/>
    <w:rsid w:val="009101E2"/>
    <w:rsid w:val="00910ACB"/>
    <w:rsid w:val="00912C71"/>
    <w:rsid w:val="00915D73"/>
    <w:rsid w:val="00916077"/>
    <w:rsid w:val="009170A2"/>
    <w:rsid w:val="009208A6"/>
    <w:rsid w:val="00924514"/>
    <w:rsid w:val="00927316"/>
    <w:rsid w:val="0093133D"/>
    <w:rsid w:val="0093276D"/>
    <w:rsid w:val="00933D12"/>
    <w:rsid w:val="00937065"/>
    <w:rsid w:val="00937AAC"/>
    <w:rsid w:val="00937D43"/>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77ECE"/>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C5A52"/>
    <w:rsid w:val="009C79F4"/>
    <w:rsid w:val="009D2FF2"/>
    <w:rsid w:val="009D3226"/>
    <w:rsid w:val="009D3385"/>
    <w:rsid w:val="009D793C"/>
    <w:rsid w:val="009E16A9"/>
    <w:rsid w:val="009E375F"/>
    <w:rsid w:val="009E39D4"/>
    <w:rsid w:val="009E433B"/>
    <w:rsid w:val="009E5401"/>
    <w:rsid w:val="009E640A"/>
    <w:rsid w:val="009F49A8"/>
    <w:rsid w:val="00A0758F"/>
    <w:rsid w:val="00A13A0A"/>
    <w:rsid w:val="00A1570A"/>
    <w:rsid w:val="00A17866"/>
    <w:rsid w:val="00A20064"/>
    <w:rsid w:val="00A211B4"/>
    <w:rsid w:val="00A223CF"/>
    <w:rsid w:val="00A33DDF"/>
    <w:rsid w:val="00A34547"/>
    <w:rsid w:val="00A376B7"/>
    <w:rsid w:val="00A416B4"/>
    <w:rsid w:val="00A41BF5"/>
    <w:rsid w:val="00A44778"/>
    <w:rsid w:val="00A469E7"/>
    <w:rsid w:val="00A4725C"/>
    <w:rsid w:val="00A51146"/>
    <w:rsid w:val="00A543B5"/>
    <w:rsid w:val="00A55247"/>
    <w:rsid w:val="00A604A4"/>
    <w:rsid w:val="00A61B7D"/>
    <w:rsid w:val="00A6605B"/>
    <w:rsid w:val="00A66ADC"/>
    <w:rsid w:val="00A70EA4"/>
    <w:rsid w:val="00A7147D"/>
    <w:rsid w:val="00A81773"/>
    <w:rsid w:val="00A81B15"/>
    <w:rsid w:val="00A837FF"/>
    <w:rsid w:val="00A84052"/>
    <w:rsid w:val="00A84DC8"/>
    <w:rsid w:val="00A85A4C"/>
    <w:rsid w:val="00A85DBC"/>
    <w:rsid w:val="00A87FEB"/>
    <w:rsid w:val="00A93F9F"/>
    <w:rsid w:val="00A9420E"/>
    <w:rsid w:val="00A97648"/>
    <w:rsid w:val="00AA0055"/>
    <w:rsid w:val="00AA1CFD"/>
    <w:rsid w:val="00AA2239"/>
    <w:rsid w:val="00AA33D2"/>
    <w:rsid w:val="00AA786A"/>
    <w:rsid w:val="00AB0C57"/>
    <w:rsid w:val="00AB1195"/>
    <w:rsid w:val="00AB4182"/>
    <w:rsid w:val="00AB51F5"/>
    <w:rsid w:val="00AC27DB"/>
    <w:rsid w:val="00AC6D6B"/>
    <w:rsid w:val="00AD7736"/>
    <w:rsid w:val="00AE10CE"/>
    <w:rsid w:val="00AE70D4"/>
    <w:rsid w:val="00AE7868"/>
    <w:rsid w:val="00AF0407"/>
    <w:rsid w:val="00AF049B"/>
    <w:rsid w:val="00AF16BD"/>
    <w:rsid w:val="00AF4D8B"/>
    <w:rsid w:val="00B067CA"/>
    <w:rsid w:val="00B12B26"/>
    <w:rsid w:val="00B14EC7"/>
    <w:rsid w:val="00B163F8"/>
    <w:rsid w:val="00B242DD"/>
    <w:rsid w:val="00B2472D"/>
    <w:rsid w:val="00B24CA0"/>
    <w:rsid w:val="00B2549F"/>
    <w:rsid w:val="00B4108D"/>
    <w:rsid w:val="00B57265"/>
    <w:rsid w:val="00B633AE"/>
    <w:rsid w:val="00B665D2"/>
    <w:rsid w:val="00B6737C"/>
    <w:rsid w:val="00B7214D"/>
    <w:rsid w:val="00B74372"/>
    <w:rsid w:val="00B75525"/>
    <w:rsid w:val="00B763E6"/>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423"/>
    <w:rsid w:val="00BC5982"/>
    <w:rsid w:val="00BC60BF"/>
    <w:rsid w:val="00BD28BF"/>
    <w:rsid w:val="00BD2D12"/>
    <w:rsid w:val="00BD31E9"/>
    <w:rsid w:val="00BD327F"/>
    <w:rsid w:val="00BD6404"/>
    <w:rsid w:val="00BE33AE"/>
    <w:rsid w:val="00BF046F"/>
    <w:rsid w:val="00C01D50"/>
    <w:rsid w:val="00C056DC"/>
    <w:rsid w:val="00C1329B"/>
    <w:rsid w:val="00C1572F"/>
    <w:rsid w:val="00C24066"/>
    <w:rsid w:val="00C24C05"/>
    <w:rsid w:val="00C24D2F"/>
    <w:rsid w:val="00C26222"/>
    <w:rsid w:val="00C31283"/>
    <w:rsid w:val="00C33C48"/>
    <w:rsid w:val="00C33DE1"/>
    <w:rsid w:val="00C340E5"/>
    <w:rsid w:val="00C35AA7"/>
    <w:rsid w:val="00C404C3"/>
    <w:rsid w:val="00C40FAA"/>
    <w:rsid w:val="00C43BA1"/>
    <w:rsid w:val="00C43DAB"/>
    <w:rsid w:val="00C44A5B"/>
    <w:rsid w:val="00C47F08"/>
    <w:rsid w:val="00C50180"/>
    <w:rsid w:val="00C514A6"/>
    <w:rsid w:val="00C5739F"/>
    <w:rsid w:val="00C57CF0"/>
    <w:rsid w:val="00C63557"/>
    <w:rsid w:val="00C649BD"/>
    <w:rsid w:val="00C64DBA"/>
    <w:rsid w:val="00C65891"/>
    <w:rsid w:val="00C66AC9"/>
    <w:rsid w:val="00C724D3"/>
    <w:rsid w:val="00C72951"/>
    <w:rsid w:val="00C77DD9"/>
    <w:rsid w:val="00C809EA"/>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D7028"/>
    <w:rsid w:val="00CE0A7F"/>
    <w:rsid w:val="00CE1718"/>
    <w:rsid w:val="00CE638D"/>
    <w:rsid w:val="00CF4156"/>
    <w:rsid w:val="00D0036C"/>
    <w:rsid w:val="00D03D00"/>
    <w:rsid w:val="00D05C30"/>
    <w:rsid w:val="00D10052"/>
    <w:rsid w:val="00D11359"/>
    <w:rsid w:val="00D3188C"/>
    <w:rsid w:val="00D35F9B"/>
    <w:rsid w:val="00D36B69"/>
    <w:rsid w:val="00D408DD"/>
    <w:rsid w:val="00D45D72"/>
    <w:rsid w:val="00D520E4"/>
    <w:rsid w:val="00D53A38"/>
    <w:rsid w:val="00D5418B"/>
    <w:rsid w:val="00D575DD"/>
    <w:rsid w:val="00D57DFA"/>
    <w:rsid w:val="00D65EB9"/>
    <w:rsid w:val="00D67FCF"/>
    <w:rsid w:val="00D709CE"/>
    <w:rsid w:val="00D71F73"/>
    <w:rsid w:val="00D80786"/>
    <w:rsid w:val="00D81CAB"/>
    <w:rsid w:val="00D82053"/>
    <w:rsid w:val="00D8576F"/>
    <w:rsid w:val="00D8677F"/>
    <w:rsid w:val="00D938CB"/>
    <w:rsid w:val="00D97F0C"/>
    <w:rsid w:val="00DA3A86"/>
    <w:rsid w:val="00DB4381"/>
    <w:rsid w:val="00DC2500"/>
    <w:rsid w:val="00DC4F72"/>
    <w:rsid w:val="00DC77DC"/>
    <w:rsid w:val="00DD0453"/>
    <w:rsid w:val="00DD0BC2"/>
    <w:rsid w:val="00DD0C2C"/>
    <w:rsid w:val="00DD19DE"/>
    <w:rsid w:val="00DD28BC"/>
    <w:rsid w:val="00DE31F0"/>
    <w:rsid w:val="00DE3D1C"/>
    <w:rsid w:val="00E00A1F"/>
    <w:rsid w:val="00E01C41"/>
    <w:rsid w:val="00E0227D"/>
    <w:rsid w:val="00E04B84"/>
    <w:rsid w:val="00E06466"/>
    <w:rsid w:val="00E06835"/>
    <w:rsid w:val="00E06FDA"/>
    <w:rsid w:val="00E160A5"/>
    <w:rsid w:val="00E1713D"/>
    <w:rsid w:val="00E20A43"/>
    <w:rsid w:val="00E23898"/>
    <w:rsid w:val="00E319F1"/>
    <w:rsid w:val="00E32C15"/>
    <w:rsid w:val="00E33BD8"/>
    <w:rsid w:val="00E33CD2"/>
    <w:rsid w:val="00E37CB7"/>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877B8"/>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7540"/>
    <w:rsid w:val="00F53053"/>
    <w:rsid w:val="00F53FE2"/>
    <w:rsid w:val="00F55569"/>
    <w:rsid w:val="00F575FF"/>
    <w:rsid w:val="00F618EF"/>
    <w:rsid w:val="00F65582"/>
    <w:rsid w:val="00F66597"/>
    <w:rsid w:val="00F66E75"/>
    <w:rsid w:val="00F77EB0"/>
    <w:rsid w:val="00F840A1"/>
    <w:rsid w:val="00F87CDD"/>
    <w:rsid w:val="00F933F0"/>
    <w:rsid w:val="00F937A3"/>
    <w:rsid w:val="00F94715"/>
    <w:rsid w:val="00F96A3D"/>
    <w:rsid w:val="00FA4718"/>
    <w:rsid w:val="00FA5848"/>
    <w:rsid w:val="00FA6899"/>
    <w:rsid w:val="00FA7F3D"/>
    <w:rsid w:val="00FB38D8"/>
    <w:rsid w:val="00FC051F"/>
    <w:rsid w:val="00FC06FF"/>
    <w:rsid w:val="00FC45F4"/>
    <w:rsid w:val="00FC68E2"/>
    <w:rsid w:val="00FC69B4"/>
    <w:rsid w:val="00FD0694"/>
    <w:rsid w:val="00FD25BE"/>
    <w:rsid w:val="00FD2E70"/>
    <w:rsid w:val="00FD34A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33DE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8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169104">
      <w:bodyDiv w:val="1"/>
      <w:marLeft w:val="0"/>
      <w:marRight w:val="0"/>
      <w:marTop w:val="0"/>
      <w:marBottom w:val="0"/>
      <w:divBdr>
        <w:top w:val="none" w:sz="0" w:space="0" w:color="auto"/>
        <w:left w:val="none" w:sz="0" w:space="0" w:color="auto"/>
        <w:bottom w:val="none" w:sz="0" w:space="0" w:color="auto"/>
        <w:right w:val="none" w:sz="0" w:space="0" w:color="auto"/>
      </w:divBdr>
    </w:div>
    <w:div w:id="115881399">
      <w:bodyDiv w:val="1"/>
      <w:marLeft w:val="0"/>
      <w:marRight w:val="0"/>
      <w:marTop w:val="0"/>
      <w:marBottom w:val="0"/>
      <w:divBdr>
        <w:top w:val="none" w:sz="0" w:space="0" w:color="auto"/>
        <w:left w:val="none" w:sz="0" w:space="0" w:color="auto"/>
        <w:bottom w:val="none" w:sz="0" w:space="0" w:color="auto"/>
        <w:right w:val="none" w:sz="0" w:space="0" w:color="auto"/>
      </w:divBdr>
    </w:div>
    <w:div w:id="120273683">
      <w:bodyDiv w:val="1"/>
      <w:marLeft w:val="0"/>
      <w:marRight w:val="0"/>
      <w:marTop w:val="0"/>
      <w:marBottom w:val="0"/>
      <w:divBdr>
        <w:top w:val="none" w:sz="0" w:space="0" w:color="auto"/>
        <w:left w:val="none" w:sz="0" w:space="0" w:color="auto"/>
        <w:bottom w:val="none" w:sz="0" w:space="0" w:color="auto"/>
        <w:right w:val="none" w:sz="0" w:space="0" w:color="auto"/>
      </w:divBdr>
    </w:div>
    <w:div w:id="12420124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264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0601528">
      <w:bodyDiv w:val="1"/>
      <w:marLeft w:val="0"/>
      <w:marRight w:val="0"/>
      <w:marTop w:val="0"/>
      <w:marBottom w:val="0"/>
      <w:divBdr>
        <w:top w:val="none" w:sz="0" w:space="0" w:color="auto"/>
        <w:left w:val="none" w:sz="0" w:space="0" w:color="auto"/>
        <w:bottom w:val="none" w:sz="0" w:space="0" w:color="auto"/>
        <w:right w:val="none" w:sz="0" w:space="0" w:color="auto"/>
      </w:divBdr>
    </w:div>
    <w:div w:id="22067583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1128552">
      <w:bodyDiv w:val="1"/>
      <w:marLeft w:val="0"/>
      <w:marRight w:val="0"/>
      <w:marTop w:val="0"/>
      <w:marBottom w:val="0"/>
      <w:divBdr>
        <w:top w:val="none" w:sz="0" w:space="0" w:color="auto"/>
        <w:left w:val="none" w:sz="0" w:space="0" w:color="auto"/>
        <w:bottom w:val="none" w:sz="0" w:space="0" w:color="auto"/>
        <w:right w:val="none" w:sz="0" w:space="0" w:color="auto"/>
      </w:divBdr>
    </w:div>
    <w:div w:id="292443783">
      <w:bodyDiv w:val="1"/>
      <w:marLeft w:val="0"/>
      <w:marRight w:val="0"/>
      <w:marTop w:val="0"/>
      <w:marBottom w:val="0"/>
      <w:divBdr>
        <w:top w:val="none" w:sz="0" w:space="0" w:color="auto"/>
        <w:left w:val="none" w:sz="0" w:space="0" w:color="auto"/>
        <w:bottom w:val="none" w:sz="0" w:space="0" w:color="auto"/>
        <w:right w:val="none" w:sz="0" w:space="0" w:color="auto"/>
      </w:divBdr>
    </w:div>
    <w:div w:id="292642683">
      <w:bodyDiv w:val="1"/>
      <w:marLeft w:val="0"/>
      <w:marRight w:val="0"/>
      <w:marTop w:val="0"/>
      <w:marBottom w:val="0"/>
      <w:divBdr>
        <w:top w:val="none" w:sz="0" w:space="0" w:color="auto"/>
        <w:left w:val="none" w:sz="0" w:space="0" w:color="auto"/>
        <w:bottom w:val="none" w:sz="0" w:space="0" w:color="auto"/>
        <w:right w:val="none" w:sz="0" w:space="0" w:color="auto"/>
      </w:divBdr>
    </w:div>
    <w:div w:id="342174657">
      <w:bodyDiv w:val="1"/>
      <w:marLeft w:val="0"/>
      <w:marRight w:val="0"/>
      <w:marTop w:val="0"/>
      <w:marBottom w:val="0"/>
      <w:divBdr>
        <w:top w:val="none" w:sz="0" w:space="0" w:color="auto"/>
        <w:left w:val="none" w:sz="0" w:space="0" w:color="auto"/>
        <w:bottom w:val="none" w:sz="0" w:space="0" w:color="auto"/>
        <w:right w:val="none" w:sz="0" w:space="0" w:color="auto"/>
      </w:divBdr>
    </w:div>
    <w:div w:id="345056089">
      <w:bodyDiv w:val="1"/>
      <w:marLeft w:val="0"/>
      <w:marRight w:val="0"/>
      <w:marTop w:val="0"/>
      <w:marBottom w:val="0"/>
      <w:divBdr>
        <w:top w:val="none" w:sz="0" w:space="0" w:color="auto"/>
        <w:left w:val="none" w:sz="0" w:space="0" w:color="auto"/>
        <w:bottom w:val="none" w:sz="0" w:space="0" w:color="auto"/>
        <w:right w:val="none" w:sz="0" w:space="0" w:color="auto"/>
      </w:divBdr>
    </w:div>
    <w:div w:id="35461586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8504197">
      <w:bodyDiv w:val="1"/>
      <w:marLeft w:val="0"/>
      <w:marRight w:val="0"/>
      <w:marTop w:val="0"/>
      <w:marBottom w:val="0"/>
      <w:divBdr>
        <w:top w:val="none" w:sz="0" w:space="0" w:color="auto"/>
        <w:left w:val="none" w:sz="0" w:space="0" w:color="auto"/>
        <w:bottom w:val="none" w:sz="0" w:space="0" w:color="auto"/>
        <w:right w:val="none" w:sz="0" w:space="0" w:color="auto"/>
      </w:divBdr>
    </w:div>
    <w:div w:id="421294567">
      <w:bodyDiv w:val="1"/>
      <w:marLeft w:val="0"/>
      <w:marRight w:val="0"/>
      <w:marTop w:val="0"/>
      <w:marBottom w:val="0"/>
      <w:divBdr>
        <w:top w:val="none" w:sz="0" w:space="0" w:color="auto"/>
        <w:left w:val="none" w:sz="0" w:space="0" w:color="auto"/>
        <w:bottom w:val="none" w:sz="0" w:space="0" w:color="auto"/>
        <w:right w:val="none" w:sz="0" w:space="0" w:color="auto"/>
      </w:divBdr>
    </w:div>
    <w:div w:id="429815713">
      <w:bodyDiv w:val="1"/>
      <w:marLeft w:val="0"/>
      <w:marRight w:val="0"/>
      <w:marTop w:val="0"/>
      <w:marBottom w:val="0"/>
      <w:divBdr>
        <w:top w:val="none" w:sz="0" w:space="0" w:color="auto"/>
        <w:left w:val="none" w:sz="0" w:space="0" w:color="auto"/>
        <w:bottom w:val="none" w:sz="0" w:space="0" w:color="auto"/>
        <w:right w:val="none" w:sz="0" w:space="0" w:color="auto"/>
      </w:divBdr>
    </w:div>
    <w:div w:id="489101386">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3352616">
      <w:bodyDiv w:val="1"/>
      <w:marLeft w:val="0"/>
      <w:marRight w:val="0"/>
      <w:marTop w:val="0"/>
      <w:marBottom w:val="0"/>
      <w:divBdr>
        <w:top w:val="none" w:sz="0" w:space="0" w:color="auto"/>
        <w:left w:val="none" w:sz="0" w:space="0" w:color="auto"/>
        <w:bottom w:val="none" w:sz="0" w:space="0" w:color="auto"/>
        <w:right w:val="none" w:sz="0" w:space="0" w:color="auto"/>
      </w:divBdr>
    </w:div>
    <w:div w:id="579212644">
      <w:bodyDiv w:val="1"/>
      <w:marLeft w:val="0"/>
      <w:marRight w:val="0"/>
      <w:marTop w:val="0"/>
      <w:marBottom w:val="0"/>
      <w:divBdr>
        <w:top w:val="none" w:sz="0" w:space="0" w:color="auto"/>
        <w:left w:val="none" w:sz="0" w:space="0" w:color="auto"/>
        <w:bottom w:val="none" w:sz="0" w:space="0" w:color="auto"/>
        <w:right w:val="none" w:sz="0" w:space="0" w:color="auto"/>
      </w:divBdr>
    </w:div>
    <w:div w:id="611674012">
      <w:bodyDiv w:val="1"/>
      <w:marLeft w:val="0"/>
      <w:marRight w:val="0"/>
      <w:marTop w:val="0"/>
      <w:marBottom w:val="0"/>
      <w:divBdr>
        <w:top w:val="none" w:sz="0" w:space="0" w:color="auto"/>
        <w:left w:val="none" w:sz="0" w:space="0" w:color="auto"/>
        <w:bottom w:val="none" w:sz="0" w:space="0" w:color="auto"/>
        <w:right w:val="none" w:sz="0" w:space="0" w:color="auto"/>
      </w:divBdr>
    </w:div>
    <w:div w:id="618339210">
      <w:bodyDiv w:val="1"/>
      <w:marLeft w:val="0"/>
      <w:marRight w:val="0"/>
      <w:marTop w:val="0"/>
      <w:marBottom w:val="0"/>
      <w:divBdr>
        <w:top w:val="none" w:sz="0" w:space="0" w:color="auto"/>
        <w:left w:val="none" w:sz="0" w:space="0" w:color="auto"/>
        <w:bottom w:val="none" w:sz="0" w:space="0" w:color="auto"/>
        <w:right w:val="none" w:sz="0" w:space="0" w:color="auto"/>
      </w:divBdr>
    </w:div>
    <w:div w:id="619259437">
      <w:bodyDiv w:val="1"/>
      <w:marLeft w:val="0"/>
      <w:marRight w:val="0"/>
      <w:marTop w:val="0"/>
      <w:marBottom w:val="0"/>
      <w:divBdr>
        <w:top w:val="none" w:sz="0" w:space="0" w:color="auto"/>
        <w:left w:val="none" w:sz="0" w:space="0" w:color="auto"/>
        <w:bottom w:val="none" w:sz="0" w:space="0" w:color="auto"/>
        <w:right w:val="none" w:sz="0" w:space="0" w:color="auto"/>
      </w:divBdr>
    </w:div>
    <w:div w:id="67391748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182796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3810557">
      <w:bodyDiv w:val="1"/>
      <w:marLeft w:val="0"/>
      <w:marRight w:val="0"/>
      <w:marTop w:val="0"/>
      <w:marBottom w:val="0"/>
      <w:divBdr>
        <w:top w:val="none" w:sz="0" w:space="0" w:color="auto"/>
        <w:left w:val="none" w:sz="0" w:space="0" w:color="auto"/>
        <w:bottom w:val="none" w:sz="0" w:space="0" w:color="auto"/>
        <w:right w:val="none" w:sz="0" w:space="0" w:color="auto"/>
      </w:divBdr>
    </w:div>
    <w:div w:id="82473680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380098">
      <w:bodyDiv w:val="1"/>
      <w:marLeft w:val="0"/>
      <w:marRight w:val="0"/>
      <w:marTop w:val="0"/>
      <w:marBottom w:val="0"/>
      <w:divBdr>
        <w:top w:val="none" w:sz="0" w:space="0" w:color="auto"/>
        <w:left w:val="none" w:sz="0" w:space="0" w:color="auto"/>
        <w:bottom w:val="none" w:sz="0" w:space="0" w:color="auto"/>
        <w:right w:val="none" w:sz="0" w:space="0" w:color="auto"/>
      </w:divBdr>
    </w:div>
    <w:div w:id="883323530">
      <w:bodyDiv w:val="1"/>
      <w:marLeft w:val="0"/>
      <w:marRight w:val="0"/>
      <w:marTop w:val="0"/>
      <w:marBottom w:val="0"/>
      <w:divBdr>
        <w:top w:val="none" w:sz="0" w:space="0" w:color="auto"/>
        <w:left w:val="none" w:sz="0" w:space="0" w:color="auto"/>
        <w:bottom w:val="none" w:sz="0" w:space="0" w:color="auto"/>
        <w:right w:val="none" w:sz="0" w:space="0" w:color="auto"/>
      </w:divBdr>
    </w:div>
    <w:div w:id="918556790">
      <w:bodyDiv w:val="1"/>
      <w:marLeft w:val="0"/>
      <w:marRight w:val="0"/>
      <w:marTop w:val="0"/>
      <w:marBottom w:val="0"/>
      <w:divBdr>
        <w:top w:val="none" w:sz="0" w:space="0" w:color="auto"/>
        <w:left w:val="none" w:sz="0" w:space="0" w:color="auto"/>
        <w:bottom w:val="none" w:sz="0" w:space="0" w:color="auto"/>
        <w:right w:val="none" w:sz="0" w:space="0" w:color="auto"/>
      </w:divBdr>
    </w:div>
    <w:div w:id="942347494">
      <w:bodyDiv w:val="1"/>
      <w:marLeft w:val="0"/>
      <w:marRight w:val="0"/>
      <w:marTop w:val="0"/>
      <w:marBottom w:val="0"/>
      <w:divBdr>
        <w:top w:val="none" w:sz="0" w:space="0" w:color="auto"/>
        <w:left w:val="none" w:sz="0" w:space="0" w:color="auto"/>
        <w:bottom w:val="none" w:sz="0" w:space="0" w:color="auto"/>
        <w:right w:val="none" w:sz="0" w:space="0" w:color="auto"/>
      </w:divBdr>
    </w:div>
    <w:div w:id="958948496">
      <w:bodyDiv w:val="1"/>
      <w:marLeft w:val="0"/>
      <w:marRight w:val="0"/>
      <w:marTop w:val="0"/>
      <w:marBottom w:val="0"/>
      <w:divBdr>
        <w:top w:val="none" w:sz="0" w:space="0" w:color="auto"/>
        <w:left w:val="none" w:sz="0" w:space="0" w:color="auto"/>
        <w:bottom w:val="none" w:sz="0" w:space="0" w:color="auto"/>
        <w:right w:val="none" w:sz="0" w:space="0" w:color="auto"/>
      </w:divBdr>
    </w:div>
    <w:div w:id="972059024">
      <w:bodyDiv w:val="1"/>
      <w:marLeft w:val="0"/>
      <w:marRight w:val="0"/>
      <w:marTop w:val="0"/>
      <w:marBottom w:val="0"/>
      <w:divBdr>
        <w:top w:val="none" w:sz="0" w:space="0" w:color="auto"/>
        <w:left w:val="none" w:sz="0" w:space="0" w:color="auto"/>
        <w:bottom w:val="none" w:sz="0" w:space="0" w:color="auto"/>
        <w:right w:val="none" w:sz="0" w:space="0" w:color="auto"/>
      </w:divBdr>
    </w:div>
    <w:div w:id="99445331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472180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399817">
      <w:bodyDiv w:val="1"/>
      <w:marLeft w:val="0"/>
      <w:marRight w:val="0"/>
      <w:marTop w:val="0"/>
      <w:marBottom w:val="0"/>
      <w:divBdr>
        <w:top w:val="none" w:sz="0" w:space="0" w:color="auto"/>
        <w:left w:val="none" w:sz="0" w:space="0" w:color="auto"/>
        <w:bottom w:val="none" w:sz="0" w:space="0" w:color="auto"/>
        <w:right w:val="none" w:sz="0" w:space="0" w:color="auto"/>
      </w:divBdr>
    </w:div>
    <w:div w:id="113039447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4199292">
      <w:bodyDiv w:val="1"/>
      <w:marLeft w:val="0"/>
      <w:marRight w:val="0"/>
      <w:marTop w:val="0"/>
      <w:marBottom w:val="0"/>
      <w:divBdr>
        <w:top w:val="none" w:sz="0" w:space="0" w:color="auto"/>
        <w:left w:val="none" w:sz="0" w:space="0" w:color="auto"/>
        <w:bottom w:val="none" w:sz="0" w:space="0" w:color="auto"/>
        <w:right w:val="none" w:sz="0" w:space="0" w:color="auto"/>
      </w:divBdr>
    </w:div>
    <w:div w:id="1199586847">
      <w:bodyDiv w:val="1"/>
      <w:marLeft w:val="0"/>
      <w:marRight w:val="0"/>
      <w:marTop w:val="0"/>
      <w:marBottom w:val="0"/>
      <w:divBdr>
        <w:top w:val="none" w:sz="0" w:space="0" w:color="auto"/>
        <w:left w:val="none" w:sz="0" w:space="0" w:color="auto"/>
        <w:bottom w:val="none" w:sz="0" w:space="0" w:color="auto"/>
        <w:right w:val="none" w:sz="0" w:space="0" w:color="auto"/>
      </w:divBdr>
    </w:div>
    <w:div w:id="1223099151">
      <w:bodyDiv w:val="1"/>
      <w:marLeft w:val="0"/>
      <w:marRight w:val="0"/>
      <w:marTop w:val="0"/>
      <w:marBottom w:val="0"/>
      <w:divBdr>
        <w:top w:val="none" w:sz="0" w:space="0" w:color="auto"/>
        <w:left w:val="none" w:sz="0" w:space="0" w:color="auto"/>
        <w:bottom w:val="none" w:sz="0" w:space="0" w:color="auto"/>
        <w:right w:val="none" w:sz="0" w:space="0" w:color="auto"/>
      </w:divBdr>
    </w:div>
    <w:div w:id="1230727692">
      <w:bodyDiv w:val="1"/>
      <w:marLeft w:val="0"/>
      <w:marRight w:val="0"/>
      <w:marTop w:val="0"/>
      <w:marBottom w:val="0"/>
      <w:divBdr>
        <w:top w:val="none" w:sz="0" w:space="0" w:color="auto"/>
        <w:left w:val="none" w:sz="0" w:space="0" w:color="auto"/>
        <w:bottom w:val="none" w:sz="0" w:space="0" w:color="auto"/>
        <w:right w:val="none" w:sz="0" w:space="0" w:color="auto"/>
      </w:divBdr>
    </w:div>
    <w:div w:id="1240558710">
      <w:bodyDiv w:val="1"/>
      <w:marLeft w:val="0"/>
      <w:marRight w:val="0"/>
      <w:marTop w:val="0"/>
      <w:marBottom w:val="0"/>
      <w:divBdr>
        <w:top w:val="none" w:sz="0" w:space="0" w:color="auto"/>
        <w:left w:val="none" w:sz="0" w:space="0" w:color="auto"/>
        <w:bottom w:val="none" w:sz="0" w:space="0" w:color="auto"/>
        <w:right w:val="none" w:sz="0" w:space="0" w:color="auto"/>
      </w:divBdr>
    </w:div>
    <w:div w:id="1240671505">
      <w:bodyDiv w:val="1"/>
      <w:marLeft w:val="0"/>
      <w:marRight w:val="0"/>
      <w:marTop w:val="0"/>
      <w:marBottom w:val="0"/>
      <w:divBdr>
        <w:top w:val="none" w:sz="0" w:space="0" w:color="auto"/>
        <w:left w:val="none" w:sz="0" w:space="0" w:color="auto"/>
        <w:bottom w:val="none" w:sz="0" w:space="0" w:color="auto"/>
        <w:right w:val="none" w:sz="0" w:space="0" w:color="auto"/>
      </w:divBdr>
    </w:div>
    <w:div w:id="1255817144">
      <w:bodyDiv w:val="1"/>
      <w:marLeft w:val="0"/>
      <w:marRight w:val="0"/>
      <w:marTop w:val="0"/>
      <w:marBottom w:val="0"/>
      <w:divBdr>
        <w:top w:val="none" w:sz="0" w:space="0" w:color="auto"/>
        <w:left w:val="none" w:sz="0" w:space="0" w:color="auto"/>
        <w:bottom w:val="none" w:sz="0" w:space="0" w:color="auto"/>
        <w:right w:val="none" w:sz="0" w:space="0" w:color="auto"/>
      </w:divBdr>
    </w:div>
    <w:div w:id="1282299938">
      <w:bodyDiv w:val="1"/>
      <w:marLeft w:val="0"/>
      <w:marRight w:val="0"/>
      <w:marTop w:val="0"/>
      <w:marBottom w:val="0"/>
      <w:divBdr>
        <w:top w:val="none" w:sz="0" w:space="0" w:color="auto"/>
        <w:left w:val="none" w:sz="0" w:space="0" w:color="auto"/>
        <w:bottom w:val="none" w:sz="0" w:space="0" w:color="auto"/>
        <w:right w:val="none" w:sz="0" w:space="0" w:color="auto"/>
      </w:divBdr>
    </w:div>
    <w:div w:id="133244484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2392257">
      <w:bodyDiv w:val="1"/>
      <w:marLeft w:val="0"/>
      <w:marRight w:val="0"/>
      <w:marTop w:val="0"/>
      <w:marBottom w:val="0"/>
      <w:divBdr>
        <w:top w:val="none" w:sz="0" w:space="0" w:color="auto"/>
        <w:left w:val="none" w:sz="0" w:space="0" w:color="auto"/>
        <w:bottom w:val="none" w:sz="0" w:space="0" w:color="auto"/>
        <w:right w:val="none" w:sz="0" w:space="0" w:color="auto"/>
      </w:divBdr>
    </w:div>
    <w:div w:id="141894221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1242284">
      <w:bodyDiv w:val="1"/>
      <w:marLeft w:val="0"/>
      <w:marRight w:val="0"/>
      <w:marTop w:val="0"/>
      <w:marBottom w:val="0"/>
      <w:divBdr>
        <w:top w:val="none" w:sz="0" w:space="0" w:color="auto"/>
        <w:left w:val="none" w:sz="0" w:space="0" w:color="auto"/>
        <w:bottom w:val="none" w:sz="0" w:space="0" w:color="auto"/>
        <w:right w:val="none" w:sz="0" w:space="0" w:color="auto"/>
      </w:divBdr>
    </w:div>
    <w:div w:id="1490747532">
      <w:bodyDiv w:val="1"/>
      <w:marLeft w:val="0"/>
      <w:marRight w:val="0"/>
      <w:marTop w:val="0"/>
      <w:marBottom w:val="0"/>
      <w:divBdr>
        <w:top w:val="none" w:sz="0" w:space="0" w:color="auto"/>
        <w:left w:val="none" w:sz="0" w:space="0" w:color="auto"/>
        <w:bottom w:val="none" w:sz="0" w:space="0" w:color="auto"/>
        <w:right w:val="none" w:sz="0" w:space="0" w:color="auto"/>
      </w:divBdr>
    </w:div>
    <w:div w:id="1504786152">
      <w:bodyDiv w:val="1"/>
      <w:marLeft w:val="0"/>
      <w:marRight w:val="0"/>
      <w:marTop w:val="0"/>
      <w:marBottom w:val="0"/>
      <w:divBdr>
        <w:top w:val="none" w:sz="0" w:space="0" w:color="auto"/>
        <w:left w:val="none" w:sz="0" w:space="0" w:color="auto"/>
        <w:bottom w:val="none" w:sz="0" w:space="0" w:color="auto"/>
        <w:right w:val="none" w:sz="0" w:space="0" w:color="auto"/>
      </w:divBdr>
    </w:div>
    <w:div w:id="1559972886">
      <w:bodyDiv w:val="1"/>
      <w:marLeft w:val="0"/>
      <w:marRight w:val="0"/>
      <w:marTop w:val="0"/>
      <w:marBottom w:val="0"/>
      <w:divBdr>
        <w:top w:val="none" w:sz="0" w:space="0" w:color="auto"/>
        <w:left w:val="none" w:sz="0" w:space="0" w:color="auto"/>
        <w:bottom w:val="none" w:sz="0" w:space="0" w:color="auto"/>
        <w:right w:val="none" w:sz="0" w:space="0" w:color="auto"/>
      </w:divBdr>
    </w:div>
    <w:div w:id="1575123593">
      <w:bodyDiv w:val="1"/>
      <w:marLeft w:val="0"/>
      <w:marRight w:val="0"/>
      <w:marTop w:val="0"/>
      <w:marBottom w:val="0"/>
      <w:divBdr>
        <w:top w:val="none" w:sz="0" w:space="0" w:color="auto"/>
        <w:left w:val="none" w:sz="0" w:space="0" w:color="auto"/>
        <w:bottom w:val="none" w:sz="0" w:space="0" w:color="auto"/>
        <w:right w:val="none" w:sz="0" w:space="0" w:color="auto"/>
      </w:divBdr>
    </w:div>
    <w:div w:id="1589775426">
      <w:bodyDiv w:val="1"/>
      <w:marLeft w:val="0"/>
      <w:marRight w:val="0"/>
      <w:marTop w:val="0"/>
      <w:marBottom w:val="0"/>
      <w:divBdr>
        <w:top w:val="none" w:sz="0" w:space="0" w:color="auto"/>
        <w:left w:val="none" w:sz="0" w:space="0" w:color="auto"/>
        <w:bottom w:val="none" w:sz="0" w:space="0" w:color="auto"/>
        <w:right w:val="none" w:sz="0" w:space="0" w:color="auto"/>
      </w:divBdr>
    </w:div>
    <w:div w:id="1597245679">
      <w:bodyDiv w:val="1"/>
      <w:marLeft w:val="0"/>
      <w:marRight w:val="0"/>
      <w:marTop w:val="0"/>
      <w:marBottom w:val="0"/>
      <w:divBdr>
        <w:top w:val="none" w:sz="0" w:space="0" w:color="auto"/>
        <w:left w:val="none" w:sz="0" w:space="0" w:color="auto"/>
        <w:bottom w:val="none" w:sz="0" w:space="0" w:color="auto"/>
        <w:right w:val="none" w:sz="0" w:space="0" w:color="auto"/>
      </w:divBdr>
    </w:div>
    <w:div w:id="1640185065">
      <w:bodyDiv w:val="1"/>
      <w:marLeft w:val="0"/>
      <w:marRight w:val="0"/>
      <w:marTop w:val="0"/>
      <w:marBottom w:val="0"/>
      <w:divBdr>
        <w:top w:val="none" w:sz="0" w:space="0" w:color="auto"/>
        <w:left w:val="none" w:sz="0" w:space="0" w:color="auto"/>
        <w:bottom w:val="none" w:sz="0" w:space="0" w:color="auto"/>
        <w:right w:val="none" w:sz="0" w:space="0" w:color="auto"/>
      </w:divBdr>
    </w:div>
    <w:div w:id="1681472968">
      <w:bodyDiv w:val="1"/>
      <w:marLeft w:val="0"/>
      <w:marRight w:val="0"/>
      <w:marTop w:val="0"/>
      <w:marBottom w:val="0"/>
      <w:divBdr>
        <w:top w:val="none" w:sz="0" w:space="0" w:color="auto"/>
        <w:left w:val="none" w:sz="0" w:space="0" w:color="auto"/>
        <w:bottom w:val="none" w:sz="0" w:space="0" w:color="auto"/>
        <w:right w:val="none" w:sz="0" w:space="0" w:color="auto"/>
      </w:divBdr>
    </w:div>
    <w:div w:id="16934575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06742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136511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4080374">
      <w:bodyDiv w:val="1"/>
      <w:marLeft w:val="0"/>
      <w:marRight w:val="0"/>
      <w:marTop w:val="0"/>
      <w:marBottom w:val="0"/>
      <w:divBdr>
        <w:top w:val="none" w:sz="0" w:space="0" w:color="auto"/>
        <w:left w:val="none" w:sz="0" w:space="0" w:color="auto"/>
        <w:bottom w:val="none" w:sz="0" w:space="0" w:color="auto"/>
        <w:right w:val="none" w:sz="0" w:space="0" w:color="auto"/>
      </w:divBdr>
    </w:div>
    <w:div w:id="1844662523">
      <w:bodyDiv w:val="1"/>
      <w:marLeft w:val="0"/>
      <w:marRight w:val="0"/>
      <w:marTop w:val="0"/>
      <w:marBottom w:val="0"/>
      <w:divBdr>
        <w:top w:val="none" w:sz="0" w:space="0" w:color="auto"/>
        <w:left w:val="none" w:sz="0" w:space="0" w:color="auto"/>
        <w:bottom w:val="none" w:sz="0" w:space="0" w:color="auto"/>
        <w:right w:val="none" w:sz="0" w:space="0" w:color="auto"/>
      </w:divBdr>
    </w:div>
    <w:div w:id="1847860560">
      <w:bodyDiv w:val="1"/>
      <w:marLeft w:val="0"/>
      <w:marRight w:val="0"/>
      <w:marTop w:val="0"/>
      <w:marBottom w:val="0"/>
      <w:divBdr>
        <w:top w:val="none" w:sz="0" w:space="0" w:color="auto"/>
        <w:left w:val="none" w:sz="0" w:space="0" w:color="auto"/>
        <w:bottom w:val="none" w:sz="0" w:space="0" w:color="auto"/>
        <w:right w:val="none" w:sz="0" w:space="0" w:color="auto"/>
      </w:divBdr>
    </w:div>
    <w:div w:id="1856385281">
      <w:bodyDiv w:val="1"/>
      <w:marLeft w:val="0"/>
      <w:marRight w:val="0"/>
      <w:marTop w:val="0"/>
      <w:marBottom w:val="0"/>
      <w:divBdr>
        <w:top w:val="none" w:sz="0" w:space="0" w:color="auto"/>
        <w:left w:val="none" w:sz="0" w:space="0" w:color="auto"/>
        <w:bottom w:val="none" w:sz="0" w:space="0" w:color="auto"/>
        <w:right w:val="none" w:sz="0" w:space="0" w:color="auto"/>
      </w:divBdr>
    </w:div>
    <w:div w:id="1883052043">
      <w:bodyDiv w:val="1"/>
      <w:marLeft w:val="0"/>
      <w:marRight w:val="0"/>
      <w:marTop w:val="0"/>
      <w:marBottom w:val="0"/>
      <w:divBdr>
        <w:top w:val="none" w:sz="0" w:space="0" w:color="auto"/>
        <w:left w:val="none" w:sz="0" w:space="0" w:color="auto"/>
        <w:bottom w:val="none" w:sz="0" w:space="0" w:color="auto"/>
        <w:right w:val="none" w:sz="0" w:space="0" w:color="auto"/>
      </w:divBdr>
    </w:div>
    <w:div w:id="190055052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184385">
      <w:bodyDiv w:val="1"/>
      <w:marLeft w:val="0"/>
      <w:marRight w:val="0"/>
      <w:marTop w:val="0"/>
      <w:marBottom w:val="0"/>
      <w:divBdr>
        <w:top w:val="none" w:sz="0" w:space="0" w:color="auto"/>
        <w:left w:val="none" w:sz="0" w:space="0" w:color="auto"/>
        <w:bottom w:val="none" w:sz="0" w:space="0" w:color="auto"/>
        <w:right w:val="none" w:sz="0" w:space="0" w:color="auto"/>
      </w:divBdr>
    </w:div>
    <w:div w:id="1974360849">
      <w:bodyDiv w:val="1"/>
      <w:marLeft w:val="0"/>
      <w:marRight w:val="0"/>
      <w:marTop w:val="0"/>
      <w:marBottom w:val="0"/>
      <w:divBdr>
        <w:top w:val="none" w:sz="0" w:space="0" w:color="auto"/>
        <w:left w:val="none" w:sz="0" w:space="0" w:color="auto"/>
        <w:bottom w:val="none" w:sz="0" w:space="0" w:color="auto"/>
        <w:right w:val="none" w:sz="0" w:space="0" w:color="auto"/>
      </w:divBdr>
    </w:div>
    <w:div w:id="19944061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3409590">
      <w:bodyDiv w:val="1"/>
      <w:marLeft w:val="0"/>
      <w:marRight w:val="0"/>
      <w:marTop w:val="0"/>
      <w:marBottom w:val="0"/>
      <w:divBdr>
        <w:top w:val="none" w:sz="0" w:space="0" w:color="auto"/>
        <w:left w:val="none" w:sz="0" w:space="0" w:color="auto"/>
        <w:bottom w:val="none" w:sz="0" w:space="0" w:color="auto"/>
        <w:right w:val="none" w:sz="0" w:space="0" w:color="auto"/>
      </w:divBdr>
    </w:div>
    <w:div w:id="2051420526">
      <w:bodyDiv w:val="1"/>
      <w:marLeft w:val="0"/>
      <w:marRight w:val="0"/>
      <w:marTop w:val="0"/>
      <w:marBottom w:val="0"/>
      <w:divBdr>
        <w:top w:val="none" w:sz="0" w:space="0" w:color="auto"/>
        <w:left w:val="none" w:sz="0" w:space="0" w:color="auto"/>
        <w:bottom w:val="none" w:sz="0" w:space="0" w:color="auto"/>
        <w:right w:val="none" w:sz="0" w:space="0" w:color="auto"/>
      </w:divBdr>
    </w:div>
    <w:div w:id="2053571823">
      <w:bodyDiv w:val="1"/>
      <w:marLeft w:val="0"/>
      <w:marRight w:val="0"/>
      <w:marTop w:val="0"/>
      <w:marBottom w:val="0"/>
      <w:divBdr>
        <w:top w:val="none" w:sz="0" w:space="0" w:color="auto"/>
        <w:left w:val="none" w:sz="0" w:space="0" w:color="auto"/>
        <w:bottom w:val="none" w:sz="0" w:space="0" w:color="auto"/>
        <w:right w:val="none" w:sz="0" w:space="0" w:color="auto"/>
      </w:divBdr>
    </w:div>
    <w:div w:id="2065789927">
      <w:bodyDiv w:val="1"/>
      <w:marLeft w:val="0"/>
      <w:marRight w:val="0"/>
      <w:marTop w:val="0"/>
      <w:marBottom w:val="0"/>
      <w:divBdr>
        <w:top w:val="none" w:sz="0" w:space="0" w:color="auto"/>
        <w:left w:val="none" w:sz="0" w:space="0" w:color="auto"/>
        <w:bottom w:val="none" w:sz="0" w:space="0" w:color="auto"/>
        <w:right w:val="none" w:sz="0" w:space="0" w:color="auto"/>
      </w:divBdr>
    </w:div>
    <w:div w:id="208352767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5056088">
      <w:bodyDiv w:val="1"/>
      <w:marLeft w:val="0"/>
      <w:marRight w:val="0"/>
      <w:marTop w:val="0"/>
      <w:marBottom w:val="0"/>
      <w:divBdr>
        <w:top w:val="none" w:sz="0" w:space="0" w:color="auto"/>
        <w:left w:val="none" w:sz="0" w:space="0" w:color="auto"/>
        <w:bottom w:val="none" w:sz="0" w:space="0" w:color="auto"/>
        <w:right w:val="none" w:sz="0" w:space="0" w:color="auto"/>
      </w:divBdr>
    </w:div>
    <w:div w:id="2136751598">
      <w:bodyDiv w:val="1"/>
      <w:marLeft w:val="0"/>
      <w:marRight w:val="0"/>
      <w:marTop w:val="0"/>
      <w:marBottom w:val="0"/>
      <w:divBdr>
        <w:top w:val="none" w:sz="0" w:space="0" w:color="auto"/>
        <w:left w:val="none" w:sz="0" w:space="0" w:color="auto"/>
        <w:bottom w:val="none" w:sz="0" w:space="0" w:color="auto"/>
        <w:right w:val="none" w:sz="0" w:space="0" w:color="auto"/>
      </w:divBdr>
    </w:div>
    <w:div w:id="21414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9223.zip" TargetMode="External"/><Relationship Id="rId18" Type="http://schemas.openxmlformats.org/officeDocument/2006/relationships/hyperlink" Target="https://www.3gpp.org/ftp/TSG_RAN/WG4_Radio/TSGR4_109/Docs/R4-2318735.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4_Radio/TSGR4_109/Docs/R4-2318058.zip" TargetMode="External"/><Relationship Id="rId7" Type="http://schemas.openxmlformats.org/officeDocument/2006/relationships/footnotes" Target="footnotes.xml"/><Relationship Id="rId12" Type="http://schemas.openxmlformats.org/officeDocument/2006/relationships/hyperlink" Target="https://www.3gpp.org/ftp/TSG_RAN/WG4_Radio/TSGR4_109/Docs/R4-2318735.zip" TargetMode="External"/><Relationship Id="rId17" Type="http://schemas.openxmlformats.org/officeDocument/2006/relationships/hyperlink" Target="https://www.3gpp.org/ftp/TSG_RAN/WG4_Radio/TSGR4_109/Docs/R4-2318582.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9/Docs/R4-2318059.zip" TargetMode="External"/><Relationship Id="rId20" Type="http://schemas.openxmlformats.org/officeDocument/2006/relationships/hyperlink" Target="https://www.3gpp.org/ftp/TSG_RAN/WG4_Radio/TSGR4_109/Docs/R4-232024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582.zip" TargetMode="External"/><Relationship Id="rId24" Type="http://schemas.openxmlformats.org/officeDocument/2006/relationships/hyperlink" Target="https://www.3gpp.org/ftp/TSG_RAN/WG4_Radio/TSGR4_109/Docs/R4-2320239.zip" TargetMode="External"/><Relationship Id="rId5" Type="http://schemas.openxmlformats.org/officeDocument/2006/relationships/settings" Target="settings.xml"/><Relationship Id="rId15" Type="http://schemas.openxmlformats.org/officeDocument/2006/relationships/hyperlink" Target="https://www.3gpp.org/ftp/TSG_RAN/WG4_Radio/TSGR4_109/Docs/R4-2320238.zip" TargetMode="External"/><Relationship Id="rId23" Type="http://schemas.openxmlformats.org/officeDocument/2006/relationships/hyperlink" Target="https://www.3gpp.org/ftp/TSG_RAN/WG4_Radio/TSGR4_109/Docs/R4-2319846.zip" TargetMode="External"/><Relationship Id="rId10" Type="http://schemas.openxmlformats.org/officeDocument/2006/relationships/hyperlink" Target="https://www.3gpp.org/ftp/TSG_RAN/WG4_Radio/TSGR4_109/Docs/R4-2318059.zip" TargetMode="External"/><Relationship Id="rId19" Type="http://schemas.openxmlformats.org/officeDocument/2006/relationships/hyperlink" Target="https://www.3gpp.org/ftp/TSG_RAN/WG4_Radio/TSGR4_109/Docs/R4-2319223.zip" TargetMode="External"/><Relationship Id="rId4" Type="http://schemas.openxmlformats.org/officeDocument/2006/relationships/styles" Target="styles.xml"/><Relationship Id="rId9" Type="http://schemas.openxmlformats.org/officeDocument/2006/relationships/hyperlink" Target="https://www.3gpp.org/ftp/TSG_RAN/WG4_Radio/TSGR4_109/Docs/R4-2318058.zip" TargetMode="External"/><Relationship Id="rId14" Type="http://schemas.openxmlformats.org/officeDocument/2006/relationships/hyperlink" Target="https://www.3gpp.org/ftp/TSG_RAN/WG4_Radio/TSGR4_109/Docs/R4-2319846.zip" TargetMode="External"/><Relationship Id="rId22" Type="http://schemas.openxmlformats.org/officeDocument/2006/relationships/hyperlink" Target="https://www.3gpp.org/ftp/TSG_RAN/WG4_Radio/TSGR4_109/Docs/R4-23193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5E55-A52D-42A3-BE3F-56C9392C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314</TotalTime>
  <Pages>25</Pages>
  <Words>7168</Words>
  <Characters>40863</Characters>
  <Application>Microsoft Office Word</Application>
  <DocSecurity>0</DocSecurity>
  <Lines>340</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7</cp:revision>
  <cp:lastPrinted>2019-04-25T01:09:00Z</cp:lastPrinted>
  <dcterms:created xsi:type="dcterms:W3CDTF">2023-11-06T12:57:00Z</dcterms:created>
  <dcterms:modified xsi:type="dcterms:W3CDTF">2023-11-07T10:04:00Z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(3)IkxvjrKUR6TCDi+pE4Nwf/fidqPP1wWBhNZCkajqFMtAXlMIdzzyLP/RjtF/zfjVjd9wuH40
XplEleIULpfPl0ugFQc2C39NIk4OwDktdF+A23hHfRuLTMjdTLlD3Si/MAUdvfhCzdPFUaod
foepfRC9FL1Yntm6yfnaGyT76iMXkkWRoa/007cH2Gyeh95lZCS/EeqM2W6TWkpoL8fNhmlG
AuZX1mrsi6RwI017eH</vt:lpwstr>
  </property>
  <property fmtid="{D5CDD505-2E9C-101B-9397-08002B2CF9AE}" pid="10" name="_2015_ms_pID_7253431">
    <vt:lpwstr>UECQrLsO5G5f49pXpvwgvRZvkTTfLfFqDCNMyD/VxjZpEGKRi4SlTp
/wBwY4f05wCJUfdMtNGxWSNW2utOpu0hGMjYAB49FFEgQ3ssDf+39OEsSdfvgzlar3gcpPv6
Tp6qSeDvXKmvZFsezYCn/pj0dK9O0e4OwJy7Vgo70/mgDGV4YXzaouwQhKkSOCR1JZ1Zpzjn
v9TA6SLYp+gGnEJwDjxzIo9W3jp7W3Vt02rY</vt:lpwstr>
  </property>
  <property fmtid="{D5CDD505-2E9C-101B-9397-08002B2CF9AE}" pid="11" name="_2015_ms_pID_7253432">
    <vt:lpwstr>oaVF6dLeTqyaDAaqb+dBTfY=</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1699052084</vt:lpwstr>
  </property>
</Properties>
</file>