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8834" w14:textId="17311D51" w:rsidR="00B828E5" w:rsidRPr="008C39F7" w:rsidRDefault="00B828E5" w:rsidP="00B828E5">
      <w:pPr>
        <w:widowControl w:val="0"/>
        <w:tabs>
          <w:tab w:val="right" w:pos="9639"/>
        </w:tabs>
        <w:overflowPunct w:val="0"/>
        <w:autoSpaceDE w:val="0"/>
        <w:autoSpaceDN w:val="0"/>
        <w:adjustRightInd w:val="0"/>
        <w:spacing w:after="0"/>
        <w:textAlignment w:val="baseline"/>
        <w:rPr>
          <w:rFonts w:ascii="Arial" w:hAnsi="Arial"/>
          <w:b/>
          <w:bCs/>
          <w:i/>
          <w:sz w:val="32"/>
          <w:lang w:eastAsia="zh-CN"/>
        </w:rPr>
      </w:pPr>
      <w:r w:rsidRPr="008C39F7">
        <w:rPr>
          <w:rFonts w:ascii="Arial" w:hAnsi="Arial"/>
          <w:b/>
          <w:bCs/>
          <w:sz w:val="24"/>
        </w:rPr>
        <w:t>3GPP T</w:t>
      </w:r>
      <w:bookmarkStart w:id="0" w:name="_Ref452454252"/>
      <w:bookmarkEnd w:id="0"/>
      <w:r w:rsidRPr="008C39F7">
        <w:rPr>
          <w:rFonts w:ascii="Arial" w:hAnsi="Arial"/>
          <w:b/>
          <w:bCs/>
          <w:sz w:val="24"/>
        </w:rPr>
        <w:t xml:space="preserve">SG-RAN </w:t>
      </w:r>
      <w:r w:rsidRPr="008C39F7">
        <w:rPr>
          <w:rFonts w:ascii="Arial" w:hAnsi="Arial"/>
          <w:b/>
          <w:sz w:val="24"/>
        </w:rPr>
        <w:t>WG4 Meeting #</w:t>
      </w:r>
      <w:r>
        <w:rPr>
          <w:rFonts w:ascii="Arial" w:hAnsi="Arial"/>
          <w:b/>
          <w:sz w:val="24"/>
        </w:rPr>
        <w:t>109</w:t>
      </w:r>
      <w:r w:rsidRPr="008C39F7">
        <w:rPr>
          <w:rFonts w:ascii="Arial" w:hAnsi="Arial"/>
          <w:b/>
          <w:bCs/>
          <w:sz w:val="24"/>
        </w:rPr>
        <w:tab/>
      </w:r>
      <w:r w:rsidRPr="00D46FDE">
        <w:rPr>
          <w:rFonts w:ascii="Arial" w:hAnsi="Arial"/>
          <w:b/>
          <w:bCs/>
          <w:sz w:val="24"/>
          <w:lang w:eastAsia="ja-JP"/>
        </w:rPr>
        <w:t>R4-2</w:t>
      </w:r>
      <w:r w:rsidR="00613BA3" w:rsidRPr="00613BA3">
        <w:rPr>
          <w:rFonts w:ascii="Arial" w:hAnsi="Arial"/>
          <w:b/>
          <w:bCs/>
          <w:sz w:val="24"/>
          <w:lang w:eastAsia="ja-JP"/>
        </w:rPr>
        <w:t>318209</w:t>
      </w:r>
    </w:p>
    <w:p w14:paraId="10A0E373" w14:textId="77777777" w:rsidR="00B828E5" w:rsidRDefault="00B828E5" w:rsidP="00B828E5">
      <w:pPr>
        <w:widowControl w:val="0"/>
        <w:overflowPunct w:val="0"/>
        <w:autoSpaceDE w:val="0"/>
        <w:autoSpaceDN w:val="0"/>
        <w:adjustRightInd w:val="0"/>
        <w:spacing w:after="0"/>
        <w:textAlignment w:val="baseline"/>
        <w:rPr>
          <w:rFonts w:ascii="Arial" w:hAnsi="Arial"/>
          <w:b/>
          <w:sz w:val="24"/>
        </w:rPr>
      </w:pPr>
      <w:r>
        <w:rPr>
          <w:rFonts w:ascii="Arial" w:hAnsi="Arial"/>
          <w:b/>
          <w:sz w:val="24"/>
        </w:rPr>
        <w:t>Chicago</w:t>
      </w:r>
      <w:r w:rsidRPr="002B69F3">
        <w:rPr>
          <w:rFonts w:ascii="Arial" w:hAnsi="Arial"/>
          <w:b/>
          <w:sz w:val="24"/>
        </w:rPr>
        <w:t xml:space="preserve">, </w:t>
      </w:r>
      <w:r>
        <w:rPr>
          <w:rFonts w:ascii="Arial" w:hAnsi="Arial"/>
          <w:b/>
          <w:sz w:val="24"/>
        </w:rPr>
        <w:t>USA</w:t>
      </w:r>
      <w:r w:rsidRPr="002B69F3">
        <w:rPr>
          <w:rFonts w:ascii="Arial" w:hAnsi="Arial"/>
          <w:b/>
          <w:sz w:val="24"/>
        </w:rPr>
        <w:t xml:space="preserve">, </w:t>
      </w:r>
      <w:r>
        <w:rPr>
          <w:rFonts w:ascii="Arial" w:hAnsi="Arial"/>
          <w:b/>
          <w:sz w:val="24"/>
        </w:rPr>
        <w:t>November</w:t>
      </w:r>
      <w:r w:rsidRPr="002B69F3">
        <w:rPr>
          <w:rFonts w:ascii="Arial" w:hAnsi="Arial"/>
          <w:b/>
          <w:sz w:val="24"/>
        </w:rPr>
        <w:t xml:space="preserve"> </w:t>
      </w:r>
      <w:r>
        <w:rPr>
          <w:rFonts w:ascii="Arial" w:hAnsi="Arial"/>
          <w:b/>
          <w:sz w:val="24"/>
        </w:rPr>
        <w:t>13</w:t>
      </w:r>
      <w:r w:rsidRPr="002B69F3">
        <w:rPr>
          <w:rFonts w:ascii="Arial" w:hAnsi="Arial"/>
          <w:b/>
          <w:sz w:val="24"/>
        </w:rPr>
        <w:t xml:space="preserve"> –</w:t>
      </w:r>
      <w:r>
        <w:rPr>
          <w:rFonts w:ascii="Arial" w:hAnsi="Arial"/>
          <w:b/>
          <w:sz w:val="24"/>
        </w:rPr>
        <w:t xml:space="preserve"> November 17</w:t>
      </w:r>
      <w:r w:rsidRPr="002B69F3">
        <w:rPr>
          <w:rFonts w:ascii="Arial" w:hAnsi="Arial"/>
          <w:b/>
          <w:sz w:val="24"/>
        </w:rPr>
        <w:t>, 2023</w:t>
      </w:r>
    </w:p>
    <w:p w14:paraId="2637FD31" w14:textId="77777777" w:rsidR="001E0A28" w:rsidRPr="00483C27" w:rsidRDefault="001E0A28" w:rsidP="003B0A96">
      <w:pPr>
        <w:spacing w:after="120"/>
        <w:ind w:left="1985" w:hanging="1985"/>
        <w:rPr>
          <w:rFonts w:ascii="Arial" w:eastAsia="MS Mincho" w:hAnsi="Arial" w:cs="Arial"/>
          <w:b/>
          <w:sz w:val="22"/>
        </w:rPr>
      </w:pPr>
    </w:p>
    <w:p w14:paraId="282755FA" w14:textId="5C481981" w:rsidR="00C24D2F" w:rsidRPr="00483C27" w:rsidRDefault="00C24D2F" w:rsidP="003B0A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483C27">
        <w:rPr>
          <w:rFonts w:ascii="Arial" w:eastAsia="MS Mincho" w:hAnsi="Arial" w:cs="Arial"/>
          <w:b/>
          <w:color w:val="000000"/>
          <w:sz w:val="22"/>
        </w:rPr>
        <w:t xml:space="preserve">Agenda </w:t>
      </w:r>
      <w:r w:rsidR="007D19B7" w:rsidRPr="00483C27">
        <w:rPr>
          <w:rFonts w:ascii="Arial" w:eastAsia="MS Mincho" w:hAnsi="Arial" w:cs="Arial"/>
          <w:b/>
          <w:color w:val="000000"/>
          <w:sz w:val="22"/>
        </w:rPr>
        <w:t>item</w:t>
      </w:r>
      <w:r w:rsidRPr="00483C27">
        <w:rPr>
          <w:rFonts w:ascii="Arial" w:eastAsia="MS Mincho" w:hAnsi="Arial" w:cs="Arial"/>
          <w:b/>
          <w:color w:val="000000"/>
          <w:sz w:val="22"/>
        </w:rPr>
        <w:t>:</w:t>
      </w:r>
      <w:r w:rsidRPr="00483C27">
        <w:rPr>
          <w:rFonts w:ascii="Arial" w:eastAsia="MS Mincho" w:hAnsi="Arial" w:cs="Arial"/>
          <w:b/>
          <w:color w:val="000000"/>
          <w:sz w:val="22"/>
        </w:rPr>
        <w:tab/>
      </w:r>
      <w:r w:rsidRPr="00483C27">
        <w:rPr>
          <w:rFonts w:ascii="Arial" w:eastAsia="MS Mincho" w:hAnsi="Arial" w:cs="Arial"/>
          <w:b/>
          <w:color w:val="000000"/>
          <w:sz w:val="22"/>
          <w:lang w:eastAsia="ja-JP"/>
        </w:rPr>
        <w:tab/>
      </w:r>
      <w:r w:rsidRPr="00483C27">
        <w:rPr>
          <w:rFonts w:ascii="Arial" w:eastAsia="MS Mincho" w:hAnsi="Arial" w:cs="Arial"/>
          <w:b/>
          <w:color w:val="000000"/>
          <w:sz w:val="22"/>
          <w:lang w:eastAsia="ja-JP"/>
        </w:rPr>
        <w:tab/>
      </w:r>
      <w:r w:rsidR="00B828E5">
        <w:rPr>
          <w:rFonts w:ascii="Arial" w:eastAsiaTheme="minorEastAsia" w:hAnsi="Arial" w:cs="Arial"/>
          <w:color w:val="000000"/>
          <w:sz w:val="22"/>
          <w:lang w:eastAsia="zh-CN"/>
        </w:rPr>
        <w:t>8</w:t>
      </w:r>
      <w:r w:rsidR="00966E99" w:rsidRPr="00483C27">
        <w:rPr>
          <w:rFonts w:ascii="Arial" w:eastAsiaTheme="minorEastAsia" w:hAnsi="Arial" w:cs="Arial"/>
          <w:color w:val="000000"/>
          <w:sz w:val="22"/>
          <w:lang w:eastAsia="zh-CN"/>
        </w:rPr>
        <w:t>.6.4</w:t>
      </w:r>
      <w:r w:rsidR="00756D06">
        <w:rPr>
          <w:rFonts w:ascii="Arial" w:eastAsiaTheme="minorEastAsia" w:hAnsi="Arial" w:cs="Arial"/>
          <w:color w:val="000000"/>
          <w:sz w:val="22"/>
          <w:lang w:eastAsia="zh-CN"/>
        </w:rPr>
        <w:t>.1</w:t>
      </w:r>
    </w:p>
    <w:p w14:paraId="50D5329D" w14:textId="11FAEE4A" w:rsidR="00915D73" w:rsidRPr="00483C27" w:rsidRDefault="00915D73" w:rsidP="003B0A96">
      <w:pPr>
        <w:spacing w:after="120"/>
        <w:ind w:left="1985" w:hanging="1985"/>
        <w:rPr>
          <w:rFonts w:ascii="Arial" w:hAnsi="Arial" w:cs="Arial"/>
          <w:color w:val="000000"/>
          <w:sz w:val="22"/>
          <w:lang w:eastAsia="zh-CN"/>
        </w:rPr>
      </w:pPr>
      <w:r w:rsidRPr="00483C27">
        <w:rPr>
          <w:rFonts w:ascii="Arial" w:eastAsia="MS Mincho" w:hAnsi="Arial" w:cs="Arial"/>
          <w:b/>
          <w:sz w:val="22"/>
        </w:rPr>
        <w:t>Source:</w:t>
      </w:r>
      <w:r w:rsidRPr="00483C27">
        <w:rPr>
          <w:rFonts w:ascii="Arial" w:eastAsia="MS Mincho" w:hAnsi="Arial" w:cs="Arial"/>
          <w:b/>
          <w:sz w:val="22"/>
        </w:rPr>
        <w:tab/>
      </w:r>
      <w:r w:rsidR="00B4500D" w:rsidRPr="00483C27">
        <w:rPr>
          <w:rFonts w:ascii="Arial" w:eastAsia="MS Mincho" w:hAnsi="Arial" w:cs="Arial"/>
          <w:bCs/>
          <w:sz w:val="22"/>
        </w:rPr>
        <w:t>Moderator (</w:t>
      </w:r>
      <w:r w:rsidR="0081244C" w:rsidRPr="00483C27">
        <w:rPr>
          <w:rFonts w:ascii="Arial" w:hAnsi="Arial" w:cs="Arial"/>
          <w:bCs/>
          <w:color w:val="000000"/>
          <w:sz w:val="22"/>
          <w:lang w:eastAsia="zh-CN"/>
        </w:rPr>
        <w:t>Nokia, Nokia Shanghai Bell</w:t>
      </w:r>
      <w:r w:rsidR="00B4500D" w:rsidRPr="00483C27">
        <w:rPr>
          <w:rFonts w:ascii="Arial" w:hAnsi="Arial" w:cs="Arial"/>
          <w:bCs/>
          <w:color w:val="000000"/>
          <w:sz w:val="22"/>
          <w:lang w:eastAsia="zh-CN"/>
        </w:rPr>
        <w:t>)</w:t>
      </w:r>
    </w:p>
    <w:p w14:paraId="1E0389E7" w14:textId="287060BB" w:rsidR="00915D73" w:rsidRPr="00483C27" w:rsidRDefault="00915D73" w:rsidP="003B0A96">
      <w:pPr>
        <w:spacing w:after="120"/>
        <w:ind w:left="1985" w:hanging="1985"/>
        <w:rPr>
          <w:rFonts w:ascii="Arial" w:eastAsiaTheme="minorEastAsia" w:hAnsi="Arial" w:cs="Arial"/>
          <w:color w:val="000000"/>
          <w:sz w:val="22"/>
          <w:lang w:eastAsia="zh-CN"/>
        </w:rPr>
      </w:pPr>
      <w:r w:rsidRPr="00483C27">
        <w:rPr>
          <w:rFonts w:ascii="Arial" w:eastAsia="MS Mincho" w:hAnsi="Arial" w:cs="Arial"/>
          <w:b/>
          <w:color w:val="000000"/>
          <w:sz w:val="22"/>
        </w:rPr>
        <w:t>Title:</w:t>
      </w:r>
      <w:r w:rsidRPr="00483C27">
        <w:rPr>
          <w:rFonts w:ascii="Arial" w:eastAsia="MS Mincho" w:hAnsi="Arial" w:cs="Arial"/>
          <w:b/>
          <w:color w:val="000000"/>
          <w:sz w:val="22"/>
        </w:rPr>
        <w:tab/>
      </w:r>
      <w:r w:rsidR="009B61B4" w:rsidRPr="00483C27">
        <w:rPr>
          <w:rFonts w:ascii="Arial" w:eastAsiaTheme="minorEastAsia" w:hAnsi="Arial" w:cs="Arial"/>
          <w:color w:val="000000"/>
          <w:sz w:val="22"/>
          <w:lang w:eastAsia="zh-CN"/>
        </w:rPr>
        <w:t>Topic</w:t>
      </w:r>
      <w:r w:rsidR="00484C5D" w:rsidRPr="00483C27">
        <w:rPr>
          <w:rFonts w:ascii="Arial" w:eastAsiaTheme="minorEastAsia" w:hAnsi="Arial" w:cs="Arial"/>
          <w:color w:val="000000"/>
          <w:sz w:val="22"/>
          <w:lang w:eastAsia="zh-CN"/>
        </w:rPr>
        <w:t xml:space="preserve"> summary for </w:t>
      </w:r>
      <w:r w:rsidR="0081244C" w:rsidRPr="00483C27">
        <w:rPr>
          <w:rFonts w:ascii="Arial" w:eastAsiaTheme="minorEastAsia" w:hAnsi="Arial" w:cs="Arial"/>
          <w:color w:val="000000"/>
          <w:sz w:val="22"/>
          <w:lang w:eastAsia="zh-CN"/>
        </w:rPr>
        <w:t>[10</w:t>
      </w:r>
      <w:r w:rsidR="00B828E5">
        <w:rPr>
          <w:rFonts w:ascii="Arial" w:eastAsiaTheme="minorEastAsia" w:hAnsi="Arial" w:cs="Arial"/>
          <w:color w:val="000000"/>
          <w:sz w:val="22"/>
          <w:lang w:eastAsia="zh-CN"/>
        </w:rPr>
        <w:t>9</w:t>
      </w:r>
      <w:r w:rsidR="0081244C" w:rsidRPr="00483C27">
        <w:rPr>
          <w:rFonts w:ascii="Arial" w:eastAsiaTheme="minorEastAsia" w:hAnsi="Arial" w:cs="Arial"/>
          <w:color w:val="000000"/>
          <w:sz w:val="22"/>
          <w:lang w:eastAsia="zh-CN"/>
        </w:rPr>
        <w:t>][</w:t>
      </w:r>
      <w:r w:rsidR="00966E99" w:rsidRPr="00483C27">
        <w:rPr>
          <w:rFonts w:ascii="Arial" w:eastAsiaTheme="minorEastAsia" w:hAnsi="Arial" w:cs="Arial"/>
          <w:color w:val="000000"/>
          <w:sz w:val="22"/>
          <w:lang w:eastAsia="zh-CN"/>
        </w:rPr>
        <w:t>31</w:t>
      </w:r>
      <w:r w:rsidR="00B828E5">
        <w:rPr>
          <w:rFonts w:ascii="Arial" w:eastAsiaTheme="minorEastAsia" w:hAnsi="Arial" w:cs="Arial"/>
          <w:color w:val="000000"/>
          <w:sz w:val="22"/>
          <w:lang w:eastAsia="zh-CN"/>
        </w:rPr>
        <w:t>7</w:t>
      </w:r>
      <w:r w:rsidR="0081244C" w:rsidRPr="00483C27">
        <w:rPr>
          <w:rFonts w:ascii="Arial" w:eastAsiaTheme="minorEastAsia" w:hAnsi="Arial" w:cs="Arial"/>
          <w:color w:val="000000"/>
          <w:sz w:val="22"/>
          <w:lang w:eastAsia="zh-CN"/>
        </w:rPr>
        <w:t>] NR_RF_FR2_req_Ph3_Demod</w:t>
      </w:r>
    </w:p>
    <w:p w14:paraId="67B0962B" w14:textId="0319B659" w:rsidR="00915D73" w:rsidRPr="00483C27" w:rsidRDefault="00915D73" w:rsidP="003B0A96">
      <w:pPr>
        <w:spacing w:after="120"/>
        <w:ind w:left="1985" w:hanging="1985"/>
        <w:rPr>
          <w:rFonts w:ascii="Arial" w:eastAsiaTheme="minorEastAsia" w:hAnsi="Arial" w:cs="Arial"/>
          <w:sz w:val="22"/>
          <w:lang w:eastAsia="zh-CN"/>
        </w:rPr>
      </w:pPr>
      <w:r w:rsidRPr="00483C27">
        <w:rPr>
          <w:rFonts w:ascii="Arial" w:eastAsia="MS Mincho" w:hAnsi="Arial" w:cs="Arial"/>
          <w:b/>
          <w:color w:val="000000"/>
          <w:sz w:val="22"/>
        </w:rPr>
        <w:t>Document for:</w:t>
      </w:r>
      <w:r w:rsidRPr="00483C27">
        <w:rPr>
          <w:rFonts w:ascii="Arial" w:eastAsia="MS Mincho" w:hAnsi="Arial" w:cs="Arial"/>
          <w:b/>
          <w:color w:val="000000"/>
          <w:sz w:val="22"/>
        </w:rPr>
        <w:tab/>
      </w:r>
      <w:r w:rsidR="00484C5D" w:rsidRPr="00483C27">
        <w:rPr>
          <w:rFonts w:ascii="Arial" w:eastAsiaTheme="minorEastAsia" w:hAnsi="Arial" w:cs="Arial"/>
          <w:color w:val="000000"/>
          <w:sz w:val="22"/>
          <w:lang w:eastAsia="zh-CN"/>
        </w:rPr>
        <w:t>Information</w:t>
      </w:r>
    </w:p>
    <w:p w14:paraId="4A0AE149" w14:textId="4268E307" w:rsidR="005D7AF8" w:rsidRPr="00483C27" w:rsidRDefault="00915D73" w:rsidP="003B0A96">
      <w:pPr>
        <w:pStyle w:val="Heading1"/>
        <w:rPr>
          <w:rFonts w:eastAsiaTheme="minorEastAsia"/>
          <w:lang w:val="en-GB" w:eastAsia="zh-CN"/>
        </w:rPr>
      </w:pPr>
      <w:r w:rsidRPr="00483C27">
        <w:rPr>
          <w:lang w:val="en-GB" w:eastAsia="ja-JP"/>
        </w:rPr>
        <w:t>Introduction</w:t>
      </w:r>
    </w:p>
    <w:p w14:paraId="47D58649" w14:textId="1CEB88E2" w:rsidR="0081244C" w:rsidRPr="00483C27" w:rsidRDefault="002C5837" w:rsidP="003B0A96">
      <w:pPr>
        <w:rPr>
          <w:lang w:eastAsia="zh-CN"/>
        </w:rPr>
      </w:pPr>
      <w:r w:rsidRPr="00483C27">
        <w:rPr>
          <w:lang w:eastAsia="zh-CN"/>
        </w:rPr>
        <w:t>This contribution summari</w:t>
      </w:r>
      <w:r w:rsidR="00204E84" w:rsidRPr="00483C27">
        <w:rPr>
          <w:lang w:eastAsia="zh-CN"/>
        </w:rPr>
        <w:t>s</w:t>
      </w:r>
      <w:r w:rsidRPr="00483C27">
        <w:rPr>
          <w:lang w:eastAsia="zh-CN"/>
        </w:rPr>
        <w:t xml:space="preserve">es the open issues for NR_RF_FR2_req_Ph3_Demod under AI </w:t>
      </w:r>
      <w:r w:rsidR="00B828E5">
        <w:rPr>
          <w:lang w:eastAsia="zh-CN"/>
        </w:rPr>
        <w:t>8</w:t>
      </w:r>
      <w:r w:rsidR="00966E99" w:rsidRPr="00483C27">
        <w:rPr>
          <w:lang w:eastAsia="zh-CN"/>
        </w:rPr>
        <w:t>.6.4</w:t>
      </w:r>
      <w:r w:rsidRPr="00483C27">
        <w:rPr>
          <w:lang w:eastAsia="zh-CN"/>
        </w:rPr>
        <w:t xml:space="preserve"> at RAN4#10</w:t>
      </w:r>
      <w:r w:rsidR="00B828E5">
        <w:rPr>
          <w:lang w:eastAsia="zh-CN"/>
        </w:rPr>
        <w:t>9</w:t>
      </w:r>
      <w:r w:rsidR="00E8142C" w:rsidRPr="00483C27">
        <w:rPr>
          <w:lang w:eastAsia="zh-CN"/>
        </w:rPr>
        <w:t>.</w:t>
      </w:r>
    </w:p>
    <w:p w14:paraId="492CEE24" w14:textId="4253ABC8" w:rsidR="0081244C" w:rsidRPr="00483C27" w:rsidRDefault="0081244C" w:rsidP="003B0A96">
      <w:pPr>
        <w:rPr>
          <w:lang w:eastAsia="zh-CN"/>
        </w:rPr>
      </w:pPr>
      <w:r w:rsidRPr="00483C27">
        <w:rPr>
          <w:lang w:eastAsia="zh-CN"/>
        </w:rPr>
        <w:t xml:space="preserve">This topic </w:t>
      </w:r>
      <w:r w:rsidR="00966E99" w:rsidRPr="00483C27">
        <w:rPr>
          <w:lang w:eastAsia="zh-CN"/>
        </w:rPr>
        <w:t>was</w:t>
      </w:r>
      <w:r w:rsidRPr="00483C27">
        <w:rPr>
          <w:lang w:eastAsia="zh-CN"/>
        </w:rPr>
        <w:t xml:space="preserve"> introduced in RAN4 demodulation at RAN4#108 with a </w:t>
      </w:r>
      <w:r w:rsidR="006A0080" w:rsidRPr="00483C27">
        <w:rPr>
          <w:lang w:eastAsia="zh-CN"/>
        </w:rPr>
        <w:t>completion</w:t>
      </w:r>
      <w:r w:rsidR="00840000" w:rsidRPr="00483C27">
        <w:rPr>
          <w:lang w:eastAsia="zh-CN"/>
        </w:rPr>
        <w:t xml:space="preserve"> by RAN#103 in March 2024</w:t>
      </w:r>
      <w:r w:rsidR="00E8142C" w:rsidRPr="00483C27">
        <w:rPr>
          <w:lang w:eastAsia="zh-CN"/>
        </w:rPr>
        <w:t>.</w:t>
      </w:r>
    </w:p>
    <w:p w14:paraId="30996651" w14:textId="091D206C" w:rsidR="00E8142C" w:rsidRPr="00483C27" w:rsidRDefault="00E8142C" w:rsidP="003B0A96">
      <w:pPr>
        <w:rPr>
          <w:lang w:eastAsia="zh-CN"/>
        </w:rPr>
      </w:pPr>
      <w:r w:rsidRPr="00483C27">
        <w:rPr>
          <w:lang w:eastAsia="zh-CN"/>
        </w:rPr>
        <w:t>T</w:t>
      </w:r>
      <w:r w:rsidR="00DE4B03">
        <w:rPr>
          <w:lang w:eastAsia="zh-CN"/>
        </w:rPr>
        <w:t>wo</w:t>
      </w:r>
      <w:r w:rsidRPr="00483C27">
        <w:rPr>
          <w:lang w:eastAsia="zh-CN"/>
        </w:rPr>
        <w:t xml:space="preserve"> topics are captured:</w:t>
      </w:r>
    </w:p>
    <w:p w14:paraId="13763CC5" w14:textId="3B9A957D" w:rsidR="00E8142C" w:rsidRPr="00483C27" w:rsidRDefault="00C735DC" w:rsidP="003B0A96">
      <w:pPr>
        <w:pStyle w:val="ListParagraph"/>
        <w:numPr>
          <w:ilvl w:val="0"/>
          <w:numId w:val="24"/>
        </w:numPr>
        <w:ind w:firstLineChars="0"/>
        <w:rPr>
          <w:lang w:eastAsia="zh-CN"/>
        </w:rPr>
      </w:pPr>
      <w:r w:rsidRPr="00483C27">
        <w:rPr>
          <w:lang w:eastAsia="zh-CN"/>
        </w:rPr>
        <w:t>Topic #</w:t>
      </w:r>
      <w:r w:rsidR="00DE4B03">
        <w:rPr>
          <w:lang w:eastAsia="zh-CN"/>
        </w:rPr>
        <w:t>1</w:t>
      </w:r>
      <w:r w:rsidRPr="00483C27">
        <w:rPr>
          <w:lang w:eastAsia="zh-CN"/>
        </w:rPr>
        <w:t>: PUSCH Requirements</w:t>
      </w:r>
    </w:p>
    <w:p w14:paraId="0DA4F8D0" w14:textId="49318391" w:rsidR="00E8142C" w:rsidRPr="00483C27" w:rsidRDefault="009B4CCB" w:rsidP="003B0A96">
      <w:pPr>
        <w:pStyle w:val="ListParagraph"/>
        <w:numPr>
          <w:ilvl w:val="0"/>
          <w:numId w:val="24"/>
        </w:numPr>
        <w:ind w:firstLineChars="0"/>
        <w:rPr>
          <w:lang w:eastAsia="zh-CN"/>
        </w:rPr>
      </w:pPr>
      <w:r w:rsidRPr="00483C27">
        <w:rPr>
          <w:lang w:eastAsia="zh-CN"/>
        </w:rPr>
        <w:t>Topic #</w:t>
      </w:r>
      <w:r w:rsidR="00DE4B03">
        <w:rPr>
          <w:lang w:eastAsia="zh-CN"/>
        </w:rPr>
        <w:t>2</w:t>
      </w:r>
      <w:r w:rsidRPr="00483C27">
        <w:rPr>
          <w:lang w:eastAsia="zh-CN"/>
        </w:rPr>
        <w:t xml:space="preserve">: </w:t>
      </w:r>
      <w:r w:rsidR="001A4767">
        <w:rPr>
          <w:lang w:eastAsia="zh-CN"/>
        </w:rPr>
        <w:t>Work</w:t>
      </w:r>
      <w:r w:rsidR="00DE4B03">
        <w:rPr>
          <w:lang w:eastAsia="zh-CN"/>
        </w:rPr>
        <w:t xml:space="preserve"> Split</w:t>
      </w:r>
    </w:p>
    <w:p w14:paraId="446E1638" w14:textId="5554238A" w:rsidR="00690066" w:rsidRPr="00483C27" w:rsidRDefault="00287D57" w:rsidP="00690066">
      <w:pPr>
        <w:rPr>
          <w:lang w:eastAsia="zh-CN"/>
        </w:rPr>
      </w:pPr>
      <w:r w:rsidRPr="00483C27">
        <w:rPr>
          <w:lang w:eastAsia="zh-CN"/>
        </w:rPr>
        <w:t xml:space="preserve">Some companies have proposed </w:t>
      </w:r>
      <w:r w:rsidR="008F211F">
        <w:rPr>
          <w:lang w:eastAsia="zh-CN"/>
        </w:rPr>
        <w:t>FRCs and whilst</w:t>
      </w:r>
      <w:r w:rsidR="00966E99" w:rsidRPr="00483C27">
        <w:rPr>
          <w:lang w:eastAsia="zh-CN"/>
        </w:rPr>
        <w:t xml:space="preserve"> </w:t>
      </w:r>
      <w:r w:rsidR="00FB0AC0" w:rsidRPr="00483C27">
        <w:rPr>
          <w:lang w:eastAsia="zh-CN"/>
        </w:rPr>
        <w:t>these are very welcome</w:t>
      </w:r>
      <w:r w:rsidR="008F211F">
        <w:rPr>
          <w:lang w:eastAsia="zh-CN"/>
        </w:rPr>
        <w:t xml:space="preserve"> the information from </w:t>
      </w:r>
      <w:r w:rsidR="009B4F6F">
        <w:rPr>
          <w:lang w:eastAsia="zh-CN"/>
        </w:rPr>
        <w:t xml:space="preserve">will be discussed during RAN4#109 to support the </w:t>
      </w:r>
      <w:proofErr w:type="spellStart"/>
      <w:r w:rsidR="009B4F6F">
        <w:rPr>
          <w:lang w:eastAsia="zh-CN"/>
        </w:rPr>
        <w:t>draftCRs</w:t>
      </w:r>
      <w:proofErr w:type="spellEnd"/>
      <w:r w:rsidR="009B4F6F">
        <w:rPr>
          <w:lang w:eastAsia="zh-CN"/>
        </w:rPr>
        <w:t xml:space="preserve"> on</w:t>
      </w:r>
      <w:r w:rsidR="008B2260" w:rsidRPr="00483C27">
        <w:rPr>
          <w:lang w:eastAsia="zh-CN"/>
        </w:rPr>
        <w:t xml:space="preserve"> </w:t>
      </w:r>
      <w:r w:rsidR="002A46A6" w:rsidRPr="00483C27">
        <w:rPr>
          <w:lang w:eastAsia="zh-CN"/>
        </w:rPr>
        <w:t>FRC development.</w:t>
      </w:r>
    </w:p>
    <w:p w14:paraId="19A8568A" w14:textId="123FB98E" w:rsidR="00562F39" w:rsidRPr="00483C27" w:rsidRDefault="001E491F" w:rsidP="00BE7C72">
      <w:pPr>
        <w:spacing w:after="120"/>
        <w:rPr>
          <w:szCs w:val="24"/>
          <w:lang w:eastAsia="zh-CN"/>
        </w:rPr>
      </w:pPr>
      <w:r w:rsidRPr="00483C27">
        <w:rPr>
          <w:szCs w:val="24"/>
          <w:lang w:eastAsia="zh-CN"/>
        </w:rPr>
        <w:t xml:space="preserve">A </w:t>
      </w:r>
      <w:r w:rsidR="00DE4B03">
        <w:rPr>
          <w:szCs w:val="24"/>
          <w:lang w:eastAsia="zh-CN"/>
        </w:rPr>
        <w:t>w</w:t>
      </w:r>
      <w:r w:rsidRPr="00483C27">
        <w:rPr>
          <w:szCs w:val="24"/>
          <w:lang w:eastAsia="zh-CN"/>
        </w:rPr>
        <w:t xml:space="preserve">ork </w:t>
      </w:r>
      <w:r w:rsidR="00DE4B03">
        <w:rPr>
          <w:szCs w:val="24"/>
          <w:lang w:eastAsia="zh-CN"/>
        </w:rPr>
        <w:t>p</w:t>
      </w:r>
      <w:r w:rsidRPr="00483C27">
        <w:rPr>
          <w:szCs w:val="24"/>
          <w:lang w:eastAsia="zh-CN"/>
        </w:rPr>
        <w:t xml:space="preserve">lan for the demodulation aspect of </w:t>
      </w:r>
      <w:r w:rsidR="0083729C" w:rsidRPr="00483C27">
        <w:rPr>
          <w:szCs w:val="24"/>
          <w:lang w:eastAsia="zh-CN"/>
        </w:rPr>
        <w:t>this topic was agreed at RAN4#108 as follows:</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
        <w:gridCol w:w="9557"/>
      </w:tblGrid>
      <w:tr w:rsidR="0083729C" w:rsidRPr="00483C27" w14:paraId="57269408" w14:textId="77777777" w:rsidTr="007B5EB1">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BA3D4C5" w14:textId="77777777" w:rsidR="0083729C" w:rsidRPr="00483C27" w:rsidRDefault="0083729C" w:rsidP="007B5EB1">
            <w:pPr>
              <w:pStyle w:val="TAH"/>
              <w:rPr>
                <w:strike/>
                <w:szCs w:val="18"/>
                <w:lang w:val="en-GB" w:eastAsia="en-GB"/>
              </w:rPr>
            </w:pPr>
            <w:r w:rsidRPr="00483C27">
              <w:rPr>
                <w:strike/>
                <w:lang w:val="en-GB" w:eastAsia="en-GB"/>
              </w:rPr>
              <w:t>RAN4#108: </w:t>
            </w:r>
          </w:p>
        </w:tc>
      </w:tr>
      <w:tr w:rsidR="0083729C" w:rsidRPr="00483C27" w14:paraId="1D62CE5A" w14:textId="77777777" w:rsidTr="007B5EB1">
        <w:trPr>
          <w:trHeight w:val="300"/>
        </w:trPr>
        <w:tc>
          <w:tcPr>
            <w:tcW w:w="58" w:type="dxa"/>
            <w:tcBorders>
              <w:top w:val="single" w:sz="6" w:space="0" w:color="auto"/>
              <w:left w:val="single" w:sz="6" w:space="0" w:color="auto"/>
              <w:bottom w:val="single" w:sz="6" w:space="0" w:color="auto"/>
              <w:right w:val="nil"/>
            </w:tcBorders>
            <w:shd w:val="clear" w:color="auto" w:fill="auto"/>
            <w:hideMark/>
          </w:tcPr>
          <w:p w14:paraId="7E09EA84" w14:textId="77777777" w:rsidR="0083729C" w:rsidRPr="00483C27" w:rsidRDefault="0083729C" w:rsidP="007B5EB1">
            <w:pPr>
              <w:spacing w:after="0"/>
              <w:jc w:val="both"/>
              <w:textAlignment w:val="baseline"/>
              <w:rPr>
                <w:rFonts w:ascii="Segoe UI" w:eastAsia="Times New Roman" w:hAnsi="Segoe UI" w:cs="Segoe UI"/>
                <w:strike/>
                <w:sz w:val="18"/>
                <w:szCs w:val="18"/>
                <w:lang w:eastAsia="en-GB"/>
              </w:rPr>
            </w:pPr>
            <w:r w:rsidRPr="00483C27">
              <w:rPr>
                <w:rFonts w:eastAsia="Times New Roman"/>
                <w:strike/>
                <w:lang w:eastAsia="en-GB"/>
              </w:rPr>
              <w:t> </w:t>
            </w:r>
          </w:p>
        </w:tc>
        <w:tc>
          <w:tcPr>
            <w:tcW w:w="9557" w:type="dxa"/>
            <w:tcBorders>
              <w:top w:val="single" w:sz="6" w:space="0" w:color="auto"/>
              <w:left w:val="nil"/>
              <w:bottom w:val="nil"/>
              <w:right w:val="single" w:sz="6" w:space="0" w:color="auto"/>
            </w:tcBorders>
            <w:shd w:val="clear" w:color="auto" w:fill="auto"/>
            <w:hideMark/>
          </w:tcPr>
          <w:p w14:paraId="5D76D492" w14:textId="77777777" w:rsidR="0083729C" w:rsidRPr="00483C27" w:rsidRDefault="0083729C" w:rsidP="007B5EB1">
            <w:pPr>
              <w:rPr>
                <w:strike/>
                <w:lang w:eastAsia="en-GB"/>
              </w:rPr>
            </w:pPr>
            <w:r w:rsidRPr="00483C27">
              <w:rPr>
                <w:strike/>
                <w:lang w:eastAsia="en-GB"/>
              </w:rPr>
              <w:t>Discussion and agreement on work plan. </w:t>
            </w:r>
          </w:p>
          <w:p w14:paraId="32C5C061" w14:textId="77777777" w:rsidR="0083729C" w:rsidRPr="00483C27" w:rsidRDefault="0083729C" w:rsidP="007B5EB1">
            <w:pPr>
              <w:rPr>
                <w:strike/>
                <w:lang w:eastAsia="en-GB"/>
              </w:rPr>
            </w:pPr>
            <w:r w:rsidRPr="00483C27">
              <w:rPr>
                <w:strike/>
                <w:lang w:eastAsia="en-GB"/>
              </w:rPr>
              <w:t>Discussion on performance requirements scope. </w:t>
            </w:r>
          </w:p>
          <w:p w14:paraId="67720CD2" w14:textId="77777777" w:rsidR="0083729C" w:rsidRPr="00483C27" w:rsidRDefault="0083729C" w:rsidP="007B5EB1">
            <w:pPr>
              <w:rPr>
                <w:strike/>
                <w:sz w:val="18"/>
                <w:szCs w:val="18"/>
                <w:lang w:eastAsia="en-GB"/>
              </w:rPr>
            </w:pPr>
            <w:r w:rsidRPr="00483C27">
              <w:rPr>
                <w:strike/>
                <w:lang w:eastAsia="en-GB"/>
              </w:rPr>
              <w:t>Initial discussion on simulation assumptions</w:t>
            </w:r>
          </w:p>
        </w:tc>
      </w:tr>
      <w:tr w:rsidR="0083729C" w:rsidRPr="00483C27" w14:paraId="0CC27EC6" w14:textId="77777777" w:rsidTr="007B5EB1">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93020C" w14:textId="77777777" w:rsidR="0083729C" w:rsidRPr="00483C27" w:rsidRDefault="0083729C" w:rsidP="007B5EB1">
            <w:pPr>
              <w:pStyle w:val="TAH"/>
              <w:rPr>
                <w:szCs w:val="18"/>
                <w:lang w:val="en-GB" w:eastAsia="en-GB"/>
              </w:rPr>
            </w:pPr>
            <w:r w:rsidRPr="00483C27">
              <w:rPr>
                <w:lang w:val="en-GB" w:eastAsia="en-GB"/>
              </w:rPr>
              <w:t>RAN4#108-bis </w:t>
            </w:r>
          </w:p>
        </w:tc>
      </w:tr>
      <w:tr w:rsidR="0083729C" w:rsidRPr="00483C27" w14:paraId="68EF5F26" w14:textId="77777777" w:rsidTr="007B5EB1">
        <w:trPr>
          <w:trHeight w:val="300"/>
        </w:trPr>
        <w:tc>
          <w:tcPr>
            <w:tcW w:w="58" w:type="dxa"/>
            <w:tcBorders>
              <w:top w:val="single" w:sz="6" w:space="0" w:color="auto"/>
              <w:left w:val="single" w:sz="6" w:space="0" w:color="auto"/>
              <w:bottom w:val="single" w:sz="6" w:space="0" w:color="auto"/>
              <w:right w:val="nil"/>
            </w:tcBorders>
            <w:shd w:val="clear" w:color="auto" w:fill="auto"/>
            <w:hideMark/>
          </w:tcPr>
          <w:p w14:paraId="1C862183" w14:textId="77777777" w:rsidR="0083729C" w:rsidRPr="00483C27" w:rsidRDefault="0083729C" w:rsidP="007B5EB1">
            <w:pPr>
              <w:spacing w:after="0"/>
              <w:jc w:val="both"/>
              <w:textAlignment w:val="baseline"/>
              <w:rPr>
                <w:rFonts w:ascii="Segoe UI" w:eastAsia="Times New Roman" w:hAnsi="Segoe UI" w:cs="Segoe UI"/>
                <w:sz w:val="18"/>
                <w:szCs w:val="18"/>
                <w:lang w:eastAsia="en-GB"/>
              </w:rPr>
            </w:pPr>
            <w:r w:rsidRPr="00483C27">
              <w:rPr>
                <w:rFonts w:eastAsia="Times New Roman"/>
                <w:lang w:eastAsia="en-GB"/>
              </w:rPr>
              <w:t> </w:t>
            </w:r>
          </w:p>
        </w:tc>
        <w:tc>
          <w:tcPr>
            <w:tcW w:w="9557" w:type="dxa"/>
            <w:tcBorders>
              <w:top w:val="single" w:sz="6" w:space="0" w:color="auto"/>
              <w:left w:val="nil"/>
              <w:bottom w:val="nil"/>
              <w:right w:val="single" w:sz="6" w:space="0" w:color="auto"/>
            </w:tcBorders>
            <w:shd w:val="clear" w:color="auto" w:fill="auto"/>
            <w:hideMark/>
          </w:tcPr>
          <w:p w14:paraId="60C05F2D" w14:textId="77777777" w:rsidR="0083729C" w:rsidRPr="00B828E5" w:rsidRDefault="0083729C" w:rsidP="007B5EB1">
            <w:pPr>
              <w:rPr>
                <w:strike/>
                <w:sz w:val="22"/>
                <w:szCs w:val="22"/>
                <w:lang w:eastAsia="en-GB"/>
              </w:rPr>
            </w:pPr>
            <w:r w:rsidRPr="00B828E5">
              <w:rPr>
                <w:strike/>
                <w:lang w:eastAsia="en-GB"/>
              </w:rPr>
              <w:t xml:space="preserve">Discussions on performance requirements scope. </w:t>
            </w:r>
          </w:p>
          <w:p w14:paraId="4F103137" w14:textId="77777777" w:rsidR="0083729C" w:rsidRPr="00B828E5" w:rsidRDefault="0083729C" w:rsidP="007B5EB1">
            <w:pPr>
              <w:rPr>
                <w:strike/>
                <w:sz w:val="22"/>
                <w:szCs w:val="22"/>
                <w:lang w:eastAsia="en-GB"/>
              </w:rPr>
            </w:pPr>
            <w:r w:rsidRPr="00B828E5">
              <w:rPr>
                <w:strike/>
                <w:lang w:eastAsia="en-GB"/>
              </w:rPr>
              <w:t xml:space="preserve">Discussions on simulation assumptions. </w:t>
            </w:r>
          </w:p>
          <w:p w14:paraId="3B3CEC17" w14:textId="77777777" w:rsidR="0083729C" w:rsidRPr="00B828E5" w:rsidRDefault="0083729C" w:rsidP="007B5EB1">
            <w:pPr>
              <w:rPr>
                <w:strike/>
                <w:sz w:val="22"/>
                <w:szCs w:val="22"/>
                <w:lang w:eastAsia="en-GB"/>
              </w:rPr>
            </w:pPr>
            <w:r w:rsidRPr="00B828E5">
              <w:rPr>
                <w:strike/>
                <w:lang w:eastAsia="en-GB"/>
              </w:rPr>
              <w:t>Discussions on work split. </w:t>
            </w:r>
          </w:p>
          <w:p w14:paraId="2B39F16B" w14:textId="77777777" w:rsidR="0083729C" w:rsidRPr="00483C27" w:rsidRDefault="0083729C" w:rsidP="007B5EB1">
            <w:pPr>
              <w:rPr>
                <w:sz w:val="18"/>
                <w:szCs w:val="18"/>
                <w:lang w:eastAsia="en-GB"/>
              </w:rPr>
            </w:pPr>
            <w:r w:rsidRPr="00B828E5">
              <w:rPr>
                <w:strike/>
                <w:lang w:eastAsia="en-GB"/>
              </w:rPr>
              <w:t>Initial round of simulation results collection and alignment.</w:t>
            </w:r>
            <w:r w:rsidRPr="00483C27">
              <w:rPr>
                <w:lang w:eastAsia="en-GB"/>
              </w:rPr>
              <w:t> </w:t>
            </w:r>
          </w:p>
        </w:tc>
      </w:tr>
      <w:tr w:rsidR="0083729C" w:rsidRPr="00483C27" w14:paraId="334D36F0" w14:textId="77777777" w:rsidTr="007B5EB1">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22275F" w14:textId="77777777" w:rsidR="0083729C" w:rsidRPr="00483C27" w:rsidRDefault="0083729C" w:rsidP="007B5EB1">
            <w:pPr>
              <w:pStyle w:val="TAH"/>
              <w:rPr>
                <w:szCs w:val="18"/>
                <w:lang w:val="en-GB" w:eastAsia="en-GB"/>
              </w:rPr>
            </w:pPr>
            <w:r w:rsidRPr="00483C27">
              <w:rPr>
                <w:lang w:val="en-GB" w:eastAsia="en-GB"/>
              </w:rPr>
              <w:t>RAN4#109 </w:t>
            </w:r>
          </w:p>
        </w:tc>
      </w:tr>
      <w:tr w:rsidR="0083729C" w:rsidRPr="00483C27" w14:paraId="4AF53491" w14:textId="77777777" w:rsidTr="007B5EB1">
        <w:trPr>
          <w:trHeight w:val="300"/>
        </w:trPr>
        <w:tc>
          <w:tcPr>
            <w:tcW w:w="58" w:type="dxa"/>
            <w:tcBorders>
              <w:top w:val="single" w:sz="6" w:space="0" w:color="auto"/>
              <w:left w:val="single" w:sz="6" w:space="0" w:color="auto"/>
              <w:bottom w:val="single" w:sz="6" w:space="0" w:color="auto"/>
              <w:right w:val="nil"/>
            </w:tcBorders>
            <w:shd w:val="clear" w:color="auto" w:fill="auto"/>
            <w:hideMark/>
          </w:tcPr>
          <w:p w14:paraId="34415D58" w14:textId="77777777" w:rsidR="0083729C" w:rsidRPr="00483C27" w:rsidRDefault="0083729C" w:rsidP="007B5EB1">
            <w:pPr>
              <w:spacing w:after="0"/>
              <w:jc w:val="both"/>
              <w:textAlignment w:val="baseline"/>
              <w:rPr>
                <w:rFonts w:ascii="Segoe UI" w:eastAsia="Times New Roman" w:hAnsi="Segoe UI" w:cs="Segoe UI"/>
                <w:sz w:val="18"/>
                <w:szCs w:val="18"/>
                <w:lang w:eastAsia="en-GB"/>
              </w:rPr>
            </w:pPr>
            <w:r w:rsidRPr="00483C27">
              <w:rPr>
                <w:rFonts w:eastAsia="Times New Roman"/>
                <w:lang w:eastAsia="en-GB"/>
              </w:rPr>
              <w:t> </w:t>
            </w:r>
          </w:p>
        </w:tc>
        <w:tc>
          <w:tcPr>
            <w:tcW w:w="9557" w:type="dxa"/>
            <w:tcBorders>
              <w:top w:val="single" w:sz="6" w:space="0" w:color="auto"/>
              <w:left w:val="nil"/>
              <w:bottom w:val="single" w:sz="6" w:space="0" w:color="auto"/>
              <w:right w:val="single" w:sz="6" w:space="0" w:color="auto"/>
            </w:tcBorders>
            <w:shd w:val="clear" w:color="auto" w:fill="auto"/>
            <w:hideMark/>
          </w:tcPr>
          <w:p w14:paraId="4AA6CFBC" w14:textId="77777777" w:rsidR="0083729C" w:rsidRPr="00483C27" w:rsidRDefault="0083729C" w:rsidP="007B5EB1">
            <w:pPr>
              <w:rPr>
                <w:lang w:eastAsia="en-GB"/>
              </w:rPr>
            </w:pPr>
            <w:r w:rsidRPr="00483C27">
              <w:rPr>
                <w:lang w:eastAsia="en-GB"/>
              </w:rPr>
              <w:t>Finalise discussions on performance requirements scope.</w:t>
            </w:r>
          </w:p>
          <w:p w14:paraId="7C7C462C" w14:textId="77777777" w:rsidR="0083729C" w:rsidRPr="00483C27" w:rsidRDefault="0083729C" w:rsidP="007B5EB1">
            <w:pPr>
              <w:rPr>
                <w:lang w:eastAsia="en-GB"/>
              </w:rPr>
            </w:pPr>
            <w:r w:rsidRPr="00483C27">
              <w:rPr>
                <w:lang w:eastAsia="en-GB"/>
              </w:rPr>
              <w:t>Finalise discussions on simulation assumptions.</w:t>
            </w:r>
          </w:p>
          <w:p w14:paraId="469CEEE2" w14:textId="77777777" w:rsidR="0083729C" w:rsidRPr="00483C27" w:rsidRDefault="0083729C" w:rsidP="007B5EB1">
            <w:pPr>
              <w:rPr>
                <w:sz w:val="22"/>
                <w:szCs w:val="22"/>
                <w:lang w:eastAsia="en-GB"/>
              </w:rPr>
            </w:pPr>
            <w:r w:rsidRPr="00483C27">
              <w:rPr>
                <w:lang w:eastAsia="en-GB"/>
              </w:rPr>
              <w:t>Second round of simulation results collection and alignment.</w:t>
            </w:r>
          </w:p>
          <w:p w14:paraId="0D853955" w14:textId="77777777" w:rsidR="0083729C" w:rsidRPr="00483C27" w:rsidRDefault="0083729C" w:rsidP="007B5EB1">
            <w:pPr>
              <w:rPr>
                <w:sz w:val="22"/>
                <w:szCs w:val="22"/>
                <w:lang w:eastAsia="en-GB"/>
              </w:rPr>
            </w:pPr>
            <w:r w:rsidRPr="00483C27">
              <w:rPr>
                <w:lang w:eastAsia="en-GB"/>
              </w:rPr>
              <w:t>Initial draft CRs.</w:t>
            </w:r>
          </w:p>
        </w:tc>
      </w:tr>
      <w:tr w:rsidR="0083729C" w:rsidRPr="00483C27" w14:paraId="449E0821" w14:textId="77777777" w:rsidTr="007B5EB1">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EE6B7A" w14:textId="77777777" w:rsidR="0083729C" w:rsidRPr="00483C27" w:rsidRDefault="0083729C" w:rsidP="007B5EB1">
            <w:pPr>
              <w:pStyle w:val="TAH"/>
              <w:rPr>
                <w:szCs w:val="18"/>
                <w:lang w:val="en-GB" w:eastAsia="en-GB"/>
              </w:rPr>
            </w:pPr>
            <w:r w:rsidRPr="00483C27">
              <w:rPr>
                <w:lang w:val="en-GB" w:eastAsia="en-GB"/>
              </w:rPr>
              <w:t>RAN4#110 </w:t>
            </w:r>
          </w:p>
        </w:tc>
      </w:tr>
      <w:tr w:rsidR="0083729C" w:rsidRPr="00483C27" w14:paraId="31DEBD3B" w14:textId="77777777" w:rsidTr="007B5EB1">
        <w:trPr>
          <w:trHeight w:val="300"/>
        </w:trPr>
        <w:tc>
          <w:tcPr>
            <w:tcW w:w="58" w:type="dxa"/>
            <w:tcBorders>
              <w:top w:val="single" w:sz="6" w:space="0" w:color="auto"/>
              <w:left w:val="single" w:sz="6" w:space="0" w:color="auto"/>
              <w:bottom w:val="single" w:sz="6" w:space="0" w:color="auto"/>
              <w:right w:val="nil"/>
            </w:tcBorders>
            <w:shd w:val="clear" w:color="auto" w:fill="auto"/>
            <w:hideMark/>
          </w:tcPr>
          <w:p w14:paraId="7DAAA789" w14:textId="77777777" w:rsidR="0083729C" w:rsidRPr="00483C27" w:rsidRDefault="0083729C" w:rsidP="007B5EB1">
            <w:pPr>
              <w:spacing w:after="0"/>
              <w:textAlignment w:val="baseline"/>
              <w:rPr>
                <w:rFonts w:ascii="Segoe UI" w:eastAsia="Times New Roman" w:hAnsi="Segoe UI" w:cs="Segoe UI"/>
                <w:sz w:val="18"/>
                <w:szCs w:val="18"/>
                <w:lang w:eastAsia="en-GB"/>
              </w:rPr>
            </w:pPr>
            <w:r w:rsidRPr="00483C27">
              <w:rPr>
                <w:rFonts w:eastAsia="Times New Roman"/>
                <w:lang w:eastAsia="en-GB"/>
              </w:rPr>
              <w:t> </w:t>
            </w:r>
          </w:p>
        </w:tc>
        <w:tc>
          <w:tcPr>
            <w:tcW w:w="9557" w:type="dxa"/>
            <w:tcBorders>
              <w:top w:val="single" w:sz="6" w:space="0" w:color="auto"/>
              <w:left w:val="nil"/>
              <w:bottom w:val="single" w:sz="6" w:space="0" w:color="auto"/>
              <w:right w:val="single" w:sz="6" w:space="0" w:color="auto"/>
            </w:tcBorders>
            <w:shd w:val="clear" w:color="auto" w:fill="auto"/>
            <w:hideMark/>
          </w:tcPr>
          <w:p w14:paraId="16EA32E6" w14:textId="77777777" w:rsidR="0083729C" w:rsidRPr="00483C27" w:rsidRDefault="0083729C" w:rsidP="007B5EB1">
            <w:pPr>
              <w:rPr>
                <w:lang w:eastAsia="en-GB"/>
              </w:rPr>
            </w:pPr>
            <w:r w:rsidRPr="00483C27">
              <w:rPr>
                <w:lang w:eastAsia="en-GB"/>
              </w:rPr>
              <w:t>Final round of simulation results collection and alignment.</w:t>
            </w:r>
          </w:p>
          <w:p w14:paraId="31AF6C69" w14:textId="77777777" w:rsidR="0083729C" w:rsidRPr="00483C27" w:rsidRDefault="0083729C" w:rsidP="007B5EB1">
            <w:pPr>
              <w:rPr>
                <w:lang w:eastAsia="en-GB"/>
              </w:rPr>
            </w:pPr>
            <w:r w:rsidRPr="00483C27">
              <w:rPr>
                <w:lang w:eastAsia="en-GB"/>
              </w:rPr>
              <w:t>CRs submitted.</w:t>
            </w:r>
          </w:p>
        </w:tc>
      </w:tr>
    </w:tbl>
    <w:p w14:paraId="11F36725" w14:textId="3E33AB8B" w:rsidR="00DD19DE" w:rsidRPr="00483C27" w:rsidRDefault="00142BB9" w:rsidP="003B0A96">
      <w:pPr>
        <w:pStyle w:val="Heading1"/>
        <w:rPr>
          <w:lang w:val="en-GB" w:eastAsia="ja-JP"/>
        </w:rPr>
      </w:pPr>
      <w:r w:rsidRPr="00483C27">
        <w:rPr>
          <w:lang w:val="en-GB" w:eastAsia="ja-JP"/>
        </w:rPr>
        <w:lastRenderedPageBreak/>
        <w:t>Topic</w:t>
      </w:r>
      <w:r w:rsidR="00DD19DE" w:rsidRPr="00483C27">
        <w:rPr>
          <w:lang w:val="en-GB" w:eastAsia="ja-JP"/>
        </w:rPr>
        <w:t xml:space="preserve"> #</w:t>
      </w:r>
      <w:r w:rsidR="000434A0">
        <w:rPr>
          <w:lang w:val="en-GB" w:eastAsia="ja-JP"/>
        </w:rPr>
        <w:t>1</w:t>
      </w:r>
      <w:r w:rsidR="00DD19DE" w:rsidRPr="00483C27">
        <w:rPr>
          <w:lang w:val="en-GB" w:eastAsia="ja-JP"/>
        </w:rPr>
        <w:t xml:space="preserve">: </w:t>
      </w:r>
      <w:r w:rsidR="00C735DC" w:rsidRPr="00483C27">
        <w:rPr>
          <w:lang w:val="en-GB" w:eastAsia="ja-JP"/>
        </w:rPr>
        <w:t>PUSCH Requirements</w:t>
      </w:r>
    </w:p>
    <w:p w14:paraId="4BA6DCF9" w14:textId="77777777" w:rsidR="00DD19DE" w:rsidRPr="00483C27" w:rsidRDefault="00DD19DE" w:rsidP="003B0A96">
      <w:pPr>
        <w:pStyle w:val="Heading2"/>
        <w:rPr>
          <w:lang w:val="en-GB"/>
        </w:rPr>
      </w:pPr>
      <w:r w:rsidRPr="00483C27">
        <w:rPr>
          <w:lang w:val="en-GB"/>
        </w:rPr>
        <w:t>Companies’ contributions summary</w:t>
      </w:r>
    </w:p>
    <w:tbl>
      <w:tblPr>
        <w:tblStyle w:val="TableGrid"/>
        <w:tblW w:w="9776" w:type="dxa"/>
        <w:tblLook w:val="04A0" w:firstRow="1" w:lastRow="0" w:firstColumn="1" w:lastColumn="0" w:noHBand="0" w:noVBand="1"/>
      </w:tblPr>
      <w:tblGrid>
        <w:gridCol w:w="1499"/>
        <w:gridCol w:w="1294"/>
        <w:gridCol w:w="6983"/>
      </w:tblGrid>
      <w:tr w:rsidR="00194ECA" w:rsidRPr="00483C27" w14:paraId="06FEEA87" w14:textId="6CF2143A" w:rsidTr="00FC1B39">
        <w:trPr>
          <w:trHeight w:val="468"/>
        </w:trPr>
        <w:tc>
          <w:tcPr>
            <w:tcW w:w="1499" w:type="dxa"/>
          </w:tcPr>
          <w:p w14:paraId="68EEB81E" w14:textId="77777777" w:rsidR="00194ECA" w:rsidRPr="00483C27" w:rsidRDefault="00194ECA" w:rsidP="003B0A96">
            <w:pPr>
              <w:spacing w:before="120" w:after="120"/>
              <w:rPr>
                <w:b/>
                <w:bCs/>
              </w:rPr>
            </w:pPr>
            <w:r w:rsidRPr="00483C27">
              <w:rPr>
                <w:b/>
                <w:bCs/>
              </w:rPr>
              <w:t>T-doc number</w:t>
            </w:r>
          </w:p>
        </w:tc>
        <w:tc>
          <w:tcPr>
            <w:tcW w:w="1294" w:type="dxa"/>
          </w:tcPr>
          <w:p w14:paraId="291A3B87" w14:textId="77777777" w:rsidR="00194ECA" w:rsidRPr="00483C27" w:rsidRDefault="00194ECA" w:rsidP="003B0A96">
            <w:pPr>
              <w:spacing w:before="120" w:after="120"/>
              <w:rPr>
                <w:b/>
                <w:bCs/>
              </w:rPr>
            </w:pPr>
            <w:r w:rsidRPr="00483C27">
              <w:rPr>
                <w:b/>
                <w:bCs/>
              </w:rPr>
              <w:t>Company</w:t>
            </w:r>
          </w:p>
        </w:tc>
        <w:tc>
          <w:tcPr>
            <w:tcW w:w="6983" w:type="dxa"/>
          </w:tcPr>
          <w:p w14:paraId="6E6A81B5" w14:textId="77777777" w:rsidR="00194ECA" w:rsidRPr="00483C27" w:rsidRDefault="00194ECA" w:rsidP="003B0A96">
            <w:pPr>
              <w:spacing w:before="120" w:after="120"/>
              <w:rPr>
                <w:b/>
                <w:bCs/>
              </w:rPr>
            </w:pPr>
            <w:r w:rsidRPr="00483C27">
              <w:rPr>
                <w:b/>
                <w:bCs/>
              </w:rPr>
              <w:t>Proposals / Observations</w:t>
            </w:r>
          </w:p>
        </w:tc>
      </w:tr>
      <w:tr w:rsidR="004A757F" w:rsidRPr="00483C27" w14:paraId="552F7032" w14:textId="77777777" w:rsidTr="00FC1B39">
        <w:trPr>
          <w:trHeight w:val="468"/>
        </w:trPr>
        <w:tc>
          <w:tcPr>
            <w:tcW w:w="1499" w:type="dxa"/>
          </w:tcPr>
          <w:p w14:paraId="27D79DB4" w14:textId="3079772D" w:rsidR="004A757F" w:rsidRPr="00483C27" w:rsidRDefault="009C5CF2" w:rsidP="009C5CF2">
            <w:pPr>
              <w:pStyle w:val="TAC"/>
            </w:pPr>
            <w:r w:rsidRPr="009C5CF2">
              <w:lastRenderedPageBreak/>
              <w:t>R4-2319707</w:t>
            </w:r>
          </w:p>
        </w:tc>
        <w:tc>
          <w:tcPr>
            <w:tcW w:w="1294" w:type="dxa"/>
          </w:tcPr>
          <w:p w14:paraId="15C9BB57" w14:textId="4758578C" w:rsidR="004A757F" w:rsidRPr="00483C27" w:rsidRDefault="00A23B34" w:rsidP="009C5CF2">
            <w:pPr>
              <w:pStyle w:val="TAC"/>
            </w:pPr>
            <w:r w:rsidRPr="00483C27">
              <w:t>Keysight Technologies UK Ltd</w:t>
            </w:r>
          </w:p>
        </w:tc>
        <w:tc>
          <w:tcPr>
            <w:tcW w:w="6983" w:type="dxa"/>
          </w:tcPr>
          <w:p w14:paraId="7724ADE0" w14:textId="19C0CFA6" w:rsidR="004A757F" w:rsidRPr="000C12DF" w:rsidRDefault="00E05D91" w:rsidP="008127D0">
            <w:pPr>
              <w:spacing w:afterLines="50" w:after="120"/>
              <w:rPr>
                <w:lang w:eastAsia="zh-CN"/>
              </w:rPr>
            </w:pPr>
            <w:r w:rsidRPr="00564183">
              <w:rPr>
                <w:b/>
                <w:lang w:eastAsia="zh-CN"/>
              </w:rPr>
              <w:t>Proposal 1</w:t>
            </w:r>
            <w:r>
              <w:rPr>
                <w:b/>
                <w:lang w:eastAsia="zh-CN"/>
              </w:rPr>
              <w:t xml:space="preserve"> </w:t>
            </w:r>
            <w:r>
              <w:rPr>
                <w:lang w:eastAsia="zh-CN"/>
              </w:rPr>
              <w:t xml:space="preserve">Follow previous RAN4 agreement SNR limit = 20 dB on BS OTA </w:t>
            </w:r>
            <w:proofErr w:type="spellStart"/>
            <w:r>
              <w:rPr>
                <w:lang w:eastAsia="zh-CN"/>
              </w:rPr>
              <w:t>demod</w:t>
            </w:r>
            <w:proofErr w:type="spellEnd"/>
            <w:r>
              <w:rPr>
                <w:lang w:eastAsia="zh-CN"/>
              </w:rPr>
              <w:t xml:space="preserve"> for FR2. Propose not to re-open this study for UL256QAM </w:t>
            </w:r>
            <w:proofErr w:type="spellStart"/>
            <w:r>
              <w:rPr>
                <w:lang w:eastAsia="zh-CN"/>
              </w:rPr>
              <w:t>demod</w:t>
            </w:r>
            <w:proofErr w:type="spellEnd"/>
            <w:r>
              <w:rPr>
                <w:lang w:eastAsia="zh-CN"/>
              </w:rPr>
              <w:t xml:space="preserve"> testing.</w:t>
            </w:r>
          </w:p>
        </w:tc>
      </w:tr>
      <w:tr w:rsidR="00194ECA" w:rsidRPr="00483C27" w14:paraId="14D87045" w14:textId="35078C5B" w:rsidTr="00FC1B39">
        <w:trPr>
          <w:trHeight w:val="468"/>
        </w:trPr>
        <w:tc>
          <w:tcPr>
            <w:tcW w:w="1499" w:type="dxa"/>
          </w:tcPr>
          <w:p w14:paraId="7C77F490" w14:textId="3196A83F" w:rsidR="00194ECA" w:rsidRPr="00483C27" w:rsidRDefault="00DB7FCF" w:rsidP="009C5CF2">
            <w:pPr>
              <w:pStyle w:val="TAC"/>
            </w:pPr>
            <w:r w:rsidRPr="00DB7FCF">
              <w:t>R4-2320215</w:t>
            </w:r>
          </w:p>
        </w:tc>
        <w:tc>
          <w:tcPr>
            <w:tcW w:w="1294" w:type="dxa"/>
          </w:tcPr>
          <w:p w14:paraId="20EE2902" w14:textId="77777777" w:rsidR="00194ECA" w:rsidRPr="00483C27" w:rsidRDefault="00194ECA" w:rsidP="009C5CF2">
            <w:pPr>
              <w:pStyle w:val="TAC"/>
            </w:pPr>
            <w:r w:rsidRPr="00483C27">
              <w:t xml:space="preserve">Huawei, </w:t>
            </w:r>
            <w:proofErr w:type="spellStart"/>
            <w:r w:rsidRPr="00483C27">
              <w:t>HiSilicon</w:t>
            </w:r>
            <w:proofErr w:type="spellEnd"/>
          </w:p>
        </w:tc>
        <w:tc>
          <w:tcPr>
            <w:tcW w:w="6983" w:type="dxa"/>
          </w:tcPr>
          <w:p w14:paraId="512AD810" w14:textId="77777777" w:rsidR="009A149C" w:rsidRPr="009A149C" w:rsidRDefault="009A149C" w:rsidP="009A149C">
            <w:pPr>
              <w:spacing w:before="120" w:after="120"/>
            </w:pPr>
            <w:r w:rsidRPr="009A149C">
              <w:rPr>
                <w:b/>
                <w:bCs/>
              </w:rPr>
              <w:t>Proposal 1:</w:t>
            </w:r>
            <w:r w:rsidRPr="009A149C">
              <w:t xml:space="preserve"> Define 50MHz, 100MHz and 200MHz requirements for 120kHz SCS for FR2 UL 256QAM.</w:t>
            </w:r>
          </w:p>
          <w:p w14:paraId="7B0F4BB6" w14:textId="73AFC5E3" w:rsidR="00194ECA" w:rsidRPr="000C12DF" w:rsidRDefault="009A149C" w:rsidP="009A149C">
            <w:pPr>
              <w:spacing w:before="120" w:after="120"/>
            </w:pPr>
            <w:r w:rsidRPr="009A149C">
              <w:rPr>
                <w:b/>
                <w:bCs/>
              </w:rPr>
              <w:t>Proposal 2:</w:t>
            </w:r>
            <w:r w:rsidRPr="009A149C">
              <w:t xml:space="preserve"> Do not consider 60kHz SCS requirements for FR2 UL 256QAM.</w:t>
            </w:r>
          </w:p>
        </w:tc>
      </w:tr>
      <w:tr w:rsidR="007C2CE9" w:rsidRPr="00483C27" w14:paraId="75615BCC" w14:textId="77777777" w:rsidTr="00FC1B39">
        <w:trPr>
          <w:trHeight w:val="468"/>
        </w:trPr>
        <w:tc>
          <w:tcPr>
            <w:tcW w:w="1499" w:type="dxa"/>
          </w:tcPr>
          <w:p w14:paraId="5CFA94C4" w14:textId="51986D34" w:rsidR="007C2CE9" w:rsidRPr="00483C27" w:rsidRDefault="004C5320" w:rsidP="009C5CF2">
            <w:pPr>
              <w:pStyle w:val="TAC"/>
            </w:pPr>
            <w:r w:rsidRPr="004C5320">
              <w:t>R4-2320216</w:t>
            </w:r>
          </w:p>
        </w:tc>
        <w:tc>
          <w:tcPr>
            <w:tcW w:w="1294" w:type="dxa"/>
          </w:tcPr>
          <w:p w14:paraId="142A092F" w14:textId="508FC1DB" w:rsidR="007C2CE9" w:rsidRPr="00483C27" w:rsidRDefault="00FE59C2" w:rsidP="009C5CF2">
            <w:pPr>
              <w:pStyle w:val="TAC"/>
            </w:pPr>
            <w:r w:rsidRPr="00483C27">
              <w:t xml:space="preserve">Huawei, </w:t>
            </w:r>
            <w:proofErr w:type="spellStart"/>
            <w:r w:rsidRPr="00483C27">
              <w:t>HiSilicon</w:t>
            </w:r>
            <w:proofErr w:type="spellEnd"/>
          </w:p>
        </w:tc>
        <w:tc>
          <w:tcPr>
            <w:tcW w:w="6983" w:type="dxa"/>
          </w:tcPr>
          <w:p w14:paraId="2BAF0BB8" w14:textId="5632D3D4" w:rsidR="007C2CE9" w:rsidRPr="00827971" w:rsidRDefault="004C5320" w:rsidP="00FE59C2">
            <w:pPr>
              <w:pStyle w:val="Proposal"/>
              <w:numPr>
                <w:ilvl w:val="0"/>
                <w:numId w:val="0"/>
              </w:numPr>
              <w:rPr>
                <w:b w:val="0"/>
                <w:bCs/>
                <w:lang w:val="en-GB"/>
              </w:rPr>
            </w:pPr>
            <w:r w:rsidRPr="004C5320">
              <w:rPr>
                <w:b w:val="0"/>
                <w:bCs/>
                <w:lang w:val="en-GB"/>
              </w:rPr>
              <w:t>Simulation results for FR2-1 UL 256QAM</w:t>
            </w:r>
          </w:p>
        </w:tc>
      </w:tr>
      <w:tr w:rsidR="00CE5A17" w:rsidRPr="00483C27" w14:paraId="44B34429" w14:textId="5814F3B4" w:rsidTr="00FC1B39">
        <w:trPr>
          <w:trHeight w:val="468"/>
        </w:trPr>
        <w:tc>
          <w:tcPr>
            <w:tcW w:w="1499" w:type="dxa"/>
          </w:tcPr>
          <w:p w14:paraId="4E57B0F3" w14:textId="5B952632" w:rsidR="00CE5A17" w:rsidRPr="00483C27" w:rsidRDefault="00997A6E" w:rsidP="009C5CF2">
            <w:pPr>
              <w:pStyle w:val="TAC"/>
            </w:pPr>
            <w:r w:rsidRPr="00997A6E">
              <w:t>R4-2319842</w:t>
            </w:r>
          </w:p>
        </w:tc>
        <w:tc>
          <w:tcPr>
            <w:tcW w:w="1294" w:type="dxa"/>
          </w:tcPr>
          <w:p w14:paraId="152C48B9" w14:textId="77777777" w:rsidR="00CE5A17" w:rsidRPr="00483C27" w:rsidRDefault="00CE5A17" w:rsidP="009C5CF2">
            <w:pPr>
              <w:pStyle w:val="TAC"/>
            </w:pPr>
            <w:r w:rsidRPr="00483C27">
              <w:t>Samsung</w:t>
            </w:r>
          </w:p>
        </w:tc>
        <w:tc>
          <w:tcPr>
            <w:tcW w:w="6983" w:type="dxa"/>
          </w:tcPr>
          <w:p w14:paraId="290727D2" w14:textId="77777777" w:rsidR="00035B52" w:rsidRPr="00035B52" w:rsidRDefault="00035B52" w:rsidP="00035B52">
            <w:pPr>
              <w:rPr>
                <w:b/>
                <w:bCs/>
                <w:sz w:val="21"/>
                <w:szCs w:val="21"/>
                <w:lang w:eastAsia="zh-CN"/>
              </w:rPr>
            </w:pPr>
            <w:r w:rsidRPr="00035B52">
              <w:rPr>
                <w:b/>
                <w:bCs/>
                <w:sz w:val="21"/>
                <w:szCs w:val="21"/>
                <w:lang w:eastAsia="zh-CN"/>
              </w:rPr>
              <w:t xml:space="preserve">Proposal 1: </w:t>
            </w:r>
            <w:r w:rsidRPr="00035B52">
              <w:rPr>
                <w:sz w:val="21"/>
                <w:szCs w:val="21"/>
                <w:lang w:eastAsia="zh-CN"/>
              </w:rPr>
              <w:t xml:space="preserve">Only define PUSCH requirement with FR2 256QAM for 120KHz </w:t>
            </w:r>
            <w:proofErr w:type="gramStart"/>
            <w:r w:rsidRPr="00035B52">
              <w:rPr>
                <w:sz w:val="21"/>
                <w:szCs w:val="21"/>
                <w:lang w:eastAsia="zh-CN"/>
              </w:rPr>
              <w:t>SCS</w:t>
            </w:r>
            <w:proofErr w:type="gramEnd"/>
          </w:p>
          <w:p w14:paraId="11033FCD" w14:textId="128F5D5D" w:rsidR="00CE5A17" w:rsidRPr="000C12DF" w:rsidRDefault="00035B52" w:rsidP="00035B52">
            <w:pPr>
              <w:overflowPunct/>
              <w:autoSpaceDE/>
              <w:autoSpaceDN/>
              <w:adjustRightInd/>
              <w:textAlignment w:val="auto"/>
              <w:rPr>
                <w:rFonts w:eastAsia="SimSun"/>
                <w:b/>
                <w:bCs/>
                <w:sz w:val="21"/>
                <w:szCs w:val="21"/>
                <w:lang w:eastAsia="zh-CN"/>
              </w:rPr>
            </w:pPr>
            <w:r w:rsidRPr="00035B52">
              <w:rPr>
                <w:b/>
                <w:bCs/>
                <w:sz w:val="21"/>
                <w:szCs w:val="21"/>
                <w:lang w:eastAsia="zh-CN"/>
              </w:rPr>
              <w:t xml:space="preserve">Proposal 2: </w:t>
            </w:r>
            <w:r w:rsidRPr="00035B52">
              <w:rPr>
                <w:sz w:val="21"/>
                <w:szCs w:val="21"/>
                <w:lang w:eastAsia="zh-CN"/>
              </w:rPr>
              <w:t>Define PUSCH requirement with 50MHz CBW. The requirement with 100MHz and 200MHz can be defined, if there is a large performance difference among difference CBW with testable SNR</w:t>
            </w:r>
          </w:p>
        </w:tc>
      </w:tr>
      <w:tr w:rsidR="00CE5A17" w:rsidRPr="00483C27" w14:paraId="12BFCE18" w14:textId="0CA385CC" w:rsidTr="00FC1B39">
        <w:trPr>
          <w:trHeight w:val="468"/>
        </w:trPr>
        <w:tc>
          <w:tcPr>
            <w:tcW w:w="1499" w:type="dxa"/>
          </w:tcPr>
          <w:p w14:paraId="2C4AA493" w14:textId="390F7BB3" w:rsidR="00CE5A17" w:rsidRPr="00483C27" w:rsidRDefault="00A760D9" w:rsidP="009C5CF2">
            <w:pPr>
              <w:pStyle w:val="TAC"/>
            </w:pPr>
            <w:r>
              <w:t>R4-2319318</w:t>
            </w:r>
          </w:p>
        </w:tc>
        <w:tc>
          <w:tcPr>
            <w:tcW w:w="1294" w:type="dxa"/>
          </w:tcPr>
          <w:p w14:paraId="46986069" w14:textId="77777777" w:rsidR="00CE5A17" w:rsidRPr="00483C27" w:rsidRDefault="00CE5A17" w:rsidP="009C5CF2">
            <w:pPr>
              <w:pStyle w:val="TAC"/>
            </w:pPr>
            <w:r w:rsidRPr="00483C27">
              <w:t>Ericsson</w:t>
            </w:r>
          </w:p>
        </w:tc>
        <w:tc>
          <w:tcPr>
            <w:tcW w:w="6983" w:type="dxa"/>
          </w:tcPr>
          <w:p w14:paraId="2789D1EB" w14:textId="77777777" w:rsidR="00264F29" w:rsidRPr="00264F29" w:rsidRDefault="00264F29" w:rsidP="00264F29">
            <w:pPr>
              <w:jc w:val="both"/>
              <w:rPr>
                <w:bCs/>
                <w:lang w:eastAsia="zh-CN"/>
              </w:rPr>
            </w:pPr>
            <w:r w:rsidRPr="00264F29">
              <w:rPr>
                <w:bCs/>
                <w:lang w:eastAsia="zh-CN"/>
              </w:rPr>
              <w:t>Observation 1</w:t>
            </w:r>
            <w:r w:rsidRPr="00264F29">
              <w:rPr>
                <w:bCs/>
                <w:lang w:eastAsia="zh-CN"/>
              </w:rPr>
              <w:tab/>
            </w:r>
            <w:proofErr w:type="gramStart"/>
            <w:r w:rsidRPr="00264F29">
              <w:rPr>
                <w:bCs/>
                <w:lang w:eastAsia="zh-CN"/>
              </w:rPr>
              <w:t>No</w:t>
            </w:r>
            <w:proofErr w:type="gramEnd"/>
            <w:r w:rsidRPr="00264F29">
              <w:rPr>
                <w:bCs/>
                <w:lang w:eastAsia="zh-CN"/>
              </w:rPr>
              <w:t xml:space="preserve"> much effort is needed to consider 60kHz SCS requirement.</w:t>
            </w:r>
          </w:p>
          <w:p w14:paraId="6D46FE95" w14:textId="2150EB98" w:rsidR="00264F29" w:rsidRPr="00264F29" w:rsidRDefault="00264F29" w:rsidP="00264F29">
            <w:pPr>
              <w:jc w:val="both"/>
              <w:rPr>
                <w:bCs/>
                <w:lang w:eastAsia="zh-CN"/>
              </w:rPr>
            </w:pPr>
            <w:r w:rsidRPr="00264F29">
              <w:rPr>
                <w:bCs/>
                <w:lang w:eastAsia="zh-CN"/>
              </w:rPr>
              <w:t>Observation 2</w:t>
            </w:r>
            <w:r w:rsidRPr="00264F29">
              <w:rPr>
                <w:bCs/>
                <w:lang w:eastAsia="zh-CN"/>
              </w:rPr>
              <w:tab/>
            </w:r>
            <w:r w:rsidR="009A0286">
              <w:rPr>
                <w:bCs/>
                <w:lang w:eastAsia="zh-CN"/>
              </w:rPr>
              <w:t xml:space="preserve"> </w:t>
            </w:r>
            <w:r w:rsidRPr="00264F29">
              <w:rPr>
                <w:bCs/>
                <w:lang w:eastAsia="zh-CN"/>
              </w:rPr>
              <w:t>200MHz CBW need 6dB higher link budget margin for OTA test setup than 50MHz CBW.</w:t>
            </w:r>
          </w:p>
          <w:p w14:paraId="68BC31AB" w14:textId="77777777" w:rsidR="00264F29" w:rsidRPr="00264F29" w:rsidRDefault="00264F29" w:rsidP="00264F29">
            <w:pPr>
              <w:jc w:val="both"/>
              <w:rPr>
                <w:bCs/>
                <w:lang w:eastAsia="zh-CN"/>
              </w:rPr>
            </w:pPr>
            <w:r w:rsidRPr="00264F29">
              <w:rPr>
                <w:b/>
                <w:lang w:eastAsia="zh-CN"/>
              </w:rPr>
              <w:t>Proposal 1</w:t>
            </w:r>
            <w:r w:rsidRPr="00264F29">
              <w:rPr>
                <w:b/>
                <w:lang w:eastAsia="zh-CN"/>
              </w:rPr>
              <w:tab/>
            </w:r>
            <w:r w:rsidRPr="00264F29">
              <w:rPr>
                <w:bCs/>
                <w:lang w:eastAsia="zh-CN"/>
              </w:rPr>
              <w:t>Introduce 60kHz SCS 50MHz CBW requirements for FR2-1 PUSCH 256QAM.</w:t>
            </w:r>
          </w:p>
          <w:p w14:paraId="78D15BE8" w14:textId="68EEC5E6" w:rsidR="00CE5A17" w:rsidRPr="000C12DF" w:rsidRDefault="00264F29" w:rsidP="00CE5A17">
            <w:pPr>
              <w:jc w:val="both"/>
              <w:rPr>
                <w:b/>
                <w:lang w:eastAsia="zh-CN"/>
              </w:rPr>
            </w:pPr>
            <w:r w:rsidRPr="00264F29">
              <w:rPr>
                <w:b/>
                <w:lang w:eastAsia="zh-CN"/>
              </w:rPr>
              <w:t>Proposal 2</w:t>
            </w:r>
            <w:r w:rsidRPr="00264F29">
              <w:rPr>
                <w:b/>
                <w:lang w:eastAsia="zh-CN"/>
              </w:rPr>
              <w:tab/>
            </w:r>
            <w:r w:rsidRPr="00264F29">
              <w:rPr>
                <w:bCs/>
                <w:lang w:eastAsia="zh-CN"/>
              </w:rPr>
              <w:t>Consider 120kHz SCS 100MHz CBW additional to 50MHz CBW requirements if necessary.</w:t>
            </w:r>
          </w:p>
        </w:tc>
      </w:tr>
      <w:tr w:rsidR="00CE5A17" w:rsidRPr="00483C27" w14:paraId="0DD71165" w14:textId="77777777" w:rsidTr="00FC1B39">
        <w:trPr>
          <w:trHeight w:val="468"/>
        </w:trPr>
        <w:tc>
          <w:tcPr>
            <w:tcW w:w="1499" w:type="dxa"/>
          </w:tcPr>
          <w:p w14:paraId="7D1099E7" w14:textId="3518EF92" w:rsidR="00CE5A17" w:rsidRPr="00483C27" w:rsidRDefault="00A760D9" w:rsidP="009C5CF2">
            <w:pPr>
              <w:pStyle w:val="TAC"/>
            </w:pPr>
            <w:r>
              <w:t>R4-2319319</w:t>
            </w:r>
          </w:p>
        </w:tc>
        <w:tc>
          <w:tcPr>
            <w:tcW w:w="1294" w:type="dxa"/>
          </w:tcPr>
          <w:p w14:paraId="00ED23D7" w14:textId="2EA3B3EA" w:rsidR="00CE5A17" w:rsidRPr="00483C27" w:rsidRDefault="00CE5A17" w:rsidP="009C5CF2">
            <w:pPr>
              <w:pStyle w:val="TAC"/>
            </w:pPr>
            <w:r w:rsidRPr="00483C27">
              <w:t>Ericsson</w:t>
            </w:r>
          </w:p>
        </w:tc>
        <w:tc>
          <w:tcPr>
            <w:tcW w:w="6983" w:type="dxa"/>
          </w:tcPr>
          <w:p w14:paraId="24849865" w14:textId="35B1CBF1" w:rsidR="00CE5A17" w:rsidRPr="000F3F6E" w:rsidRDefault="00D35724" w:rsidP="00CE5A17">
            <w:pPr>
              <w:jc w:val="both"/>
              <w:rPr>
                <w:bCs/>
                <w:lang w:eastAsia="zh-CN"/>
              </w:rPr>
            </w:pPr>
            <w:r>
              <w:t>Simulation results for FR2-1 UL 256QAM</w:t>
            </w:r>
          </w:p>
        </w:tc>
      </w:tr>
      <w:tr w:rsidR="00CE5A17" w:rsidRPr="00483C27" w14:paraId="0E9BE86C" w14:textId="0252FF27" w:rsidTr="00FC1B39">
        <w:trPr>
          <w:trHeight w:val="468"/>
        </w:trPr>
        <w:tc>
          <w:tcPr>
            <w:tcW w:w="1499" w:type="dxa"/>
          </w:tcPr>
          <w:p w14:paraId="6352171A" w14:textId="5325FF29" w:rsidR="00CE5A17" w:rsidRPr="00483C27" w:rsidRDefault="003D5DCF" w:rsidP="009C5CF2">
            <w:pPr>
              <w:pStyle w:val="TAC"/>
            </w:pPr>
            <w:r>
              <w:lastRenderedPageBreak/>
              <w:t>R4-2318877</w:t>
            </w:r>
          </w:p>
        </w:tc>
        <w:tc>
          <w:tcPr>
            <w:tcW w:w="1294" w:type="dxa"/>
          </w:tcPr>
          <w:p w14:paraId="5F4D3CF9" w14:textId="77777777" w:rsidR="00CE5A17" w:rsidRPr="00483C27" w:rsidRDefault="00CE5A17" w:rsidP="009C5CF2">
            <w:pPr>
              <w:pStyle w:val="TAC"/>
            </w:pPr>
            <w:r w:rsidRPr="00483C27">
              <w:t>Xiaomi</w:t>
            </w:r>
          </w:p>
        </w:tc>
        <w:tc>
          <w:tcPr>
            <w:tcW w:w="6983" w:type="dxa"/>
          </w:tcPr>
          <w:p w14:paraId="3F17A7A8" w14:textId="01274070" w:rsidR="009107A9" w:rsidRPr="009107A9" w:rsidRDefault="009107A9" w:rsidP="009107A9">
            <w:pPr>
              <w:pStyle w:val="ListParagraph"/>
              <w:tabs>
                <w:tab w:val="left" w:pos="598"/>
              </w:tabs>
              <w:spacing w:beforeLines="100" w:before="240" w:after="120"/>
              <w:ind w:firstLineChars="0" w:firstLine="0"/>
              <w:rPr>
                <w:b/>
                <w:lang w:eastAsia="zh-CN"/>
              </w:rPr>
            </w:pPr>
            <w:r>
              <w:rPr>
                <w:b/>
                <w:lang w:eastAsia="zh-CN"/>
              </w:rPr>
              <w:t>P</w:t>
            </w:r>
            <w:r w:rsidRPr="009107A9">
              <w:rPr>
                <w:b/>
                <w:lang w:eastAsia="zh-CN"/>
              </w:rPr>
              <w:t xml:space="preserve">roposal 1: </w:t>
            </w:r>
            <w:r w:rsidRPr="009107A9">
              <w:rPr>
                <w:bCs/>
                <w:lang w:eastAsia="zh-CN"/>
              </w:rPr>
              <w:t>To reduce the testing workload, 100MHz channel bandwidth can be removed at least.</w:t>
            </w:r>
          </w:p>
          <w:p w14:paraId="7C5B7A8C" w14:textId="77777777" w:rsidR="00CE5A17" w:rsidRDefault="009107A9" w:rsidP="009107A9">
            <w:pPr>
              <w:pStyle w:val="ListParagraph"/>
              <w:tabs>
                <w:tab w:val="left" w:pos="598"/>
              </w:tabs>
              <w:overflowPunct/>
              <w:autoSpaceDE/>
              <w:autoSpaceDN/>
              <w:adjustRightInd/>
              <w:spacing w:beforeLines="100" w:before="240" w:after="120"/>
              <w:ind w:firstLineChars="0" w:firstLine="0"/>
              <w:textAlignment w:val="auto"/>
              <w:rPr>
                <w:bCs/>
                <w:lang w:eastAsia="zh-CN"/>
              </w:rPr>
            </w:pPr>
            <w:r w:rsidRPr="009107A9">
              <w:rPr>
                <w:b/>
                <w:lang w:eastAsia="zh-CN"/>
              </w:rPr>
              <w:t xml:space="preserve">Proposal 2: </w:t>
            </w:r>
            <w:r w:rsidRPr="009107A9">
              <w:rPr>
                <w:bCs/>
                <w:lang w:eastAsia="zh-CN"/>
              </w:rPr>
              <w:t>FRC parameters for 256QAM PUSCH performance requirements in table 2.2-1 and table 2.2-2 can be considered as the starting point.</w:t>
            </w:r>
          </w:p>
          <w:p w14:paraId="43919837" w14:textId="77777777" w:rsidR="001B56E4" w:rsidRDefault="001B56E4" w:rsidP="001B56E4">
            <w:pPr>
              <w:pStyle w:val="TH"/>
              <w:rPr>
                <w:lang w:eastAsia="zh-CN"/>
              </w:rPr>
            </w:pPr>
            <w:r>
              <w:rPr>
                <w:rFonts w:eastAsia="Malgun Gothic"/>
              </w:rPr>
              <w:t>Table 2.2-1: FRC parameters for</w:t>
            </w:r>
            <w:r>
              <w:rPr>
                <w:lang w:eastAsia="zh-CN"/>
              </w:rPr>
              <w:t xml:space="preserve"> FR2 PUSCH </w:t>
            </w:r>
            <w:r>
              <w:rPr>
                <w:rFonts w:eastAsia="Malgun Gothic"/>
              </w:rPr>
              <w:t>performance requirements</w:t>
            </w:r>
            <w:r>
              <w:rPr>
                <w:lang w:eastAsia="zh-CN"/>
              </w:rPr>
              <w:t xml:space="preserve">, transform precoding disabled, </w:t>
            </w:r>
            <w:r>
              <w:rPr>
                <w:i/>
                <w:lang w:eastAsia="zh-CN"/>
              </w:rPr>
              <w:t>Additional DM-RS position = pos0</w:t>
            </w:r>
            <w:r>
              <w:rPr>
                <w:lang w:eastAsia="zh-CN"/>
              </w:rPr>
              <w:t xml:space="preserve"> and 1 transmission layer</w:t>
            </w:r>
            <w:r>
              <w:rPr>
                <w:rFonts w:eastAsia="Malgun Gothic"/>
              </w:rPr>
              <w:t xml:space="preserve"> (</w:t>
            </w:r>
            <w:r>
              <w:rPr>
                <w:lang w:eastAsia="zh-CN"/>
              </w:rPr>
              <w:t>256QAM</w:t>
            </w:r>
            <w:r>
              <w:rPr>
                <w:rFonts w:eastAsia="Malgun Gothic"/>
              </w:rPr>
              <w:t>, R=682.5/1024)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117"/>
              <w:gridCol w:w="1117"/>
              <w:gridCol w:w="1117"/>
            </w:tblGrid>
            <w:tr w:rsidR="001B56E4" w14:paraId="7E163F70"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3893FA3" w14:textId="77777777" w:rsidR="001B56E4" w:rsidRDefault="001B56E4" w:rsidP="001B56E4">
                  <w:pPr>
                    <w:pStyle w:val="TAH"/>
                  </w:pPr>
                  <w: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035B18E6" w14:textId="77777777" w:rsidR="001B56E4" w:rsidRDefault="001B56E4" w:rsidP="001B56E4">
                  <w:pPr>
                    <w:pStyle w:val="TAH"/>
                  </w:pPr>
                  <w:r>
                    <w:rPr>
                      <w:lang w:eastAsia="zh-CN"/>
                    </w:rPr>
                    <w:t>G-FR2-A9-1</w:t>
                  </w:r>
                </w:p>
              </w:tc>
              <w:tc>
                <w:tcPr>
                  <w:tcW w:w="1076" w:type="dxa"/>
                  <w:tcBorders>
                    <w:top w:val="single" w:sz="4" w:space="0" w:color="auto"/>
                    <w:left w:val="single" w:sz="4" w:space="0" w:color="auto"/>
                    <w:bottom w:val="single" w:sz="4" w:space="0" w:color="auto"/>
                    <w:right w:val="single" w:sz="4" w:space="0" w:color="auto"/>
                  </w:tcBorders>
                  <w:hideMark/>
                </w:tcPr>
                <w:p w14:paraId="58D6EA5F" w14:textId="77777777" w:rsidR="001B56E4" w:rsidRDefault="001B56E4" w:rsidP="001B56E4">
                  <w:pPr>
                    <w:pStyle w:val="TAH"/>
                  </w:pPr>
                  <w:r>
                    <w:rPr>
                      <w:lang w:eastAsia="zh-CN"/>
                    </w:rPr>
                    <w:t>G-FR2-A9-2</w:t>
                  </w:r>
                </w:p>
              </w:tc>
              <w:tc>
                <w:tcPr>
                  <w:tcW w:w="1077" w:type="dxa"/>
                  <w:tcBorders>
                    <w:top w:val="single" w:sz="4" w:space="0" w:color="auto"/>
                    <w:left w:val="single" w:sz="4" w:space="0" w:color="auto"/>
                    <w:bottom w:val="single" w:sz="4" w:space="0" w:color="auto"/>
                    <w:right w:val="single" w:sz="4" w:space="0" w:color="auto"/>
                  </w:tcBorders>
                  <w:hideMark/>
                </w:tcPr>
                <w:p w14:paraId="47EA2EE7" w14:textId="77777777" w:rsidR="001B56E4" w:rsidRDefault="001B56E4" w:rsidP="001B56E4">
                  <w:pPr>
                    <w:pStyle w:val="TAH"/>
                  </w:pPr>
                  <w:r>
                    <w:rPr>
                      <w:lang w:eastAsia="zh-CN"/>
                    </w:rPr>
                    <w:t>G-FR2-A9-3</w:t>
                  </w:r>
                </w:p>
              </w:tc>
            </w:tr>
            <w:tr w:rsidR="001B56E4" w14:paraId="02391803"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68C9EA1" w14:textId="77777777" w:rsidR="001B56E4" w:rsidRDefault="001B56E4" w:rsidP="001B56E4">
                  <w:pPr>
                    <w:pStyle w:val="TAC"/>
                    <w:rPr>
                      <w:lang w:eastAsia="zh-CN"/>
                    </w:rPr>
                  </w:pPr>
                  <w:r>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4BAE528A" w14:textId="77777777" w:rsidR="001B56E4" w:rsidRDefault="001B56E4" w:rsidP="001B56E4">
                  <w:pPr>
                    <w:pStyle w:val="TAC"/>
                    <w:rPr>
                      <w:lang w:eastAsia="zh-CN"/>
                    </w:rPr>
                  </w:pPr>
                  <w:r>
                    <w:rPr>
                      <w:lang w:eastAsia="zh-CN"/>
                    </w:rPr>
                    <w:t>60</w:t>
                  </w:r>
                </w:p>
              </w:tc>
              <w:tc>
                <w:tcPr>
                  <w:tcW w:w="1076" w:type="dxa"/>
                  <w:tcBorders>
                    <w:top w:val="single" w:sz="4" w:space="0" w:color="auto"/>
                    <w:left w:val="single" w:sz="4" w:space="0" w:color="auto"/>
                    <w:bottom w:val="single" w:sz="4" w:space="0" w:color="auto"/>
                    <w:right w:val="single" w:sz="4" w:space="0" w:color="auto"/>
                  </w:tcBorders>
                  <w:hideMark/>
                </w:tcPr>
                <w:p w14:paraId="79A15FFB" w14:textId="77777777" w:rsidR="001B56E4" w:rsidRDefault="001B56E4" w:rsidP="001B56E4">
                  <w:pPr>
                    <w:pStyle w:val="TAC"/>
                  </w:pPr>
                  <w:r>
                    <w:rPr>
                      <w:lang w:eastAsia="zh-CN"/>
                    </w:rPr>
                    <w:t>120</w:t>
                  </w:r>
                </w:p>
              </w:tc>
              <w:tc>
                <w:tcPr>
                  <w:tcW w:w="1077" w:type="dxa"/>
                  <w:tcBorders>
                    <w:top w:val="single" w:sz="4" w:space="0" w:color="auto"/>
                    <w:left w:val="single" w:sz="4" w:space="0" w:color="auto"/>
                    <w:bottom w:val="single" w:sz="4" w:space="0" w:color="auto"/>
                    <w:right w:val="single" w:sz="4" w:space="0" w:color="auto"/>
                  </w:tcBorders>
                  <w:hideMark/>
                </w:tcPr>
                <w:p w14:paraId="3EEC16F2" w14:textId="77777777" w:rsidR="001B56E4" w:rsidRDefault="001B56E4" w:rsidP="001B56E4">
                  <w:pPr>
                    <w:pStyle w:val="TAC"/>
                  </w:pPr>
                  <w:r>
                    <w:rPr>
                      <w:lang w:eastAsia="zh-CN"/>
                    </w:rPr>
                    <w:t>120</w:t>
                  </w:r>
                </w:p>
              </w:tc>
            </w:tr>
            <w:tr w:rsidR="001B56E4" w14:paraId="55424DCA"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35AD340" w14:textId="77777777" w:rsidR="001B56E4" w:rsidRDefault="001B56E4" w:rsidP="001B56E4">
                  <w:pPr>
                    <w:pStyle w:val="TAC"/>
                  </w:pPr>
                  <w: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2E6725E1" w14:textId="77777777" w:rsidR="001B56E4" w:rsidRDefault="001B56E4" w:rsidP="001B56E4">
                  <w:pPr>
                    <w:pStyle w:val="TAC"/>
                    <w:rPr>
                      <w:rFonts w:eastAsia="Yu Mincho"/>
                    </w:rPr>
                  </w:pPr>
                  <w:r>
                    <w:rPr>
                      <w:rFonts w:eastAsia="Yu Mincho"/>
                    </w:rPr>
                    <w:t>66</w:t>
                  </w:r>
                </w:p>
              </w:tc>
              <w:tc>
                <w:tcPr>
                  <w:tcW w:w="1076" w:type="dxa"/>
                  <w:tcBorders>
                    <w:top w:val="single" w:sz="4" w:space="0" w:color="auto"/>
                    <w:left w:val="single" w:sz="4" w:space="0" w:color="auto"/>
                    <w:bottom w:val="single" w:sz="4" w:space="0" w:color="auto"/>
                    <w:right w:val="single" w:sz="4" w:space="0" w:color="auto"/>
                  </w:tcBorders>
                  <w:hideMark/>
                </w:tcPr>
                <w:p w14:paraId="4624FB3C" w14:textId="77777777" w:rsidR="001B56E4" w:rsidRDefault="001B56E4" w:rsidP="001B56E4">
                  <w:pPr>
                    <w:pStyle w:val="TAC"/>
                    <w:rPr>
                      <w:rFonts w:eastAsia="Yu Mincho"/>
                    </w:rPr>
                  </w:pPr>
                  <w:r>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13C7061D" w14:textId="77777777" w:rsidR="001B56E4" w:rsidRDefault="001B56E4" w:rsidP="001B56E4">
                  <w:pPr>
                    <w:pStyle w:val="TAC"/>
                    <w:rPr>
                      <w:rFonts w:eastAsia="Yu Mincho"/>
                    </w:rPr>
                  </w:pPr>
                  <w:r>
                    <w:rPr>
                      <w:rFonts w:eastAsia="Yu Mincho"/>
                    </w:rPr>
                    <w:t>132</w:t>
                  </w:r>
                </w:p>
              </w:tc>
            </w:tr>
            <w:tr w:rsidR="001B56E4" w14:paraId="370B46F9"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BAF349E" w14:textId="77777777" w:rsidR="001B56E4" w:rsidRDefault="001B56E4" w:rsidP="001B56E4">
                  <w:pPr>
                    <w:pStyle w:val="TAC"/>
                    <w:rPr>
                      <w:rFonts w:eastAsia="MS Mincho"/>
                      <w:lang w:eastAsia="zh-CN"/>
                    </w:rPr>
                  </w:pPr>
                  <w:r>
                    <w:rPr>
                      <w:lang w:eastAsia="zh-CN"/>
                    </w:rPr>
                    <w:t>CP</w:t>
                  </w:r>
                  <w:r>
                    <w:t xml:space="preserve">-OFDM Symbols per </w:t>
                  </w:r>
                  <w:r>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3B82835D" w14:textId="77777777" w:rsidR="001B56E4" w:rsidRDefault="001B56E4" w:rsidP="001B56E4">
                  <w:pPr>
                    <w:pStyle w:val="TAC"/>
                    <w:rPr>
                      <w:lang w:eastAsia="zh-CN"/>
                    </w:rPr>
                  </w:pPr>
                  <w:r>
                    <w:rPr>
                      <w:lang w:eastAsia="zh-CN"/>
                    </w:rPr>
                    <w:t>9</w:t>
                  </w:r>
                </w:p>
              </w:tc>
              <w:tc>
                <w:tcPr>
                  <w:tcW w:w="1076" w:type="dxa"/>
                  <w:tcBorders>
                    <w:top w:val="single" w:sz="4" w:space="0" w:color="auto"/>
                    <w:left w:val="single" w:sz="4" w:space="0" w:color="auto"/>
                    <w:bottom w:val="single" w:sz="4" w:space="0" w:color="auto"/>
                    <w:right w:val="single" w:sz="4" w:space="0" w:color="auto"/>
                  </w:tcBorders>
                  <w:hideMark/>
                </w:tcPr>
                <w:p w14:paraId="18F66B44" w14:textId="77777777" w:rsidR="001B56E4" w:rsidRDefault="001B56E4" w:rsidP="001B56E4">
                  <w:pPr>
                    <w:pStyle w:val="TAC"/>
                    <w:rPr>
                      <w:lang w:eastAsia="zh-CN"/>
                    </w:rPr>
                  </w:pPr>
                  <w:r>
                    <w:rPr>
                      <w:lang w:eastAsia="zh-CN"/>
                    </w:rPr>
                    <w:t>9</w:t>
                  </w:r>
                </w:p>
              </w:tc>
              <w:tc>
                <w:tcPr>
                  <w:tcW w:w="1077" w:type="dxa"/>
                  <w:tcBorders>
                    <w:top w:val="single" w:sz="4" w:space="0" w:color="auto"/>
                    <w:left w:val="single" w:sz="4" w:space="0" w:color="auto"/>
                    <w:bottom w:val="single" w:sz="4" w:space="0" w:color="auto"/>
                    <w:right w:val="single" w:sz="4" w:space="0" w:color="auto"/>
                  </w:tcBorders>
                  <w:hideMark/>
                </w:tcPr>
                <w:p w14:paraId="407DD96F" w14:textId="77777777" w:rsidR="001B56E4" w:rsidRDefault="001B56E4" w:rsidP="001B56E4">
                  <w:pPr>
                    <w:pStyle w:val="TAC"/>
                    <w:rPr>
                      <w:lang w:eastAsia="zh-CN"/>
                    </w:rPr>
                  </w:pPr>
                  <w:r>
                    <w:rPr>
                      <w:lang w:eastAsia="zh-CN"/>
                    </w:rPr>
                    <w:t>9</w:t>
                  </w:r>
                </w:p>
              </w:tc>
            </w:tr>
            <w:tr w:rsidR="001B56E4" w14:paraId="00A9659E"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6AE9B85" w14:textId="77777777" w:rsidR="001B56E4" w:rsidRDefault="001B56E4" w:rsidP="001B56E4">
                  <w:pPr>
                    <w:pStyle w:val="TAC"/>
                  </w:pPr>
                  <w:r>
                    <w:t>Modulation</w:t>
                  </w:r>
                </w:p>
              </w:tc>
              <w:tc>
                <w:tcPr>
                  <w:tcW w:w="1076" w:type="dxa"/>
                  <w:tcBorders>
                    <w:top w:val="single" w:sz="4" w:space="0" w:color="auto"/>
                    <w:left w:val="single" w:sz="4" w:space="0" w:color="auto"/>
                    <w:bottom w:val="single" w:sz="4" w:space="0" w:color="auto"/>
                    <w:right w:val="single" w:sz="4" w:space="0" w:color="auto"/>
                  </w:tcBorders>
                  <w:hideMark/>
                </w:tcPr>
                <w:p w14:paraId="339107B9" w14:textId="77777777" w:rsidR="001B56E4" w:rsidRDefault="001B56E4" w:rsidP="001B56E4">
                  <w:pPr>
                    <w:pStyle w:val="TAC"/>
                    <w:rPr>
                      <w:lang w:eastAsia="zh-CN"/>
                    </w:rPr>
                  </w:pPr>
                  <w:r>
                    <w:rPr>
                      <w:lang w:eastAsia="zh-CN"/>
                    </w:rPr>
                    <w:t>256QAM</w:t>
                  </w:r>
                </w:p>
              </w:tc>
              <w:tc>
                <w:tcPr>
                  <w:tcW w:w="1076" w:type="dxa"/>
                  <w:tcBorders>
                    <w:top w:val="single" w:sz="4" w:space="0" w:color="auto"/>
                    <w:left w:val="single" w:sz="4" w:space="0" w:color="auto"/>
                    <w:bottom w:val="single" w:sz="4" w:space="0" w:color="auto"/>
                    <w:right w:val="single" w:sz="4" w:space="0" w:color="auto"/>
                  </w:tcBorders>
                  <w:hideMark/>
                </w:tcPr>
                <w:p w14:paraId="5DE205D8" w14:textId="77777777" w:rsidR="001B56E4" w:rsidRDefault="001B56E4" w:rsidP="001B56E4">
                  <w:pPr>
                    <w:pStyle w:val="TAC"/>
                    <w:rPr>
                      <w:lang w:eastAsia="zh-CN"/>
                    </w:rPr>
                  </w:pPr>
                  <w:r>
                    <w:rPr>
                      <w:lang w:eastAsia="zh-CN"/>
                    </w:rPr>
                    <w:t>256QAM</w:t>
                  </w:r>
                </w:p>
              </w:tc>
              <w:tc>
                <w:tcPr>
                  <w:tcW w:w="1077" w:type="dxa"/>
                  <w:tcBorders>
                    <w:top w:val="single" w:sz="4" w:space="0" w:color="auto"/>
                    <w:left w:val="single" w:sz="4" w:space="0" w:color="auto"/>
                    <w:bottom w:val="single" w:sz="4" w:space="0" w:color="auto"/>
                    <w:right w:val="single" w:sz="4" w:space="0" w:color="auto"/>
                  </w:tcBorders>
                  <w:hideMark/>
                </w:tcPr>
                <w:p w14:paraId="43070DCE" w14:textId="77777777" w:rsidR="001B56E4" w:rsidRDefault="001B56E4" w:rsidP="001B56E4">
                  <w:pPr>
                    <w:pStyle w:val="TAC"/>
                    <w:rPr>
                      <w:lang w:eastAsia="zh-CN"/>
                    </w:rPr>
                  </w:pPr>
                  <w:r>
                    <w:rPr>
                      <w:lang w:eastAsia="zh-CN"/>
                    </w:rPr>
                    <w:t>256QAM</w:t>
                  </w:r>
                </w:p>
              </w:tc>
            </w:tr>
            <w:tr w:rsidR="001B56E4" w14:paraId="6856DD63"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DAC0056" w14:textId="77777777" w:rsidR="001B56E4" w:rsidRDefault="001B56E4" w:rsidP="001B56E4">
                  <w:pPr>
                    <w:pStyle w:val="TAC"/>
                  </w:pPr>
                  <w:r>
                    <w:t>Code rate</w:t>
                  </w:r>
                  <w:r>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4A95EE4F" w14:textId="77777777" w:rsidR="001B56E4" w:rsidRDefault="001B56E4" w:rsidP="001B56E4">
                  <w:pPr>
                    <w:pStyle w:val="TAC"/>
                    <w:rPr>
                      <w:lang w:eastAsia="zh-CN"/>
                    </w:rPr>
                  </w:pPr>
                  <w:bookmarkStart w:id="1" w:name="OLE_LINK22"/>
                  <w:bookmarkStart w:id="2" w:name="OLE_LINK21"/>
                  <w:r>
                    <w:rPr>
                      <w:rFonts w:eastAsia="Malgun Gothic"/>
                    </w:rPr>
                    <w:t>682.5</w:t>
                  </w:r>
                  <w:bookmarkEnd w:id="1"/>
                  <w:bookmarkEnd w:id="2"/>
                  <w:r>
                    <w:rPr>
                      <w:rFonts w:eastAsia="Malgun Gothic"/>
                    </w:rPr>
                    <w:t>/1024</w:t>
                  </w:r>
                </w:p>
              </w:tc>
              <w:tc>
                <w:tcPr>
                  <w:tcW w:w="1076" w:type="dxa"/>
                  <w:tcBorders>
                    <w:top w:val="single" w:sz="4" w:space="0" w:color="auto"/>
                    <w:left w:val="single" w:sz="4" w:space="0" w:color="auto"/>
                    <w:bottom w:val="single" w:sz="4" w:space="0" w:color="auto"/>
                    <w:right w:val="single" w:sz="4" w:space="0" w:color="auto"/>
                  </w:tcBorders>
                  <w:hideMark/>
                </w:tcPr>
                <w:p w14:paraId="74E436DF" w14:textId="77777777" w:rsidR="001B56E4" w:rsidRDefault="001B56E4" w:rsidP="001B56E4">
                  <w:pPr>
                    <w:pStyle w:val="TAC"/>
                    <w:rPr>
                      <w:lang w:eastAsia="zh-CN"/>
                    </w:rPr>
                  </w:pPr>
                  <w:r>
                    <w:rPr>
                      <w:rFonts w:eastAsia="Malgun Gothic"/>
                    </w:rPr>
                    <w:t>682.5/1024</w:t>
                  </w:r>
                </w:p>
              </w:tc>
              <w:tc>
                <w:tcPr>
                  <w:tcW w:w="1077" w:type="dxa"/>
                  <w:tcBorders>
                    <w:top w:val="single" w:sz="4" w:space="0" w:color="auto"/>
                    <w:left w:val="single" w:sz="4" w:space="0" w:color="auto"/>
                    <w:bottom w:val="single" w:sz="4" w:space="0" w:color="auto"/>
                    <w:right w:val="single" w:sz="4" w:space="0" w:color="auto"/>
                  </w:tcBorders>
                  <w:hideMark/>
                </w:tcPr>
                <w:p w14:paraId="7219F19C" w14:textId="77777777" w:rsidR="001B56E4" w:rsidRDefault="001B56E4" w:rsidP="001B56E4">
                  <w:pPr>
                    <w:pStyle w:val="TAC"/>
                    <w:rPr>
                      <w:lang w:eastAsia="zh-CN"/>
                    </w:rPr>
                  </w:pPr>
                  <w:r>
                    <w:rPr>
                      <w:rFonts w:eastAsia="Malgun Gothic"/>
                    </w:rPr>
                    <w:t>682.5/1024</w:t>
                  </w:r>
                </w:p>
              </w:tc>
            </w:tr>
            <w:tr w:rsidR="001B56E4" w14:paraId="29860555"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7781892" w14:textId="77777777" w:rsidR="001B56E4" w:rsidRDefault="001B56E4" w:rsidP="001B56E4">
                  <w:pPr>
                    <w:pStyle w:val="TAC"/>
                  </w:pPr>
                  <w:bookmarkStart w:id="3" w:name="OLE_LINK32"/>
                  <w:bookmarkStart w:id="4" w:name="OLE_LINK31"/>
                  <w:r>
                    <w:t>Payload size</w:t>
                  </w:r>
                  <w:bookmarkEnd w:id="3"/>
                  <w:bookmarkEnd w:id="4"/>
                  <w:r>
                    <w:t xml:space="preserve"> (bits)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55391AD" w14:textId="77777777" w:rsidR="001B56E4" w:rsidRDefault="001B56E4" w:rsidP="001B56E4">
                  <w:pPr>
                    <w:pStyle w:val="TAC"/>
                  </w:pPr>
                  <w:r>
                    <w:t>37896</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2085E41" w14:textId="77777777" w:rsidR="001B56E4" w:rsidRDefault="001B56E4" w:rsidP="001B56E4">
                  <w:pPr>
                    <w:pStyle w:val="TAC"/>
                  </w:pPr>
                  <w:r>
                    <w:t>18432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614DD99" w14:textId="77777777" w:rsidR="001B56E4" w:rsidRDefault="001B56E4" w:rsidP="001B56E4">
                  <w:pPr>
                    <w:pStyle w:val="TAC"/>
                  </w:pPr>
                  <w:r>
                    <w:rPr>
                      <w:szCs w:val="18"/>
                    </w:rPr>
                    <w:t>75792</w:t>
                  </w:r>
                </w:p>
              </w:tc>
            </w:tr>
            <w:tr w:rsidR="001B56E4" w14:paraId="7CD1CAD5"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587640D" w14:textId="77777777" w:rsidR="001B56E4" w:rsidRDefault="001B56E4" w:rsidP="001B56E4">
                  <w:pPr>
                    <w:pStyle w:val="TAC"/>
                    <w:rPr>
                      <w:szCs w:val="22"/>
                    </w:rPr>
                  </w:pPr>
                  <w:r>
                    <w:rPr>
                      <w:szCs w:val="22"/>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615F5DB" w14:textId="77777777" w:rsidR="001B56E4" w:rsidRDefault="001B56E4" w:rsidP="001B56E4">
                  <w:pPr>
                    <w:pStyle w:val="TAC"/>
                  </w:pPr>
                  <w:r>
                    <w:rPr>
                      <w:szCs w:val="18"/>
                    </w:rPr>
                    <w:t>24</w:t>
                  </w:r>
                </w:p>
              </w:tc>
              <w:tc>
                <w:tcPr>
                  <w:tcW w:w="1076" w:type="dxa"/>
                  <w:tcBorders>
                    <w:top w:val="single" w:sz="4" w:space="0" w:color="auto"/>
                    <w:left w:val="single" w:sz="4" w:space="0" w:color="auto"/>
                    <w:bottom w:val="single" w:sz="4" w:space="0" w:color="auto"/>
                    <w:right w:val="single" w:sz="4" w:space="0" w:color="auto"/>
                  </w:tcBorders>
                  <w:hideMark/>
                </w:tcPr>
                <w:p w14:paraId="13858FB4" w14:textId="77777777" w:rsidR="001B56E4" w:rsidRDefault="001B56E4" w:rsidP="001B56E4">
                  <w:pPr>
                    <w:pStyle w:val="TAC"/>
                  </w:pPr>
                  <w:r>
                    <w:rPr>
                      <w:szCs w:val="18"/>
                    </w:rPr>
                    <w:t>24</w:t>
                  </w:r>
                </w:p>
              </w:tc>
              <w:tc>
                <w:tcPr>
                  <w:tcW w:w="1077" w:type="dxa"/>
                  <w:tcBorders>
                    <w:top w:val="single" w:sz="4" w:space="0" w:color="auto"/>
                    <w:left w:val="single" w:sz="4" w:space="0" w:color="auto"/>
                    <w:bottom w:val="single" w:sz="4" w:space="0" w:color="auto"/>
                    <w:right w:val="single" w:sz="4" w:space="0" w:color="auto"/>
                  </w:tcBorders>
                  <w:hideMark/>
                </w:tcPr>
                <w:p w14:paraId="05E6A843" w14:textId="77777777" w:rsidR="001B56E4" w:rsidRDefault="001B56E4" w:rsidP="001B56E4">
                  <w:pPr>
                    <w:pStyle w:val="TAC"/>
                  </w:pPr>
                  <w:r>
                    <w:rPr>
                      <w:szCs w:val="18"/>
                    </w:rPr>
                    <w:t>24</w:t>
                  </w:r>
                </w:p>
              </w:tc>
            </w:tr>
            <w:tr w:rsidR="001B56E4" w14:paraId="73F3666D"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75F4BF0" w14:textId="77777777" w:rsidR="001B56E4" w:rsidRDefault="001B56E4" w:rsidP="001B56E4">
                  <w:pPr>
                    <w:pStyle w:val="TAC"/>
                  </w:pPr>
                  <w: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3DF0E1B9" w14:textId="77777777" w:rsidR="001B56E4" w:rsidRDefault="001B56E4" w:rsidP="001B56E4">
                  <w:pPr>
                    <w:pStyle w:val="TAC"/>
                  </w:pPr>
                  <w:r>
                    <w:rPr>
                      <w:szCs w:val="18"/>
                    </w:rPr>
                    <w:t>24</w:t>
                  </w:r>
                </w:p>
              </w:tc>
              <w:tc>
                <w:tcPr>
                  <w:tcW w:w="1076" w:type="dxa"/>
                  <w:tcBorders>
                    <w:top w:val="single" w:sz="4" w:space="0" w:color="auto"/>
                    <w:left w:val="single" w:sz="4" w:space="0" w:color="auto"/>
                    <w:bottom w:val="single" w:sz="4" w:space="0" w:color="auto"/>
                    <w:right w:val="single" w:sz="4" w:space="0" w:color="auto"/>
                  </w:tcBorders>
                  <w:hideMark/>
                </w:tcPr>
                <w:p w14:paraId="5D103E23" w14:textId="77777777" w:rsidR="001B56E4" w:rsidRDefault="001B56E4" w:rsidP="001B56E4">
                  <w:pPr>
                    <w:pStyle w:val="TAC"/>
                  </w:pPr>
                  <w:r>
                    <w:rPr>
                      <w:szCs w:val="18"/>
                    </w:rPr>
                    <w:t>24</w:t>
                  </w:r>
                </w:p>
              </w:tc>
              <w:tc>
                <w:tcPr>
                  <w:tcW w:w="1077" w:type="dxa"/>
                  <w:tcBorders>
                    <w:top w:val="single" w:sz="4" w:space="0" w:color="auto"/>
                    <w:left w:val="single" w:sz="4" w:space="0" w:color="auto"/>
                    <w:bottom w:val="single" w:sz="4" w:space="0" w:color="auto"/>
                    <w:right w:val="single" w:sz="4" w:space="0" w:color="auto"/>
                  </w:tcBorders>
                  <w:hideMark/>
                </w:tcPr>
                <w:p w14:paraId="532CACF0" w14:textId="77777777" w:rsidR="001B56E4" w:rsidRDefault="001B56E4" w:rsidP="001B56E4">
                  <w:pPr>
                    <w:pStyle w:val="TAC"/>
                  </w:pPr>
                  <w:r>
                    <w:rPr>
                      <w:szCs w:val="18"/>
                    </w:rPr>
                    <w:t>24</w:t>
                  </w:r>
                </w:p>
              </w:tc>
            </w:tr>
            <w:tr w:rsidR="001B56E4" w14:paraId="66A451F8"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BAD4B5F" w14:textId="77777777" w:rsidR="001B56E4" w:rsidRDefault="001B56E4" w:rsidP="001B56E4">
                  <w:pPr>
                    <w:pStyle w:val="TAC"/>
                  </w:pPr>
                  <w:r>
                    <w:t>Number of code blocks - C</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2316B62" w14:textId="77777777" w:rsidR="001B56E4" w:rsidRDefault="001B56E4" w:rsidP="001B56E4">
                  <w:pPr>
                    <w:pStyle w:val="TAC"/>
                  </w:pPr>
                  <w:r>
                    <w:t>5</w:t>
                  </w:r>
                </w:p>
              </w:tc>
              <w:tc>
                <w:tcPr>
                  <w:tcW w:w="1076" w:type="dxa"/>
                  <w:tcBorders>
                    <w:top w:val="single" w:sz="4" w:space="0" w:color="auto"/>
                    <w:left w:val="single" w:sz="4" w:space="0" w:color="auto"/>
                    <w:bottom w:val="single" w:sz="4" w:space="0" w:color="auto"/>
                    <w:right w:val="single" w:sz="4" w:space="0" w:color="auto"/>
                  </w:tcBorders>
                  <w:hideMark/>
                </w:tcPr>
                <w:p w14:paraId="5CF14958" w14:textId="77777777" w:rsidR="001B56E4" w:rsidRDefault="001B56E4" w:rsidP="001B56E4">
                  <w:pPr>
                    <w:pStyle w:val="TAC"/>
                  </w:pPr>
                  <w:r>
                    <w:rPr>
                      <w:szCs w:val="18"/>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F979E65" w14:textId="77777777" w:rsidR="001B56E4" w:rsidRDefault="001B56E4" w:rsidP="001B56E4">
                  <w:pPr>
                    <w:pStyle w:val="TAC"/>
                  </w:pPr>
                  <w:r>
                    <w:t>9</w:t>
                  </w:r>
                </w:p>
              </w:tc>
            </w:tr>
            <w:tr w:rsidR="001B56E4" w14:paraId="1C0F4A97"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8E989A9" w14:textId="77777777" w:rsidR="001B56E4" w:rsidRDefault="001B56E4" w:rsidP="001B56E4">
                  <w:pPr>
                    <w:pStyle w:val="TAC"/>
                    <w:rPr>
                      <w:lang w:eastAsia="zh-CN"/>
                    </w:rPr>
                  </w:pPr>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252E7D2" w14:textId="77777777" w:rsidR="001B56E4" w:rsidRDefault="001B56E4" w:rsidP="001B56E4">
                  <w:pPr>
                    <w:pStyle w:val="TAC"/>
                  </w:pPr>
                  <w:r>
                    <w:rPr>
                      <w:lang w:eastAsia="zh-CN"/>
                    </w:rPr>
                    <w:t>7608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1942B73" w14:textId="77777777" w:rsidR="001B56E4" w:rsidRDefault="001B56E4" w:rsidP="001B56E4">
                  <w:pPr>
                    <w:pStyle w:val="TAC"/>
                  </w:pPr>
                  <w:r>
                    <w:rPr>
                      <w:lang w:eastAsia="zh-CN"/>
                    </w:rPr>
                    <w:t>6176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C538B2F" w14:textId="77777777" w:rsidR="001B56E4" w:rsidRDefault="001B56E4" w:rsidP="001B56E4">
                  <w:pPr>
                    <w:pStyle w:val="TAC"/>
                  </w:pPr>
                  <w:r>
                    <w:rPr>
                      <w:lang w:eastAsia="zh-CN"/>
                    </w:rPr>
                    <w:t>8448</w:t>
                  </w:r>
                </w:p>
              </w:tc>
            </w:tr>
            <w:tr w:rsidR="001B56E4" w14:paraId="5A72A977"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11AD50E5" w14:textId="77777777" w:rsidR="001B56E4" w:rsidRDefault="001B56E4" w:rsidP="001B56E4">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1052EB4" w14:textId="77777777" w:rsidR="001B56E4" w:rsidRDefault="001B56E4" w:rsidP="001B56E4">
                  <w:pPr>
                    <w:pStyle w:val="TAC"/>
                  </w:pPr>
                  <w:r>
                    <w:t>57024</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EDD98D9" w14:textId="77777777" w:rsidR="001B56E4" w:rsidRDefault="001B56E4" w:rsidP="001B56E4">
                  <w:pPr>
                    <w:pStyle w:val="TAC"/>
                  </w:pPr>
                  <w:r>
                    <w:t>27648</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63DC31B" w14:textId="77777777" w:rsidR="001B56E4" w:rsidRDefault="001B56E4" w:rsidP="001B56E4">
                  <w:pPr>
                    <w:pStyle w:val="TAC"/>
                  </w:pPr>
                  <w:r>
                    <w:t>114048</w:t>
                  </w:r>
                </w:p>
              </w:tc>
            </w:tr>
            <w:tr w:rsidR="001B56E4" w14:paraId="42F60487"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BDC1F15" w14:textId="77777777" w:rsidR="001B56E4" w:rsidRDefault="001B56E4" w:rsidP="001B56E4">
                  <w:pPr>
                    <w:pStyle w:val="TAC"/>
                  </w:pPr>
                  <w:r>
                    <w:t xml:space="preserve">Total number of bits per </w:t>
                  </w:r>
                  <w:r>
                    <w:rPr>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6A15533" w14:textId="77777777" w:rsidR="001B56E4" w:rsidRDefault="001B56E4" w:rsidP="001B56E4">
                  <w:pPr>
                    <w:pStyle w:val="TAC"/>
                    <w:rPr>
                      <w:szCs w:val="18"/>
                    </w:rPr>
                  </w:pPr>
                  <w:r>
                    <w:rPr>
                      <w:lang w:eastAsia="zh-CN"/>
                    </w:rPr>
                    <w:t>54648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64E6703" w14:textId="77777777" w:rsidR="001B56E4" w:rsidRDefault="001B56E4" w:rsidP="001B56E4">
                  <w:pPr>
                    <w:pStyle w:val="TAC"/>
                    <w:rPr>
                      <w:szCs w:val="18"/>
                    </w:rPr>
                  </w:pPr>
                  <w:r>
                    <w:rPr>
                      <w:lang w:eastAsia="zh-CN"/>
                    </w:rPr>
                    <w:t>26496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8D29DA0" w14:textId="77777777" w:rsidR="001B56E4" w:rsidRDefault="001B56E4" w:rsidP="001B56E4">
                  <w:pPr>
                    <w:pStyle w:val="TAC"/>
                    <w:rPr>
                      <w:szCs w:val="18"/>
                    </w:rPr>
                  </w:pPr>
                  <w:r>
                    <w:rPr>
                      <w:lang w:eastAsia="zh-CN"/>
                    </w:rPr>
                    <w:t>109296</w:t>
                  </w:r>
                </w:p>
              </w:tc>
            </w:tr>
            <w:tr w:rsidR="001B56E4" w14:paraId="0638936D"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3187D31" w14:textId="77777777" w:rsidR="001B56E4" w:rsidRDefault="001B56E4" w:rsidP="001B56E4">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0D87ABF4" w14:textId="77777777" w:rsidR="001B56E4" w:rsidRDefault="001B56E4" w:rsidP="001B56E4">
                  <w:pPr>
                    <w:pStyle w:val="TAC"/>
                  </w:pPr>
                  <w:r>
                    <w:rPr>
                      <w:szCs w:val="18"/>
                    </w:rPr>
                    <w:t>7128</w:t>
                  </w:r>
                </w:p>
              </w:tc>
              <w:tc>
                <w:tcPr>
                  <w:tcW w:w="1076" w:type="dxa"/>
                  <w:tcBorders>
                    <w:top w:val="single" w:sz="4" w:space="0" w:color="auto"/>
                    <w:left w:val="single" w:sz="4" w:space="0" w:color="auto"/>
                    <w:bottom w:val="single" w:sz="4" w:space="0" w:color="auto"/>
                    <w:right w:val="single" w:sz="4" w:space="0" w:color="auto"/>
                  </w:tcBorders>
                  <w:hideMark/>
                </w:tcPr>
                <w:p w14:paraId="28DC5987" w14:textId="77777777" w:rsidR="001B56E4" w:rsidRDefault="001B56E4" w:rsidP="001B56E4">
                  <w:pPr>
                    <w:pStyle w:val="TAC"/>
                  </w:pPr>
                  <w:r>
                    <w:rPr>
                      <w:szCs w:val="18"/>
                    </w:rPr>
                    <w:t>3456</w:t>
                  </w:r>
                </w:p>
              </w:tc>
              <w:tc>
                <w:tcPr>
                  <w:tcW w:w="1077" w:type="dxa"/>
                  <w:tcBorders>
                    <w:top w:val="single" w:sz="4" w:space="0" w:color="auto"/>
                    <w:left w:val="single" w:sz="4" w:space="0" w:color="auto"/>
                    <w:bottom w:val="single" w:sz="4" w:space="0" w:color="auto"/>
                    <w:right w:val="single" w:sz="4" w:space="0" w:color="auto"/>
                  </w:tcBorders>
                  <w:hideMark/>
                </w:tcPr>
                <w:p w14:paraId="28635820" w14:textId="77777777" w:rsidR="001B56E4" w:rsidRDefault="001B56E4" w:rsidP="001B56E4">
                  <w:pPr>
                    <w:pStyle w:val="TAC"/>
                  </w:pPr>
                  <w:r>
                    <w:rPr>
                      <w:szCs w:val="18"/>
                    </w:rPr>
                    <w:t>14256</w:t>
                  </w:r>
                </w:p>
              </w:tc>
            </w:tr>
            <w:tr w:rsidR="001B56E4" w14:paraId="0BC41AB7" w14:textId="77777777" w:rsidTr="001B56E4">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37C813B" w14:textId="77777777" w:rsidR="001B56E4" w:rsidRDefault="001B56E4" w:rsidP="001B56E4">
                  <w:pPr>
                    <w:pStyle w:val="TAC"/>
                  </w:pPr>
                  <w:r>
                    <w:t xml:space="preserve">Total symbols per </w:t>
                  </w:r>
                  <w:r>
                    <w:rPr>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A769CF6" w14:textId="77777777" w:rsidR="001B56E4" w:rsidRDefault="001B56E4" w:rsidP="001B56E4">
                  <w:pPr>
                    <w:pStyle w:val="TAC"/>
                    <w:rPr>
                      <w:szCs w:val="18"/>
                    </w:rPr>
                  </w:pPr>
                  <w:r>
                    <w:rPr>
                      <w:szCs w:val="18"/>
                      <w:lang w:eastAsia="zh-CN"/>
                    </w:rPr>
                    <w:t>6831</w:t>
                  </w:r>
                </w:p>
              </w:tc>
              <w:tc>
                <w:tcPr>
                  <w:tcW w:w="1076" w:type="dxa"/>
                  <w:tcBorders>
                    <w:top w:val="single" w:sz="4" w:space="0" w:color="auto"/>
                    <w:left w:val="single" w:sz="4" w:space="0" w:color="auto"/>
                    <w:bottom w:val="single" w:sz="4" w:space="0" w:color="auto"/>
                    <w:right w:val="single" w:sz="4" w:space="0" w:color="auto"/>
                  </w:tcBorders>
                  <w:hideMark/>
                </w:tcPr>
                <w:p w14:paraId="53704BC1" w14:textId="77777777" w:rsidR="001B56E4" w:rsidRDefault="001B56E4" w:rsidP="001B56E4">
                  <w:pPr>
                    <w:pStyle w:val="TAC"/>
                    <w:rPr>
                      <w:szCs w:val="18"/>
                    </w:rPr>
                  </w:pPr>
                  <w:r>
                    <w:rPr>
                      <w:szCs w:val="18"/>
                      <w:lang w:eastAsia="zh-CN"/>
                    </w:rPr>
                    <w:t>3312</w:t>
                  </w:r>
                </w:p>
              </w:tc>
              <w:tc>
                <w:tcPr>
                  <w:tcW w:w="1077" w:type="dxa"/>
                  <w:tcBorders>
                    <w:top w:val="single" w:sz="4" w:space="0" w:color="auto"/>
                    <w:left w:val="single" w:sz="4" w:space="0" w:color="auto"/>
                    <w:bottom w:val="single" w:sz="4" w:space="0" w:color="auto"/>
                    <w:right w:val="single" w:sz="4" w:space="0" w:color="auto"/>
                  </w:tcBorders>
                  <w:hideMark/>
                </w:tcPr>
                <w:p w14:paraId="16170268" w14:textId="77777777" w:rsidR="001B56E4" w:rsidRDefault="001B56E4" w:rsidP="001B56E4">
                  <w:pPr>
                    <w:pStyle w:val="TAC"/>
                    <w:rPr>
                      <w:szCs w:val="18"/>
                    </w:rPr>
                  </w:pPr>
                  <w:r>
                    <w:rPr>
                      <w:szCs w:val="18"/>
                      <w:lang w:eastAsia="zh-CN"/>
                    </w:rPr>
                    <w:t>13662</w:t>
                  </w:r>
                </w:p>
              </w:tc>
            </w:tr>
            <w:tr w:rsidR="001B56E4" w14:paraId="6C9797D1" w14:textId="77777777" w:rsidTr="001B56E4">
              <w:trPr>
                <w:cantSplit/>
                <w:jc w:val="center"/>
              </w:trPr>
              <w:tc>
                <w:tcPr>
                  <w:tcW w:w="7179" w:type="dxa"/>
                  <w:gridSpan w:val="4"/>
                  <w:tcBorders>
                    <w:top w:val="single" w:sz="4" w:space="0" w:color="auto"/>
                    <w:left w:val="single" w:sz="4" w:space="0" w:color="auto"/>
                    <w:bottom w:val="single" w:sz="4" w:space="0" w:color="auto"/>
                    <w:right w:val="single" w:sz="4" w:space="0" w:color="auto"/>
                  </w:tcBorders>
                  <w:hideMark/>
                </w:tcPr>
                <w:p w14:paraId="7D41842A" w14:textId="77777777" w:rsidR="001B56E4" w:rsidRDefault="001B56E4" w:rsidP="001B56E4">
                  <w:pPr>
                    <w:pStyle w:val="TAN"/>
                    <w:rPr>
                      <w:lang w:eastAsia="zh-CN"/>
                    </w:rPr>
                  </w:pPr>
                  <w:r>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pos0</w:t>
                  </w:r>
                  <w:r>
                    <w:t xml:space="preserve"> with </w:t>
                  </w:r>
                  <w:r>
                    <w:rPr>
                      <w:i/>
                      <w:lang w:eastAsia="zh-CN"/>
                    </w:rPr>
                    <w:t>l</w:t>
                  </w:r>
                  <w:r>
                    <w:rPr>
                      <w:i/>
                      <w:vertAlign w:val="subscript"/>
                      <w:lang w:eastAsia="zh-CN"/>
                    </w:rPr>
                    <w:t>0</w:t>
                  </w:r>
                  <w:r>
                    <w:t xml:space="preserve">= </w:t>
                  </w:r>
                  <w:r>
                    <w:rPr>
                      <w:lang w:eastAsia="zh-CN"/>
                    </w:rPr>
                    <w:t>0</w:t>
                  </w:r>
                  <w:r>
                    <w:t xml:space="preserve"> as per Table 6.4.1.1.3-3 of TS 38.211 [9].</w:t>
                  </w:r>
                </w:p>
                <w:p w14:paraId="55784D79" w14:textId="77777777" w:rsidR="001B56E4" w:rsidRDefault="001B56E4" w:rsidP="001B56E4">
                  <w:pPr>
                    <w:pStyle w:val="TAN"/>
                    <w:rPr>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[15].</w:t>
                  </w:r>
                </w:p>
                <w:p w14:paraId="0340EB82" w14:textId="77777777" w:rsidR="001B56E4" w:rsidRDefault="001B56E4" w:rsidP="001B56E4">
                  <w:pPr>
                    <w:pStyle w:val="TAC"/>
                    <w:jc w:val="both"/>
                    <w:rPr>
                      <w:szCs w:val="18"/>
                      <w:lang w:eastAsia="zh-CN"/>
                    </w:rPr>
                  </w:pPr>
                  <w:r>
                    <w:t>NOTE 3:</w:t>
                  </w:r>
                  <w:r>
                    <w:tab/>
                    <w:t>PT-RS configuration</w:t>
                  </w:r>
                  <w:r>
                    <w:rPr>
                      <w:lang w:val="en-US" w:eastAsia="zh-CN"/>
                    </w:rPr>
                    <w:t xml:space="preserve"> </w:t>
                  </w:r>
                  <w:r>
                    <w:rPr>
                      <w:i/>
                      <w:lang w:val="en-US" w:eastAsia="zh-CN"/>
                    </w:rPr>
                    <w:t>K</w:t>
                  </w:r>
                  <w:r>
                    <w:rPr>
                      <w:i/>
                      <w:vertAlign w:val="subscript"/>
                      <w:lang w:val="en-US" w:eastAsia="zh-CN"/>
                    </w:rPr>
                    <w:t>PT-RS</w:t>
                  </w:r>
                  <w:r>
                    <w:rPr>
                      <w:i/>
                      <w:lang w:val="en-US" w:eastAsia="zh-CN"/>
                    </w:rPr>
                    <w:t xml:space="preserve"> =2, L</w:t>
                  </w:r>
                  <w:r>
                    <w:rPr>
                      <w:i/>
                      <w:vertAlign w:val="subscript"/>
                      <w:lang w:val="en-US" w:eastAsia="zh-CN"/>
                    </w:rPr>
                    <w:t>PT-RS</w:t>
                  </w:r>
                  <w:r>
                    <w:rPr>
                      <w:i/>
                      <w:lang w:val="en-US" w:eastAsia="zh-CN"/>
                    </w:rPr>
                    <w:t xml:space="preserve"> =1</w:t>
                  </w:r>
                  <w:r>
                    <w:rPr>
                      <w:iCs/>
                      <w:lang w:val="en-US" w:eastAsia="zh-CN"/>
                    </w:rPr>
                    <w:t>.</w:t>
                  </w:r>
                </w:p>
              </w:tc>
            </w:tr>
          </w:tbl>
          <w:p w14:paraId="73EF6C89" w14:textId="77777777" w:rsidR="001B56E4" w:rsidRDefault="001B56E4" w:rsidP="009107A9">
            <w:pPr>
              <w:pStyle w:val="ListParagraph"/>
              <w:tabs>
                <w:tab w:val="left" w:pos="598"/>
              </w:tabs>
              <w:overflowPunct/>
              <w:autoSpaceDE/>
              <w:autoSpaceDN/>
              <w:adjustRightInd/>
              <w:spacing w:beforeLines="100" w:before="240" w:after="120"/>
              <w:ind w:firstLineChars="0" w:firstLine="0"/>
              <w:textAlignment w:val="auto"/>
              <w:rPr>
                <w:b/>
                <w:lang w:eastAsia="zh-CN"/>
              </w:rPr>
            </w:pPr>
          </w:p>
          <w:p w14:paraId="5C519203" w14:textId="77777777" w:rsidR="00216BD2" w:rsidRDefault="00216BD2" w:rsidP="00216BD2">
            <w:pPr>
              <w:pStyle w:val="TH"/>
              <w:rPr>
                <w:lang w:eastAsia="zh-CN"/>
              </w:rPr>
            </w:pPr>
            <w:r>
              <w:rPr>
                <w:rFonts w:eastAsia="Malgun Gothic"/>
              </w:rPr>
              <w:t>Table 2.2-2: FRC parameters for</w:t>
            </w:r>
            <w:r>
              <w:rPr>
                <w:lang w:eastAsia="zh-CN"/>
              </w:rPr>
              <w:t xml:space="preserve"> FR2 PUSCH </w:t>
            </w:r>
            <w:r>
              <w:rPr>
                <w:rFonts w:eastAsia="Malgun Gothic"/>
              </w:rPr>
              <w:t>performance requirements</w:t>
            </w:r>
            <w:r>
              <w:rPr>
                <w:lang w:eastAsia="zh-CN"/>
              </w:rPr>
              <w:t xml:space="preserve">, transform precoding disabled, </w:t>
            </w:r>
            <w:r>
              <w:rPr>
                <w:i/>
                <w:lang w:eastAsia="zh-CN"/>
              </w:rPr>
              <w:t>Additional DM-RS position = pos1</w:t>
            </w:r>
            <w:r>
              <w:rPr>
                <w:lang w:eastAsia="zh-CN"/>
              </w:rPr>
              <w:t xml:space="preserve"> and 1 transmission layer</w:t>
            </w:r>
            <w:r>
              <w:rPr>
                <w:rFonts w:eastAsia="Malgun Gothic"/>
              </w:rPr>
              <w:t xml:space="preserve"> (</w:t>
            </w:r>
            <w:r>
              <w:rPr>
                <w:lang w:eastAsia="zh-CN"/>
              </w:rPr>
              <w:t>256QAM</w:t>
            </w:r>
            <w:r>
              <w:rPr>
                <w:rFonts w:eastAsia="Malgun Gothic"/>
              </w:rPr>
              <w:t>, R=682.5/1024)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6"/>
              <w:gridCol w:w="1117"/>
              <w:gridCol w:w="1117"/>
              <w:gridCol w:w="1117"/>
            </w:tblGrid>
            <w:tr w:rsidR="00216BD2" w14:paraId="554AD8E3"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05B634B" w14:textId="77777777" w:rsidR="00216BD2" w:rsidRDefault="00216BD2" w:rsidP="00216BD2">
                  <w:pPr>
                    <w:pStyle w:val="TAH"/>
                  </w:pPr>
                  <w: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0CFD04CC" w14:textId="77777777" w:rsidR="00216BD2" w:rsidRDefault="00216BD2" w:rsidP="00216BD2">
                  <w:pPr>
                    <w:pStyle w:val="TAH"/>
                  </w:pPr>
                  <w:r>
                    <w:rPr>
                      <w:lang w:eastAsia="zh-CN"/>
                    </w:rPr>
                    <w:t>G-FR2-A9-4</w:t>
                  </w:r>
                </w:p>
              </w:tc>
              <w:tc>
                <w:tcPr>
                  <w:tcW w:w="1076" w:type="dxa"/>
                  <w:tcBorders>
                    <w:top w:val="single" w:sz="4" w:space="0" w:color="auto"/>
                    <w:left w:val="single" w:sz="4" w:space="0" w:color="auto"/>
                    <w:bottom w:val="single" w:sz="4" w:space="0" w:color="auto"/>
                    <w:right w:val="single" w:sz="4" w:space="0" w:color="auto"/>
                  </w:tcBorders>
                  <w:hideMark/>
                </w:tcPr>
                <w:p w14:paraId="61ADC3B3" w14:textId="77777777" w:rsidR="00216BD2" w:rsidRDefault="00216BD2" w:rsidP="00216BD2">
                  <w:pPr>
                    <w:pStyle w:val="TAH"/>
                  </w:pPr>
                  <w:r>
                    <w:rPr>
                      <w:lang w:eastAsia="zh-CN"/>
                    </w:rPr>
                    <w:t>G-FR2-A9-5</w:t>
                  </w:r>
                </w:p>
              </w:tc>
              <w:tc>
                <w:tcPr>
                  <w:tcW w:w="1077" w:type="dxa"/>
                  <w:tcBorders>
                    <w:top w:val="single" w:sz="4" w:space="0" w:color="auto"/>
                    <w:left w:val="single" w:sz="4" w:space="0" w:color="auto"/>
                    <w:bottom w:val="single" w:sz="4" w:space="0" w:color="auto"/>
                    <w:right w:val="single" w:sz="4" w:space="0" w:color="auto"/>
                  </w:tcBorders>
                  <w:hideMark/>
                </w:tcPr>
                <w:p w14:paraId="62398FB4" w14:textId="77777777" w:rsidR="00216BD2" w:rsidRDefault="00216BD2" w:rsidP="00216BD2">
                  <w:pPr>
                    <w:pStyle w:val="TAH"/>
                  </w:pPr>
                  <w:r>
                    <w:rPr>
                      <w:lang w:eastAsia="zh-CN"/>
                    </w:rPr>
                    <w:t>G-FR2-A9-6</w:t>
                  </w:r>
                </w:p>
              </w:tc>
            </w:tr>
            <w:tr w:rsidR="00216BD2" w14:paraId="5FB9E154"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36F56E8" w14:textId="77777777" w:rsidR="00216BD2" w:rsidRDefault="00216BD2" w:rsidP="00216BD2">
                  <w:pPr>
                    <w:pStyle w:val="TAC"/>
                    <w:rPr>
                      <w:lang w:eastAsia="zh-CN"/>
                    </w:rPr>
                  </w:pPr>
                  <w:r>
                    <w:rPr>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165BEF9" w14:textId="77777777" w:rsidR="00216BD2" w:rsidRDefault="00216BD2" w:rsidP="00216BD2">
                  <w:pPr>
                    <w:pStyle w:val="TAC"/>
                    <w:rPr>
                      <w:lang w:eastAsia="zh-CN"/>
                    </w:rPr>
                  </w:pPr>
                  <w:r>
                    <w:rPr>
                      <w:lang w:eastAsia="zh-CN"/>
                    </w:rPr>
                    <w:t>60</w:t>
                  </w:r>
                </w:p>
              </w:tc>
              <w:tc>
                <w:tcPr>
                  <w:tcW w:w="1076" w:type="dxa"/>
                  <w:tcBorders>
                    <w:top w:val="single" w:sz="4" w:space="0" w:color="auto"/>
                    <w:left w:val="single" w:sz="4" w:space="0" w:color="auto"/>
                    <w:bottom w:val="single" w:sz="4" w:space="0" w:color="auto"/>
                    <w:right w:val="single" w:sz="4" w:space="0" w:color="auto"/>
                  </w:tcBorders>
                  <w:hideMark/>
                </w:tcPr>
                <w:p w14:paraId="475C353E" w14:textId="77777777" w:rsidR="00216BD2" w:rsidRDefault="00216BD2" w:rsidP="00216BD2">
                  <w:pPr>
                    <w:pStyle w:val="TAC"/>
                  </w:pPr>
                  <w:r>
                    <w:rPr>
                      <w:lang w:eastAsia="zh-CN"/>
                    </w:rPr>
                    <w:t>120</w:t>
                  </w:r>
                </w:p>
              </w:tc>
              <w:tc>
                <w:tcPr>
                  <w:tcW w:w="1077" w:type="dxa"/>
                  <w:tcBorders>
                    <w:top w:val="single" w:sz="4" w:space="0" w:color="auto"/>
                    <w:left w:val="single" w:sz="4" w:space="0" w:color="auto"/>
                    <w:bottom w:val="single" w:sz="4" w:space="0" w:color="auto"/>
                    <w:right w:val="single" w:sz="4" w:space="0" w:color="auto"/>
                  </w:tcBorders>
                  <w:hideMark/>
                </w:tcPr>
                <w:p w14:paraId="37735CBF" w14:textId="77777777" w:rsidR="00216BD2" w:rsidRDefault="00216BD2" w:rsidP="00216BD2">
                  <w:pPr>
                    <w:pStyle w:val="TAC"/>
                  </w:pPr>
                  <w:r>
                    <w:rPr>
                      <w:lang w:eastAsia="zh-CN"/>
                    </w:rPr>
                    <w:t>120</w:t>
                  </w:r>
                </w:p>
              </w:tc>
            </w:tr>
            <w:tr w:rsidR="00216BD2" w14:paraId="41BB7667"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9063A77" w14:textId="77777777" w:rsidR="00216BD2" w:rsidRDefault="00216BD2" w:rsidP="00216BD2">
                  <w:pPr>
                    <w:pStyle w:val="TAC"/>
                  </w:pPr>
                  <w: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7EFDD718" w14:textId="77777777" w:rsidR="00216BD2" w:rsidRDefault="00216BD2" w:rsidP="00216BD2">
                  <w:pPr>
                    <w:pStyle w:val="TAC"/>
                    <w:rPr>
                      <w:rFonts w:eastAsia="Yu Mincho"/>
                    </w:rPr>
                  </w:pPr>
                  <w:r>
                    <w:rPr>
                      <w:rFonts w:eastAsia="Yu Mincho"/>
                    </w:rPr>
                    <w:t>66</w:t>
                  </w:r>
                </w:p>
              </w:tc>
              <w:tc>
                <w:tcPr>
                  <w:tcW w:w="1076" w:type="dxa"/>
                  <w:tcBorders>
                    <w:top w:val="single" w:sz="4" w:space="0" w:color="auto"/>
                    <w:left w:val="single" w:sz="4" w:space="0" w:color="auto"/>
                    <w:bottom w:val="single" w:sz="4" w:space="0" w:color="auto"/>
                    <w:right w:val="single" w:sz="4" w:space="0" w:color="auto"/>
                  </w:tcBorders>
                  <w:hideMark/>
                </w:tcPr>
                <w:p w14:paraId="6B31BB43" w14:textId="77777777" w:rsidR="00216BD2" w:rsidRDefault="00216BD2" w:rsidP="00216BD2">
                  <w:pPr>
                    <w:pStyle w:val="TAC"/>
                    <w:rPr>
                      <w:rFonts w:eastAsia="Yu Mincho"/>
                    </w:rPr>
                  </w:pPr>
                  <w:r>
                    <w:rPr>
                      <w:rFonts w:eastAsia="Yu Mincho"/>
                    </w:rPr>
                    <w:t>32</w:t>
                  </w:r>
                </w:p>
              </w:tc>
              <w:tc>
                <w:tcPr>
                  <w:tcW w:w="1077" w:type="dxa"/>
                  <w:tcBorders>
                    <w:top w:val="single" w:sz="4" w:space="0" w:color="auto"/>
                    <w:left w:val="single" w:sz="4" w:space="0" w:color="auto"/>
                    <w:bottom w:val="single" w:sz="4" w:space="0" w:color="auto"/>
                    <w:right w:val="single" w:sz="4" w:space="0" w:color="auto"/>
                  </w:tcBorders>
                  <w:hideMark/>
                </w:tcPr>
                <w:p w14:paraId="6DE9E9CE" w14:textId="77777777" w:rsidR="00216BD2" w:rsidRDefault="00216BD2" w:rsidP="00216BD2">
                  <w:pPr>
                    <w:pStyle w:val="TAC"/>
                    <w:rPr>
                      <w:rFonts w:eastAsia="Yu Mincho"/>
                    </w:rPr>
                  </w:pPr>
                  <w:r>
                    <w:rPr>
                      <w:rFonts w:eastAsia="Yu Mincho"/>
                    </w:rPr>
                    <w:t>132</w:t>
                  </w:r>
                </w:p>
              </w:tc>
            </w:tr>
            <w:tr w:rsidR="00216BD2" w14:paraId="43A5D0A9"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FBA1CEB" w14:textId="77777777" w:rsidR="00216BD2" w:rsidRDefault="00216BD2" w:rsidP="00216BD2">
                  <w:pPr>
                    <w:pStyle w:val="TAC"/>
                    <w:rPr>
                      <w:rFonts w:eastAsia="MS Mincho"/>
                      <w:lang w:eastAsia="zh-CN"/>
                    </w:rPr>
                  </w:pPr>
                  <w:r>
                    <w:rPr>
                      <w:lang w:eastAsia="zh-CN"/>
                    </w:rPr>
                    <w:t>CP</w:t>
                  </w:r>
                  <w:r>
                    <w:t xml:space="preserve">-OFDM Symbols per </w:t>
                  </w:r>
                  <w:r>
                    <w:rPr>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31F4327F" w14:textId="77777777" w:rsidR="00216BD2" w:rsidRDefault="00216BD2" w:rsidP="00216BD2">
                  <w:pPr>
                    <w:pStyle w:val="TAC"/>
                    <w:rPr>
                      <w:lang w:eastAsia="zh-CN"/>
                    </w:rPr>
                  </w:pPr>
                  <w:r>
                    <w:rPr>
                      <w:lang w:eastAsia="zh-CN"/>
                    </w:rPr>
                    <w:t>8</w:t>
                  </w:r>
                </w:p>
              </w:tc>
              <w:tc>
                <w:tcPr>
                  <w:tcW w:w="1076" w:type="dxa"/>
                  <w:tcBorders>
                    <w:top w:val="single" w:sz="4" w:space="0" w:color="auto"/>
                    <w:left w:val="single" w:sz="4" w:space="0" w:color="auto"/>
                    <w:bottom w:val="single" w:sz="4" w:space="0" w:color="auto"/>
                    <w:right w:val="single" w:sz="4" w:space="0" w:color="auto"/>
                  </w:tcBorders>
                  <w:hideMark/>
                </w:tcPr>
                <w:p w14:paraId="004204C9" w14:textId="77777777" w:rsidR="00216BD2" w:rsidRDefault="00216BD2" w:rsidP="00216BD2">
                  <w:pPr>
                    <w:pStyle w:val="TAC"/>
                    <w:rPr>
                      <w:lang w:eastAsia="zh-CN"/>
                    </w:rPr>
                  </w:pPr>
                  <w:r>
                    <w:rPr>
                      <w:lang w:eastAsia="zh-CN"/>
                    </w:rPr>
                    <w:t>8</w:t>
                  </w:r>
                </w:p>
              </w:tc>
              <w:tc>
                <w:tcPr>
                  <w:tcW w:w="1077" w:type="dxa"/>
                  <w:tcBorders>
                    <w:top w:val="single" w:sz="4" w:space="0" w:color="auto"/>
                    <w:left w:val="single" w:sz="4" w:space="0" w:color="auto"/>
                    <w:bottom w:val="single" w:sz="4" w:space="0" w:color="auto"/>
                    <w:right w:val="single" w:sz="4" w:space="0" w:color="auto"/>
                  </w:tcBorders>
                  <w:hideMark/>
                </w:tcPr>
                <w:p w14:paraId="7FBE53E7" w14:textId="77777777" w:rsidR="00216BD2" w:rsidRDefault="00216BD2" w:rsidP="00216BD2">
                  <w:pPr>
                    <w:pStyle w:val="TAC"/>
                    <w:rPr>
                      <w:lang w:eastAsia="zh-CN"/>
                    </w:rPr>
                  </w:pPr>
                  <w:r>
                    <w:rPr>
                      <w:lang w:eastAsia="zh-CN"/>
                    </w:rPr>
                    <w:t>8</w:t>
                  </w:r>
                </w:p>
              </w:tc>
            </w:tr>
            <w:tr w:rsidR="00216BD2" w14:paraId="216ED484"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B42C27A" w14:textId="77777777" w:rsidR="00216BD2" w:rsidRDefault="00216BD2" w:rsidP="00216BD2">
                  <w:pPr>
                    <w:pStyle w:val="TAC"/>
                  </w:pPr>
                  <w:r>
                    <w:t>Modulation</w:t>
                  </w:r>
                </w:p>
              </w:tc>
              <w:tc>
                <w:tcPr>
                  <w:tcW w:w="1076" w:type="dxa"/>
                  <w:tcBorders>
                    <w:top w:val="single" w:sz="4" w:space="0" w:color="auto"/>
                    <w:left w:val="single" w:sz="4" w:space="0" w:color="auto"/>
                    <w:bottom w:val="single" w:sz="4" w:space="0" w:color="auto"/>
                    <w:right w:val="single" w:sz="4" w:space="0" w:color="auto"/>
                  </w:tcBorders>
                  <w:hideMark/>
                </w:tcPr>
                <w:p w14:paraId="5B2BAF6A" w14:textId="77777777" w:rsidR="00216BD2" w:rsidRDefault="00216BD2" w:rsidP="00216BD2">
                  <w:pPr>
                    <w:pStyle w:val="TAC"/>
                    <w:rPr>
                      <w:lang w:eastAsia="zh-CN"/>
                    </w:rPr>
                  </w:pPr>
                  <w:r>
                    <w:rPr>
                      <w:lang w:eastAsia="zh-CN"/>
                    </w:rPr>
                    <w:t>256QAM</w:t>
                  </w:r>
                </w:p>
              </w:tc>
              <w:tc>
                <w:tcPr>
                  <w:tcW w:w="1076" w:type="dxa"/>
                  <w:tcBorders>
                    <w:top w:val="single" w:sz="4" w:space="0" w:color="auto"/>
                    <w:left w:val="single" w:sz="4" w:space="0" w:color="auto"/>
                    <w:bottom w:val="single" w:sz="4" w:space="0" w:color="auto"/>
                    <w:right w:val="single" w:sz="4" w:space="0" w:color="auto"/>
                  </w:tcBorders>
                  <w:hideMark/>
                </w:tcPr>
                <w:p w14:paraId="35F56155" w14:textId="77777777" w:rsidR="00216BD2" w:rsidRDefault="00216BD2" w:rsidP="00216BD2">
                  <w:pPr>
                    <w:pStyle w:val="TAC"/>
                    <w:rPr>
                      <w:lang w:eastAsia="zh-CN"/>
                    </w:rPr>
                  </w:pPr>
                  <w:r>
                    <w:rPr>
                      <w:lang w:eastAsia="zh-CN"/>
                    </w:rPr>
                    <w:t>256QAM</w:t>
                  </w:r>
                </w:p>
              </w:tc>
              <w:tc>
                <w:tcPr>
                  <w:tcW w:w="1077" w:type="dxa"/>
                  <w:tcBorders>
                    <w:top w:val="single" w:sz="4" w:space="0" w:color="auto"/>
                    <w:left w:val="single" w:sz="4" w:space="0" w:color="auto"/>
                    <w:bottom w:val="single" w:sz="4" w:space="0" w:color="auto"/>
                    <w:right w:val="single" w:sz="4" w:space="0" w:color="auto"/>
                  </w:tcBorders>
                  <w:hideMark/>
                </w:tcPr>
                <w:p w14:paraId="21A3BBF8" w14:textId="77777777" w:rsidR="00216BD2" w:rsidRDefault="00216BD2" w:rsidP="00216BD2">
                  <w:pPr>
                    <w:pStyle w:val="TAC"/>
                    <w:rPr>
                      <w:lang w:eastAsia="zh-CN"/>
                    </w:rPr>
                  </w:pPr>
                  <w:r>
                    <w:rPr>
                      <w:lang w:eastAsia="zh-CN"/>
                    </w:rPr>
                    <w:t>256QAM</w:t>
                  </w:r>
                </w:p>
              </w:tc>
            </w:tr>
            <w:tr w:rsidR="00216BD2" w14:paraId="46BE4440"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3DB8101" w14:textId="77777777" w:rsidR="00216BD2" w:rsidRDefault="00216BD2" w:rsidP="00216BD2">
                  <w:pPr>
                    <w:pStyle w:val="TAC"/>
                  </w:pPr>
                  <w:r>
                    <w:t>Code rate</w:t>
                  </w:r>
                  <w:r>
                    <w:rPr>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06F0CDEC" w14:textId="77777777" w:rsidR="00216BD2" w:rsidRDefault="00216BD2" w:rsidP="00216BD2">
                  <w:pPr>
                    <w:pStyle w:val="TAC"/>
                    <w:rPr>
                      <w:lang w:eastAsia="zh-CN"/>
                    </w:rPr>
                  </w:pPr>
                  <w:r>
                    <w:rPr>
                      <w:rFonts w:eastAsia="Malgun Gothic"/>
                    </w:rPr>
                    <w:t>682.5/1024</w:t>
                  </w:r>
                </w:p>
              </w:tc>
              <w:tc>
                <w:tcPr>
                  <w:tcW w:w="1076" w:type="dxa"/>
                  <w:tcBorders>
                    <w:top w:val="single" w:sz="4" w:space="0" w:color="auto"/>
                    <w:left w:val="single" w:sz="4" w:space="0" w:color="auto"/>
                    <w:bottom w:val="single" w:sz="4" w:space="0" w:color="auto"/>
                    <w:right w:val="single" w:sz="4" w:space="0" w:color="auto"/>
                  </w:tcBorders>
                  <w:hideMark/>
                </w:tcPr>
                <w:p w14:paraId="5F187FF2" w14:textId="77777777" w:rsidR="00216BD2" w:rsidRDefault="00216BD2" w:rsidP="00216BD2">
                  <w:pPr>
                    <w:pStyle w:val="TAC"/>
                    <w:rPr>
                      <w:lang w:eastAsia="zh-CN"/>
                    </w:rPr>
                  </w:pPr>
                  <w:r>
                    <w:rPr>
                      <w:rFonts w:eastAsia="Malgun Gothic"/>
                    </w:rPr>
                    <w:t>682.5/1024</w:t>
                  </w:r>
                </w:p>
              </w:tc>
              <w:tc>
                <w:tcPr>
                  <w:tcW w:w="1077" w:type="dxa"/>
                  <w:tcBorders>
                    <w:top w:val="single" w:sz="4" w:space="0" w:color="auto"/>
                    <w:left w:val="single" w:sz="4" w:space="0" w:color="auto"/>
                    <w:bottom w:val="single" w:sz="4" w:space="0" w:color="auto"/>
                    <w:right w:val="single" w:sz="4" w:space="0" w:color="auto"/>
                  </w:tcBorders>
                  <w:hideMark/>
                </w:tcPr>
                <w:p w14:paraId="49F13D02" w14:textId="77777777" w:rsidR="00216BD2" w:rsidRDefault="00216BD2" w:rsidP="00216BD2">
                  <w:pPr>
                    <w:pStyle w:val="TAC"/>
                    <w:rPr>
                      <w:lang w:eastAsia="zh-CN"/>
                    </w:rPr>
                  </w:pPr>
                  <w:r>
                    <w:rPr>
                      <w:rFonts w:eastAsia="Malgun Gothic"/>
                    </w:rPr>
                    <w:t>682.5/1024</w:t>
                  </w:r>
                </w:p>
              </w:tc>
            </w:tr>
            <w:tr w:rsidR="00216BD2" w14:paraId="4F36A35F"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C4D32E1" w14:textId="77777777" w:rsidR="00216BD2" w:rsidRDefault="00216BD2" w:rsidP="00216BD2">
                  <w:pPr>
                    <w:pStyle w:val="TAC"/>
                  </w:pPr>
                  <w:r>
                    <w:t>Payload size (bits)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8A59D3C" w14:textId="77777777" w:rsidR="00216BD2" w:rsidRDefault="00216BD2" w:rsidP="00216BD2">
                  <w:pPr>
                    <w:pStyle w:val="TAC"/>
                  </w:pPr>
                  <w:r>
                    <w:t>33816</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48DC2D0" w14:textId="77777777" w:rsidR="00216BD2" w:rsidRDefault="00216BD2" w:rsidP="00216BD2">
                  <w:pPr>
                    <w:pStyle w:val="TAC"/>
                  </w:pPr>
                  <w:r>
                    <w:t>16392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D77925B" w14:textId="77777777" w:rsidR="00216BD2" w:rsidRDefault="00216BD2" w:rsidP="00216BD2">
                  <w:pPr>
                    <w:pStyle w:val="TAC"/>
                  </w:pPr>
                  <w:r>
                    <w:t>67584</w:t>
                  </w:r>
                </w:p>
              </w:tc>
            </w:tr>
            <w:tr w:rsidR="00216BD2" w14:paraId="3A4D7A46"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E264614" w14:textId="77777777" w:rsidR="00216BD2" w:rsidRDefault="00216BD2" w:rsidP="00216BD2">
                  <w:pPr>
                    <w:pStyle w:val="TAC"/>
                    <w:rPr>
                      <w:szCs w:val="22"/>
                    </w:rPr>
                  </w:pPr>
                  <w:r>
                    <w:rPr>
                      <w:szCs w:val="22"/>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1D5B73EA" w14:textId="77777777" w:rsidR="00216BD2" w:rsidRDefault="00216BD2" w:rsidP="00216BD2">
                  <w:pPr>
                    <w:pStyle w:val="TAC"/>
                  </w:pPr>
                  <w:r>
                    <w:t>24</w:t>
                  </w:r>
                </w:p>
              </w:tc>
              <w:tc>
                <w:tcPr>
                  <w:tcW w:w="1076" w:type="dxa"/>
                  <w:tcBorders>
                    <w:top w:val="single" w:sz="4" w:space="0" w:color="auto"/>
                    <w:left w:val="single" w:sz="4" w:space="0" w:color="auto"/>
                    <w:bottom w:val="single" w:sz="4" w:space="0" w:color="auto"/>
                    <w:right w:val="single" w:sz="4" w:space="0" w:color="auto"/>
                  </w:tcBorders>
                  <w:hideMark/>
                </w:tcPr>
                <w:p w14:paraId="587A9B38" w14:textId="77777777" w:rsidR="00216BD2" w:rsidRDefault="00216BD2" w:rsidP="00216BD2">
                  <w:pPr>
                    <w:pStyle w:val="TAC"/>
                  </w:pPr>
                  <w:r>
                    <w:t>24</w:t>
                  </w:r>
                </w:p>
              </w:tc>
              <w:tc>
                <w:tcPr>
                  <w:tcW w:w="1077" w:type="dxa"/>
                  <w:tcBorders>
                    <w:top w:val="single" w:sz="4" w:space="0" w:color="auto"/>
                    <w:left w:val="single" w:sz="4" w:space="0" w:color="auto"/>
                    <w:bottom w:val="single" w:sz="4" w:space="0" w:color="auto"/>
                    <w:right w:val="single" w:sz="4" w:space="0" w:color="auto"/>
                  </w:tcBorders>
                  <w:hideMark/>
                </w:tcPr>
                <w:p w14:paraId="72A18A8F" w14:textId="77777777" w:rsidR="00216BD2" w:rsidRDefault="00216BD2" w:rsidP="00216BD2">
                  <w:pPr>
                    <w:pStyle w:val="TAC"/>
                  </w:pPr>
                  <w:r>
                    <w:t>24</w:t>
                  </w:r>
                </w:p>
              </w:tc>
            </w:tr>
            <w:tr w:rsidR="00216BD2" w14:paraId="208593CD"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49589FAD" w14:textId="77777777" w:rsidR="00216BD2" w:rsidRDefault="00216BD2" w:rsidP="00216BD2">
                  <w:pPr>
                    <w:pStyle w:val="TAC"/>
                  </w:pPr>
                  <w: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67F29E4A" w14:textId="77777777" w:rsidR="00216BD2" w:rsidRDefault="00216BD2" w:rsidP="00216BD2">
                  <w:pPr>
                    <w:pStyle w:val="TAC"/>
                  </w:pPr>
                  <w:r>
                    <w:t>24</w:t>
                  </w:r>
                </w:p>
              </w:tc>
              <w:tc>
                <w:tcPr>
                  <w:tcW w:w="1076" w:type="dxa"/>
                  <w:tcBorders>
                    <w:top w:val="single" w:sz="4" w:space="0" w:color="auto"/>
                    <w:left w:val="single" w:sz="4" w:space="0" w:color="auto"/>
                    <w:bottom w:val="single" w:sz="4" w:space="0" w:color="auto"/>
                    <w:right w:val="single" w:sz="4" w:space="0" w:color="auto"/>
                  </w:tcBorders>
                  <w:hideMark/>
                </w:tcPr>
                <w:p w14:paraId="61AF730B" w14:textId="77777777" w:rsidR="00216BD2" w:rsidRDefault="00216BD2" w:rsidP="00216BD2">
                  <w:pPr>
                    <w:pStyle w:val="TAC"/>
                  </w:pPr>
                  <w:r>
                    <w:t>24</w:t>
                  </w:r>
                </w:p>
              </w:tc>
              <w:tc>
                <w:tcPr>
                  <w:tcW w:w="1077" w:type="dxa"/>
                  <w:tcBorders>
                    <w:top w:val="single" w:sz="4" w:space="0" w:color="auto"/>
                    <w:left w:val="single" w:sz="4" w:space="0" w:color="auto"/>
                    <w:bottom w:val="single" w:sz="4" w:space="0" w:color="auto"/>
                    <w:right w:val="single" w:sz="4" w:space="0" w:color="auto"/>
                  </w:tcBorders>
                  <w:hideMark/>
                </w:tcPr>
                <w:p w14:paraId="22DD57FF" w14:textId="77777777" w:rsidR="00216BD2" w:rsidRDefault="00216BD2" w:rsidP="00216BD2">
                  <w:pPr>
                    <w:pStyle w:val="TAC"/>
                  </w:pPr>
                  <w:r>
                    <w:t>24</w:t>
                  </w:r>
                </w:p>
              </w:tc>
            </w:tr>
            <w:tr w:rsidR="00216BD2" w14:paraId="4BBAB684"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F83E1DC" w14:textId="77777777" w:rsidR="00216BD2" w:rsidRDefault="00216BD2" w:rsidP="00216BD2">
                  <w:pPr>
                    <w:pStyle w:val="TAC"/>
                  </w:pPr>
                  <w:r>
                    <w:t>Number of code blocks - C</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17C8C37" w14:textId="77777777" w:rsidR="00216BD2" w:rsidRDefault="00216BD2" w:rsidP="00216BD2">
                  <w:pPr>
                    <w:pStyle w:val="TAC"/>
                    <w:rPr>
                      <w:rFonts w:eastAsia="DengXian"/>
                      <w:lang w:eastAsia="zh-CN"/>
                    </w:rPr>
                  </w:pPr>
                  <w:r>
                    <w:rPr>
                      <w:rFonts w:eastAsia="DengXian"/>
                      <w:lang w:eastAsia="zh-CN"/>
                    </w:rPr>
                    <w:t>5</w:t>
                  </w:r>
                </w:p>
              </w:tc>
              <w:tc>
                <w:tcPr>
                  <w:tcW w:w="1076" w:type="dxa"/>
                  <w:tcBorders>
                    <w:top w:val="single" w:sz="4" w:space="0" w:color="auto"/>
                    <w:left w:val="single" w:sz="4" w:space="0" w:color="auto"/>
                    <w:bottom w:val="single" w:sz="4" w:space="0" w:color="auto"/>
                    <w:right w:val="single" w:sz="4" w:space="0" w:color="auto"/>
                  </w:tcBorders>
                  <w:hideMark/>
                </w:tcPr>
                <w:p w14:paraId="621BE4E8" w14:textId="77777777" w:rsidR="00216BD2" w:rsidRDefault="00216BD2" w:rsidP="00216BD2">
                  <w:pPr>
                    <w:pStyle w:val="TAC"/>
                    <w:rPr>
                      <w:rFonts w:eastAsia="DengXian"/>
                      <w:lang w:eastAsia="zh-CN"/>
                    </w:rPr>
                  </w:pPr>
                  <w:r>
                    <w:rPr>
                      <w:rFonts w:eastAsia="DengXian"/>
                      <w:lang w:eastAsia="zh-CN"/>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3298AB2" w14:textId="77777777" w:rsidR="00216BD2" w:rsidRDefault="00216BD2" w:rsidP="00216BD2">
                  <w:pPr>
                    <w:pStyle w:val="TAC"/>
                    <w:rPr>
                      <w:rFonts w:eastAsia="DengXian"/>
                      <w:lang w:eastAsia="zh-CN"/>
                    </w:rPr>
                  </w:pPr>
                  <w:r>
                    <w:rPr>
                      <w:rFonts w:eastAsia="DengXian"/>
                      <w:lang w:eastAsia="zh-CN"/>
                    </w:rPr>
                    <w:t>9</w:t>
                  </w:r>
                </w:p>
              </w:tc>
            </w:tr>
            <w:tr w:rsidR="00216BD2" w14:paraId="38499016"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54F8B65A" w14:textId="77777777" w:rsidR="00216BD2" w:rsidRDefault="00216BD2" w:rsidP="00216BD2">
                  <w:pPr>
                    <w:pStyle w:val="TAC"/>
                    <w:rPr>
                      <w:rFonts w:eastAsia="MS Mincho"/>
                      <w:lang w:eastAsia="zh-CN"/>
                    </w:rPr>
                  </w:pPr>
                  <w:r>
                    <w:t>Code block size</w:t>
                  </w:r>
                  <w:r>
                    <w:rPr>
                      <w:lang w:eastAsia="zh-CN"/>
                    </w:rPr>
                    <w:t xml:space="preserve"> </w:t>
                  </w:r>
                  <w:r>
                    <w:rPr>
                      <w:rFonts w:eastAsia="Malgun Gothic" w:cs="Arial"/>
                    </w:rPr>
                    <w:t>including CRC</w:t>
                  </w:r>
                  <w:r>
                    <w:t xml:space="preserve"> (bits)</w:t>
                  </w:r>
                  <w:r>
                    <w:rPr>
                      <w:lang w:eastAsia="zh-CN"/>
                    </w:rPr>
                    <w:t xml:space="preserve"> </w:t>
                  </w:r>
                  <w:r>
                    <w:rPr>
                      <w:rFonts w:cs="Arial"/>
                      <w:lang w:eastAsia="zh-CN"/>
                    </w:rPr>
                    <w:t>(Note 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647870B6" w14:textId="77777777" w:rsidR="00216BD2" w:rsidRDefault="00216BD2" w:rsidP="00216BD2">
                  <w:pPr>
                    <w:pStyle w:val="TAC"/>
                    <w:rPr>
                      <w:lang w:eastAsia="zh-CN"/>
                    </w:rPr>
                  </w:pPr>
                  <w:r>
                    <w:rPr>
                      <w:lang w:eastAsia="zh-CN"/>
                    </w:rPr>
                    <w:t>6792</w:t>
                  </w:r>
                </w:p>
              </w:tc>
              <w:tc>
                <w:tcPr>
                  <w:tcW w:w="1076" w:type="dxa"/>
                  <w:tcBorders>
                    <w:top w:val="single" w:sz="4" w:space="0" w:color="auto"/>
                    <w:left w:val="single" w:sz="4" w:space="0" w:color="auto"/>
                    <w:bottom w:val="single" w:sz="4" w:space="0" w:color="auto"/>
                    <w:right w:val="single" w:sz="4" w:space="0" w:color="auto"/>
                  </w:tcBorders>
                  <w:vAlign w:val="center"/>
                  <w:hideMark/>
                </w:tcPr>
                <w:p w14:paraId="7B88E409" w14:textId="77777777" w:rsidR="00216BD2" w:rsidRDefault="00216BD2" w:rsidP="00216BD2">
                  <w:pPr>
                    <w:pStyle w:val="TAC"/>
                    <w:rPr>
                      <w:lang w:eastAsia="zh-CN"/>
                    </w:rPr>
                  </w:pPr>
                  <w:r>
                    <w:rPr>
                      <w:lang w:eastAsia="zh-CN"/>
                    </w:rPr>
                    <w:t>8232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DA11904" w14:textId="77777777" w:rsidR="00216BD2" w:rsidRDefault="00216BD2" w:rsidP="00216BD2">
                  <w:pPr>
                    <w:pStyle w:val="TAC"/>
                    <w:rPr>
                      <w:lang w:eastAsia="zh-CN"/>
                    </w:rPr>
                  </w:pPr>
                  <w:r>
                    <w:rPr>
                      <w:lang w:eastAsia="zh-CN"/>
                    </w:rPr>
                    <w:t>7536</w:t>
                  </w:r>
                </w:p>
              </w:tc>
            </w:tr>
            <w:tr w:rsidR="00216BD2" w14:paraId="7F51CE98"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79296977" w14:textId="77777777" w:rsidR="00216BD2" w:rsidRDefault="00216BD2" w:rsidP="00216BD2">
                  <w:pPr>
                    <w:pStyle w:val="TAC"/>
                    <w:rPr>
                      <w:lang w:eastAsia="zh-CN"/>
                    </w:rPr>
                  </w:pPr>
                  <w:r>
                    <w:t xml:space="preserve">Total number of bits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44BFF364" w14:textId="77777777" w:rsidR="00216BD2" w:rsidRDefault="00216BD2" w:rsidP="00216BD2">
                  <w:pPr>
                    <w:pStyle w:val="TAC"/>
                  </w:pPr>
                  <w:r>
                    <w:t>50688</w:t>
                  </w:r>
                </w:p>
              </w:tc>
              <w:tc>
                <w:tcPr>
                  <w:tcW w:w="1076" w:type="dxa"/>
                  <w:tcBorders>
                    <w:top w:val="single" w:sz="4" w:space="0" w:color="auto"/>
                    <w:left w:val="single" w:sz="4" w:space="0" w:color="auto"/>
                    <w:bottom w:val="single" w:sz="4" w:space="0" w:color="auto"/>
                    <w:right w:val="single" w:sz="4" w:space="0" w:color="auto"/>
                  </w:tcBorders>
                  <w:vAlign w:val="center"/>
                  <w:hideMark/>
                </w:tcPr>
                <w:p w14:paraId="12E9123B" w14:textId="77777777" w:rsidR="00216BD2" w:rsidRDefault="00216BD2" w:rsidP="00216BD2">
                  <w:pPr>
                    <w:pStyle w:val="TAC"/>
                  </w:pPr>
                  <w:r>
                    <w:t>24576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126D1F2D" w14:textId="77777777" w:rsidR="00216BD2" w:rsidRDefault="00216BD2" w:rsidP="00216BD2">
                  <w:pPr>
                    <w:pStyle w:val="TAC"/>
                  </w:pPr>
                  <w:r>
                    <w:t>101376</w:t>
                  </w:r>
                </w:p>
              </w:tc>
            </w:tr>
            <w:tr w:rsidR="00216BD2" w14:paraId="08EFA4C8"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006FA7D7" w14:textId="77777777" w:rsidR="00216BD2" w:rsidRDefault="00216BD2" w:rsidP="00216BD2">
                  <w:pPr>
                    <w:pStyle w:val="TAC"/>
                  </w:pPr>
                  <w:r>
                    <w:t xml:space="preserve">Total number of bits per </w:t>
                  </w:r>
                  <w:r>
                    <w:rPr>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6869814" w14:textId="77777777" w:rsidR="00216BD2" w:rsidRDefault="00216BD2" w:rsidP="00216BD2">
                  <w:pPr>
                    <w:pStyle w:val="TAC"/>
                  </w:pPr>
                  <w:r>
                    <w:rPr>
                      <w:lang w:eastAsia="zh-CN"/>
                    </w:rPr>
                    <w:t>48576</w:t>
                  </w:r>
                </w:p>
              </w:tc>
              <w:tc>
                <w:tcPr>
                  <w:tcW w:w="1076" w:type="dxa"/>
                  <w:tcBorders>
                    <w:top w:val="single" w:sz="4" w:space="0" w:color="auto"/>
                    <w:left w:val="single" w:sz="4" w:space="0" w:color="auto"/>
                    <w:bottom w:val="single" w:sz="4" w:space="0" w:color="auto"/>
                    <w:right w:val="single" w:sz="4" w:space="0" w:color="auto"/>
                  </w:tcBorders>
                  <w:vAlign w:val="center"/>
                  <w:hideMark/>
                </w:tcPr>
                <w:p w14:paraId="04852138" w14:textId="77777777" w:rsidR="00216BD2" w:rsidRDefault="00216BD2" w:rsidP="00216BD2">
                  <w:pPr>
                    <w:pStyle w:val="TAC"/>
                  </w:pPr>
                  <w:r>
                    <w:rPr>
                      <w:lang w:eastAsia="zh-CN"/>
                    </w:rPr>
                    <w:t>23552</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2581A25" w14:textId="77777777" w:rsidR="00216BD2" w:rsidRDefault="00216BD2" w:rsidP="00216BD2">
                  <w:pPr>
                    <w:pStyle w:val="TAC"/>
                  </w:pPr>
                  <w:r>
                    <w:rPr>
                      <w:lang w:eastAsia="zh-CN"/>
                    </w:rPr>
                    <w:t>97152</w:t>
                  </w:r>
                </w:p>
              </w:tc>
            </w:tr>
            <w:tr w:rsidR="00216BD2" w14:paraId="1A800C05"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6C914DFE" w14:textId="77777777" w:rsidR="00216BD2" w:rsidRDefault="00216BD2" w:rsidP="00216BD2">
                  <w:pPr>
                    <w:pStyle w:val="TAC"/>
                    <w:rPr>
                      <w:lang w:eastAsia="zh-CN"/>
                    </w:rPr>
                  </w:pPr>
                  <w:r>
                    <w:t xml:space="preserve">Total symbols per </w:t>
                  </w:r>
                  <w:r>
                    <w:rPr>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1D6A0918" w14:textId="77777777" w:rsidR="00216BD2" w:rsidRDefault="00216BD2" w:rsidP="00216BD2">
                  <w:pPr>
                    <w:pStyle w:val="TAC"/>
                  </w:pPr>
                  <w:r>
                    <w:t>6336</w:t>
                  </w:r>
                </w:p>
              </w:tc>
              <w:tc>
                <w:tcPr>
                  <w:tcW w:w="1076" w:type="dxa"/>
                  <w:tcBorders>
                    <w:top w:val="single" w:sz="4" w:space="0" w:color="auto"/>
                    <w:left w:val="single" w:sz="4" w:space="0" w:color="auto"/>
                    <w:bottom w:val="single" w:sz="4" w:space="0" w:color="auto"/>
                    <w:right w:val="single" w:sz="4" w:space="0" w:color="auto"/>
                  </w:tcBorders>
                  <w:hideMark/>
                </w:tcPr>
                <w:p w14:paraId="07EBA3C8" w14:textId="77777777" w:rsidR="00216BD2" w:rsidRDefault="00216BD2" w:rsidP="00216BD2">
                  <w:pPr>
                    <w:pStyle w:val="TAC"/>
                  </w:pPr>
                  <w:r>
                    <w:t>3072</w:t>
                  </w:r>
                </w:p>
              </w:tc>
              <w:tc>
                <w:tcPr>
                  <w:tcW w:w="1077" w:type="dxa"/>
                  <w:tcBorders>
                    <w:top w:val="single" w:sz="4" w:space="0" w:color="auto"/>
                    <w:left w:val="single" w:sz="4" w:space="0" w:color="auto"/>
                    <w:bottom w:val="single" w:sz="4" w:space="0" w:color="auto"/>
                    <w:right w:val="single" w:sz="4" w:space="0" w:color="auto"/>
                  </w:tcBorders>
                  <w:hideMark/>
                </w:tcPr>
                <w:p w14:paraId="75F6DCC3" w14:textId="77777777" w:rsidR="00216BD2" w:rsidRDefault="00216BD2" w:rsidP="00216BD2">
                  <w:pPr>
                    <w:pStyle w:val="TAC"/>
                  </w:pPr>
                  <w:r>
                    <w:t>12672</w:t>
                  </w:r>
                </w:p>
              </w:tc>
            </w:tr>
            <w:tr w:rsidR="00216BD2" w14:paraId="0AE1E0CF" w14:textId="77777777" w:rsidTr="00216BD2">
              <w:trPr>
                <w:cantSplit/>
                <w:jc w:val="center"/>
              </w:trPr>
              <w:tc>
                <w:tcPr>
                  <w:tcW w:w="3950" w:type="dxa"/>
                  <w:tcBorders>
                    <w:top w:val="single" w:sz="4" w:space="0" w:color="auto"/>
                    <w:left w:val="single" w:sz="4" w:space="0" w:color="auto"/>
                    <w:bottom w:val="single" w:sz="4" w:space="0" w:color="auto"/>
                    <w:right w:val="single" w:sz="4" w:space="0" w:color="auto"/>
                  </w:tcBorders>
                  <w:hideMark/>
                </w:tcPr>
                <w:p w14:paraId="3D59D3F0" w14:textId="77777777" w:rsidR="00216BD2" w:rsidRDefault="00216BD2" w:rsidP="00216BD2">
                  <w:pPr>
                    <w:pStyle w:val="TAC"/>
                  </w:pPr>
                  <w:r>
                    <w:t xml:space="preserve">Total symbols per </w:t>
                  </w:r>
                  <w:r>
                    <w:rPr>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3A2479E7" w14:textId="77777777" w:rsidR="00216BD2" w:rsidRDefault="00216BD2" w:rsidP="00216BD2">
                  <w:pPr>
                    <w:pStyle w:val="TAC"/>
                  </w:pPr>
                  <w:r>
                    <w:rPr>
                      <w:lang w:eastAsia="zh-CN"/>
                    </w:rPr>
                    <w:t>6072</w:t>
                  </w:r>
                </w:p>
              </w:tc>
              <w:tc>
                <w:tcPr>
                  <w:tcW w:w="1076" w:type="dxa"/>
                  <w:tcBorders>
                    <w:top w:val="single" w:sz="4" w:space="0" w:color="auto"/>
                    <w:left w:val="single" w:sz="4" w:space="0" w:color="auto"/>
                    <w:bottom w:val="single" w:sz="4" w:space="0" w:color="auto"/>
                    <w:right w:val="single" w:sz="4" w:space="0" w:color="auto"/>
                  </w:tcBorders>
                  <w:hideMark/>
                </w:tcPr>
                <w:p w14:paraId="246552FC" w14:textId="77777777" w:rsidR="00216BD2" w:rsidRDefault="00216BD2" w:rsidP="00216BD2">
                  <w:pPr>
                    <w:pStyle w:val="TAC"/>
                  </w:pPr>
                  <w:r>
                    <w:rPr>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5E2D4CA3" w14:textId="77777777" w:rsidR="00216BD2" w:rsidRDefault="00216BD2" w:rsidP="00216BD2">
                  <w:pPr>
                    <w:pStyle w:val="TAC"/>
                  </w:pPr>
                  <w:r>
                    <w:rPr>
                      <w:lang w:eastAsia="zh-CN"/>
                    </w:rPr>
                    <w:t>12144</w:t>
                  </w:r>
                </w:p>
              </w:tc>
            </w:tr>
            <w:tr w:rsidR="00216BD2" w14:paraId="5700120E" w14:textId="77777777" w:rsidTr="00216BD2">
              <w:trPr>
                <w:cantSplit/>
                <w:jc w:val="center"/>
              </w:trPr>
              <w:tc>
                <w:tcPr>
                  <w:tcW w:w="7179" w:type="dxa"/>
                  <w:gridSpan w:val="4"/>
                  <w:tcBorders>
                    <w:top w:val="single" w:sz="4" w:space="0" w:color="auto"/>
                    <w:left w:val="single" w:sz="4" w:space="0" w:color="auto"/>
                    <w:bottom w:val="single" w:sz="4" w:space="0" w:color="auto"/>
                    <w:right w:val="single" w:sz="4" w:space="0" w:color="auto"/>
                  </w:tcBorders>
                  <w:hideMark/>
                </w:tcPr>
                <w:p w14:paraId="167A25A4" w14:textId="77777777" w:rsidR="00216BD2" w:rsidRDefault="00216BD2" w:rsidP="00216BD2">
                  <w:pPr>
                    <w:pStyle w:val="TAN"/>
                    <w:rPr>
                      <w:lang w:eastAsia="zh-CN"/>
                    </w:rPr>
                  </w:pPr>
                  <w:r>
                    <w:lastRenderedPageBreak/>
                    <w:t>NOTE 1:</w:t>
                  </w:r>
                  <w:r>
                    <w:tab/>
                  </w:r>
                  <w:r>
                    <w:rPr>
                      <w:i/>
                    </w:rPr>
                    <w:t xml:space="preserve">DM-RS configuration type </w:t>
                  </w:r>
                  <w:r>
                    <w:t xml:space="preserve">= 1 with </w:t>
                  </w:r>
                  <w:r>
                    <w:rPr>
                      <w:i/>
                    </w:rPr>
                    <w:t>DM-RS duration = single-symbol DM-RS</w:t>
                  </w:r>
                  <w:r>
                    <w:rPr>
                      <w:lang w:eastAsia="zh-CN"/>
                    </w:rPr>
                    <w:t xml:space="preserve"> and the number of DM-RS CDM groups without data is 2</w:t>
                  </w:r>
                  <w:r>
                    <w:t xml:space="preserve">, </w:t>
                  </w:r>
                  <w:r>
                    <w:rPr>
                      <w:i/>
                    </w:rPr>
                    <w:t>Additional DM-RS position = pos1</w:t>
                  </w:r>
                  <w:r>
                    <w:t xml:space="preserve"> with </w:t>
                  </w:r>
                  <w:r>
                    <w:rPr>
                      <w:i/>
                      <w:lang w:eastAsia="zh-CN"/>
                    </w:rPr>
                    <w:t>l</w:t>
                  </w:r>
                  <w:r>
                    <w:rPr>
                      <w:i/>
                      <w:vertAlign w:val="subscript"/>
                      <w:lang w:eastAsia="zh-CN"/>
                    </w:rPr>
                    <w:t>0</w:t>
                  </w:r>
                  <w:r>
                    <w:t xml:space="preserve">= </w:t>
                  </w:r>
                  <w:r>
                    <w:rPr>
                      <w:lang w:eastAsia="zh-CN"/>
                    </w:rPr>
                    <w:t>0</w:t>
                  </w:r>
                  <w:r>
                    <w:t xml:space="preserve"> </w:t>
                  </w:r>
                  <w:r>
                    <w:rPr>
                      <w:lang w:eastAsia="zh-CN"/>
                    </w:rPr>
                    <w:t xml:space="preserve">and </w:t>
                  </w:r>
                  <w:r>
                    <w:rPr>
                      <w:i/>
                      <w:lang w:eastAsia="zh-CN"/>
                    </w:rPr>
                    <w:t xml:space="preserve">l </w:t>
                  </w:r>
                  <w:r>
                    <w:rPr>
                      <w:lang w:eastAsia="zh-CN"/>
                    </w:rPr>
                    <w:t>=8</w:t>
                  </w:r>
                  <w:r>
                    <w:t xml:space="preserve"> as per Table 6.4.1.1.3-3 of TS 38.211 [9].</w:t>
                  </w:r>
                </w:p>
                <w:p w14:paraId="6702C025" w14:textId="77777777" w:rsidR="00216BD2" w:rsidRDefault="00216BD2" w:rsidP="00216BD2">
                  <w:pPr>
                    <w:pStyle w:val="TAN"/>
                    <w:rPr>
                      <w:lang w:eastAsia="zh-CN"/>
                    </w:rPr>
                  </w:pPr>
                  <w:r>
                    <w:t xml:space="preserve">NOTE </w:t>
                  </w:r>
                  <w:r>
                    <w:rPr>
                      <w:lang w:eastAsia="zh-CN"/>
                    </w:rPr>
                    <w:t>2</w:t>
                  </w:r>
                  <w:r>
                    <w:t>:</w:t>
                  </w:r>
                  <w:r>
                    <w:tab/>
                  </w:r>
                  <w:r>
                    <w:rPr>
                      <w:rFonts w:cs="Arial"/>
                    </w:rPr>
                    <w:t>Code block size including CRC (bits)</w:t>
                  </w:r>
                  <w:r>
                    <w:rPr>
                      <w:rFonts w:cs="Arial"/>
                      <w:lang w:eastAsia="zh-CN"/>
                    </w:rPr>
                    <w:t xml:space="preserve"> equals to </w:t>
                  </w:r>
                  <w:r>
                    <w:rPr>
                      <w:rFonts w:cs="Arial"/>
                      <w:i/>
                      <w:lang w:eastAsia="zh-CN"/>
                    </w:rPr>
                    <w:t>K'</w:t>
                  </w:r>
                  <w:r>
                    <w:rPr>
                      <w:lang w:eastAsia="zh-CN"/>
                    </w:rPr>
                    <w:t xml:space="preserve"> in sub-clause 5.2.2 of TS 38.212 [15].</w:t>
                  </w:r>
                </w:p>
                <w:p w14:paraId="6F9234CA" w14:textId="77777777" w:rsidR="00216BD2" w:rsidRDefault="00216BD2" w:rsidP="00216BD2">
                  <w:pPr>
                    <w:pStyle w:val="TAC"/>
                    <w:jc w:val="both"/>
                    <w:rPr>
                      <w:lang w:eastAsia="zh-CN"/>
                    </w:rPr>
                  </w:pPr>
                  <w:r>
                    <w:t>NOTE 3:</w:t>
                  </w:r>
                  <w:r>
                    <w:tab/>
                    <w:t>PT-RS configuration</w:t>
                  </w:r>
                  <w:r>
                    <w:rPr>
                      <w:lang w:val="en-US" w:eastAsia="zh-CN"/>
                    </w:rPr>
                    <w:t xml:space="preserve"> </w:t>
                  </w:r>
                  <w:r>
                    <w:rPr>
                      <w:i/>
                      <w:lang w:val="en-US" w:eastAsia="zh-CN"/>
                    </w:rPr>
                    <w:t>K</w:t>
                  </w:r>
                  <w:r>
                    <w:rPr>
                      <w:i/>
                      <w:vertAlign w:val="subscript"/>
                      <w:lang w:val="en-US" w:eastAsia="zh-CN"/>
                    </w:rPr>
                    <w:t>PT-RS</w:t>
                  </w:r>
                  <w:r>
                    <w:rPr>
                      <w:i/>
                      <w:lang w:val="en-US" w:eastAsia="zh-CN"/>
                    </w:rPr>
                    <w:t xml:space="preserve"> =2, L</w:t>
                  </w:r>
                  <w:r>
                    <w:rPr>
                      <w:i/>
                      <w:vertAlign w:val="subscript"/>
                      <w:lang w:val="en-US" w:eastAsia="zh-CN"/>
                    </w:rPr>
                    <w:t>PT-RS</w:t>
                  </w:r>
                  <w:r>
                    <w:rPr>
                      <w:i/>
                      <w:lang w:val="en-US" w:eastAsia="zh-CN"/>
                    </w:rPr>
                    <w:t xml:space="preserve"> =1</w:t>
                  </w:r>
                  <w:r>
                    <w:rPr>
                      <w:iCs/>
                      <w:lang w:val="en-US" w:eastAsia="zh-CN"/>
                    </w:rPr>
                    <w:t>.</w:t>
                  </w:r>
                </w:p>
              </w:tc>
            </w:tr>
          </w:tbl>
          <w:p w14:paraId="365FA724" w14:textId="0987A104" w:rsidR="001B56E4" w:rsidRPr="000C12DF" w:rsidRDefault="001B56E4" w:rsidP="009107A9">
            <w:pPr>
              <w:pStyle w:val="ListParagraph"/>
              <w:tabs>
                <w:tab w:val="left" w:pos="598"/>
              </w:tabs>
              <w:overflowPunct/>
              <w:autoSpaceDE/>
              <w:autoSpaceDN/>
              <w:adjustRightInd/>
              <w:spacing w:beforeLines="100" w:before="240" w:after="120"/>
              <w:ind w:firstLineChars="0" w:firstLine="0"/>
              <w:textAlignment w:val="auto"/>
              <w:rPr>
                <w:b/>
                <w:lang w:eastAsia="zh-CN"/>
              </w:rPr>
            </w:pPr>
          </w:p>
        </w:tc>
      </w:tr>
      <w:tr w:rsidR="00CE5A17" w:rsidRPr="00483C27" w14:paraId="10603252" w14:textId="4C67D0D4" w:rsidTr="00FC1B39">
        <w:trPr>
          <w:trHeight w:val="468"/>
        </w:trPr>
        <w:tc>
          <w:tcPr>
            <w:tcW w:w="1499" w:type="dxa"/>
          </w:tcPr>
          <w:p w14:paraId="5379A9FB" w14:textId="6403CC90" w:rsidR="00CE5A17" w:rsidRPr="00483C27" w:rsidRDefault="005329A1" w:rsidP="009C5CF2">
            <w:pPr>
              <w:pStyle w:val="TAC"/>
            </w:pPr>
            <w:r>
              <w:lastRenderedPageBreak/>
              <w:t>R4-2319529</w:t>
            </w:r>
          </w:p>
        </w:tc>
        <w:tc>
          <w:tcPr>
            <w:tcW w:w="1294" w:type="dxa"/>
          </w:tcPr>
          <w:p w14:paraId="7D7AEF80" w14:textId="77777777" w:rsidR="00CE5A17" w:rsidRPr="00483C27" w:rsidRDefault="00CE5A17" w:rsidP="009C5CF2">
            <w:pPr>
              <w:pStyle w:val="TAC"/>
            </w:pPr>
            <w:r w:rsidRPr="00483C27">
              <w:t>ZTE Corporation</w:t>
            </w:r>
          </w:p>
        </w:tc>
        <w:tc>
          <w:tcPr>
            <w:tcW w:w="6983" w:type="dxa"/>
          </w:tcPr>
          <w:p w14:paraId="38E11E9C" w14:textId="77777777" w:rsidR="00564183" w:rsidRPr="00564183" w:rsidRDefault="00564183" w:rsidP="00564183">
            <w:pPr>
              <w:spacing w:before="120" w:after="120"/>
              <w:rPr>
                <w:b/>
                <w:lang w:eastAsia="zh-CN"/>
              </w:rPr>
            </w:pPr>
            <w:r w:rsidRPr="00564183">
              <w:rPr>
                <w:b/>
                <w:lang w:eastAsia="zh-CN"/>
              </w:rPr>
              <w:t xml:space="preserve">Proposal 1: </w:t>
            </w:r>
            <w:r w:rsidRPr="00564183">
              <w:rPr>
                <w:bCs/>
                <w:lang w:eastAsia="zh-CN"/>
              </w:rPr>
              <w:t>Not to consider 60kHz SCS for FR2-1 UL 256QAM demodulation requirements.</w:t>
            </w:r>
          </w:p>
          <w:p w14:paraId="6FB8674F" w14:textId="2F60108D" w:rsidR="00CE5A17" w:rsidRPr="000C12DF" w:rsidRDefault="00564183" w:rsidP="00564183">
            <w:pPr>
              <w:spacing w:before="120" w:after="120"/>
              <w:rPr>
                <w:rFonts w:eastAsia="SimSun"/>
                <w:b/>
                <w:lang w:eastAsia="zh-CN"/>
              </w:rPr>
            </w:pPr>
            <w:r w:rsidRPr="00564183">
              <w:rPr>
                <w:b/>
                <w:lang w:eastAsia="zh-CN"/>
              </w:rPr>
              <w:t xml:space="preserve">Proposal 2: </w:t>
            </w:r>
            <w:r w:rsidRPr="00564183">
              <w:rPr>
                <w:bCs/>
                <w:lang w:eastAsia="zh-CN"/>
              </w:rPr>
              <w:t>To consider 50MHz BW and 200MHz BW for FR2-1 UL 256QAM demodulation requirements.</w:t>
            </w:r>
          </w:p>
        </w:tc>
      </w:tr>
      <w:tr w:rsidR="00CE5A17" w:rsidRPr="00483C27" w14:paraId="1FE91BAC" w14:textId="77777777" w:rsidTr="00FC1B39">
        <w:trPr>
          <w:trHeight w:val="468"/>
        </w:trPr>
        <w:tc>
          <w:tcPr>
            <w:tcW w:w="1499" w:type="dxa"/>
          </w:tcPr>
          <w:p w14:paraId="096D843E" w14:textId="189B5019" w:rsidR="00CE5A17" w:rsidRPr="00483C27" w:rsidRDefault="005329A1" w:rsidP="009C5CF2">
            <w:pPr>
              <w:pStyle w:val="TAC"/>
            </w:pPr>
            <w:r>
              <w:t>R4-2319530</w:t>
            </w:r>
          </w:p>
        </w:tc>
        <w:tc>
          <w:tcPr>
            <w:tcW w:w="1294" w:type="dxa"/>
          </w:tcPr>
          <w:p w14:paraId="4976F2D3" w14:textId="7EB721C1" w:rsidR="00CE5A17" w:rsidRPr="00483C27" w:rsidRDefault="00CE5A17" w:rsidP="009C5CF2">
            <w:pPr>
              <w:pStyle w:val="TAC"/>
            </w:pPr>
            <w:r w:rsidRPr="00483C27">
              <w:t>ZTE Corporation</w:t>
            </w:r>
          </w:p>
        </w:tc>
        <w:tc>
          <w:tcPr>
            <w:tcW w:w="6983" w:type="dxa"/>
          </w:tcPr>
          <w:p w14:paraId="734E5A3F" w14:textId="36E2E6CC" w:rsidR="00CE5A17" w:rsidRPr="000C12DF" w:rsidRDefault="005329A1" w:rsidP="00CE5A17">
            <w:pPr>
              <w:spacing w:before="120" w:after="120"/>
              <w:rPr>
                <w:b/>
                <w:lang w:eastAsia="zh-CN"/>
              </w:rPr>
            </w:pPr>
            <w:r>
              <w:t>Simulation results for FR2-1 UL 256QAM</w:t>
            </w:r>
          </w:p>
        </w:tc>
      </w:tr>
      <w:tr w:rsidR="00977971" w:rsidRPr="00483C27" w14:paraId="61D1906F" w14:textId="75AADC04" w:rsidTr="00FC1B39">
        <w:trPr>
          <w:trHeight w:val="468"/>
        </w:trPr>
        <w:tc>
          <w:tcPr>
            <w:tcW w:w="1499" w:type="dxa"/>
          </w:tcPr>
          <w:p w14:paraId="55772790" w14:textId="24EEBA88" w:rsidR="00977971" w:rsidRPr="00483C27" w:rsidRDefault="00977971" w:rsidP="009C5CF2">
            <w:pPr>
              <w:pStyle w:val="TAC"/>
            </w:pPr>
            <w:r w:rsidRPr="00047ADB">
              <w:t>R4-2318052</w:t>
            </w:r>
          </w:p>
        </w:tc>
        <w:tc>
          <w:tcPr>
            <w:tcW w:w="1294" w:type="dxa"/>
          </w:tcPr>
          <w:p w14:paraId="5735ACDB" w14:textId="77777777" w:rsidR="00977971" w:rsidRPr="00483C27" w:rsidRDefault="00977971" w:rsidP="009C5CF2">
            <w:pPr>
              <w:pStyle w:val="TAC"/>
            </w:pPr>
            <w:r w:rsidRPr="00483C27">
              <w:t>Nokia, Nokia Shanghai Bell</w:t>
            </w:r>
          </w:p>
        </w:tc>
        <w:tc>
          <w:tcPr>
            <w:tcW w:w="6983" w:type="dxa"/>
          </w:tcPr>
          <w:p w14:paraId="0F8C20BE" w14:textId="77777777" w:rsidR="00977971" w:rsidRPr="00A317AB" w:rsidRDefault="00977971" w:rsidP="00977971">
            <w:pPr>
              <w:jc w:val="both"/>
              <w:rPr>
                <w:b/>
                <w:bCs/>
                <w:lang w:eastAsia="ja-JP"/>
              </w:rPr>
            </w:pPr>
            <w:r w:rsidRPr="00A317AB">
              <w:rPr>
                <w:b/>
                <w:bCs/>
                <w:lang w:eastAsia="ja-JP"/>
              </w:rPr>
              <w:t xml:space="preserve">Proposal 1: </w:t>
            </w:r>
            <w:r w:rsidRPr="00A317AB">
              <w:rPr>
                <w:lang w:eastAsia="ja-JP"/>
              </w:rPr>
              <w:t>RAN4 shall use 50 MHz for defining requirements with 60 kHz for 256QAM BS Demodulation</w:t>
            </w:r>
          </w:p>
          <w:p w14:paraId="0DD0C78F" w14:textId="77777777" w:rsidR="00977971" w:rsidRPr="00A317AB" w:rsidRDefault="00977971" w:rsidP="00977971">
            <w:pPr>
              <w:jc w:val="both"/>
              <w:rPr>
                <w:lang w:eastAsia="ja-JP"/>
              </w:rPr>
            </w:pPr>
            <w:r w:rsidRPr="00A317AB">
              <w:rPr>
                <w:lang w:eastAsia="ja-JP"/>
              </w:rPr>
              <w:t xml:space="preserve">Observation 1: There is little difference between different CBWs with 120 </w:t>
            </w:r>
            <w:proofErr w:type="gramStart"/>
            <w:r w:rsidRPr="00A317AB">
              <w:rPr>
                <w:lang w:eastAsia="ja-JP"/>
              </w:rPr>
              <w:t>kHz</w:t>
            </w:r>
            <w:proofErr w:type="gramEnd"/>
          </w:p>
          <w:p w14:paraId="1D8464B6" w14:textId="77777777" w:rsidR="00977971" w:rsidRPr="00A317AB" w:rsidRDefault="00977971" w:rsidP="00977971">
            <w:pPr>
              <w:jc w:val="both"/>
              <w:rPr>
                <w:lang w:eastAsia="ja-JP"/>
              </w:rPr>
            </w:pPr>
            <w:r w:rsidRPr="00A317AB">
              <w:rPr>
                <w:b/>
                <w:bCs/>
                <w:lang w:eastAsia="ja-JP"/>
              </w:rPr>
              <w:t xml:space="preserve">Proposal 2: </w:t>
            </w:r>
            <w:r w:rsidRPr="00A317AB">
              <w:rPr>
                <w:lang w:eastAsia="ja-JP"/>
              </w:rPr>
              <w:t>RAN4 shall only define one CBW for SCS 120 kHz SCS for 256QAM BS Demodulation.</w:t>
            </w:r>
          </w:p>
          <w:p w14:paraId="7B185096" w14:textId="77777777" w:rsidR="00977971" w:rsidRPr="00A317AB" w:rsidRDefault="00977971" w:rsidP="00977971">
            <w:pPr>
              <w:jc w:val="both"/>
              <w:rPr>
                <w:b/>
                <w:bCs/>
                <w:lang w:eastAsia="ja-JP"/>
              </w:rPr>
            </w:pPr>
            <w:r w:rsidRPr="00A317AB">
              <w:rPr>
                <w:b/>
                <w:bCs/>
                <w:lang w:eastAsia="ja-JP"/>
              </w:rPr>
              <w:t xml:space="preserve">Proposal 3: </w:t>
            </w:r>
            <w:r w:rsidRPr="00A317AB">
              <w:rPr>
                <w:lang w:eastAsia="ja-JP"/>
              </w:rPr>
              <w:t>RAN4 shall use 50 MHz for defining requirements with 120 kHz SCS for 256QAM BS Demodulation.</w:t>
            </w:r>
          </w:p>
          <w:p w14:paraId="5D38A9A9" w14:textId="77777777" w:rsidR="00977971" w:rsidRPr="000C12DF" w:rsidRDefault="00977971" w:rsidP="00977971">
            <w:pPr>
              <w:jc w:val="both"/>
              <w:rPr>
                <w:b/>
                <w:bCs/>
                <w:lang w:eastAsia="ja-JP"/>
              </w:rPr>
            </w:pPr>
          </w:p>
        </w:tc>
      </w:tr>
      <w:tr w:rsidR="00977971" w:rsidRPr="00483C27" w14:paraId="28C35851" w14:textId="77777777" w:rsidTr="00A317AB">
        <w:trPr>
          <w:trHeight w:val="85"/>
        </w:trPr>
        <w:tc>
          <w:tcPr>
            <w:tcW w:w="1499" w:type="dxa"/>
          </w:tcPr>
          <w:p w14:paraId="76E6DA12" w14:textId="58543429" w:rsidR="00977971" w:rsidRPr="00483C27" w:rsidRDefault="00977971" w:rsidP="009C5CF2">
            <w:pPr>
              <w:pStyle w:val="TAC"/>
            </w:pPr>
            <w:r w:rsidRPr="00047ADB">
              <w:t>R4-2318053</w:t>
            </w:r>
          </w:p>
        </w:tc>
        <w:tc>
          <w:tcPr>
            <w:tcW w:w="1294" w:type="dxa"/>
          </w:tcPr>
          <w:p w14:paraId="1148D83B" w14:textId="17241587" w:rsidR="00977971" w:rsidRPr="00483C27" w:rsidRDefault="00977971" w:rsidP="009C5CF2">
            <w:pPr>
              <w:pStyle w:val="TAC"/>
            </w:pPr>
            <w:r w:rsidRPr="00483C27">
              <w:t>Nokia, Nokia Shanghai Bell</w:t>
            </w:r>
          </w:p>
        </w:tc>
        <w:tc>
          <w:tcPr>
            <w:tcW w:w="6983" w:type="dxa"/>
          </w:tcPr>
          <w:p w14:paraId="329C144B" w14:textId="1E5DAAA7" w:rsidR="00977971" w:rsidRPr="00047ADB" w:rsidRDefault="00D35724" w:rsidP="00977971">
            <w:pPr>
              <w:jc w:val="both"/>
              <w:rPr>
                <w:bCs/>
                <w:lang w:eastAsia="ja-JP"/>
              </w:rPr>
            </w:pPr>
            <w:r>
              <w:t>Simulation results for FR2-1 UL 256QAM</w:t>
            </w:r>
          </w:p>
        </w:tc>
      </w:tr>
      <w:tr w:rsidR="004D2D6B" w:rsidRPr="00483C27" w14:paraId="57F1AD5F" w14:textId="77777777" w:rsidTr="00A317AB">
        <w:trPr>
          <w:trHeight w:val="85"/>
        </w:trPr>
        <w:tc>
          <w:tcPr>
            <w:tcW w:w="1499" w:type="dxa"/>
          </w:tcPr>
          <w:p w14:paraId="22B853A3" w14:textId="08E37ACC" w:rsidR="004D2D6B" w:rsidRPr="00047ADB" w:rsidRDefault="004D2D6B" w:rsidP="009C5CF2">
            <w:pPr>
              <w:pStyle w:val="TAC"/>
            </w:pPr>
            <w:r>
              <w:t>R4-2320217</w:t>
            </w:r>
          </w:p>
        </w:tc>
        <w:tc>
          <w:tcPr>
            <w:tcW w:w="1294" w:type="dxa"/>
          </w:tcPr>
          <w:p w14:paraId="146D497E" w14:textId="4658B1E2" w:rsidR="004D2D6B" w:rsidRPr="00483C27" w:rsidRDefault="00200458" w:rsidP="009C5CF2">
            <w:pPr>
              <w:pStyle w:val="TAC"/>
            </w:pPr>
            <w:r>
              <w:t>Huawei ,</w:t>
            </w:r>
            <w:proofErr w:type="spellStart"/>
            <w:r>
              <w:t>HiSilicon</w:t>
            </w:r>
            <w:proofErr w:type="spellEnd"/>
            <w:r>
              <w:t>, Nokia, Nokia Shanghai Bell, Ericsson, Samsung, NTT Docomo, Xiaomi, ZTE</w:t>
            </w:r>
          </w:p>
        </w:tc>
        <w:tc>
          <w:tcPr>
            <w:tcW w:w="6983" w:type="dxa"/>
          </w:tcPr>
          <w:p w14:paraId="3FA92B5F" w14:textId="6637CAE3" w:rsidR="004D2D6B" w:rsidRPr="00200458" w:rsidRDefault="00200458" w:rsidP="00977971">
            <w:pPr>
              <w:jc w:val="both"/>
              <w:rPr>
                <w:i/>
                <w:iCs/>
              </w:rPr>
            </w:pPr>
            <w:r w:rsidRPr="00200458">
              <w:rPr>
                <w:i/>
                <w:iCs/>
              </w:rPr>
              <w:t>Reserved for simulation summary</w:t>
            </w:r>
          </w:p>
        </w:tc>
      </w:tr>
    </w:tbl>
    <w:p w14:paraId="73647B3C" w14:textId="77777777" w:rsidR="00DD19DE" w:rsidRPr="00483C27" w:rsidRDefault="00DD19DE" w:rsidP="003B0A96"/>
    <w:p w14:paraId="70D89159" w14:textId="77777777" w:rsidR="00DD19DE" w:rsidRPr="00483C27" w:rsidRDefault="00DD19DE" w:rsidP="003B0A96">
      <w:pPr>
        <w:pStyle w:val="Heading2"/>
        <w:rPr>
          <w:lang w:val="en-GB"/>
        </w:rPr>
      </w:pPr>
      <w:r w:rsidRPr="00483C27">
        <w:rPr>
          <w:lang w:val="en-GB"/>
        </w:rPr>
        <w:t>Open issues summary</w:t>
      </w:r>
    </w:p>
    <w:p w14:paraId="051E3776" w14:textId="77777777" w:rsidR="00966E99" w:rsidRDefault="00966E99" w:rsidP="00966E99">
      <w:pPr>
        <w:spacing w:after="120"/>
        <w:rPr>
          <w:szCs w:val="24"/>
          <w:lang w:eastAsia="zh-CN"/>
        </w:rPr>
      </w:pPr>
    </w:p>
    <w:p w14:paraId="4D97DF7D" w14:textId="1E824B04" w:rsidR="00DF6511" w:rsidRPr="00663150" w:rsidRDefault="00DF6511" w:rsidP="00DF6511">
      <w:pPr>
        <w:pStyle w:val="Heading3"/>
        <w:rPr>
          <w:sz w:val="24"/>
          <w:szCs w:val="16"/>
          <w:lang w:val="en-GB"/>
        </w:rPr>
      </w:pPr>
      <w:r w:rsidRPr="00663150">
        <w:rPr>
          <w:sz w:val="24"/>
          <w:szCs w:val="16"/>
          <w:lang w:val="en-GB"/>
        </w:rPr>
        <w:t xml:space="preserve">Sub-topic </w:t>
      </w:r>
      <w:r w:rsidR="00A9485A" w:rsidRPr="00663150">
        <w:rPr>
          <w:sz w:val="24"/>
          <w:szCs w:val="16"/>
          <w:lang w:val="en-GB"/>
        </w:rPr>
        <w:t>1</w:t>
      </w:r>
      <w:r w:rsidRPr="00663150">
        <w:rPr>
          <w:sz w:val="24"/>
          <w:szCs w:val="16"/>
          <w:lang w:val="en-GB"/>
        </w:rPr>
        <w:t>-</w:t>
      </w:r>
      <w:r w:rsidR="00A9485A" w:rsidRPr="00663150">
        <w:rPr>
          <w:sz w:val="24"/>
          <w:szCs w:val="16"/>
          <w:lang w:val="en-GB"/>
        </w:rPr>
        <w:t>1</w:t>
      </w:r>
      <w:r w:rsidRPr="00663150">
        <w:rPr>
          <w:sz w:val="24"/>
          <w:szCs w:val="16"/>
          <w:lang w:val="en-GB"/>
        </w:rPr>
        <w:t xml:space="preserve">: </w:t>
      </w:r>
      <w:r w:rsidR="00B50AB0" w:rsidRPr="00663150">
        <w:rPr>
          <w:sz w:val="24"/>
          <w:szCs w:val="16"/>
          <w:lang w:val="en-GB"/>
        </w:rPr>
        <w:t>Carrier BW and SCS</w:t>
      </w:r>
    </w:p>
    <w:p w14:paraId="5E7E8D21" w14:textId="4B0C9F7E" w:rsidR="00B50AB0" w:rsidRPr="00663150" w:rsidRDefault="00B50AB0" w:rsidP="00B50AB0">
      <w:pPr>
        <w:rPr>
          <w:b/>
          <w:u w:val="single"/>
          <w:lang w:eastAsia="ko-KR"/>
        </w:rPr>
      </w:pPr>
      <w:r w:rsidRPr="00663150">
        <w:rPr>
          <w:b/>
          <w:u w:val="single"/>
          <w:lang w:eastAsia="ko-KR"/>
        </w:rPr>
        <w:t>Issue 1-</w:t>
      </w:r>
      <w:r w:rsidR="00663150">
        <w:rPr>
          <w:b/>
          <w:u w:val="single"/>
          <w:lang w:eastAsia="ko-KR"/>
        </w:rPr>
        <w:t>1</w:t>
      </w:r>
      <w:r w:rsidRPr="00663150">
        <w:rPr>
          <w:b/>
          <w:u w:val="single"/>
          <w:lang w:eastAsia="ko-KR"/>
        </w:rPr>
        <w:t>: 60 kHz SCS and corresponding carrier BW</w:t>
      </w:r>
    </w:p>
    <w:p w14:paraId="37F91E01" w14:textId="77777777" w:rsidR="00B50AB0" w:rsidRPr="00663150" w:rsidRDefault="00B50AB0" w:rsidP="00B50A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150">
        <w:rPr>
          <w:rFonts w:eastAsia="SimSun"/>
          <w:szCs w:val="24"/>
          <w:lang w:eastAsia="zh-CN"/>
        </w:rPr>
        <w:t>Proposals:</w:t>
      </w:r>
    </w:p>
    <w:p w14:paraId="6B00DF3B" w14:textId="4C8FDC45" w:rsidR="00B50AB0" w:rsidRPr="00663150" w:rsidRDefault="00B50AB0" w:rsidP="00176EA7">
      <w:pPr>
        <w:pStyle w:val="ListParagraph"/>
        <w:numPr>
          <w:ilvl w:val="0"/>
          <w:numId w:val="4"/>
        </w:numPr>
        <w:overflowPunct/>
        <w:autoSpaceDE/>
        <w:autoSpaceDN/>
        <w:adjustRightInd/>
        <w:spacing w:after="120"/>
        <w:ind w:firstLineChars="0"/>
        <w:textAlignment w:val="auto"/>
        <w:rPr>
          <w:szCs w:val="24"/>
          <w:lang w:eastAsia="zh-CN"/>
        </w:rPr>
      </w:pPr>
      <w:r w:rsidRPr="00663150">
        <w:rPr>
          <w:rFonts w:eastAsia="SimSun"/>
          <w:szCs w:val="24"/>
          <w:lang w:eastAsia="zh-CN"/>
        </w:rPr>
        <w:t xml:space="preserve">Option 1: </w:t>
      </w:r>
      <w:r w:rsidR="00663150" w:rsidRPr="00663150">
        <w:rPr>
          <w:rFonts w:eastAsia="SimSun"/>
          <w:szCs w:val="24"/>
          <w:lang w:eastAsia="zh-CN"/>
        </w:rPr>
        <w:t xml:space="preserve">60 kHz SCS, 50 MHz </w:t>
      </w:r>
      <w:r w:rsidRPr="00663150">
        <w:rPr>
          <w:rFonts w:eastAsia="Yu Mincho"/>
          <w:lang w:eastAsia="zh-CN"/>
        </w:rPr>
        <w:t>(</w:t>
      </w:r>
      <w:r w:rsidR="00663150" w:rsidRPr="00663150">
        <w:rPr>
          <w:rFonts w:eastAsia="Yu Mincho"/>
          <w:lang w:eastAsia="zh-CN"/>
        </w:rPr>
        <w:t>Nokia</w:t>
      </w:r>
      <w:r w:rsidR="002D70DB">
        <w:rPr>
          <w:rFonts w:eastAsia="Yu Mincho"/>
          <w:lang w:eastAsia="zh-CN"/>
        </w:rPr>
        <w:t>, Xiaomi</w:t>
      </w:r>
      <w:r w:rsidR="006073CA">
        <w:rPr>
          <w:rFonts w:eastAsia="Yu Mincho"/>
          <w:lang w:eastAsia="zh-CN"/>
        </w:rPr>
        <w:t>, Ericsson</w:t>
      </w:r>
      <w:r w:rsidRPr="00663150">
        <w:rPr>
          <w:rFonts w:eastAsia="Yu Mincho"/>
          <w:lang w:eastAsia="zh-CN"/>
        </w:rPr>
        <w:t>)</w:t>
      </w:r>
    </w:p>
    <w:p w14:paraId="1B80D698" w14:textId="5926E7F3" w:rsidR="00B50AB0" w:rsidRPr="00663150" w:rsidRDefault="00B50AB0"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sidRPr="00663150">
        <w:rPr>
          <w:rFonts w:eastAsia="SimSun"/>
          <w:szCs w:val="24"/>
          <w:lang w:eastAsia="zh-CN"/>
        </w:rPr>
        <w:t>Option 2:</w:t>
      </w:r>
      <w:r w:rsidRPr="00663150">
        <w:rPr>
          <w:rFonts w:eastAsia="Yu Mincho"/>
          <w:lang w:eastAsia="zh-CN"/>
        </w:rPr>
        <w:t xml:space="preserve"> Do not define 60kHz requirements (</w:t>
      </w:r>
      <w:r w:rsidR="00564183">
        <w:rPr>
          <w:rFonts w:eastAsia="Yu Mincho"/>
          <w:lang w:eastAsia="zh-CN"/>
        </w:rPr>
        <w:t>ZTE</w:t>
      </w:r>
      <w:r w:rsidR="0082054A">
        <w:rPr>
          <w:rFonts w:eastAsia="Yu Mincho"/>
          <w:lang w:eastAsia="zh-CN"/>
        </w:rPr>
        <w:t>, Huawei</w:t>
      </w:r>
      <w:r w:rsidR="002D56A0">
        <w:rPr>
          <w:rFonts w:eastAsia="Yu Mincho"/>
          <w:lang w:eastAsia="zh-CN"/>
        </w:rPr>
        <w:t>, Samsung</w:t>
      </w:r>
      <w:r w:rsidRPr="00663150">
        <w:rPr>
          <w:rFonts w:eastAsia="Yu Mincho"/>
          <w:lang w:eastAsia="zh-CN"/>
        </w:rPr>
        <w:t>)</w:t>
      </w:r>
    </w:p>
    <w:p w14:paraId="1B3017A2" w14:textId="77777777" w:rsidR="00B50AB0" w:rsidRPr="00663150" w:rsidRDefault="00B50AB0" w:rsidP="00B50A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150">
        <w:rPr>
          <w:rFonts w:eastAsia="SimSun"/>
          <w:szCs w:val="24"/>
          <w:lang w:eastAsia="zh-CN"/>
        </w:rPr>
        <w:t>Recommended WF</w:t>
      </w:r>
    </w:p>
    <w:p w14:paraId="77BD450C" w14:textId="477A77EC" w:rsidR="00B50AB0" w:rsidRPr="00663150" w:rsidRDefault="005A20C1" w:rsidP="00176EA7">
      <w:pPr>
        <w:pStyle w:val="ListParagraph"/>
        <w:numPr>
          <w:ilvl w:val="0"/>
          <w:numId w:val="4"/>
        </w:numPr>
        <w:overflowPunct/>
        <w:autoSpaceDE/>
        <w:autoSpaceDN/>
        <w:adjustRightInd/>
        <w:spacing w:after="120"/>
        <w:ind w:firstLineChars="0"/>
        <w:textAlignment w:val="auto"/>
        <w:rPr>
          <w:szCs w:val="24"/>
          <w:lang w:eastAsia="zh-CN"/>
        </w:rPr>
      </w:pPr>
      <w:r>
        <w:rPr>
          <w:rFonts w:eastAsia="SimSun"/>
          <w:szCs w:val="24"/>
          <w:lang w:eastAsia="zh-CN"/>
        </w:rPr>
        <w:t>For discussion at meeting</w:t>
      </w:r>
    </w:p>
    <w:p w14:paraId="71930E02" w14:textId="77777777" w:rsidR="00663150" w:rsidRPr="00663150" w:rsidRDefault="00663150" w:rsidP="00663150">
      <w:pPr>
        <w:pStyle w:val="ListParagraph"/>
        <w:overflowPunct/>
        <w:autoSpaceDE/>
        <w:autoSpaceDN/>
        <w:adjustRightInd/>
        <w:spacing w:after="120"/>
        <w:ind w:left="1656" w:firstLineChars="0" w:firstLine="0"/>
        <w:textAlignment w:val="auto"/>
        <w:rPr>
          <w:szCs w:val="24"/>
          <w:lang w:eastAsia="zh-CN"/>
        </w:rPr>
      </w:pPr>
    </w:p>
    <w:p w14:paraId="330ECC54" w14:textId="0926B0D1" w:rsidR="00B50AB0" w:rsidRPr="00663150" w:rsidRDefault="00B50AB0" w:rsidP="00B50AB0">
      <w:pPr>
        <w:rPr>
          <w:b/>
          <w:u w:val="single"/>
          <w:lang w:eastAsia="ko-KR"/>
        </w:rPr>
      </w:pPr>
      <w:r w:rsidRPr="00663150">
        <w:rPr>
          <w:b/>
          <w:u w:val="single"/>
          <w:lang w:eastAsia="ko-KR"/>
        </w:rPr>
        <w:t>Issue 1-</w:t>
      </w:r>
      <w:r w:rsidR="00663150">
        <w:rPr>
          <w:b/>
          <w:u w:val="single"/>
          <w:lang w:eastAsia="ko-KR"/>
        </w:rPr>
        <w:t>2</w:t>
      </w:r>
      <w:r w:rsidRPr="00663150">
        <w:rPr>
          <w:b/>
          <w:u w:val="single"/>
          <w:lang w:eastAsia="ko-KR"/>
        </w:rPr>
        <w:t>: 120 kHz SCS and corresponding carrier BW</w:t>
      </w:r>
    </w:p>
    <w:p w14:paraId="59C18CCE" w14:textId="77777777" w:rsidR="00B50AB0" w:rsidRPr="00663150" w:rsidRDefault="00B50AB0" w:rsidP="00B50A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150">
        <w:rPr>
          <w:rFonts w:eastAsia="SimSun"/>
          <w:szCs w:val="24"/>
          <w:lang w:eastAsia="zh-CN"/>
        </w:rPr>
        <w:t>Proposals:</w:t>
      </w:r>
    </w:p>
    <w:p w14:paraId="71438FF4" w14:textId="25B0CB99" w:rsidR="00B50AB0" w:rsidRPr="00663150" w:rsidRDefault="00B50AB0"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sidRPr="00663150">
        <w:rPr>
          <w:rFonts w:eastAsia="SimSun"/>
          <w:szCs w:val="24"/>
          <w:lang w:eastAsia="zh-CN"/>
        </w:rPr>
        <w:lastRenderedPageBreak/>
        <w:t xml:space="preserve">Option 1: </w:t>
      </w:r>
      <w:r w:rsidRPr="00663150">
        <w:rPr>
          <w:rFonts w:eastAsia="Yu Mincho"/>
          <w:lang w:eastAsia="zh-CN"/>
        </w:rPr>
        <w:t>50MHz (</w:t>
      </w:r>
      <w:r w:rsidR="00B74DB2">
        <w:rPr>
          <w:rFonts w:eastAsia="Yu Mincho"/>
          <w:lang w:eastAsia="zh-CN"/>
        </w:rPr>
        <w:t>Nokia</w:t>
      </w:r>
      <w:r w:rsidR="006073CA">
        <w:rPr>
          <w:rFonts w:eastAsia="Yu Mincho"/>
          <w:lang w:eastAsia="zh-CN"/>
        </w:rPr>
        <w:t>, Ericsson</w:t>
      </w:r>
      <w:r w:rsidR="008835A6">
        <w:rPr>
          <w:rFonts w:eastAsia="Yu Mincho"/>
          <w:lang w:eastAsia="zh-CN"/>
        </w:rPr>
        <w:t>, Samsung</w:t>
      </w:r>
      <w:r w:rsidRPr="00663150">
        <w:rPr>
          <w:rFonts w:eastAsia="Yu Mincho"/>
          <w:lang w:eastAsia="zh-CN"/>
        </w:rPr>
        <w:t>)</w:t>
      </w:r>
    </w:p>
    <w:p w14:paraId="47F66AAB" w14:textId="48EC061B" w:rsidR="00B50AB0" w:rsidRPr="00663150" w:rsidRDefault="00B50AB0"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sidRPr="00663150">
        <w:rPr>
          <w:rFonts w:eastAsia="Yu Mincho"/>
          <w:lang w:eastAsia="zh-CN"/>
        </w:rPr>
        <w:t>Option 2: 100MHz (</w:t>
      </w:r>
      <w:r w:rsidR="006073CA">
        <w:rPr>
          <w:rFonts w:eastAsia="Yu Mincho"/>
          <w:lang w:eastAsia="zh-CN"/>
        </w:rPr>
        <w:t>Ericsson</w:t>
      </w:r>
      <w:r w:rsidRPr="00663150">
        <w:rPr>
          <w:rFonts w:eastAsia="Yu Mincho"/>
          <w:lang w:eastAsia="zh-CN"/>
        </w:rPr>
        <w:t>)</w:t>
      </w:r>
    </w:p>
    <w:p w14:paraId="5366F2AB" w14:textId="067189EF" w:rsidR="00B50AB0" w:rsidRPr="00663150" w:rsidRDefault="00B50AB0"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sidRPr="00663150">
        <w:rPr>
          <w:rFonts w:eastAsia="SimSun"/>
          <w:szCs w:val="24"/>
          <w:lang w:eastAsia="zh-CN"/>
        </w:rPr>
        <w:t>Option 3:</w:t>
      </w:r>
      <w:r w:rsidRPr="00663150">
        <w:rPr>
          <w:rFonts w:eastAsia="Yu Mincho"/>
          <w:lang w:eastAsia="zh-CN"/>
        </w:rPr>
        <w:t xml:space="preserve"> 50, 200 MHz (</w:t>
      </w:r>
      <w:r w:rsidR="006C0973">
        <w:rPr>
          <w:rFonts w:eastAsia="Yu Mincho"/>
          <w:lang w:eastAsia="zh-CN"/>
        </w:rPr>
        <w:t>ZTE</w:t>
      </w:r>
      <w:r w:rsidR="009107A9">
        <w:rPr>
          <w:rFonts w:eastAsia="Yu Mincho"/>
          <w:lang w:eastAsia="zh-CN"/>
        </w:rPr>
        <w:t>, Xiaomi</w:t>
      </w:r>
      <w:r w:rsidRPr="00663150">
        <w:rPr>
          <w:rFonts w:eastAsia="Yu Mincho"/>
          <w:lang w:eastAsia="zh-CN"/>
        </w:rPr>
        <w:t>)</w:t>
      </w:r>
    </w:p>
    <w:p w14:paraId="2F786E14" w14:textId="0C3D7B67" w:rsidR="00B50AB0" w:rsidRPr="00663150" w:rsidRDefault="00B50AB0"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sidRPr="00663150">
        <w:rPr>
          <w:rFonts w:eastAsia="Yu Mincho"/>
          <w:lang w:eastAsia="zh-CN"/>
        </w:rPr>
        <w:t>Option 4: 50, 100, 200 MHz (</w:t>
      </w:r>
      <w:r w:rsidR="006073CA">
        <w:rPr>
          <w:rFonts w:eastAsia="Yu Mincho"/>
          <w:lang w:eastAsia="zh-CN"/>
        </w:rPr>
        <w:t>Huawei</w:t>
      </w:r>
      <w:r w:rsidRPr="00663150">
        <w:rPr>
          <w:rFonts w:eastAsia="Yu Mincho"/>
          <w:lang w:eastAsia="zh-CN"/>
        </w:rPr>
        <w:t>)</w:t>
      </w:r>
    </w:p>
    <w:p w14:paraId="06D37E44" w14:textId="77777777" w:rsidR="00B50AB0" w:rsidRPr="00663150" w:rsidRDefault="00B50AB0" w:rsidP="00B50AB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150">
        <w:rPr>
          <w:rFonts w:eastAsia="SimSun"/>
          <w:szCs w:val="24"/>
          <w:lang w:eastAsia="zh-CN"/>
        </w:rPr>
        <w:t>Recommended WF</w:t>
      </w:r>
    </w:p>
    <w:p w14:paraId="7A9FAAC6" w14:textId="17F2380C" w:rsidR="00B50AB0" w:rsidRDefault="00C27487"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Define requirements for 50 MHz, for discussion on other CBW</w:t>
      </w:r>
      <w:r w:rsidR="00D142F1">
        <w:rPr>
          <w:rFonts w:eastAsia="SimSun"/>
          <w:szCs w:val="24"/>
          <w:lang w:eastAsia="zh-CN"/>
        </w:rPr>
        <w:t xml:space="preserve"> at meeting</w:t>
      </w:r>
      <w:r w:rsidR="00B50AB0" w:rsidRPr="00663150">
        <w:rPr>
          <w:rFonts w:eastAsia="SimSun"/>
          <w:szCs w:val="24"/>
          <w:lang w:eastAsia="zh-CN"/>
        </w:rPr>
        <w:t>.</w:t>
      </w:r>
    </w:p>
    <w:p w14:paraId="6D5B291D" w14:textId="77777777" w:rsidR="00F03447" w:rsidRDefault="00F03447" w:rsidP="00F03447">
      <w:pPr>
        <w:spacing w:after="120"/>
        <w:rPr>
          <w:szCs w:val="24"/>
          <w:lang w:eastAsia="zh-CN"/>
        </w:rPr>
      </w:pPr>
    </w:p>
    <w:p w14:paraId="51457E0B" w14:textId="0F9BBEC0" w:rsidR="00F03447" w:rsidRPr="00E7194D" w:rsidRDefault="00F03447" w:rsidP="00F03447">
      <w:pPr>
        <w:pStyle w:val="Heading3"/>
        <w:rPr>
          <w:sz w:val="24"/>
          <w:szCs w:val="16"/>
        </w:rPr>
      </w:pPr>
      <w:proofErr w:type="spellStart"/>
      <w:r w:rsidRPr="00E7194D">
        <w:rPr>
          <w:sz w:val="24"/>
          <w:szCs w:val="16"/>
        </w:rPr>
        <w:t>Sub-topic</w:t>
      </w:r>
      <w:proofErr w:type="spellEnd"/>
      <w:r w:rsidRPr="00E7194D">
        <w:rPr>
          <w:sz w:val="24"/>
          <w:szCs w:val="16"/>
        </w:rPr>
        <w:t xml:space="preserve"> 1-</w:t>
      </w:r>
      <w:r>
        <w:rPr>
          <w:sz w:val="24"/>
          <w:szCs w:val="16"/>
        </w:rPr>
        <w:t>2</w:t>
      </w:r>
      <w:r w:rsidRPr="00E7194D">
        <w:rPr>
          <w:sz w:val="24"/>
          <w:szCs w:val="16"/>
        </w:rPr>
        <w:t xml:space="preserve"> </w:t>
      </w:r>
      <w:r w:rsidR="00176EA7">
        <w:rPr>
          <w:sz w:val="24"/>
          <w:szCs w:val="16"/>
        </w:rPr>
        <w:t>SNR Limit</w:t>
      </w:r>
    </w:p>
    <w:p w14:paraId="72015C3D" w14:textId="600567F6" w:rsidR="00F03447" w:rsidRPr="00E7194D" w:rsidRDefault="00F03447" w:rsidP="00F03447">
      <w:pPr>
        <w:rPr>
          <w:b/>
          <w:u w:val="single"/>
          <w:lang w:eastAsia="ko-KR"/>
        </w:rPr>
      </w:pPr>
      <w:r w:rsidRPr="00E7194D">
        <w:rPr>
          <w:b/>
          <w:u w:val="single"/>
          <w:lang w:eastAsia="ko-KR"/>
        </w:rPr>
        <w:t>Issue 1-</w:t>
      </w:r>
      <w:r w:rsidR="00176EA7">
        <w:rPr>
          <w:b/>
          <w:u w:val="single"/>
          <w:lang w:eastAsia="ko-KR"/>
        </w:rPr>
        <w:t>3</w:t>
      </w:r>
      <w:r w:rsidRPr="00E7194D">
        <w:rPr>
          <w:b/>
          <w:u w:val="single"/>
          <w:lang w:eastAsia="ko-KR"/>
        </w:rPr>
        <w:t xml:space="preserve">: </w:t>
      </w:r>
      <w:r w:rsidR="00176EA7">
        <w:rPr>
          <w:b/>
          <w:u w:val="single"/>
          <w:lang w:eastAsia="ko-KR"/>
        </w:rPr>
        <w:t>SNR Limit</w:t>
      </w:r>
    </w:p>
    <w:p w14:paraId="1C03A9F9" w14:textId="77777777" w:rsidR="00176EA7" w:rsidRPr="00663150" w:rsidRDefault="00176EA7" w:rsidP="00176E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150">
        <w:rPr>
          <w:rFonts w:eastAsia="SimSun"/>
          <w:szCs w:val="24"/>
          <w:lang w:eastAsia="zh-CN"/>
        </w:rPr>
        <w:t>Proposals:</w:t>
      </w:r>
    </w:p>
    <w:p w14:paraId="393C84C0" w14:textId="17D714C5" w:rsidR="00F03447" w:rsidRPr="00176EA7" w:rsidRDefault="00176EA7" w:rsidP="00176EA7">
      <w:pPr>
        <w:pStyle w:val="ListParagraph"/>
        <w:numPr>
          <w:ilvl w:val="0"/>
          <w:numId w:val="4"/>
        </w:numPr>
        <w:spacing w:after="120"/>
        <w:ind w:firstLineChars="0"/>
        <w:rPr>
          <w:szCs w:val="24"/>
          <w:lang w:eastAsia="zh-CN"/>
        </w:rPr>
      </w:pPr>
      <w:bookmarkStart w:id="5" w:name="_Hlk149902613"/>
      <w:r>
        <w:rPr>
          <w:lang w:eastAsia="zh-CN"/>
        </w:rPr>
        <w:t xml:space="preserve">Follow previous RAN4 agreement SNR limit = 20 dB on BS OTA </w:t>
      </w:r>
      <w:proofErr w:type="spellStart"/>
      <w:r>
        <w:rPr>
          <w:lang w:eastAsia="zh-CN"/>
        </w:rPr>
        <w:t>demod</w:t>
      </w:r>
      <w:proofErr w:type="spellEnd"/>
      <w:r>
        <w:rPr>
          <w:lang w:eastAsia="zh-CN"/>
        </w:rPr>
        <w:t xml:space="preserve"> for FR2. </w:t>
      </w:r>
      <w:bookmarkEnd w:id="5"/>
      <w:r>
        <w:rPr>
          <w:lang w:eastAsia="zh-CN"/>
        </w:rPr>
        <w:t xml:space="preserve">Propose not to re-open this study for UL256QAM </w:t>
      </w:r>
      <w:proofErr w:type="spellStart"/>
      <w:r>
        <w:rPr>
          <w:lang w:eastAsia="zh-CN"/>
        </w:rPr>
        <w:t>demod</w:t>
      </w:r>
      <w:proofErr w:type="spellEnd"/>
      <w:r>
        <w:rPr>
          <w:lang w:eastAsia="zh-CN"/>
        </w:rPr>
        <w:t xml:space="preserve"> testing (Keysight)</w:t>
      </w:r>
    </w:p>
    <w:p w14:paraId="753CF4C2" w14:textId="77777777" w:rsidR="00176EA7" w:rsidRPr="00663150" w:rsidRDefault="00176EA7" w:rsidP="00176EA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63150">
        <w:rPr>
          <w:rFonts w:eastAsia="SimSun"/>
          <w:szCs w:val="24"/>
          <w:lang w:eastAsia="zh-CN"/>
        </w:rPr>
        <w:t>Recommended WF</w:t>
      </w:r>
    </w:p>
    <w:p w14:paraId="3E86B747" w14:textId="6E64E399" w:rsidR="00176EA7" w:rsidRDefault="00176EA7" w:rsidP="00176EA7">
      <w:pPr>
        <w:pStyle w:val="ListParagraph"/>
        <w:numPr>
          <w:ilvl w:val="0"/>
          <w:numId w:val="4"/>
        </w:numPr>
        <w:overflowPunct/>
        <w:autoSpaceDE/>
        <w:autoSpaceDN/>
        <w:adjustRightInd/>
        <w:spacing w:after="120"/>
        <w:ind w:firstLineChars="0"/>
        <w:textAlignment w:val="auto"/>
        <w:rPr>
          <w:rFonts w:eastAsia="SimSun"/>
          <w:szCs w:val="24"/>
          <w:lang w:eastAsia="zh-CN"/>
        </w:rPr>
      </w:pPr>
      <w:r w:rsidRPr="00176EA7">
        <w:rPr>
          <w:rFonts w:eastAsia="SimSun"/>
          <w:szCs w:val="24"/>
          <w:lang w:eastAsia="zh-CN"/>
        </w:rPr>
        <w:t xml:space="preserve">Follow previous RAN4 agreement SNR limit = 20 dB on BS OTA </w:t>
      </w:r>
      <w:proofErr w:type="spellStart"/>
      <w:r w:rsidRPr="00176EA7">
        <w:rPr>
          <w:rFonts w:eastAsia="SimSun"/>
          <w:szCs w:val="24"/>
          <w:lang w:eastAsia="zh-CN"/>
        </w:rPr>
        <w:t>demod</w:t>
      </w:r>
      <w:proofErr w:type="spellEnd"/>
      <w:r w:rsidRPr="00176EA7">
        <w:rPr>
          <w:rFonts w:eastAsia="SimSun"/>
          <w:szCs w:val="24"/>
          <w:lang w:eastAsia="zh-CN"/>
        </w:rPr>
        <w:t xml:space="preserve"> for FR</w:t>
      </w:r>
      <w:proofErr w:type="gramStart"/>
      <w:r w:rsidRPr="00176EA7">
        <w:rPr>
          <w:rFonts w:eastAsia="SimSun"/>
          <w:szCs w:val="24"/>
          <w:lang w:eastAsia="zh-CN"/>
        </w:rPr>
        <w:t>2.</w:t>
      </w:r>
      <w:r w:rsidRPr="00663150">
        <w:rPr>
          <w:rFonts w:eastAsia="SimSun"/>
          <w:szCs w:val="24"/>
          <w:lang w:eastAsia="zh-CN"/>
        </w:rPr>
        <w:t>.</w:t>
      </w:r>
      <w:proofErr w:type="gramEnd"/>
    </w:p>
    <w:p w14:paraId="028206A4" w14:textId="77777777" w:rsidR="00F03447" w:rsidRPr="00F03447" w:rsidRDefault="00F03447" w:rsidP="00F03447">
      <w:pPr>
        <w:spacing w:after="120"/>
        <w:rPr>
          <w:szCs w:val="24"/>
          <w:lang w:eastAsia="zh-CN"/>
        </w:rPr>
      </w:pPr>
    </w:p>
    <w:p w14:paraId="29779445" w14:textId="0E40AB5B" w:rsidR="00125533" w:rsidRDefault="00125533" w:rsidP="007C78AE">
      <w:pPr>
        <w:rPr>
          <w:lang w:eastAsia="zh-CN"/>
        </w:rPr>
      </w:pPr>
      <w:r>
        <w:rPr>
          <w:lang w:eastAsia="zh-CN"/>
        </w:rPr>
        <w:br w:type="page"/>
      </w:r>
    </w:p>
    <w:p w14:paraId="25D47A0E" w14:textId="39C31FDF" w:rsidR="00C735DC" w:rsidRPr="00483C27" w:rsidRDefault="00C735DC" w:rsidP="00477CB4">
      <w:pPr>
        <w:pStyle w:val="Heading1"/>
        <w:rPr>
          <w:lang w:val="en-GB" w:eastAsia="ja-JP"/>
        </w:rPr>
      </w:pPr>
      <w:r w:rsidRPr="00483C27">
        <w:rPr>
          <w:lang w:val="en-GB" w:eastAsia="ja-JP"/>
        </w:rPr>
        <w:lastRenderedPageBreak/>
        <w:t>Topic #</w:t>
      </w:r>
      <w:r w:rsidR="000434A0">
        <w:rPr>
          <w:lang w:val="en-GB" w:eastAsia="ja-JP"/>
        </w:rPr>
        <w:t>2</w:t>
      </w:r>
      <w:r w:rsidRPr="00483C27">
        <w:rPr>
          <w:lang w:val="en-GB" w:eastAsia="ja-JP"/>
        </w:rPr>
        <w:t xml:space="preserve">: </w:t>
      </w:r>
      <w:r w:rsidR="003D0BD8">
        <w:rPr>
          <w:lang w:val="en-GB" w:eastAsia="ja-JP"/>
        </w:rPr>
        <w:t>Draft CRs</w:t>
      </w:r>
    </w:p>
    <w:p w14:paraId="06B7FCFB" w14:textId="6466F768" w:rsidR="00253CE4" w:rsidRPr="00E7194D" w:rsidRDefault="00253CE4" w:rsidP="00A66511">
      <w:pPr>
        <w:pStyle w:val="ListParagraph"/>
        <w:overflowPunct/>
        <w:autoSpaceDE/>
        <w:autoSpaceDN/>
        <w:adjustRightInd/>
        <w:spacing w:after="120"/>
        <w:ind w:left="720" w:firstLineChars="0" w:firstLine="0"/>
        <w:textAlignment w:val="auto"/>
        <w:rPr>
          <w:rFonts w:eastAsia="SimSun"/>
          <w:szCs w:val="24"/>
          <w:lang w:eastAsia="zh-CN"/>
        </w:rPr>
      </w:pPr>
    </w:p>
    <w:tbl>
      <w:tblPr>
        <w:tblpPr w:leftFromText="180" w:rightFromText="180" w:vertAnchor="page" w:horzAnchor="margin" w:tblpY="2210"/>
        <w:tblW w:w="9606" w:type="dxa"/>
        <w:tblCellMar>
          <w:left w:w="0" w:type="dxa"/>
          <w:right w:w="0" w:type="dxa"/>
        </w:tblCellMar>
        <w:tblLook w:val="04A0" w:firstRow="1" w:lastRow="0" w:firstColumn="1" w:lastColumn="0" w:noHBand="0" w:noVBand="1"/>
      </w:tblPr>
      <w:tblGrid>
        <w:gridCol w:w="1640"/>
        <w:gridCol w:w="1640"/>
        <w:gridCol w:w="4191"/>
        <w:gridCol w:w="2135"/>
      </w:tblGrid>
      <w:tr w:rsidR="00866D47" w:rsidRPr="00AB6B7D" w14:paraId="44A5E043" w14:textId="77777777" w:rsidTr="00866D47">
        <w:trPr>
          <w:trHeight w:val="277"/>
        </w:trPr>
        <w:tc>
          <w:tcPr>
            <w:tcW w:w="9606" w:type="dxa"/>
            <w:gridSpan w:val="4"/>
            <w:tcBorders>
              <w:top w:val="single" w:sz="4" w:space="0" w:color="auto"/>
              <w:left w:val="single" w:sz="8" w:space="0" w:color="auto"/>
              <w:bottom w:val="single" w:sz="8" w:space="0" w:color="auto"/>
              <w:right w:val="single" w:sz="8" w:space="0" w:color="auto"/>
            </w:tcBorders>
            <w:vAlign w:val="center"/>
          </w:tcPr>
          <w:p w14:paraId="7B0D348C" w14:textId="77777777" w:rsidR="00866D47" w:rsidRPr="00AB6B7D" w:rsidRDefault="00866D47" w:rsidP="00866D47">
            <w:pPr>
              <w:pStyle w:val="TAH"/>
              <w:rPr>
                <w:lang w:eastAsia="zh-CN"/>
              </w:rPr>
            </w:pPr>
            <w:r w:rsidRPr="00AB6B7D">
              <w:rPr>
                <w:lang w:eastAsia="zh-CN"/>
              </w:rPr>
              <w:t>CR split</w:t>
            </w:r>
          </w:p>
        </w:tc>
      </w:tr>
      <w:tr w:rsidR="00866D47" w:rsidRPr="00E7194D" w14:paraId="74A03CB0" w14:textId="77777777" w:rsidTr="00866D47">
        <w:trPr>
          <w:trHeight w:val="277"/>
        </w:trPr>
        <w:tc>
          <w:tcPr>
            <w:tcW w:w="1640" w:type="dxa"/>
            <w:tcBorders>
              <w:top w:val="nil"/>
              <w:left w:val="single" w:sz="8" w:space="0" w:color="auto"/>
              <w:bottom w:val="single" w:sz="8" w:space="0" w:color="auto"/>
              <w:right w:val="single" w:sz="8" w:space="0" w:color="auto"/>
            </w:tcBorders>
            <w:vAlign w:val="center"/>
          </w:tcPr>
          <w:p w14:paraId="2A99387E" w14:textId="500301B6" w:rsidR="00866D47" w:rsidRPr="00AB6B7D" w:rsidRDefault="00866D47" w:rsidP="00866D47">
            <w:pPr>
              <w:pStyle w:val="TAH"/>
              <w:rPr>
                <w:lang w:eastAsia="zh-CN"/>
              </w:rPr>
            </w:pPr>
            <w:proofErr w:type="spellStart"/>
            <w:r>
              <w:rPr>
                <w:lang w:eastAsia="zh-CN"/>
              </w:rPr>
              <w:t>TDoc</w:t>
            </w:r>
            <w:proofErr w:type="spellEnd"/>
            <w:r>
              <w:rPr>
                <w:lang w:eastAsia="zh-CN"/>
              </w:rPr>
              <w:t xml:space="preserve"> Number</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18FE8F" w14:textId="77777777" w:rsidR="00866D47" w:rsidRPr="00AB6B7D" w:rsidRDefault="00866D47" w:rsidP="00866D47">
            <w:pPr>
              <w:pStyle w:val="TAH"/>
              <w:rPr>
                <w:lang w:eastAsia="zh-CN"/>
              </w:rPr>
            </w:pPr>
            <w:r w:rsidRPr="00AB6B7D">
              <w:rPr>
                <w:lang w:eastAsia="zh-CN"/>
              </w:rPr>
              <w:t>Specification</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A840D" w14:textId="77777777" w:rsidR="00866D47" w:rsidRPr="00AB6B7D" w:rsidRDefault="00866D47" w:rsidP="00866D47">
            <w:pPr>
              <w:pStyle w:val="TAH"/>
              <w:rPr>
                <w:lang w:eastAsia="zh-CN"/>
              </w:rPr>
            </w:pPr>
            <w:r w:rsidRPr="00AB6B7D">
              <w:rPr>
                <w:lang w:eastAsia="zh-CN"/>
              </w:rPr>
              <w:t>Content part</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D8A0DE" w14:textId="77777777" w:rsidR="00866D47" w:rsidRPr="00AB6B7D" w:rsidRDefault="00866D47" w:rsidP="00866D47">
            <w:pPr>
              <w:pStyle w:val="TAH"/>
              <w:rPr>
                <w:lang w:eastAsia="zh-CN"/>
              </w:rPr>
            </w:pPr>
            <w:r w:rsidRPr="00E7194D">
              <w:rPr>
                <w:lang w:eastAsia="zh-CN"/>
              </w:rPr>
              <w:t>Company</w:t>
            </w:r>
          </w:p>
        </w:tc>
      </w:tr>
      <w:tr w:rsidR="00866D47" w:rsidRPr="00E7194D" w14:paraId="696C1C5F" w14:textId="77777777" w:rsidTr="00866D47">
        <w:trPr>
          <w:trHeight w:val="486"/>
        </w:trPr>
        <w:tc>
          <w:tcPr>
            <w:tcW w:w="1640" w:type="dxa"/>
            <w:tcBorders>
              <w:top w:val="nil"/>
              <w:left w:val="single" w:sz="8" w:space="0" w:color="auto"/>
              <w:bottom w:val="single" w:sz="8" w:space="0" w:color="auto"/>
              <w:right w:val="single" w:sz="8" w:space="0" w:color="auto"/>
            </w:tcBorders>
          </w:tcPr>
          <w:p w14:paraId="424521A6" w14:textId="32DB6F25" w:rsidR="00866D47" w:rsidRPr="00DD5937" w:rsidRDefault="00394B29" w:rsidP="00394B29">
            <w:pPr>
              <w:pStyle w:val="TAC"/>
            </w:pPr>
            <w:r w:rsidRPr="00394445">
              <w:t>R4-2318233</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8C4EE" w14:textId="77777777" w:rsidR="00866D47" w:rsidRPr="00AB6B7D" w:rsidRDefault="00866D47" w:rsidP="00394B29">
            <w:pPr>
              <w:pStyle w:val="TAC"/>
              <w:rPr>
                <w:szCs w:val="24"/>
                <w:lang w:eastAsia="zh-CN"/>
              </w:rPr>
            </w:pPr>
            <w:r w:rsidRPr="00DD5937">
              <w:t>38.104</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7C051" w14:textId="77777777" w:rsidR="00866D47" w:rsidRPr="00AB6B7D" w:rsidRDefault="00866D47" w:rsidP="00394B29">
            <w:pPr>
              <w:pStyle w:val="TAC"/>
              <w:rPr>
                <w:szCs w:val="24"/>
                <w:lang w:eastAsia="zh-CN"/>
              </w:rPr>
            </w:pPr>
            <w:r w:rsidRPr="00AB6B7D">
              <w:rPr>
                <w:szCs w:val="24"/>
                <w:lang w:eastAsia="zh-CN"/>
              </w:rPr>
              <w:t>PUSCH requirement</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39C5F4" w14:textId="77777777" w:rsidR="00866D47" w:rsidRPr="00AB6B7D" w:rsidRDefault="00866D47" w:rsidP="00394B29">
            <w:pPr>
              <w:pStyle w:val="TAC"/>
              <w:rPr>
                <w:szCs w:val="24"/>
                <w:lang w:eastAsia="zh-CN"/>
              </w:rPr>
            </w:pPr>
            <w:r>
              <w:rPr>
                <w:szCs w:val="24"/>
                <w:lang w:eastAsia="zh-CN"/>
              </w:rPr>
              <w:t>Nokia</w:t>
            </w:r>
          </w:p>
        </w:tc>
      </w:tr>
      <w:tr w:rsidR="00866D47" w:rsidRPr="00E7194D" w14:paraId="12FBB5C0" w14:textId="77777777" w:rsidTr="00866D47">
        <w:trPr>
          <w:trHeight w:val="291"/>
        </w:trPr>
        <w:tc>
          <w:tcPr>
            <w:tcW w:w="1640" w:type="dxa"/>
            <w:tcBorders>
              <w:top w:val="nil"/>
              <w:left w:val="single" w:sz="8" w:space="0" w:color="auto"/>
              <w:bottom w:val="single" w:sz="8" w:space="0" w:color="auto"/>
              <w:right w:val="single" w:sz="8" w:space="0" w:color="auto"/>
            </w:tcBorders>
          </w:tcPr>
          <w:p w14:paraId="73895694" w14:textId="6BCEAD9D" w:rsidR="00866D47" w:rsidRPr="00DD5937" w:rsidRDefault="00394B29" w:rsidP="00394B29">
            <w:pPr>
              <w:pStyle w:val="TAC"/>
            </w:pPr>
            <w:r>
              <w:t>R4-2319320</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B6572" w14:textId="77777777" w:rsidR="00866D47" w:rsidRPr="00AB6B7D" w:rsidRDefault="00866D47" w:rsidP="00394B29">
            <w:pPr>
              <w:pStyle w:val="TAC"/>
              <w:rPr>
                <w:szCs w:val="24"/>
                <w:lang w:eastAsia="zh-CN"/>
              </w:rPr>
            </w:pPr>
            <w:r w:rsidRPr="00DD5937">
              <w:t>38.141-2</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FC604" w14:textId="77777777" w:rsidR="00866D47" w:rsidRPr="00AB6B7D" w:rsidRDefault="00866D47" w:rsidP="00394B29">
            <w:pPr>
              <w:pStyle w:val="TAC"/>
              <w:rPr>
                <w:szCs w:val="24"/>
                <w:lang w:eastAsia="zh-CN"/>
              </w:rPr>
            </w:pPr>
            <w:r w:rsidRPr="00AB6B7D">
              <w:rPr>
                <w:szCs w:val="24"/>
                <w:lang w:eastAsia="zh-CN"/>
              </w:rPr>
              <w:t>PUSCH requirement</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C6E2E" w14:textId="77777777" w:rsidR="00866D47" w:rsidRPr="00AB6B7D" w:rsidRDefault="00866D47" w:rsidP="00394B29">
            <w:pPr>
              <w:pStyle w:val="TAC"/>
              <w:rPr>
                <w:szCs w:val="24"/>
                <w:lang w:eastAsia="zh-CN"/>
              </w:rPr>
            </w:pPr>
            <w:r>
              <w:rPr>
                <w:szCs w:val="24"/>
                <w:lang w:eastAsia="zh-CN"/>
              </w:rPr>
              <w:t>Ericsson</w:t>
            </w:r>
          </w:p>
        </w:tc>
      </w:tr>
      <w:tr w:rsidR="00866D47" w:rsidRPr="00E7194D" w14:paraId="5433D61E" w14:textId="77777777" w:rsidTr="00866D47">
        <w:trPr>
          <w:trHeight w:val="277"/>
        </w:trPr>
        <w:tc>
          <w:tcPr>
            <w:tcW w:w="1640" w:type="dxa"/>
            <w:tcBorders>
              <w:top w:val="nil"/>
              <w:left w:val="single" w:sz="8" w:space="0" w:color="auto"/>
              <w:bottom w:val="single" w:sz="8" w:space="0" w:color="auto"/>
              <w:right w:val="single" w:sz="8" w:space="0" w:color="auto"/>
            </w:tcBorders>
          </w:tcPr>
          <w:p w14:paraId="5D7854D3" w14:textId="2A5F09A5" w:rsidR="00866D47" w:rsidRPr="00DD5937" w:rsidRDefault="00394B29" w:rsidP="00394B29">
            <w:pPr>
              <w:pStyle w:val="TAC"/>
            </w:pPr>
            <w:r>
              <w:t>R4-2319526</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B06D4" w14:textId="1C1AD4A3" w:rsidR="00866D47" w:rsidRPr="00AB6B7D" w:rsidRDefault="00866D47" w:rsidP="00394B29">
            <w:pPr>
              <w:pStyle w:val="TAC"/>
              <w:rPr>
                <w:szCs w:val="24"/>
                <w:lang w:eastAsia="zh-CN"/>
              </w:rPr>
            </w:pPr>
            <w:r w:rsidRPr="00DD5937">
              <w:t>38.104</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ED98" w14:textId="77777777" w:rsidR="00866D47" w:rsidRPr="00AB6B7D" w:rsidRDefault="00866D47" w:rsidP="00394B29">
            <w:pPr>
              <w:pStyle w:val="TAC"/>
              <w:rPr>
                <w:szCs w:val="24"/>
                <w:lang w:eastAsia="zh-CN"/>
              </w:rPr>
            </w:pPr>
            <w:r w:rsidRPr="00AB6B7D">
              <w:rPr>
                <w:szCs w:val="24"/>
                <w:lang w:eastAsia="zh-CN"/>
              </w:rPr>
              <w:t>FRC tables</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4E6B7" w14:textId="77777777" w:rsidR="00866D47" w:rsidRPr="00AB6B7D" w:rsidRDefault="00866D47" w:rsidP="00394B29">
            <w:pPr>
              <w:pStyle w:val="TAC"/>
              <w:rPr>
                <w:szCs w:val="24"/>
                <w:lang w:eastAsia="zh-CN"/>
              </w:rPr>
            </w:pPr>
            <w:r>
              <w:rPr>
                <w:szCs w:val="24"/>
                <w:lang w:eastAsia="zh-CN"/>
              </w:rPr>
              <w:t>ZTE</w:t>
            </w:r>
          </w:p>
        </w:tc>
      </w:tr>
      <w:tr w:rsidR="00866D47" w:rsidRPr="00E7194D" w14:paraId="19EE6BE5" w14:textId="77777777" w:rsidTr="00866D47">
        <w:trPr>
          <w:trHeight w:val="277"/>
        </w:trPr>
        <w:tc>
          <w:tcPr>
            <w:tcW w:w="1640" w:type="dxa"/>
            <w:tcBorders>
              <w:top w:val="nil"/>
              <w:left w:val="single" w:sz="8" w:space="0" w:color="auto"/>
              <w:bottom w:val="single" w:sz="8" w:space="0" w:color="auto"/>
              <w:right w:val="single" w:sz="8" w:space="0" w:color="auto"/>
            </w:tcBorders>
          </w:tcPr>
          <w:p w14:paraId="65904A04" w14:textId="3223B467" w:rsidR="00866D47" w:rsidRPr="00DD5937" w:rsidRDefault="00394B29" w:rsidP="00394B29">
            <w:pPr>
              <w:pStyle w:val="TAC"/>
            </w:pPr>
            <w:r>
              <w:t>R4-2319527</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477FB" w14:textId="5D83BABF" w:rsidR="00866D47" w:rsidRPr="00DD5937" w:rsidRDefault="00394B29" w:rsidP="00394B29">
            <w:pPr>
              <w:pStyle w:val="TAC"/>
            </w:pPr>
            <w:r w:rsidRPr="00DD5937">
              <w:t>38.141-2</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BD40A" w14:textId="6AF525E6" w:rsidR="00866D47" w:rsidRPr="00AB6B7D" w:rsidRDefault="00394B29" w:rsidP="00394B29">
            <w:pPr>
              <w:pStyle w:val="TAC"/>
              <w:rPr>
                <w:szCs w:val="24"/>
                <w:lang w:eastAsia="zh-CN"/>
              </w:rPr>
            </w:pPr>
            <w:r w:rsidRPr="00AB6B7D">
              <w:rPr>
                <w:szCs w:val="24"/>
                <w:lang w:eastAsia="zh-CN"/>
              </w:rPr>
              <w:t>FRC tables</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26737" w14:textId="70D74B3C" w:rsidR="00866D47" w:rsidRDefault="00394B29" w:rsidP="00394B29">
            <w:pPr>
              <w:pStyle w:val="TAC"/>
              <w:rPr>
                <w:szCs w:val="24"/>
                <w:lang w:eastAsia="zh-CN"/>
              </w:rPr>
            </w:pPr>
            <w:r>
              <w:rPr>
                <w:szCs w:val="24"/>
                <w:lang w:eastAsia="zh-CN"/>
              </w:rPr>
              <w:t>ZTE</w:t>
            </w:r>
          </w:p>
        </w:tc>
      </w:tr>
      <w:tr w:rsidR="00866D47" w:rsidRPr="00E7194D" w14:paraId="4C9602AC" w14:textId="77777777" w:rsidTr="00866D47">
        <w:trPr>
          <w:trHeight w:val="557"/>
        </w:trPr>
        <w:tc>
          <w:tcPr>
            <w:tcW w:w="1640" w:type="dxa"/>
            <w:tcBorders>
              <w:top w:val="nil"/>
              <w:left w:val="single" w:sz="8" w:space="0" w:color="auto"/>
              <w:bottom w:val="single" w:sz="8" w:space="0" w:color="auto"/>
              <w:right w:val="single" w:sz="8" w:space="0" w:color="auto"/>
            </w:tcBorders>
          </w:tcPr>
          <w:p w14:paraId="63AA1C5B" w14:textId="2DBD6FE1" w:rsidR="00866D47" w:rsidRPr="00DD5937" w:rsidRDefault="00CB23F7" w:rsidP="00394B29">
            <w:pPr>
              <w:pStyle w:val="TAC"/>
            </w:pPr>
            <w:r w:rsidRPr="00CB23F7">
              <w:t>R4-2320214</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EB8A3" w14:textId="77777777" w:rsidR="00866D47" w:rsidRPr="00AB6B7D" w:rsidRDefault="00866D47" w:rsidP="00394B29">
            <w:pPr>
              <w:pStyle w:val="TAC"/>
              <w:rPr>
                <w:szCs w:val="24"/>
                <w:lang w:eastAsia="zh-CN"/>
              </w:rPr>
            </w:pPr>
            <w:r w:rsidRPr="00DD5937">
              <w:t>38.104</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DF612" w14:textId="77777777" w:rsidR="00866D47" w:rsidRPr="00AB6B7D" w:rsidRDefault="00866D47" w:rsidP="00394B29">
            <w:pPr>
              <w:pStyle w:val="TAC"/>
              <w:rPr>
                <w:szCs w:val="24"/>
                <w:lang w:eastAsia="zh-CN"/>
              </w:rPr>
            </w:pPr>
            <w:r w:rsidRPr="00AB6B7D">
              <w:rPr>
                <w:szCs w:val="24"/>
                <w:lang w:eastAsia="zh-CN"/>
              </w:rPr>
              <w:t>Applicability rule, manufactory declaration, measurement uncertainty and test tolerance</w:t>
            </w:r>
            <w:r>
              <w:rPr>
                <w:szCs w:val="24"/>
                <w:lang w:eastAsia="zh-CN"/>
              </w:rPr>
              <w:t>, delay profiles for FR2</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5D480" w14:textId="77777777" w:rsidR="00866D47" w:rsidRPr="00AB6B7D" w:rsidRDefault="00866D47" w:rsidP="00394B29">
            <w:pPr>
              <w:pStyle w:val="TAC"/>
              <w:rPr>
                <w:szCs w:val="24"/>
                <w:lang w:eastAsia="zh-CN"/>
              </w:rPr>
            </w:pPr>
            <w:r>
              <w:rPr>
                <w:szCs w:val="24"/>
                <w:lang w:eastAsia="zh-CN"/>
              </w:rPr>
              <w:t>Huawei</w:t>
            </w:r>
          </w:p>
        </w:tc>
      </w:tr>
      <w:tr w:rsidR="00866D47" w:rsidRPr="00E7194D" w14:paraId="73EF8E9D" w14:textId="77777777" w:rsidTr="00866D47">
        <w:trPr>
          <w:trHeight w:val="557"/>
        </w:trPr>
        <w:tc>
          <w:tcPr>
            <w:tcW w:w="1640" w:type="dxa"/>
            <w:tcBorders>
              <w:top w:val="nil"/>
              <w:left w:val="single" w:sz="8" w:space="0" w:color="auto"/>
              <w:bottom w:val="single" w:sz="8" w:space="0" w:color="auto"/>
              <w:right w:val="single" w:sz="8" w:space="0" w:color="auto"/>
            </w:tcBorders>
          </w:tcPr>
          <w:p w14:paraId="31F167F6" w14:textId="4AE66A52" w:rsidR="00866D47" w:rsidRPr="000B4D55" w:rsidRDefault="000B4D55" w:rsidP="00394B29">
            <w:pPr>
              <w:pStyle w:val="TAC"/>
              <w:rPr>
                <w:lang w:val="en-GB"/>
              </w:rPr>
            </w:pPr>
            <w:r>
              <w:rPr>
                <w:lang w:val="en-GB"/>
              </w:rPr>
              <w:t>N/A</w:t>
            </w:r>
          </w:p>
        </w:tc>
        <w:tc>
          <w:tcPr>
            <w:tcW w:w="16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E1C4A" w14:textId="77777777" w:rsidR="00866D47" w:rsidRPr="00AB6B7D" w:rsidRDefault="00866D47" w:rsidP="00394B29">
            <w:pPr>
              <w:pStyle w:val="TAC"/>
              <w:rPr>
                <w:szCs w:val="24"/>
                <w:lang w:eastAsia="zh-CN"/>
              </w:rPr>
            </w:pPr>
            <w:r w:rsidRPr="00DD5937">
              <w:t>38.141-2</w:t>
            </w:r>
          </w:p>
        </w:tc>
        <w:tc>
          <w:tcPr>
            <w:tcW w:w="41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000725" w14:textId="77777777" w:rsidR="00866D47" w:rsidRPr="00AB6B7D" w:rsidRDefault="00866D47" w:rsidP="00394B29">
            <w:pPr>
              <w:pStyle w:val="TAC"/>
              <w:rPr>
                <w:szCs w:val="24"/>
                <w:lang w:eastAsia="zh-CN"/>
              </w:rPr>
            </w:pPr>
            <w:r w:rsidRPr="00AB6B7D">
              <w:rPr>
                <w:szCs w:val="24"/>
                <w:lang w:eastAsia="zh-CN"/>
              </w:rPr>
              <w:t>Applicability rule, manufactory declaration, measurement uncertainty and test tolerance</w:t>
            </w:r>
            <w:r>
              <w:rPr>
                <w:szCs w:val="24"/>
                <w:lang w:eastAsia="zh-CN"/>
              </w:rPr>
              <w:t>, delay profiles for FR2</w:t>
            </w:r>
          </w:p>
        </w:tc>
        <w:tc>
          <w:tcPr>
            <w:tcW w:w="21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EDC21" w14:textId="77777777" w:rsidR="00866D47" w:rsidRPr="00AB6B7D" w:rsidRDefault="00866D47" w:rsidP="00394B29">
            <w:pPr>
              <w:pStyle w:val="TAC"/>
              <w:rPr>
                <w:szCs w:val="24"/>
                <w:lang w:eastAsia="zh-CN"/>
              </w:rPr>
            </w:pPr>
            <w:r>
              <w:rPr>
                <w:szCs w:val="24"/>
                <w:lang w:eastAsia="zh-CN"/>
              </w:rPr>
              <w:t>Samsung</w:t>
            </w:r>
          </w:p>
        </w:tc>
      </w:tr>
    </w:tbl>
    <w:p w14:paraId="4A9A156E" w14:textId="77777777" w:rsidR="00253CE4" w:rsidRDefault="00253CE4" w:rsidP="00253CE4">
      <w:pPr>
        <w:spacing w:after="120"/>
        <w:rPr>
          <w:szCs w:val="24"/>
          <w:lang w:eastAsia="zh-CN"/>
        </w:rPr>
      </w:pPr>
    </w:p>
    <w:p w14:paraId="1BB399C9" w14:textId="77777777" w:rsidR="00394445" w:rsidRPr="00E7194D" w:rsidRDefault="00394445" w:rsidP="00253CE4">
      <w:pPr>
        <w:spacing w:after="120"/>
        <w:rPr>
          <w:szCs w:val="24"/>
          <w:lang w:eastAsia="zh-CN"/>
        </w:rPr>
      </w:pPr>
    </w:p>
    <w:p w14:paraId="3D841EB5" w14:textId="5B76BAF1" w:rsidR="0065798D" w:rsidRDefault="0065798D">
      <w:pPr>
        <w:spacing w:after="0"/>
        <w:rPr>
          <w:szCs w:val="24"/>
          <w:lang w:eastAsia="zh-CN"/>
        </w:rPr>
      </w:pPr>
      <w:r>
        <w:rPr>
          <w:szCs w:val="24"/>
          <w:lang w:eastAsia="zh-CN"/>
        </w:rPr>
        <w:br w:type="page"/>
      </w:r>
    </w:p>
    <w:p w14:paraId="46E89765" w14:textId="7795F320" w:rsidR="00011CA8" w:rsidRDefault="00011CA8" w:rsidP="00011CA8">
      <w:pPr>
        <w:pStyle w:val="Heading1"/>
        <w:rPr>
          <w:lang w:val="en-GB" w:eastAsia="ja-JP"/>
        </w:rPr>
      </w:pPr>
      <w:r w:rsidRPr="00483C27">
        <w:rPr>
          <w:lang w:val="en-GB" w:eastAsia="ja-JP"/>
        </w:rPr>
        <w:lastRenderedPageBreak/>
        <w:t>Topic #</w:t>
      </w:r>
      <w:r>
        <w:rPr>
          <w:lang w:val="en-GB" w:eastAsia="ja-JP"/>
        </w:rPr>
        <w:t>3</w:t>
      </w:r>
      <w:r w:rsidRPr="00483C27">
        <w:rPr>
          <w:lang w:val="en-GB" w:eastAsia="ja-JP"/>
        </w:rPr>
        <w:t xml:space="preserve">: </w:t>
      </w:r>
      <w:r w:rsidR="0065798D">
        <w:rPr>
          <w:lang w:val="en-GB" w:eastAsia="ja-JP"/>
        </w:rPr>
        <w:t>Big CR Work Split</w:t>
      </w:r>
    </w:p>
    <w:p w14:paraId="38254C68" w14:textId="77777777" w:rsidR="003269EC" w:rsidRPr="00483C27" w:rsidRDefault="003269EC" w:rsidP="003269EC">
      <w:pPr>
        <w:pStyle w:val="Heading2"/>
        <w:rPr>
          <w:lang w:val="en-GB"/>
        </w:rPr>
      </w:pPr>
      <w:r w:rsidRPr="00483C27">
        <w:rPr>
          <w:lang w:val="en-GB"/>
        </w:rPr>
        <w:t>Open issues summary</w:t>
      </w:r>
    </w:p>
    <w:p w14:paraId="50CACEF2" w14:textId="35F5A7F9" w:rsidR="00D43B83" w:rsidRPr="00D43B83" w:rsidRDefault="00D43B83" w:rsidP="00D43B83">
      <w:pPr>
        <w:rPr>
          <w:lang w:eastAsia="ja-JP"/>
        </w:rPr>
      </w:pPr>
      <w:r w:rsidRPr="00483C27">
        <w:rPr>
          <w:sz w:val="24"/>
          <w:szCs w:val="16"/>
        </w:rPr>
        <w:t xml:space="preserve">Sub-topic </w:t>
      </w:r>
      <w:r w:rsidR="003269EC">
        <w:rPr>
          <w:sz w:val="24"/>
          <w:szCs w:val="16"/>
        </w:rPr>
        <w:t>3</w:t>
      </w:r>
      <w:r w:rsidRPr="00483C27">
        <w:rPr>
          <w:sz w:val="24"/>
          <w:szCs w:val="16"/>
        </w:rPr>
        <w:t>-1:</w:t>
      </w:r>
      <w:r w:rsidR="003269EC">
        <w:rPr>
          <w:sz w:val="24"/>
          <w:szCs w:val="16"/>
        </w:rPr>
        <w:t xml:space="preserve"> Big CR</w:t>
      </w:r>
      <w:r w:rsidRPr="00483C27">
        <w:rPr>
          <w:sz w:val="24"/>
          <w:szCs w:val="16"/>
        </w:rPr>
        <w:t xml:space="preserve"> Work </w:t>
      </w:r>
      <w:r>
        <w:rPr>
          <w:sz w:val="24"/>
          <w:szCs w:val="16"/>
        </w:rPr>
        <w:t>Split</w:t>
      </w:r>
    </w:p>
    <w:p w14:paraId="631EBB6B" w14:textId="7C38718E" w:rsidR="00815E84" w:rsidRPr="00483C27" w:rsidRDefault="00815E84" w:rsidP="00815E84">
      <w:pPr>
        <w:rPr>
          <w:b/>
          <w:u w:val="single"/>
          <w:lang w:eastAsia="ko-KR"/>
        </w:rPr>
      </w:pPr>
      <w:r w:rsidRPr="00483C27">
        <w:rPr>
          <w:b/>
          <w:u w:val="single"/>
          <w:lang w:eastAsia="ko-KR"/>
        </w:rPr>
        <w:t xml:space="preserve">Issue </w:t>
      </w:r>
      <w:r w:rsidR="0065798D">
        <w:rPr>
          <w:b/>
          <w:u w:val="single"/>
          <w:lang w:eastAsia="ko-KR"/>
        </w:rPr>
        <w:t>3</w:t>
      </w:r>
      <w:r w:rsidRPr="00483C27">
        <w:rPr>
          <w:b/>
          <w:u w:val="single"/>
          <w:lang w:eastAsia="ko-KR"/>
        </w:rPr>
        <w:t>-1: Work Plan</w:t>
      </w:r>
    </w:p>
    <w:p w14:paraId="2D08F18F" w14:textId="77777777" w:rsidR="00815E84" w:rsidRPr="00483C27" w:rsidRDefault="00815E84" w:rsidP="00815E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83C27">
        <w:rPr>
          <w:rFonts w:eastAsia="SimSun"/>
          <w:szCs w:val="24"/>
          <w:lang w:eastAsia="zh-CN"/>
        </w:rPr>
        <w:t>Proposals</w:t>
      </w:r>
    </w:p>
    <w:p w14:paraId="4B27B94A" w14:textId="2C39C6FC" w:rsidR="00815E84" w:rsidRPr="00483C27" w:rsidRDefault="00815E84" w:rsidP="00815E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83C27">
        <w:rPr>
          <w:rFonts w:eastAsia="SimSun"/>
          <w:szCs w:val="24"/>
          <w:lang w:eastAsia="zh-CN"/>
        </w:rPr>
        <w:t xml:space="preserve">Option 1: </w:t>
      </w:r>
      <w:r>
        <w:rPr>
          <w:rFonts w:eastAsia="SimSun"/>
          <w:szCs w:val="24"/>
          <w:lang w:eastAsia="zh-CN"/>
        </w:rPr>
        <w:t xml:space="preserve">Table to volunteer for </w:t>
      </w:r>
      <w:r w:rsidR="003269EC">
        <w:rPr>
          <w:rFonts w:eastAsia="SimSun"/>
          <w:szCs w:val="24"/>
          <w:lang w:eastAsia="zh-CN"/>
        </w:rPr>
        <w:t xml:space="preserve">Big </w:t>
      </w:r>
      <w:r>
        <w:rPr>
          <w:rFonts w:eastAsia="SimSun"/>
          <w:szCs w:val="24"/>
          <w:lang w:eastAsia="zh-CN"/>
        </w:rPr>
        <w:t>CR split and simulation summary will be provided during the meeting.</w:t>
      </w:r>
    </w:p>
    <w:p w14:paraId="4DFC2A84" w14:textId="77777777" w:rsidR="00815E84" w:rsidRPr="00483C27" w:rsidRDefault="00815E84" w:rsidP="00815E84">
      <w:pPr>
        <w:spacing w:after="120"/>
        <w:rPr>
          <w:szCs w:val="24"/>
          <w:lang w:eastAsia="zh-CN"/>
        </w:rPr>
      </w:pPr>
    </w:p>
    <w:p w14:paraId="5DF7F39A" w14:textId="77777777" w:rsidR="00815E84" w:rsidRPr="00483C27" w:rsidRDefault="00815E84" w:rsidP="00815E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83C27">
        <w:rPr>
          <w:rFonts w:eastAsia="SimSun"/>
          <w:szCs w:val="24"/>
          <w:lang w:eastAsia="zh-CN"/>
        </w:rPr>
        <w:t>Recommended WF</w:t>
      </w:r>
    </w:p>
    <w:p w14:paraId="0C493922" w14:textId="1438E04D" w:rsidR="00815E84" w:rsidRPr="00483C27" w:rsidRDefault="003269EC" w:rsidP="00815E8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Big CR w</w:t>
      </w:r>
      <w:r w:rsidR="00815E84" w:rsidRPr="00483C27">
        <w:rPr>
          <w:rFonts w:eastAsia="SimSun"/>
          <w:szCs w:val="24"/>
          <w:lang w:eastAsia="zh-CN"/>
        </w:rPr>
        <w:t xml:space="preserve">ork </w:t>
      </w:r>
      <w:r w:rsidR="00815E84">
        <w:rPr>
          <w:rFonts w:eastAsia="SimSun"/>
          <w:szCs w:val="24"/>
          <w:lang w:eastAsia="zh-CN"/>
        </w:rPr>
        <w:t>split</w:t>
      </w:r>
      <w:r w:rsidR="00815E84" w:rsidRPr="00483C27">
        <w:rPr>
          <w:rFonts w:eastAsia="SimSun"/>
          <w:szCs w:val="24"/>
          <w:lang w:eastAsia="zh-CN"/>
        </w:rPr>
        <w:t xml:space="preserve"> for demodulation to be agreed at RAN4#10</w:t>
      </w:r>
      <w:r w:rsidR="00052BBB">
        <w:rPr>
          <w:rFonts w:eastAsia="SimSun"/>
          <w:szCs w:val="24"/>
          <w:lang w:eastAsia="zh-CN"/>
        </w:rPr>
        <w:t>9</w:t>
      </w:r>
      <w:r w:rsidR="00815E84">
        <w:rPr>
          <w:rFonts w:eastAsia="SimSun"/>
          <w:szCs w:val="24"/>
          <w:lang w:eastAsia="zh-CN"/>
        </w:rPr>
        <w:t>.</w:t>
      </w:r>
    </w:p>
    <w:p w14:paraId="4014F513" w14:textId="77777777" w:rsidR="00011CA8" w:rsidRPr="00011CA8" w:rsidRDefault="00011CA8" w:rsidP="00011CA8">
      <w:pPr>
        <w:rPr>
          <w:szCs w:val="24"/>
          <w:lang w:eastAsia="zh-CN"/>
        </w:rPr>
      </w:pPr>
    </w:p>
    <w:sectPr w:rsidR="00011CA8" w:rsidRPr="00011CA8"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376B" w14:textId="77777777" w:rsidR="004A36E9" w:rsidRDefault="004A36E9">
      <w:r>
        <w:separator/>
      </w:r>
    </w:p>
  </w:endnote>
  <w:endnote w:type="continuationSeparator" w:id="0">
    <w:p w14:paraId="26BCC457" w14:textId="77777777" w:rsidR="004A36E9" w:rsidRDefault="004A36E9">
      <w:r>
        <w:continuationSeparator/>
      </w:r>
    </w:p>
  </w:endnote>
  <w:endnote w:type="continuationNotice" w:id="1">
    <w:p w14:paraId="4A6CACC3" w14:textId="77777777" w:rsidR="004A36E9" w:rsidRDefault="004A36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C5D80" w14:textId="77777777" w:rsidR="004A36E9" w:rsidRDefault="004A36E9">
      <w:r>
        <w:separator/>
      </w:r>
    </w:p>
  </w:footnote>
  <w:footnote w:type="continuationSeparator" w:id="0">
    <w:p w14:paraId="4CC6522A" w14:textId="77777777" w:rsidR="004A36E9" w:rsidRDefault="004A36E9">
      <w:r>
        <w:continuationSeparator/>
      </w:r>
    </w:p>
  </w:footnote>
  <w:footnote w:type="continuationNotice" w:id="1">
    <w:p w14:paraId="2692DCF9" w14:textId="77777777" w:rsidR="004A36E9" w:rsidRDefault="004A36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954"/>
    <w:multiLevelType w:val="multilevel"/>
    <w:tmpl w:val="1B12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78E133A"/>
    <w:multiLevelType w:val="multilevel"/>
    <w:tmpl w:val="7DBC27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421C8"/>
    <w:multiLevelType w:val="hybridMultilevel"/>
    <w:tmpl w:val="303CC440"/>
    <w:lvl w:ilvl="0" w:tplc="4EA6B568">
      <w:start w:val="1"/>
      <w:numFmt w:val="decimal"/>
      <w:pStyle w:val="Proposal"/>
      <w:suff w:val="space"/>
      <w:lvlText w:val="Proposal %1:"/>
      <w:lvlJc w:val="left"/>
      <w:pPr>
        <w:ind w:left="0" w:firstLine="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1D133C4"/>
    <w:multiLevelType w:val="hybridMultilevel"/>
    <w:tmpl w:val="3890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75485"/>
    <w:multiLevelType w:val="multilevel"/>
    <w:tmpl w:val="649048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A7EAA"/>
    <w:multiLevelType w:val="multilevel"/>
    <w:tmpl w:val="B6E2AD9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D4B8E"/>
    <w:multiLevelType w:val="multilevel"/>
    <w:tmpl w:val="AA60D40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330BA7"/>
    <w:multiLevelType w:val="multilevel"/>
    <w:tmpl w:val="5C3E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A15B6"/>
    <w:multiLevelType w:val="multilevel"/>
    <w:tmpl w:val="5A48D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0A2696"/>
    <w:multiLevelType w:val="multilevel"/>
    <w:tmpl w:val="F6744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1F66785"/>
    <w:multiLevelType w:val="multilevel"/>
    <w:tmpl w:val="701C7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6F105C"/>
    <w:multiLevelType w:val="multilevel"/>
    <w:tmpl w:val="B8228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50159D"/>
    <w:multiLevelType w:val="multilevel"/>
    <w:tmpl w:val="9D520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4ADC2B95"/>
    <w:multiLevelType w:val="multilevel"/>
    <w:tmpl w:val="66C03B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B73482"/>
    <w:multiLevelType w:val="hybridMultilevel"/>
    <w:tmpl w:val="7C6E1C50"/>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5D055E8B"/>
    <w:multiLevelType w:val="multilevel"/>
    <w:tmpl w:val="96129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6E4714"/>
    <w:multiLevelType w:val="hybridMultilevel"/>
    <w:tmpl w:val="A5345A74"/>
    <w:lvl w:ilvl="0" w:tplc="AAF043BA">
      <w:numFmt w:val="bullet"/>
      <w:lvlText w:val="-"/>
      <w:lvlJc w:val="left"/>
      <w:pPr>
        <w:ind w:left="470" w:hanging="420"/>
      </w:pPr>
      <w:rPr>
        <w:rFonts w:ascii="Times New Roman" w:eastAsia="Times New Roman" w:hAnsi="Times New Roman" w:cs="Times New Roman" w:hint="default"/>
      </w:rPr>
    </w:lvl>
    <w:lvl w:ilvl="1" w:tplc="38882A00">
      <w:start w:val="4"/>
      <w:numFmt w:val="bullet"/>
      <w:lvlText w:val="-"/>
      <w:lvlJc w:val="left"/>
      <w:pPr>
        <w:ind w:left="890" w:hanging="420"/>
      </w:pPr>
      <w:rPr>
        <w:rFonts w:ascii="Times New Roman" w:eastAsia="Times New Roman" w:hAnsi="Times New Roman" w:cs="Times New Roman" w:hint="default"/>
      </w:rPr>
    </w:lvl>
    <w:lvl w:ilvl="2" w:tplc="5C6C2CFC">
      <w:numFmt w:val="bullet"/>
      <w:lvlText w:val="-"/>
      <w:lvlJc w:val="left"/>
      <w:pPr>
        <w:ind w:left="1310" w:hanging="420"/>
      </w:pPr>
      <w:rPr>
        <w:rFonts w:ascii="Times New Roman" w:eastAsia="Times New Roman" w:hAnsi="Times New Roman" w:cs="Times New Roman" w:hint="default"/>
      </w:rPr>
    </w:lvl>
    <w:lvl w:ilvl="3" w:tplc="5C6C2CFC">
      <w:numFmt w:val="bullet"/>
      <w:lvlText w:val="-"/>
      <w:lvlJc w:val="left"/>
      <w:pPr>
        <w:ind w:left="1730" w:hanging="420"/>
      </w:pPr>
      <w:rPr>
        <w:rFonts w:ascii="Times New Roman" w:eastAsia="Times New Roman" w:hAnsi="Times New Roman" w:cs="Times New Roman" w:hint="default"/>
      </w:rPr>
    </w:lvl>
    <w:lvl w:ilvl="4" w:tplc="5C6C2CFC">
      <w:numFmt w:val="bullet"/>
      <w:lvlText w:val="-"/>
      <w:lvlJc w:val="left"/>
      <w:pPr>
        <w:ind w:left="2150" w:hanging="420"/>
      </w:pPr>
      <w:rPr>
        <w:rFonts w:ascii="Times New Roman" w:eastAsia="Times New Roman" w:hAnsi="Times New Roman" w:cs="Times New Roman" w:hint="default"/>
      </w:rPr>
    </w:lvl>
    <w:lvl w:ilvl="5" w:tplc="5AE69472">
      <w:numFmt w:val="bullet"/>
      <w:lvlText w:val="-"/>
      <w:lvlJc w:val="left"/>
      <w:pPr>
        <w:ind w:left="2570" w:hanging="420"/>
      </w:pPr>
      <w:rPr>
        <w:rFonts w:ascii="Calibri" w:eastAsia="SimSun" w:hAnsi="Calibri" w:cs="Calibri" w:hint="default"/>
      </w:rPr>
    </w:lvl>
    <w:lvl w:ilvl="6" w:tplc="04090001">
      <w:start w:val="1"/>
      <w:numFmt w:val="bullet"/>
      <w:lvlText w:val=""/>
      <w:lvlJc w:val="left"/>
      <w:pPr>
        <w:ind w:left="2990" w:hanging="420"/>
      </w:pPr>
      <w:rPr>
        <w:rFonts w:ascii="Wingdings" w:hAnsi="Wingdings" w:hint="default"/>
      </w:rPr>
    </w:lvl>
    <w:lvl w:ilvl="7" w:tplc="04090003">
      <w:start w:val="1"/>
      <w:numFmt w:val="bullet"/>
      <w:lvlText w:val=""/>
      <w:lvlJc w:val="left"/>
      <w:pPr>
        <w:ind w:left="3410" w:hanging="420"/>
      </w:pPr>
      <w:rPr>
        <w:rFonts w:ascii="Wingdings" w:hAnsi="Wingdings" w:hint="default"/>
      </w:rPr>
    </w:lvl>
    <w:lvl w:ilvl="8" w:tplc="04090005">
      <w:start w:val="1"/>
      <w:numFmt w:val="bullet"/>
      <w:lvlText w:val=""/>
      <w:lvlJc w:val="left"/>
      <w:pPr>
        <w:ind w:left="3830" w:hanging="420"/>
      </w:pPr>
      <w:rPr>
        <w:rFonts w:ascii="Wingdings" w:hAnsi="Wingdings" w:hint="default"/>
      </w:rPr>
    </w:lvl>
  </w:abstractNum>
  <w:abstractNum w:abstractNumId="25" w15:restartNumberingAfterBreak="0">
    <w:nsid w:val="6524633F"/>
    <w:multiLevelType w:val="multilevel"/>
    <w:tmpl w:val="5798DB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FD5A84"/>
    <w:multiLevelType w:val="multilevel"/>
    <w:tmpl w:val="992461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915BAA"/>
    <w:multiLevelType w:val="multilevel"/>
    <w:tmpl w:val="A2BC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B97467"/>
    <w:multiLevelType w:val="hybridMultilevel"/>
    <w:tmpl w:val="31C837A4"/>
    <w:lvl w:ilvl="0" w:tplc="3EB63464">
      <w:start w:val="2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1"/>
  </w:num>
  <w:num w:numId="2" w16cid:durableId="1167404301">
    <w:abstractNumId w:val="15"/>
  </w:num>
  <w:num w:numId="3" w16cid:durableId="845053056">
    <w:abstractNumId w:val="29"/>
  </w:num>
  <w:num w:numId="4" w16cid:durableId="574896988">
    <w:abstractNumId w:val="22"/>
  </w:num>
  <w:num w:numId="5" w16cid:durableId="1797749362">
    <w:abstractNumId w:val="20"/>
  </w:num>
  <w:num w:numId="6" w16cid:durableId="899943885">
    <w:abstractNumId w:val="20"/>
  </w:num>
  <w:num w:numId="7" w16cid:durableId="1512796906">
    <w:abstractNumId w:val="20"/>
  </w:num>
  <w:num w:numId="8" w16cid:durableId="203450138">
    <w:abstractNumId w:val="20"/>
  </w:num>
  <w:num w:numId="9" w16cid:durableId="158355102">
    <w:abstractNumId w:val="20"/>
  </w:num>
  <w:num w:numId="10" w16cid:durableId="1628313981">
    <w:abstractNumId w:val="20"/>
  </w:num>
  <w:num w:numId="11" w16cid:durableId="121701034">
    <w:abstractNumId w:val="20"/>
  </w:num>
  <w:num w:numId="12" w16cid:durableId="1903825637">
    <w:abstractNumId w:val="20"/>
  </w:num>
  <w:num w:numId="13" w16cid:durableId="27722345">
    <w:abstractNumId w:val="20"/>
  </w:num>
  <w:num w:numId="14" w16cid:durableId="1978800360">
    <w:abstractNumId w:val="20"/>
  </w:num>
  <w:num w:numId="15" w16cid:durableId="728382646">
    <w:abstractNumId w:val="20"/>
  </w:num>
  <w:num w:numId="16" w16cid:durableId="2009285576">
    <w:abstractNumId w:val="20"/>
  </w:num>
  <w:num w:numId="17" w16cid:durableId="520776209">
    <w:abstractNumId w:val="14"/>
  </w:num>
  <w:num w:numId="18" w16cid:durableId="1890874967">
    <w:abstractNumId w:val="9"/>
  </w:num>
  <w:num w:numId="19" w16cid:durableId="151794773">
    <w:abstractNumId w:val="7"/>
  </w:num>
  <w:num w:numId="20" w16cid:durableId="1473786642">
    <w:abstractNumId w:val="3"/>
  </w:num>
  <w:num w:numId="21" w16cid:durableId="895970569">
    <w:abstractNumId w:val="20"/>
  </w:num>
  <w:num w:numId="22" w16cid:durableId="1637685187">
    <w:abstractNumId w:val="20"/>
  </w:num>
  <w:num w:numId="23" w16cid:durableId="1282683033">
    <w:abstractNumId w:val="17"/>
  </w:num>
  <w:num w:numId="24" w16cid:durableId="772016992">
    <w:abstractNumId w:val="5"/>
  </w:num>
  <w:num w:numId="25" w16cid:durableId="1458644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9451870">
    <w:abstractNumId w:val="4"/>
  </w:num>
  <w:num w:numId="27" w16cid:durableId="1516115621">
    <w:abstractNumId w:val="4"/>
  </w:num>
  <w:num w:numId="28" w16cid:durableId="877090820">
    <w:abstractNumId w:val="24"/>
  </w:num>
  <w:num w:numId="29" w16cid:durableId="1786927010">
    <w:abstractNumId w:val="24"/>
  </w:num>
  <w:num w:numId="30" w16cid:durableId="700520229">
    <w:abstractNumId w:val="11"/>
  </w:num>
  <w:num w:numId="31" w16cid:durableId="180436739">
    <w:abstractNumId w:val="2"/>
  </w:num>
  <w:num w:numId="32" w16cid:durableId="664478636">
    <w:abstractNumId w:val="13"/>
  </w:num>
  <w:num w:numId="33" w16cid:durableId="634530654">
    <w:abstractNumId w:val="21"/>
  </w:num>
  <w:num w:numId="34" w16cid:durableId="1584800219">
    <w:abstractNumId w:val="19"/>
  </w:num>
  <w:num w:numId="35" w16cid:durableId="352926980">
    <w:abstractNumId w:val="26"/>
  </w:num>
  <w:num w:numId="36" w16cid:durableId="104693523">
    <w:abstractNumId w:val="23"/>
  </w:num>
  <w:num w:numId="37" w16cid:durableId="1031804198">
    <w:abstractNumId w:val="16"/>
  </w:num>
  <w:num w:numId="38" w16cid:durableId="55983072">
    <w:abstractNumId w:val="25"/>
  </w:num>
  <w:num w:numId="39" w16cid:durableId="945191182">
    <w:abstractNumId w:val="12"/>
  </w:num>
  <w:num w:numId="40" w16cid:durableId="1869374215">
    <w:abstractNumId w:val="6"/>
  </w:num>
  <w:num w:numId="41" w16cid:durableId="1328555544">
    <w:abstractNumId w:val="0"/>
  </w:num>
  <w:num w:numId="42" w16cid:durableId="347753711">
    <w:abstractNumId w:val="8"/>
  </w:num>
  <w:num w:numId="43" w16cid:durableId="1073939566">
    <w:abstractNumId w:val="27"/>
  </w:num>
  <w:num w:numId="44" w16cid:durableId="436759855">
    <w:abstractNumId w:val="18"/>
  </w:num>
  <w:num w:numId="45" w16cid:durableId="70978540">
    <w:abstractNumId w:val="22"/>
  </w:num>
  <w:num w:numId="46" w16cid:durableId="132722828">
    <w:abstractNumId w:val="10"/>
  </w:num>
  <w:num w:numId="47" w16cid:durableId="1785537263">
    <w:abstractNumId w:val="4"/>
    <w:lvlOverride w:ilvl="0">
      <w:startOverride w:val="1"/>
    </w:lvlOverride>
  </w:num>
  <w:num w:numId="48" w16cid:durableId="1352608222">
    <w:abstractNumId w:val="24"/>
  </w:num>
  <w:num w:numId="49" w16cid:durableId="1525822626">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1E7"/>
    <w:rsid w:val="00001A1D"/>
    <w:rsid w:val="0000223C"/>
    <w:rsid w:val="0000239D"/>
    <w:rsid w:val="0000264E"/>
    <w:rsid w:val="000032E1"/>
    <w:rsid w:val="00004165"/>
    <w:rsid w:val="00011CA8"/>
    <w:rsid w:val="00012020"/>
    <w:rsid w:val="00014147"/>
    <w:rsid w:val="00020C56"/>
    <w:rsid w:val="00026ACC"/>
    <w:rsid w:val="0003171D"/>
    <w:rsid w:val="00031C1D"/>
    <w:rsid w:val="00031ECE"/>
    <w:rsid w:val="0003378E"/>
    <w:rsid w:val="00034F85"/>
    <w:rsid w:val="00035B52"/>
    <w:rsid w:val="00035C50"/>
    <w:rsid w:val="00037867"/>
    <w:rsid w:val="000434A0"/>
    <w:rsid w:val="000457A1"/>
    <w:rsid w:val="00046992"/>
    <w:rsid w:val="00047ADB"/>
    <w:rsid w:val="00050001"/>
    <w:rsid w:val="00051008"/>
    <w:rsid w:val="00051484"/>
    <w:rsid w:val="00052041"/>
    <w:rsid w:val="00052BBB"/>
    <w:rsid w:val="0005326A"/>
    <w:rsid w:val="00056918"/>
    <w:rsid w:val="00060C3E"/>
    <w:rsid w:val="0006266D"/>
    <w:rsid w:val="000639F9"/>
    <w:rsid w:val="000651B8"/>
    <w:rsid w:val="00065506"/>
    <w:rsid w:val="0007382E"/>
    <w:rsid w:val="000741F3"/>
    <w:rsid w:val="000766E1"/>
    <w:rsid w:val="00077FF6"/>
    <w:rsid w:val="00080124"/>
    <w:rsid w:val="00080D82"/>
    <w:rsid w:val="00081692"/>
    <w:rsid w:val="00082C46"/>
    <w:rsid w:val="00083FB4"/>
    <w:rsid w:val="00085A0E"/>
    <w:rsid w:val="00087548"/>
    <w:rsid w:val="00093E7E"/>
    <w:rsid w:val="000945C8"/>
    <w:rsid w:val="000972D6"/>
    <w:rsid w:val="000A1830"/>
    <w:rsid w:val="000A364C"/>
    <w:rsid w:val="000A4121"/>
    <w:rsid w:val="000A4AA3"/>
    <w:rsid w:val="000A550E"/>
    <w:rsid w:val="000A59B9"/>
    <w:rsid w:val="000A76C2"/>
    <w:rsid w:val="000B0960"/>
    <w:rsid w:val="000B1A55"/>
    <w:rsid w:val="000B20BB"/>
    <w:rsid w:val="000B2EF6"/>
    <w:rsid w:val="000B2FA6"/>
    <w:rsid w:val="000B4AA0"/>
    <w:rsid w:val="000B4D55"/>
    <w:rsid w:val="000B7065"/>
    <w:rsid w:val="000C0649"/>
    <w:rsid w:val="000C12DF"/>
    <w:rsid w:val="000C2553"/>
    <w:rsid w:val="000C38C3"/>
    <w:rsid w:val="000C4549"/>
    <w:rsid w:val="000D09FD"/>
    <w:rsid w:val="000D1190"/>
    <w:rsid w:val="000D19DE"/>
    <w:rsid w:val="000D44FB"/>
    <w:rsid w:val="000D4F70"/>
    <w:rsid w:val="000D574B"/>
    <w:rsid w:val="000D6CFC"/>
    <w:rsid w:val="000E44EF"/>
    <w:rsid w:val="000E537B"/>
    <w:rsid w:val="000E57D0"/>
    <w:rsid w:val="000E7858"/>
    <w:rsid w:val="000F0AF3"/>
    <w:rsid w:val="000F2405"/>
    <w:rsid w:val="000F2E1A"/>
    <w:rsid w:val="000F39CA"/>
    <w:rsid w:val="000F3F6E"/>
    <w:rsid w:val="000F574F"/>
    <w:rsid w:val="001013A3"/>
    <w:rsid w:val="00103B0D"/>
    <w:rsid w:val="00104636"/>
    <w:rsid w:val="00105DAB"/>
    <w:rsid w:val="00107927"/>
    <w:rsid w:val="00110E26"/>
    <w:rsid w:val="00111321"/>
    <w:rsid w:val="001122F4"/>
    <w:rsid w:val="001128E7"/>
    <w:rsid w:val="00117BD6"/>
    <w:rsid w:val="001206C2"/>
    <w:rsid w:val="00120C82"/>
    <w:rsid w:val="00121978"/>
    <w:rsid w:val="00123422"/>
    <w:rsid w:val="00124819"/>
    <w:rsid w:val="001249D7"/>
    <w:rsid w:val="001249F3"/>
    <w:rsid w:val="00124B6A"/>
    <w:rsid w:val="0012527B"/>
    <w:rsid w:val="00125533"/>
    <w:rsid w:val="00127631"/>
    <w:rsid w:val="00130462"/>
    <w:rsid w:val="001349ED"/>
    <w:rsid w:val="00136D4C"/>
    <w:rsid w:val="00142538"/>
    <w:rsid w:val="00142BB9"/>
    <w:rsid w:val="00144F96"/>
    <w:rsid w:val="0015170E"/>
    <w:rsid w:val="00151EAC"/>
    <w:rsid w:val="00153528"/>
    <w:rsid w:val="00153865"/>
    <w:rsid w:val="00154E68"/>
    <w:rsid w:val="00155884"/>
    <w:rsid w:val="0015598B"/>
    <w:rsid w:val="00162548"/>
    <w:rsid w:val="00165FB9"/>
    <w:rsid w:val="00172183"/>
    <w:rsid w:val="00174DF8"/>
    <w:rsid w:val="001751AB"/>
    <w:rsid w:val="00175A3F"/>
    <w:rsid w:val="00176EA7"/>
    <w:rsid w:val="00180E09"/>
    <w:rsid w:val="0018131A"/>
    <w:rsid w:val="00183D4C"/>
    <w:rsid w:val="00183F6D"/>
    <w:rsid w:val="0018670E"/>
    <w:rsid w:val="00186E0F"/>
    <w:rsid w:val="00191FB5"/>
    <w:rsid w:val="0019219A"/>
    <w:rsid w:val="00193B36"/>
    <w:rsid w:val="00194A19"/>
    <w:rsid w:val="00194ECA"/>
    <w:rsid w:val="00195077"/>
    <w:rsid w:val="00195F66"/>
    <w:rsid w:val="001A033F"/>
    <w:rsid w:val="001A05CB"/>
    <w:rsid w:val="001A08AA"/>
    <w:rsid w:val="001A0D64"/>
    <w:rsid w:val="001A29FF"/>
    <w:rsid w:val="001A4767"/>
    <w:rsid w:val="001A59CB"/>
    <w:rsid w:val="001A5D8E"/>
    <w:rsid w:val="001B2071"/>
    <w:rsid w:val="001B56E4"/>
    <w:rsid w:val="001B7991"/>
    <w:rsid w:val="001C1409"/>
    <w:rsid w:val="001C1CEB"/>
    <w:rsid w:val="001C2AE6"/>
    <w:rsid w:val="001C4A1C"/>
    <w:rsid w:val="001C4A89"/>
    <w:rsid w:val="001C525A"/>
    <w:rsid w:val="001C6177"/>
    <w:rsid w:val="001D0363"/>
    <w:rsid w:val="001D05CB"/>
    <w:rsid w:val="001D12B4"/>
    <w:rsid w:val="001D1B07"/>
    <w:rsid w:val="001D352A"/>
    <w:rsid w:val="001D3530"/>
    <w:rsid w:val="001D5368"/>
    <w:rsid w:val="001D7D94"/>
    <w:rsid w:val="001E0A28"/>
    <w:rsid w:val="001E4218"/>
    <w:rsid w:val="001E491F"/>
    <w:rsid w:val="001E6C4D"/>
    <w:rsid w:val="001F0B20"/>
    <w:rsid w:val="00200458"/>
    <w:rsid w:val="00200A62"/>
    <w:rsid w:val="00201E42"/>
    <w:rsid w:val="00203740"/>
    <w:rsid w:val="00203B0C"/>
    <w:rsid w:val="00204E84"/>
    <w:rsid w:val="0020558D"/>
    <w:rsid w:val="002061DB"/>
    <w:rsid w:val="00210761"/>
    <w:rsid w:val="00213518"/>
    <w:rsid w:val="002138EA"/>
    <w:rsid w:val="002139EA"/>
    <w:rsid w:val="00213F84"/>
    <w:rsid w:val="00214FBD"/>
    <w:rsid w:val="00215D6A"/>
    <w:rsid w:val="00216BD2"/>
    <w:rsid w:val="0021792D"/>
    <w:rsid w:val="00217B6C"/>
    <w:rsid w:val="00221E08"/>
    <w:rsid w:val="00222897"/>
    <w:rsid w:val="00222B0C"/>
    <w:rsid w:val="00223104"/>
    <w:rsid w:val="0022624A"/>
    <w:rsid w:val="002277BA"/>
    <w:rsid w:val="00232ABB"/>
    <w:rsid w:val="00232B23"/>
    <w:rsid w:val="002349E7"/>
    <w:rsid w:val="00235394"/>
    <w:rsid w:val="00235577"/>
    <w:rsid w:val="002364B9"/>
    <w:rsid w:val="002371B2"/>
    <w:rsid w:val="0024107C"/>
    <w:rsid w:val="002435CA"/>
    <w:rsid w:val="0024469F"/>
    <w:rsid w:val="00250B5B"/>
    <w:rsid w:val="00252DB8"/>
    <w:rsid w:val="002537BC"/>
    <w:rsid w:val="00253CE4"/>
    <w:rsid w:val="00255C58"/>
    <w:rsid w:val="002566C2"/>
    <w:rsid w:val="00260EC7"/>
    <w:rsid w:val="00261539"/>
    <w:rsid w:val="0026179F"/>
    <w:rsid w:val="00262732"/>
    <w:rsid w:val="00264F29"/>
    <w:rsid w:val="002657E2"/>
    <w:rsid w:val="002666AE"/>
    <w:rsid w:val="00270AA4"/>
    <w:rsid w:val="002741F1"/>
    <w:rsid w:val="00274E1A"/>
    <w:rsid w:val="00274E25"/>
    <w:rsid w:val="0027732A"/>
    <w:rsid w:val="002775B1"/>
    <w:rsid w:val="002775B9"/>
    <w:rsid w:val="002811C4"/>
    <w:rsid w:val="00282213"/>
    <w:rsid w:val="00284016"/>
    <w:rsid w:val="002858BF"/>
    <w:rsid w:val="002860E5"/>
    <w:rsid w:val="00287C24"/>
    <w:rsid w:val="00287D57"/>
    <w:rsid w:val="00292665"/>
    <w:rsid w:val="00292C3B"/>
    <w:rsid w:val="00292D81"/>
    <w:rsid w:val="002930BE"/>
    <w:rsid w:val="002939AF"/>
    <w:rsid w:val="00294491"/>
    <w:rsid w:val="00294BDE"/>
    <w:rsid w:val="002A0CED"/>
    <w:rsid w:val="002A1710"/>
    <w:rsid w:val="002A3847"/>
    <w:rsid w:val="002A3FBC"/>
    <w:rsid w:val="002A46A6"/>
    <w:rsid w:val="002A4CD0"/>
    <w:rsid w:val="002A512C"/>
    <w:rsid w:val="002A7DA6"/>
    <w:rsid w:val="002B10D7"/>
    <w:rsid w:val="002B2D53"/>
    <w:rsid w:val="002B35F7"/>
    <w:rsid w:val="002B4124"/>
    <w:rsid w:val="002B516C"/>
    <w:rsid w:val="002B5E1D"/>
    <w:rsid w:val="002B60C1"/>
    <w:rsid w:val="002C398C"/>
    <w:rsid w:val="002C4B52"/>
    <w:rsid w:val="002C5837"/>
    <w:rsid w:val="002C61A1"/>
    <w:rsid w:val="002D03E5"/>
    <w:rsid w:val="002D1396"/>
    <w:rsid w:val="002D1AF2"/>
    <w:rsid w:val="002D36EB"/>
    <w:rsid w:val="002D56A0"/>
    <w:rsid w:val="002D590B"/>
    <w:rsid w:val="002D6BDF"/>
    <w:rsid w:val="002D70DB"/>
    <w:rsid w:val="002E2CE9"/>
    <w:rsid w:val="002E3BF7"/>
    <w:rsid w:val="002E403E"/>
    <w:rsid w:val="002E4C74"/>
    <w:rsid w:val="002E4CE9"/>
    <w:rsid w:val="002F158C"/>
    <w:rsid w:val="002F4093"/>
    <w:rsid w:val="002F49A7"/>
    <w:rsid w:val="002F5636"/>
    <w:rsid w:val="003022A5"/>
    <w:rsid w:val="00307E51"/>
    <w:rsid w:val="00311363"/>
    <w:rsid w:val="00315867"/>
    <w:rsid w:val="00317FEE"/>
    <w:rsid w:val="00321150"/>
    <w:rsid w:val="003228C9"/>
    <w:rsid w:val="003260D7"/>
    <w:rsid w:val="00326505"/>
    <w:rsid w:val="003269EC"/>
    <w:rsid w:val="0033052D"/>
    <w:rsid w:val="00331B3D"/>
    <w:rsid w:val="003352D3"/>
    <w:rsid w:val="003355EC"/>
    <w:rsid w:val="00336697"/>
    <w:rsid w:val="003418CB"/>
    <w:rsid w:val="00343177"/>
    <w:rsid w:val="0034352C"/>
    <w:rsid w:val="003514E0"/>
    <w:rsid w:val="00354F44"/>
    <w:rsid w:val="00355873"/>
    <w:rsid w:val="0035660F"/>
    <w:rsid w:val="0036121A"/>
    <w:rsid w:val="003621AD"/>
    <w:rsid w:val="003628B9"/>
    <w:rsid w:val="00362D8F"/>
    <w:rsid w:val="00363E87"/>
    <w:rsid w:val="00367724"/>
    <w:rsid w:val="003710BA"/>
    <w:rsid w:val="0037166D"/>
    <w:rsid w:val="003770F6"/>
    <w:rsid w:val="00383E37"/>
    <w:rsid w:val="003849AA"/>
    <w:rsid w:val="00387743"/>
    <w:rsid w:val="0039053C"/>
    <w:rsid w:val="00393042"/>
    <w:rsid w:val="00394445"/>
    <w:rsid w:val="00394AD5"/>
    <w:rsid w:val="00394B29"/>
    <w:rsid w:val="003959B3"/>
    <w:rsid w:val="0039642D"/>
    <w:rsid w:val="003A2B9E"/>
    <w:rsid w:val="003A2E40"/>
    <w:rsid w:val="003A6831"/>
    <w:rsid w:val="003A79B4"/>
    <w:rsid w:val="003A7B6E"/>
    <w:rsid w:val="003B0158"/>
    <w:rsid w:val="003B0A96"/>
    <w:rsid w:val="003B3F14"/>
    <w:rsid w:val="003B40B6"/>
    <w:rsid w:val="003B56DB"/>
    <w:rsid w:val="003B63F2"/>
    <w:rsid w:val="003B755E"/>
    <w:rsid w:val="003C228E"/>
    <w:rsid w:val="003C2E1B"/>
    <w:rsid w:val="003C51E7"/>
    <w:rsid w:val="003C6893"/>
    <w:rsid w:val="003C6DE2"/>
    <w:rsid w:val="003D0BD8"/>
    <w:rsid w:val="003D1EFD"/>
    <w:rsid w:val="003D215F"/>
    <w:rsid w:val="003D28BF"/>
    <w:rsid w:val="003D4215"/>
    <w:rsid w:val="003D4951"/>
    <w:rsid w:val="003D4C47"/>
    <w:rsid w:val="003D5DCF"/>
    <w:rsid w:val="003D7719"/>
    <w:rsid w:val="003E40EE"/>
    <w:rsid w:val="003E526C"/>
    <w:rsid w:val="003F1C1B"/>
    <w:rsid w:val="003F3A2F"/>
    <w:rsid w:val="00401144"/>
    <w:rsid w:val="00401992"/>
    <w:rsid w:val="00404831"/>
    <w:rsid w:val="00407661"/>
    <w:rsid w:val="00410314"/>
    <w:rsid w:val="00410FAC"/>
    <w:rsid w:val="00412063"/>
    <w:rsid w:val="00412467"/>
    <w:rsid w:val="00412EB1"/>
    <w:rsid w:val="00413DDE"/>
    <w:rsid w:val="00414118"/>
    <w:rsid w:val="00415CEE"/>
    <w:rsid w:val="00416084"/>
    <w:rsid w:val="00416150"/>
    <w:rsid w:val="00416713"/>
    <w:rsid w:val="00417F71"/>
    <w:rsid w:val="00420269"/>
    <w:rsid w:val="00424F8C"/>
    <w:rsid w:val="00426275"/>
    <w:rsid w:val="004271BA"/>
    <w:rsid w:val="00427CA5"/>
    <w:rsid w:val="00430497"/>
    <w:rsid w:val="00430EA5"/>
    <w:rsid w:val="004328F3"/>
    <w:rsid w:val="00434DC1"/>
    <w:rsid w:val="004350F4"/>
    <w:rsid w:val="00436577"/>
    <w:rsid w:val="004412A0"/>
    <w:rsid w:val="00442337"/>
    <w:rsid w:val="00443FB5"/>
    <w:rsid w:val="00446408"/>
    <w:rsid w:val="004465DD"/>
    <w:rsid w:val="00450F27"/>
    <w:rsid w:val="004510E5"/>
    <w:rsid w:val="00452FDE"/>
    <w:rsid w:val="00455973"/>
    <w:rsid w:val="00456A75"/>
    <w:rsid w:val="004600AC"/>
    <w:rsid w:val="0046141B"/>
    <w:rsid w:val="00461BAE"/>
    <w:rsid w:val="00461E39"/>
    <w:rsid w:val="00462D3A"/>
    <w:rsid w:val="00463521"/>
    <w:rsid w:val="00464708"/>
    <w:rsid w:val="00466113"/>
    <w:rsid w:val="00466984"/>
    <w:rsid w:val="004675AD"/>
    <w:rsid w:val="00471125"/>
    <w:rsid w:val="0047149C"/>
    <w:rsid w:val="00472119"/>
    <w:rsid w:val="0047437A"/>
    <w:rsid w:val="00477CB4"/>
    <w:rsid w:val="00480E42"/>
    <w:rsid w:val="00481C79"/>
    <w:rsid w:val="00483C27"/>
    <w:rsid w:val="00484C5D"/>
    <w:rsid w:val="0048543E"/>
    <w:rsid w:val="004868C1"/>
    <w:rsid w:val="0048750F"/>
    <w:rsid w:val="00494116"/>
    <w:rsid w:val="004A17E9"/>
    <w:rsid w:val="004A1948"/>
    <w:rsid w:val="004A19C2"/>
    <w:rsid w:val="004A1B2A"/>
    <w:rsid w:val="004A36E9"/>
    <w:rsid w:val="004A495F"/>
    <w:rsid w:val="004A5CEA"/>
    <w:rsid w:val="004A6174"/>
    <w:rsid w:val="004A7544"/>
    <w:rsid w:val="004A757F"/>
    <w:rsid w:val="004B1B92"/>
    <w:rsid w:val="004B6B0F"/>
    <w:rsid w:val="004C48C2"/>
    <w:rsid w:val="004C5320"/>
    <w:rsid w:val="004C54E5"/>
    <w:rsid w:val="004C75D1"/>
    <w:rsid w:val="004C7DC8"/>
    <w:rsid w:val="004D21B0"/>
    <w:rsid w:val="004D2D6B"/>
    <w:rsid w:val="004D6567"/>
    <w:rsid w:val="004D6A22"/>
    <w:rsid w:val="004D6A5C"/>
    <w:rsid w:val="004D737D"/>
    <w:rsid w:val="004E2659"/>
    <w:rsid w:val="004E39EE"/>
    <w:rsid w:val="004E475C"/>
    <w:rsid w:val="004E49DC"/>
    <w:rsid w:val="004E56E0"/>
    <w:rsid w:val="004E7329"/>
    <w:rsid w:val="004F1E39"/>
    <w:rsid w:val="004F2CB0"/>
    <w:rsid w:val="005017F7"/>
    <w:rsid w:val="00501C6E"/>
    <w:rsid w:val="00501FA7"/>
    <w:rsid w:val="005034DC"/>
    <w:rsid w:val="00505BFA"/>
    <w:rsid w:val="00507124"/>
    <w:rsid w:val="005071B4"/>
    <w:rsid w:val="00507687"/>
    <w:rsid w:val="00507CF5"/>
    <w:rsid w:val="005117A9"/>
    <w:rsid w:val="00511F24"/>
    <w:rsid w:val="00511F57"/>
    <w:rsid w:val="00515CBE"/>
    <w:rsid w:val="00515E2B"/>
    <w:rsid w:val="00516FF3"/>
    <w:rsid w:val="005215F7"/>
    <w:rsid w:val="00522A7E"/>
    <w:rsid w:val="00522F20"/>
    <w:rsid w:val="00525F17"/>
    <w:rsid w:val="00526041"/>
    <w:rsid w:val="005308DB"/>
    <w:rsid w:val="00530A2E"/>
    <w:rsid w:val="00530FBE"/>
    <w:rsid w:val="005329A1"/>
    <w:rsid w:val="00533159"/>
    <w:rsid w:val="005339DB"/>
    <w:rsid w:val="00534C89"/>
    <w:rsid w:val="00535163"/>
    <w:rsid w:val="00540AD9"/>
    <w:rsid w:val="00541573"/>
    <w:rsid w:val="00542F08"/>
    <w:rsid w:val="0054348A"/>
    <w:rsid w:val="00551459"/>
    <w:rsid w:val="005550BF"/>
    <w:rsid w:val="00562F39"/>
    <w:rsid w:val="00564183"/>
    <w:rsid w:val="00564727"/>
    <w:rsid w:val="00571777"/>
    <w:rsid w:val="00580944"/>
    <w:rsid w:val="00580FF5"/>
    <w:rsid w:val="00581693"/>
    <w:rsid w:val="0058401C"/>
    <w:rsid w:val="0058519C"/>
    <w:rsid w:val="00585ACF"/>
    <w:rsid w:val="00586531"/>
    <w:rsid w:val="0059149A"/>
    <w:rsid w:val="00592D9F"/>
    <w:rsid w:val="005956EE"/>
    <w:rsid w:val="005A083E"/>
    <w:rsid w:val="005A20C1"/>
    <w:rsid w:val="005A50E5"/>
    <w:rsid w:val="005A6C65"/>
    <w:rsid w:val="005B4802"/>
    <w:rsid w:val="005B4B63"/>
    <w:rsid w:val="005B5DA2"/>
    <w:rsid w:val="005C1EA6"/>
    <w:rsid w:val="005C305E"/>
    <w:rsid w:val="005D0B99"/>
    <w:rsid w:val="005D308E"/>
    <w:rsid w:val="005D3332"/>
    <w:rsid w:val="005D3A48"/>
    <w:rsid w:val="005D5FFA"/>
    <w:rsid w:val="005D7AF8"/>
    <w:rsid w:val="005E17BF"/>
    <w:rsid w:val="005E366A"/>
    <w:rsid w:val="005E428E"/>
    <w:rsid w:val="005E4793"/>
    <w:rsid w:val="005F15AD"/>
    <w:rsid w:val="005F2145"/>
    <w:rsid w:val="006016E1"/>
    <w:rsid w:val="006018A6"/>
    <w:rsid w:val="00601D3A"/>
    <w:rsid w:val="00602861"/>
    <w:rsid w:val="00602D27"/>
    <w:rsid w:val="006073CA"/>
    <w:rsid w:val="00610D0F"/>
    <w:rsid w:val="00611222"/>
    <w:rsid w:val="006126CD"/>
    <w:rsid w:val="00613BA3"/>
    <w:rsid w:val="006144A1"/>
    <w:rsid w:val="0061474B"/>
    <w:rsid w:val="00615EBB"/>
    <w:rsid w:val="00616096"/>
    <w:rsid w:val="006160A2"/>
    <w:rsid w:val="00625909"/>
    <w:rsid w:val="006302AA"/>
    <w:rsid w:val="006363BD"/>
    <w:rsid w:val="006412DC"/>
    <w:rsid w:val="006418C7"/>
    <w:rsid w:val="00642BC6"/>
    <w:rsid w:val="00644790"/>
    <w:rsid w:val="006501AF"/>
    <w:rsid w:val="006504BE"/>
    <w:rsid w:val="00650DDE"/>
    <w:rsid w:val="0065341F"/>
    <w:rsid w:val="00653BCF"/>
    <w:rsid w:val="0065505B"/>
    <w:rsid w:val="0065798D"/>
    <w:rsid w:val="0066197C"/>
    <w:rsid w:val="00663150"/>
    <w:rsid w:val="0066382B"/>
    <w:rsid w:val="00665996"/>
    <w:rsid w:val="00666F82"/>
    <w:rsid w:val="006670AC"/>
    <w:rsid w:val="00672307"/>
    <w:rsid w:val="00676BFA"/>
    <w:rsid w:val="006808C6"/>
    <w:rsid w:val="00680F1D"/>
    <w:rsid w:val="0068144F"/>
    <w:rsid w:val="00682668"/>
    <w:rsid w:val="00690066"/>
    <w:rsid w:val="00690C48"/>
    <w:rsid w:val="00691F50"/>
    <w:rsid w:val="00692922"/>
    <w:rsid w:val="00692A68"/>
    <w:rsid w:val="00695D85"/>
    <w:rsid w:val="006A0080"/>
    <w:rsid w:val="006A30A2"/>
    <w:rsid w:val="006A4003"/>
    <w:rsid w:val="006A4EE2"/>
    <w:rsid w:val="006A6D23"/>
    <w:rsid w:val="006B25DE"/>
    <w:rsid w:val="006B5345"/>
    <w:rsid w:val="006C0973"/>
    <w:rsid w:val="006C1C3B"/>
    <w:rsid w:val="006C402D"/>
    <w:rsid w:val="006C4E43"/>
    <w:rsid w:val="006C51C3"/>
    <w:rsid w:val="006C643E"/>
    <w:rsid w:val="006D2932"/>
    <w:rsid w:val="006D3671"/>
    <w:rsid w:val="006D3DBD"/>
    <w:rsid w:val="006D4176"/>
    <w:rsid w:val="006D4954"/>
    <w:rsid w:val="006D583C"/>
    <w:rsid w:val="006E0A73"/>
    <w:rsid w:val="006E0A7B"/>
    <w:rsid w:val="006E0FEE"/>
    <w:rsid w:val="006E2C00"/>
    <w:rsid w:val="006E6C11"/>
    <w:rsid w:val="006F0CCD"/>
    <w:rsid w:val="006F1139"/>
    <w:rsid w:val="006F242B"/>
    <w:rsid w:val="006F3DAF"/>
    <w:rsid w:val="006F3E06"/>
    <w:rsid w:val="006F553F"/>
    <w:rsid w:val="006F7C0C"/>
    <w:rsid w:val="00700755"/>
    <w:rsid w:val="0070646B"/>
    <w:rsid w:val="007130A2"/>
    <w:rsid w:val="00715463"/>
    <w:rsid w:val="00716EED"/>
    <w:rsid w:val="00723231"/>
    <w:rsid w:val="0072384B"/>
    <w:rsid w:val="00727840"/>
    <w:rsid w:val="007279F8"/>
    <w:rsid w:val="00730655"/>
    <w:rsid w:val="00731D77"/>
    <w:rsid w:val="00732360"/>
    <w:rsid w:val="0073390A"/>
    <w:rsid w:val="00734E64"/>
    <w:rsid w:val="00736B37"/>
    <w:rsid w:val="00740A35"/>
    <w:rsid w:val="007520B4"/>
    <w:rsid w:val="007555D2"/>
    <w:rsid w:val="00756D06"/>
    <w:rsid w:val="00760FCA"/>
    <w:rsid w:val="00761CC3"/>
    <w:rsid w:val="0076437B"/>
    <w:rsid w:val="007655D5"/>
    <w:rsid w:val="007677D2"/>
    <w:rsid w:val="007706A2"/>
    <w:rsid w:val="00772E21"/>
    <w:rsid w:val="0077406B"/>
    <w:rsid w:val="007763C1"/>
    <w:rsid w:val="0077780A"/>
    <w:rsid w:val="00777E82"/>
    <w:rsid w:val="00781359"/>
    <w:rsid w:val="00786921"/>
    <w:rsid w:val="00787788"/>
    <w:rsid w:val="007879A1"/>
    <w:rsid w:val="007A1EAA"/>
    <w:rsid w:val="007A79FD"/>
    <w:rsid w:val="007B0B9D"/>
    <w:rsid w:val="007B219D"/>
    <w:rsid w:val="007B26E3"/>
    <w:rsid w:val="007B5A43"/>
    <w:rsid w:val="007B709B"/>
    <w:rsid w:val="007B7E7E"/>
    <w:rsid w:val="007C1343"/>
    <w:rsid w:val="007C2B4C"/>
    <w:rsid w:val="007C2CE9"/>
    <w:rsid w:val="007C5EF1"/>
    <w:rsid w:val="007C787D"/>
    <w:rsid w:val="007C78AE"/>
    <w:rsid w:val="007C7A68"/>
    <w:rsid w:val="007C7BF5"/>
    <w:rsid w:val="007D0717"/>
    <w:rsid w:val="007D19B7"/>
    <w:rsid w:val="007D75E5"/>
    <w:rsid w:val="007D773E"/>
    <w:rsid w:val="007D7B1A"/>
    <w:rsid w:val="007E066E"/>
    <w:rsid w:val="007E1356"/>
    <w:rsid w:val="007E20FC"/>
    <w:rsid w:val="007E6561"/>
    <w:rsid w:val="007E7062"/>
    <w:rsid w:val="007E7598"/>
    <w:rsid w:val="007F0E1E"/>
    <w:rsid w:val="007F1027"/>
    <w:rsid w:val="007F29A7"/>
    <w:rsid w:val="007F357A"/>
    <w:rsid w:val="0080010D"/>
    <w:rsid w:val="008004B4"/>
    <w:rsid w:val="0080051A"/>
    <w:rsid w:val="008017F2"/>
    <w:rsid w:val="00805BE8"/>
    <w:rsid w:val="0080784C"/>
    <w:rsid w:val="008111AB"/>
    <w:rsid w:val="008122B5"/>
    <w:rsid w:val="0081244C"/>
    <w:rsid w:val="008127D0"/>
    <w:rsid w:val="00815E84"/>
    <w:rsid w:val="00816078"/>
    <w:rsid w:val="008169E9"/>
    <w:rsid w:val="00816DAE"/>
    <w:rsid w:val="008177E3"/>
    <w:rsid w:val="0082054A"/>
    <w:rsid w:val="00823AA9"/>
    <w:rsid w:val="00824295"/>
    <w:rsid w:val="00824C7B"/>
    <w:rsid w:val="008255B9"/>
    <w:rsid w:val="00825BEB"/>
    <w:rsid w:val="00825CD8"/>
    <w:rsid w:val="00827324"/>
    <w:rsid w:val="00827971"/>
    <w:rsid w:val="00830F4C"/>
    <w:rsid w:val="008329B6"/>
    <w:rsid w:val="008347D5"/>
    <w:rsid w:val="008355EA"/>
    <w:rsid w:val="0083729C"/>
    <w:rsid w:val="00837458"/>
    <w:rsid w:val="00837AAE"/>
    <w:rsid w:val="00837D40"/>
    <w:rsid w:val="00840000"/>
    <w:rsid w:val="008429AD"/>
    <w:rsid w:val="008429DB"/>
    <w:rsid w:val="0084468F"/>
    <w:rsid w:val="00850C75"/>
    <w:rsid w:val="00850E39"/>
    <w:rsid w:val="008523A4"/>
    <w:rsid w:val="00853CBB"/>
    <w:rsid w:val="0085477A"/>
    <w:rsid w:val="008548F5"/>
    <w:rsid w:val="00854A57"/>
    <w:rsid w:val="00855107"/>
    <w:rsid w:val="00855173"/>
    <w:rsid w:val="008557D9"/>
    <w:rsid w:val="00855BF7"/>
    <w:rsid w:val="00856214"/>
    <w:rsid w:val="00860209"/>
    <w:rsid w:val="008602C7"/>
    <w:rsid w:val="00860778"/>
    <w:rsid w:val="00862089"/>
    <w:rsid w:val="00866D47"/>
    <w:rsid w:val="00866D5B"/>
    <w:rsid w:val="00866FF5"/>
    <w:rsid w:val="00872B55"/>
    <w:rsid w:val="0087332D"/>
    <w:rsid w:val="00873364"/>
    <w:rsid w:val="00873A7F"/>
    <w:rsid w:val="00873E1F"/>
    <w:rsid w:val="00874C16"/>
    <w:rsid w:val="008835A6"/>
    <w:rsid w:val="00883BBE"/>
    <w:rsid w:val="00886D1F"/>
    <w:rsid w:val="00887B47"/>
    <w:rsid w:val="00891EE1"/>
    <w:rsid w:val="00892131"/>
    <w:rsid w:val="00893987"/>
    <w:rsid w:val="008960B6"/>
    <w:rsid w:val="008963EF"/>
    <w:rsid w:val="0089688E"/>
    <w:rsid w:val="008A1FBE"/>
    <w:rsid w:val="008A46CE"/>
    <w:rsid w:val="008B16AF"/>
    <w:rsid w:val="008B1D8A"/>
    <w:rsid w:val="008B2260"/>
    <w:rsid w:val="008B3194"/>
    <w:rsid w:val="008B5AE7"/>
    <w:rsid w:val="008C2E08"/>
    <w:rsid w:val="008C36AE"/>
    <w:rsid w:val="008C60E9"/>
    <w:rsid w:val="008D1B7C"/>
    <w:rsid w:val="008D6657"/>
    <w:rsid w:val="008E087D"/>
    <w:rsid w:val="008E1F60"/>
    <w:rsid w:val="008E307E"/>
    <w:rsid w:val="008E3F86"/>
    <w:rsid w:val="008E677E"/>
    <w:rsid w:val="008E6F23"/>
    <w:rsid w:val="008F211F"/>
    <w:rsid w:val="008F4DD1"/>
    <w:rsid w:val="008F6056"/>
    <w:rsid w:val="009006D5"/>
    <w:rsid w:val="009007C4"/>
    <w:rsid w:val="00902C07"/>
    <w:rsid w:val="00902CD3"/>
    <w:rsid w:val="00905804"/>
    <w:rsid w:val="009101E2"/>
    <w:rsid w:val="009107A9"/>
    <w:rsid w:val="00913D3F"/>
    <w:rsid w:val="00915D73"/>
    <w:rsid w:val="00916077"/>
    <w:rsid w:val="009170A2"/>
    <w:rsid w:val="009204F4"/>
    <w:rsid w:val="009208A6"/>
    <w:rsid w:val="0092103D"/>
    <w:rsid w:val="00924514"/>
    <w:rsid w:val="00927316"/>
    <w:rsid w:val="0093133D"/>
    <w:rsid w:val="0093168B"/>
    <w:rsid w:val="0093276D"/>
    <w:rsid w:val="00933D12"/>
    <w:rsid w:val="00937065"/>
    <w:rsid w:val="00940285"/>
    <w:rsid w:val="009415B0"/>
    <w:rsid w:val="00947E7E"/>
    <w:rsid w:val="0095139A"/>
    <w:rsid w:val="00953E16"/>
    <w:rsid w:val="009542AC"/>
    <w:rsid w:val="00956744"/>
    <w:rsid w:val="00961BB2"/>
    <w:rsid w:val="00962108"/>
    <w:rsid w:val="009638D6"/>
    <w:rsid w:val="0096400C"/>
    <w:rsid w:val="00965C36"/>
    <w:rsid w:val="00966E99"/>
    <w:rsid w:val="00967BC5"/>
    <w:rsid w:val="0097408E"/>
    <w:rsid w:val="00974BB2"/>
    <w:rsid w:val="00974FA7"/>
    <w:rsid w:val="00975008"/>
    <w:rsid w:val="009756E5"/>
    <w:rsid w:val="00975BC2"/>
    <w:rsid w:val="00977971"/>
    <w:rsid w:val="00977A8C"/>
    <w:rsid w:val="00983910"/>
    <w:rsid w:val="00985190"/>
    <w:rsid w:val="00986FD1"/>
    <w:rsid w:val="0099215B"/>
    <w:rsid w:val="009932AC"/>
    <w:rsid w:val="00994351"/>
    <w:rsid w:val="00996A8F"/>
    <w:rsid w:val="00997A6E"/>
    <w:rsid w:val="009A024A"/>
    <w:rsid w:val="009A0286"/>
    <w:rsid w:val="009A149C"/>
    <w:rsid w:val="009A1DBF"/>
    <w:rsid w:val="009A68E6"/>
    <w:rsid w:val="009A7598"/>
    <w:rsid w:val="009B1443"/>
    <w:rsid w:val="009B1DF8"/>
    <w:rsid w:val="009B3D20"/>
    <w:rsid w:val="009B4CCB"/>
    <w:rsid w:val="009B4F6F"/>
    <w:rsid w:val="009B5418"/>
    <w:rsid w:val="009B602C"/>
    <w:rsid w:val="009B61B4"/>
    <w:rsid w:val="009C0727"/>
    <w:rsid w:val="009C3C80"/>
    <w:rsid w:val="009C492F"/>
    <w:rsid w:val="009C5CF2"/>
    <w:rsid w:val="009D2FF2"/>
    <w:rsid w:val="009D3226"/>
    <w:rsid w:val="009D3385"/>
    <w:rsid w:val="009D793C"/>
    <w:rsid w:val="009E16A9"/>
    <w:rsid w:val="009E375F"/>
    <w:rsid w:val="009E39A4"/>
    <w:rsid w:val="009E39D4"/>
    <w:rsid w:val="009E433B"/>
    <w:rsid w:val="009E5401"/>
    <w:rsid w:val="009E624A"/>
    <w:rsid w:val="009F1A89"/>
    <w:rsid w:val="009F21BC"/>
    <w:rsid w:val="009F4B46"/>
    <w:rsid w:val="00A0121C"/>
    <w:rsid w:val="00A04937"/>
    <w:rsid w:val="00A05EF8"/>
    <w:rsid w:val="00A0758F"/>
    <w:rsid w:val="00A114B4"/>
    <w:rsid w:val="00A11A65"/>
    <w:rsid w:val="00A1570A"/>
    <w:rsid w:val="00A17866"/>
    <w:rsid w:val="00A211B4"/>
    <w:rsid w:val="00A223CF"/>
    <w:rsid w:val="00A23B34"/>
    <w:rsid w:val="00A317AB"/>
    <w:rsid w:val="00A32F38"/>
    <w:rsid w:val="00A33DDF"/>
    <w:rsid w:val="00A34547"/>
    <w:rsid w:val="00A3708D"/>
    <w:rsid w:val="00A376B7"/>
    <w:rsid w:val="00A41BF5"/>
    <w:rsid w:val="00A44778"/>
    <w:rsid w:val="00A45B8E"/>
    <w:rsid w:val="00A469E7"/>
    <w:rsid w:val="00A47E2E"/>
    <w:rsid w:val="00A54D08"/>
    <w:rsid w:val="00A604A4"/>
    <w:rsid w:val="00A61B7D"/>
    <w:rsid w:val="00A64674"/>
    <w:rsid w:val="00A65BFE"/>
    <w:rsid w:val="00A6605B"/>
    <w:rsid w:val="00A66511"/>
    <w:rsid w:val="00A66ADC"/>
    <w:rsid w:val="00A70095"/>
    <w:rsid w:val="00A7147D"/>
    <w:rsid w:val="00A71673"/>
    <w:rsid w:val="00A71921"/>
    <w:rsid w:val="00A760D9"/>
    <w:rsid w:val="00A81B15"/>
    <w:rsid w:val="00A837FF"/>
    <w:rsid w:val="00A84052"/>
    <w:rsid w:val="00A8489B"/>
    <w:rsid w:val="00A84A1C"/>
    <w:rsid w:val="00A84DC8"/>
    <w:rsid w:val="00A8592B"/>
    <w:rsid w:val="00A85DBC"/>
    <w:rsid w:val="00A87FEB"/>
    <w:rsid w:val="00A93112"/>
    <w:rsid w:val="00A93F9F"/>
    <w:rsid w:val="00A9420E"/>
    <w:rsid w:val="00A9435A"/>
    <w:rsid w:val="00A9485A"/>
    <w:rsid w:val="00A94F02"/>
    <w:rsid w:val="00A97648"/>
    <w:rsid w:val="00AA1CFD"/>
    <w:rsid w:val="00AA2239"/>
    <w:rsid w:val="00AA33D2"/>
    <w:rsid w:val="00AA4933"/>
    <w:rsid w:val="00AA7D3B"/>
    <w:rsid w:val="00AB0C57"/>
    <w:rsid w:val="00AB1195"/>
    <w:rsid w:val="00AB4182"/>
    <w:rsid w:val="00AB5F7D"/>
    <w:rsid w:val="00AB6B7D"/>
    <w:rsid w:val="00AC27DB"/>
    <w:rsid w:val="00AC6D6B"/>
    <w:rsid w:val="00AD1926"/>
    <w:rsid w:val="00AD6A81"/>
    <w:rsid w:val="00AD70ED"/>
    <w:rsid w:val="00AD7736"/>
    <w:rsid w:val="00AE10CE"/>
    <w:rsid w:val="00AE2673"/>
    <w:rsid w:val="00AE4B8A"/>
    <w:rsid w:val="00AE632F"/>
    <w:rsid w:val="00AE70D4"/>
    <w:rsid w:val="00AE7868"/>
    <w:rsid w:val="00AF0407"/>
    <w:rsid w:val="00AF049B"/>
    <w:rsid w:val="00AF29D3"/>
    <w:rsid w:val="00AF4D8B"/>
    <w:rsid w:val="00AF73BF"/>
    <w:rsid w:val="00AF7D72"/>
    <w:rsid w:val="00AF7E98"/>
    <w:rsid w:val="00B026BD"/>
    <w:rsid w:val="00B0307D"/>
    <w:rsid w:val="00B067CA"/>
    <w:rsid w:val="00B10F64"/>
    <w:rsid w:val="00B12B26"/>
    <w:rsid w:val="00B13DD5"/>
    <w:rsid w:val="00B14A86"/>
    <w:rsid w:val="00B163F8"/>
    <w:rsid w:val="00B2472D"/>
    <w:rsid w:val="00B2491E"/>
    <w:rsid w:val="00B24CA0"/>
    <w:rsid w:val="00B24E6C"/>
    <w:rsid w:val="00B2549F"/>
    <w:rsid w:val="00B30212"/>
    <w:rsid w:val="00B3119A"/>
    <w:rsid w:val="00B37A55"/>
    <w:rsid w:val="00B4108D"/>
    <w:rsid w:val="00B42B89"/>
    <w:rsid w:val="00B4500D"/>
    <w:rsid w:val="00B45345"/>
    <w:rsid w:val="00B50AB0"/>
    <w:rsid w:val="00B50BEF"/>
    <w:rsid w:val="00B52E92"/>
    <w:rsid w:val="00B532EE"/>
    <w:rsid w:val="00B54B15"/>
    <w:rsid w:val="00B57265"/>
    <w:rsid w:val="00B5764B"/>
    <w:rsid w:val="00B633AE"/>
    <w:rsid w:val="00B65481"/>
    <w:rsid w:val="00B665D2"/>
    <w:rsid w:val="00B6737C"/>
    <w:rsid w:val="00B674A4"/>
    <w:rsid w:val="00B7079F"/>
    <w:rsid w:val="00B7214D"/>
    <w:rsid w:val="00B73832"/>
    <w:rsid w:val="00B73E08"/>
    <w:rsid w:val="00B74372"/>
    <w:rsid w:val="00B74DB2"/>
    <w:rsid w:val="00B75525"/>
    <w:rsid w:val="00B76AE1"/>
    <w:rsid w:val="00B80283"/>
    <w:rsid w:val="00B8095F"/>
    <w:rsid w:val="00B80B0C"/>
    <w:rsid w:val="00B80B11"/>
    <w:rsid w:val="00B814D5"/>
    <w:rsid w:val="00B828E5"/>
    <w:rsid w:val="00B831AE"/>
    <w:rsid w:val="00B8446C"/>
    <w:rsid w:val="00B87725"/>
    <w:rsid w:val="00B90B23"/>
    <w:rsid w:val="00B92FE6"/>
    <w:rsid w:val="00B97EF7"/>
    <w:rsid w:val="00BA0D04"/>
    <w:rsid w:val="00BA259A"/>
    <w:rsid w:val="00BA259C"/>
    <w:rsid w:val="00BA29D3"/>
    <w:rsid w:val="00BA307F"/>
    <w:rsid w:val="00BA5280"/>
    <w:rsid w:val="00BA57F6"/>
    <w:rsid w:val="00BA7313"/>
    <w:rsid w:val="00BB14F1"/>
    <w:rsid w:val="00BB3600"/>
    <w:rsid w:val="00BB36E3"/>
    <w:rsid w:val="00BB572E"/>
    <w:rsid w:val="00BB74FD"/>
    <w:rsid w:val="00BC2520"/>
    <w:rsid w:val="00BC3572"/>
    <w:rsid w:val="00BC4C4F"/>
    <w:rsid w:val="00BC5982"/>
    <w:rsid w:val="00BC60BF"/>
    <w:rsid w:val="00BD13B8"/>
    <w:rsid w:val="00BD28BF"/>
    <w:rsid w:val="00BD2D12"/>
    <w:rsid w:val="00BD31D8"/>
    <w:rsid w:val="00BD4BB7"/>
    <w:rsid w:val="00BD5CDA"/>
    <w:rsid w:val="00BD6404"/>
    <w:rsid w:val="00BE0BCD"/>
    <w:rsid w:val="00BE33AE"/>
    <w:rsid w:val="00BE6978"/>
    <w:rsid w:val="00BE6DDE"/>
    <w:rsid w:val="00BE7C72"/>
    <w:rsid w:val="00BE7E49"/>
    <w:rsid w:val="00BF046F"/>
    <w:rsid w:val="00BF2221"/>
    <w:rsid w:val="00BF6FFF"/>
    <w:rsid w:val="00C00150"/>
    <w:rsid w:val="00C01D50"/>
    <w:rsid w:val="00C056DC"/>
    <w:rsid w:val="00C05920"/>
    <w:rsid w:val="00C1329B"/>
    <w:rsid w:val="00C1572F"/>
    <w:rsid w:val="00C169F3"/>
    <w:rsid w:val="00C17B06"/>
    <w:rsid w:val="00C24C05"/>
    <w:rsid w:val="00C24D2F"/>
    <w:rsid w:val="00C26222"/>
    <w:rsid w:val="00C27487"/>
    <w:rsid w:val="00C31283"/>
    <w:rsid w:val="00C31E06"/>
    <w:rsid w:val="00C33C48"/>
    <w:rsid w:val="00C33D46"/>
    <w:rsid w:val="00C340E5"/>
    <w:rsid w:val="00C34290"/>
    <w:rsid w:val="00C34DE3"/>
    <w:rsid w:val="00C34E05"/>
    <w:rsid w:val="00C35099"/>
    <w:rsid w:val="00C35AA7"/>
    <w:rsid w:val="00C365F9"/>
    <w:rsid w:val="00C37364"/>
    <w:rsid w:val="00C37699"/>
    <w:rsid w:val="00C37AA2"/>
    <w:rsid w:val="00C40045"/>
    <w:rsid w:val="00C40127"/>
    <w:rsid w:val="00C404C3"/>
    <w:rsid w:val="00C4143F"/>
    <w:rsid w:val="00C43BA1"/>
    <w:rsid w:val="00C43DA5"/>
    <w:rsid w:val="00C43DAB"/>
    <w:rsid w:val="00C46EBD"/>
    <w:rsid w:val="00C47F08"/>
    <w:rsid w:val="00C51285"/>
    <w:rsid w:val="00C514A6"/>
    <w:rsid w:val="00C52263"/>
    <w:rsid w:val="00C5739F"/>
    <w:rsid w:val="00C5779B"/>
    <w:rsid w:val="00C57CF0"/>
    <w:rsid w:val="00C57DC3"/>
    <w:rsid w:val="00C6122C"/>
    <w:rsid w:val="00C61793"/>
    <w:rsid w:val="00C63557"/>
    <w:rsid w:val="00C649BD"/>
    <w:rsid w:val="00C65891"/>
    <w:rsid w:val="00C66AC9"/>
    <w:rsid w:val="00C71CAF"/>
    <w:rsid w:val="00C724D3"/>
    <w:rsid w:val="00C72951"/>
    <w:rsid w:val="00C735DC"/>
    <w:rsid w:val="00C738D2"/>
    <w:rsid w:val="00C77DD9"/>
    <w:rsid w:val="00C827D4"/>
    <w:rsid w:val="00C83BE6"/>
    <w:rsid w:val="00C845E5"/>
    <w:rsid w:val="00C85354"/>
    <w:rsid w:val="00C86ABA"/>
    <w:rsid w:val="00C900B6"/>
    <w:rsid w:val="00C90EAB"/>
    <w:rsid w:val="00C9324D"/>
    <w:rsid w:val="00C943F3"/>
    <w:rsid w:val="00CA08C6"/>
    <w:rsid w:val="00CA0A77"/>
    <w:rsid w:val="00CA128A"/>
    <w:rsid w:val="00CA2729"/>
    <w:rsid w:val="00CA3057"/>
    <w:rsid w:val="00CA45F8"/>
    <w:rsid w:val="00CA51E7"/>
    <w:rsid w:val="00CA60DC"/>
    <w:rsid w:val="00CB0305"/>
    <w:rsid w:val="00CB23F7"/>
    <w:rsid w:val="00CB30D8"/>
    <w:rsid w:val="00CB33C7"/>
    <w:rsid w:val="00CB404A"/>
    <w:rsid w:val="00CB4498"/>
    <w:rsid w:val="00CB6BE1"/>
    <w:rsid w:val="00CB6DA7"/>
    <w:rsid w:val="00CB7E4C"/>
    <w:rsid w:val="00CC25B4"/>
    <w:rsid w:val="00CC5F88"/>
    <w:rsid w:val="00CC641D"/>
    <w:rsid w:val="00CC69C8"/>
    <w:rsid w:val="00CC77A2"/>
    <w:rsid w:val="00CD307E"/>
    <w:rsid w:val="00CD3FBE"/>
    <w:rsid w:val="00CD629F"/>
    <w:rsid w:val="00CD65E8"/>
    <w:rsid w:val="00CD6A1B"/>
    <w:rsid w:val="00CE0A7F"/>
    <w:rsid w:val="00CE0FA3"/>
    <w:rsid w:val="00CE1718"/>
    <w:rsid w:val="00CE32EE"/>
    <w:rsid w:val="00CE55F3"/>
    <w:rsid w:val="00CE5A17"/>
    <w:rsid w:val="00CE6010"/>
    <w:rsid w:val="00CE6870"/>
    <w:rsid w:val="00CE72D6"/>
    <w:rsid w:val="00CF408A"/>
    <w:rsid w:val="00CF4156"/>
    <w:rsid w:val="00CF7713"/>
    <w:rsid w:val="00D0036C"/>
    <w:rsid w:val="00D03D00"/>
    <w:rsid w:val="00D05C30"/>
    <w:rsid w:val="00D10052"/>
    <w:rsid w:val="00D11359"/>
    <w:rsid w:val="00D12D55"/>
    <w:rsid w:val="00D132F4"/>
    <w:rsid w:val="00D142F1"/>
    <w:rsid w:val="00D16301"/>
    <w:rsid w:val="00D27F8C"/>
    <w:rsid w:val="00D302C8"/>
    <w:rsid w:val="00D3188C"/>
    <w:rsid w:val="00D34CDB"/>
    <w:rsid w:val="00D35724"/>
    <w:rsid w:val="00D35F9B"/>
    <w:rsid w:val="00D36B69"/>
    <w:rsid w:val="00D408DD"/>
    <w:rsid w:val="00D418E0"/>
    <w:rsid w:val="00D43B83"/>
    <w:rsid w:val="00D454C4"/>
    <w:rsid w:val="00D45D72"/>
    <w:rsid w:val="00D4720D"/>
    <w:rsid w:val="00D520E4"/>
    <w:rsid w:val="00D53A38"/>
    <w:rsid w:val="00D54943"/>
    <w:rsid w:val="00D552BB"/>
    <w:rsid w:val="00D575DD"/>
    <w:rsid w:val="00D57DFA"/>
    <w:rsid w:val="00D67C52"/>
    <w:rsid w:val="00D67FCF"/>
    <w:rsid w:val="00D709CE"/>
    <w:rsid w:val="00D71F73"/>
    <w:rsid w:val="00D76031"/>
    <w:rsid w:val="00D77137"/>
    <w:rsid w:val="00D80786"/>
    <w:rsid w:val="00D81CAB"/>
    <w:rsid w:val="00D8533C"/>
    <w:rsid w:val="00D8576F"/>
    <w:rsid w:val="00D8677F"/>
    <w:rsid w:val="00D8710E"/>
    <w:rsid w:val="00D900BF"/>
    <w:rsid w:val="00D97834"/>
    <w:rsid w:val="00D97869"/>
    <w:rsid w:val="00D97F0C"/>
    <w:rsid w:val="00DA35EB"/>
    <w:rsid w:val="00DA3A86"/>
    <w:rsid w:val="00DB088D"/>
    <w:rsid w:val="00DB7428"/>
    <w:rsid w:val="00DB7546"/>
    <w:rsid w:val="00DB7FCF"/>
    <w:rsid w:val="00DC2500"/>
    <w:rsid w:val="00DC4F72"/>
    <w:rsid w:val="00DC5060"/>
    <w:rsid w:val="00DC77DC"/>
    <w:rsid w:val="00DD0453"/>
    <w:rsid w:val="00DD0C2C"/>
    <w:rsid w:val="00DD19DE"/>
    <w:rsid w:val="00DD28BC"/>
    <w:rsid w:val="00DE167F"/>
    <w:rsid w:val="00DE2265"/>
    <w:rsid w:val="00DE277E"/>
    <w:rsid w:val="00DE29CC"/>
    <w:rsid w:val="00DE31F0"/>
    <w:rsid w:val="00DE3D1C"/>
    <w:rsid w:val="00DE4B03"/>
    <w:rsid w:val="00DE4DE7"/>
    <w:rsid w:val="00DF6511"/>
    <w:rsid w:val="00DF7909"/>
    <w:rsid w:val="00E00753"/>
    <w:rsid w:val="00E00BE4"/>
    <w:rsid w:val="00E01C41"/>
    <w:rsid w:val="00E0227D"/>
    <w:rsid w:val="00E022C5"/>
    <w:rsid w:val="00E047E3"/>
    <w:rsid w:val="00E04B84"/>
    <w:rsid w:val="00E05819"/>
    <w:rsid w:val="00E05D91"/>
    <w:rsid w:val="00E06466"/>
    <w:rsid w:val="00E06835"/>
    <w:rsid w:val="00E06FDA"/>
    <w:rsid w:val="00E07A87"/>
    <w:rsid w:val="00E160A5"/>
    <w:rsid w:val="00E1713D"/>
    <w:rsid w:val="00E20A43"/>
    <w:rsid w:val="00E20D85"/>
    <w:rsid w:val="00E23898"/>
    <w:rsid w:val="00E30277"/>
    <w:rsid w:val="00E319F1"/>
    <w:rsid w:val="00E33BE2"/>
    <w:rsid w:val="00E33CD2"/>
    <w:rsid w:val="00E34B59"/>
    <w:rsid w:val="00E40E90"/>
    <w:rsid w:val="00E45C7E"/>
    <w:rsid w:val="00E51054"/>
    <w:rsid w:val="00E531EB"/>
    <w:rsid w:val="00E53397"/>
    <w:rsid w:val="00E53D5F"/>
    <w:rsid w:val="00E54874"/>
    <w:rsid w:val="00E54B6F"/>
    <w:rsid w:val="00E55ACA"/>
    <w:rsid w:val="00E574D5"/>
    <w:rsid w:val="00E57B74"/>
    <w:rsid w:val="00E57C52"/>
    <w:rsid w:val="00E606CE"/>
    <w:rsid w:val="00E61A60"/>
    <w:rsid w:val="00E65BC6"/>
    <w:rsid w:val="00E661FF"/>
    <w:rsid w:val="00E70003"/>
    <w:rsid w:val="00E70030"/>
    <w:rsid w:val="00E7106A"/>
    <w:rsid w:val="00E726EB"/>
    <w:rsid w:val="00E72CF1"/>
    <w:rsid w:val="00E73B04"/>
    <w:rsid w:val="00E754F1"/>
    <w:rsid w:val="00E772AF"/>
    <w:rsid w:val="00E80B52"/>
    <w:rsid w:val="00E8142C"/>
    <w:rsid w:val="00E824C3"/>
    <w:rsid w:val="00E840B3"/>
    <w:rsid w:val="00E84CEE"/>
    <w:rsid w:val="00E84D10"/>
    <w:rsid w:val="00E85536"/>
    <w:rsid w:val="00E859A4"/>
    <w:rsid w:val="00E85D9E"/>
    <w:rsid w:val="00E8629F"/>
    <w:rsid w:val="00E90B1F"/>
    <w:rsid w:val="00E91008"/>
    <w:rsid w:val="00E9374E"/>
    <w:rsid w:val="00E93F9B"/>
    <w:rsid w:val="00E94F54"/>
    <w:rsid w:val="00E97AD5"/>
    <w:rsid w:val="00EA0220"/>
    <w:rsid w:val="00EA0C99"/>
    <w:rsid w:val="00EA1111"/>
    <w:rsid w:val="00EA3B4F"/>
    <w:rsid w:val="00EA3C24"/>
    <w:rsid w:val="00EA5DED"/>
    <w:rsid w:val="00EA73DF"/>
    <w:rsid w:val="00EA7DDA"/>
    <w:rsid w:val="00EB4DF4"/>
    <w:rsid w:val="00EB61AE"/>
    <w:rsid w:val="00EC0B1C"/>
    <w:rsid w:val="00EC322D"/>
    <w:rsid w:val="00EC77E7"/>
    <w:rsid w:val="00ED1195"/>
    <w:rsid w:val="00ED1645"/>
    <w:rsid w:val="00ED26E4"/>
    <w:rsid w:val="00ED383A"/>
    <w:rsid w:val="00ED73EF"/>
    <w:rsid w:val="00EE1080"/>
    <w:rsid w:val="00EE58EE"/>
    <w:rsid w:val="00EF1EC5"/>
    <w:rsid w:val="00EF3961"/>
    <w:rsid w:val="00EF4C88"/>
    <w:rsid w:val="00EF55EB"/>
    <w:rsid w:val="00EF63C5"/>
    <w:rsid w:val="00F00DCC"/>
    <w:rsid w:val="00F01504"/>
    <w:rsid w:val="00F0156F"/>
    <w:rsid w:val="00F03447"/>
    <w:rsid w:val="00F04651"/>
    <w:rsid w:val="00F05AC8"/>
    <w:rsid w:val="00F07167"/>
    <w:rsid w:val="00F072D8"/>
    <w:rsid w:val="00F07CE0"/>
    <w:rsid w:val="00F10229"/>
    <w:rsid w:val="00F115F5"/>
    <w:rsid w:val="00F118D0"/>
    <w:rsid w:val="00F137AB"/>
    <w:rsid w:val="00F13D05"/>
    <w:rsid w:val="00F1679D"/>
    <w:rsid w:val="00F1682C"/>
    <w:rsid w:val="00F20B91"/>
    <w:rsid w:val="00F21139"/>
    <w:rsid w:val="00F249E4"/>
    <w:rsid w:val="00F24B8B"/>
    <w:rsid w:val="00F24DFF"/>
    <w:rsid w:val="00F26791"/>
    <w:rsid w:val="00F30D2E"/>
    <w:rsid w:val="00F34127"/>
    <w:rsid w:val="00F35516"/>
    <w:rsid w:val="00F35790"/>
    <w:rsid w:val="00F36CC1"/>
    <w:rsid w:val="00F40296"/>
    <w:rsid w:val="00F4136D"/>
    <w:rsid w:val="00F4212E"/>
    <w:rsid w:val="00F42C20"/>
    <w:rsid w:val="00F43E34"/>
    <w:rsid w:val="00F44159"/>
    <w:rsid w:val="00F4508C"/>
    <w:rsid w:val="00F4576F"/>
    <w:rsid w:val="00F53053"/>
    <w:rsid w:val="00F53FE2"/>
    <w:rsid w:val="00F55AA2"/>
    <w:rsid w:val="00F56C40"/>
    <w:rsid w:val="00F575FF"/>
    <w:rsid w:val="00F618EF"/>
    <w:rsid w:val="00F65582"/>
    <w:rsid w:val="00F65AC3"/>
    <w:rsid w:val="00F66E75"/>
    <w:rsid w:val="00F678D2"/>
    <w:rsid w:val="00F7004D"/>
    <w:rsid w:val="00F712C4"/>
    <w:rsid w:val="00F720F1"/>
    <w:rsid w:val="00F72C78"/>
    <w:rsid w:val="00F73FC7"/>
    <w:rsid w:val="00F75127"/>
    <w:rsid w:val="00F7637B"/>
    <w:rsid w:val="00F77EB0"/>
    <w:rsid w:val="00F82949"/>
    <w:rsid w:val="00F87CDD"/>
    <w:rsid w:val="00F933F0"/>
    <w:rsid w:val="00F937A3"/>
    <w:rsid w:val="00F93906"/>
    <w:rsid w:val="00F9444A"/>
    <w:rsid w:val="00F94715"/>
    <w:rsid w:val="00F96A3D"/>
    <w:rsid w:val="00FA1AFD"/>
    <w:rsid w:val="00FA4718"/>
    <w:rsid w:val="00FA4A26"/>
    <w:rsid w:val="00FA5848"/>
    <w:rsid w:val="00FA6899"/>
    <w:rsid w:val="00FA7BB7"/>
    <w:rsid w:val="00FA7F3D"/>
    <w:rsid w:val="00FB0AC0"/>
    <w:rsid w:val="00FB38D8"/>
    <w:rsid w:val="00FB53B4"/>
    <w:rsid w:val="00FB7635"/>
    <w:rsid w:val="00FC051F"/>
    <w:rsid w:val="00FC06FF"/>
    <w:rsid w:val="00FC0F16"/>
    <w:rsid w:val="00FC1B39"/>
    <w:rsid w:val="00FC3EFE"/>
    <w:rsid w:val="00FC45F4"/>
    <w:rsid w:val="00FC4F66"/>
    <w:rsid w:val="00FC5FF0"/>
    <w:rsid w:val="00FC69B4"/>
    <w:rsid w:val="00FD0694"/>
    <w:rsid w:val="00FD25BE"/>
    <w:rsid w:val="00FD2E70"/>
    <w:rsid w:val="00FD34A0"/>
    <w:rsid w:val="00FD3979"/>
    <w:rsid w:val="00FD7AA7"/>
    <w:rsid w:val="00FE222B"/>
    <w:rsid w:val="00FE4B92"/>
    <w:rsid w:val="00FE59C2"/>
    <w:rsid w:val="00FF1FCB"/>
    <w:rsid w:val="00FF3F12"/>
    <w:rsid w:val="00FF52D4"/>
    <w:rsid w:val="00FF61E2"/>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06172183-074F-4092-936B-55A40D47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263"/>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223104"/>
    <w:rPr>
      <w:b/>
    </w:rPr>
  </w:style>
  <w:style w:type="paragraph" w:customStyle="1" w:styleId="Proposal">
    <w:name w:val="Proposal"/>
    <w:basedOn w:val="ListParagraph"/>
    <w:next w:val="Normal"/>
    <w:link w:val="ProposalChar"/>
    <w:qFormat/>
    <w:rsid w:val="00223104"/>
    <w:pPr>
      <w:numPr>
        <w:numId w:val="26"/>
      </w:numPr>
      <w:overflowPunct/>
      <w:autoSpaceDE/>
      <w:autoSpaceDN/>
      <w:adjustRightInd/>
      <w:ind w:firstLineChars="0"/>
      <w:textAlignment w:val="auto"/>
    </w:pPr>
    <w:rPr>
      <w:rFonts w:eastAsia="SimSun"/>
      <w:b/>
      <w:lang w:val="sv-SE" w:eastAsia="sv-SE"/>
    </w:rPr>
  </w:style>
  <w:style w:type="table" w:customStyle="1" w:styleId="7">
    <w:name w:val="网格型7"/>
    <w:basedOn w:val="TableNormal"/>
    <w:uiPriority w:val="39"/>
    <w:rsid w:val="00223104"/>
    <w:rPr>
      <w:rFonts w:ascii="Calibri" w:hAnsi="Calibri"/>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semiHidden/>
    <w:unhideWhenUsed/>
    <w:rsid w:val="00F72C78"/>
    <w:pPr>
      <w:spacing w:after="120" w:line="256" w:lineRule="auto"/>
      <w:ind w:left="1701" w:hanging="1701"/>
    </w:pPr>
    <w:rPr>
      <w:rFonts w:ascii="Arial" w:eastAsiaTheme="minorHAnsi" w:hAnsi="Arial" w:cstheme="minorBidi"/>
      <w:b/>
      <w:szCs w:val="22"/>
      <w:lang w:val="en-US" w:eastAsia="zh-CN"/>
    </w:rPr>
  </w:style>
  <w:style w:type="paragraph" w:customStyle="1" w:styleId="paragraph">
    <w:name w:val="paragraph"/>
    <w:basedOn w:val="Normal"/>
    <w:rsid w:val="00860778"/>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rsid w:val="00860778"/>
  </w:style>
  <w:style w:type="character" w:customStyle="1" w:styleId="eop">
    <w:name w:val="eop"/>
    <w:basedOn w:val="DefaultParagraphFont"/>
    <w:rsid w:val="0086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1485108">
      <w:bodyDiv w:val="1"/>
      <w:marLeft w:val="0"/>
      <w:marRight w:val="0"/>
      <w:marTop w:val="0"/>
      <w:marBottom w:val="0"/>
      <w:divBdr>
        <w:top w:val="none" w:sz="0" w:space="0" w:color="auto"/>
        <w:left w:val="none" w:sz="0" w:space="0" w:color="auto"/>
        <w:bottom w:val="none" w:sz="0" w:space="0" w:color="auto"/>
        <w:right w:val="none" w:sz="0" w:space="0" w:color="auto"/>
      </w:divBdr>
    </w:div>
    <w:div w:id="902014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59423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08399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970105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686097">
      <w:bodyDiv w:val="1"/>
      <w:marLeft w:val="0"/>
      <w:marRight w:val="0"/>
      <w:marTop w:val="0"/>
      <w:marBottom w:val="0"/>
      <w:divBdr>
        <w:top w:val="none" w:sz="0" w:space="0" w:color="auto"/>
        <w:left w:val="none" w:sz="0" w:space="0" w:color="auto"/>
        <w:bottom w:val="none" w:sz="0" w:space="0" w:color="auto"/>
        <w:right w:val="none" w:sz="0" w:space="0" w:color="auto"/>
      </w:divBdr>
    </w:div>
    <w:div w:id="62608740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3259338">
      <w:bodyDiv w:val="1"/>
      <w:marLeft w:val="0"/>
      <w:marRight w:val="0"/>
      <w:marTop w:val="0"/>
      <w:marBottom w:val="0"/>
      <w:divBdr>
        <w:top w:val="none" w:sz="0" w:space="0" w:color="auto"/>
        <w:left w:val="none" w:sz="0" w:space="0" w:color="auto"/>
        <w:bottom w:val="none" w:sz="0" w:space="0" w:color="auto"/>
        <w:right w:val="none" w:sz="0" w:space="0" w:color="auto"/>
      </w:divBdr>
    </w:div>
    <w:div w:id="779180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5602885">
      <w:bodyDiv w:val="1"/>
      <w:marLeft w:val="0"/>
      <w:marRight w:val="0"/>
      <w:marTop w:val="0"/>
      <w:marBottom w:val="0"/>
      <w:divBdr>
        <w:top w:val="none" w:sz="0" w:space="0" w:color="auto"/>
        <w:left w:val="none" w:sz="0" w:space="0" w:color="auto"/>
        <w:bottom w:val="none" w:sz="0" w:space="0" w:color="auto"/>
        <w:right w:val="none" w:sz="0" w:space="0" w:color="auto"/>
      </w:divBdr>
    </w:div>
    <w:div w:id="99511357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2320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8266097">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37872771">
      <w:bodyDiv w:val="1"/>
      <w:marLeft w:val="0"/>
      <w:marRight w:val="0"/>
      <w:marTop w:val="0"/>
      <w:marBottom w:val="0"/>
      <w:divBdr>
        <w:top w:val="none" w:sz="0" w:space="0" w:color="auto"/>
        <w:left w:val="none" w:sz="0" w:space="0" w:color="auto"/>
        <w:bottom w:val="none" w:sz="0" w:space="0" w:color="auto"/>
        <w:right w:val="none" w:sz="0" w:space="0" w:color="auto"/>
      </w:divBdr>
      <w:divsChild>
        <w:div w:id="184484391">
          <w:marLeft w:val="0"/>
          <w:marRight w:val="0"/>
          <w:marTop w:val="0"/>
          <w:marBottom w:val="0"/>
          <w:divBdr>
            <w:top w:val="none" w:sz="0" w:space="0" w:color="auto"/>
            <w:left w:val="none" w:sz="0" w:space="0" w:color="auto"/>
            <w:bottom w:val="none" w:sz="0" w:space="0" w:color="auto"/>
            <w:right w:val="none" w:sz="0" w:space="0" w:color="auto"/>
          </w:divBdr>
          <w:divsChild>
            <w:div w:id="9184943">
              <w:marLeft w:val="0"/>
              <w:marRight w:val="0"/>
              <w:marTop w:val="0"/>
              <w:marBottom w:val="0"/>
              <w:divBdr>
                <w:top w:val="none" w:sz="0" w:space="0" w:color="auto"/>
                <w:left w:val="none" w:sz="0" w:space="0" w:color="auto"/>
                <w:bottom w:val="none" w:sz="0" w:space="0" w:color="auto"/>
                <w:right w:val="none" w:sz="0" w:space="0" w:color="auto"/>
              </w:divBdr>
            </w:div>
          </w:divsChild>
        </w:div>
        <w:div w:id="255407895">
          <w:marLeft w:val="0"/>
          <w:marRight w:val="0"/>
          <w:marTop w:val="0"/>
          <w:marBottom w:val="0"/>
          <w:divBdr>
            <w:top w:val="none" w:sz="0" w:space="0" w:color="auto"/>
            <w:left w:val="none" w:sz="0" w:space="0" w:color="auto"/>
            <w:bottom w:val="none" w:sz="0" w:space="0" w:color="auto"/>
            <w:right w:val="none" w:sz="0" w:space="0" w:color="auto"/>
          </w:divBdr>
          <w:divsChild>
            <w:div w:id="361978545">
              <w:marLeft w:val="0"/>
              <w:marRight w:val="0"/>
              <w:marTop w:val="0"/>
              <w:marBottom w:val="0"/>
              <w:divBdr>
                <w:top w:val="none" w:sz="0" w:space="0" w:color="auto"/>
                <w:left w:val="none" w:sz="0" w:space="0" w:color="auto"/>
                <w:bottom w:val="none" w:sz="0" w:space="0" w:color="auto"/>
                <w:right w:val="none" w:sz="0" w:space="0" w:color="auto"/>
              </w:divBdr>
            </w:div>
            <w:div w:id="796022960">
              <w:marLeft w:val="0"/>
              <w:marRight w:val="0"/>
              <w:marTop w:val="0"/>
              <w:marBottom w:val="0"/>
              <w:divBdr>
                <w:top w:val="none" w:sz="0" w:space="0" w:color="auto"/>
                <w:left w:val="none" w:sz="0" w:space="0" w:color="auto"/>
                <w:bottom w:val="none" w:sz="0" w:space="0" w:color="auto"/>
                <w:right w:val="none" w:sz="0" w:space="0" w:color="auto"/>
              </w:divBdr>
            </w:div>
            <w:div w:id="1313557306">
              <w:marLeft w:val="0"/>
              <w:marRight w:val="0"/>
              <w:marTop w:val="0"/>
              <w:marBottom w:val="0"/>
              <w:divBdr>
                <w:top w:val="none" w:sz="0" w:space="0" w:color="auto"/>
                <w:left w:val="none" w:sz="0" w:space="0" w:color="auto"/>
                <w:bottom w:val="none" w:sz="0" w:space="0" w:color="auto"/>
                <w:right w:val="none" w:sz="0" w:space="0" w:color="auto"/>
              </w:divBdr>
            </w:div>
            <w:div w:id="1313563042">
              <w:marLeft w:val="0"/>
              <w:marRight w:val="0"/>
              <w:marTop w:val="0"/>
              <w:marBottom w:val="0"/>
              <w:divBdr>
                <w:top w:val="none" w:sz="0" w:space="0" w:color="auto"/>
                <w:left w:val="none" w:sz="0" w:space="0" w:color="auto"/>
                <w:bottom w:val="none" w:sz="0" w:space="0" w:color="auto"/>
                <w:right w:val="none" w:sz="0" w:space="0" w:color="auto"/>
              </w:divBdr>
            </w:div>
            <w:div w:id="1836453016">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
          </w:divsChild>
        </w:div>
        <w:div w:id="385224760">
          <w:marLeft w:val="0"/>
          <w:marRight w:val="0"/>
          <w:marTop w:val="0"/>
          <w:marBottom w:val="0"/>
          <w:divBdr>
            <w:top w:val="none" w:sz="0" w:space="0" w:color="auto"/>
            <w:left w:val="none" w:sz="0" w:space="0" w:color="auto"/>
            <w:bottom w:val="none" w:sz="0" w:space="0" w:color="auto"/>
            <w:right w:val="none" w:sz="0" w:space="0" w:color="auto"/>
          </w:divBdr>
          <w:divsChild>
            <w:div w:id="14498971">
              <w:marLeft w:val="0"/>
              <w:marRight w:val="0"/>
              <w:marTop w:val="0"/>
              <w:marBottom w:val="0"/>
              <w:divBdr>
                <w:top w:val="none" w:sz="0" w:space="0" w:color="auto"/>
                <w:left w:val="none" w:sz="0" w:space="0" w:color="auto"/>
                <w:bottom w:val="none" w:sz="0" w:space="0" w:color="auto"/>
                <w:right w:val="none" w:sz="0" w:space="0" w:color="auto"/>
              </w:divBdr>
            </w:div>
          </w:divsChild>
        </w:div>
        <w:div w:id="644703774">
          <w:marLeft w:val="0"/>
          <w:marRight w:val="0"/>
          <w:marTop w:val="0"/>
          <w:marBottom w:val="0"/>
          <w:divBdr>
            <w:top w:val="none" w:sz="0" w:space="0" w:color="auto"/>
            <w:left w:val="none" w:sz="0" w:space="0" w:color="auto"/>
            <w:bottom w:val="none" w:sz="0" w:space="0" w:color="auto"/>
            <w:right w:val="none" w:sz="0" w:space="0" w:color="auto"/>
          </w:divBdr>
          <w:divsChild>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 w:id="720057344">
          <w:marLeft w:val="0"/>
          <w:marRight w:val="0"/>
          <w:marTop w:val="0"/>
          <w:marBottom w:val="0"/>
          <w:divBdr>
            <w:top w:val="none" w:sz="0" w:space="0" w:color="auto"/>
            <w:left w:val="none" w:sz="0" w:space="0" w:color="auto"/>
            <w:bottom w:val="none" w:sz="0" w:space="0" w:color="auto"/>
            <w:right w:val="none" w:sz="0" w:space="0" w:color="auto"/>
          </w:divBdr>
          <w:divsChild>
            <w:div w:id="199978400">
              <w:marLeft w:val="0"/>
              <w:marRight w:val="0"/>
              <w:marTop w:val="0"/>
              <w:marBottom w:val="0"/>
              <w:divBdr>
                <w:top w:val="none" w:sz="0" w:space="0" w:color="auto"/>
                <w:left w:val="none" w:sz="0" w:space="0" w:color="auto"/>
                <w:bottom w:val="none" w:sz="0" w:space="0" w:color="auto"/>
                <w:right w:val="none" w:sz="0" w:space="0" w:color="auto"/>
              </w:divBdr>
            </w:div>
          </w:divsChild>
        </w:div>
        <w:div w:id="962540594">
          <w:marLeft w:val="0"/>
          <w:marRight w:val="0"/>
          <w:marTop w:val="0"/>
          <w:marBottom w:val="0"/>
          <w:divBdr>
            <w:top w:val="none" w:sz="0" w:space="0" w:color="auto"/>
            <w:left w:val="none" w:sz="0" w:space="0" w:color="auto"/>
            <w:bottom w:val="none" w:sz="0" w:space="0" w:color="auto"/>
            <w:right w:val="none" w:sz="0" w:space="0" w:color="auto"/>
          </w:divBdr>
          <w:divsChild>
            <w:div w:id="631638602">
              <w:marLeft w:val="0"/>
              <w:marRight w:val="0"/>
              <w:marTop w:val="0"/>
              <w:marBottom w:val="0"/>
              <w:divBdr>
                <w:top w:val="none" w:sz="0" w:space="0" w:color="auto"/>
                <w:left w:val="none" w:sz="0" w:space="0" w:color="auto"/>
                <w:bottom w:val="none" w:sz="0" w:space="0" w:color="auto"/>
                <w:right w:val="none" w:sz="0" w:space="0" w:color="auto"/>
              </w:divBdr>
            </w:div>
          </w:divsChild>
        </w:div>
        <w:div w:id="1145972941">
          <w:marLeft w:val="0"/>
          <w:marRight w:val="0"/>
          <w:marTop w:val="0"/>
          <w:marBottom w:val="0"/>
          <w:divBdr>
            <w:top w:val="none" w:sz="0" w:space="0" w:color="auto"/>
            <w:left w:val="none" w:sz="0" w:space="0" w:color="auto"/>
            <w:bottom w:val="none" w:sz="0" w:space="0" w:color="auto"/>
            <w:right w:val="none" w:sz="0" w:space="0" w:color="auto"/>
          </w:divBdr>
          <w:divsChild>
            <w:div w:id="1956868172">
              <w:marLeft w:val="0"/>
              <w:marRight w:val="0"/>
              <w:marTop w:val="0"/>
              <w:marBottom w:val="0"/>
              <w:divBdr>
                <w:top w:val="none" w:sz="0" w:space="0" w:color="auto"/>
                <w:left w:val="none" w:sz="0" w:space="0" w:color="auto"/>
                <w:bottom w:val="none" w:sz="0" w:space="0" w:color="auto"/>
                <w:right w:val="none" w:sz="0" w:space="0" w:color="auto"/>
              </w:divBdr>
            </w:div>
          </w:divsChild>
        </w:div>
        <w:div w:id="1540700106">
          <w:marLeft w:val="0"/>
          <w:marRight w:val="0"/>
          <w:marTop w:val="0"/>
          <w:marBottom w:val="0"/>
          <w:divBdr>
            <w:top w:val="none" w:sz="0" w:space="0" w:color="auto"/>
            <w:left w:val="none" w:sz="0" w:space="0" w:color="auto"/>
            <w:bottom w:val="none" w:sz="0" w:space="0" w:color="auto"/>
            <w:right w:val="none" w:sz="0" w:space="0" w:color="auto"/>
          </w:divBdr>
          <w:divsChild>
            <w:div w:id="284194341">
              <w:marLeft w:val="0"/>
              <w:marRight w:val="0"/>
              <w:marTop w:val="0"/>
              <w:marBottom w:val="0"/>
              <w:divBdr>
                <w:top w:val="none" w:sz="0" w:space="0" w:color="auto"/>
                <w:left w:val="none" w:sz="0" w:space="0" w:color="auto"/>
                <w:bottom w:val="none" w:sz="0" w:space="0" w:color="auto"/>
                <w:right w:val="none" w:sz="0" w:space="0" w:color="auto"/>
              </w:divBdr>
            </w:div>
            <w:div w:id="318728988">
              <w:marLeft w:val="0"/>
              <w:marRight w:val="0"/>
              <w:marTop w:val="0"/>
              <w:marBottom w:val="0"/>
              <w:divBdr>
                <w:top w:val="none" w:sz="0" w:space="0" w:color="auto"/>
                <w:left w:val="none" w:sz="0" w:space="0" w:color="auto"/>
                <w:bottom w:val="none" w:sz="0" w:space="0" w:color="auto"/>
                <w:right w:val="none" w:sz="0" w:space="0" w:color="auto"/>
              </w:divBdr>
            </w:div>
            <w:div w:id="392778138">
              <w:marLeft w:val="0"/>
              <w:marRight w:val="0"/>
              <w:marTop w:val="0"/>
              <w:marBottom w:val="0"/>
              <w:divBdr>
                <w:top w:val="none" w:sz="0" w:space="0" w:color="auto"/>
                <w:left w:val="none" w:sz="0" w:space="0" w:color="auto"/>
                <w:bottom w:val="none" w:sz="0" w:space="0" w:color="auto"/>
                <w:right w:val="none" w:sz="0" w:space="0" w:color="auto"/>
              </w:divBdr>
            </w:div>
            <w:div w:id="540093599">
              <w:marLeft w:val="0"/>
              <w:marRight w:val="0"/>
              <w:marTop w:val="0"/>
              <w:marBottom w:val="0"/>
              <w:divBdr>
                <w:top w:val="none" w:sz="0" w:space="0" w:color="auto"/>
                <w:left w:val="none" w:sz="0" w:space="0" w:color="auto"/>
                <w:bottom w:val="none" w:sz="0" w:space="0" w:color="auto"/>
                <w:right w:val="none" w:sz="0" w:space="0" w:color="auto"/>
              </w:divBdr>
            </w:div>
            <w:div w:id="1799880950">
              <w:marLeft w:val="0"/>
              <w:marRight w:val="0"/>
              <w:marTop w:val="0"/>
              <w:marBottom w:val="0"/>
              <w:divBdr>
                <w:top w:val="none" w:sz="0" w:space="0" w:color="auto"/>
                <w:left w:val="none" w:sz="0" w:space="0" w:color="auto"/>
                <w:bottom w:val="none" w:sz="0" w:space="0" w:color="auto"/>
                <w:right w:val="none" w:sz="0" w:space="0" w:color="auto"/>
              </w:divBdr>
            </w:div>
            <w:div w:id="1801725808">
              <w:marLeft w:val="0"/>
              <w:marRight w:val="0"/>
              <w:marTop w:val="0"/>
              <w:marBottom w:val="0"/>
              <w:divBdr>
                <w:top w:val="none" w:sz="0" w:space="0" w:color="auto"/>
                <w:left w:val="none" w:sz="0" w:space="0" w:color="auto"/>
                <w:bottom w:val="none" w:sz="0" w:space="0" w:color="auto"/>
                <w:right w:val="none" w:sz="0" w:space="0" w:color="auto"/>
              </w:divBdr>
            </w:div>
          </w:divsChild>
        </w:div>
        <w:div w:id="1854878977">
          <w:marLeft w:val="0"/>
          <w:marRight w:val="0"/>
          <w:marTop w:val="0"/>
          <w:marBottom w:val="0"/>
          <w:divBdr>
            <w:top w:val="none" w:sz="0" w:space="0" w:color="auto"/>
            <w:left w:val="none" w:sz="0" w:space="0" w:color="auto"/>
            <w:bottom w:val="none" w:sz="0" w:space="0" w:color="auto"/>
            <w:right w:val="none" w:sz="0" w:space="0" w:color="auto"/>
          </w:divBdr>
          <w:divsChild>
            <w:div w:id="302925627">
              <w:marLeft w:val="0"/>
              <w:marRight w:val="0"/>
              <w:marTop w:val="0"/>
              <w:marBottom w:val="0"/>
              <w:divBdr>
                <w:top w:val="none" w:sz="0" w:space="0" w:color="auto"/>
                <w:left w:val="none" w:sz="0" w:space="0" w:color="auto"/>
                <w:bottom w:val="none" w:sz="0" w:space="0" w:color="auto"/>
                <w:right w:val="none" w:sz="0" w:space="0" w:color="auto"/>
              </w:divBdr>
            </w:div>
            <w:div w:id="495144803">
              <w:marLeft w:val="0"/>
              <w:marRight w:val="0"/>
              <w:marTop w:val="0"/>
              <w:marBottom w:val="0"/>
              <w:divBdr>
                <w:top w:val="none" w:sz="0" w:space="0" w:color="auto"/>
                <w:left w:val="none" w:sz="0" w:space="0" w:color="auto"/>
                <w:bottom w:val="none" w:sz="0" w:space="0" w:color="auto"/>
                <w:right w:val="none" w:sz="0" w:space="0" w:color="auto"/>
              </w:divBdr>
            </w:div>
            <w:div w:id="662200387">
              <w:marLeft w:val="0"/>
              <w:marRight w:val="0"/>
              <w:marTop w:val="0"/>
              <w:marBottom w:val="0"/>
              <w:divBdr>
                <w:top w:val="none" w:sz="0" w:space="0" w:color="auto"/>
                <w:left w:val="none" w:sz="0" w:space="0" w:color="auto"/>
                <w:bottom w:val="none" w:sz="0" w:space="0" w:color="auto"/>
                <w:right w:val="none" w:sz="0" w:space="0" w:color="auto"/>
              </w:divBdr>
            </w:div>
            <w:div w:id="915210395">
              <w:marLeft w:val="0"/>
              <w:marRight w:val="0"/>
              <w:marTop w:val="0"/>
              <w:marBottom w:val="0"/>
              <w:divBdr>
                <w:top w:val="none" w:sz="0" w:space="0" w:color="auto"/>
                <w:left w:val="none" w:sz="0" w:space="0" w:color="auto"/>
                <w:bottom w:val="none" w:sz="0" w:space="0" w:color="auto"/>
                <w:right w:val="none" w:sz="0" w:space="0" w:color="auto"/>
              </w:divBdr>
            </w:div>
            <w:div w:id="978151297">
              <w:marLeft w:val="0"/>
              <w:marRight w:val="0"/>
              <w:marTop w:val="0"/>
              <w:marBottom w:val="0"/>
              <w:divBdr>
                <w:top w:val="none" w:sz="0" w:space="0" w:color="auto"/>
                <w:left w:val="none" w:sz="0" w:space="0" w:color="auto"/>
                <w:bottom w:val="none" w:sz="0" w:space="0" w:color="auto"/>
                <w:right w:val="none" w:sz="0" w:space="0" w:color="auto"/>
              </w:divBdr>
            </w:div>
            <w:div w:id="1116023286">
              <w:marLeft w:val="0"/>
              <w:marRight w:val="0"/>
              <w:marTop w:val="0"/>
              <w:marBottom w:val="0"/>
              <w:divBdr>
                <w:top w:val="none" w:sz="0" w:space="0" w:color="auto"/>
                <w:left w:val="none" w:sz="0" w:space="0" w:color="auto"/>
                <w:bottom w:val="none" w:sz="0" w:space="0" w:color="auto"/>
                <w:right w:val="none" w:sz="0" w:space="0" w:color="auto"/>
              </w:divBdr>
            </w:div>
            <w:div w:id="1403140210">
              <w:marLeft w:val="0"/>
              <w:marRight w:val="0"/>
              <w:marTop w:val="0"/>
              <w:marBottom w:val="0"/>
              <w:divBdr>
                <w:top w:val="none" w:sz="0" w:space="0" w:color="auto"/>
                <w:left w:val="none" w:sz="0" w:space="0" w:color="auto"/>
                <w:bottom w:val="none" w:sz="0" w:space="0" w:color="auto"/>
                <w:right w:val="none" w:sz="0" w:space="0" w:color="auto"/>
              </w:divBdr>
            </w:div>
            <w:div w:id="1403721462">
              <w:marLeft w:val="0"/>
              <w:marRight w:val="0"/>
              <w:marTop w:val="0"/>
              <w:marBottom w:val="0"/>
              <w:divBdr>
                <w:top w:val="none" w:sz="0" w:space="0" w:color="auto"/>
                <w:left w:val="none" w:sz="0" w:space="0" w:color="auto"/>
                <w:bottom w:val="none" w:sz="0" w:space="0" w:color="auto"/>
                <w:right w:val="none" w:sz="0" w:space="0" w:color="auto"/>
              </w:divBdr>
            </w:div>
            <w:div w:id="20501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8160010">
      <w:bodyDiv w:val="1"/>
      <w:marLeft w:val="0"/>
      <w:marRight w:val="0"/>
      <w:marTop w:val="0"/>
      <w:marBottom w:val="0"/>
      <w:divBdr>
        <w:top w:val="none" w:sz="0" w:space="0" w:color="auto"/>
        <w:left w:val="none" w:sz="0" w:space="0" w:color="auto"/>
        <w:bottom w:val="none" w:sz="0" w:space="0" w:color="auto"/>
        <w:right w:val="none" w:sz="0" w:space="0" w:color="auto"/>
      </w:divBdr>
    </w:div>
    <w:div w:id="1514763370">
      <w:bodyDiv w:val="1"/>
      <w:marLeft w:val="0"/>
      <w:marRight w:val="0"/>
      <w:marTop w:val="0"/>
      <w:marBottom w:val="0"/>
      <w:divBdr>
        <w:top w:val="none" w:sz="0" w:space="0" w:color="auto"/>
        <w:left w:val="none" w:sz="0" w:space="0" w:color="auto"/>
        <w:bottom w:val="none" w:sz="0" w:space="0" w:color="auto"/>
        <w:right w:val="none" w:sz="0" w:space="0" w:color="auto"/>
      </w:divBdr>
    </w:div>
    <w:div w:id="1568301052">
      <w:bodyDiv w:val="1"/>
      <w:marLeft w:val="0"/>
      <w:marRight w:val="0"/>
      <w:marTop w:val="0"/>
      <w:marBottom w:val="0"/>
      <w:divBdr>
        <w:top w:val="none" w:sz="0" w:space="0" w:color="auto"/>
        <w:left w:val="none" w:sz="0" w:space="0" w:color="auto"/>
        <w:bottom w:val="none" w:sz="0" w:space="0" w:color="auto"/>
        <w:right w:val="none" w:sz="0" w:space="0" w:color="auto"/>
      </w:divBdr>
    </w:div>
    <w:div w:id="1603226040">
      <w:bodyDiv w:val="1"/>
      <w:marLeft w:val="0"/>
      <w:marRight w:val="0"/>
      <w:marTop w:val="0"/>
      <w:marBottom w:val="0"/>
      <w:divBdr>
        <w:top w:val="none" w:sz="0" w:space="0" w:color="auto"/>
        <w:left w:val="none" w:sz="0" w:space="0" w:color="auto"/>
        <w:bottom w:val="none" w:sz="0" w:space="0" w:color="auto"/>
        <w:right w:val="none" w:sz="0" w:space="0" w:color="auto"/>
      </w:divBdr>
    </w:div>
    <w:div w:id="1606109158">
      <w:bodyDiv w:val="1"/>
      <w:marLeft w:val="0"/>
      <w:marRight w:val="0"/>
      <w:marTop w:val="0"/>
      <w:marBottom w:val="0"/>
      <w:divBdr>
        <w:top w:val="none" w:sz="0" w:space="0" w:color="auto"/>
        <w:left w:val="none" w:sz="0" w:space="0" w:color="auto"/>
        <w:bottom w:val="none" w:sz="0" w:space="0" w:color="auto"/>
        <w:right w:val="none" w:sz="0" w:space="0" w:color="auto"/>
      </w:divBdr>
    </w:div>
    <w:div w:id="172992029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674440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0379545">
      <w:bodyDiv w:val="1"/>
      <w:marLeft w:val="0"/>
      <w:marRight w:val="0"/>
      <w:marTop w:val="0"/>
      <w:marBottom w:val="0"/>
      <w:divBdr>
        <w:top w:val="none" w:sz="0" w:space="0" w:color="auto"/>
        <w:left w:val="none" w:sz="0" w:space="0" w:color="auto"/>
        <w:bottom w:val="none" w:sz="0" w:space="0" w:color="auto"/>
        <w:right w:val="none" w:sz="0" w:space="0" w:color="auto"/>
      </w:divBdr>
    </w:div>
    <w:div w:id="19514005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5AIRPNAIUNRU-1328258698-28652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https://nokia.sharepoint.com/sites/c5g/5gradio/_layouts/15/DocIdRedir.aspx?ID=5AIRPNAIUNRU-1328258698-28652</Url>
      <Description>5AIRPNAIUNRU-1328258698-28652</Description>
    </_dlc_DocIdUrl>
    <lcf76f155ced4ddcb4097134ff3c332f xmlns="0b6aed8e-0313-4d17-80ff-d0e5da4931c5">
      <Terms xmlns="http://schemas.microsoft.com/office/infopath/2007/PartnerControls"/>
    </lcf76f155ced4ddcb4097134ff3c332f>
    <TaxCatchAll xmlns="71c5aaf6-e6ce-465b-b873-5148d2a4c1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F54C32-FE6D-435C-A80B-66FF904C8F7E}">
  <ds:schemaRefs>
    <ds:schemaRef ds:uri="Microsoft.SharePoint.Taxonomy.ContentTypeSync"/>
  </ds:schemaRefs>
</ds:datastoreItem>
</file>

<file path=customXml/itemProps2.xml><?xml version="1.0" encoding="utf-8"?>
<ds:datastoreItem xmlns:ds="http://schemas.openxmlformats.org/officeDocument/2006/customXml" ds:itemID="{83728FC0-8F79-44C7-963E-78BFA2398065}">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742EACB7-7849-47C9-A567-580786CB6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BAB4B9-E484-457E-ACCA-2B44BBD135C0}">
  <ds:schemaRefs>
    <ds:schemaRef ds:uri="http://schemas.microsoft.com/sharepoint/v3/contenttype/forms"/>
  </ds:schemaRefs>
</ds:datastoreItem>
</file>

<file path=customXml/itemProps6.xml><?xml version="1.0" encoding="utf-8"?>
<ds:datastoreItem xmlns:ds="http://schemas.openxmlformats.org/officeDocument/2006/customXml" ds:itemID="{BE6DDABA-F4BA-4703-B300-E3587A8D99CD}">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979</TotalTime>
  <Pages>8</Pages>
  <Words>1200</Words>
  <Characters>6842</Characters>
  <Application>Microsoft Office Word</Application>
  <DocSecurity>0</DocSecurity>
  <Lines>57</Lines>
  <Paragraphs>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alexander.hamilton@nokia.com</dc:creator>
  <cp:keywords/>
  <cp:lastModifiedBy>Nokia</cp:lastModifiedBy>
  <cp:revision>69</cp:revision>
  <cp:lastPrinted>2019-04-25T09:09:00Z</cp:lastPrinted>
  <dcterms:created xsi:type="dcterms:W3CDTF">2023-11-02T16:01:00Z</dcterms:created>
  <dcterms:modified xsi:type="dcterms:W3CDTF">2023-11-06T15:47:00Z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ediaServiceImageTags">
    <vt:lpwstr/>
  </property>
  <property fmtid="{D5CDD505-2E9C-101B-9397-08002B2CF9AE}" pid="17" name="ContentTypeId">
    <vt:lpwstr>0x01010000E5007003D3004E92B8EDD86D20E8CD</vt:lpwstr>
  </property>
  <property fmtid="{D5CDD505-2E9C-101B-9397-08002B2CF9AE}" pid="18" name="_dlc_DocIdItemGuid">
    <vt:lpwstr>f9031f59-1f53-49be-978e-7982b8bc92d2</vt:lpwstr>
  </property>
</Properties>
</file>