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4D42AB9" w:rsidR="001E0A28" w:rsidRPr="00BD155A" w:rsidRDefault="001E0A28" w:rsidP="001E0A28">
      <w:pPr>
        <w:spacing w:after="120"/>
        <w:ind w:left="1985" w:hanging="1985"/>
        <w:rPr>
          <w:rFonts w:ascii="Arial" w:eastAsiaTheme="minorEastAsia" w:hAnsi="Arial" w:cs="Arial"/>
          <w:b/>
          <w:sz w:val="24"/>
          <w:szCs w:val="24"/>
          <w:lang w:eastAsia="zh-CN"/>
        </w:rPr>
      </w:pPr>
      <w:r w:rsidRPr="00BD155A">
        <w:rPr>
          <w:rFonts w:ascii="Arial" w:eastAsiaTheme="minorEastAsia" w:hAnsi="Arial" w:cs="Arial"/>
          <w:b/>
          <w:sz w:val="24"/>
          <w:szCs w:val="24"/>
          <w:lang w:eastAsia="zh-CN"/>
        </w:rPr>
        <w:t xml:space="preserve">3GPP TSG-RAN WG4 Meeting # </w:t>
      </w:r>
      <w:r w:rsidR="001128E7" w:rsidRPr="00BD155A">
        <w:rPr>
          <w:rFonts w:ascii="Arial" w:eastAsiaTheme="minorEastAsia" w:hAnsi="Arial" w:cs="Arial"/>
          <w:b/>
          <w:sz w:val="24"/>
          <w:szCs w:val="24"/>
          <w:lang w:eastAsia="zh-CN"/>
        </w:rPr>
        <w:t>10</w:t>
      </w:r>
      <w:r w:rsidR="002D4837">
        <w:rPr>
          <w:rFonts w:ascii="Arial" w:eastAsiaTheme="minorEastAsia" w:hAnsi="Arial" w:cs="Arial"/>
          <w:b/>
          <w:sz w:val="24"/>
          <w:szCs w:val="24"/>
          <w:lang w:eastAsia="zh-CN"/>
        </w:rPr>
        <w:t>9</w:t>
      </w:r>
      <w:r w:rsidR="002D4837">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00314CED">
        <w:rPr>
          <w:rFonts w:ascii="Arial" w:eastAsiaTheme="minorEastAsia" w:hAnsi="Arial" w:cs="Arial"/>
          <w:b/>
          <w:sz w:val="24"/>
          <w:szCs w:val="24"/>
          <w:lang w:eastAsia="zh-CN"/>
        </w:rPr>
        <w:t>(Draft)</w:t>
      </w:r>
      <w:r w:rsidRPr="00BD155A">
        <w:rPr>
          <w:rFonts w:ascii="Arial" w:eastAsiaTheme="minorEastAsia" w:hAnsi="Arial" w:cs="Arial"/>
          <w:b/>
          <w:sz w:val="24"/>
          <w:szCs w:val="24"/>
          <w:highlight w:val="yellow"/>
          <w:lang w:eastAsia="zh-CN"/>
        </w:rPr>
        <w:t>R4-</w:t>
      </w:r>
      <w:r w:rsidR="003F3A2F" w:rsidRPr="00BD155A">
        <w:rPr>
          <w:rFonts w:ascii="Arial" w:eastAsiaTheme="minorEastAsia" w:hAnsi="Arial" w:cs="Arial"/>
          <w:b/>
          <w:sz w:val="24"/>
          <w:szCs w:val="24"/>
          <w:highlight w:val="yellow"/>
          <w:lang w:eastAsia="zh-CN"/>
        </w:rPr>
        <w:t>2</w:t>
      </w:r>
      <w:r w:rsidR="009B61B4" w:rsidRPr="00BD155A">
        <w:rPr>
          <w:rFonts w:ascii="Arial" w:eastAsiaTheme="minorEastAsia" w:hAnsi="Arial" w:cs="Arial"/>
          <w:b/>
          <w:sz w:val="24"/>
          <w:szCs w:val="24"/>
          <w:highlight w:val="yellow"/>
          <w:lang w:eastAsia="zh-CN"/>
        </w:rPr>
        <w:t>3</w:t>
      </w:r>
      <w:r w:rsidR="003F3A2F" w:rsidRPr="00BD155A">
        <w:rPr>
          <w:rFonts w:ascii="Arial" w:eastAsiaTheme="minorEastAsia" w:hAnsi="Arial" w:cs="Arial"/>
          <w:b/>
          <w:sz w:val="24"/>
          <w:szCs w:val="24"/>
          <w:highlight w:val="yellow"/>
          <w:lang w:eastAsia="zh-CN"/>
        </w:rPr>
        <w:t>XXXX</w:t>
      </w:r>
      <w:r w:rsidR="000D19DE" w:rsidRPr="00BD155A">
        <w:rPr>
          <w:rFonts w:ascii="Arial" w:eastAsiaTheme="minorEastAsia" w:hAnsi="Arial" w:cs="Arial"/>
          <w:b/>
          <w:sz w:val="24"/>
          <w:szCs w:val="24"/>
          <w:highlight w:val="yellow"/>
          <w:lang w:eastAsia="zh-CN"/>
        </w:rPr>
        <w:t>X</w:t>
      </w:r>
    </w:p>
    <w:p w14:paraId="58481653" w14:textId="1DB35D73" w:rsidR="002D4837" w:rsidRPr="002B69F3" w:rsidRDefault="002D4837" w:rsidP="002D4837">
      <w:pPr>
        <w:widowControl w:val="0"/>
        <w:tabs>
          <w:tab w:val="right" w:pos="9639"/>
        </w:tabs>
        <w:overflowPunct w:val="0"/>
        <w:autoSpaceDE w:val="0"/>
        <w:autoSpaceDN w:val="0"/>
        <w:adjustRightInd w:val="0"/>
        <w:spacing w:after="0"/>
        <w:textAlignment w:val="baseline"/>
        <w:rPr>
          <w:rFonts w:ascii="Arial" w:hAnsi="Arial"/>
          <w:b/>
          <w:bCs/>
          <w:sz w:val="24"/>
        </w:rPr>
      </w:pPr>
      <w:r>
        <w:rPr>
          <w:rFonts w:ascii="Arial" w:hAnsi="Arial"/>
          <w:b/>
          <w:sz w:val="24"/>
          <w:lang w:val="en-GB"/>
        </w:rPr>
        <w:t>Chicago</w:t>
      </w:r>
      <w:r w:rsidRPr="002B69F3">
        <w:rPr>
          <w:rFonts w:ascii="Arial" w:hAnsi="Arial"/>
          <w:b/>
          <w:sz w:val="24"/>
        </w:rPr>
        <w:t xml:space="preserve">, </w:t>
      </w:r>
      <w:r>
        <w:rPr>
          <w:rFonts w:ascii="Arial" w:hAnsi="Arial"/>
          <w:b/>
          <w:sz w:val="24"/>
          <w:lang w:val="en-GB"/>
        </w:rPr>
        <w:t>USA</w:t>
      </w:r>
      <w:r w:rsidRPr="002B69F3">
        <w:rPr>
          <w:rFonts w:ascii="Arial" w:hAnsi="Arial"/>
          <w:b/>
          <w:sz w:val="24"/>
        </w:rPr>
        <w:t xml:space="preserve">, </w:t>
      </w:r>
      <w:r>
        <w:rPr>
          <w:rFonts w:ascii="Arial" w:hAnsi="Arial"/>
          <w:b/>
          <w:sz w:val="24"/>
          <w:lang w:val="en-GB"/>
        </w:rPr>
        <w:t>November</w:t>
      </w:r>
      <w:r w:rsidRPr="002B69F3">
        <w:rPr>
          <w:rFonts w:ascii="Arial" w:hAnsi="Arial"/>
          <w:b/>
          <w:sz w:val="24"/>
        </w:rPr>
        <w:t xml:space="preserve"> </w:t>
      </w:r>
      <w:r>
        <w:rPr>
          <w:rFonts w:ascii="Arial" w:hAnsi="Arial"/>
          <w:b/>
          <w:sz w:val="24"/>
          <w:lang w:val="en-GB"/>
        </w:rPr>
        <w:t>13</w:t>
      </w:r>
      <w:r w:rsidRPr="002B69F3">
        <w:rPr>
          <w:rFonts w:ascii="Arial" w:hAnsi="Arial"/>
          <w:b/>
          <w:sz w:val="24"/>
        </w:rPr>
        <w:t xml:space="preserve"> –</w:t>
      </w:r>
      <w:r>
        <w:rPr>
          <w:rFonts w:ascii="Arial" w:hAnsi="Arial"/>
          <w:b/>
          <w:sz w:val="24"/>
          <w:lang w:val="en-GB"/>
        </w:rPr>
        <w:t xml:space="preserve"> November 17</w:t>
      </w:r>
      <w:r w:rsidRPr="002B69F3">
        <w:rPr>
          <w:rFonts w:ascii="Arial" w:hAnsi="Arial"/>
          <w:b/>
          <w:sz w:val="24"/>
        </w:rPr>
        <w:t>, 2023</w:t>
      </w:r>
    </w:p>
    <w:p w14:paraId="2637FD31" w14:textId="608D5C12" w:rsidR="001E0A28" w:rsidRPr="002D4837" w:rsidRDefault="001E0A28" w:rsidP="001E0A28">
      <w:pPr>
        <w:spacing w:after="120"/>
        <w:ind w:left="1985" w:hanging="1985"/>
        <w:rPr>
          <w:rFonts w:ascii="Arial" w:eastAsia="MS Mincho" w:hAnsi="Arial" w:cs="Arial"/>
          <w:b/>
          <w:sz w:val="22"/>
        </w:rPr>
      </w:pPr>
    </w:p>
    <w:p w14:paraId="282755FA" w14:textId="5095A4C5" w:rsidR="00C24D2F" w:rsidRPr="00737D9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150" w:eastAsia="zh-CN"/>
        </w:rPr>
      </w:pPr>
      <w:r w:rsidRPr="00BD155A">
        <w:rPr>
          <w:rFonts w:ascii="Arial" w:eastAsia="MS Mincho" w:hAnsi="Arial" w:cs="Arial"/>
          <w:b/>
          <w:color w:val="000000"/>
          <w:sz w:val="22"/>
        </w:rPr>
        <w:t xml:space="preserve">Agenda </w:t>
      </w:r>
      <w:r w:rsidR="007D19B7" w:rsidRPr="00BD155A">
        <w:rPr>
          <w:rFonts w:ascii="Arial" w:eastAsia="MS Mincho" w:hAnsi="Arial" w:cs="Arial"/>
          <w:b/>
          <w:color w:val="000000"/>
          <w:sz w:val="22"/>
        </w:rPr>
        <w:t>item</w:t>
      </w:r>
      <w:r w:rsidRPr="00BD155A">
        <w:rPr>
          <w:rFonts w:ascii="Arial" w:eastAsia="MS Mincho" w:hAnsi="Arial" w:cs="Arial"/>
          <w:b/>
          <w:color w:val="000000"/>
          <w:sz w:val="22"/>
        </w:rPr>
        <w:t>:</w:t>
      </w:r>
      <w:r w:rsidRPr="00BD155A">
        <w:rPr>
          <w:rFonts w:ascii="Arial" w:eastAsia="MS Mincho" w:hAnsi="Arial" w:cs="Arial"/>
          <w:b/>
          <w:color w:val="000000"/>
          <w:sz w:val="22"/>
        </w:rPr>
        <w:tab/>
      </w:r>
      <w:r w:rsidRPr="00BD155A">
        <w:rPr>
          <w:rFonts w:ascii="Arial" w:eastAsia="MS Mincho" w:hAnsi="Arial" w:cs="Arial"/>
          <w:b/>
          <w:color w:val="000000"/>
          <w:sz w:val="22"/>
          <w:lang w:eastAsia="ja-JP"/>
        </w:rPr>
        <w:tab/>
      </w:r>
      <w:r w:rsidRPr="00BD155A">
        <w:rPr>
          <w:rFonts w:ascii="Arial" w:eastAsia="MS Mincho" w:hAnsi="Arial" w:cs="Arial"/>
          <w:b/>
          <w:color w:val="000000"/>
          <w:sz w:val="22"/>
          <w:lang w:eastAsia="ja-JP"/>
        </w:rPr>
        <w:tab/>
      </w:r>
      <w:r w:rsidR="002D4837">
        <w:rPr>
          <w:rFonts w:ascii="Arial" w:eastAsiaTheme="minorEastAsia" w:hAnsi="Arial" w:cs="Arial"/>
          <w:color w:val="000000"/>
          <w:sz w:val="22"/>
          <w:lang w:eastAsia="zh-CN"/>
        </w:rPr>
        <w:t>8</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1</w:t>
      </w:r>
      <w:r w:rsidR="00737D9F">
        <w:rPr>
          <w:rFonts w:ascii="Arial" w:eastAsiaTheme="minorEastAsia" w:hAnsi="Arial" w:cs="Arial"/>
          <w:color w:val="000000"/>
          <w:sz w:val="22"/>
          <w:lang w:val="en-150" w:eastAsia="zh-CN"/>
        </w:rPr>
        <w:t>2</w:t>
      </w:r>
      <w:r w:rsidRPr="00BD155A">
        <w:rPr>
          <w:rFonts w:ascii="Arial" w:eastAsiaTheme="minorEastAsia" w:hAnsi="Arial" w:cs="Arial"/>
          <w:color w:val="000000"/>
          <w:sz w:val="22"/>
          <w:lang w:eastAsia="zh-CN"/>
        </w:rPr>
        <w:t>.</w:t>
      </w:r>
      <w:r w:rsidR="00737D9F">
        <w:rPr>
          <w:rFonts w:ascii="Arial" w:eastAsiaTheme="minorEastAsia" w:hAnsi="Arial" w:cs="Arial"/>
          <w:color w:val="000000"/>
          <w:sz w:val="22"/>
          <w:lang w:val="en-150" w:eastAsia="zh-CN"/>
        </w:rPr>
        <w:t>4</w:t>
      </w:r>
    </w:p>
    <w:p w14:paraId="50D5329D" w14:textId="59D5D812" w:rsidR="00915D73" w:rsidRPr="00BD155A" w:rsidRDefault="00915D73" w:rsidP="00915D73">
      <w:pPr>
        <w:spacing w:after="120"/>
        <w:ind w:left="1985" w:hanging="1985"/>
        <w:rPr>
          <w:rFonts w:ascii="Arial" w:hAnsi="Arial" w:cs="Arial"/>
          <w:color w:val="000000"/>
          <w:sz w:val="22"/>
          <w:lang w:eastAsia="zh-CN"/>
        </w:rPr>
      </w:pPr>
      <w:r w:rsidRPr="00BD155A">
        <w:rPr>
          <w:rFonts w:ascii="Arial" w:eastAsia="MS Mincho" w:hAnsi="Arial" w:cs="Arial"/>
          <w:b/>
          <w:sz w:val="22"/>
        </w:rPr>
        <w:t>Source:</w:t>
      </w:r>
      <w:r w:rsidRPr="00BD155A">
        <w:rPr>
          <w:rFonts w:ascii="Arial" w:eastAsia="MS Mincho" w:hAnsi="Arial" w:cs="Arial"/>
          <w:b/>
          <w:sz w:val="22"/>
        </w:rPr>
        <w:tab/>
      </w:r>
      <w:r w:rsidR="004D737D" w:rsidRPr="00BD155A">
        <w:rPr>
          <w:rFonts w:ascii="Arial" w:hAnsi="Arial" w:cs="Arial"/>
          <w:color w:val="000000"/>
          <w:sz w:val="22"/>
          <w:lang w:eastAsia="zh-CN"/>
        </w:rPr>
        <w:t>Moderator</w:t>
      </w:r>
      <w:r w:rsidR="00321150" w:rsidRPr="00BD155A">
        <w:rPr>
          <w:rFonts w:ascii="Arial" w:hAnsi="Arial" w:cs="Arial"/>
          <w:color w:val="000000"/>
          <w:sz w:val="22"/>
          <w:lang w:eastAsia="zh-CN"/>
        </w:rPr>
        <w:t xml:space="preserve"> </w:t>
      </w:r>
      <w:r w:rsidR="004D737D" w:rsidRPr="00BD155A">
        <w:rPr>
          <w:rFonts w:ascii="Arial" w:hAnsi="Arial" w:cs="Arial"/>
          <w:color w:val="000000"/>
          <w:sz w:val="22"/>
          <w:lang w:eastAsia="zh-CN"/>
        </w:rPr>
        <w:t>(</w:t>
      </w:r>
      <w:r w:rsidR="009E36BB" w:rsidRPr="00BD155A">
        <w:rPr>
          <w:rFonts w:ascii="Arial" w:hAnsi="Arial" w:cs="Arial"/>
          <w:color w:val="000000"/>
          <w:sz w:val="22"/>
          <w:lang w:eastAsia="zh-CN"/>
        </w:rPr>
        <w:t>Nokia, Nokia Shanghai Bell</w:t>
      </w:r>
      <w:r w:rsidR="004D737D" w:rsidRPr="00BD155A">
        <w:rPr>
          <w:rFonts w:ascii="Arial" w:hAnsi="Arial" w:cs="Arial"/>
          <w:color w:val="000000"/>
          <w:sz w:val="22"/>
          <w:lang w:eastAsia="zh-CN"/>
        </w:rPr>
        <w:t>)</w:t>
      </w:r>
    </w:p>
    <w:p w14:paraId="1E0389E7" w14:textId="30D3805B"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Title:</w:t>
      </w:r>
      <w:r w:rsidRPr="00BD155A">
        <w:rPr>
          <w:rFonts w:ascii="Arial" w:eastAsia="MS Mincho" w:hAnsi="Arial" w:cs="Arial"/>
          <w:b/>
          <w:color w:val="000000"/>
          <w:sz w:val="22"/>
        </w:rPr>
        <w:tab/>
      </w:r>
      <w:r w:rsidR="00E13316" w:rsidRPr="00C42890">
        <w:rPr>
          <w:rFonts w:ascii="Arial" w:eastAsiaTheme="minorEastAsia" w:hAnsi="Arial" w:cs="Arial"/>
          <w:color w:val="000000"/>
          <w:sz w:val="22"/>
          <w:lang w:eastAsia="zh-CN"/>
        </w:rPr>
        <w:t>Topic summary for [10</w:t>
      </w:r>
      <w:r w:rsidR="00E13316">
        <w:rPr>
          <w:rFonts w:ascii="Arial" w:eastAsiaTheme="minorEastAsia" w:hAnsi="Arial" w:cs="Arial"/>
          <w:color w:val="000000"/>
          <w:sz w:val="22"/>
          <w:lang w:val="en-150" w:eastAsia="zh-CN"/>
        </w:rPr>
        <w:t>9</w:t>
      </w:r>
      <w:r w:rsidR="00E13316" w:rsidRPr="00C42890">
        <w:rPr>
          <w:rFonts w:ascii="Arial" w:eastAsiaTheme="minorEastAsia" w:hAnsi="Arial" w:cs="Arial"/>
          <w:color w:val="000000"/>
          <w:sz w:val="22"/>
          <w:lang w:eastAsia="zh-CN"/>
        </w:rPr>
        <w:t>][21</w:t>
      </w:r>
      <w:r w:rsidR="00E13316">
        <w:rPr>
          <w:rFonts w:ascii="Arial" w:eastAsiaTheme="minorEastAsia" w:hAnsi="Arial" w:cs="Arial"/>
          <w:color w:val="000000"/>
          <w:sz w:val="22"/>
          <w:lang w:val="en-150" w:eastAsia="zh-CN"/>
        </w:rPr>
        <w:t>4</w:t>
      </w:r>
      <w:r w:rsidR="00E13316" w:rsidRPr="00C42890">
        <w:rPr>
          <w:rFonts w:ascii="Arial" w:eastAsiaTheme="minorEastAsia" w:hAnsi="Arial" w:cs="Arial"/>
          <w:color w:val="000000"/>
          <w:sz w:val="22"/>
          <w:lang w:eastAsia="zh-CN"/>
        </w:rPr>
        <w:t>] NR_HST_FR2_enh (Part 1)</w:t>
      </w:r>
    </w:p>
    <w:p w14:paraId="67B0962B" w14:textId="10989E59"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Document for:</w:t>
      </w:r>
      <w:r w:rsidRPr="00BD155A">
        <w:rPr>
          <w:rFonts w:ascii="Arial" w:eastAsia="MS Mincho" w:hAnsi="Arial" w:cs="Arial"/>
          <w:b/>
          <w:color w:val="000000"/>
          <w:sz w:val="22"/>
        </w:rPr>
        <w:tab/>
      </w:r>
      <w:r w:rsidR="00484C5D" w:rsidRPr="00BD155A">
        <w:rPr>
          <w:rFonts w:ascii="Arial" w:eastAsiaTheme="minorEastAsia" w:hAnsi="Arial" w:cs="Arial"/>
          <w:color w:val="000000"/>
          <w:sz w:val="22"/>
          <w:lang w:eastAsia="zh-CN"/>
        </w:rPr>
        <w:t>Information</w:t>
      </w:r>
    </w:p>
    <w:p w14:paraId="49FF7906" w14:textId="77777777" w:rsidR="009E36BB" w:rsidRPr="00BD155A" w:rsidRDefault="009E36BB" w:rsidP="00915D73">
      <w:pPr>
        <w:spacing w:after="120"/>
        <w:ind w:left="1985" w:hanging="1985"/>
        <w:rPr>
          <w:rFonts w:ascii="Arial" w:eastAsiaTheme="minorEastAsia" w:hAnsi="Arial" w:cs="Arial"/>
          <w:sz w:val="22"/>
          <w:lang w:eastAsia="zh-CN"/>
        </w:rPr>
      </w:pPr>
    </w:p>
    <w:p w14:paraId="4A0AE149" w14:textId="4268E307" w:rsidR="005D7AF8" w:rsidRPr="00BD155A" w:rsidRDefault="00915D73" w:rsidP="00FA5848">
      <w:pPr>
        <w:pStyle w:val="Heading1"/>
        <w:rPr>
          <w:rFonts w:eastAsiaTheme="minorEastAsia"/>
          <w:lang w:val="en-US" w:eastAsia="zh-CN"/>
        </w:rPr>
      </w:pPr>
      <w:r w:rsidRPr="00BD155A">
        <w:rPr>
          <w:lang w:val="en-US" w:eastAsia="ja-JP"/>
        </w:rPr>
        <w:t>Introduction</w:t>
      </w:r>
    </w:p>
    <w:p w14:paraId="1A286333" w14:textId="17EC9C93" w:rsidR="00484C5D" w:rsidRPr="00BD155A" w:rsidRDefault="00484C5D" w:rsidP="00642BC6">
      <w:pPr>
        <w:rPr>
          <w:i/>
          <w:color w:val="0070C0"/>
          <w:lang w:eastAsia="zh-CN"/>
        </w:rPr>
      </w:pPr>
      <w:r w:rsidRPr="00BD155A">
        <w:rPr>
          <w:i/>
          <w:color w:val="0070C0"/>
          <w:lang w:eastAsia="zh-CN"/>
        </w:rPr>
        <w:t xml:space="preserve">Briefly introduce background, the scope of this email discussion </w:t>
      </w:r>
      <w:r w:rsidR="00442337" w:rsidRPr="00BD155A">
        <w:rPr>
          <w:i/>
          <w:color w:val="0070C0"/>
          <w:lang w:eastAsia="zh-CN"/>
        </w:rPr>
        <w:t xml:space="preserve">(e.g. list of treated agenda items) </w:t>
      </w:r>
      <w:r w:rsidRPr="00BD155A">
        <w:rPr>
          <w:i/>
          <w:color w:val="0070C0"/>
          <w:lang w:eastAsia="zh-CN"/>
        </w:rPr>
        <w:t>and provide some guidelines for email discussion i</w:t>
      </w:r>
      <w:r w:rsidR="004E475C" w:rsidRPr="00BD155A">
        <w:rPr>
          <w:i/>
          <w:color w:val="0070C0"/>
          <w:lang w:eastAsia="zh-CN"/>
        </w:rPr>
        <w:t>f necessary.</w:t>
      </w:r>
    </w:p>
    <w:p w14:paraId="3682CF93" w14:textId="65AADD4D" w:rsidR="009E36BB" w:rsidRPr="00BD155A" w:rsidRDefault="009E36BB" w:rsidP="009E36BB">
      <w:pPr>
        <w:rPr>
          <w:b/>
          <w:bCs/>
          <w:iCs/>
          <w:lang w:eastAsia="zh-CN"/>
        </w:rPr>
      </w:pPr>
      <w:r w:rsidRPr="00BD155A">
        <w:rPr>
          <w:iCs/>
          <w:lang w:eastAsia="zh-CN"/>
        </w:rPr>
        <w:t xml:space="preserve">This summary provides the overview and </w:t>
      </w:r>
      <w:r w:rsidR="0055497F">
        <w:rPr>
          <w:lang w:eastAsia="zh-CN"/>
        </w:rPr>
        <w:t>captures</w:t>
      </w:r>
      <w:r w:rsidRPr="00BD155A">
        <w:rPr>
          <w:iCs/>
          <w:lang w:eastAsia="zh-CN"/>
        </w:rPr>
        <w:t xml:space="preserve"> the open issues based on the </w:t>
      </w:r>
      <w:proofErr w:type="spellStart"/>
      <w:r w:rsidRPr="00BD155A">
        <w:rPr>
          <w:iCs/>
          <w:lang w:eastAsia="zh-CN"/>
        </w:rPr>
        <w:t>TDoc</w:t>
      </w:r>
      <w:proofErr w:type="spellEnd"/>
      <w:r w:rsidRPr="00BD155A">
        <w:rPr>
          <w:iCs/>
          <w:lang w:eastAsia="zh-CN"/>
        </w:rPr>
        <w:t xml:space="preserve"> submitted to RAN4#10</w:t>
      </w:r>
      <w:r w:rsidR="002D4837">
        <w:rPr>
          <w:lang w:eastAsia="zh-CN"/>
        </w:rPr>
        <w:t>9</w:t>
      </w:r>
      <w:r w:rsidRPr="00BD155A">
        <w:rPr>
          <w:iCs/>
          <w:lang w:eastAsia="zh-CN"/>
        </w:rPr>
        <w:t xml:space="preserve"> meeting into the</w:t>
      </w:r>
      <w:r w:rsidR="00F14135">
        <w:rPr>
          <w:lang w:eastAsia="zh-CN"/>
        </w:rPr>
        <w:t xml:space="preserve"> following</w:t>
      </w:r>
      <w:r w:rsidRPr="00BD155A">
        <w:rPr>
          <w:iCs/>
          <w:lang w:eastAsia="zh-CN"/>
        </w:rPr>
        <w:t xml:space="preserve"> AIs</w:t>
      </w:r>
      <w:r w:rsidRPr="00BD155A">
        <w:rPr>
          <w:b/>
          <w:bCs/>
          <w:iCs/>
          <w:lang w:eastAsia="zh-CN"/>
        </w:rPr>
        <w:t>:</w:t>
      </w:r>
    </w:p>
    <w:p w14:paraId="1A63582D" w14:textId="77777777" w:rsidR="0079617F" w:rsidRDefault="0079617F" w:rsidP="00545DF8">
      <w:pPr>
        <w:pStyle w:val="ListParagraph"/>
        <w:numPr>
          <w:ilvl w:val="0"/>
          <w:numId w:val="10"/>
        </w:numPr>
        <w:ind w:firstLineChars="0"/>
        <w:rPr>
          <w:lang w:eastAsia="zh-CN"/>
        </w:rPr>
      </w:pPr>
      <w:r>
        <w:rPr>
          <w:lang w:eastAsia="zh-CN"/>
        </w:rPr>
        <w:t>8.12.1</w:t>
      </w:r>
      <w:r>
        <w:rPr>
          <w:lang w:eastAsia="zh-CN"/>
        </w:rPr>
        <w:tab/>
        <w:t>RRM core requirement maintenance</w:t>
      </w:r>
      <w:r>
        <w:rPr>
          <w:lang w:eastAsia="zh-CN"/>
        </w:rPr>
        <w:tab/>
        <w:t>[NR_HST_FR2_enh-Core]</w:t>
      </w:r>
    </w:p>
    <w:p w14:paraId="703A86BE" w14:textId="77777777" w:rsidR="0079617F" w:rsidRDefault="0079617F" w:rsidP="00545DF8">
      <w:pPr>
        <w:pStyle w:val="ListParagraph"/>
        <w:numPr>
          <w:ilvl w:val="1"/>
          <w:numId w:val="10"/>
        </w:numPr>
        <w:ind w:firstLineChars="0"/>
        <w:rPr>
          <w:lang w:eastAsia="zh-CN"/>
        </w:rPr>
      </w:pPr>
      <w:r>
        <w:rPr>
          <w:lang w:eastAsia="zh-CN"/>
        </w:rPr>
        <w:t>8.12.1.1</w:t>
      </w:r>
      <w:r>
        <w:rPr>
          <w:lang w:eastAsia="zh-CN"/>
        </w:rPr>
        <w:tab/>
        <w:t xml:space="preserve">Simultaneous multi-panel operation for train roof-mounted FR2 high power devices </w:t>
      </w:r>
      <w:r>
        <w:rPr>
          <w:lang w:eastAsia="zh-CN"/>
        </w:rPr>
        <w:tab/>
        <w:t>[NR_HST_FR2_enh-Core]</w:t>
      </w:r>
    </w:p>
    <w:p w14:paraId="10502368" w14:textId="77777777" w:rsidR="0079617F" w:rsidRDefault="0079617F" w:rsidP="00545DF8">
      <w:pPr>
        <w:pStyle w:val="ListParagraph"/>
        <w:numPr>
          <w:ilvl w:val="1"/>
          <w:numId w:val="10"/>
        </w:numPr>
        <w:ind w:firstLineChars="0"/>
        <w:rPr>
          <w:lang w:eastAsia="zh-CN"/>
        </w:rPr>
      </w:pPr>
      <w:r>
        <w:rPr>
          <w:lang w:eastAsia="zh-CN"/>
        </w:rPr>
        <w:t>8.12.1.2</w:t>
      </w:r>
      <w:r>
        <w:rPr>
          <w:lang w:eastAsia="zh-CN"/>
        </w:rPr>
        <w:tab/>
        <w:t>Intra-band carrier aggregation (CA) scenario</w:t>
      </w:r>
      <w:r>
        <w:rPr>
          <w:lang w:eastAsia="zh-CN"/>
        </w:rPr>
        <w:tab/>
        <w:t>[NR_HST_FR2_enh-Core]</w:t>
      </w:r>
    </w:p>
    <w:p w14:paraId="6D6B1456" w14:textId="77777777" w:rsidR="0079617F" w:rsidRDefault="0079617F" w:rsidP="00545DF8">
      <w:pPr>
        <w:pStyle w:val="ListParagraph"/>
        <w:numPr>
          <w:ilvl w:val="1"/>
          <w:numId w:val="10"/>
        </w:numPr>
        <w:ind w:firstLineChars="0"/>
        <w:rPr>
          <w:lang w:eastAsia="zh-CN"/>
        </w:rPr>
      </w:pPr>
      <w:r>
        <w:rPr>
          <w:lang w:eastAsia="zh-CN"/>
        </w:rPr>
        <w:t>8.12.1.3</w:t>
      </w:r>
      <w:r>
        <w:rPr>
          <w:lang w:eastAsia="zh-CN"/>
        </w:rPr>
        <w:tab/>
        <w:t xml:space="preserve">UL timing adjustment solutions </w:t>
      </w:r>
      <w:r>
        <w:rPr>
          <w:lang w:eastAsia="zh-CN"/>
        </w:rPr>
        <w:tab/>
        <w:t>[NR_HST_FR2_enh-Core]</w:t>
      </w:r>
    </w:p>
    <w:p w14:paraId="3FF812FD" w14:textId="77777777" w:rsidR="0079617F" w:rsidRDefault="0079617F" w:rsidP="00545DF8">
      <w:pPr>
        <w:pStyle w:val="ListParagraph"/>
        <w:numPr>
          <w:ilvl w:val="1"/>
          <w:numId w:val="10"/>
        </w:numPr>
        <w:ind w:firstLineChars="0"/>
        <w:rPr>
          <w:lang w:eastAsia="zh-CN"/>
        </w:rPr>
      </w:pPr>
      <w:r>
        <w:rPr>
          <w:lang w:eastAsia="zh-CN"/>
        </w:rPr>
        <w:t>8.12.1.4</w:t>
      </w:r>
      <w:r>
        <w:rPr>
          <w:lang w:eastAsia="zh-CN"/>
        </w:rPr>
        <w:tab/>
        <w:t>RRM aspects for tunnel deployment scenario</w:t>
      </w:r>
      <w:r>
        <w:rPr>
          <w:lang w:eastAsia="zh-CN"/>
        </w:rPr>
        <w:tab/>
        <w:t>[NR_HST_FR2_enh-Core]</w:t>
      </w:r>
    </w:p>
    <w:p w14:paraId="5C39190C" w14:textId="2AFD558B" w:rsidR="009E36BB" w:rsidRDefault="0079617F" w:rsidP="00545DF8">
      <w:pPr>
        <w:pStyle w:val="ListParagraph"/>
        <w:numPr>
          <w:ilvl w:val="1"/>
          <w:numId w:val="10"/>
        </w:numPr>
        <w:ind w:firstLineChars="0"/>
        <w:rPr>
          <w:lang w:eastAsia="zh-CN"/>
        </w:rPr>
      </w:pPr>
      <w:r>
        <w:rPr>
          <w:lang w:eastAsia="zh-CN"/>
        </w:rPr>
        <w:t>8.12.1.5</w:t>
      </w:r>
      <w:r>
        <w:rPr>
          <w:lang w:eastAsia="zh-CN"/>
        </w:rPr>
        <w:tab/>
        <w:t>Others</w:t>
      </w:r>
    </w:p>
    <w:p w14:paraId="2EA1BDF8" w14:textId="77777777" w:rsidR="0079617F" w:rsidRDefault="0079617F" w:rsidP="009E36BB">
      <w:pPr>
        <w:rPr>
          <w:lang w:eastAsia="zh-CN"/>
        </w:rPr>
      </w:pPr>
    </w:p>
    <w:p w14:paraId="1A441240" w14:textId="77777777" w:rsidR="00AB521F" w:rsidRPr="00C42890" w:rsidRDefault="00AB521F" w:rsidP="00AB521F">
      <w:pPr>
        <w:rPr>
          <w:lang w:eastAsia="zh-CN"/>
        </w:rPr>
      </w:pPr>
      <w:r w:rsidRPr="00C42890">
        <w:rPr>
          <w:lang w:eastAsia="zh-CN"/>
        </w:rPr>
        <w:t>The previous WFs on the topic from RAN4#108 are:</w:t>
      </w:r>
    </w:p>
    <w:p w14:paraId="4864DDEE" w14:textId="1E420260" w:rsidR="00AB521F" w:rsidRDefault="00AF0163" w:rsidP="00545DF8">
      <w:pPr>
        <w:pStyle w:val="ListParagraph"/>
        <w:numPr>
          <w:ilvl w:val="0"/>
          <w:numId w:val="11"/>
        </w:numPr>
        <w:ind w:firstLineChars="0"/>
        <w:rPr>
          <w:lang w:eastAsia="zh-CN"/>
        </w:rPr>
      </w:pPr>
      <w:r w:rsidRPr="00AF0163">
        <w:rPr>
          <w:lang w:eastAsia="zh-CN"/>
        </w:rPr>
        <w:t>R4-2317392</w:t>
      </w:r>
      <w:r w:rsidR="00723B05">
        <w:rPr>
          <w:lang w:val="en-150" w:eastAsia="zh-CN"/>
        </w:rPr>
        <w:t xml:space="preserve">, </w:t>
      </w:r>
      <w:r w:rsidR="00FC6514" w:rsidRPr="00FC6514">
        <w:rPr>
          <w:lang w:val="en-150" w:eastAsia="zh-CN"/>
        </w:rPr>
        <w:t>WF on FR2 HST RRM core requirement maintenance</w:t>
      </w:r>
      <w:r w:rsidR="00FC6514">
        <w:rPr>
          <w:lang w:val="en-150" w:eastAsia="zh-CN"/>
        </w:rPr>
        <w:t xml:space="preserve">, </w:t>
      </w:r>
      <w:r w:rsidR="00FC6514" w:rsidRPr="00C42890">
        <w:rPr>
          <w:lang w:eastAsia="zh-CN"/>
        </w:rPr>
        <w:t>Nokia, Nokia Shanghai Bell, RAN4#108</w:t>
      </w:r>
      <w:r w:rsidR="00FC6514">
        <w:rPr>
          <w:lang w:val="en-150" w:eastAsia="zh-CN"/>
        </w:rPr>
        <w:t xml:space="preserve">bis, </w:t>
      </w:r>
      <w:r w:rsidR="002831B2" w:rsidRPr="002831B2">
        <w:rPr>
          <w:lang w:val="en-150" w:eastAsia="zh-CN"/>
        </w:rPr>
        <w:t>Xiamen, China, October 09 – October 13, 2023</w:t>
      </w:r>
      <w:r w:rsidR="002831B2">
        <w:rPr>
          <w:lang w:val="en-150" w:eastAsia="zh-CN"/>
        </w:rPr>
        <w:t>.</w:t>
      </w:r>
    </w:p>
    <w:p w14:paraId="407CD1CE" w14:textId="6B2D6ABE" w:rsidR="00AB521F" w:rsidRPr="00C42890" w:rsidRDefault="00AB521F" w:rsidP="00545DF8">
      <w:pPr>
        <w:pStyle w:val="ListParagraph"/>
        <w:numPr>
          <w:ilvl w:val="0"/>
          <w:numId w:val="11"/>
        </w:numPr>
        <w:ind w:firstLineChars="0"/>
        <w:rPr>
          <w:lang w:eastAsia="zh-CN"/>
        </w:rPr>
      </w:pPr>
      <w:r w:rsidRPr="00C42890">
        <w:rPr>
          <w:lang w:eastAsia="zh-CN"/>
        </w:rPr>
        <w:t>R4-2314297, WF on FR2 HST RRM requirements (part 1), Samsung, RAN4#108, Toulouse, France, August 21st – 25th, 2023.</w:t>
      </w:r>
    </w:p>
    <w:p w14:paraId="0F899A4A" w14:textId="77777777" w:rsidR="00AB521F" w:rsidRPr="00C42890" w:rsidRDefault="00AB521F" w:rsidP="00545DF8">
      <w:pPr>
        <w:pStyle w:val="ListParagraph"/>
        <w:numPr>
          <w:ilvl w:val="0"/>
          <w:numId w:val="11"/>
        </w:numPr>
        <w:ind w:firstLineChars="0"/>
        <w:rPr>
          <w:lang w:eastAsia="zh-CN"/>
        </w:rPr>
      </w:pPr>
      <w:r w:rsidRPr="00C42890">
        <w:rPr>
          <w:lang w:eastAsia="zh-CN"/>
        </w:rPr>
        <w:t>R4-2314298,</w:t>
      </w:r>
      <w:r w:rsidRPr="00C42890">
        <w:t xml:space="preserve"> </w:t>
      </w:r>
      <w:r w:rsidRPr="00C42890">
        <w:rPr>
          <w:lang w:eastAsia="zh-CN"/>
        </w:rPr>
        <w:t>WF on FR2 HST RRM requirements (part 2), Nokia, Nokia Shanghai Bell, RAN4#108, Toulouse, France, August 21st – 25th, 2023.</w:t>
      </w:r>
    </w:p>
    <w:p w14:paraId="2CF0C32E" w14:textId="77777777" w:rsidR="00AB521F" w:rsidRPr="00C42890" w:rsidRDefault="00AB521F" w:rsidP="00AB521F">
      <w:pPr>
        <w:rPr>
          <w:lang w:eastAsia="zh-CN"/>
        </w:rPr>
      </w:pPr>
    </w:p>
    <w:p w14:paraId="2B7C7B54" w14:textId="267B53B8" w:rsidR="00AB521F" w:rsidRPr="00C42890" w:rsidRDefault="00AB521F" w:rsidP="00AB521F">
      <w:pPr>
        <w:rPr>
          <w:lang w:eastAsia="zh-CN"/>
        </w:rPr>
      </w:pPr>
      <w:r w:rsidRPr="00C42890">
        <w:rPr>
          <w:lang w:eastAsia="zh-CN"/>
        </w:rPr>
        <w:t xml:space="preserve">The latest RRM Core requirements related to the HST FR2 Enhanced are captured in the </w:t>
      </w:r>
      <w:r w:rsidR="002831B2">
        <w:rPr>
          <w:lang w:val="en-150" w:eastAsia="zh-CN"/>
        </w:rPr>
        <w:t>b</w:t>
      </w:r>
      <w:r w:rsidRPr="00C42890">
        <w:rPr>
          <w:lang w:eastAsia="zh-CN"/>
        </w:rPr>
        <w:t>i</w:t>
      </w:r>
      <w:r w:rsidR="002831B2">
        <w:rPr>
          <w:lang w:val="en-150" w:eastAsia="zh-CN"/>
        </w:rPr>
        <w:t>g</w:t>
      </w:r>
      <w:r w:rsidRPr="00C42890">
        <w:rPr>
          <w:lang w:eastAsia="zh-CN"/>
        </w:rPr>
        <w:t xml:space="preserve"> CR:</w:t>
      </w:r>
    </w:p>
    <w:p w14:paraId="61940128" w14:textId="77777777" w:rsidR="00AB521F" w:rsidRPr="00C42890" w:rsidRDefault="00AB521F" w:rsidP="00545DF8">
      <w:pPr>
        <w:pStyle w:val="ListParagraph"/>
        <w:numPr>
          <w:ilvl w:val="0"/>
          <w:numId w:val="11"/>
        </w:numPr>
        <w:ind w:firstLineChars="0"/>
        <w:rPr>
          <w:lang w:eastAsia="zh-CN"/>
        </w:rPr>
      </w:pPr>
      <w:r w:rsidRPr="00C42890">
        <w:rPr>
          <w:lang w:eastAsia="zh-CN"/>
        </w:rPr>
        <w:t>R4-2313541, Big CR to TS38.133 on enhanced NR support for FR2 HST, Samsung, RAN4#108, Toulouse, France, August 21st – 25th, 2023.</w:t>
      </w:r>
    </w:p>
    <w:p w14:paraId="365759C1" w14:textId="77777777" w:rsidR="002D4837" w:rsidRPr="00BD155A" w:rsidRDefault="002D4837" w:rsidP="009E36BB">
      <w:pPr>
        <w:rPr>
          <w:lang w:eastAsia="zh-CN"/>
        </w:rPr>
      </w:pPr>
    </w:p>
    <w:p w14:paraId="609286E5" w14:textId="405CAACB" w:rsidR="00E80B52" w:rsidRPr="00BD155A" w:rsidRDefault="00142BB9" w:rsidP="00805BE8">
      <w:pPr>
        <w:pStyle w:val="Heading1"/>
        <w:rPr>
          <w:lang w:val="en-US" w:eastAsia="ja-JP"/>
        </w:rPr>
      </w:pPr>
      <w:r w:rsidRPr="00BD155A">
        <w:rPr>
          <w:lang w:val="en-US" w:eastAsia="ja-JP"/>
        </w:rPr>
        <w:t>Topic</w:t>
      </w:r>
      <w:r w:rsidR="00C649BD" w:rsidRPr="00BD155A">
        <w:rPr>
          <w:lang w:val="en-US" w:eastAsia="ja-JP"/>
        </w:rPr>
        <w:t xml:space="preserve"> </w:t>
      </w:r>
      <w:r w:rsidR="00837458" w:rsidRPr="00BD155A">
        <w:rPr>
          <w:lang w:val="en-US" w:eastAsia="ja-JP"/>
        </w:rPr>
        <w:t>#1</w:t>
      </w:r>
      <w:r w:rsidR="00C649BD" w:rsidRPr="00BD155A">
        <w:rPr>
          <w:lang w:val="en-US" w:eastAsia="ja-JP"/>
        </w:rPr>
        <w:t>:</w:t>
      </w:r>
      <w:r w:rsidR="00523CBD">
        <w:rPr>
          <w:lang w:eastAsia="ja-JP"/>
        </w:rPr>
        <w:t xml:space="preserve"> </w:t>
      </w:r>
      <w:r w:rsidR="00C602FE">
        <w:rPr>
          <w:lang w:val="en-150" w:eastAsia="ja-JP"/>
        </w:rPr>
        <w:t>RRM Core requirement maintenance</w:t>
      </w:r>
    </w:p>
    <w:p w14:paraId="691D6425" w14:textId="6026C294" w:rsidR="00035C50" w:rsidRPr="00BD155A" w:rsidRDefault="00035C50" w:rsidP="00035C50">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w:t>
      </w:r>
      <w:r w:rsidR="00C649BD" w:rsidRPr="00BD155A">
        <w:rPr>
          <w:i/>
          <w:color w:val="0070C0"/>
          <w:lang w:eastAsia="zh-CN"/>
        </w:rPr>
        <w:t>overview. The structure can be done based on sub-agenda basis.</w:t>
      </w:r>
      <w:r w:rsidR="004E475C" w:rsidRPr="00BD155A">
        <w:rPr>
          <w:i/>
          <w:color w:val="0070C0"/>
          <w:lang w:eastAsia="zh-CN"/>
        </w:rPr>
        <w:t xml:space="preserve"> </w:t>
      </w:r>
    </w:p>
    <w:p w14:paraId="6D4B85E1" w14:textId="023CA4DB" w:rsidR="00484C5D" w:rsidRPr="00BD155A" w:rsidRDefault="00484C5D" w:rsidP="00B831AE">
      <w:pPr>
        <w:pStyle w:val="Heading2"/>
        <w:rPr>
          <w:lang w:val="en-US"/>
        </w:rPr>
      </w:pPr>
      <w:r w:rsidRPr="00BD155A">
        <w:rPr>
          <w:lang w:val="en-US"/>
        </w:rPr>
        <w:lastRenderedPageBreak/>
        <w:t>Companies’ contributions summary</w:t>
      </w:r>
    </w:p>
    <w:tbl>
      <w:tblPr>
        <w:tblStyle w:val="TableGrid"/>
        <w:tblW w:w="10343" w:type="dxa"/>
        <w:tblLayout w:type="fixed"/>
        <w:tblLook w:val="04A0" w:firstRow="1" w:lastRow="0" w:firstColumn="1" w:lastColumn="0" w:noHBand="0" w:noVBand="1"/>
      </w:tblPr>
      <w:tblGrid>
        <w:gridCol w:w="1696"/>
        <w:gridCol w:w="1701"/>
        <w:gridCol w:w="6946"/>
      </w:tblGrid>
      <w:tr w:rsidR="005F7158" w:rsidRPr="00E47E23" w14:paraId="0411894B" w14:textId="77777777" w:rsidTr="00193617">
        <w:trPr>
          <w:trHeight w:val="468"/>
        </w:trPr>
        <w:tc>
          <w:tcPr>
            <w:tcW w:w="1696" w:type="dxa"/>
            <w:vAlign w:val="center"/>
          </w:tcPr>
          <w:p w14:paraId="2F14AAAF" w14:textId="0E1491F7" w:rsidR="00484C5D" w:rsidRPr="00E47E23" w:rsidRDefault="00484C5D" w:rsidP="00805BE8">
            <w:pPr>
              <w:spacing w:before="120" w:after="120"/>
              <w:rPr>
                <w:b/>
                <w:bCs/>
              </w:rPr>
            </w:pPr>
            <w:r w:rsidRPr="00E47E23">
              <w:rPr>
                <w:b/>
                <w:bCs/>
              </w:rPr>
              <w:t>T-doc number</w:t>
            </w:r>
          </w:p>
        </w:tc>
        <w:tc>
          <w:tcPr>
            <w:tcW w:w="1701" w:type="dxa"/>
            <w:vAlign w:val="center"/>
          </w:tcPr>
          <w:p w14:paraId="46E4D078" w14:textId="7CE45E51" w:rsidR="00484C5D" w:rsidRPr="00E47E23" w:rsidRDefault="00484C5D" w:rsidP="00805BE8">
            <w:pPr>
              <w:spacing w:before="120" w:after="120"/>
              <w:rPr>
                <w:b/>
                <w:bCs/>
              </w:rPr>
            </w:pPr>
            <w:r w:rsidRPr="00E47E23">
              <w:rPr>
                <w:b/>
                <w:bCs/>
              </w:rPr>
              <w:t>Company</w:t>
            </w:r>
          </w:p>
        </w:tc>
        <w:tc>
          <w:tcPr>
            <w:tcW w:w="6946" w:type="dxa"/>
            <w:vAlign w:val="center"/>
          </w:tcPr>
          <w:p w14:paraId="531E5DB7" w14:textId="1856A816" w:rsidR="00484C5D" w:rsidRPr="00E47E23" w:rsidRDefault="00484C5D" w:rsidP="00805BE8">
            <w:pPr>
              <w:spacing w:before="120" w:after="120"/>
              <w:rPr>
                <w:b/>
                <w:bCs/>
              </w:rPr>
            </w:pPr>
            <w:r w:rsidRPr="00E47E23">
              <w:rPr>
                <w:b/>
                <w:bCs/>
              </w:rPr>
              <w:t>Proposals</w:t>
            </w:r>
            <w:r w:rsidR="00F53FE2" w:rsidRPr="00E47E23">
              <w:rPr>
                <w:b/>
                <w:bCs/>
              </w:rPr>
              <w:t xml:space="preserve"> / Observations</w:t>
            </w:r>
          </w:p>
        </w:tc>
      </w:tr>
      <w:tr w:rsidR="009F0110" w:rsidRPr="00E47E23" w14:paraId="4246E76B" w14:textId="77777777" w:rsidTr="00F6563A">
        <w:trPr>
          <w:trHeight w:val="468"/>
        </w:trPr>
        <w:tc>
          <w:tcPr>
            <w:tcW w:w="1696" w:type="dxa"/>
          </w:tcPr>
          <w:p w14:paraId="12FD4C09" w14:textId="5E889522" w:rsidR="009F0110" w:rsidRPr="00E47E23" w:rsidRDefault="009F0110" w:rsidP="009F0110">
            <w:pPr>
              <w:spacing w:before="120" w:after="120"/>
            </w:pPr>
            <w:hyperlink r:id="rId13" w:tgtFrame="_parent" w:history="1">
              <w:r w:rsidRPr="00E47E23">
                <w:rPr>
                  <w:rStyle w:val="Hyperlink"/>
                  <w:color w:val="000000"/>
                </w:rPr>
                <w:t>R4-2319941</w:t>
              </w:r>
            </w:hyperlink>
          </w:p>
        </w:tc>
        <w:tc>
          <w:tcPr>
            <w:tcW w:w="1701" w:type="dxa"/>
          </w:tcPr>
          <w:p w14:paraId="1A5AAE84" w14:textId="1CD8D08A" w:rsidR="009F0110" w:rsidRPr="00E47E23" w:rsidRDefault="009F0110" w:rsidP="009F0110">
            <w:pPr>
              <w:spacing w:before="120" w:after="120"/>
            </w:pPr>
            <w:r w:rsidRPr="00E47E23">
              <w:rPr>
                <w:color w:val="000000"/>
              </w:rPr>
              <w:t>Intel Corporation</w:t>
            </w:r>
          </w:p>
        </w:tc>
        <w:tc>
          <w:tcPr>
            <w:tcW w:w="6946" w:type="dxa"/>
            <w:vAlign w:val="bottom"/>
          </w:tcPr>
          <w:p w14:paraId="350B3B75" w14:textId="77777777" w:rsidR="009F0110" w:rsidRPr="00E47E23" w:rsidRDefault="009F0110" w:rsidP="009F0110">
            <w:pPr>
              <w:spacing w:before="120" w:after="120"/>
              <w:rPr>
                <w:b/>
                <w:bCs/>
                <w:color w:val="000000"/>
                <w:u w:val="single"/>
              </w:rPr>
            </w:pPr>
            <w:r w:rsidRPr="00E47E23">
              <w:rPr>
                <w:b/>
                <w:bCs/>
                <w:color w:val="000000"/>
                <w:u w:val="single"/>
              </w:rPr>
              <w:t>Feature list proposals for HST FR2 enhancements</w:t>
            </w:r>
          </w:p>
          <w:p w14:paraId="1A4F18AE" w14:textId="77777777" w:rsidR="00DA0664" w:rsidRPr="00E47E23" w:rsidRDefault="00DA0664" w:rsidP="00DA0664">
            <w:pPr>
              <w:tabs>
                <w:tab w:val="left" w:pos="709"/>
              </w:tabs>
              <w:spacing w:before="60" w:after="60"/>
              <w:jc w:val="both"/>
              <w:rPr>
                <w:szCs w:val="16"/>
              </w:rPr>
            </w:pPr>
            <w:r w:rsidRPr="00E47E23">
              <w:rPr>
                <w:szCs w:val="16"/>
              </w:rPr>
              <w:t>This paper summarizes our proposals for general principles and the specific feature groups in Rel-18 HST FR2 enhancement work item.</w:t>
            </w:r>
          </w:p>
          <w:p w14:paraId="23E5CF1A" w14:textId="31DF3A67" w:rsidR="000B2D39" w:rsidRPr="00E47E23" w:rsidRDefault="00A845EF" w:rsidP="009F0110">
            <w:pPr>
              <w:spacing w:before="120" w:after="120"/>
              <w:rPr>
                <w:lang w:val="en-150"/>
              </w:rPr>
            </w:pPr>
            <w:r w:rsidRPr="00E47E23">
              <w:rPr>
                <w:lang w:val="en-150"/>
              </w:rPr>
              <w:t xml:space="preserve">[Moderator]: Due to the size of the paper, it will be </w:t>
            </w:r>
            <w:r w:rsidR="00F646C4" w:rsidRPr="00E47E23">
              <w:rPr>
                <w:lang w:val="en-150"/>
              </w:rPr>
              <w:t>considered in the proposals.</w:t>
            </w:r>
          </w:p>
        </w:tc>
      </w:tr>
      <w:tr w:rsidR="009F0110" w:rsidRPr="00E47E23" w14:paraId="3C2A0DF0" w14:textId="77777777" w:rsidTr="00F6563A">
        <w:trPr>
          <w:trHeight w:val="468"/>
        </w:trPr>
        <w:tc>
          <w:tcPr>
            <w:tcW w:w="1696" w:type="dxa"/>
          </w:tcPr>
          <w:p w14:paraId="34699081" w14:textId="38CE28B2" w:rsidR="009F0110" w:rsidRPr="00E47E23" w:rsidRDefault="009F0110" w:rsidP="009F0110">
            <w:pPr>
              <w:spacing w:before="120" w:after="120"/>
            </w:pPr>
            <w:hyperlink r:id="rId14" w:tgtFrame="_parent" w:history="1">
              <w:r w:rsidRPr="00E47E23">
                <w:rPr>
                  <w:rStyle w:val="Hyperlink"/>
                  <w:color w:val="000000"/>
                </w:rPr>
                <w:t>R4-2318816</w:t>
              </w:r>
            </w:hyperlink>
          </w:p>
        </w:tc>
        <w:tc>
          <w:tcPr>
            <w:tcW w:w="1701" w:type="dxa"/>
          </w:tcPr>
          <w:p w14:paraId="50D981A0" w14:textId="44C4F175" w:rsidR="009F0110" w:rsidRPr="00E47E23" w:rsidRDefault="009F0110" w:rsidP="009F0110">
            <w:pPr>
              <w:spacing w:before="120" w:after="120"/>
            </w:pPr>
            <w:r w:rsidRPr="00E47E23">
              <w:rPr>
                <w:color w:val="000000"/>
              </w:rPr>
              <w:t>Ericsson</w:t>
            </w:r>
          </w:p>
        </w:tc>
        <w:tc>
          <w:tcPr>
            <w:tcW w:w="6946" w:type="dxa"/>
            <w:vAlign w:val="bottom"/>
          </w:tcPr>
          <w:p w14:paraId="490411C4" w14:textId="77777777" w:rsidR="009F0110" w:rsidRPr="00E47E23" w:rsidRDefault="009F0110" w:rsidP="009F0110">
            <w:pPr>
              <w:spacing w:before="120" w:after="120"/>
              <w:rPr>
                <w:b/>
                <w:bCs/>
                <w:color w:val="000000"/>
                <w:u w:val="single"/>
              </w:rPr>
            </w:pPr>
            <w:r w:rsidRPr="00E47E23">
              <w:rPr>
                <w:b/>
                <w:bCs/>
                <w:color w:val="000000"/>
                <w:u w:val="single"/>
              </w:rPr>
              <w:t>Multi-panel operation in HST FR2</w:t>
            </w:r>
          </w:p>
          <w:p w14:paraId="434EAC05" w14:textId="3192CADC" w:rsidR="009F0110" w:rsidRPr="00E47E23" w:rsidRDefault="0049280E" w:rsidP="009F0110">
            <w:pPr>
              <w:spacing w:before="120" w:after="120"/>
            </w:pPr>
            <w:r w:rsidRPr="00E47E23">
              <w:rPr>
                <w:b/>
                <w:bCs/>
              </w:rPr>
              <w:t>Proposal 1:</w:t>
            </w:r>
            <w:r w:rsidRPr="00E47E23">
              <w:t xml:space="preserve"> We lean towards Option2: add a new component to FR2 HST feature group in Rel-18.</w:t>
            </w:r>
          </w:p>
        </w:tc>
      </w:tr>
      <w:tr w:rsidR="009F0110" w:rsidRPr="00E47E23" w14:paraId="4EC4391B" w14:textId="77777777" w:rsidTr="00F6563A">
        <w:trPr>
          <w:trHeight w:val="468"/>
        </w:trPr>
        <w:tc>
          <w:tcPr>
            <w:tcW w:w="1696" w:type="dxa"/>
          </w:tcPr>
          <w:p w14:paraId="4BAFEDD9" w14:textId="57FC0B5B" w:rsidR="009F0110" w:rsidRPr="00E47E23" w:rsidRDefault="009F0110" w:rsidP="009F0110">
            <w:pPr>
              <w:spacing w:before="120" w:after="120"/>
            </w:pPr>
            <w:hyperlink r:id="rId15" w:tgtFrame="_parent" w:history="1">
              <w:r w:rsidRPr="00E47E23">
                <w:rPr>
                  <w:rStyle w:val="Hyperlink"/>
                  <w:color w:val="000000"/>
                </w:rPr>
                <w:t>R4-2319817</w:t>
              </w:r>
            </w:hyperlink>
          </w:p>
        </w:tc>
        <w:tc>
          <w:tcPr>
            <w:tcW w:w="1701" w:type="dxa"/>
          </w:tcPr>
          <w:p w14:paraId="3744762C" w14:textId="526FFF9A" w:rsidR="009F0110" w:rsidRPr="00E47E23" w:rsidRDefault="009F0110" w:rsidP="009F0110">
            <w:pPr>
              <w:spacing w:before="120" w:after="120"/>
            </w:pPr>
            <w:r w:rsidRPr="00E47E23">
              <w:rPr>
                <w:color w:val="000000"/>
              </w:rPr>
              <w:t>Nokia, Nokia Shanghai Bell</w:t>
            </w:r>
          </w:p>
        </w:tc>
        <w:tc>
          <w:tcPr>
            <w:tcW w:w="6946" w:type="dxa"/>
            <w:vAlign w:val="bottom"/>
          </w:tcPr>
          <w:p w14:paraId="43964EC7" w14:textId="77777777" w:rsidR="009F0110" w:rsidRPr="00E47E23" w:rsidRDefault="009F0110" w:rsidP="009F0110">
            <w:pPr>
              <w:spacing w:before="120" w:after="120"/>
              <w:rPr>
                <w:b/>
                <w:bCs/>
                <w:color w:val="000000"/>
                <w:u w:val="single"/>
              </w:rPr>
            </w:pPr>
            <w:r w:rsidRPr="00E47E23">
              <w:rPr>
                <w:b/>
                <w:bCs/>
                <w:color w:val="000000"/>
                <w:u w:val="single"/>
              </w:rPr>
              <w:t>On HST FR2 Enhanced Simultaneous Two-Panel Reception RRM Maintenance</w:t>
            </w:r>
          </w:p>
          <w:p w14:paraId="587655BE" w14:textId="6E70D2AA" w:rsidR="009F0110" w:rsidRPr="00E47E23" w:rsidRDefault="00B63D2D" w:rsidP="009F0110">
            <w:pPr>
              <w:spacing w:before="120" w:after="120"/>
            </w:pPr>
            <w:r w:rsidRPr="00E47E23">
              <w:rPr>
                <w:b/>
                <w:bCs/>
                <w:lang w:val="en-150"/>
              </w:rPr>
              <w:t>Proposal</w:t>
            </w:r>
            <w:r w:rsidR="00515C48" w:rsidRPr="00E47E23">
              <w:rPr>
                <w:b/>
                <w:bCs/>
                <w:lang w:val="en-150"/>
              </w:rPr>
              <w:t xml:space="preserve"> 1</w:t>
            </w:r>
            <w:r w:rsidR="00515C48" w:rsidRPr="00E47E23">
              <w:rPr>
                <w:lang w:val="en-150"/>
              </w:rPr>
              <w:t xml:space="preserve">: </w:t>
            </w:r>
            <w:r w:rsidRPr="00E47E23">
              <w:t>To support PC6 UE capability for simultaneous two-panel reception in HST Enhanced Rel-18 in the feature list, RAN4 needs either 1) to define a new dedicated feature group in Rel-18 or 2) to update existing Rel-17 feature group (22-1) in Rel-18 by adding a new component for simultaneous reception.</w:t>
            </w:r>
          </w:p>
        </w:tc>
      </w:tr>
      <w:tr w:rsidR="009F0110" w:rsidRPr="00E47E23" w14:paraId="35D2EA27" w14:textId="77777777" w:rsidTr="00F6563A">
        <w:trPr>
          <w:trHeight w:val="468"/>
        </w:trPr>
        <w:tc>
          <w:tcPr>
            <w:tcW w:w="1696" w:type="dxa"/>
          </w:tcPr>
          <w:p w14:paraId="517B74F4" w14:textId="7B4C81F7" w:rsidR="009F0110" w:rsidRPr="00E47E23" w:rsidRDefault="009F0110" w:rsidP="009F0110">
            <w:pPr>
              <w:spacing w:before="120" w:after="120"/>
            </w:pPr>
            <w:hyperlink r:id="rId16" w:tgtFrame="_parent" w:history="1">
              <w:r w:rsidRPr="00E47E23">
                <w:rPr>
                  <w:rStyle w:val="Hyperlink"/>
                  <w:color w:val="000000"/>
                </w:rPr>
                <w:t>R4-2318815</w:t>
              </w:r>
            </w:hyperlink>
          </w:p>
        </w:tc>
        <w:tc>
          <w:tcPr>
            <w:tcW w:w="1701" w:type="dxa"/>
          </w:tcPr>
          <w:p w14:paraId="0842900F" w14:textId="2DAD9894" w:rsidR="009F0110" w:rsidRPr="00E47E23" w:rsidRDefault="009F0110" w:rsidP="009F0110">
            <w:pPr>
              <w:spacing w:before="120" w:after="120"/>
            </w:pPr>
            <w:r w:rsidRPr="00E47E23">
              <w:rPr>
                <w:color w:val="000000"/>
              </w:rPr>
              <w:t>Ericsson</w:t>
            </w:r>
          </w:p>
        </w:tc>
        <w:tc>
          <w:tcPr>
            <w:tcW w:w="6946" w:type="dxa"/>
            <w:vAlign w:val="bottom"/>
          </w:tcPr>
          <w:p w14:paraId="098E45B5" w14:textId="77777777" w:rsidR="009F0110" w:rsidRPr="00E47E23" w:rsidRDefault="009F0110" w:rsidP="009F0110">
            <w:pPr>
              <w:spacing w:before="120" w:after="120"/>
              <w:rPr>
                <w:b/>
                <w:bCs/>
                <w:color w:val="000000"/>
                <w:u w:val="single"/>
              </w:rPr>
            </w:pPr>
            <w:r w:rsidRPr="00E47E23">
              <w:rPr>
                <w:b/>
                <w:bCs/>
                <w:color w:val="000000"/>
                <w:u w:val="single"/>
              </w:rPr>
              <w:t>CA operation in HST FR2</w:t>
            </w:r>
          </w:p>
          <w:p w14:paraId="2D685BA9" w14:textId="77777777" w:rsidR="009F0110" w:rsidRPr="00E47E23" w:rsidRDefault="004A0893" w:rsidP="009F0110">
            <w:pPr>
              <w:spacing w:before="120" w:after="120"/>
            </w:pPr>
            <w:r w:rsidRPr="00E47E23">
              <w:rPr>
                <w:b/>
                <w:bCs/>
              </w:rPr>
              <w:t>Proposal 1</w:t>
            </w:r>
            <w:r w:rsidRPr="00E47E23">
              <w:t>: Keep Core requirement. No test case for the 3ms activation delay in the HST FR2 Rel-18 performance part is needed.</w:t>
            </w:r>
          </w:p>
          <w:p w14:paraId="7C9D33A3" w14:textId="0291A1B2" w:rsidR="004A0893" w:rsidRPr="00E47E23" w:rsidRDefault="00821CC5" w:rsidP="009F0110">
            <w:pPr>
              <w:spacing w:before="120" w:after="120"/>
            </w:pPr>
            <w:r w:rsidRPr="00E47E23">
              <w:rPr>
                <w:rStyle w:val="normaltextrun"/>
                <w:b/>
                <w:bCs/>
                <w:color w:val="000000"/>
                <w:sz w:val="22"/>
                <w:szCs w:val="22"/>
                <w:shd w:val="clear" w:color="auto" w:fill="FFFFFF"/>
              </w:rPr>
              <w:t>Proposal 2</w:t>
            </w:r>
            <w:r w:rsidRPr="00E47E23">
              <w:rPr>
                <w:rStyle w:val="normaltextrun"/>
                <w:color w:val="000000"/>
                <w:sz w:val="22"/>
                <w:szCs w:val="22"/>
                <w:shd w:val="clear" w:color="auto" w:fill="FFFFFF"/>
              </w:rPr>
              <w:t>: We have concern on early measurement reporting, the applicability of early measurement shall be checked in advance.</w:t>
            </w:r>
          </w:p>
        </w:tc>
      </w:tr>
      <w:tr w:rsidR="009F0110" w:rsidRPr="00E47E23" w14:paraId="22C0A8C8" w14:textId="77777777" w:rsidTr="00F6563A">
        <w:trPr>
          <w:trHeight w:val="468"/>
        </w:trPr>
        <w:tc>
          <w:tcPr>
            <w:tcW w:w="1696" w:type="dxa"/>
          </w:tcPr>
          <w:p w14:paraId="4CC3233D" w14:textId="4122CDC0" w:rsidR="009F0110" w:rsidRPr="00E47E23" w:rsidRDefault="009F0110" w:rsidP="009F0110">
            <w:pPr>
              <w:spacing w:before="120" w:after="120"/>
            </w:pPr>
            <w:hyperlink r:id="rId17" w:tgtFrame="_parent" w:history="1">
              <w:r w:rsidRPr="00E47E23">
                <w:rPr>
                  <w:rStyle w:val="Hyperlink"/>
                  <w:color w:val="000000"/>
                </w:rPr>
                <w:t>R4-2319378</w:t>
              </w:r>
            </w:hyperlink>
          </w:p>
        </w:tc>
        <w:tc>
          <w:tcPr>
            <w:tcW w:w="1701" w:type="dxa"/>
          </w:tcPr>
          <w:p w14:paraId="752BB72B" w14:textId="77C3333D" w:rsidR="009F0110" w:rsidRPr="00E47E23" w:rsidRDefault="009F0110" w:rsidP="009F0110">
            <w:pPr>
              <w:spacing w:before="120" w:after="120"/>
            </w:pPr>
            <w:r w:rsidRPr="00E47E23">
              <w:rPr>
                <w:color w:val="000000"/>
              </w:rPr>
              <w:t xml:space="preserve">Huawei, </w:t>
            </w:r>
            <w:proofErr w:type="spellStart"/>
            <w:r w:rsidRPr="00E47E23">
              <w:rPr>
                <w:color w:val="000000"/>
              </w:rPr>
              <w:t>HiSilicon</w:t>
            </w:r>
            <w:proofErr w:type="spellEnd"/>
          </w:p>
        </w:tc>
        <w:tc>
          <w:tcPr>
            <w:tcW w:w="6946" w:type="dxa"/>
            <w:vAlign w:val="bottom"/>
          </w:tcPr>
          <w:p w14:paraId="68BDA37F" w14:textId="77777777" w:rsidR="009F0110" w:rsidRPr="00E47E23" w:rsidRDefault="009F0110" w:rsidP="009F0110">
            <w:pPr>
              <w:spacing w:before="120" w:after="120"/>
              <w:rPr>
                <w:b/>
                <w:bCs/>
                <w:color w:val="000000"/>
                <w:u w:val="single"/>
              </w:rPr>
            </w:pPr>
            <w:r w:rsidRPr="00E47E23">
              <w:rPr>
                <w:b/>
                <w:bCs/>
                <w:color w:val="000000"/>
                <w:u w:val="single"/>
              </w:rPr>
              <w:t xml:space="preserve">Discussion on intra-band CA in FR2 </w:t>
            </w:r>
            <w:proofErr w:type="spellStart"/>
            <w:r w:rsidRPr="00E47E23">
              <w:rPr>
                <w:b/>
                <w:bCs/>
                <w:color w:val="000000"/>
                <w:u w:val="single"/>
              </w:rPr>
              <w:t>eHST</w:t>
            </w:r>
            <w:proofErr w:type="spellEnd"/>
          </w:p>
          <w:p w14:paraId="0F6B0A09" w14:textId="295CE99F" w:rsidR="00E01A43" w:rsidRPr="00E47E23" w:rsidRDefault="00E01A43" w:rsidP="00E01A43">
            <w:pPr>
              <w:overflowPunct w:val="0"/>
              <w:autoSpaceDE w:val="0"/>
              <w:autoSpaceDN w:val="0"/>
              <w:adjustRightInd w:val="0"/>
              <w:spacing w:before="120" w:after="120"/>
              <w:textAlignment w:val="baseline"/>
              <w:rPr>
                <w:rFonts w:eastAsia="Yu Mincho"/>
              </w:rPr>
            </w:pPr>
            <w:r w:rsidRPr="00E47E23">
              <w:rPr>
                <w:rFonts w:eastAsia="Yu Mincho"/>
              </w:rPr>
              <w:t xml:space="preserve">Observation 1: The SSB-less and SSB-based </w:t>
            </w:r>
            <w:proofErr w:type="spellStart"/>
            <w:r w:rsidRPr="00E47E23">
              <w:rPr>
                <w:rFonts w:eastAsia="Yu Mincho"/>
              </w:rPr>
              <w:t>SCell</w:t>
            </w:r>
            <w:proofErr w:type="spellEnd"/>
            <w:r w:rsidRPr="00E47E23">
              <w:rPr>
                <w:rFonts w:eastAsia="Yu Mincho"/>
              </w:rPr>
              <w:t xml:space="preserve"> activation performance are almost the same. </w:t>
            </w:r>
          </w:p>
          <w:p w14:paraId="1F9AA2FB" w14:textId="7CBAAEED" w:rsidR="00E01A43" w:rsidRPr="00E47E23" w:rsidRDefault="00E01A43" w:rsidP="00E01A43">
            <w:pPr>
              <w:overflowPunct w:val="0"/>
              <w:autoSpaceDE w:val="0"/>
              <w:autoSpaceDN w:val="0"/>
              <w:adjustRightInd w:val="0"/>
              <w:spacing w:before="120" w:after="120"/>
              <w:textAlignment w:val="baseline"/>
              <w:rPr>
                <w:rFonts w:eastAsia="Yu Mincho"/>
              </w:rPr>
            </w:pPr>
            <w:r w:rsidRPr="00E47E23">
              <w:rPr>
                <w:rFonts w:eastAsia="Yu Mincho"/>
              </w:rPr>
              <w:t xml:space="preserve">Observation 2: For PC6 UE, supporting </w:t>
            </w:r>
            <w:proofErr w:type="spellStart"/>
            <w:r w:rsidRPr="00E47E23">
              <w:rPr>
                <w:rFonts w:eastAsia="Yu Mincho"/>
              </w:rPr>
              <w:t>scellWithoutSSB</w:t>
            </w:r>
            <w:proofErr w:type="spellEnd"/>
            <w:r w:rsidRPr="00E47E23">
              <w:rPr>
                <w:rFonts w:eastAsia="Yu Mincho"/>
              </w:rPr>
              <w:t xml:space="preserve"> can be a default capability, and it has NO need to perform additional SSB based fine synchronization even if SSB is configured on the being activated </w:t>
            </w:r>
            <w:proofErr w:type="spellStart"/>
            <w:r w:rsidRPr="00E47E23">
              <w:rPr>
                <w:rFonts w:eastAsia="Yu Mincho"/>
              </w:rPr>
              <w:t>SCell</w:t>
            </w:r>
            <w:proofErr w:type="spellEnd"/>
            <w:r w:rsidRPr="00E47E23">
              <w:rPr>
                <w:rFonts w:eastAsia="Yu Mincho"/>
              </w:rPr>
              <w:t xml:space="preserve">. </w:t>
            </w:r>
          </w:p>
          <w:p w14:paraId="4C6A45E7" w14:textId="54C8B7AF" w:rsidR="00E01A43" w:rsidRPr="00E47E23" w:rsidRDefault="00E01A43" w:rsidP="00E01A43">
            <w:pPr>
              <w:overflowPunct w:val="0"/>
              <w:autoSpaceDE w:val="0"/>
              <w:autoSpaceDN w:val="0"/>
              <w:adjustRightInd w:val="0"/>
              <w:spacing w:before="120" w:after="120"/>
              <w:textAlignment w:val="baseline"/>
              <w:rPr>
                <w:rFonts w:eastAsia="Yu Mincho"/>
              </w:rPr>
            </w:pPr>
            <w:r w:rsidRPr="00E47E23">
              <w:rPr>
                <w:rFonts w:eastAsia="Yu Mincho"/>
              </w:rPr>
              <w:t xml:space="preserve">Observation 3: No need to introduce new capability to support 3ms </w:t>
            </w:r>
            <w:proofErr w:type="spellStart"/>
            <w:r w:rsidRPr="00E47E23">
              <w:rPr>
                <w:rFonts w:eastAsia="Yu Mincho"/>
              </w:rPr>
              <w:t>SCell</w:t>
            </w:r>
            <w:proofErr w:type="spellEnd"/>
            <w:r w:rsidRPr="00E47E23">
              <w:rPr>
                <w:rFonts w:eastAsia="Yu Mincho"/>
              </w:rPr>
              <w:t xml:space="preserve"> activation for PC6 UE. </w:t>
            </w:r>
          </w:p>
          <w:p w14:paraId="291EEEEC" w14:textId="24088995" w:rsidR="009F0110" w:rsidRPr="00E47E23" w:rsidRDefault="00E01A43" w:rsidP="00E01A43">
            <w:pPr>
              <w:spacing w:before="120" w:after="120"/>
            </w:pPr>
            <w:r w:rsidRPr="00E47E23">
              <w:rPr>
                <w:b/>
                <w:bCs/>
              </w:rPr>
              <w:t>Proposal</w:t>
            </w:r>
            <w:r w:rsidRPr="00E47E23">
              <w:t xml:space="preserve">: No additional capability and condition are needed for PC6 supporting 3ms </w:t>
            </w:r>
            <w:proofErr w:type="spellStart"/>
            <w:r w:rsidRPr="00E47E23">
              <w:t>SCell</w:t>
            </w:r>
            <w:proofErr w:type="spellEnd"/>
            <w:r w:rsidRPr="00E47E23">
              <w:t xml:space="preserve"> activation in FR2 intra-band HST scenario.</w:t>
            </w:r>
          </w:p>
        </w:tc>
      </w:tr>
      <w:tr w:rsidR="009F0110" w:rsidRPr="00E47E23" w14:paraId="28378A80" w14:textId="77777777" w:rsidTr="00F6563A">
        <w:trPr>
          <w:trHeight w:val="468"/>
        </w:trPr>
        <w:tc>
          <w:tcPr>
            <w:tcW w:w="1696" w:type="dxa"/>
          </w:tcPr>
          <w:p w14:paraId="29A7614A" w14:textId="6F3C23AD" w:rsidR="009F0110" w:rsidRPr="00E47E23" w:rsidRDefault="009F0110" w:rsidP="009F0110">
            <w:pPr>
              <w:spacing w:before="120" w:after="120"/>
            </w:pPr>
            <w:hyperlink r:id="rId18" w:tgtFrame="_parent" w:history="1">
              <w:r w:rsidRPr="00E47E23">
                <w:rPr>
                  <w:rStyle w:val="Hyperlink"/>
                  <w:color w:val="000000"/>
                </w:rPr>
                <w:t>R4-2319717</w:t>
              </w:r>
            </w:hyperlink>
          </w:p>
        </w:tc>
        <w:tc>
          <w:tcPr>
            <w:tcW w:w="1701" w:type="dxa"/>
          </w:tcPr>
          <w:p w14:paraId="154C2123" w14:textId="1691A452" w:rsidR="009F0110" w:rsidRPr="00E47E23" w:rsidRDefault="009F0110" w:rsidP="009F0110">
            <w:pPr>
              <w:spacing w:before="120" w:after="120"/>
            </w:pPr>
            <w:r w:rsidRPr="00E47E23">
              <w:rPr>
                <w:color w:val="000000"/>
              </w:rPr>
              <w:t>Samsung</w:t>
            </w:r>
          </w:p>
        </w:tc>
        <w:tc>
          <w:tcPr>
            <w:tcW w:w="6946" w:type="dxa"/>
            <w:vAlign w:val="bottom"/>
          </w:tcPr>
          <w:p w14:paraId="108AD0E7" w14:textId="77777777" w:rsidR="009F0110" w:rsidRPr="00E47E23" w:rsidRDefault="009F0110" w:rsidP="009F0110">
            <w:pPr>
              <w:spacing w:before="120" w:after="120"/>
              <w:rPr>
                <w:b/>
                <w:bCs/>
                <w:color w:val="000000"/>
                <w:u w:val="single"/>
              </w:rPr>
            </w:pPr>
            <w:r w:rsidRPr="00E47E23">
              <w:rPr>
                <w:b/>
                <w:bCs/>
                <w:color w:val="000000"/>
                <w:u w:val="single"/>
              </w:rPr>
              <w:t>Discussion on feature list and CA remaining issues for Rel-18 FR2 HST</w:t>
            </w:r>
          </w:p>
          <w:p w14:paraId="6B1BE5D5" w14:textId="77777777" w:rsidR="00C02FF0" w:rsidRPr="00E47E23" w:rsidRDefault="00C02FF0" w:rsidP="00C02FF0">
            <w:pPr>
              <w:overflowPunct w:val="0"/>
              <w:autoSpaceDE w:val="0"/>
              <w:autoSpaceDN w:val="0"/>
              <w:adjustRightInd w:val="0"/>
              <w:spacing w:before="120" w:after="120"/>
              <w:textAlignment w:val="baseline"/>
              <w:rPr>
                <w:rFonts w:eastAsia="Yu Mincho"/>
              </w:rPr>
            </w:pPr>
            <w:r w:rsidRPr="00E47E23">
              <w:rPr>
                <w:rFonts w:eastAsia="Yu Mincho"/>
              </w:rPr>
              <w:t xml:space="preserve">Proposal 1: RAN4 to introduce a new feature group 34-1 for FR2 HST with simultaneous DL reception with two different QCL </w:t>
            </w:r>
            <w:proofErr w:type="spellStart"/>
            <w:r w:rsidRPr="00E47E23">
              <w:rPr>
                <w:rFonts w:eastAsia="Yu Mincho"/>
              </w:rPr>
              <w:t>TypeD</w:t>
            </w:r>
            <w:proofErr w:type="spellEnd"/>
            <w:r w:rsidRPr="00E47E23">
              <w:rPr>
                <w:rFonts w:eastAsia="Yu Mincho"/>
              </w:rPr>
              <w:t xml:space="preserve"> RSs as optional with capability signaling to indicate the supported simultaneous reception with different QCL Type-D RSs in NR FR2 HST with: </w:t>
            </w:r>
          </w:p>
          <w:p w14:paraId="7BA4FF72" w14:textId="77777777" w:rsidR="00090ABB" w:rsidRPr="00E47E23" w:rsidRDefault="00C02FF0" w:rsidP="00545DF8">
            <w:pPr>
              <w:pStyle w:val="ListParagraph"/>
              <w:numPr>
                <w:ilvl w:val="0"/>
                <w:numId w:val="11"/>
              </w:numPr>
              <w:spacing w:before="120" w:after="120"/>
              <w:ind w:firstLineChars="0"/>
              <w:rPr>
                <w:rFonts w:eastAsia="Yu Mincho"/>
              </w:rPr>
            </w:pPr>
            <w:r w:rsidRPr="00E47E23">
              <w:rPr>
                <w:rFonts w:eastAsia="Yu Mincho"/>
              </w:rPr>
              <w:t xml:space="preserve">Feature 22-1 and 16-2c as the prerequisite feature groups for the new 34-1 </w:t>
            </w:r>
          </w:p>
          <w:p w14:paraId="65AE0626" w14:textId="16ACFEF1" w:rsidR="00C02FF0" w:rsidRPr="00E47E23" w:rsidRDefault="00C02FF0" w:rsidP="00545DF8">
            <w:pPr>
              <w:pStyle w:val="ListParagraph"/>
              <w:numPr>
                <w:ilvl w:val="0"/>
                <w:numId w:val="11"/>
              </w:numPr>
              <w:spacing w:before="120" w:after="120"/>
              <w:ind w:firstLineChars="0"/>
              <w:rPr>
                <w:rFonts w:eastAsia="Yu Mincho"/>
              </w:rPr>
            </w:pPr>
            <w:r w:rsidRPr="00E47E23">
              <w:rPr>
                <w:rFonts w:eastAsia="Yu Mincho"/>
              </w:rPr>
              <w:t xml:space="preserve">“Support of enhanced  RF requirements”, “ Support of enhanced RRM measurement requirements, including the enhanced requirement of SSB-based Layer-1 measurement and the support of MRTD requirement for FR2-1 PC6 UEs with simultaneous DL reception with two different QCL </w:t>
            </w:r>
            <w:proofErr w:type="spellStart"/>
            <w:r w:rsidRPr="00E47E23">
              <w:rPr>
                <w:rFonts w:eastAsia="Yu Mincho"/>
              </w:rPr>
              <w:lastRenderedPageBreak/>
              <w:t>TypeD</w:t>
            </w:r>
            <w:proofErr w:type="spellEnd"/>
            <w:r w:rsidRPr="00E47E23">
              <w:rPr>
                <w:rFonts w:eastAsia="Yu Mincho"/>
              </w:rPr>
              <w:t xml:space="preserve"> RSs specified in TS38.133”, and “Support of enhanced  demodulation processing” to support FR2-1 PC6 UEs with simultaneous DL reception with two different QCL </w:t>
            </w:r>
            <w:proofErr w:type="spellStart"/>
            <w:r w:rsidRPr="00E47E23">
              <w:rPr>
                <w:rFonts w:eastAsia="Yu Mincho"/>
              </w:rPr>
              <w:t>TypeD</w:t>
            </w:r>
            <w:proofErr w:type="spellEnd"/>
            <w:r w:rsidRPr="00E47E23">
              <w:rPr>
                <w:rFonts w:eastAsia="Yu Mincho"/>
              </w:rPr>
              <w:t xml:space="preserve"> RSs as specified in TS 38.133 as 34-1 feature group components </w:t>
            </w:r>
          </w:p>
          <w:p w14:paraId="008587B7" w14:textId="67626839" w:rsidR="00C02FF0" w:rsidRPr="00E47E23" w:rsidRDefault="00C02FF0" w:rsidP="00C02FF0">
            <w:pPr>
              <w:overflowPunct w:val="0"/>
              <w:autoSpaceDE w:val="0"/>
              <w:autoSpaceDN w:val="0"/>
              <w:adjustRightInd w:val="0"/>
              <w:spacing w:before="120" w:after="120"/>
              <w:textAlignment w:val="baseline"/>
              <w:rPr>
                <w:rFonts w:eastAsia="Yu Mincho"/>
              </w:rPr>
            </w:pPr>
            <w:r w:rsidRPr="00E47E23">
              <w:rPr>
                <w:rFonts w:eastAsia="Yu Mincho"/>
              </w:rPr>
              <w:t xml:space="preserve">Proposal 2: For </w:t>
            </w:r>
            <w:proofErr w:type="spellStart"/>
            <w:r w:rsidRPr="00E47E23">
              <w:rPr>
                <w:rFonts w:eastAsia="Yu Mincho"/>
              </w:rPr>
              <w:t>SCell</w:t>
            </w:r>
            <w:proofErr w:type="spellEnd"/>
            <w:r w:rsidRPr="00E47E23">
              <w:rPr>
                <w:rFonts w:eastAsia="Yu Mincho"/>
              </w:rPr>
              <w:t xml:space="preserve"> activation delay for PC6 UE, keep the core requirements but do not define any test cases for such requirement. </w:t>
            </w:r>
          </w:p>
          <w:p w14:paraId="22489D0B" w14:textId="14400C28" w:rsidR="00C02FF0" w:rsidRPr="00E47E23" w:rsidRDefault="00C02FF0" w:rsidP="00C02FF0">
            <w:pPr>
              <w:overflowPunct w:val="0"/>
              <w:autoSpaceDE w:val="0"/>
              <w:autoSpaceDN w:val="0"/>
              <w:adjustRightInd w:val="0"/>
              <w:spacing w:before="120" w:after="120"/>
              <w:textAlignment w:val="baseline"/>
              <w:rPr>
                <w:rFonts w:eastAsia="Yu Mincho"/>
              </w:rPr>
            </w:pPr>
            <w:r w:rsidRPr="00E47E23">
              <w:rPr>
                <w:rFonts w:eastAsia="Yu Mincho"/>
              </w:rPr>
              <w:t xml:space="preserve">Proposal 3: It is necessary to distinguish UE feature and UE capabilities for inter-frequency idle mode and connected mode. </w:t>
            </w:r>
          </w:p>
          <w:p w14:paraId="56BD7743" w14:textId="77777777" w:rsidR="00C02FF0" w:rsidRPr="00E47E23" w:rsidRDefault="00C02FF0" w:rsidP="00C02FF0">
            <w:pPr>
              <w:overflowPunct w:val="0"/>
              <w:autoSpaceDE w:val="0"/>
              <w:autoSpaceDN w:val="0"/>
              <w:adjustRightInd w:val="0"/>
              <w:spacing w:before="120" w:after="120"/>
              <w:textAlignment w:val="baseline"/>
              <w:rPr>
                <w:rFonts w:eastAsia="Yu Mincho"/>
              </w:rPr>
            </w:pPr>
            <w:r w:rsidRPr="00E47E23">
              <w:rPr>
                <w:rFonts w:eastAsia="Yu Mincho"/>
              </w:rPr>
              <w:t xml:space="preserve">Proposal 4: RAN4 to introduce a new feature group 34-2 for FR2 HST CA as optional with capability signaling to indicate the supported CA and inter-frequency measurement in connected mode for FR2 HST enhancement with: </w:t>
            </w:r>
          </w:p>
          <w:p w14:paraId="5B14F53D" w14:textId="77777777" w:rsidR="005E617C" w:rsidRPr="00E47E23" w:rsidRDefault="00C02FF0" w:rsidP="00545DF8">
            <w:pPr>
              <w:pStyle w:val="ListParagraph"/>
              <w:numPr>
                <w:ilvl w:val="0"/>
                <w:numId w:val="12"/>
              </w:numPr>
              <w:spacing w:before="120" w:after="120"/>
              <w:ind w:firstLineChars="0"/>
              <w:rPr>
                <w:rFonts w:eastAsia="Yu Mincho"/>
              </w:rPr>
            </w:pPr>
            <w:r w:rsidRPr="00E47E23">
              <w:rPr>
                <w:rFonts w:eastAsia="Yu Mincho"/>
              </w:rPr>
              <w:t xml:space="preserve">Feature 22-1 as the prerequisite feature groups for the new 34-2 </w:t>
            </w:r>
          </w:p>
          <w:p w14:paraId="1F725976" w14:textId="62616E6E" w:rsidR="00C02FF0" w:rsidRPr="00E47E23" w:rsidRDefault="00C02FF0" w:rsidP="00545DF8">
            <w:pPr>
              <w:pStyle w:val="ListParagraph"/>
              <w:numPr>
                <w:ilvl w:val="0"/>
                <w:numId w:val="12"/>
              </w:numPr>
              <w:spacing w:before="120" w:after="120"/>
              <w:ind w:firstLineChars="0"/>
              <w:rPr>
                <w:rFonts w:eastAsia="Yu Mincho"/>
              </w:rPr>
            </w:pPr>
            <w:r w:rsidRPr="00E47E23">
              <w:rPr>
                <w:rFonts w:eastAsia="Yu Mincho"/>
              </w:rPr>
              <w:t xml:space="preserve">“Support of the enhanced RRM for requirement CA in connected mode to support FR2 high speed up to 350 km/h, as specified in TS 38.133” and “Support of the enhanced RRM for inter-frequency in connected mode to support FR2 high speed up to 350 km/h, as specified in TS 38.133” as 34-2 feature group components. </w:t>
            </w:r>
          </w:p>
          <w:p w14:paraId="7FAA48E8" w14:textId="210829F0" w:rsidR="00C02FF0" w:rsidRPr="00E47E23" w:rsidRDefault="00C02FF0" w:rsidP="00C02FF0">
            <w:pPr>
              <w:overflowPunct w:val="0"/>
              <w:autoSpaceDE w:val="0"/>
              <w:autoSpaceDN w:val="0"/>
              <w:adjustRightInd w:val="0"/>
              <w:spacing w:before="120" w:after="120"/>
              <w:textAlignment w:val="baseline"/>
              <w:rPr>
                <w:rFonts w:eastAsia="Yu Mincho"/>
              </w:rPr>
            </w:pPr>
            <w:r w:rsidRPr="00E47E23">
              <w:rPr>
                <w:rFonts w:eastAsia="Yu Mincho"/>
              </w:rPr>
              <w:t xml:space="preserve">Proposal 5: RAN4 to indicate the support of FR2 HST idle/inactive mode inter-frequency measurement enhancements is an optional UE feature without capability signaling. </w:t>
            </w:r>
          </w:p>
          <w:p w14:paraId="3E88ED0A" w14:textId="7C070783" w:rsidR="00C02FF0" w:rsidRPr="00E47E23" w:rsidRDefault="00C02FF0" w:rsidP="00C02FF0">
            <w:pPr>
              <w:overflowPunct w:val="0"/>
              <w:autoSpaceDE w:val="0"/>
              <w:autoSpaceDN w:val="0"/>
              <w:adjustRightInd w:val="0"/>
              <w:spacing w:before="120" w:after="120"/>
              <w:textAlignment w:val="baseline"/>
              <w:rPr>
                <w:rFonts w:eastAsia="Yu Mincho"/>
              </w:rPr>
            </w:pPr>
            <w:r w:rsidRPr="00E47E23">
              <w:rPr>
                <w:rFonts w:eastAsia="Yu Mincho"/>
              </w:rPr>
              <w:t xml:space="preserve">Proposal 6: There is no need to separate capabilities for idle/inactive measurement reporting in FR2 HST CA. </w:t>
            </w:r>
          </w:p>
          <w:p w14:paraId="146AF91B" w14:textId="3F8186BC" w:rsidR="00C02FF0" w:rsidRPr="00E47E23" w:rsidRDefault="00C02FF0" w:rsidP="00C02FF0">
            <w:pPr>
              <w:overflowPunct w:val="0"/>
              <w:autoSpaceDE w:val="0"/>
              <w:autoSpaceDN w:val="0"/>
              <w:adjustRightInd w:val="0"/>
              <w:spacing w:before="120" w:after="120"/>
              <w:textAlignment w:val="baseline"/>
              <w:rPr>
                <w:rFonts w:eastAsia="Yu Mincho"/>
              </w:rPr>
            </w:pPr>
            <w:r w:rsidRPr="00E47E23">
              <w:rPr>
                <w:rFonts w:eastAsia="Yu Mincho"/>
              </w:rPr>
              <w:t xml:space="preserve">Proposal 7: RAN4 to introduce a new feature group 34-4 for FR2 HST enhanced UL timing adjustment as optional with capability signaling to indicate the supported enhanced </w:t>
            </w:r>
            <w:proofErr w:type="gramStart"/>
            <w:r w:rsidRPr="00E47E23">
              <w:rPr>
                <w:rFonts w:eastAsia="Yu Mincho"/>
              </w:rPr>
              <w:t>one shot</w:t>
            </w:r>
            <w:proofErr w:type="gramEnd"/>
            <w:r w:rsidRPr="00E47E23">
              <w:rPr>
                <w:rFonts w:eastAsia="Yu Mincho"/>
              </w:rPr>
              <w:t xml:space="preserve"> large UL timing adjustment with: </w:t>
            </w:r>
          </w:p>
          <w:p w14:paraId="671661C8" w14:textId="77777777" w:rsidR="00CA5706" w:rsidRPr="00E47E23" w:rsidRDefault="00C02FF0" w:rsidP="00545DF8">
            <w:pPr>
              <w:pStyle w:val="ListParagraph"/>
              <w:numPr>
                <w:ilvl w:val="0"/>
                <w:numId w:val="13"/>
              </w:numPr>
              <w:spacing w:before="120" w:after="120"/>
              <w:ind w:firstLineChars="0"/>
              <w:rPr>
                <w:rFonts w:eastAsia="Yu Mincho"/>
              </w:rPr>
            </w:pPr>
            <w:r w:rsidRPr="00E47E23">
              <w:rPr>
                <w:rFonts w:eastAsia="Yu Mincho"/>
              </w:rPr>
              <w:t xml:space="preserve">Feature 22-2 Support of </w:t>
            </w:r>
            <w:proofErr w:type="gramStart"/>
            <w:r w:rsidRPr="00E47E23">
              <w:rPr>
                <w:rFonts w:eastAsia="Yu Mincho"/>
              </w:rPr>
              <w:t>one shot</w:t>
            </w:r>
            <w:proofErr w:type="gramEnd"/>
            <w:r w:rsidRPr="00E47E23">
              <w:rPr>
                <w:rFonts w:eastAsia="Yu Mincho"/>
              </w:rPr>
              <w:t xml:space="preserve"> large UL timing adjustment as the prerequisite feature groups for the new 34-4 </w:t>
            </w:r>
          </w:p>
          <w:p w14:paraId="249FF99C" w14:textId="78977FFF" w:rsidR="009F0110" w:rsidRPr="00E47E23" w:rsidRDefault="00C02FF0" w:rsidP="00545DF8">
            <w:pPr>
              <w:pStyle w:val="ListParagraph"/>
              <w:numPr>
                <w:ilvl w:val="0"/>
                <w:numId w:val="13"/>
              </w:numPr>
              <w:spacing w:before="120" w:after="120"/>
              <w:ind w:firstLineChars="0"/>
              <w:rPr>
                <w:rFonts w:eastAsia="Yu Mincho"/>
              </w:rPr>
            </w:pPr>
            <w:r w:rsidRPr="00E47E23">
              <w:rPr>
                <w:rFonts w:eastAsia="Yu Mincho"/>
              </w:rPr>
              <w:t xml:space="preserve">“Support of one shot large UL timing adjustment with 1 bit MAC-CE based cross-RRH indication” and “Support of TCI state switching delay measurement with 1 bit MAC-CE based cross-RRH </w:t>
            </w:r>
            <w:proofErr w:type="gramStart"/>
            <w:r w:rsidRPr="00E47E23">
              <w:rPr>
                <w:rFonts w:eastAsia="Yu Mincho"/>
              </w:rPr>
              <w:t>indication”  as</w:t>
            </w:r>
            <w:proofErr w:type="gramEnd"/>
            <w:r w:rsidRPr="00E47E23">
              <w:rPr>
                <w:rFonts w:eastAsia="Yu Mincho"/>
              </w:rPr>
              <w:t xml:space="preserve"> 34-4 feature group components.</w:t>
            </w:r>
          </w:p>
        </w:tc>
      </w:tr>
      <w:tr w:rsidR="009F0110" w:rsidRPr="00E47E23" w14:paraId="408C2782" w14:textId="77777777" w:rsidTr="00F6563A">
        <w:trPr>
          <w:trHeight w:val="468"/>
        </w:trPr>
        <w:tc>
          <w:tcPr>
            <w:tcW w:w="1696" w:type="dxa"/>
          </w:tcPr>
          <w:p w14:paraId="0CEB953D" w14:textId="71319762" w:rsidR="009F0110" w:rsidRPr="00E47E23" w:rsidRDefault="009F0110" w:rsidP="009F0110">
            <w:pPr>
              <w:spacing w:before="120" w:after="120"/>
            </w:pPr>
            <w:hyperlink r:id="rId19" w:tgtFrame="_parent" w:history="1">
              <w:r w:rsidRPr="00E47E23">
                <w:rPr>
                  <w:rStyle w:val="Hyperlink"/>
                  <w:color w:val="000000"/>
                </w:rPr>
                <w:t>R4-2319818</w:t>
              </w:r>
            </w:hyperlink>
          </w:p>
        </w:tc>
        <w:tc>
          <w:tcPr>
            <w:tcW w:w="1701" w:type="dxa"/>
          </w:tcPr>
          <w:p w14:paraId="44C8F364" w14:textId="6C59ACB0" w:rsidR="009F0110" w:rsidRPr="00E47E23" w:rsidRDefault="009F0110" w:rsidP="009F0110">
            <w:pPr>
              <w:spacing w:before="120" w:after="120"/>
            </w:pPr>
            <w:r w:rsidRPr="00E47E23">
              <w:rPr>
                <w:color w:val="000000"/>
              </w:rPr>
              <w:t>Nokia, Nokia Shanghai Bell</w:t>
            </w:r>
          </w:p>
        </w:tc>
        <w:tc>
          <w:tcPr>
            <w:tcW w:w="6946" w:type="dxa"/>
            <w:vAlign w:val="bottom"/>
          </w:tcPr>
          <w:p w14:paraId="2C80531A" w14:textId="77777777" w:rsidR="009F0110" w:rsidRPr="00E47E23" w:rsidRDefault="009F0110" w:rsidP="009F0110">
            <w:pPr>
              <w:spacing w:before="120" w:after="120"/>
              <w:rPr>
                <w:b/>
                <w:bCs/>
                <w:color w:val="000000"/>
                <w:u w:val="single"/>
              </w:rPr>
            </w:pPr>
            <w:r w:rsidRPr="00E47E23">
              <w:rPr>
                <w:b/>
                <w:bCs/>
                <w:color w:val="000000"/>
                <w:u w:val="single"/>
              </w:rPr>
              <w:t>On HST FR2 Intra-band carrier aggregation RRM Maintenance</w:t>
            </w:r>
          </w:p>
          <w:p w14:paraId="0A2586E1" w14:textId="77777777" w:rsidR="007C21B1" w:rsidRPr="00E47E23" w:rsidRDefault="007C21B1" w:rsidP="007C21B1">
            <w:pPr>
              <w:overflowPunct w:val="0"/>
              <w:autoSpaceDE w:val="0"/>
              <w:autoSpaceDN w:val="0"/>
              <w:adjustRightInd w:val="0"/>
              <w:spacing w:before="120" w:after="120"/>
              <w:textAlignment w:val="baseline"/>
              <w:rPr>
                <w:rFonts w:eastAsia="Yu Mincho"/>
              </w:rPr>
            </w:pPr>
            <w:r w:rsidRPr="00E47E23">
              <w:rPr>
                <w:rFonts w:eastAsia="Yu Mincho"/>
              </w:rPr>
              <w:t xml:space="preserve">Observation 1: Technical benefit of specifying the new requirement with a shorter activation time is “2 </w:t>
            </w:r>
            <w:proofErr w:type="spellStart"/>
            <w:r w:rsidRPr="00E47E23">
              <w:rPr>
                <w:rFonts w:eastAsia="Yu Mincho"/>
              </w:rPr>
              <w:t>ms</w:t>
            </w:r>
            <w:proofErr w:type="spellEnd"/>
            <w:r w:rsidRPr="00E47E23">
              <w:rPr>
                <w:rFonts w:eastAsia="Yu Mincho"/>
              </w:rPr>
              <w:t xml:space="preserve"> + </w:t>
            </w:r>
            <w:proofErr w:type="spellStart"/>
            <w:r w:rsidRPr="00E47E23">
              <w:rPr>
                <w:rFonts w:eastAsia="Yu Mincho"/>
              </w:rPr>
              <w:t>TFirstSSB</w:t>
            </w:r>
            <w:proofErr w:type="spellEnd"/>
            <w:r w:rsidRPr="00E47E23">
              <w:rPr>
                <w:rFonts w:eastAsia="Yu Mincho"/>
              </w:rPr>
              <w:t>” faster activation.</w:t>
            </w:r>
          </w:p>
          <w:p w14:paraId="5CB41F82" w14:textId="77777777" w:rsidR="007C21B1" w:rsidRPr="00E47E23" w:rsidRDefault="007C21B1" w:rsidP="007C21B1">
            <w:pPr>
              <w:overflowPunct w:val="0"/>
              <w:autoSpaceDE w:val="0"/>
              <w:autoSpaceDN w:val="0"/>
              <w:adjustRightInd w:val="0"/>
              <w:spacing w:before="120" w:after="120"/>
              <w:textAlignment w:val="baseline"/>
              <w:rPr>
                <w:rFonts w:eastAsia="Yu Mincho"/>
              </w:rPr>
            </w:pPr>
            <w:r w:rsidRPr="00E47E23">
              <w:rPr>
                <w:rFonts w:eastAsia="Yu Mincho"/>
              </w:rPr>
              <w:t xml:space="preserve">Observation 2: No test cases were defined for “3 </w:t>
            </w:r>
            <w:proofErr w:type="spellStart"/>
            <w:r w:rsidRPr="00E47E23">
              <w:rPr>
                <w:rFonts w:eastAsia="Yu Mincho"/>
              </w:rPr>
              <w:t>ms</w:t>
            </w:r>
            <w:proofErr w:type="spellEnd"/>
            <w:r w:rsidRPr="00E47E23">
              <w:rPr>
                <w:rFonts w:eastAsia="Yu Mincho"/>
              </w:rPr>
              <w:t xml:space="preserve">” </w:t>
            </w:r>
            <w:proofErr w:type="spellStart"/>
            <w:r w:rsidRPr="00E47E23">
              <w:rPr>
                <w:rFonts w:eastAsia="Yu Mincho"/>
              </w:rPr>
              <w:t>SCell</w:t>
            </w:r>
            <w:proofErr w:type="spellEnd"/>
            <w:r w:rsidRPr="00E47E23">
              <w:rPr>
                <w:rFonts w:eastAsia="Yu Mincho"/>
              </w:rPr>
              <w:t xml:space="preserve"> activation delay. </w:t>
            </w:r>
            <w:proofErr w:type="spellStart"/>
            <w:r w:rsidRPr="00E47E23">
              <w:rPr>
                <w:rFonts w:eastAsia="Yu Mincho"/>
              </w:rPr>
              <w:t>SCellwithouSSB</w:t>
            </w:r>
            <w:proofErr w:type="spellEnd"/>
            <w:r w:rsidRPr="00E47E23">
              <w:rPr>
                <w:rFonts w:eastAsia="Yu Mincho"/>
              </w:rPr>
              <w:t xml:space="preserve"> is mandatory with capability </w:t>
            </w:r>
            <w:proofErr w:type="spellStart"/>
            <w:r w:rsidRPr="00E47E23">
              <w:rPr>
                <w:rFonts w:eastAsia="Yu Mincho"/>
              </w:rPr>
              <w:t>signalling</w:t>
            </w:r>
            <w:proofErr w:type="spellEnd"/>
            <w:r w:rsidRPr="00E47E23">
              <w:rPr>
                <w:rFonts w:eastAsia="Yu Mincho"/>
              </w:rPr>
              <w:t xml:space="preserve"> for intra-band CA, i.e., shall be supported by default but may not be supported yet by the UEs.</w:t>
            </w:r>
          </w:p>
          <w:p w14:paraId="26C27FFB" w14:textId="77777777" w:rsidR="009F0110" w:rsidRPr="00E47E23" w:rsidRDefault="007C21B1" w:rsidP="007C21B1">
            <w:pPr>
              <w:spacing w:before="120" w:after="120"/>
            </w:pPr>
            <w:r w:rsidRPr="00E47E23">
              <w:t>Observation 3: Enhanced requirement for HST FR2 is not justified enough when the existing requirement with the “</w:t>
            </w:r>
            <w:proofErr w:type="spellStart"/>
            <w:r w:rsidRPr="00E47E23">
              <w:t>SCellwithoutSSB</w:t>
            </w:r>
            <w:proofErr w:type="spellEnd"/>
            <w:r w:rsidRPr="00E47E23">
              <w:t>” capability can be re-used.</w:t>
            </w:r>
          </w:p>
          <w:p w14:paraId="70F8EB74" w14:textId="77777777" w:rsidR="00E16AA8" w:rsidRPr="00E47E23" w:rsidRDefault="00E16AA8" w:rsidP="00E16AA8">
            <w:pPr>
              <w:overflowPunct w:val="0"/>
              <w:autoSpaceDE w:val="0"/>
              <w:autoSpaceDN w:val="0"/>
              <w:adjustRightInd w:val="0"/>
              <w:spacing w:before="120" w:after="120"/>
              <w:textAlignment w:val="baseline"/>
              <w:rPr>
                <w:rFonts w:eastAsia="Yu Mincho"/>
              </w:rPr>
            </w:pPr>
            <w:r w:rsidRPr="00E47E23">
              <w:rPr>
                <w:rFonts w:eastAsia="Yu Mincho"/>
                <w:b/>
                <w:bCs/>
              </w:rPr>
              <w:t>Proposal 1</w:t>
            </w:r>
            <w:r w:rsidRPr="00E47E23">
              <w:rPr>
                <w:rFonts w:eastAsia="Yu Mincho"/>
              </w:rPr>
              <w:t xml:space="preserve">: The </w:t>
            </w:r>
            <w:proofErr w:type="spellStart"/>
            <w:r w:rsidRPr="00E47E23">
              <w:rPr>
                <w:rFonts w:eastAsia="Yu Mincho"/>
              </w:rPr>
              <w:t>SCell</w:t>
            </w:r>
            <w:proofErr w:type="spellEnd"/>
            <w:r w:rsidRPr="00E47E23">
              <w:rPr>
                <w:rFonts w:eastAsia="Yu Mincho"/>
              </w:rPr>
              <w:t xml:space="preserve"> activation delay requirement does not need to be enhanced for Rel. 18 PC6 UEs by default, i.e., </w:t>
            </w:r>
            <w:proofErr w:type="spellStart"/>
            <w:r w:rsidRPr="00E47E23">
              <w:rPr>
                <w:rFonts w:eastAsia="Yu Mincho"/>
              </w:rPr>
              <w:t>SCellwithoutSSB</w:t>
            </w:r>
            <w:proofErr w:type="spellEnd"/>
            <w:r w:rsidRPr="00E47E23">
              <w:rPr>
                <w:rFonts w:eastAsia="Yu Mincho"/>
              </w:rPr>
              <w:t xml:space="preserve"> can still be used as an </w:t>
            </w:r>
            <w:proofErr w:type="gramStart"/>
            <w:r w:rsidRPr="00E47E23">
              <w:rPr>
                <w:rFonts w:eastAsia="Yu Mincho"/>
              </w:rPr>
              <w:t>additional conditions</w:t>
            </w:r>
            <w:proofErr w:type="gramEnd"/>
            <w:r w:rsidRPr="00E47E23">
              <w:rPr>
                <w:rFonts w:eastAsia="Yu Mincho"/>
              </w:rPr>
              <w:t xml:space="preserve"> for shorter activation delay.</w:t>
            </w:r>
          </w:p>
          <w:p w14:paraId="186DA9E5" w14:textId="77777777" w:rsidR="00E16AA8" w:rsidRPr="00E47E23" w:rsidRDefault="00E16AA8" w:rsidP="00E16AA8">
            <w:pPr>
              <w:overflowPunct w:val="0"/>
              <w:autoSpaceDE w:val="0"/>
              <w:autoSpaceDN w:val="0"/>
              <w:adjustRightInd w:val="0"/>
              <w:spacing w:before="120" w:after="120"/>
              <w:textAlignment w:val="baseline"/>
              <w:rPr>
                <w:rFonts w:eastAsia="Yu Mincho"/>
              </w:rPr>
            </w:pPr>
            <w:r w:rsidRPr="00E47E23">
              <w:rPr>
                <w:rFonts w:eastAsia="Yu Mincho"/>
                <w:b/>
                <w:bCs/>
              </w:rPr>
              <w:t>Proposal 2</w:t>
            </w:r>
            <w:r w:rsidRPr="00E47E23">
              <w:rPr>
                <w:rFonts w:eastAsia="Yu Mincho"/>
              </w:rPr>
              <w:t xml:space="preserve">: A new Activation delay test shall be introduced if the requirement does not have </w:t>
            </w:r>
            <w:proofErr w:type="spellStart"/>
            <w:r w:rsidRPr="00E47E23">
              <w:rPr>
                <w:rFonts w:eastAsia="Yu Mincho"/>
              </w:rPr>
              <w:t>SCellwithoutSSB</w:t>
            </w:r>
            <w:proofErr w:type="spellEnd"/>
            <w:r w:rsidRPr="00E47E23">
              <w:rPr>
                <w:rFonts w:eastAsia="Yu Mincho"/>
              </w:rPr>
              <w:t xml:space="preserve"> as a condition.</w:t>
            </w:r>
          </w:p>
          <w:p w14:paraId="30559AEF" w14:textId="77777777" w:rsidR="00E16AA8" w:rsidRPr="00E47E23" w:rsidRDefault="00E16AA8" w:rsidP="00E16AA8">
            <w:pPr>
              <w:overflowPunct w:val="0"/>
              <w:autoSpaceDE w:val="0"/>
              <w:autoSpaceDN w:val="0"/>
              <w:adjustRightInd w:val="0"/>
              <w:spacing w:before="120" w:after="120"/>
              <w:textAlignment w:val="baseline"/>
              <w:rPr>
                <w:rFonts w:eastAsia="Yu Mincho"/>
              </w:rPr>
            </w:pPr>
            <w:r w:rsidRPr="00E47E23">
              <w:rPr>
                <w:rFonts w:eastAsia="Yu Mincho"/>
              </w:rPr>
              <w:lastRenderedPageBreak/>
              <w:t xml:space="preserve">Observation 4: Rel. 17 specified the HST FR1 CA related capabilities as three separate capabilities. Separate feature definition for idle mode enhancements is mainly related to this feature being an optional feature without capability signaling as this feature is expected to work in idle mode. </w:t>
            </w:r>
          </w:p>
          <w:p w14:paraId="3DAADD74" w14:textId="77777777" w:rsidR="00E16AA8" w:rsidRPr="00E47E23" w:rsidRDefault="00E16AA8" w:rsidP="00E16AA8">
            <w:pPr>
              <w:overflowPunct w:val="0"/>
              <w:autoSpaceDE w:val="0"/>
              <w:autoSpaceDN w:val="0"/>
              <w:adjustRightInd w:val="0"/>
              <w:spacing w:before="120" w:after="120"/>
              <w:textAlignment w:val="baseline"/>
              <w:rPr>
                <w:rFonts w:eastAsia="Yu Mincho"/>
              </w:rPr>
            </w:pPr>
            <w:r w:rsidRPr="00E47E23">
              <w:rPr>
                <w:rFonts w:eastAsia="Yu Mincho"/>
                <w:b/>
                <w:bCs/>
              </w:rPr>
              <w:t>Proposal 3</w:t>
            </w:r>
            <w:r w:rsidRPr="00E47E23">
              <w:rPr>
                <w:rFonts w:eastAsia="Yu Mincho"/>
              </w:rPr>
              <w:t>: Define the support for RRM requirements and inter-frequency measurements requirements for Connected and Idle mode as separate features.</w:t>
            </w:r>
          </w:p>
          <w:p w14:paraId="62C7FF4E" w14:textId="77777777" w:rsidR="00E16AA8" w:rsidRPr="00E47E23" w:rsidRDefault="00E16AA8" w:rsidP="00E16AA8">
            <w:pPr>
              <w:overflowPunct w:val="0"/>
              <w:autoSpaceDE w:val="0"/>
              <w:autoSpaceDN w:val="0"/>
              <w:adjustRightInd w:val="0"/>
              <w:spacing w:before="120" w:after="120"/>
              <w:textAlignment w:val="baseline"/>
              <w:rPr>
                <w:rFonts w:eastAsia="Yu Mincho"/>
              </w:rPr>
            </w:pPr>
            <w:r w:rsidRPr="00E47E23">
              <w:rPr>
                <w:rFonts w:eastAsia="Yu Mincho"/>
              </w:rPr>
              <w:t xml:space="preserve">Observation 5: The carrier aggregation related benefit of inter-frequency measurements in idle mode is the early CA setup that enables fast increased throughput, using the idle/inactive measurement enhancement. </w:t>
            </w:r>
          </w:p>
          <w:p w14:paraId="2D9A4501" w14:textId="77777777" w:rsidR="00E16AA8" w:rsidRPr="00E47E23" w:rsidRDefault="00E16AA8" w:rsidP="00E16AA8">
            <w:pPr>
              <w:overflowPunct w:val="0"/>
              <w:autoSpaceDE w:val="0"/>
              <w:autoSpaceDN w:val="0"/>
              <w:adjustRightInd w:val="0"/>
              <w:spacing w:before="120" w:after="120"/>
              <w:textAlignment w:val="baseline"/>
              <w:rPr>
                <w:rFonts w:eastAsia="Yu Mincho"/>
              </w:rPr>
            </w:pPr>
            <w:r w:rsidRPr="00E47E23">
              <w:rPr>
                <w:rFonts w:eastAsia="Yu Mincho"/>
              </w:rPr>
              <w:t>Observation 6: Cell re-selection is a procedure supported by all the UEs and is not related to CA directly, whereas EMR support requires NW configuration and additional UE capability.</w:t>
            </w:r>
          </w:p>
          <w:p w14:paraId="6C2E1FF0" w14:textId="0846C771" w:rsidR="001F11A8" w:rsidRPr="00E47E23" w:rsidRDefault="00E16AA8" w:rsidP="00E16AA8">
            <w:pPr>
              <w:spacing w:before="120" w:after="120"/>
            </w:pPr>
            <w:r w:rsidRPr="00E47E23">
              <w:rPr>
                <w:b/>
                <w:bCs/>
              </w:rPr>
              <w:t>Proposal 4</w:t>
            </w:r>
            <w:r w:rsidRPr="00E47E23">
              <w:t>: Indicate the support for inter-frequency measurements requirements for idle mode measurement enhancement for early measurement reporting in idle and Inactive mode as a separate capability.</w:t>
            </w:r>
          </w:p>
        </w:tc>
      </w:tr>
      <w:tr w:rsidR="00653F64" w:rsidRPr="00E47E23" w14:paraId="1D0B3175" w14:textId="77777777" w:rsidTr="00653F64">
        <w:trPr>
          <w:trHeight w:val="468"/>
        </w:trPr>
        <w:tc>
          <w:tcPr>
            <w:tcW w:w="1696" w:type="dxa"/>
          </w:tcPr>
          <w:p w14:paraId="2CA300F7" w14:textId="229885E3" w:rsidR="00653F64" w:rsidRPr="00E47E23" w:rsidRDefault="00653F64" w:rsidP="00653F64">
            <w:pPr>
              <w:spacing w:before="120" w:after="120"/>
              <w:rPr>
                <w:color w:val="000000"/>
              </w:rPr>
            </w:pPr>
            <w:hyperlink r:id="rId20" w:tgtFrame="_parent" w:history="1">
              <w:r w:rsidRPr="00E47E23">
                <w:rPr>
                  <w:rStyle w:val="Hyperlink"/>
                  <w:color w:val="000000"/>
                </w:rPr>
                <w:t>R4-2318817</w:t>
              </w:r>
            </w:hyperlink>
          </w:p>
        </w:tc>
        <w:tc>
          <w:tcPr>
            <w:tcW w:w="1701" w:type="dxa"/>
          </w:tcPr>
          <w:p w14:paraId="0468D1F6" w14:textId="7394061C" w:rsidR="00653F64" w:rsidRPr="00E47E23" w:rsidRDefault="00653F64" w:rsidP="00653F64">
            <w:pPr>
              <w:spacing w:before="120" w:after="120"/>
              <w:rPr>
                <w:color w:val="000000"/>
              </w:rPr>
            </w:pPr>
            <w:r w:rsidRPr="00E47E23">
              <w:rPr>
                <w:color w:val="000000"/>
              </w:rPr>
              <w:t>Ericsson</w:t>
            </w:r>
          </w:p>
        </w:tc>
        <w:tc>
          <w:tcPr>
            <w:tcW w:w="6946" w:type="dxa"/>
          </w:tcPr>
          <w:p w14:paraId="1250D25B" w14:textId="77777777" w:rsidR="00653F64" w:rsidRPr="00E47E23" w:rsidRDefault="00653F64" w:rsidP="00653F64">
            <w:pPr>
              <w:spacing w:before="120" w:after="120"/>
              <w:rPr>
                <w:b/>
                <w:bCs/>
                <w:color w:val="000000"/>
                <w:u w:val="single"/>
              </w:rPr>
            </w:pPr>
            <w:r w:rsidRPr="00E47E23">
              <w:rPr>
                <w:b/>
                <w:bCs/>
                <w:color w:val="000000"/>
                <w:u w:val="single"/>
              </w:rPr>
              <w:t>UL timing adjustment solutions for HST FR2</w:t>
            </w:r>
          </w:p>
          <w:p w14:paraId="476E3664" w14:textId="3A782C11" w:rsidR="00B81A81" w:rsidRPr="00E47E23" w:rsidRDefault="00B81A81" w:rsidP="00B81A81">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1</w:t>
            </w:r>
            <w:r w:rsidRPr="00E47E23">
              <w:rPr>
                <w:rFonts w:eastAsia="Yu Mincho"/>
                <w:color w:val="000000"/>
              </w:rPr>
              <w:t xml:space="preserve">: We slightly prefer Option 2. ‘The UE capability [highSpeedTCISwitchEnhMAC-CE-FR2-r18] to support of Rel-18 enhanced MAC-CE indication may be introduced as a new feature group: optional with capability </w:t>
            </w:r>
            <w:proofErr w:type="spellStart"/>
            <w:r w:rsidRPr="00E47E23">
              <w:rPr>
                <w:rFonts w:eastAsia="Yu Mincho"/>
                <w:color w:val="000000"/>
              </w:rPr>
              <w:t>signalling</w:t>
            </w:r>
            <w:proofErr w:type="spellEnd"/>
            <w:r w:rsidRPr="00E47E23">
              <w:rPr>
                <w:rFonts w:eastAsia="Yu Mincho"/>
                <w:color w:val="000000"/>
              </w:rPr>
              <w:t xml:space="preserve"> and with 22-1 Support of FR2 HST as a prerequisite.’ </w:t>
            </w:r>
          </w:p>
          <w:p w14:paraId="53716642" w14:textId="06FB49DB" w:rsidR="00B81A81" w:rsidRPr="00E47E23" w:rsidRDefault="00B81A81" w:rsidP="00B81A81">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2</w:t>
            </w:r>
            <w:r w:rsidRPr="00E47E23">
              <w:rPr>
                <w:rFonts w:eastAsia="Yu Mincho"/>
                <w:color w:val="000000"/>
              </w:rPr>
              <w:t xml:space="preserve">:  We’re open to Option 1 or other solutions which apply the mechanism to DL TCI state switch here for UL spatial relation </w:t>
            </w:r>
            <w:proofErr w:type="gramStart"/>
            <w:r w:rsidRPr="00E47E23">
              <w:rPr>
                <w:rFonts w:eastAsia="Yu Mincho"/>
                <w:color w:val="000000"/>
              </w:rPr>
              <w:t>switch .</w:t>
            </w:r>
            <w:proofErr w:type="gramEnd"/>
            <w:r w:rsidRPr="00E47E23">
              <w:rPr>
                <w:rFonts w:eastAsia="Yu Mincho"/>
                <w:color w:val="000000"/>
              </w:rPr>
              <w:t xml:space="preserve"> </w:t>
            </w:r>
          </w:p>
          <w:p w14:paraId="444B6FC2" w14:textId="406CD0C3" w:rsidR="00653F64" w:rsidRPr="00E47E23" w:rsidRDefault="00B81A81" w:rsidP="00B81A81">
            <w:pPr>
              <w:spacing w:before="120" w:after="120"/>
              <w:rPr>
                <w:b/>
                <w:bCs/>
                <w:color w:val="000000"/>
                <w:u w:val="single"/>
              </w:rPr>
            </w:pPr>
            <w:r w:rsidRPr="00E47E23">
              <w:rPr>
                <w:b/>
                <w:bCs/>
                <w:color w:val="000000"/>
              </w:rPr>
              <w:t>Proposal 3</w:t>
            </w:r>
            <w:r w:rsidRPr="00E47E23">
              <w:rPr>
                <w:color w:val="000000"/>
              </w:rPr>
              <w:t>: Accept RAN2’s proposal in R2-2311619, i.e., design new MAC CE to only correspond to case “1” as presented in R4-2314299, otherwise the UE shall check downlink timing difference.</w:t>
            </w:r>
          </w:p>
        </w:tc>
      </w:tr>
      <w:tr w:rsidR="00653F64" w:rsidRPr="00E47E23" w14:paraId="4811ADE7" w14:textId="77777777" w:rsidTr="00653F64">
        <w:trPr>
          <w:trHeight w:val="468"/>
        </w:trPr>
        <w:tc>
          <w:tcPr>
            <w:tcW w:w="1696" w:type="dxa"/>
          </w:tcPr>
          <w:p w14:paraId="016306D0" w14:textId="505522B7" w:rsidR="00653F64" w:rsidRPr="00E47E23" w:rsidRDefault="00653F64" w:rsidP="00653F64">
            <w:pPr>
              <w:spacing w:before="120" w:after="120"/>
              <w:rPr>
                <w:color w:val="000000"/>
              </w:rPr>
            </w:pPr>
            <w:hyperlink r:id="rId21" w:tgtFrame="_parent" w:history="1">
              <w:r w:rsidRPr="00E47E23">
                <w:rPr>
                  <w:rStyle w:val="Hyperlink"/>
                  <w:color w:val="000000"/>
                </w:rPr>
                <w:t>R4-231</w:t>
              </w:r>
              <w:r w:rsidRPr="00E47E23">
                <w:rPr>
                  <w:rStyle w:val="Hyperlink"/>
                  <w:color w:val="000000"/>
                </w:rPr>
                <w:t>9</w:t>
              </w:r>
              <w:r w:rsidRPr="00E47E23">
                <w:rPr>
                  <w:rStyle w:val="Hyperlink"/>
                  <w:color w:val="000000"/>
                </w:rPr>
                <w:t>819</w:t>
              </w:r>
            </w:hyperlink>
          </w:p>
        </w:tc>
        <w:tc>
          <w:tcPr>
            <w:tcW w:w="1701" w:type="dxa"/>
          </w:tcPr>
          <w:p w14:paraId="4F0905B2" w14:textId="10BB47BA" w:rsidR="00653F64" w:rsidRPr="00E47E23" w:rsidRDefault="00653F64" w:rsidP="00653F64">
            <w:pPr>
              <w:spacing w:before="120" w:after="120"/>
              <w:rPr>
                <w:color w:val="000000"/>
              </w:rPr>
            </w:pPr>
            <w:r w:rsidRPr="00E47E23">
              <w:rPr>
                <w:color w:val="000000"/>
              </w:rPr>
              <w:t>Nokia, Nokia Shanghai Bell</w:t>
            </w:r>
          </w:p>
        </w:tc>
        <w:tc>
          <w:tcPr>
            <w:tcW w:w="6946" w:type="dxa"/>
          </w:tcPr>
          <w:p w14:paraId="1751754E" w14:textId="77777777" w:rsidR="00653F64" w:rsidRPr="00E47E23" w:rsidRDefault="00653F64" w:rsidP="00653F64">
            <w:pPr>
              <w:spacing w:before="120" w:after="120"/>
              <w:rPr>
                <w:b/>
                <w:bCs/>
                <w:color w:val="000000"/>
                <w:u w:val="single"/>
              </w:rPr>
            </w:pPr>
            <w:r w:rsidRPr="00E47E23">
              <w:rPr>
                <w:b/>
                <w:bCs/>
                <w:color w:val="000000"/>
                <w:u w:val="single"/>
              </w:rPr>
              <w:t>Draft LS Reply to RAN4 on UL Timing Adjustment Solutions in HST FR2</w:t>
            </w:r>
          </w:p>
          <w:p w14:paraId="57553463" w14:textId="77777777" w:rsidR="00C43336" w:rsidRPr="00E47E23" w:rsidRDefault="00C43336" w:rsidP="00C43336">
            <w:pPr>
              <w:overflowPunct w:val="0"/>
              <w:autoSpaceDE w:val="0"/>
              <w:autoSpaceDN w:val="0"/>
              <w:adjustRightInd w:val="0"/>
              <w:spacing w:before="120" w:after="120"/>
              <w:textAlignment w:val="baseline"/>
              <w:rPr>
                <w:rFonts w:eastAsia="Yu Mincho"/>
                <w:color w:val="000000"/>
              </w:rPr>
            </w:pPr>
            <w:r w:rsidRPr="00E47E23">
              <w:rPr>
                <w:rFonts w:eastAsia="Yu Mincho"/>
                <w:color w:val="000000"/>
              </w:rPr>
              <w:t xml:space="preserve">Observation 1: RAN2 in the </w:t>
            </w:r>
            <w:proofErr w:type="gramStart"/>
            <w:r w:rsidRPr="00E47E23">
              <w:rPr>
                <w:rFonts w:eastAsia="Yu Mincho"/>
                <w:color w:val="000000"/>
              </w:rPr>
              <w:t>reply</w:t>
            </w:r>
            <w:proofErr w:type="gramEnd"/>
            <w:r w:rsidRPr="00E47E23">
              <w:rPr>
                <w:rFonts w:eastAsia="Yu Mincho"/>
                <w:color w:val="000000"/>
              </w:rPr>
              <w:t xml:space="preserve"> LS wrongly assumes that “case “0” seemed to be similar to </w:t>
            </w:r>
            <w:proofErr w:type="spellStart"/>
            <w:r w:rsidRPr="00E47E23">
              <w:rPr>
                <w:rFonts w:eastAsia="Yu Mincho"/>
                <w:color w:val="000000"/>
              </w:rPr>
              <w:t>behaviour</w:t>
            </w:r>
            <w:proofErr w:type="spellEnd"/>
            <w:r w:rsidRPr="00E47E23">
              <w:rPr>
                <w:rFonts w:eastAsia="Yu Mincho"/>
                <w:color w:val="000000"/>
              </w:rPr>
              <w:t xml:space="preserve"> of UE in case of receiving the legacy MAC CE” and that “NW can send legacy MAC CE to the UE when NW thinks the timing difference is not large”. However, in Rel-17, legacy “TCI State Indication for UE-specific PDCCH MAC CE” is already used in HST FR2 scenario for PC6 UEs when there is large timing difference between DL signals from two non-collocated RRHs.</w:t>
            </w:r>
          </w:p>
          <w:p w14:paraId="7AC7AEA0" w14:textId="77777777" w:rsidR="00C43336" w:rsidRPr="00E47E23" w:rsidRDefault="00C43336" w:rsidP="00C43336">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1</w:t>
            </w:r>
            <w:r w:rsidRPr="00E47E23">
              <w:rPr>
                <w:rFonts w:eastAsia="Yu Mincho"/>
                <w:color w:val="000000"/>
              </w:rPr>
              <w:t xml:space="preserve">: PC6 UE </w:t>
            </w:r>
            <w:proofErr w:type="spellStart"/>
            <w:r w:rsidRPr="00E47E23">
              <w:rPr>
                <w:rFonts w:eastAsia="Yu Mincho"/>
                <w:color w:val="000000"/>
              </w:rPr>
              <w:t>behaviour</w:t>
            </w:r>
            <w:proofErr w:type="spellEnd"/>
            <w:r w:rsidRPr="00E47E23">
              <w:rPr>
                <w:rFonts w:eastAsia="Yu Mincho"/>
                <w:color w:val="000000"/>
              </w:rPr>
              <w:t xml:space="preserve"> in Rel-18 shall stay the same as it was in Rel-17 when legacy MAC CE TCI state switch indication for PDCCH is received (i.e., as described in Rel-17 Clause 7.1.2.3 and 8.10.3A in TS 38.133).</w:t>
            </w:r>
          </w:p>
          <w:p w14:paraId="59832935" w14:textId="77777777" w:rsidR="00C43336" w:rsidRPr="00E47E23" w:rsidRDefault="00C43336" w:rsidP="00C43336">
            <w:pPr>
              <w:overflowPunct w:val="0"/>
              <w:autoSpaceDE w:val="0"/>
              <w:autoSpaceDN w:val="0"/>
              <w:adjustRightInd w:val="0"/>
              <w:spacing w:before="120" w:after="120"/>
              <w:textAlignment w:val="baseline"/>
              <w:rPr>
                <w:rFonts w:eastAsia="Yu Mincho"/>
                <w:color w:val="000000"/>
              </w:rPr>
            </w:pPr>
            <w:r w:rsidRPr="00E47E23">
              <w:rPr>
                <w:rFonts w:eastAsia="Yu Mincho"/>
                <w:color w:val="000000"/>
              </w:rPr>
              <w:t xml:space="preserve">Observation 2: The case when MAC-CE indicates “0” contains more significant changes to the legacy Rel-17 PC6 UE </w:t>
            </w:r>
            <w:proofErr w:type="spellStart"/>
            <w:r w:rsidRPr="00E47E23">
              <w:rPr>
                <w:rFonts w:eastAsia="Yu Mincho"/>
                <w:color w:val="000000"/>
              </w:rPr>
              <w:t>behaviour</w:t>
            </w:r>
            <w:proofErr w:type="spellEnd"/>
            <w:r w:rsidRPr="00E47E23">
              <w:rPr>
                <w:rFonts w:eastAsia="Yu Mincho"/>
                <w:color w:val="000000"/>
              </w:rPr>
              <w:t xml:space="preserve"> in comparison to the case “1” because in Rel-17 the possibility of large propagation delay difference was already considered, and DL time deference needs to be evaluated in any case. Moreover, in Case “1” TCI state switch delay does not need to be changed from Rel-17 either.</w:t>
            </w:r>
          </w:p>
          <w:p w14:paraId="17D0C47A" w14:textId="77777777" w:rsidR="00C43336" w:rsidRPr="00E47E23" w:rsidRDefault="00C43336" w:rsidP="00C43336">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2</w:t>
            </w:r>
            <w:r w:rsidRPr="00E47E23">
              <w:rPr>
                <w:rFonts w:eastAsia="Yu Mincho"/>
                <w:color w:val="000000"/>
              </w:rPr>
              <w:t xml:space="preserve">: If it is agreed to keep a single case for the new MAC CE indication with the same payload as “TCI State Indication for UE-specific PDCCH MAC CE” with </w:t>
            </w:r>
            <w:proofErr w:type="spellStart"/>
            <w:r w:rsidRPr="00E47E23">
              <w:rPr>
                <w:rFonts w:eastAsia="Yu Mincho"/>
                <w:color w:val="000000"/>
              </w:rPr>
              <w:t>eLCID</w:t>
            </w:r>
            <w:proofErr w:type="spellEnd"/>
            <w:r w:rsidRPr="00E47E23">
              <w:rPr>
                <w:rFonts w:eastAsia="Yu Mincho"/>
                <w:color w:val="000000"/>
              </w:rPr>
              <w:t>, then only Case “0” shall be used.</w:t>
            </w:r>
          </w:p>
          <w:p w14:paraId="3F0E3737" w14:textId="77777777" w:rsidR="00C43336" w:rsidRPr="00E47E23" w:rsidRDefault="00C43336" w:rsidP="00C43336">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3</w:t>
            </w:r>
            <w:r w:rsidRPr="00E47E23">
              <w:rPr>
                <w:rFonts w:eastAsia="Yu Mincho"/>
                <w:color w:val="000000"/>
              </w:rPr>
              <w:t>: RAN4 to prepare the LS reply to RAN2 based on the draft from the appendix of this paper.</w:t>
            </w:r>
          </w:p>
          <w:p w14:paraId="1F6909FB" w14:textId="77777777" w:rsidR="00C43336" w:rsidRPr="00E47E23" w:rsidRDefault="00C43336" w:rsidP="00C43336">
            <w:pPr>
              <w:overflowPunct w:val="0"/>
              <w:autoSpaceDE w:val="0"/>
              <w:autoSpaceDN w:val="0"/>
              <w:adjustRightInd w:val="0"/>
              <w:spacing w:before="120" w:after="120"/>
              <w:textAlignment w:val="baseline"/>
              <w:rPr>
                <w:rFonts w:eastAsia="Yu Mincho"/>
                <w:color w:val="000000"/>
              </w:rPr>
            </w:pPr>
            <w:r w:rsidRPr="00E47E23">
              <w:rPr>
                <w:rFonts w:eastAsia="Yu Mincho"/>
                <w:color w:val="000000"/>
              </w:rPr>
              <w:lastRenderedPageBreak/>
              <w:t xml:space="preserve">Observation 3: One shot large UL timing adjustment for FR2 Power Class 6 UE and MAC-CE based TCI state switch delay in HST FR2 scenarios are enhanced in Rel-18 if the UE indicates to support [highSpeedTCISwitchEnhMAC-CE-FR2-r18] and [R18 enhanced MAC-CE indication] is indicated. Hence, [highSpeedTCISwitchEnhMAC-CE-FR2-r18] UE capability should not depend on the Support of </w:t>
            </w:r>
            <w:proofErr w:type="gramStart"/>
            <w:r w:rsidRPr="00E47E23">
              <w:rPr>
                <w:rFonts w:eastAsia="Yu Mincho"/>
                <w:color w:val="000000"/>
              </w:rPr>
              <w:t>one shot</w:t>
            </w:r>
            <w:proofErr w:type="gramEnd"/>
            <w:r w:rsidRPr="00E47E23">
              <w:rPr>
                <w:rFonts w:eastAsia="Yu Mincho"/>
                <w:color w:val="000000"/>
              </w:rPr>
              <w:t xml:space="preserve"> large UL timing adjustment only.</w:t>
            </w:r>
          </w:p>
          <w:p w14:paraId="1BB0A339" w14:textId="77777777" w:rsidR="00C43336" w:rsidRPr="00E47E23" w:rsidRDefault="00C43336" w:rsidP="00C43336">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4</w:t>
            </w:r>
            <w:r w:rsidRPr="00E47E23">
              <w:rPr>
                <w:rFonts w:eastAsia="Yu Mincho"/>
                <w:color w:val="000000"/>
              </w:rPr>
              <w:t>: Extend the existing 22-1 feature group (Support of FR2 HST operation) with the component corresponding to the support of R18 enhanced MAC-CE indication.</w:t>
            </w:r>
          </w:p>
          <w:p w14:paraId="282C56FB" w14:textId="6FA8EC4F" w:rsidR="00653F64" w:rsidRPr="00E47E23" w:rsidRDefault="00C43336" w:rsidP="00653F64">
            <w:pPr>
              <w:spacing w:before="120" w:after="120"/>
              <w:rPr>
                <w:color w:val="000000"/>
              </w:rPr>
            </w:pPr>
            <w:r w:rsidRPr="00E47E23">
              <w:rPr>
                <w:b/>
                <w:bCs/>
                <w:color w:val="000000"/>
              </w:rPr>
              <w:t>Proposal 5</w:t>
            </w:r>
            <w:r w:rsidRPr="00E47E23">
              <w:rPr>
                <w:color w:val="000000"/>
              </w:rPr>
              <w:t xml:space="preserve">: The UE capability [highSpeedTCISwitchEnhMAC-CE-FR2-r18] to support of R18 enhanced MAC-CE indication may be introduced as a new feature group: optional with capability </w:t>
            </w:r>
            <w:proofErr w:type="spellStart"/>
            <w:r w:rsidRPr="00E47E23">
              <w:rPr>
                <w:color w:val="000000"/>
              </w:rPr>
              <w:t>signalling</w:t>
            </w:r>
            <w:proofErr w:type="spellEnd"/>
            <w:r w:rsidRPr="00E47E23">
              <w:rPr>
                <w:color w:val="000000"/>
              </w:rPr>
              <w:t xml:space="preserve"> and with 22-1 Support of FR2 HST as a prerequisite.</w:t>
            </w:r>
          </w:p>
        </w:tc>
      </w:tr>
      <w:tr w:rsidR="00653F64" w:rsidRPr="00E47E23" w14:paraId="586FB534" w14:textId="77777777" w:rsidTr="00653F64">
        <w:trPr>
          <w:trHeight w:val="468"/>
        </w:trPr>
        <w:tc>
          <w:tcPr>
            <w:tcW w:w="1696" w:type="dxa"/>
          </w:tcPr>
          <w:p w14:paraId="54AE968A" w14:textId="6D21AABB" w:rsidR="00653F64" w:rsidRPr="00E47E23" w:rsidRDefault="00653F64" w:rsidP="00653F64">
            <w:pPr>
              <w:spacing w:before="120" w:after="120"/>
              <w:rPr>
                <w:color w:val="000000"/>
              </w:rPr>
            </w:pPr>
            <w:hyperlink r:id="rId22" w:tgtFrame="_parent" w:history="1">
              <w:r w:rsidRPr="00E47E23">
                <w:rPr>
                  <w:rStyle w:val="Hyperlink"/>
                  <w:color w:val="000000"/>
                </w:rPr>
                <w:t>R4-2319964</w:t>
              </w:r>
            </w:hyperlink>
          </w:p>
        </w:tc>
        <w:tc>
          <w:tcPr>
            <w:tcW w:w="1701" w:type="dxa"/>
          </w:tcPr>
          <w:p w14:paraId="48D21F72" w14:textId="7BBB5F3E" w:rsidR="00653F64" w:rsidRPr="00E47E23" w:rsidRDefault="00653F64" w:rsidP="00653F64">
            <w:pPr>
              <w:spacing w:before="120" w:after="120"/>
              <w:rPr>
                <w:color w:val="000000"/>
              </w:rPr>
            </w:pPr>
            <w:r w:rsidRPr="00E47E23">
              <w:rPr>
                <w:color w:val="000000"/>
              </w:rPr>
              <w:t xml:space="preserve">Huawei, </w:t>
            </w:r>
            <w:proofErr w:type="spellStart"/>
            <w:r w:rsidRPr="00E47E23">
              <w:rPr>
                <w:color w:val="000000"/>
              </w:rPr>
              <w:t>HiSilicon</w:t>
            </w:r>
            <w:proofErr w:type="spellEnd"/>
          </w:p>
        </w:tc>
        <w:tc>
          <w:tcPr>
            <w:tcW w:w="6946" w:type="dxa"/>
          </w:tcPr>
          <w:p w14:paraId="523A6CC3" w14:textId="77777777" w:rsidR="00653F64" w:rsidRPr="00E47E23" w:rsidRDefault="00653F64" w:rsidP="00653F64">
            <w:pPr>
              <w:spacing w:before="120" w:after="120"/>
              <w:rPr>
                <w:b/>
                <w:bCs/>
                <w:color w:val="000000"/>
                <w:u w:val="single"/>
              </w:rPr>
            </w:pPr>
            <w:r w:rsidRPr="00E47E23">
              <w:rPr>
                <w:b/>
                <w:bCs/>
                <w:color w:val="000000"/>
                <w:u w:val="single"/>
              </w:rPr>
              <w:t>Discussion on UL timing adjustment for R18 FR2 HST</w:t>
            </w:r>
          </w:p>
          <w:p w14:paraId="400D4729" w14:textId="265F1778" w:rsidR="00653F64" w:rsidRPr="00E47E23" w:rsidRDefault="00D2598B" w:rsidP="00653F64">
            <w:pPr>
              <w:spacing w:before="120" w:after="120"/>
              <w:rPr>
                <w:color w:val="000000"/>
              </w:rPr>
            </w:pPr>
            <w:r w:rsidRPr="00E47E23">
              <w:rPr>
                <w:color w:val="000000"/>
              </w:rPr>
              <w:t>Proposal 1: There is no need to define additional UL transmit timing adjustment at UL spatial relation switch, and the existing timing adjustment requirements can be applied.</w:t>
            </w:r>
          </w:p>
        </w:tc>
      </w:tr>
      <w:tr w:rsidR="00653F64" w:rsidRPr="00E47E23" w14:paraId="32779311" w14:textId="77777777" w:rsidTr="00653F64">
        <w:trPr>
          <w:trHeight w:val="468"/>
        </w:trPr>
        <w:tc>
          <w:tcPr>
            <w:tcW w:w="1696" w:type="dxa"/>
          </w:tcPr>
          <w:p w14:paraId="6B1C223A" w14:textId="3F9FC97C" w:rsidR="00653F64" w:rsidRPr="00E47E23" w:rsidRDefault="00653F64" w:rsidP="00653F64">
            <w:pPr>
              <w:spacing w:before="120" w:after="120"/>
              <w:rPr>
                <w:color w:val="000000"/>
              </w:rPr>
            </w:pPr>
            <w:hyperlink r:id="rId23" w:tgtFrame="_parent" w:history="1">
              <w:r w:rsidRPr="00E47E23">
                <w:rPr>
                  <w:rStyle w:val="Hyperlink"/>
                  <w:color w:val="000000"/>
                </w:rPr>
                <w:t>R4-2319821</w:t>
              </w:r>
            </w:hyperlink>
          </w:p>
        </w:tc>
        <w:tc>
          <w:tcPr>
            <w:tcW w:w="1701" w:type="dxa"/>
          </w:tcPr>
          <w:p w14:paraId="3159EB81" w14:textId="5E41C1F6" w:rsidR="00653F64" w:rsidRPr="00E47E23" w:rsidRDefault="00653F64" w:rsidP="00653F64">
            <w:pPr>
              <w:spacing w:before="120" w:after="120"/>
              <w:rPr>
                <w:color w:val="000000"/>
              </w:rPr>
            </w:pPr>
            <w:r w:rsidRPr="00E47E23">
              <w:rPr>
                <w:color w:val="000000"/>
              </w:rPr>
              <w:t>Nokia, Nokia Shanghai Bell</w:t>
            </w:r>
          </w:p>
        </w:tc>
        <w:tc>
          <w:tcPr>
            <w:tcW w:w="6946" w:type="dxa"/>
          </w:tcPr>
          <w:p w14:paraId="01B58CD9" w14:textId="77777777" w:rsidR="00653F64" w:rsidRPr="00E47E23" w:rsidRDefault="00653F64" w:rsidP="00653F64">
            <w:pPr>
              <w:spacing w:before="120" w:after="120"/>
              <w:rPr>
                <w:b/>
                <w:bCs/>
                <w:color w:val="000000"/>
                <w:u w:val="single"/>
              </w:rPr>
            </w:pPr>
            <w:r w:rsidRPr="00E47E23">
              <w:rPr>
                <w:b/>
                <w:bCs/>
                <w:color w:val="000000"/>
                <w:u w:val="single"/>
              </w:rPr>
              <w:t xml:space="preserve">On UL Spatial Relation </w:t>
            </w:r>
            <w:proofErr w:type="spellStart"/>
            <w:r w:rsidRPr="00E47E23">
              <w:rPr>
                <w:b/>
                <w:bCs/>
                <w:color w:val="000000"/>
                <w:u w:val="single"/>
              </w:rPr>
              <w:t>Swithing</w:t>
            </w:r>
            <w:proofErr w:type="spellEnd"/>
            <w:r w:rsidRPr="00E47E23">
              <w:rPr>
                <w:b/>
                <w:bCs/>
                <w:color w:val="000000"/>
                <w:u w:val="single"/>
              </w:rPr>
              <w:t xml:space="preserve"> and Tunnel Deployment Maintenance</w:t>
            </w:r>
          </w:p>
          <w:p w14:paraId="6B3289AD" w14:textId="77777777" w:rsidR="0093347A" w:rsidRPr="00E47E23" w:rsidRDefault="0093347A" w:rsidP="0093347A">
            <w:pPr>
              <w:overflowPunct w:val="0"/>
              <w:autoSpaceDE w:val="0"/>
              <w:autoSpaceDN w:val="0"/>
              <w:adjustRightInd w:val="0"/>
              <w:spacing w:before="120" w:after="120"/>
              <w:textAlignment w:val="baseline"/>
              <w:rPr>
                <w:rFonts w:eastAsia="Yu Mincho"/>
                <w:color w:val="000000"/>
              </w:rPr>
            </w:pPr>
            <w:r w:rsidRPr="00E47E23">
              <w:rPr>
                <w:rFonts w:eastAsia="Yu Mincho"/>
                <w:color w:val="000000"/>
              </w:rPr>
              <w:t>Observation 1: For the multi-panel reception in the tunnel scenario, if the UL is transmitted toward the RRH having the beam orientation opposite to the train travelling direction, then the UL will be disrupted in the case of beam/link failure next to the RRH.</w:t>
            </w:r>
          </w:p>
          <w:p w14:paraId="0CD8A158" w14:textId="77777777" w:rsidR="0093347A" w:rsidRPr="00E47E23" w:rsidRDefault="0093347A" w:rsidP="0093347A">
            <w:pPr>
              <w:overflowPunct w:val="0"/>
              <w:autoSpaceDE w:val="0"/>
              <w:autoSpaceDN w:val="0"/>
              <w:adjustRightInd w:val="0"/>
              <w:spacing w:before="120" w:after="120"/>
              <w:textAlignment w:val="baseline"/>
              <w:rPr>
                <w:rFonts w:eastAsia="Yu Mincho"/>
                <w:color w:val="000000"/>
              </w:rPr>
            </w:pPr>
            <w:r w:rsidRPr="00E47E23">
              <w:rPr>
                <w:rFonts w:eastAsia="Yu Mincho"/>
                <w:color w:val="000000"/>
              </w:rPr>
              <w:t xml:space="preserve">Observation 2: If UL spatial relation </w:t>
            </w:r>
            <w:proofErr w:type="gramStart"/>
            <w:r w:rsidRPr="00E47E23">
              <w:rPr>
                <w:rFonts w:eastAsia="Yu Mincho"/>
                <w:color w:val="000000"/>
              </w:rPr>
              <w:t>has to</w:t>
            </w:r>
            <w:proofErr w:type="gramEnd"/>
            <w:r w:rsidRPr="00E47E23">
              <w:rPr>
                <w:rFonts w:eastAsia="Yu Mincho"/>
                <w:color w:val="000000"/>
              </w:rPr>
              <w:t xml:space="preserve"> be switch always together with TCI state switch (regardless of the UE panel) a performance degradation in UL is observed because UL cannot be configured for transmission towards the best RRH.</w:t>
            </w:r>
          </w:p>
          <w:p w14:paraId="6DB26B3B" w14:textId="77777777" w:rsidR="0093347A" w:rsidRPr="00E47E23" w:rsidRDefault="0093347A" w:rsidP="0093347A">
            <w:pPr>
              <w:overflowPunct w:val="0"/>
              <w:autoSpaceDE w:val="0"/>
              <w:autoSpaceDN w:val="0"/>
              <w:adjustRightInd w:val="0"/>
              <w:spacing w:before="120" w:after="120"/>
              <w:textAlignment w:val="baseline"/>
              <w:rPr>
                <w:rFonts w:eastAsia="Yu Mincho"/>
                <w:color w:val="000000"/>
              </w:rPr>
            </w:pPr>
            <w:r w:rsidRPr="00E47E23">
              <w:rPr>
                <w:rFonts w:eastAsia="Yu Mincho"/>
                <w:color w:val="000000"/>
              </w:rPr>
              <w:t>Observation 3: Decoupling of DL TCI state and UL Spatial relation switches does not completely resolve the issue because independent UL Spatial relation switch might be also associated with a large change in UL Tx timing.</w:t>
            </w:r>
          </w:p>
          <w:p w14:paraId="70C8B476" w14:textId="77777777" w:rsidR="0093347A" w:rsidRPr="00E47E23" w:rsidRDefault="0093347A" w:rsidP="0093347A">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1</w:t>
            </w:r>
            <w:r w:rsidRPr="00E47E23">
              <w:rPr>
                <w:rFonts w:eastAsia="Yu Mincho"/>
                <w:color w:val="000000"/>
              </w:rPr>
              <w:t>: If UL TX timing adjustment at UL spatial relation switch is agreed in Rel-18 for HST FR2 scenario, RAN4 to shall agree that UL spatial relation switch shall always be executed strictly with the corresponding DL TCI state switches and performance degradation in UL is acceptable.</w:t>
            </w:r>
          </w:p>
          <w:p w14:paraId="61AC8502" w14:textId="5EC000C9" w:rsidR="00653F64" w:rsidRPr="00E47E23" w:rsidRDefault="0093347A" w:rsidP="0093347A">
            <w:pPr>
              <w:spacing w:before="120" w:after="120"/>
              <w:rPr>
                <w:color w:val="000000"/>
              </w:rPr>
            </w:pPr>
            <w:r w:rsidRPr="00E47E23">
              <w:rPr>
                <w:b/>
                <w:bCs/>
                <w:color w:val="000000"/>
              </w:rPr>
              <w:t>Proposal 2</w:t>
            </w:r>
            <w:r w:rsidRPr="00E47E23">
              <w:rPr>
                <w:color w:val="000000"/>
              </w:rPr>
              <w:t>: RAN4 to consider introducing one shot UL timing adjustment procedure at UL Spatial relation switch in HST FR2 deployments with simultaneous two panel reception.</w:t>
            </w:r>
          </w:p>
        </w:tc>
      </w:tr>
      <w:tr w:rsidR="00653F64" w:rsidRPr="00E47E23" w14:paraId="789BA213" w14:textId="77777777" w:rsidTr="00653F64">
        <w:trPr>
          <w:trHeight w:val="468"/>
        </w:trPr>
        <w:tc>
          <w:tcPr>
            <w:tcW w:w="1696" w:type="dxa"/>
          </w:tcPr>
          <w:p w14:paraId="382D0380" w14:textId="70017622" w:rsidR="00653F64" w:rsidRPr="00E47E23" w:rsidRDefault="00653F64" w:rsidP="00653F64">
            <w:pPr>
              <w:spacing w:before="120" w:after="120"/>
              <w:rPr>
                <w:color w:val="000000"/>
              </w:rPr>
            </w:pPr>
            <w:hyperlink r:id="rId24" w:tgtFrame="_parent" w:history="1">
              <w:r w:rsidRPr="00E47E23">
                <w:rPr>
                  <w:rStyle w:val="Hyperlink"/>
                  <w:color w:val="000000"/>
                </w:rPr>
                <w:t>R4-2319721</w:t>
              </w:r>
            </w:hyperlink>
          </w:p>
        </w:tc>
        <w:tc>
          <w:tcPr>
            <w:tcW w:w="1701" w:type="dxa"/>
          </w:tcPr>
          <w:p w14:paraId="31EC0CE8" w14:textId="1BBADEB3" w:rsidR="00653F64" w:rsidRPr="00E47E23" w:rsidRDefault="00653F64" w:rsidP="00653F64">
            <w:pPr>
              <w:spacing w:before="120" w:after="120"/>
              <w:rPr>
                <w:color w:val="000000"/>
              </w:rPr>
            </w:pPr>
            <w:r w:rsidRPr="00E47E23">
              <w:rPr>
                <w:color w:val="000000"/>
              </w:rPr>
              <w:t>Samsung</w:t>
            </w:r>
          </w:p>
        </w:tc>
        <w:tc>
          <w:tcPr>
            <w:tcW w:w="6946" w:type="dxa"/>
          </w:tcPr>
          <w:p w14:paraId="03473D31" w14:textId="77777777" w:rsidR="00653F64" w:rsidRPr="00E47E23" w:rsidRDefault="00653F64" w:rsidP="00653F64">
            <w:pPr>
              <w:spacing w:before="120" w:after="120"/>
              <w:rPr>
                <w:b/>
                <w:bCs/>
                <w:color w:val="000000"/>
                <w:u w:val="single"/>
              </w:rPr>
            </w:pPr>
            <w:r w:rsidRPr="00E47E23">
              <w:rPr>
                <w:b/>
                <w:bCs/>
                <w:color w:val="000000"/>
                <w:u w:val="single"/>
              </w:rPr>
              <w:t xml:space="preserve">Discussion on MAC-CE based indication for Cross-RRH TCI state switch and </w:t>
            </w:r>
            <w:proofErr w:type="gramStart"/>
            <w:r w:rsidRPr="00E47E23">
              <w:rPr>
                <w:b/>
                <w:bCs/>
                <w:color w:val="000000"/>
                <w:u w:val="single"/>
              </w:rPr>
              <w:t>Reply</w:t>
            </w:r>
            <w:proofErr w:type="gramEnd"/>
            <w:r w:rsidRPr="00E47E23">
              <w:rPr>
                <w:b/>
                <w:bCs/>
                <w:color w:val="000000"/>
                <w:u w:val="single"/>
              </w:rPr>
              <w:t xml:space="preserve"> to LS</w:t>
            </w:r>
          </w:p>
          <w:p w14:paraId="7414F1EA" w14:textId="77777777" w:rsidR="00B55EDD" w:rsidRPr="00E47E23" w:rsidRDefault="00B55EDD" w:rsidP="00B55EDD">
            <w:pPr>
              <w:overflowPunct w:val="0"/>
              <w:autoSpaceDE w:val="0"/>
              <w:autoSpaceDN w:val="0"/>
              <w:adjustRightInd w:val="0"/>
              <w:spacing w:before="120" w:after="120"/>
              <w:textAlignment w:val="baseline"/>
              <w:rPr>
                <w:rFonts w:eastAsia="Yu Mincho"/>
                <w:color w:val="000000"/>
              </w:rPr>
            </w:pPr>
            <w:r w:rsidRPr="00E47E23">
              <w:rPr>
                <w:rFonts w:eastAsia="Yu Mincho"/>
                <w:color w:val="000000"/>
              </w:rPr>
              <w:t xml:space="preserve">Observation 1: It is RAN2 understanding that if “0” does not indicate any extra new information except the legacy behavior, a new </w:t>
            </w:r>
            <w:proofErr w:type="gramStart"/>
            <w:r w:rsidRPr="00E47E23">
              <w:rPr>
                <w:rFonts w:eastAsia="Yu Mincho"/>
                <w:color w:val="000000"/>
              </w:rPr>
              <w:t>1 bit</w:t>
            </w:r>
            <w:proofErr w:type="gramEnd"/>
            <w:r w:rsidRPr="00E47E23">
              <w:rPr>
                <w:rFonts w:eastAsia="Yu Mincho"/>
                <w:color w:val="000000"/>
              </w:rPr>
              <w:t xml:space="preserve"> (e)LCID can totally correspond to the intention of MAC CE with “1”, and there is no need to design a new MAC CE with an extra octet indicating value “1” or value “0”.</w:t>
            </w:r>
          </w:p>
          <w:p w14:paraId="6291A1A8" w14:textId="77777777" w:rsidR="00B55EDD" w:rsidRPr="00E47E23" w:rsidRDefault="00B55EDD" w:rsidP="00B55EDD">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1</w:t>
            </w:r>
            <w:r w:rsidRPr="00E47E23">
              <w:rPr>
                <w:rFonts w:eastAsia="Yu Mincho"/>
                <w:color w:val="000000"/>
              </w:rPr>
              <w:t xml:space="preserve">: The extra NW information, i.e., the upcoming TCI state switching information, is not necessary to be included in the </w:t>
            </w:r>
            <w:proofErr w:type="gramStart"/>
            <w:r w:rsidRPr="00E47E23">
              <w:rPr>
                <w:rFonts w:eastAsia="Yu Mincho"/>
                <w:color w:val="000000"/>
              </w:rPr>
              <w:t>1 bit</w:t>
            </w:r>
            <w:proofErr w:type="gramEnd"/>
            <w:r w:rsidRPr="00E47E23">
              <w:rPr>
                <w:rFonts w:eastAsia="Yu Mincho"/>
                <w:color w:val="000000"/>
              </w:rPr>
              <w:t xml:space="preserve"> MAC-CE indication </w:t>
            </w:r>
            <w:proofErr w:type="spellStart"/>
            <w:r w:rsidRPr="00E47E23">
              <w:rPr>
                <w:rFonts w:eastAsia="Yu Mincho"/>
                <w:color w:val="000000"/>
              </w:rPr>
              <w:t>signalling</w:t>
            </w:r>
            <w:proofErr w:type="spellEnd"/>
            <w:r w:rsidRPr="00E47E23">
              <w:rPr>
                <w:rFonts w:eastAsia="Yu Mincho"/>
                <w:color w:val="000000"/>
              </w:rPr>
              <w:t>.</w:t>
            </w:r>
          </w:p>
          <w:p w14:paraId="07F3896B" w14:textId="77777777" w:rsidR="00B55EDD" w:rsidRPr="00E47E23" w:rsidRDefault="00B55EDD" w:rsidP="00B55EDD">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2</w:t>
            </w:r>
            <w:r w:rsidRPr="00E47E23">
              <w:rPr>
                <w:rFonts w:eastAsia="Yu Mincho"/>
                <w:color w:val="000000"/>
              </w:rPr>
              <w:t xml:space="preserve">: “0” in our RAN4 1 bit MAC-CE indication only indicate the intention of “legacy” </w:t>
            </w:r>
            <w:proofErr w:type="gramStart"/>
            <w:r w:rsidRPr="00E47E23">
              <w:rPr>
                <w:rFonts w:eastAsia="Yu Mincho"/>
                <w:color w:val="000000"/>
              </w:rPr>
              <w:t>requirements</w:t>
            </w:r>
            <w:proofErr w:type="gramEnd"/>
          </w:p>
          <w:p w14:paraId="24EB8A1E" w14:textId="77777777" w:rsidR="00B55EDD" w:rsidRPr="00E47E23" w:rsidRDefault="00B55EDD" w:rsidP="00B55EDD">
            <w:pPr>
              <w:overflowPunct w:val="0"/>
              <w:autoSpaceDE w:val="0"/>
              <w:autoSpaceDN w:val="0"/>
              <w:adjustRightInd w:val="0"/>
              <w:spacing w:before="120" w:after="120"/>
              <w:textAlignment w:val="baseline"/>
              <w:rPr>
                <w:rFonts w:eastAsia="Yu Mincho"/>
                <w:color w:val="000000"/>
              </w:rPr>
            </w:pPr>
          </w:p>
          <w:p w14:paraId="7B1E55DF" w14:textId="77777777" w:rsidR="00B55EDD" w:rsidRPr="00E47E23" w:rsidRDefault="00B55EDD" w:rsidP="00B55EDD">
            <w:pPr>
              <w:overflowPunct w:val="0"/>
              <w:autoSpaceDE w:val="0"/>
              <w:autoSpaceDN w:val="0"/>
              <w:adjustRightInd w:val="0"/>
              <w:spacing w:before="120" w:after="120"/>
              <w:textAlignment w:val="baseline"/>
              <w:rPr>
                <w:rFonts w:eastAsia="Yu Mincho"/>
                <w:color w:val="000000"/>
              </w:rPr>
            </w:pPr>
            <w:r w:rsidRPr="00E47E23">
              <w:rPr>
                <w:rFonts w:eastAsia="Yu Mincho"/>
                <w:color w:val="000000"/>
              </w:rPr>
              <w:t xml:space="preserve">For RAN4’s reply to RAN2 LS (R2-2311615), the following proposals are provided: </w:t>
            </w:r>
          </w:p>
          <w:p w14:paraId="55D135F6" w14:textId="77777777" w:rsidR="00B55EDD" w:rsidRPr="00E47E23" w:rsidRDefault="00B55EDD" w:rsidP="00B55EDD">
            <w:pPr>
              <w:overflowPunct w:val="0"/>
              <w:autoSpaceDE w:val="0"/>
              <w:autoSpaceDN w:val="0"/>
              <w:adjustRightInd w:val="0"/>
              <w:spacing w:before="120" w:after="120"/>
              <w:textAlignment w:val="baseline"/>
              <w:rPr>
                <w:rFonts w:eastAsia="Yu Mincho"/>
                <w:color w:val="000000"/>
              </w:rPr>
            </w:pPr>
            <w:r w:rsidRPr="00E47E23">
              <w:rPr>
                <w:rFonts w:eastAsia="Yu Mincho"/>
                <w:b/>
                <w:bCs/>
                <w:color w:val="000000"/>
              </w:rPr>
              <w:t>Proposal 1</w:t>
            </w:r>
            <w:r w:rsidRPr="00E47E23">
              <w:rPr>
                <w:rFonts w:eastAsia="Yu Mincho"/>
                <w:color w:val="000000"/>
              </w:rPr>
              <w:t>: RAN4 provide the following reply to question raised in RAN2 LS:</w:t>
            </w:r>
          </w:p>
          <w:p w14:paraId="35BEBA31" w14:textId="77777777" w:rsidR="000B3125" w:rsidRPr="00E47E23" w:rsidRDefault="00B55EDD" w:rsidP="00545DF8">
            <w:pPr>
              <w:pStyle w:val="ListParagraph"/>
              <w:numPr>
                <w:ilvl w:val="0"/>
                <w:numId w:val="14"/>
              </w:numPr>
              <w:spacing w:before="120" w:after="120"/>
              <w:ind w:firstLineChars="0"/>
              <w:rPr>
                <w:rFonts w:eastAsia="Yu Mincho"/>
                <w:color w:val="000000"/>
              </w:rPr>
            </w:pPr>
            <w:r w:rsidRPr="00E47E23">
              <w:rPr>
                <w:rFonts w:eastAsia="Yu Mincho"/>
                <w:color w:val="000000"/>
              </w:rPr>
              <w:t>It would be possible to design a new MAC CE to only correspond to case “1” as presented in R4-2314299</w:t>
            </w:r>
          </w:p>
          <w:p w14:paraId="47B7FE17" w14:textId="1E40C47D" w:rsidR="00653F64" w:rsidRPr="00E47E23" w:rsidRDefault="00B55EDD" w:rsidP="00545DF8">
            <w:pPr>
              <w:pStyle w:val="ListParagraph"/>
              <w:numPr>
                <w:ilvl w:val="1"/>
                <w:numId w:val="14"/>
              </w:numPr>
              <w:spacing w:before="120" w:after="120"/>
              <w:ind w:firstLineChars="0"/>
              <w:rPr>
                <w:rFonts w:eastAsia="Yu Mincho"/>
                <w:color w:val="000000"/>
              </w:rPr>
            </w:pPr>
            <w:r w:rsidRPr="00E47E23">
              <w:rPr>
                <w:rFonts w:eastAsia="Yu Mincho"/>
                <w:color w:val="000000"/>
              </w:rPr>
              <w:t xml:space="preserve">It is possible to combine a new </w:t>
            </w:r>
            <w:proofErr w:type="gramStart"/>
            <w:r w:rsidRPr="00E47E23">
              <w:rPr>
                <w:rFonts w:eastAsia="Yu Mincho"/>
                <w:color w:val="000000"/>
              </w:rPr>
              <w:t>1 bit</w:t>
            </w:r>
            <w:proofErr w:type="gramEnd"/>
            <w:r w:rsidRPr="00E47E23">
              <w:rPr>
                <w:rFonts w:eastAsia="Yu Mincho"/>
                <w:color w:val="000000"/>
              </w:rPr>
              <w:t xml:space="preserve"> (e)LCID with same contents of the legacy MAC CE (legacy MAC CE format) to design the MAC-CE based indication for cross-RRH TCI state</w:t>
            </w:r>
          </w:p>
        </w:tc>
      </w:tr>
      <w:tr w:rsidR="005851F1" w:rsidRPr="00AF5C45" w14:paraId="17B27D01" w14:textId="77777777" w:rsidTr="00653F64">
        <w:trPr>
          <w:trHeight w:val="468"/>
        </w:trPr>
        <w:tc>
          <w:tcPr>
            <w:tcW w:w="1696" w:type="dxa"/>
          </w:tcPr>
          <w:p w14:paraId="3571A7B3" w14:textId="42048733" w:rsidR="005851F1" w:rsidRPr="00E47E23" w:rsidRDefault="00E777DE" w:rsidP="00E777DE">
            <w:pPr>
              <w:spacing w:after="0"/>
              <w:rPr>
                <w:color w:val="000000"/>
                <w:lang w:eastAsia="zh-CN"/>
              </w:rPr>
            </w:pPr>
            <w:hyperlink r:id="rId25" w:tgtFrame="_parent" w:history="1">
              <w:r w:rsidRPr="00E47E23">
                <w:rPr>
                  <w:rStyle w:val="Hyperlink"/>
                  <w:color w:val="000000"/>
                </w:rPr>
                <w:t>R4-2318814</w:t>
              </w:r>
            </w:hyperlink>
          </w:p>
        </w:tc>
        <w:tc>
          <w:tcPr>
            <w:tcW w:w="1701" w:type="dxa"/>
          </w:tcPr>
          <w:p w14:paraId="643B5072" w14:textId="27930402" w:rsidR="005851F1" w:rsidRPr="00E47E23" w:rsidRDefault="00E777DE" w:rsidP="00E777DE">
            <w:pPr>
              <w:spacing w:after="0"/>
              <w:rPr>
                <w:color w:val="000000"/>
                <w:lang w:eastAsia="zh-CN"/>
              </w:rPr>
            </w:pPr>
            <w:r w:rsidRPr="00E47E23">
              <w:rPr>
                <w:color w:val="000000"/>
              </w:rPr>
              <w:t>Ericsson</w:t>
            </w:r>
          </w:p>
        </w:tc>
        <w:tc>
          <w:tcPr>
            <w:tcW w:w="6946" w:type="dxa"/>
          </w:tcPr>
          <w:p w14:paraId="528A1E1F" w14:textId="56790B73" w:rsidR="005851F1" w:rsidRPr="00DB0F0D" w:rsidRDefault="00E777DE" w:rsidP="00E777DE">
            <w:pPr>
              <w:spacing w:after="0"/>
              <w:rPr>
                <w:b/>
                <w:bCs/>
                <w:color w:val="000000"/>
                <w:u w:val="single"/>
                <w:lang w:eastAsia="zh-CN"/>
              </w:rPr>
            </w:pPr>
            <w:r w:rsidRPr="00E47E23">
              <w:rPr>
                <w:b/>
                <w:bCs/>
                <w:color w:val="000000"/>
                <w:u w:val="single"/>
              </w:rPr>
              <w:t>Reply LS on MAC-CE Based Indication for Cross-RRH TCI State Switch</w:t>
            </w:r>
          </w:p>
        </w:tc>
      </w:tr>
    </w:tbl>
    <w:p w14:paraId="3E29E2AF" w14:textId="77777777" w:rsidR="00484C5D" w:rsidRDefault="00484C5D" w:rsidP="005B4802"/>
    <w:p w14:paraId="2F61C2DF" w14:textId="6DA723E4" w:rsidR="00783265" w:rsidRPr="00BD155A" w:rsidRDefault="00783265" w:rsidP="00783265">
      <w:pPr>
        <w:pStyle w:val="Heading3"/>
      </w:pPr>
      <w:proofErr w:type="spellStart"/>
      <w:r>
        <w:rPr>
          <w:lang w:val="en-150"/>
        </w:rPr>
        <w:t>CRs</w:t>
      </w:r>
      <w:proofErr w:type="spellEnd"/>
      <w:r w:rsidR="00EF5A2A">
        <w:rPr>
          <w:lang w:val="en-150"/>
        </w:rPr>
        <w:t xml:space="preserve"> and Draft </w:t>
      </w:r>
      <w:proofErr w:type="spellStart"/>
      <w:r w:rsidR="00EF5A2A">
        <w:rPr>
          <w:lang w:val="en-150"/>
        </w:rPr>
        <w:t>CRs</w:t>
      </w:r>
      <w:proofErr w:type="spellEnd"/>
    </w:p>
    <w:tbl>
      <w:tblPr>
        <w:tblStyle w:val="TableGrid"/>
        <w:tblW w:w="10343" w:type="dxa"/>
        <w:tblLook w:val="04A0" w:firstRow="1" w:lastRow="0" w:firstColumn="1" w:lastColumn="0" w:noHBand="0" w:noVBand="1"/>
      </w:tblPr>
      <w:tblGrid>
        <w:gridCol w:w="1696"/>
        <w:gridCol w:w="1701"/>
        <w:gridCol w:w="4678"/>
        <w:gridCol w:w="2268"/>
      </w:tblGrid>
      <w:tr w:rsidR="00DB7381" w:rsidRPr="00C42890" w14:paraId="31B8D57A" w14:textId="77777777" w:rsidTr="00DB7381">
        <w:trPr>
          <w:trHeight w:val="468"/>
        </w:trPr>
        <w:tc>
          <w:tcPr>
            <w:tcW w:w="1696" w:type="dxa"/>
            <w:vAlign w:val="center"/>
          </w:tcPr>
          <w:p w14:paraId="7EAABB75" w14:textId="77777777" w:rsidR="00DB7381" w:rsidRPr="00C42890" w:rsidRDefault="00DB7381" w:rsidP="00DB4EB6">
            <w:pPr>
              <w:spacing w:before="120" w:after="120"/>
              <w:rPr>
                <w:b/>
              </w:rPr>
            </w:pPr>
            <w:r w:rsidRPr="00C42890">
              <w:rPr>
                <w:b/>
              </w:rPr>
              <w:t>T-doc number</w:t>
            </w:r>
          </w:p>
        </w:tc>
        <w:tc>
          <w:tcPr>
            <w:tcW w:w="1701" w:type="dxa"/>
            <w:vAlign w:val="center"/>
          </w:tcPr>
          <w:p w14:paraId="76E674A2" w14:textId="77777777" w:rsidR="00DB7381" w:rsidRPr="00C42890" w:rsidRDefault="00DB7381" w:rsidP="00DB4EB6">
            <w:pPr>
              <w:spacing w:before="120" w:after="120"/>
              <w:rPr>
                <w:b/>
              </w:rPr>
            </w:pPr>
            <w:r w:rsidRPr="00C42890">
              <w:rPr>
                <w:b/>
              </w:rPr>
              <w:t>Company</w:t>
            </w:r>
          </w:p>
        </w:tc>
        <w:tc>
          <w:tcPr>
            <w:tcW w:w="4678" w:type="dxa"/>
            <w:vAlign w:val="center"/>
          </w:tcPr>
          <w:p w14:paraId="021551E2" w14:textId="77777777" w:rsidR="00DB7381" w:rsidRPr="00C42890" w:rsidRDefault="00DB7381" w:rsidP="00DB4EB6">
            <w:pPr>
              <w:spacing w:before="120" w:after="120"/>
              <w:rPr>
                <w:b/>
              </w:rPr>
            </w:pPr>
            <w:r w:rsidRPr="00C42890">
              <w:rPr>
                <w:b/>
              </w:rPr>
              <w:t>Proposals / Observations</w:t>
            </w:r>
          </w:p>
        </w:tc>
        <w:tc>
          <w:tcPr>
            <w:tcW w:w="2268" w:type="dxa"/>
          </w:tcPr>
          <w:p w14:paraId="06F2F54A" w14:textId="71B9DAD4" w:rsidR="00DB7381" w:rsidRPr="00004AE6" w:rsidRDefault="00DB7381" w:rsidP="00DB4EB6">
            <w:pPr>
              <w:spacing w:before="120" w:after="120"/>
              <w:rPr>
                <w:b/>
                <w:lang w:val="en-150"/>
              </w:rPr>
            </w:pPr>
            <w:r>
              <w:rPr>
                <w:b/>
                <w:lang w:val="en-150"/>
              </w:rPr>
              <w:t>Comments</w:t>
            </w:r>
          </w:p>
        </w:tc>
      </w:tr>
      <w:tr w:rsidR="002957F0" w:rsidRPr="00C42890" w14:paraId="3AAA26E7" w14:textId="77777777" w:rsidTr="002957F0">
        <w:trPr>
          <w:trHeight w:val="468"/>
        </w:trPr>
        <w:tc>
          <w:tcPr>
            <w:tcW w:w="1696" w:type="dxa"/>
          </w:tcPr>
          <w:p w14:paraId="1AE27FA2" w14:textId="60E14364" w:rsidR="002957F0" w:rsidRPr="00A12D2B" w:rsidRDefault="002957F0" w:rsidP="002957F0">
            <w:pPr>
              <w:spacing w:before="120" w:after="120"/>
            </w:pPr>
            <w:hyperlink r:id="rId26" w:tgtFrame="_parent" w:history="1">
              <w:r w:rsidRPr="00A12D2B">
                <w:rPr>
                  <w:rStyle w:val="Hyperlink"/>
                  <w:color w:val="000000"/>
                </w:rPr>
                <w:t>R4-2318866</w:t>
              </w:r>
            </w:hyperlink>
          </w:p>
        </w:tc>
        <w:tc>
          <w:tcPr>
            <w:tcW w:w="1701" w:type="dxa"/>
          </w:tcPr>
          <w:p w14:paraId="7E4717AB" w14:textId="32EB93CA" w:rsidR="002957F0" w:rsidRPr="00A12D2B" w:rsidRDefault="002957F0" w:rsidP="002957F0">
            <w:pPr>
              <w:spacing w:before="120" w:after="120"/>
            </w:pPr>
            <w:r w:rsidRPr="00A12D2B">
              <w:rPr>
                <w:color w:val="000000"/>
              </w:rPr>
              <w:t>Xiaomi</w:t>
            </w:r>
          </w:p>
        </w:tc>
        <w:tc>
          <w:tcPr>
            <w:tcW w:w="4678" w:type="dxa"/>
          </w:tcPr>
          <w:p w14:paraId="7C395D31" w14:textId="6BE59286" w:rsidR="002957F0" w:rsidRPr="00A12D2B" w:rsidRDefault="002957F0" w:rsidP="002957F0">
            <w:pPr>
              <w:spacing w:before="120" w:after="120"/>
            </w:pPr>
            <w:r w:rsidRPr="00A12D2B">
              <w:rPr>
                <w:color w:val="000000"/>
              </w:rPr>
              <w:t>CR on HST Requirements for SSB based BFD</w:t>
            </w:r>
          </w:p>
        </w:tc>
        <w:tc>
          <w:tcPr>
            <w:tcW w:w="2268" w:type="dxa"/>
          </w:tcPr>
          <w:p w14:paraId="3FB916BD" w14:textId="0878DFFB" w:rsidR="002957F0" w:rsidRPr="002957F0" w:rsidRDefault="002957F0" w:rsidP="002957F0">
            <w:pPr>
              <w:spacing w:before="120" w:after="120"/>
              <w:rPr>
                <w:color w:val="000000"/>
              </w:rPr>
            </w:pPr>
            <w:proofErr w:type="spellStart"/>
            <w:r w:rsidRPr="002957F0">
              <w:rPr>
                <w:color w:val="000000"/>
              </w:rPr>
              <w:t>draftCR</w:t>
            </w:r>
            <w:proofErr w:type="spellEnd"/>
          </w:p>
        </w:tc>
      </w:tr>
      <w:tr w:rsidR="002957F0" w:rsidRPr="00C42890" w14:paraId="29952755" w14:textId="77777777" w:rsidTr="002957F0">
        <w:trPr>
          <w:trHeight w:val="468"/>
        </w:trPr>
        <w:tc>
          <w:tcPr>
            <w:tcW w:w="1696" w:type="dxa"/>
          </w:tcPr>
          <w:p w14:paraId="2CA34862" w14:textId="3CE342F9" w:rsidR="002957F0" w:rsidRPr="00A12D2B" w:rsidRDefault="002957F0" w:rsidP="002957F0">
            <w:pPr>
              <w:spacing w:before="120" w:after="120"/>
            </w:pPr>
            <w:hyperlink r:id="rId27" w:tgtFrame="_parent" w:history="1">
              <w:r w:rsidRPr="00A12D2B">
                <w:rPr>
                  <w:rStyle w:val="Hyperlink"/>
                  <w:color w:val="000000"/>
                </w:rPr>
                <w:t>R4-2319130</w:t>
              </w:r>
            </w:hyperlink>
          </w:p>
        </w:tc>
        <w:tc>
          <w:tcPr>
            <w:tcW w:w="1701" w:type="dxa"/>
          </w:tcPr>
          <w:p w14:paraId="0F1C90A0" w14:textId="1291790A" w:rsidR="002957F0" w:rsidRPr="00A12D2B" w:rsidRDefault="002957F0" w:rsidP="002957F0">
            <w:pPr>
              <w:spacing w:before="120" w:after="120"/>
            </w:pPr>
            <w:r w:rsidRPr="00A12D2B">
              <w:rPr>
                <w:color w:val="000000"/>
              </w:rPr>
              <w:t>Intel Corporation</w:t>
            </w:r>
          </w:p>
        </w:tc>
        <w:tc>
          <w:tcPr>
            <w:tcW w:w="4678" w:type="dxa"/>
          </w:tcPr>
          <w:p w14:paraId="4E321F7C" w14:textId="6132FD2A" w:rsidR="002957F0" w:rsidRPr="00A12D2B" w:rsidRDefault="002957F0" w:rsidP="002957F0">
            <w:pPr>
              <w:spacing w:before="120" w:after="120"/>
            </w:pPr>
            <w:r w:rsidRPr="00A12D2B">
              <w:rPr>
                <w:color w:val="000000"/>
              </w:rPr>
              <w:t>Maintenance CR on MRTD requirements for HST FR2 multi-panel Rx UE-s</w:t>
            </w:r>
          </w:p>
        </w:tc>
        <w:tc>
          <w:tcPr>
            <w:tcW w:w="2268" w:type="dxa"/>
          </w:tcPr>
          <w:p w14:paraId="73EEC1FE" w14:textId="09FE7195" w:rsidR="002957F0" w:rsidRPr="002957F0" w:rsidRDefault="002957F0" w:rsidP="002957F0">
            <w:pPr>
              <w:spacing w:before="120" w:after="120"/>
              <w:rPr>
                <w:b/>
                <w:u w:val="single"/>
              </w:rPr>
            </w:pPr>
            <w:r w:rsidRPr="002957F0">
              <w:rPr>
                <w:color w:val="000000"/>
              </w:rPr>
              <w:t>CR</w:t>
            </w:r>
          </w:p>
        </w:tc>
      </w:tr>
      <w:tr w:rsidR="002957F0" w:rsidRPr="00C42890" w14:paraId="247A4F67" w14:textId="77777777" w:rsidTr="002957F0">
        <w:trPr>
          <w:trHeight w:val="468"/>
        </w:trPr>
        <w:tc>
          <w:tcPr>
            <w:tcW w:w="1696" w:type="dxa"/>
          </w:tcPr>
          <w:p w14:paraId="5A12BDAC" w14:textId="758D16A8" w:rsidR="002957F0" w:rsidRPr="00A12D2B" w:rsidRDefault="002957F0" w:rsidP="002957F0">
            <w:pPr>
              <w:spacing w:before="120" w:after="120"/>
            </w:pPr>
            <w:hyperlink r:id="rId28" w:tgtFrame="_parent" w:history="1">
              <w:r w:rsidRPr="00A12D2B">
                <w:rPr>
                  <w:rStyle w:val="Hyperlink"/>
                  <w:color w:val="000000"/>
                </w:rPr>
                <w:t>R4-2319963</w:t>
              </w:r>
            </w:hyperlink>
          </w:p>
        </w:tc>
        <w:tc>
          <w:tcPr>
            <w:tcW w:w="1701" w:type="dxa"/>
          </w:tcPr>
          <w:p w14:paraId="1C034880" w14:textId="71DD2123" w:rsidR="002957F0" w:rsidRPr="00A12D2B" w:rsidRDefault="002957F0" w:rsidP="002957F0">
            <w:pPr>
              <w:spacing w:before="120" w:after="120"/>
            </w:pPr>
            <w:r w:rsidRPr="00A12D2B">
              <w:rPr>
                <w:color w:val="000000"/>
              </w:rPr>
              <w:t xml:space="preserve">Huawei, </w:t>
            </w:r>
            <w:proofErr w:type="spellStart"/>
            <w:r w:rsidRPr="00A12D2B">
              <w:rPr>
                <w:color w:val="000000"/>
              </w:rPr>
              <w:t>HiSilicon</w:t>
            </w:r>
            <w:proofErr w:type="spellEnd"/>
          </w:p>
        </w:tc>
        <w:tc>
          <w:tcPr>
            <w:tcW w:w="4678" w:type="dxa"/>
          </w:tcPr>
          <w:p w14:paraId="5871D93E" w14:textId="7C2726F8" w:rsidR="002957F0" w:rsidRPr="00A12D2B" w:rsidRDefault="002957F0" w:rsidP="002957F0">
            <w:pPr>
              <w:spacing w:before="120" w:after="120"/>
            </w:pPr>
            <w:r w:rsidRPr="00A12D2B">
              <w:rPr>
                <w:color w:val="000000"/>
              </w:rPr>
              <w:t>CR on L1-RSRP requirements for R18 FR2 HST</w:t>
            </w:r>
          </w:p>
        </w:tc>
        <w:tc>
          <w:tcPr>
            <w:tcW w:w="2268" w:type="dxa"/>
          </w:tcPr>
          <w:p w14:paraId="22A80FFE" w14:textId="01582A57" w:rsidR="002957F0" w:rsidRPr="002957F0" w:rsidRDefault="002957F0" w:rsidP="002957F0">
            <w:pPr>
              <w:spacing w:before="120" w:after="120"/>
              <w:rPr>
                <w:b/>
                <w:u w:val="single"/>
              </w:rPr>
            </w:pPr>
            <w:r w:rsidRPr="002957F0">
              <w:rPr>
                <w:color w:val="000000"/>
              </w:rPr>
              <w:t>CR</w:t>
            </w:r>
          </w:p>
        </w:tc>
      </w:tr>
      <w:tr w:rsidR="002957F0" w:rsidRPr="00C42890" w14:paraId="58506F0E" w14:textId="77777777" w:rsidTr="002957F0">
        <w:trPr>
          <w:trHeight w:val="468"/>
        </w:trPr>
        <w:tc>
          <w:tcPr>
            <w:tcW w:w="1696" w:type="dxa"/>
          </w:tcPr>
          <w:p w14:paraId="0344EAE1" w14:textId="40AB20D2" w:rsidR="002957F0" w:rsidRPr="00A12D2B" w:rsidRDefault="002957F0" w:rsidP="002957F0">
            <w:pPr>
              <w:spacing w:before="120" w:after="120"/>
            </w:pPr>
            <w:hyperlink r:id="rId29" w:tgtFrame="_parent" w:history="1">
              <w:r w:rsidRPr="00A12D2B">
                <w:rPr>
                  <w:rStyle w:val="Hyperlink"/>
                  <w:color w:val="000000"/>
                </w:rPr>
                <w:t>R4-2320990</w:t>
              </w:r>
            </w:hyperlink>
          </w:p>
        </w:tc>
        <w:tc>
          <w:tcPr>
            <w:tcW w:w="1701" w:type="dxa"/>
          </w:tcPr>
          <w:p w14:paraId="05F35FA8" w14:textId="4B4D37DF" w:rsidR="002957F0" w:rsidRPr="00A12D2B" w:rsidRDefault="002957F0" w:rsidP="002957F0">
            <w:pPr>
              <w:spacing w:before="120" w:after="120"/>
            </w:pPr>
            <w:r w:rsidRPr="00A12D2B">
              <w:rPr>
                <w:color w:val="000000"/>
              </w:rPr>
              <w:t>Qualcomm</w:t>
            </w:r>
          </w:p>
        </w:tc>
        <w:tc>
          <w:tcPr>
            <w:tcW w:w="4678" w:type="dxa"/>
          </w:tcPr>
          <w:p w14:paraId="50D720D7" w14:textId="050EFBD2" w:rsidR="002957F0" w:rsidRPr="00A12D2B" w:rsidRDefault="002957F0" w:rsidP="002957F0">
            <w:pPr>
              <w:spacing w:before="120" w:after="120"/>
            </w:pPr>
            <w:r w:rsidRPr="00A12D2B">
              <w:rPr>
                <w:color w:val="000000"/>
              </w:rPr>
              <w:t>CR on RLM requirements for R18 FR2 HST</w:t>
            </w:r>
          </w:p>
        </w:tc>
        <w:tc>
          <w:tcPr>
            <w:tcW w:w="2268" w:type="dxa"/>
          </w:tcPr>
          <w:p w14:paraId="6813BD42" w14:textId="2E5CEA7A" w:rsidR="002957F0" w:rsidRPr="002957F0" w:rsidRDefault="002957F0" w:rsidP="002957F0">
            <w:pPr>
              <w:spacing w:before="120" w:after="120"/>
              <w:rPr>
                <w:b/>
                <w:u w:val="single"/>
              </w:rPr>
            </w:pPr>
            <w:r w:rsidRPr="002957F0">
              <w:rPr>
                <w:color w:val="000000"/>
              </w:rPr>
              <w:t>CR</w:t>
            </w:r>
          </w:p>
        </w:tc>
      </w:tr>
      <w:tr w:rsidR="002957F0" w:rsidRPr="00C42890" w14:paraId="6E73F739" w14:textId="77777777" w:rsidTr="002957F0">
        <w:trPr>
          <w:trHeight w:val="468"/>
        </w:trPr>
        <w:tc>
          <w:tcPr>
            <w:tcW w:w="1696" w:type="dxa"/>
          </w:tcPr>
          <w:p w14:paraId="0E14590A" w14:textId="0016E073" w:rsidR="002957F0" w:rsidRPr="00A12D2B" w:rsidRDefault="002957F0" w:rsidP="002957F0">
            <w:pPr>
              <w:spacing w:before="120" w:after="120"/>
            </w:pPr>
            <w:hyperlink r:id="rId30" w:tgtFrame="_parent" w:history="1">
              <w:r w:rsidRPr="00A12D2B">
                <w:rPr>
                  <w:rStyle w:val="Hyperlink"/>
                  <w:color w:val="000000"/>
                </w:rPr>
                <w:t>R4-2319379</w:t>
              </w:r>
            </w:hyperlink>
          </w:p>
        </w:tc>
        <w:tc>
          <w:tcPr>
            <w:tcW w:w="1701" w:type="dxa"/>
          </w:tcPr>
          <w:p w14:paraId="3DA89512" w14:textId="6C653F19" w:rsidR="002957F0" w:rsidRPr="00A12D2B" w:rsidRDefault="002957F0" w:rsidP="002957F0">
            <w:pPr>
              <w:spacing w:before="120" w:after="120"/>
            </w:pPr>
            <w:r w:rsidRPr="00A12D2B">
              <w:rPr>
                <w:color w:val="000000"/>
              </w:rPr>
              <w:t xml:space="preserve">Huawei, </w:t>
            </w:r>
            <w:proofErr w:type="spellStart"/>
            <w:r w:rsidRPr="00A12D2B">
              <w:rPr>
                <w:color w:val="000000"/>
              </w:rPr>
              <w:t>HiSilicon</w:t>
            </w:r>
            <w:proofErr w:type="spellEnd"/>
          </w:p>
        </w:tc>
        <w:tc>
          <w:tcPr>
            <w:tcW w:w="4678" w:type="dxa"/>
          </w:tcPr>
          <w:p w14:paraId="076BB579" w14:textId="2ADF675B" w:rsidR="002957F0" w:rsidRPr="00A12D2B" w:rsidRDefault="002957F0" w:rsidP="002957F0">
            <w:pPr>
              <w:spacing w:before="120" w:after="120"/>
            </w:pPr>
            <w:r w:rsidRPr="00A12D2B">
              <w:rPr>
                <w:color w:val="000000"/>
              </w:rPr>
              <w:t xml:space="preserve">Update on </w:t>
            </w:r>
            <w:proofErr w:type="spellStart"/>
            <w:r w:rsidRPr="00A12D2B">
              <w:rPr>
                <w:color w:val="000000"/>
              </w:rPr>
              <w:t>SCell</w:t>
            </w:r>
            <w:proofErr w:type="spellEnd"/>
            <w:r w:rsidRPr="00A12D2B">
              <w:rPr>
                <w:color w:val="000000"/>
              </w:rPr>
              <w:t xml:space="preserve"> activation for R18 FR2 HST CA</w:t>
            </w:r>
          </w:p>
        </w:tc>
        <w:tc>
          <w:tcPr>
            <w:tcW w:w="2268" w:type="dxa"/>
          </w:tcPr>
          <w:p w14:paraId="4A1DA5F1" w14:textId="3D9C1DDE" w:rsidR="002957F0" w:rsidRPr="002957F0" w:rsidRDefault="002957F0" w:rsidP="002957F0">
            <w:pPr>
              <w:spacing w:before="120" w:after="120"/>
              <w:rPr>
                <w:b/>
                <w:u w:val="single"/>
              </w:rPr>
            </w:pPr>
            <w:r w:rsidRPr="002957F0">
              <w:rPr>
                <w:color w:val="000000"/>
              </w:rPr>
              <w:t>CR</w:t>
            </w:r>
          </w:p>
        </w:tc>
      </w:tr>
      <w:tr w:rsidR="002957F0" w:rsidRPr="00C42890" w14:paraId="34858C2A" w14:textId="77777777" w:rsidTr="002957F0">
        <w:trPr>
          <w:trHeight w:val="468"/>
        </w:trPr>
        <w:tc>
          <w:tcPr>
            <w:tcW w:w="1696" w:type="dxa"/>
          </w:tcPr>
          <w:p w14:paraId="02A9B2F4" w14:textId="08AD4C2F" w:rsidR="002957F0" w:rsidRPr="00A12D2B" w:rsidRDefault="002957F0" w:rsidP="002957F0">
            <w:pPr>
              <w:spacing w:before="120" w:after="120"/>
            </w:pPr>
            <w:hyperlink r:id="rId31" w:tgtFrame="_parent" w:history="1">
              <w:r w:rsidRPr="00A12D2B">
                <w:rPr>
                  <w:rStyle w:val="Hyperlink"/>
                  <w:color w:val="000000"/>
                </w:rPr>
                <w:t>R4-2319716</w:t>
              </w:r>
            </w:hyperlink>
          </w:p>
        </w:tc>
        <w:tc>
          <w:tcPr>
            <w:tcW w:w="1701" w:type="dxa"/>
          </w:tcPr>
          <w:p w14:paraId="4342E8CC" w14:textId="0332A12A" w:rsidR="002957F0" w:rsidRPr="00A12D2B" w:rsidRDefault="002957F0" w:rsidP="002957F0">
            <w:pPr>
              <w:spacing w:before="120" w:after="120"/>
            </w:pPr>
            <w:r w:rsidRPr="00A12D2B">
              <w:rPr>
                <w:color w:val="000000"/>
              </w:rPr>
              <w:t>Samsung</w:t>
            </w:r>
          </w:p>
        </w:tc>
        <w:tc>
          <w:tcPr>
            <w:tcW w:w="4678" w:type="dxa"/>
          </w:tcPr>
          <w:p w14:paraId="78E9AFC0" w14:textId="578CCD26" w:rsidR="002957F0" w:rsidRPr="00A12D2B" w:rsidRDefault="002957F0" w:rsidP="002957F0">
            <w:pPr>
              <w:spacing w:before="120" w:after="120"/>
            </w:pPr>
            <w:r w:rsidRPr="00A12D2B">
              <w:rPr>
                <w:color w:val="000000"/>
              </w:rPr>
              <w:t>Correction to FR2 HST inter-frequency measurement requirements in Idle mode</w:t>
            </w:r>
          </w:p>
        </w:tc>
        <w:tc>
          <w:tcPr>
            <w:tcW w:w="2268" w:type="dxa"/>
          </w:tcPr>
          <w:p w14:paraId="38086132" w14:textId="2932A0EF" w:rsidR="002957F0" w:rsidRPr="002957F0" w:rsidRDefault="002957F0" w:rsidP="002957F0">
            <w:pPr>
              <w:spacing w:before="120" w:after="120"/>
              <w:rPr>
                <w:b/>
                <w:u w:val="single"/>
              </w:rPr>
            </w:pPr>
            <w:proofErr w:type="spellStart"/>
            <w:r w:rsidRPr="002957F0">
              <w:rPr>
                <w:color w:val="000000"/>
              </w:rPr>
              <w:t>draftCR</w:t>
            </w:r>
            <w:proofErr w:type="spellEnd"/>
          </w:p>
        </w:tc>
      </w:tr>
      <w:tr w:rsidR="002957F0" w:rsidRPr="00C42890" w14:paraId="5339FA8B" w14:textId="77777777" w:rsidTr="002957F0">
        <w:trPr>
          <w:trHeight w:val="468"/>
        </w:trPr>
        <w:tc>
          <w:tcPr>
            <w:tcW w:w="1696" w:type="dxa"/>
          </w:tcPr>
          <w:p w14:paraId="42714444" w14:textId="7B506796" w:rsidR="002957F0" w:rsidRPr="00A12D2B" w:rsidRDefault="002957F0" w:rsidP="002957F0">
            <w:pPr>
              <w:spacing w:before="120" w:after="120"/>
            </w:pPr>
            <w:hyperlink r:id="rId32" w:tgtFrame="_parent" w:history="1">
              <w:r w:rsidRPr="00A12D2B">
                <w:rPr>
                  <w:rStyle w:val="Hyperlink"/>
                  <w:color w:val="000000"/>
                </w:rPr>
                <w:t>R4-2319820</w:t>
              </w:r>
            </w:hyperlink>
          </w:p>
        </w:tc>
        <w:tc>
          <w:tcPr>
            <w:tcW w:w="1701" w:type="dxa"/>
          </w:tcPr>
          <w:p w14:paraId="0E54CFA1" w14:textId="485D7E22" w:rsidR="002957F0" w:rsidRPr="00A12D2B" w:rsidRDefault="002957F0" w:rsidP="002957F0">
            <w:pPr>
              <w:spacing w:before="120" w:after="120"/>
            </w:pPr>
            <w:r w:rsidRPr="00A12D2B">
              <w:rPr>
                <w:color w:val="000000"/>
              </w:rPr>
              <w:t>Nokia, Nokia Shanghai Bell</w:t>
            </w:r>
          </w:p>
        </w:tc>
        <w:tc>
          <w:tcPr>
            <w:tcW w:w="4678" w:type="dxa"/>
          </w:tcPr>
          <w:p w14:paraId="66AE0EAE" w14:textId="4FA70265" w:rsidR="002957F0" w:rsidRPr="00A12D2B" w:rsidRDefault="002957F0" w:rsidP="002957F0">
            <w:pPr>
              <w:spacing w:before="120" w:after="120"/>
            </w:pPr>
            <w:r w:rsidRPr="00A12D2B">
              <w:rPr>
                <w:color w:val="000000"/>
              </w:rPr>
              <w:t>CR for 38.133: UL TX Timing and TCI State Switch Delay Requirements with New MAC CE (Rel-18, Cat C)</w:t>
            </w:r>
          </w:p>
        </w:tc>
        <w:tc>
          <w:tcPr>
            <w:tcW w:w="2268" w:type="dxa"/>
          </w:tcPr>
          <w:p w14:paraId="3E761615" w14:textId="1654B35D" w:rsidR="002957F0" w:rsidRPr="002957F0" w:rsidRDefault="002957F0" w:rsidP="002957F0">
            <w:pPr>
              <w:spacing w:before="120" w:after="120"/>
              <w:rPr>
                <w:b/>
                <w:u w:val="single"/>
              </w:rPr>
            </w:pPr>
            <w:r w:rsidRPr="002957F0">
              <w:rPr>
                <w:color w:val="000000"/>
              </w:rPr>
              <w:t>CR</w:t>
            </w:r>
          </w:p>
        </w:tc>
      </w:tr>
      <w:tr w:rsidR="002957F0" w:rsidRPr="00C42890" w14:paraId="75C3C06C" w14:textId="77777777" w:rsidTr="002957F0">
        <w:trPr>
          <w:trHeight w:val="468"/>
        </w:trPr>
        <w:tc>
          <w:tcPr>
            <w:tcW w:w="1696" w:type="dxa"/>
          </w:tcPr>
          <w:p w14:paraId="14B85F88" w14:textId="56A2DC0C" w:rsidR="002957F0" w:rsidRPr="00A12D2B" w:rsidRDefault="002957F0" w:rsidP="002957F0">
            <w:pPr>
              <w:spacing w:before="120" w:after="120"/>
            </w:pPr>
            <w:hyperlink r:id="rId33" w:tgtFrame="_parent" w:history="1">
              <w:r w:rsidRPr="00A12D2B">
                <w:rPr>
                  <w:rStyle w:val="Hyperlink"/>
                  <w:color w:val="000000"/>
                </w:rPr>
                <w:t>R4-2319131</w:t>
              </w:r>
            </w:hyperlink>
          </w:p>
        </w:tc>
        <w:tc>
          <w:tcPr>
            <w:tcW w:w="1701" w:type="dxa"/>
          </w:tcPr>
          <w:p w14:paraId="0035A35A" w14:textId="45BCA8D5" w:rsidR="002957F0" w:rsidRPr="00A12D2B" w:rsidRDefault="002957F0" w:rsidP="002957F0">
            <w:pPr>
              <w:spacing w:before="120" w:after="120"/>
            </w:pPr>
            <w:r w:rsidRPr="00A12D2B">
              <w:rPr>
                <w:color w:val="000000"/>
              </w:rPr>
              <w:t>Intel Corporation</w:t>
            </w:r>
          </w:p>
        </w:tc>
        <w:tc>
          <w:tcPr>
            <w:tcW w:w="4678" w:type="dxa"/>
          </w:tcPr>
          <w:p w14:paraId="24C856FD" w14:textId="5513C37E" w:rsidR="002957F0" w:rsidRPr="00A12D2B" w:rsidRDefault="002957F0" w:rsidP="002957F0">
            <w:pPr>
              <w:spacing w:before="120" w:after="120"/>
            </w:pPr>
            <w:r w:rsidRPr="00A12D2B">
              <w:rPr>
                <w:color w:val="000000"/>
              </w:rPr>
              <w:t>Maintenance CR on IDLE mode HST FR2 UE mobility</w:t>
            </w:r>
          </w:p>
        </w:tc>
        <w:tc>
          <w:tcPr>
            <w:tcW w:w="2268" w:type="dxa"/>
          </w:tcPr>
          <w:p w14:paraId="34BDF098" w14:textId="4A71B5A6" w:rsidR="002957F0" w:rsidRPr="002957F0" w:rsidRDefault="002957F0" w:rsidP="002957F0">
            <w:pPr>
              <w:spacing w:before="120" w:after="120"/>
              <w:rPr>
                <w:b/>
                <w:u w:val="single"/>
              </w:rPr>
            </w:pPr>
            <w:r w:rsidRPr="002957F0">
              <w:rPr>
                <w:color w:val="000000"/>
              </w:rPr>
              <w:t>CR</w:t>
            </w:r>
          </w:p>
        </w:tc>
      </w:tr>
    </w:tbl>
    <w:p w14:paraId="3F0EF4BA" w14:textId="77777777" w:rsidR="00783265" w:rsidRDefault="00783265" w:rsidP="005B4802"/>
    <w:p w14:paraId="1F58DEA2" w14:textId="77777777" w:rsidR="00783265" w:rsidRPr="00BD155A" w:rsidRDefault="00783265" w:rsidP="005B4802"/>
    <w:p w14:paraId="67EA3547" w14:textId="407DC46C" w:rsidR="00484C5D" w:rsidRPr="00BD155A" w:rsidRDefault="00837458" w:rsidP="00B831AE">
      <w:pPr>
        <w:pStyle w:val="Heading2"/>
        <w:rPr>
          <w:lang w:val="en-US"/>
        </w:rPr>
      </w:pPr>
      <w:r w:rsidRPr="00BD155A">
        <w:rPr>
          <w:lang w:val="en-US"/>
        </w:rPr>
        <w:t>Open issues</w:t>
      </w:r>
      <w:r w:rsidR="00DC2500" w:rsidRPr="00BD155A">
        <w:rPr>
          <w:lang w:val="en-US"/>
        </w:rPr>
        <w:t xml:space="preserve"> summary</w:t>
      </w:r>
    </w:p>
    <w:p w14:paraId="2C85179F" w14:textId="127CC665" w:rsidR="003418CB" w:rsidRPr="00BD155A" w:rsidRDefault="003418CB" w:rsidP="005B4802">
      <w:pPr>
        <w:rPr>
          <w:i/>
          <w:color w:val="0070C0"/>
          <w:lang w:eastAsia="zh-CN"/>
        </w:rPr>
      </w:pPr>
      <w:r w:rsidRPr="00BD155A">
        <w:rPr>
          <w:i/>
          <w:color w:val="0070C0"/>
        </w:rPr>
        <w:t>Before</w:t>
      </w:r>
      <w:r w:rsidR="0033052D" w:rsidRPr="00BD155A">
        <w:rPr>
          <w:i/>
          <w:color w:val="0070C0"/>
        </w:rPr>
        <w:t xml:space="preserve"> </w:t>
      </w:r>
      <w:r w:rsidRPr="00BD155A">
        <w:rPr>
          <w:i/>
          <w:color w:val="0070C0"/>
        </w:rPr>
        <w:t>Meeting, moderator</w:t>
      </w:r>
      <w:r w:rsidR="00837458" w:rsidRPr="00BD155A">
        <w:rPr>
          <w:i/>
          <w:color w:val="0070C0"/>
        </w:rPr>
        <w:t>s</w:t>
      </w:r>
      <w:r w:rsidRPr="00BD155A">
        <w:rPr>
          <w:i/>
          <w:color w:val="0070C0"/>
        </w:rPr>
        <w:t xml:space="preserve"> </w:t>
      </w:r>
      <w:r w:rsidR="003B40B6" w:rsidRPr="00BD155A">
        <w:rPr>
          <w:i/>
          <w:color w:val="0070C0"/>
        </w:rPr>
        <w:t xml:space="preserve">shall </w:t>
      </w:r>
      <w:r w:rsidRPr="00BD155A">
        <w:rPr>
          <w:i/>
          <w:color w:val="0070C0"/>
        </w:rPr>
        <w:t>summar</w:t>
      </w:r>
      <w:r w:rsidR="003B40B6" w:rsidRPr="00BD155A">
        <w:rPr>
          <w:i/>
          <w:color w:val="0070C0"/>
        </w:rPr>
        <w:t>ize list of</w:t>
      </w:r>
      <w:r w:rsidRPr="00BD155A">
        <w:rPr>
          <w:i/>
          <w:color w:val="0070C0"/>
        </w:rPr>
        <w:t xml:space="preserve"> open issues</w:t>
      </w:r>
      <w:r w:rsidR="00571777" w:rsidRPr="00BD155A">
        <w:rPr>
          <w:i/>
          <w:color w:val="0070C0"/>
        </w:rPr>
        <w:t xml:space="preserve">, </w:t>
      </w:r>
      <w:r w:rsidRPr="00BD155A">
        <w:rPr>
          <w:i/>
          <w:color w:val="0070C0"/>
        </w:rPr>
        <w:t>candidate options</w:t>
      </w:r>
      <w:r w:rsidR="00571777" w:rsidRPr="00BD155A">
        <w:rPr>
          <w:i/>
          <w:color w:val="0070C0"/>
        </w:rPr>
        <w:t xml:space="preserve"> and possible WF (if applicable)</w:t>
      </w:r>
      <w:r w:rsidRPr="00BD155A">
        <w:rPr>
          <w:i/>
          <w:color w:val="0070C0"/>
        </w:rPr>
        <w:t xml:space="preserve"> based on companies’ contributions.</w:t>
      </w:r>
    </w:p>
    <w:p w14:paraId="551114B9" w14:textId="77777777" w:rsidR="00767794" w:rsidRDefault="00767794" w:rsidP="005B4802">
      <w:pPr>
        <w:rPr>
          <w:color w:val="0070C0"/>
          <w:lang w:eastAsia="zh-CN"/>
        </w:rPr>
      </w:pPr>
    </w:p>
    <w:p w14:paraId="19DD68D6" w14:textId="41B0FBFB" w:rsidR="00E079D7" w:rsidRPr="00BD155A" w:rsidRDefault="00E079D7" w:rsidP="00E079D7">
      <w:pPr>
        <w:pStyle w:val="Heading3"/>
        <w:rPr>
          <w:sz w:val="24"/>
          <w:szCs w:val="16"/>
          <w:lang w:val="en-US"/>
        </w:rPr>
      </w:pPr>
      <w:r w:rsidRPr="00BD155A">
        <w:rPr>
          <w:sz w:val="24"/>
          <w:szCs w:val="16"/>
          <w:lang w:val="en-US"/>
        </w:rPr>
        <w:t xml:space="preserve">Sub-topic 1-1: </w:t>
      </w:r>
      <w:r w:rsidR="008A1E7F">
        <w:rPr>
          <w:sz w:val="24"/>
          <w:szCs w:val="16"/>
          <w:lang w:val="en-150"/>
        </w:rPr>
        <w:t xml:space="preserve">Rel-18 PC6 </w:t>
      </w:r>
      <w:r>
        <w:rPr>
          <w:sz w:val="24"/>
          <w:szCs w:val="16"/>
          <w:lang w:val="en-150"/>
        </w:rPr>
        <w:t>UE feature list</w:t>
      </w:r>
      <w:r w:rsidR="00EF5A2A">
        <w:rPr>
          <w:sz w:val="24"/>
          <w:szCs w:val="16"/>
          <w:lang w:val="en-150"/>
        </w:rPr>
        <w:t xml:space="preserve"> for HST FR2 Enhanced</w:t>
      </w:r>
    </w:p>
    <w:p w14:paraId="5E0BA7BE" w14:textId="77777777" w:rsidR="00E079D7" w:rsidRPr="00BD155A" w:rsidRDefault="00E079D7" w:rsidP="00E079D7">
      <w:pPr>
        <w:rPr>
          <w:i/>
          <w:color w:val="0070C0"/>
          <w:lang w:eastAsia="zh-CN"/>
        </w:rPr>
      </w:pPr>
      <w:r w:rsidRPr="00BD155A">
        <w:rPr>
          <w:i/>
          <w:color w:val="0070C0"/>
          <w:lang w:eastAsia="zh-CN"/>
        </w:rPr>
        <w:t>Sub-topic description:</w:t>
      </w:r>
    </w:p>
    <w:p w14:paraId="64DA0393" w14:textId="7B5BFA60" w:rsidR="00E079D7" w:rsidRDefault="00E079D7" w:rsidP="005B4802">
      <w:pPr>
        <w:rPr>
          <w:lang w:eastAsia="zh-CN"/>
        </w:rPr>
      </w:pPr>
      <w:r>
        <w:rPr>
          <w:lang w:eastAsia="zh-CN"/>
        </w:rPr>
        <w:lastRenderedPageBreak/>
        <w:t xml:space="preserve">In this sub-topic the proposals related to </w:t>
      </w:r>
      <w:r>
        <w:rPr>
          <w:lang w:val="en-150" w:eastAsia="zh-CN"/>
        </w:rPr>
        <w:t>the UE feature list are collected</w:t>
      </w:r>
      <w:r>
        <w:rPr>
          <w:lang w:eastAsia="zh-CN"/>
        </w:rPr>
        <w:t>.</w:t>
      </w:r>
    </w:p>
    <w:p w14:paraId="057E8AD8" w14:textId="553FCF08" w:rsidR="00F45F6A" w:rsidRDefault="00F45F6A" w:rsidP="005B4802">
      <w:pPr>
        <w:rPr>
          <w:lang w:val="en-150" w:eastAsia="zh-CN"/>
        </w:rPr>
      </w:pPr>
      <w:r>
        <w:rPr>
          <w:lang w:val="en-150" w:eastAsia="zh-CN"/>
        </w:rPr>
        <w:t>HST FR2 Rel-17 features are listed below:</w:t>
      </w:r>
    </w:p>
    <w:tbl>
      <w:tblPr>
        <w:tblW w:w="538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714"/>
        <w:gridCol w:w="566"/>
        <w:gridCol w:w="852"/>
        <w:gridCol w:w="1138"/>
        <w:gridCol w:w="566"/>
        <w:gridCol w:w="723"/>
        <w:gridCol w:w="688"/>
        <w:gridCol w:w="858"/>
        <w:gridCol w:w="852"/>
        <w:gridCol w:w="568"/>
        <w:gridCol w:w="711"/>
        <w:gridCol w:w="711"/>
        <w:gridCol w:w="711"/>
        <w:gridCol w:w="707"/>
      </w:tblGrid>
      <w:tr w:rsidR="00F45F6A" w:rsidRPr="00F46698" w14:paraId="56C28794" w14:textId="77777777" w:rsidTr="00DB4EB6">
        <w:trPr>
          <w:trHeight w:val="2259"/>
        </w:trPr>
        <w:tc>
          <w:tcPr>
            <w:tcW w:w="344" w:type="pct"/>
            <w:shd w:val="clear" w:color="auto" w:fill="auto"/>
          </w:tcPr>
          <w:p w14:paraId="767C1B95" w14:textId="77777777" w:rsidR="00F45F6A" w:rsidRPr="00F46698" w:rsidRDefault="00F45F6A" w:rsidP="00DB4EB6">
            <w:pPr>
              <w:keepNext/>
              <w:keepLines/>
              <w:spacing w:after="0"/>
              <w:ind w:left="-118"/>
              <w:jc w:val="center"/>
              <w:rPr>
                <w:rFonts w:ascii="Arial" w:hAnsi="Arial" w:cs="Arial"/>
                <w:b/>
                <w:color w:val="000000"/>
                <w:sz w:val="12"/>
                <w:szCs w:val="14"/>
                <w:lang w:eastAsia="ja-JP"/>
              </w:rPr>
            </w:pPr>
            <w:r w:rsidRPr="00F46698">
              <w:rPr>
                <w:rFonts w:ascii="Arial" w:hAnsi="Arial" w:cs="Arial"/>
                <w:b/>
                <w:color w:val="000000"/>
                <w:sz w:val="12"/>
                <w:szCs w:val="14"/>
                <w:lang w:eastAsia="ja-JP"/>
              </w:rPr>
              <w:t>Features</w:t>
            </w:r>
          </w:p>
        </w:tc>
        <w:tc>
          <w:tcPr>
            <w:tcW w:w="273" w:type="pct"/>
            <w:shd w:val="clear" w:color="auto" w:fill="auto"/>
          </w:tcPr>
          <w:p w14:paraId="123B2B20" w14:textId="77777777" w:rsidR="00F45F6A" w:rsidRPr="00F46698" w:rsidRDefault="00F45F6A" w:rsidP="00DB4EB6">
            <w:pPr>
              <w:keepNext/>
              <w:keepLines/>
              <w:spacing w:after="0"/>
              <w:ind w:left="-85"/>
              <w:jc w:val="center"/>
              <w:rPr>
                <w:rFonts w:ascii="Arial" w:hAnsi="Arial" w:cs="Arial"/>
                <w:b/>
                <w:color w:val="000000"/>
                <w:sz w:val="12"/>
                <w:szCs w:val="14"/>
                <w:lang w:eastAsia="ja-JP"/>
              </w:rPr>
            </w:pPr>
            <w:r w:rsidRPr="00F46698">
              <w:rPr>
                <w:rFonts w:ascii="Arial" w:hAnsi="Arial" w:cs="Arial"/>
                <w:b/>
                <w:color w:val="000000"/>
                <w:sz w:val="12"/>
                <w:szCs w:val="14"/>
                <w:lang w:eastAsia="ja-JP"/>
              </w:rPr>
              <w:t>Index</w:t>
            </w:r>
          </w:p>
        </w:tc>
        <w:tc>
          <w:tcPr>
            <w:tcW w:w="411" w:type="pct"/>
            <w:shd w:val="clear" w:color="auto" w:fill="auto"/>
          </w:tcPr>
          <w:p w14:paraId="02F2382E" w14:textId="77777777" w:rsidR="00F45F6A" w:rsidRPr="00F46698" w:rsidRDefault="00F45F6A" w:rsidP="00DB4EB6">
            <w:pPr>
              <w:keepNext/>
              <w:keepLines/>
              <w:spacing w:after="0"/>
              <w:ind w:left="-111" w:right="-102"/>
              <w:jc w:val="center"/>
              <w:rPr>
                <w:rFonts w:ascii="Arial" w:hAnsi="Arial" w:cs="Arial"/>
                <w:b/>
                <w:color w:val="000000"/>
                <w:sz w:val="12"/>
                <w:szCs w:val="14"/>
                <w:lang w:eastAsia="ja-JP"/>
              </w:rPr>
            </w:pPr>
            <w:r w:rsidRPr="00F46698">
              <w:rPr>
                <w:rFonts w:ascii="Arial" w:hAnsi="Arial" w:cs="Arial"/>
                <w:b/>
                <w:color w:val="000000"/>
                <w:sz w:val="12"/>
                <w:szCs w:val="14"/>
                <w:lang w:eastAsia="ja-JP"/>
              </w:rPr>
              <w:t>Feature group</w:t>
            </w:r>
          </w:p>
        </w:tc>
        <w:tc>
          <w:tcPr>
            <w:tcW w:w="549" w:type="pct"/>
            <w:shd w:val="clear" w:color="auto" w:fill="auto"/>
          </w:tcPr>
          <w:p w14:paraId="2161F01D" w14:textId="77777777" w:rsidR="00F45F6A" w:rsidRPr="00F46698" w:rsidRDefault="00F45F6A" w:rsidP="00DB4EB6">
            <w:pPr>
              <w:keepNext/>
              <w:keepLines/>
              <w:spacing w:after="0"/>
              <w:ind w:left="-112"/>
              <w:jc w:val="center"/>
              <w:rPr>
                <w:rFonts w:ascii="Arial" w:hAnsi="Arial" w:cs="Arial"/>
                <w:b/>
                <w:color w:val="000000"/>
                <w:sz w:val="12"/>
                <w:szCs w:val="14"/>
                <w:lang w:eastAsia="zh-CN"/>
              </w:rPr>
            </w:pPr>
            <w:r w:rsidRPr="00F46698">
              <w:rPr>
                <w:rFonts w:ascii="Arial" w:hAnsi="Arial" w:cs="Arial"/>
                <w:b/>
                <w:color w:val="000000"/>
                <w:sz w:val="12"/>
                <w:szCs w:val="14"/>
                <w:lang w:eastAsia="ja-JP"/>
              </w:rPr>
              <w:t>Components</w:t>
            </w:r>
          </w:p>
          <w:p w14:paraId="4545533E" w14:textId="77777777" w:rsidR="00F45F6A" w:rsidRPr="00F46698" w:rsidRDefault="00F45F6A" w:rsidP="00DB4EB6">
            <w:pPr>
              <w:keepNext/>
              <w:keepLines/>
              <w:spacing w:after="0"/>
              <w:ind w:left="-112"/>
              <w:jc w:val="center"/>
              <w:rPr>
                <w:rFonts w:ascii="Arial" w:hAnsi="Arial" w:cs="Arial"/>
                <w:b/>
                <w:color w:val="000000"/>
                <w:sz w:val="12"/>
                <w:szCs w:val="14"/>
                <w:lang w:eastAsia="zh-CN"/>
              </w:rPr>
            </w:pPr>
          </w:p>
        </w:tc>
        <w:tc>
          <w:tcPr>
            <w:tcW w:w="273" w:type="pct"/>
            <w:shd w:val="clear" w:color="auto" w:fill="auto"/>
          </w:tcPr>
          <w:p w14:paraId="0F973FAD" w14:textId="77777777" w:rsidR="00F45F6A" w:rsidRPr="00F46698" w:rsidRDefault="00F45F6A" w:rsidP="00DB4EB6">
            <w:pPr>
              <w:keepNext/>
              <w:keepLines/>
              <w:spacing w:after="0"/>
              <w:ind w:left="-108" w:right="-103"/>
              <w:jc w:val="center"/>
              <w:rPr>
                <w:rFonts w:ascii="Arial" w:hAnsi="Arial" w:cs="Arial"/>
                <w:b/>
                <w:color w:val="000000"/>
                <w:sz w:val="12"/>
                <w:szCs w:val="14"/>
                <w:lang w:eastAsia="ja-JP"/>
              </w:rPr>
            </w:pPr>
            <w:r w:rsidRPr="00F46698">
              <w:rPr>
                <w:rFonts w:ascii="Arial" w:hAnsi="Arial" w:cs="Arial"/>
                <w:b/>
                <w:color w:val="000000"/>
                <w:sz w:val="12"/>
                <w:szCs w:val="14"/>
                <w:lang w:eastAsia="ja-JP"/>
              </w:rPr>
              <w:t>Prerequisite feature groups</w:t>
            </w:r>
          </w:p>
        </w:tc>
        <w:tc>
          <w:tcPr>
            <w:tcW w:w="349" w:type="pct"/>
            <w:shd w:val="clear" w:color="auto" w:fill="auto"/>
          </w:tcPr>
          <w:p w14:paraId="387294A2" w14:textId="77777777" w:rsidR="00F45F6A" w:rsidRPr="00F46698" w:rsidRDefault="00F45F6A" w:rsidP="00DB4EB6">
            <w:pPr>
              <w:keepNext/>
              <w:keepLines/>
              <w:spacing w:after="0"/>
              <w:ind w:left="-100" w:right="-92"/>
              <w:jc w:val="center"/>
              <w:rPr>
                <w:rFonts w:ascii="Arial" w:hAnsi="Arial" w:cs="Arial"/>
                <w:b/>
                <w:color w:val="000000"/>
                <w:sz w:val="12"/>
                <w:szCs w:val="14"/>
                <w:lang w:eastAsia="ja-JP"/>
              </w:rPr>
            </w:pPr>
            <w:r w:rsidRPr="00F46698">
              <w:rPr>
                <w:rFonts w:ascii="Arial" w:hAnsi="Arial" w:cs="Arial"/>
                <w:b/>
                <w:color w:val="000000"/>
                <w:sz w:val="12"/>
                <w:szCs w:val="14"/>
                <w:lang w:eastAsia="ja-JP"/>
              </w:rPr>
              <w:t>Need for the gNB to know if the feature is supported</w:t>
            </w:r>
          </w:p>
        </w:tc>
        <w:tc>
          <w:tcPr>
            <w:tcW w:w="332" w:type="pct"/>
            <w:shd w:val="clear" w:color="auto" w:fill="auto"/>
          </w:tcPr>
          <w:p w14:paraId="1EBCDAF4" w14:textId="77777777" w:rsidR="00F45F6A" w:rsidRPr="00F46698" w:rsidRDefault="00F45F6A" w:rsidP="00DB4EB6">
            <w:pPr>
              <w:keepNext/>
              <w:keepLines/>
              <w:spacing w:after="0"/>
              <w:ind w:left="-122" w:right="-113"/>
              <w:jc w:val="center"/>
              <w:rPr>
                <w:rFonts w:ascii="Arial" w:hAnsi="Arial" w:cs="Arial"/>
                <w:b/>
                <w:color w:val="000000"/>
                <w:sz w:val="12"/>
                <w:szCs w:val="14"/>
                <w:lang w:eastAsia="ja-JP"/>
              </w:rPr>
            </w:pPr>
            <w:r w:rsidRPr="00F46698">
              <w:rPr>
                <w:rFonts w:ascii="Arial" w:eastAsia="Gulim" w:hAnsi="Arial" w:cs="Arial"/>
                <w:b/>
                <w:color w:val="000000"/>
                <w:sz w:val="12"/>
                <w:szCs w:val="14"/>
                <w:lang w:eastAsia="ja-JP"/>
              </w:rPr>
              <w:t xml:space="preserve">Applicable to </w:t>
            </w:r>
            <w:r w:rsidRPr="00F46698">
              <w:rPr>
                <w:rFonts w:ascii="Arial" w:hAnsi="Arial" w:cs="Arial"/>
                <w:b/>
                <w:color w:val="000000"/>
                <w:sz w:val="12"/>
                <w:szCs w:val="14"/>
                <w:lang w:eastAsia="ja-JP"/>
              </w:rPr>
              <w:t xml:space="preserve">the capability </w:t>
            </w:r>
            <w:proofErr w:type="spellStart"/>
            <w:r w:rsidRPr="00F46698">
              <w:rPr>
                <w:rFonts w:ascii="Arial" w:hAnsi="Arial" w:cs="Arial"/>
                <w:b/>
                <w:color w:val="000000"/>
                <w:sz w:val="12"/>
                <w:szCs w:val="14"/>
                <w:lang w:eastAsia="ja-JP"/>
              </w:rPr>
              <w:t>signalling</w:t>
            </w:r>
            <w:proofErr w:type="spellEnd"/>
            <w:r w:rsidRPr="00F46698">
              <w:rPr>
                <w:rFonts w:ascii="Arial" w:hAnsi="Arial" w:cs="Arial"/>
                <w:b/>
                <w:color w:val="000000"/>
                <w:sz w:val="12"/>
                <w:szCs w:val="14"/>
                <w:lang w:eastAsia="ja-JP"/>
              </w:rPr>
              <w:t xml:space="preserve"> exchange between UEs (V2X WI only)”.</w:t>
            </w:r>
          </w:p>
        </w:tc>
        <w:tc>
          <w:tcPr>
            <w:tcW w:w="414" w:type="pct"/>
          </w:tcPr>
          <w:p w14:paraId="4E287CC9" w14:textId="77777777" w:rsidR="00F45F6A" w:rsidRPr="00F46698" w:rsidRDefault="00F45F6A" w:rsidP="00DB4EB6">
            <w:pPr>
              <w:keepNext/>
              <w:keepLines/>
              <w:spacing w:after="0"/>
              <w:ind w:left="-101" w:right="-135"/>
              <w:rPr>
                <w:rFonts w:ascii="Arial" w:hAnsi="Arial" w:cs="Arial"/>
                <w:b/>
                <w:color w:val="000000"/>
                <w:sz w:val="12"/>
                <w:szCs w:val="14"/>
                <w:lang w:eastAsia="ja-JP"/>
              </w:rPr>
            </w:pPr>
            <w:r w:rsidRPr="00F46698">
              <w:rPr>
                <w:rFonts w:ascii="Arial" w:hAnsi="Arial" w:cs="Arial"/>
                <w:b/>
                <w:color w:val="000000"/>
                <w:sz w:val="12"/>
                <w:szCs w:val="14"/>
                <w:lang w:eastAsia="ja-JP"/>
              </w:rPr>
              <w:t>Consequence if the feature is not supported by the UE</w:t>
            </w:r>
          </w:p>
        </w:tc>
        <w:tc>
          <w:tcPr>
            <w:tcW w:w="411" w:type="pct"/>
            <w:shd w:val="clear" w:color="auto" w:fill="auto"/>
          </w:tcPr>
          <w:p w14:paraId="02480310" w14:textId="77777777" w:rsidR="00F45F6A" w:rsidRPr="00F46698" w:rsidRDefault="00F45F6A" w:rsidP="00DB4EB6">
            <w:pPr>
              <w:keepNext/>
              <w:keepLines/>
              <w:spacing w:after="0"/>
              <w:rPr>
                <w:rFonts w:ascii="Arial" w:hAnsi="Arial" w:cs="Arial"/>
                <w:b/>
                <w:color w:val="000000"/>
                <w:sz w:val="12"/>
                <w:szCs w:val="14"/>
                <w:lang w:eastAsia="ja-JP"/>
              </w:rPr>
            </w:pPr>
            <w:r w:rsidRPr="00F46698">
              <w:rPr>
                <w:rFonts w:ascii="Arial" w:hAnsi="Arial" w:cs="Arial"/>
                <w:b/>
                <w:color w:val="000000"/>
                <w:sz w:val="12"/>
                <w:szCs w:val="14"/>
                <w:lang w:eastAsia="ja-JP"/>
              </w:rPr>
              <w:t>Type</w:t>
            </w:r>
          </w:p>
          <w:p w14:paraId="1FAA40B3" w14:textId="77777777" w:rsidR="00F45F6A" w:rsidRPr="00F46698" w:rsidRDefault="00F45F6A" w:rsidP="00DB4EB6">
            <w:pPr>
              <w:keepNext/>
              <w:keepLines/>
              <w:spacing w:after="0"/>
              <w:ind w:left="-79" w:right="-14"/>
              <w:rPr>
                <w:rFonts w:ascii="Arial" w:hAnsi="Arial" w:cs="Arial"/>
                <w:b/>
                <w:color w:val="000000"/>
                <w:sz w:val="12"/>
                <w:szCs w:val="14"/>
                <w:lang w:eastAsia="ja-JP"/>
              </w:rPr>
            </w:pPr>
            <w:r w:rsidRPr="00F46698">
              <w:rPr>
                <w:rFonts w:ascii="Arial" w:hAnsi="Arial" w:cs="Arial"/>
                <w:b/>
                <w:color w:val="000000"/>
                <w:sz w:val="12"/>
                <w:szCs w:val="14"/>
                <w:lang w:eastAsia="ja-JP"/>
              </w:rPr>
              <w:t>(the ‘type’ definition from UE features should be based on the granularity of 1) Per UE or 2) Per Band or 3) Per BC or 4) Per FS or 5) Per FSPC)</w:t>
            </w:r>
          </w:p>
        </w:tc>
        <w:tc>
          <w:tcPr>
            <w:tcW w:w="274" w:type="pct"/>
            <w:shd w:val="clear" w:color="auto" w:fill="auto"/>
          </w:tcPr>
          <w:p w14:paraId="6180DC3C" w14:textId="77777777" w:rsidR="00F45F6A" w:rsidRPr="00F46698" w:rsidRDefault="00F45F6A" w:rsidP="00DB4EB6">
            <w:pPr>
              <w:keepNext/>
              <w:keepLines/>
              <w:spacing w:after="0"/>
              <w:jc w:val="center"/>
              <w:rPr>
                <w:rFonts w:ascii="Arial" w:hAnsi="Arial" w:cs="Arial"/>
                <w:b/>
                <w:color w:val="000000"/>
                <w:sz w:val="12"/>
                <w:szCs w:val="14"/>
                <w:lang w:eastAsia="ja-JP"/>
              </w:rPr>
            </w:pPr>
            <w:r w:rsidRPr="00F46698">
              <w:rPr>
                <w:rFonts w:ascii="Arial" w:hAnsi="Arial" w:cs="Arial"/>
                <w:b/>
                <w:color w:val="000000"/>
                <w:sz w:val="12"/>
                <w:szCs w:val="14"/>
                <w:lang w:eastAsia="ja-JP"/>
              </w:rPr>
              <w:t>Need of FDD/TDD differentiation</w:t>
            </w:r>
          </w:p>
        </w:tc>
        <w:tc>
          <w:tcPr>
            <w:tcW w:w="343" w:type="pct"/>
            <w:shd w:val="clear" w:color="auto" w:fill="auto"/>
          </w:tcPr>
          <w:p w14:paraId="278DC609" w14:textId="77777777" w:rsidR="00F45F6A" w:rsidRPr="00F46698" w:rsidRDefault="00F45F6A" w:rsidP="00DB4EB6">
            <w:pPr>
              <w:keepNext/>
              <w:keepLines/>
              <w:spacing w:after="0"/>
              <w:jc w:val="center"/>
              <w:rPr>
                <w:rFonts w:ascii="Arial" w:hAnsi="Arial" w:cs="Arial"/>
                <w:b/>
                <w:color w:val="000000"/>
                <w:sz w:val="12"/>
                <w:szCs w:val="14"/>
                <w:lang w:eastAsia="ja-JP"/>
              </w:rPr>
            </w:pPr>
            <w:r w:rsidRPr="00F46698">
              <w:rPr>
                <w:rFonts w:ascii="Arial" w:hAnsi="Arial" w:cs="Arial"/>
                <w:b/>
                <w:color w:val="000000"/>
                <w:sz w:val="12"/>
                <w:szCs w:val="14"/>
                <w:lang w:eastAsia="ja-JP"/>
              </w:rPr>
              <w:t>Need of FR1/FR2 differentiation</w:t>
            </w:r>
          </w:p>
        </w:tc>
        <w:tc>
          <w:tcPr>
            <w:tcW w:w="343" w:type="pct"/>
          </w:tcPr>
          <w:p w14:paraId="04F311C1" w14:textId="77777777" w:rsidR="00F45F6A" w:rsidRPr="00F46698" w:rsidRDefault="00F45F6A" w:rsidP="00DB4EB6">
            <w:pPr>
              <w:keepNext/>
              <w:keepLines/>
              <w:spacing w:after="0"/>
              <w:jc w:val="center"/>
              <w:rPr>
                <w:rFonts w:ascii="Arial" w:hAnsi="Arial" w:cs="Arial"/>
                <w:b/>
                <w:color w:val="000000"/>
                <w:sz w:val="12"/>
                <w:szCs w:val="14"/>
                <w:lang w:eastAsia="ja-JP"/>
              </w:rPr>
            </w:pPr>
            <w:r w:rsidRPr="00F46698">
              <w:rPr>
                <w:rFonts w:ascii="Arial" w:hAnsi="Arial" w:cs="Arial"/>
                <w:b/>
                <w:color w:val="000000"/>
                <w:sz w:val="12"/>
                <w:szCs w:val="14"/>
                <w:lang w:eastAsia="ja-JP"/>
              </w:rPr>
              <w:t>Capability interpretation for mixture of FDD/TDD and/or FR1/FR2</w:t>
            </w:r>
          </w:p>
        </w:tc>
        <w:tc>
          <w:tcPr>
            <w:tcW w:w="343" w:type="pct"/>
            <w:shd w:val="clear" w:color="auto" w:fill="auto"/>
          </w:tcPr>
          <w:p w14:paraId="7BFCBB5A" w14:textId="77777777" w:rsidR="00F45F6A" w:rsidRPr="00F46698" w:rsidRDefault="00F45F6A" w:rsidP="00DB4EB6">
            <w:pPr>
              <w:keepNext/>
              <w:keepLines/>
              <w:spacing w:after="0"/>
              <w:jc w:val="center"/>
              <w:rPr>
                <w:rFonts w:ascii="Arial" w:hAnsi="Arial" w:cs="Arial"/>
                <w:b/>
                <w:color w:val="000000"/>
                <w:sz w:val="12"/>
                <w:szCs w:val="14"/>
                <w:lang w:eastAsia="ja-JP"/>
              </w:rPr>
            </w:pPr>
            <w:r w:rsidRPr="00F46698">
              <w:rPr>
                <w:rFonts w:ascii="Arial" w:hAnsi="Arial" w:cs="Arial"/>
                <w:b/>
                <w:color w:val="000000"/>
                <w:sz w:val="12"/>
                <w:szCs w:val="14"/>
                <w:lang w:eastAsia="ja-JP"/>
              </w:rPr>
              <w:t>Note</w:t>
            </w:r>
          </w:p>
        </w:tc>
        <w:tc>
          <w:tcPr>
            <w:tcW w:w="341" w:type="pct"/>
            <w:shd w:val="clear" w:color="auto" w:fill="auto"/>
          </w:tcPr>
          <w:p w14:paraId="29AC6C46" w14:textId="77777777" w:rsidR="00F45F6A" w:rsidRPr="00F46698" w:rsidRDefault="00F45F6A" w:rsidP="00DB4EB6">
            <w:pPr>
              <w:keepNext/>
              <w:keepLines/>
              <w:spacing w:after="0"/>
              <w:ind w:left="-105" w:right="-128"/>
              <w:jc w:val="center"/>
              <w:rPr>
                <w:rFonts w:ascii="Arial" w:hAnsi="Arial" w:cs="Arial"/>
                <w:b/>
                <w:color w:val="000000"/>
                <w:sz w:val="12"/>
                <w:szCs w:val="14"/>
                <w:lang w:eastAsia="ja-JP"/>
              </w:rPr>
            </w:pPr>
            <w:r w:rsidRPr="00F46698">
              <w:rPr>
                <w:rFonts w:ascii="Arial" w:hAnsi="Arial" w:cs="Arial"/>
                <w:b/>
                <w:color w:val="000000"/>
                <w:sz w:val="12"/>
                <w:szCs w:val="14"/>
                <w:lang w:eastAsia="ja-JP"/>
              </w:rPr>
              <w:t>Mandatory/Optional</w:t>
            </w:r>
          </w:p>
        </w:tc>
      </w:tr>
      <w:tr w:rsidR="00F45F6A" w:rsidRPr="00F46698" w14:paraId="3380412A" w14:textId="77777777" w:rsidTr="00DB4EB6">
        <w:trPr>
          <w:trHeight w:val="1553"/>
        </w:trPr>
        <w:tc>
          <w:tcPr>
            <w:tcW w:w="344" w:type="pct"/>
            <w:shd w:val="clear" w:color="auto" w:fill="auto"/>
          </w:tcPr>
          <w:p w14:paraId="7FD823E9"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22.</w:t>
            </w:r>
          </w:p>
          <w:p w14:paraId="21E6981C"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NR_HST_FR2</w:t>
            </w:r>
          </w:p>
        </w:tc>
        <w:tc>
          <w:tcPr>
            <w:tcW w:w="273" w:type="pct"/>
            <w:shd w:val="clear" w:color="auto" w:fill="auto"/>
          </w:tcPr>
          <w:p w14:paraId="26662465"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22-1</w:t>
            </w:r>
          </w:p>
        </w:tc>
        <w:tc>
          <w:tcPr>
            <w:tcW w:w="411" w:type="pct"/>
            <w:shd w:val="clear" w:color="auto" w:fill="auto"/>
          </w:tcPr>
          <w:p w14:paraId="378EEF57" w14:textId="77777777" w:rsidR="00F45F6A" w:rsidRPr="00F46698" w:rsidRDefault="00F45F6A" w:rsidP="00DB4EB6">
            <w:pPr>
              <w:keepNext/>
              <w:keepLines/>
              <w:spacing w:after="0"/>
              <w:ind w:left="-111" w:right="-102"/>
              <w:rPr>
                <w:rFonts w:ascii="Arial" w:hAnsi="Arial" w:cs="Arial"/>
                <w:color w:val="000000"/>
                <w:sz w:val="12"/>
                <w:szCs w:val="14"/>
                <w:lang w:eastAsia="zh-CN"/>
              </w:rPr>
            </w:pPr>
            <w:r w:rsidRPr="00F46698">
              <w:rPr>
                <w:rFonts w:ascii="Arial" w:hAnsi="Arial" w:cs="Arial"/>
                <w:color w:val="000000"/>
                <w:sz w:val="12"/>
                <w:szCs w:val="14"/>
                <w:lang w:eastAsia="zh-CN"/>
              </w:rPr>
              <w:t>Support of FR2 HST operation</w:t>
            </w:r>
          </w:p>
        </w:tc>
        <w:tc>
          <w:tcPr>
            <w:tcW w:w="549" w:type="pct"/>
            <w:shd w:val="clear" w:color="auto" w:fill="auto"/>
          </w:tcPr>
          <w:p w14:paraId="01809C60" w14:textId="77777777" w:rsidR="00F45F6A" w:rsidRPr="00F46698" w:rsidRDefault="00F45F6A" w:rsidP="00DB4EB6">
            <w:pPr>
              <w:snapToGrid w:val="0"/>
              <w:spacing w:afterLines="50" w:after="120"/>
              <w:ind w:left="-112"/>
              <w:contextualSpacing/>
              <w:jc w:val="both"/>
              <w:rPr>
                <w:rFonts w:ascii="Arial" w:hAnsi="Arial" w:cs="Arial"/>
                <w:color w:val="000000"/>
                <w:sz w:val="12"/>
                <w:szCs w:val="14"/>
                <w:lang w:eastAsia="zh-CN"/>
              </w:rPr>
            </w:pPr>
            <w:r w:rsidRPr="00F46698">
              <w:rPr>
                <w:rFonts w:ascii="Arial" w:hAnsi="Arial" w:cs="Arial"/>
                <w:color w:val="000000"/>
                <w:sz w:val="12"/>
                <w:szCs w:val="14"/>
                <w:lang w:eastAsia="zh-CN"/>
              </w:rPr>
              <w:t>1) Support of FR2 UE PC6</w:t>
            </w:r>
          </w:p>
          <w:p w14:paraId="3DFBB217" w14:textId="77777777" w:rsidR="00F45F6A" w:rsidRPr="00F46698" w:rsidRDefault="00F45F6A" w:rsidP="00DB4EB6">
            <w:pPr>
              <w:snapToGrid w:val="0"/>
              <w:spacing w:afterLines="50" w:after="120"/>
              <w:ind w:left="-112"/>
              <w:contextualSpacing/>
              <w:jc w:val="both"/>
              <w:rPr>
                <w:rFonts w:ascii="Arial" w:hAnsi="Arial" w:cs="Arial"/>
                <w:color w:val="000000"/>
                <w:sz w:val="12"/>
                <w:szCs w:val="14"/>
                <w:lang w:eastAsia="zh-CN"/>
              </w:rPr>
            </w:pPr>
            <w:r w:rsidRPr="00F46698">
              <w:rPr>
                <w:rFonts w:ascii="Arial" w:hAnsi="Arial" w:cs="Arial"/>
                <w:color w:val="000000"/>
                <w:sz w:val="12"/>
                <w:szCs w:val="14"/>
                <w:lang w:eastAsia="zh-CN"/>
              </w:rPr>
              <w:t>2) Support of enhanced RRM requirements for FR2 HST (except the requirement for one shot large UL timing adjustment)</w:t>
            </w:r>
          </w:p>
          <w:p w14:paraId="7BEC046E" w14:textId="77777777" w:rsidR="00F45F6A" w:rsidRPr="00F46698" w:rsidRDefault="00F45F6A" w:rsidP="00DB4EB6">
            <w:pPr>
              <w:snapToGrid w:val="0"/>
              <w:spacing w:afterLines="50" w:after="120"/>
              <w:ind w:left="-112"/>
              <w:contextualSpacing/>
              <w:jc w:val="both"/>
              <w:rPr>
                <w:rFonts w:ascii="Arial" w:hAnsi="Arial" w:cs="Arial"/>
                <w:color w:val="000000"/>
                <w:sz w:val="12"/>
                <w:szCs w:val="14"/>
                <w:lang w:eastAsia="zh-CN"/>
              </w:rPr>
            </w:pPr>
            <w:r w:rsidRPr="00F46698">
              <w:rPr>
                <w:rFonts w:ascii="Arial" w:hAnsi="Arial" w:cs="Arial"/>
                <w:color w:val="000000"/>
                <w:sz w:val="12"/>
                <w:szCs w:val="14"/>
                <w:lang w:eastAsia="zh-CN"/>
              </w:rPr>
              <w:t>3) Support of demodulation processing for FR2 HST</w:t>
            </w:r>
          </w:p>
        </w:tc>
        <w:tc>
          <w:tcPr>
            <w:tcW w:w="273" w:type="pct"/>
            <w:shd w:val="clear" w:color="auto" w:fill="auto"/>
          </w:tcPr>
          <w:p w14:paraId="2872E0BB" w14:textId="77777777" w:rsidR="00F45F6A" w:rsidRPr="00F46698" w:rsidRDefault="00F45F6A" w:rsidP="00DB4EB6">
            <w:pPr>
              <w:keepNext/>
              <w:keepLines/>
              <w:spacing w:after="0"/>
              <w:rPr>
                <w:rFonts w:ascii="Arial" w:hAnsi="Arial" w:cs="Arial"/>
                <w:color w:val="000000"/>
                <w:sz w:val="12"/>
                <w:szCs w:val="14"/>
                <w:lang w:eastAsia="zh-CN"/>
              </w:rPr>
            </w:pPr>
          </w:p>
        </w:tc>
        <w:tc>
          <w:tcPr>
            <w:tcW w:w="349" w:type="pct"/>
            <w:shd w:val="clear" w:color="auto" w:fill="auto"/>
          </w:tcPr>
          <w:p w14:paraId="5A2427A5"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Yes</w:t>
            </w:r>
          </w:p>
        </w:tc>
        <w:tc>
          <w:tcPr>
            <w:tcW w:w="332" w:type="pct"/>
            <w:shd w:val="clear" w:color="auto" w:fill="auto"/>
          </w:tcPr>
          <w:p w14:paraId="3811CA3F"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No</w:t>
            </w:r>
          </w:p>
        </w:tc>
        <w:tc>
          <w:tcPr>
            <w:tcW w:w="414" w:type="pct"/>
          </w:tcPr>
          <w:p w14:paraId="1D889C8B" w14:textId="77777777" w:rsidR="00F45F6A" w:rsidRPr="00F46698" w:rsidRDefault="00F45F6A" w:rsidP="00DB4EB6">
            <w:pPr>
              <w:keepNext/>
              <w:keepLines/>
              <w:spacing w:after="0"/>
              <w:ind w:left="-101" w:right="-135"/>
              <w:rPr>
                <w:rFonts w:ascii="Arial" w:hAnsi="Arial" w:cs="Arial"/>
                <w:color w:val="000000"/>
                <w:sz w:val="12"/>
                <w:szCs w:val="14"/>
                <w:lang w:eastAsia="zh-CN"/>
              </w:rPr>
            </w:pPr>
            <w:r w:rsidRPr="00F46698">
              <w:rPr>
                <w:rFonts w:ascii="Arial" w:hAnsi="Arial" w:cs="Arial"/>
                <w:color w:val="000000"/>
                <w:sz w:val="12"/>
                <w:szCs w:val="14"/>
                <w:lang w:eastAsia="zh-CN"/>
              </w:rPr>
              <w:t>UE does not meet FR2 high speed train scenario</w:t>
            </w:r>
          </w:p>
        </w:tc>
        <w:tc>
          <w:tcPr>
            <w:tcW w:w="411" w:type="pct"/>
            <w:shd w:val="clear" w:color="auto" w:fill="auto"/>
          </w:tcPr>
          <w:p w14:paraId="1CEA492E"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Per Band</w:t>
            </w:r>
          </w:p>
        </w:tc>
        <w:tc>
          <w:tcPr>
            <w:tcW w:w="274" w:type="pct"/>
            <w:shd w:val="clear" w:color="auto" w:fill="auto"/>
          </w:tcPr>
          <w:p w14:paraId="63062487"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NO</w:t>
            </w:r>
          </w:p>
        </w:tc>
        <w:tc>
          <w:tcPr>
            <w:tcW w:w="343" w:type="pct"/>
            <w:shd w:val="clear" w:color="auto" w:fill="auto"/>
          </w:tcPr>
          <w:p w14:paraId="7DB43F6F"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FR2 only</w:t>
            </w:r>
          </w:p>
        </w:tc>
        <w:tc>
          <w:tcPr>
            <w:tcW w:w="343" w:type="pct"/>
          </w:tcPr>
          <w:p w14:paraId="06F270DA"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N/A</w:t>
            </w:r>
          </w:p>
        </w:tc>
        <w:tc>
          <w:tcPr>
            <w:tcW w:w="343" w:type="pct"/>
            <w:shd w:val="clear" w:color="auto" w:fill="auto"/>
          </w:tcPr>
          <w:p w14:paraId="1DE0017C"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 xml:space="preserve">FR2 UE power class PC6 </w:t>
            </w:r>
            <w:proofErr w:type="spellStart"/>
            <w:r w:rsidRPr="00F46698">
              <w:rPr>
                <w:rFonts w:ascii="Arial" w:hAnsi="Arial" w:cs="Arial"/>
                <w:color w:val="000000"/>
                <w:sz w:val="12"/>
                <w:szCs w:val="14"/>
                <w:lang w:eastAsia="zh-CN"/>
              </w:rPr>
              <w:t>signalling</w:t>
            </w:r>
            <w:proofErr w:type="spellEnd"/>
            <w:r w:rsidRPr="00F46698">
              <w:rPr>
                <w:rFonts w:ascii="Arial" w:hAnsi="Arial" w:cs="Arial"/>
                <w:color w:val="000000"/>
                <w:sz w:val="12"/>
                <w:szCs w:val="14"/>
                <w:lang w:eastAsia="zh-CN"/>
              </w:rPr>
              <w:t xml:space="preserve"> is used to indicate support of feature group</w:t>
            </w:r>
          </w:p>
        </w:tc>
        <w:tc>
          <w:tcPr>
            <w:tcW w:w="341" w:type="pct"/>
            <w:shd w:val="clear" w:color="auto" w:fill="auto"/>
          </w:tcPr>
          <w:p w14:paraId="35A5C4EB" w14:textId="77777777" w:rsidR="00F45F6A" w:rsidRPr="00F46698" w:rsidRDefault="00F45F6A" w:rsidP="00DB4EB6">
            <w:pPr>
              <w:keepNext/>
              <w:keepLines/>
              <w:spacing w:after="0"/>
              <w:ind w:left="-105" w:right="-128"/>
              <w:rPr>
                <w:rFonts w:ascii="Arial" w:hAnsi="Arial" w:cs="Arial"/>
                <w:color w:val="000000"/>
                <w:sz w:val="12"/>
                <w:szCs w:val="14"/>
                <w:lang w:eastAsia="zh-CN"/>
              </w:rPr>
            </w:pPr>
            <w:r w:rsidRPr="00F46698">
              <w:rPr>
                <w:rFonts w:ascii="Arial" w:hAnsi="Arial" w:cs="Arial"/>
                <w:color w:val="000000"/>
                <w:sz w:val="12"/>
                <w:szCs w:val="14"/>
                <w:lang w:eastAsia="zh-CN"/>
              </w:rPr>
              <w:t xml:space="preserve">Optional with capability </w:t>
            </w:r>
            <w:proofErr w:type="spellStart"/>
            <w:r w:rsidRPr="00F46698">
              <w:rPr>
                <w:rFonts w:ascii="Arial" w:hAnsi="Arial" w:cs="Arial"/>
                <w:color w:val="000000"/>
                <w:sz w:val="12"/>
                <w:szCs w:val="14"/>
                <w:lang w:eastAsia="zh-CN"/>
              </w:rPr>
              <w:t>signalling</w:t>
            </w:r>
            <w:proofErr w:type="spellEnd"/>
          </w:p>
        </w:tc>
      </w:tr>
      <w:tr w:rsidR="00F45F6A" w:rsidRPr="00F46698" w14:paraId="4EA468BA" w14:textId="77777777" w:rsidTr="00DB4EB6">
        <w:trPr>
          <w:trHeight w:val="742"/>
        </w:trPr>
        <w:tc>
          <w:tcPr>
            <w:tcW w:w="344" w:type="pct"/>
            <w:tcBorders>
              <w:top w:val="single" w:sz="4" w:space="0" w:color="auto"/>
              <w:left w:val="single" w:sz="4" w:space="0" w:color="auto"/>
              <w:bottom w:val="single" w:sz="4" w:space="0" w:color="auto"/>
              <w:right w:val="single" w:sz="4" w:space="0" w:color="auto"/>
            </w:tcBorders>
            <w:shd w:val="clear" w:color="auto" w:fill="auto"/>
          </w:tcPr>
          <w:p w14:paraId="5A50C145"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22. NR_HST_FR2</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7136C2D"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22-2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F29DAB4" w14:textId="77777777" w:rsidR="00F45F6A" w:rsidRPr="00F46698" w:rsidRDefault="00F45F6A" w:rsidP="00DB4EB6">
            <w:pPr>
              <w:keepNext/>
              <w:keepLines/>
              <w:spacing w:after="0"/>
              <w:ind w:left="-111" w:right="-102"/>
              <w:rPr>
                <w:rFonts w:ascii="Arial" w:hAnsi="Arial" w:cs="Arial"/>
                <w:color w:val="000000"/>
                <w:sz w:val="12"/>
                <w:szCs w:val="14"/>
                <w:lang w:eastAsia="zh-CN"/>
              </w:rPr>
            </w:pPr>
            <w:r w:rsidRPr="00F46698">
              <w:rPr>
                <w:rFonts w:ascii="Arial" w:hAnsi="Arial" w:cs="Arial"/>
                <w:color w:val="000000"/>
                <w:sz w:val="12"/>
                <w:szCs w:val="14"/>
                <w:lang w:eastAsia="zh-CN"/>
              </w:rPr>
              <w:t xml:space="preserve">Support of </w:t>
            </w:r>
            <w:proofErr w:type="gramStart"/>
            <w:r w:rsidRPr="00F46698">
              <w:rPr>
                <w:rFonts w:ascii="Arial" w:hAnsi="Arial" w:cs="Arial"/>
                <w:color w:val="000000"/>
                <w:sz w:val="12"/>
                <w:szCs w:val="14"/>
                <w:lang w:eastAsia="zh-CN"/>
              </w:rPr>
              <w:t>one shot</w:t>
            </w:r>
            <w:proofErr w:type="gramEnd"/>
            <w:r w:rsidRPr="00F46698">
              <w:rPr>
                <w:rFonts w:ascii="Arial" w:hAnsi="Arial" w:cs="Arial"/>
                <w:color w:val="000000"/>
                <w:sz w:val="12"/>
                <w:szCs w:val="14"/>
                <w:lang w:eastAsia="zh-CN"/>
              </w:rPr>
              <w:t xml:space="preserve"> large UL timing adjustment</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3B81BDC" w14:textId="77777777" w:rsidR="00F45F6A" w:rsidRPr="00F46698" w:rsidRDefault="00F45F6A" w:rsidP="00DB4EB6">
            <w:pPr>
              <w:snapToGrid w:val="0"/>
              <w:spacing w:afterLines="50" w:after="120"/>
              <w:ind w:left="-112"/>
              <w:contextualSpacing/>
              <w:jc w:val="both"/>
              <w:rPr>
                <w:rFonts w:ascii="Arial" w:hAnsi="Arial" w:cs="Arial"/>
                <w:color w:val="000000"/>
                <w:sz w:val="12"/>
                <w:szCs w:val="14"/>
                <w:lang w:eastAsia="zh-CN"/>
              </w:rPr>
            </w:pPr>
            <w:r w:rsidRPr="00F46698">
              <w:rPr>
                <w:rFonts w:ascii="Arial" w:hAnsi="Arial" w:cs="Arial"/>
                <w:color w:val="000000"/>
                <w:sz w:val="12"/>
                <w:szCs w:val="14"/>
                <w:lang w:eastAsia="zh-CN"/>
              </w:rPr>
              <w:t xml:space="preserve">1) Support of </w:t>
            </w:r>
            <w:proofErr w:type="gramStart"/>
            <w:r w:rsidRPr="00F46698">
              <w:rPr>
                <w:rFonts w:ascii="Arial" w:hAnsi="Arial" w:cs="Arial"/>
                <w:color w:val="000000"/>
                <w:sz w:val="12"/>
                <w:szCs w:val="14"/>
                <w:lang w:eastAsia="zh-CN"/>
              </w:rPr>
              <w:t>one shot</w:t>
            </w:r>
            <w:proofErr w:type="gramEnd"/>
            <w:r w:rsidRPr="00F46698">
              <w:rPr>
                <w:rFonts w:ascii="Arial" w:hAnsi="Arial" w:cs="Arial"/>
                <w:color w:val="000000"/>
                <w:sz w:val="12"/>
                <w:szCs w:val="14"/>
                <w:lang w:eastAsia="zh-CN"/>
              </w:rPr>
              <w:t xml:space="preserve"> large UL timing adjustment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9119320"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22-1</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246020C"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Yes</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2C974E2"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No</w:t>
            </w:r>
          </w:p>
        </w:tc>
        <w:tc>
          <w:tcPr>
            <w:tcW w:w="414" w:type="pct"/>
            <w:tcBorders>
              <w:top w:val="single" w:sz="4" w:space="0" w:color="auto"/>
              <w:left w:val="single" w:sz="4" w:space="0" w:color="auto"/>
              <w:bottom w:val="single" w:sz="4" w:space="0" w:color="auto"/>
              <w:right w:val="single" w:sz="4" w:space="0" w:color="auto"/>
            </w:tcBorders>
          </w:tcPr>
          <w:p w14:paraId="0595B296" w14:textId="77777777" w:rsidR="00F45F6A" w:rsidRPr="00F46698" w:rsidRDefault="00F45F6A" w:rsidP="00DB4EB6">
            <w:pPr>
              <w:keepNext/>
              <w:keepLines/>
              <w:spacing w:after="0"/>
              <w:ind w:left="-101" w:right="-135"/>
              <w:rPr>
                <w:rFonts w:ascii="Arial" w:hAnsi="Arial" w:cs="Arial"/>
                <w:color w:val="000000"/>
                <w:sz w:val="12"/>
                <w:szCs w:val="14"/>
                <w:lang w:eastAsia="zh-CN"/>
              </w:rPr>
            </w:pPr>
            <w:r w:rsidRPr="00F46698">
              <w:rPr>
                <w:rFonts w:ascii="Arial" w:hAnsi="Arial" w:cs="Arial"/>
                <w:color w:val="000000"/>
                <w:sz w:val="12"/>
                <w:szCs w:val="14"/>
                <w:lang w:eastAsia="zh-CN"/>
              </w:rPr>
              <w:t>UE does not support one shot large UL timing adjustment</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F0C59D"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Per Band</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61D9ED71"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NO</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076FBAB"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FR2 only</w:t>
            </w:r>
          </w:p>
        </w:tc>
        <w:tc>
          <w:tcPr>
            <w:tcW w:w="343" w:type="pct"/>
            <w:tcBorders>
              <w:top w:val="single" w:sz="4" w:space="0" w:color="auto"/>
              <w:left w:val="single" w:sz="4" w:space="0" w:color="auto"/>
              <w:bottom w:val="single" w:sz="4" w:space="0" w:color="auto"/>
              <w:right w:val="single" w:sz="4" w:space="0" w:color="auto"/>
            </w:tcBorders>
          </w:tcPr>
          <w:p w14:paraId="6FA18D02" w14:textId="77777777" w:rsidR="00F45F6A" w:rsidRPr="00F46698" w:rsidRDefault="00F45F6A" w:rsidP="00DB4EB6">
            <w:pPr>
              <w:keepNext/>
              <w:keepLines/>
              <w:spacing w:after="0"/>
              <w:rPr>
                <w:rFonts w:ascii="Arial" w:hAnsi="Arial" w:cs="Arial"/>
                <w:color w:val="000000"/>
                <w:sz w:val="12"/>
                <w:szCs w:val="14"/>
                <w:lang w:eastAsia="zh-CN"/>
              </w:rPr>
            </w:pPr>
            <w:r w:rsidRPr="00F46698">
              <w:rPr>
                <w:rFonts w:ascii="Arial" w:hAnsi="Arial" w:cs="Arial"/>
                <w:color w:val="000000"/>
                <w:sz w:val="12"/>
                <w:szCs w:val="14"/>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3AB8748" w14:textId="77777777" w:rsidR="00F45F6A" w:rsidRPr="00F46698" w:rsidRDefault="00F45F6A" w:rsidP="00DB4EB6">
            <w:pPr>
              <w:keepNext/>
              <w:keepLines/>
              <w:spacing w:after="0"/>
              <w:rPr>
                <w:rFonts w:ascii="Arial" w:hAnsi="Arial" w:cs="Arial"/>
                <w:color w:val="000000"/>
                <w:sz w:val="12"/>
                <w:szCs w:val="14"/>
                <w:lang w:eastAsia="zh-CN"/>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671966C" w14:textId="77777777" w:rsidR="00F45F6A" w:rsidRPr="00F46698" w:rsidRDefault="00F45F6A" w:rsidP="00DB4EB6">
            <w:pPr>
              <w:keepNext/>
              <w:keepLines/>
              <w:spacing w:after="0"/>
              <w:ind w:left="-105" w:right="-128"/>
              <w:rPr>
                <w:rFonts w:ascii="Arial" w:hAnsi="Arial" w:cs="Arial"/>
                <w:color w:val="000000"/>
                <w:sz w:val="12"/>
                <w:szCs w:val="14"/>
                <w:lang w:eastAsia="zh-CN"/>
              </w:rPr>
            </w:pPr>
            <w:r w:rsidRPr="00F46698">
              <w:rPr>
                <w:rFonts w:ascii="Arial" w:hAnsi="Arial" w:cs="Arial"/>
                <w:color w:val="000000"/>
                <w:sz w:val="12"/>
                <w:szCs w:val="14"/>
                <w:lang w:eastAsia="zh-CN"/>
              </w:rPr>
              <w:t xml:space="preserve"> Optional with capability signaling</w:t>
            </w:r>
          </w:p>
        </w:tc>
      </w:tr>
    </w:tbl>
    <w:p w14:paraId="050045A2" w14:textId="651B3CA1" w:rsidR="00F45F6A" w:rsidRDefault="00F45F6A" w:rsidP="0089621C">
      <w:pPr>
        <w:tabs>
          <w:tab w:val="left" w:pos="560"/>
        </w:tabs>
        <w:rPr>
          <w:lang w:val="en-150" w:eastAsia="zh-CN"/>
        </w:rPr>
      </w:pPr>
    </w:p>
    <w:p w14:paraId="55F288EA" w14:textId="3F2F3116" w:rsidR="00B61453" w:rsidRPr="00862721" w:rsidRDefault="00862721" w:rsidP="0089621C">
      <w:pPr>
        <w:tabs>
          <w:tab w:val="left" w:pos="560"/>
        </w:tabs>
        <w:rPr>
          <w:lang w:val="en-150" w:eastAsia="zh-CN"/>
        </w:rPr>
      </w:pPr>
      <w:r>
        <w:rPr>
          <w:lang w:val="en-150" w:eastAsia="zh-CN"/>
        </w:rPr>
        <w:t xml:space="preserve">Rel-17 </w:t>
      </w:r>
      <w:r w:rsidRPr="00F41679">
        <w:rPr>
          <w:rFonts w:eastAsia="Batang"/>
          <w:lang w:eastAsia="ko-KR"/>
        </w:rPr>
        <w:t>NR_HST_FR1_enh</w:t>
      </w:r>
      <w:r>
        <w:rPr>
          <w:rFonts w:eastAsia="Batang"/>
          <w:lang w:val="en-150" w:eastAsia="ko-KR"/>
        </w:rPr>
        <w:t xml:space="preserve"> feature list from </w:t>
      </w:r>
      <w:r w:rsidR="00BB153B">
        <w:rPr>
          <w:rFonts w:eastAsia="Batang"/>
          <w:lang w:val="en-150" w:eastAsia="ko-KR"/>
        </w:rPr>
        <w:t xml:space="preserve">TR </w:t>
      </w:r>
      <w:r w:rsidR="008A7C49">
        <w:rPr>
          <w:rFonts w:eastAsia="Batang"/>
          <w:lang w:val="en-150" w:eastAsia="ko-KR"/>
        </w:rPr>
        <w:t>38.822</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62"/>
        <w:gridCol w:w="1416"/>
        <w:gridCol w:w="1143"/>
        <w:gridCol w:w="910"/>
        <w:gridCol w:w="992"/>
        <w:gridCol w:w="689"/>
        <w:gridCol w:w="636"/>
        <w:gridCol w:w="1203"/>
        <w:gridCol w:w="1110"/>
        <w:gridCol w:w="878"/>
      </w:tblGrid>
      <w:tr w:rsidR="00B61453" w:rsidRPr="00B61453" w14:paraId="318CAA3B" w14:textId="77777777" w:rsidTr="00B61453">
        <w:tc>
          <w:tcPr>
            <w:tcW w:w="710" w:type="dxa"/>
          </w:tcPr>
          <w:p w14:paraId="42338951" w14:textId="77777777" w:rsidR="00B61453" w:rsidRPr="00B61453" w:rsidRDefault="00B61453" w:rsidP="00DB4EB6">
            <w:pPr>
              <w:pStyle w:val="TAH"/>
              <w:rPr>
                <w:sz w:val="12"/>
                <w:szCs w:val="12"/>
              </w:rPr>
            </w:pPr>
            <w:r w:rsidRPr="00B61453">
              <w:rPr>
                <w:sz w:val="12"/>
                <w:szCs w:val="12"/>
              </w:rPr>
              <w:t>Features</w:t>
            </w:r>
          </w:p>
        </w:tc>
        <w:tc>
          <w:tcPr>
            <w:tcW w:w="662" w:type="dxa"/>
          </w:tcPr>
          <w:p w14:paraId="4E27CAA8" w14:textId="77777777" w:rsidR="00B61453" w:rsidRPr="00B61453" w:rsidRDefault="00B61453" w:rsidP="00DB4EB6">
            <w:pPr>
              <w:pStyle w:val="TAH"/>
              <w:rPr>
                <w:sz w:val="12"/>
                <w:szCs w:val="12"/>
              </w:rPr>
            </w:pPr>
            <w:r w:rsidRPr="00B61453">
              <w:rPr>
                <w:sz w:val="12"/>
                <w:szCs w:val="12"/>
              </w:rPr>
              <w:t>Index</w:t>
            </w:r>
          </w:p>
        </w:tc>
        <w:tc>
          <w:tcPr>
            <w:tcW w:w="1416" w:type="dxa"/>
          </w:tcPr>
          <w:p w14:paraId="6796795A" w14:textId="77777777" w:rsidR="00B61453" w:rsidRPr="00B61453" w:rsidRDefault="00B61453" w:rsidP="00DB4EB6">
            <w:pPr>
              <w:pStyle w:val="TAH"/>
              <w:rPr>
                <w:sz w:val="12"/>
                <w:szCs w:val="12"/>
              </w:rPr>
            </w:pPr>
            <w:r w:rsidRPr="00B61453">
              <w:rPr>
                <w:sz w:val="12"/>
                <w:szCs w:val="12"/>
              </w:rPr>
              <w:t>Feature group</w:t>
            </w:r>
          </w:p>
        </w:tc>
        <w:tc>
          <w:tcPr>
            <w:tcW w:w="1143" w:type="dxa"/>
          </w:tcPr>
          <w:p w14:paraId="12BA683C" w14:textId="77777777" w:rsidR="00B61453" w:rsidRPr="00B61453" w:rsidRDefault="00B61453" w:rsidP="00DB4EB6">
            <w:pPr>
              <w:pStyle w:val="TAH"/>
              <w:rPr>
                <w:sz w:val="12"/>
                <w:szCs w:val="12"/>
              </w:rPr>
            </w:pPr>
            <w:r w:rsidRPr="00B61453">
              <w:rPr>
                <w:sz w:val="12"/>
                <w:szCs w:val="12"/>
              </w:rPr>
              <w:t>Components</w:t>
            </w:r>
          </w:p>
        </w:tc>
        <w:tc>
          <w:tcPr>
            <w:tcW w:w="910" w:type="dxa"/>
          </w:tcPr>
          <w:p w14:paraId="143D86EA" w14:textId="77777777" w:rsidR="00B61453" w:rsidRPr="00B61453" w:rsidRDefault="00B61453" w:rsidP="00DB4EB6">
            <w:pPr>
              <w:pStyle w:val="TAH"/>
              <w:rPr>
                <w:sz w:val="12"/>
                <w:szCs w:val="12"/>
              </w:rPr>
            </w:pPr>
            <w:r w:rsidRPr="00B61453">
              <w:rPr>
                <w:sz w:val="12"/>
                <w:szCs w:val="12"/>
              </w:rPr>
              <w:t>Prerequisite feature groups</w:t>
            </w:r>
          </w:p>
        </w:tc>
        <w:tc>
          <w:tcPr>
            <w:tcW w:w="992" w:type="dxa"/>
          </w:tcPr>
          <w:p w14:paraId="176D6C91" w14:textId="77777777" w:rsidR="00B61453" w:rsidRPr="00B61453" w:rsidRDefault="00B61453" w:rsidP="00DB4EB6">
            <w:pPr>
              <w:pStyle w:val="TAH"/>
              <w:rPr>
                <w:sz w:val="12"/>
                <w:szCs w:val="12"/>
              </w:rPr>
            </w:pPr>
            <w:r w:rsidRPr="00B61453">
              <w:rPr>
                <w:sz w:val="12"/>
                <w:szCs w:val="12"/>
              </w:rPr>
              <w:t>Field name in TS 38.331 [2]</w:t>
            </w:r>
          </w:p>
        </w:tc>
        <w:tc>
          <w:tcPr>
            <w:tcW w:w="689" w:type="dxa"/>
          </w:tcPr>
          <w:p w14:paraId="5BEABAEF" w14:textId="77777777" w:rsidR="00B61453" w:rsidRPr="00B61453" w:rsidRDefault="00B61453" w:rsidP="00DB4EB6">
            <w:pPr>
              <w:pStyle w:val="TAH"/>
              <w:rPr>
                <w:sz w:val="12"/>
                <w:szCs w:val="12"/>
              </w:rPr>
            </w:pPr>
            <w:r w:rsidRPr="00B61453">
              <w:rPr>
                <w:sz w:val="12"/>
                <w:szCs w:val="12"/>
              </w:rPr>
              <w:t>Parent IE in TS 38.331 [2]</w:t>
            </w:r>
          </w:p>
        </w:tc>
        <w:tc>
          <w:tcPr>
            <w:tcW w:w="636" w:type="dxa"/>
          </w:tcPr>
          <w:p w14:paraId="57124EDF" w14:textId="77777777" w:rsidR="00B61453" w:rsidRPr="00B61453" w:rsidRDefault="00B61453" w:rsidP="00DB4EB6">
            <w:pPr>
              <w:pStyle w:val="TAH"/>
              <w:rPr>
                <w:sz w:val="12"/>
                <w:szCs w:val="12"/>
              </w:rPr>
            </w:pPr>
            <w:r w:rsidRPr="00B61453">
              <w:rPr>
                <w:sz w:val="12"/>
                <w:szCs w:val="12"/>
              </w:rPr>
              <w:t>Need of FDD/TDD differentiation</w:t>
            </w:r>
          </w:p>
        </w:tc>
        <w:tc>
          <w:tcPr>
            <w:tcW w:w="1203" w:type="dxa"/>
          </w:tcPr>
          <w:p w14:paraId="74689800" w14:textId="77777777" w:rsidR="00B61453" w:rsidRPr="00B61453" w:rsidRDefault="00B61453" w:rsidP="00DB4EB6">
            <w:pPr>
              <w:pStyle w:val="TAH"/>
              <w:rPr>
                <w:sz w:val="12"/>
                <w:szCs w:val="12"/>
              </w:rPr>
            </w:pPr>
            <w:r w:rsidRPr="00B61453">
              <w:rPr>
                <w:sz w:val="12"/>
                <w:szCs w:val="12"/>
              </w:rPr>
              <w:t>Need of FR1/FR2 differentiation</w:t>
            </w:r>
          </w:p>
        </w:tc>
        <w:tc>
          <w:tcPr>
            <w:tcW w:w="1110" w:type="dxa"/>
          </w:tcPr>
          <w:p w14:paraId="6B9C33C7" w14:textId="77777777" w:rsidR="00B61453" w:rsidRPr="00B61453" w:rsidRDefault="00B61453" w:rsidP="00DB4EB6">
            <w:pPr>
              <w:pStyle w:val="TAH"/>
              <w:rPr>
                <w:sz w:val="12"/>
                <w:szCs w:val="12"/>
              </w:rPr>
            </w:pPr>
            <w:r w:rsidRPr="00B61453">
              <w:rPr>
                <w:sz w:val="12"/>
                <w:szCs w:val="12"/>
              </w:rPr>
              <w:t>Note</w:t>
            </w:r>
          </w:p>
        </w:tc>
        <w:tc>
          <w:tcPr>
            <w:tcW w:w="878" w:type="dxa"/>
          </w:tcPr>
          <w:p w14:paraId="627B5C31" w14:textId="77777777" w:rsidR="00B61453" w:rsidRPr="00B61453" w:rsidRDefault="00B61453" w:rsidP="00DB4EB6">
            <w:pPr>
              <w:pStyle w:val="TAH"/>
              <w:rPr>
                <w:sz w:val="12"/>
                <w:szCs w:val="12"/>
              </w:rPr>
            </w:pPr>
            <w:r w:rsidRPr="00B61453">
              <w:rPr>
                <w:sz w:val="12"/>
                <w:szCs w:val="12"/>
              </w:rPr>
              <w:t>Mandatory/Optional</w:t>
            </w:r>
          </w:p>
        </w:tc>
      </w:tr>
      <w:tr w:rsidR="00B61453" w:rsidRPr="00B61453" w14:paraId="6AE874AE" w14:textId="77777777" w:rsidTr="00B61453">
        <w:tc>
          <w:tcPr>
            <w:tcW w:w="710" w:type="dxa"/>
            <w:tcBorders>
              <w:top w:val="single" w:sz="4" w:space="0" w:color="auto"/>
              <w:left w:val="single" w:sz="4" w:space="0" w:color="auto"/>
              <w:bottom w:val="single" w:sz="4" w:space="0" w:color="auto"/>
              <w:right w:val="single" w:sz="4" w:space="0" w:color="auto"/>
            </w:tcBorders>
            <w:shd w:val="clear" w:color="auto" w:fill="auto"/>
          </w:tcPr>
          <w:p w14:paraId="7C6B5885" w14:textId="77777777" w:rsidR="00B61453" w:rsidRPr="00B61453" w:rsidRDefault="00B61453" w:rsidP="00DB4EB6">
            <w:pPr>
              <w:pStyle w:val="TAL"/>
              <w:rPr>
                <w:sz w:val="12"/>
                <w:szCs w:val="12"/>
              </w:rPr>
            </w:pPr>
            <w:r w:rsidRPr="00B61453">
              <w:rPr>
                <w:sz w:val="12"/>
                <w:szCs w:val="12"/>
              </w:rPr>
              <w:t>18. NR_HST_FR1_enh</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D2FE445" w14:textId="77777777" w:rsidR="00B61453" w:rsidRPr="00B61453" w:rsidRDefault="00B61453" w:rsidP="00DB4EB6">
            <w:pPr>
              <w:pStyle w:val="TAL"/>
              <w:rPr>
                <w:sz w:val="12"/>
                <w:szCs w:val="12"/>
              </w:rPr>
            </w:pPr>
            <w:r w:rsidRPr="00B61453">
              <w:rPr>
                <w:sz w:val="12"/>
                <w:szCs w:val="12"/>
              </w:rPr>
              <w:t>18-1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5511F1" w14:textId="77777777" w:rsidR="00B61453" w:rsidRPr="00B61453" w:rsidRDefault="00B61453" w:rsidP="00DB4EB6">
            <w:pPr>
              <w:pStyle w:val="TAL"/>
              <w:rPr>
                <w:sz w:val="12"/>
                <w:szCs w:val="12"/>
              </w:rPr>
            </w:pPr>
            <w:r w:rsidRPr="00B61453">
              <w:rPr>
                <w:sz w:val="12"/>
                <w:szCs w:val="12"/>
              </w:rPr>
              <w:t>Enhanced RRM requirements specified for CA for FR1 HST</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79E3373" w14:textId="77777777" w:rsidR="00B61453" w:rsidRPr="00B61453" w:rsidRDefault="00B61453" w:rsidP="00DB4EB6">
            <w:pPr>
              <w:pStyle w:val="TAL"/>
              <w:rPr>
                <w:sz w:val="12"/>
                <w:szCs w:val="12"/>
              </w:rPr>
            </w:pPr>
            <w:r w:rsidRPr="00B61453">
              <w:rPr>
                <w:sz w:val="12"/>
                <w:szCs w:val="12"/>
              </w:rPr>
              <w:t>Support of the enhanced RRM for requirements CA to support FR1 high speed up to 500 km/h, as specified in TS 38.133</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3B28A802" w14:textId="77777777" w:rsidR="00B61453" w:rsidRPr="00B61453" w:rsidRDefault="00B61453" w:rsidP="00DB4EB6">
            <w:pPr>
              <w:pStyle w:val="TAL"/>
              <w:rPr>
                <w:sz w:val="12"/>
                <w:szCs w:val="12"/>
              </w:rPr>
            </w:pPr>
            <w:r w:rsidRPr="00B61453">
              <w:rPr>
                <w:sz w:val="12"/>
                <w:szCs w:val="12"/>
              </w:rPr>
              <w:t>Rel-16 RAN4 feature 10-1 or 10-4</w:t>
            </w:r>
          </w:p>
        </w:tc>
        <w:tc>
          <w:tcPr>
            <w:tcW w:w="992" w:type="dxa"/>
            <w:tcBorders>
              <w:top w:val="single" w:sz="4" w:space="0" w:color="auto"/>
              <w:left w:val="single" w:sz="4" w:space="0" w:color="auto"/>
              <w:bottom w:val="single" w:sz="4" w:space="0" w:color="auto"/>
              <w:right w:val="single" w:sz="4" w:space="0" w:color="auto"/>
            </w:tcBorders>
          </w:tcPr>
          <w:p w14:paraId="21C2176A" w14:textId="77777777" w:rsidR="00B61453" w:rsidRPr="00B61453" w:rsidRDefault="00B61453" w:rsidP="00DB4EB6">
            <w:pPr>
              <w:pStyle w:val="TAL"/>
              <w:rPr>
                <w:i/>
                <w:iCs/>
                <w:sz w:val="12"/>
                <w:szCs w:val="12"/>
              </w:rPr>
            </w:pPr>
            <w:r w:rsidRPr="00B61453">
              <w:rPr>
                <w:i/>
                <w:iCs/>
                <w:sz w:val="12"/>
                <w:szCs w:val="12"/>
              </w:rPr>
              <w:t>measurementEnhancementCA-r17</w:t>
            </w:r>
          </w:p>
        </w:tc>
        <w:tc>
          <w:tcPr>
            <w:tcW w:w="689" w:type="dxa"/>
            <w:tcBorders>
              <w:top w:val="single" w:sz="4" w:space="0" w:color="auto"/>
              <w:left w:val="single" w:sz="4" w:space="0" w:color="auto"/>
              <w:bottom w:val="single" w:sz="4" w:space="0" w:color="auto"/>
              <w:right w:val="single" w:sz="4" w:space="0" w:color="auto"/>
            </w:tcBorders>
          </w:tcPr>
          <w:p w14:paraId="2E090A50" w14:textId="77777777" w:rsidR="00B61453" w:rsidRPr="00B61453" w:rsidRDefault="00B61453" w:rsidP="00DB4EB6">
            <w:pPr>
              <w:pStyle w:val="TAL"/>
              <w:rPr>
                <w:i/>
                <w:iCs/>
                <w:sz w:val="12"/>
                <w:szCs w:val="12"/>
              </w:rPr>
            </w:pPr>
            <w:r w:rsidRPr="00B61453">
              <w:rPr>
                <w:i/>
                <w:iCs/>
                <w:sz w:val="12"/>
                <w:szCs w:val="12"/>
              </w:rPr>
              <w:t>HighSpeedParameters-v1700</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BDD5982" w14:textId="77777777" w:rsidR="00B61453" w:rsidRPr="00B61453" w:rsidRDefault="00B61453" w:rsidP="00DB4EB6">
            <w:pPr>
              <w:pStyle w:val="TAL"/>
              <w:rPr>
                <w:sz w:val="12"/>
                <w:szCs w:val="12"/>
              </w:rPr>
            </w:pPr>
            <w:r w:rsidRPr="00B61453">
              <w:rPr>
                <w:sz w:val="12"/>
                <w:szCs w:val="12"/>
              </w:rPr>
              <w:t>NO</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5BF9DC6" w14:textId="77777777" w:rsidR="00B61453" w:rsidRPr="00B61453" w:rsidRDefault="00B61453" w:rsidP="00DB4EB6">
            <w:pPr>
              <w:pStyle w:val="TAL"/>
              <w:rPr>
                <w:sz w:val="12"/>
                <w:szCs w:val="12"/>
              </w:rPr>
            </w:pPr>
            <w:r w:rsidRPr="00B61453">
              <w:rPr>
                <w:sz w:val="12"/>
                <w:szCs w:val="12"/>
              </w:rPr>
              <w:t>FR1 only</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0314B510" w14:textId="77777777" w:rsidR="00B61453" w:rsidRPr="00B61453" w:rsidRDefault="00B61453" w:rsidP="00DB4EB6">
            <w:pPr>
              <w:pStyle w:val="TAL"/>
              <w:rPr>
                <w:sz w:val="12"/>
                <w:szCs w:val="12"/>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C72CB27" w14:textId="77777777" w:rsidR="00B61453" w:rsidRPr="00B61453" w:rsidRDefault="00B61453" w:rsidP="00DB4EB6">
            <w:pPr>
              <w:pStyle w:val="TAL"/>
              <w:rPr>
                <w:sz w:val="12"/>
                <w:szCs w:val="12"/>
              </w:rPr>
            </w:pPr>
            <w:r w:rsidRPr="00B61453">
              <w:rPr>
                <w:sz w:val="12"/>
                <w:szCs w:val="12"/>
              </w:rPr>
              <w:t xml:space="preserve">Optional with capability </w:t>
            </w:r>
            <w:proofErr w:type="spellStart"/>
            <w:r w:rsidRPr="00B61453">
              <w:rPr>
                <w:sz w:val="12"/>
                <w:szCs w:val="12"/>
              </w:rPr>
              <w:t>signalling</w:t>
            </w:r>
            <w:proofErr w:type="spellEnd"/>
          </w:p>
        </w:tc>
      </w:tr>
      <w:tr w:rsidR="00B61453" w:rsidRPr="00B61453" w14:paraId="596C615B" w14:textId="77777777" w:rsidTr="00B61453">
        <w:tc>
          <w:tcPr>
            <w:tcW w:w="710" w:type="dxa"/>
            <w:tcBorders>
              <w:top w:val="single" w:sz="4" w:space="0" w:color="auto"/>
              <w:left w:val="single" w:sz="4" w:space="0" w:color="auto"/>
              <w:bottom w:val="single" w:sz="4" w:space="0" w:color="auto"/>
              <w:right w:val="single" w:sz="4" w:space="0" w:color="auto"/>
            </w:tcBorders>
            <w:shd w:val="clear" w:color="auto" w:fill="auto"/>
          </w:tcPr>
          <w:p w14:paraId="72D11C10" w14:textId="77777777" w:rsidR="00B61453" w:rsidRPr="00B61453" w:rsidRDefault="00B61453" w:rsidP="00DB4EB6">
            <w:pPr>
              <w:pStyle w:val="TAL"/>
              <w:rPr>
                <w:sz w:val="12"/>
                <w:szCs w:val="12"/>
              </w:rPr>
            </w:pPr>
            <w:r w:rsidRPr="00B61453">
              <w:rPr>
                <w:sz w:val="12"/>
                <w:szCs w:val="12"/>
              </w:rPr>
              <w:t>18. NR_HST_FR1_enh</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B2E7E88" w14:textId="77777777" w:rsidR="00B61453" w:rsidRPr="00B61453" w:rsidRDefault="00B61453" w:rsidP="00DB4EB6">
            <w:pPr>
              <w:pStyle w:val="TAL"/>
              <w:rPr>
                <w:sz w:val="12"/>
                <w:szCs w:val="12"/>
              </w:rPr>
            </w:pPr>
            <w:r w:rsidRPr="00B61453">
              <w:rPr>
                <w:sz w:val="12"/>
                <w:szCs w:val="12"/>
              </w:rPr>
              <w:t>18-2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B916D4" w14:textId="77777777" w:rsidR="00B61453" w:rsidRPr="00B61453" w:rsidRDefault="00B61453" w:rsidP="00DB4EB6">
            <w:pPr>
              <w:pStyle w:val="TAL"/>
              <w:rPr>
                <w:sz w:val="12"/>
                <w:szCs w:val="12"/>
              </w:rPr>
            </w:pPr>
            <w:r w:rsidRPr="00B61453">
              <w:rPr>
                <w:sz w:val="12"/>
                <w:szCs w:val="12"/>
              </w:rPr>
              <w:t>Enhanced RRM requirements specified for inter-frequency measurement in connected mode for FR1 HST</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54AD7A50" w14:textId="77777777" w:rsidR="00B61453" w:rsidRPr="00B61453" w:rsidRDefault="00B61453" w:rsidP="00DB4EB6">
            <w:pPr>
              <w:pStyle w:val="TAL"/>
              <w:rPr>
                <w:sz w:val="12"/>
                <w:szCs w:val="12"/>
              </w:rPr>
            </w:pPr>
            <w:r w:rsidRPr="00B61453">
              <w:rPr>
                <w:sz w:val="12"/>
                <w:szCs w:val="12"/>
              </w:rPr>
              <w:t>Support of the enhanced RRM requirements for inter-frequency measurement in connected mode to support FR1 high speed up to 500 km/h, as specified in TS 38.133</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1E3A2ADA" w14:textId="77777777" w:rsidR="00B61453" w:rsidRPr="00B61453" w:rsidRDefault="00B61453" w:rsidP="00DB4EB6">
            <w:pPr>
              <w:pStyle w:val="TAL"/>
              <w:rPr>
                <w:sz w:val="12"/>
                <w:szCs w:val="12"/>
              </w:rPr>
            </w:pPr>
            <w:r w:rsidRPr="00B61453">
              <w:rPr>
                <w:sz w:val="12"/>
                <w:szCs w:val="12"/>
              </w:rPr>
              <w:t>Rel-16 RAN4 feature 10-1 or 10-4</w:t>
            </w:r>
          </w:p>
        </w:tc>
        <w:tc>
          <w:tcPr>
            <w:tcW w:w="992" w:type="dxa"/>
            <w:tcBorders>
              <w:top w:val="single" w:sz="4" w:space="0" w:color="auto"/>
              <w:left w:val="single" w:sz="4" w:space="0" w:color="auto"/>
              <w:bottom w:val="single" w:sz="4" w:space="0" w:color="auto"/>
              <w:right w:val="single" w:sz="4" w:space="0" w:color="auto"/>
            </w:tcBorders>
          </w:tcPr>
          <w:p w14:paraId="388AB43A" w14:textId="77777777" w:rsidR="00B61453" w:rsidRPr="00B61453" w:rsidRDefault="00B61453" w:rsidP="00DB4EB6">
            <w:pPr>
              <w:pStyle w:val="TAL"/>
              <w:rPr>
                <w:i/>
                <w:iCs/>
                <w:sz w:val="12"/>
                <w:szCs w:val="12"/>
              </w:rPr>
            </w:pPr>
            <w:r w:rsidRPr="00B61453">
              <w:rPr>
                <w:i/>
                <w:iCs/>
                <w:sz w:val="12"/>
                <w:szCs w:val="12"/>
              </w:rPr>
              <w:t>measurementEnhancementInterFreq-r17</w:t>
            </w:r>
          </w:p>
        </w:tc>
        <w:tc>
          <w:tcPr>
            <w:tcW w:w="689" w:type="dxa"/>
            <w:tcBorders>
              <w:top w:val="single" w:sz="4" w:space="0" w:color="auto"/>
              <w:left w:val="single" w:sz="4" w:space="0" w:color="auto"/>
              <w:bottom w:val="single" w:sz="4" w:space="0" w:color="auto"/>
              <w:right w:val="single" w:sz="4" w:space="0" w:color="auto"/>
            </w:tcBorders>
          </w:tcPr>
          <w:p w14:paraId="3C30F667" w14:textId="77777777" w:rsidR="00B61453" w:rsidRPr="00B61453" w:rsidRDefault="00B61453" w:rsidP="00DB4EB6">
            <w:pPr>
              <w:pStyle w:val="TAL"/>
              <w:rPr>
                <w:i/>
                <w:iCs/>
                <w:sz w:val="12"/>
                <w:szCs w:val="12"/>
              </w:rPr>
            </w:pPr>
            <w:r w:rsidRPr="00B61453">
              <w:rPr>
                <w:i/>
                <w:iCs/>
                <w:sz w:val="12"/>
                <w:szCs w:val="12"/>
              </w:rPr>
              <w:t>HighSpeedParameters-v1700</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3D69A562" w14:textId="77777777" w:rsidR="00B61453" w:rsidRPr="00B61453" w:rsidRDefault="00B61453" w:rsidP="00DB4EB6">
            <w:pPr>
              <w:pStyle w:val="TAL"/>
              <w:rPr>
                <w:sz w:val="12"/>
                <w:szCs w:val="12"/>
              </w:rPr>
            </w:pPr>
            <w:r w:rsidRPr="00B61453">
              <w:rPr>
                <w:sz w:val="12"/>
                <w:szCs w:val="12"/>
              </w:rPr>
              <w:t>NO</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8FA83E2" w14:textId="77777777" w:rsidR="00B61453" w:rsidRPr="00B61453" w:rsidRDefault="00B61453" w:rsidP="00DB4EB6">
            <w:pPr>
              <w:pStyle w:val="TAL"/>
              <w:rPr>
                <w:sz w:val="12"/>
                <w:szCs w:val="12"/>
              </w:rPr>
            </w:pPr>
            <w:r w:rsidRPr="00B61453">
              <w:rPr>
                <w:sz w:val="12"/>
                <w:szCs w:val="12"/>
              </w:rPr>
              <w:t>FR1 only</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5DA2426D" w14:textId="77777777" w:rsidR="00B61453" w:rsidRPr="00B61453" w:rsidRDefault="00B61453" w:rsidP="00DB4EB6">
            <w:pPr>
              <w:pStyle w:val="TAL"/>
              <w:rPr>
                <w:sz w:val="12"/>
                <w:szCs w:val="12"/>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4DB3AD2" w14:textId="77777777" w:rsidR="00B61453" w:rsidRPr="00B61453" w:rsidRDefault="00B61453" w:rsidP="00DB4EB6">
            <w:pPr>
              <w:pStyle w:val="TAL"/>
              <w:rPr>
                <w:sz w:val="12"/>
                <w:szCs w:val="12"/>
              </w:rPr>
            </w:pPr>
            <w:r w:rsidRPr="00B61453">
              <w:rPr>
                <w:sz w:val="12"/>
                <w:szCs w:val="12"/>
              </w:rPr>
              <w:t xml:space="preserve">Optional with capability </w:t>
            </w:r>
            <w:proofErr w:type="spellStart"/>
            <w:r w:rsidRPr="00B61453">
              <w:rPr>
                <w:sz w:val="12"/>
                <w:szCs w:val="12"/>
              </w:rPr>
              <w:t>signalling</w:t>
            </w:r>
            <w:proofErr w:type="spellEnd"/>
          </w:p>
        </w:tc>
      </w:tr>
      <w:tr w:rsidR="00B61453" w:rsidRPr="00B61453" w14:paraId="171FC53A" w14:textId="77777777" w:rsidTr="00B61453">
        <w:tc>
          <w:tcPr>
            <w:tcW w:w="710" w:type="dxa"/>
            <w:tcBorders>
              <w:top w:val="single" w:sz="4" w:space="0" w:color="auto"/>
              <w:left w:val="single" w:sz="4" w:space="0" w:color="auto"/>
              <w:bottom w:val="single" w:sz="4" w:space="0" w:color="auto"/>
              <w:right w:val="single" w:sz="4" w:space="0" w:color="auto"/>
            </w:tcBorders>
            <w:shd w:val="clear" w:color="auto" w:fill="auto"/>
          </w:tcPr>
          <w:p w14:paraId="2DDFBC72" w14:textId="77777777" w:rsidR="00B61453" w:rsidRPr="00B61453" w:rsidRDefault="00B61453" w:rsidP="00DB4EB6">
            <w:pPr>
              <w:pStyle w:val="TAL"/>
              <w:rPr>
                <w:sz w:val="12"/>
                <w:szCs w:val="12"/>
              </w:rPr>
            </w:pPr>
            <w:r w:rsidRPr="00B61453">
              <w:rPr>
                <w:sz w:val="12"/>
                <w:szCs w:val="12"/>
              </w:rPr>
              <w:t>18. NR_HST_FR1_enh</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B4D39D3" w14:textId="77777777" w:rsidR="00B61453" w:rsidRPr="00B61453" w:rsidRDefault="00B61453" w:rsidP="00DB4EB6">
            <w:pPr>
              <w:pStyle w:val="TAL"/>
              <w:rPr>
                <w:sz w:val="12"/>
                <w:szCs w:val="12"/>
              </w:rPr>
            </w:pPr>
            <w:r w:rsidRPr="00B61453">
              <w:rPr>
                <w:sz w:val="12"/>
                <w:szCs w:val="12"/>
              </w:rPr>
              <w:t>18-3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B060BE" w14:textId="77777777" w:rsidR="00B61453" w:rsidRPr="00B61453" w:rsidRDefault="00B61453" w:rsidP="00DB4EB6">
            <w:pPr>
              <w:pStyle w:val="TAL"/>
              <w:rPr>
                <w:sz w:val="12"/>
                <w:szCs w:val="12"/>
              </w:rPr>
            </w:pPr>
            <w:r w:rsidRPr="00B61453">
              <w:rPr>
                <w:sz w:val="12"/>
                <w:szCs w:val="12"/>
              </w:rPr>
              <w:t>Enhanced RRM requirements specified for inter-frequency measurement in Idle and Inactive mode for FR1 HST</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757C340F" w14:textId="77777777" w:rsidR="00B61453" w:rsidRPr="00B61453" w:rsidRDefault="00B61453" w:rsidP="00DB4EB6">
            <w:pPr>
              <w:pStyle w:val="TAL"/>
              <w:rPr>
                <w:sz w:val="12"/>
                <w:szCs w:val="12"/>
              </w:rPr>
            </w:pPr>
            <w:r w:rsidRPr="00B61453">
              <w:rPr>
                <w:sz w:val="12"/>
                <w:szCs w:val="12"/>
              </w:rPr>
              <w:t>Support of the enhanced RRM requirements for inter-frequency measurement in idle and Inactive mode to support FR1 high speed up to 500 km/h, as specified in TS 38.133</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38E617E3" w14:textId="77777777" w:rsidR="00B61453" w:rsidRPr="00B61453" w:rsidRDefault="00B61453" w:rsidP="00DB4EB6">
            <w:pPr>
              <w:pStyle w:val="TAL"/>
              <w:rPr>
                <w:sz w:val="12"/>
                <w:szCs w:val="12"/>
              </w:rPr>
            </w:pPr>
          </w:p>
        </w:tc>
        <w:tc>
          <w:tcPr>
            <w:tcW w:w="992" w:type="dxa"/>
            <w:tcBorders>
              <w:top w:val="single" w:sz="4" w:space="0" w:color="auto"/>
              <w:left w:val="single" w:sz="4" w:space="0" w:color="auto"/>
              <w:bottom w:val="single" w:sz="4" w:space="0" w:color="auto"/>
              <w:right w:val="single" w:sz="4" w:space="0" w:color="auto"/>
            </w:tcBorders>
          </w:tcPr>
          <w:p w14:paraId="6E2F43CB" w14:textId="77777777" w:rsidR="00B61453" w:rsidRPr="00B61453" w:rsidRDefault="00B61453" w:rsidP="00DB4EB6">
            <w:pPr>
              <w:pStyle w:val="TAL"/>
              <w:rPr>
                <w:sz w:val="12"/>
                <w:szCs w:val="12"/>
              </w:rPr>
            </w:pPr>
            <w:r w:rsidRPr="00B61453">
              <w:rPr>
                <w:sz w:val="12"/>
                <w:szCs w:val="12"/>
              </w:rPr>
              <w:t>n/a</w:t>
            </w:r>
          </w:p>
        </w:tc>
        <w:tc>
          <w:tcPr>
            <w:tcW w:w="689" w:type="dxa"/>
            <w:tcBorders>
              <w:top w:val="single" w:sz="4" w:space="0" w:color="auto"/>
              <w:left w:val="single" w:sz="4" w:space="0" w:color="auto"/>
              <w:bottom w:val="single" w:sz="4" w:space="0" w:color="auto"/>
              <w:right w:val="single" w:sz="4" w:space="0" w:color="auto"/>
            </w:tcBorders>
          </w:tcPr>
          <w:p w14:paraId="2648A4E7" w14:textId="77777777" w:rsidR="00B61453" w:rsidRPr="00B61453" w:rsidRDefault="00B61453" w:rsidP="00DB4EB6">
            <w:pPr>
              <w:pStyle w:val="TAL"/>
              <w:rPr>
                <w:sz w:val="12"/>
                <w:szCs w:val="12"/>
              </w:rPr>
            </w:pPr>
            <w:r w:rsidRPr="00B61453">
              <w:rPr>
                <w:sz w:val="12"/>
                <w:szCs w:val="12"/>
              </w:rPr>
              <w:t>n/a</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BEB09F5" w14:textId="77777777" w:rsidR="00B61453" w:rsidRPr="00B61453" w:rsidRDefault="00B61453" w:rsidP="00DB4EB6">
            <w:pPr>
              <w:pStyle w:val="TAL"/>
              <w:rPr>
                <w:sz w:val="12"/>
                <w:szCs w:val="12"/>
              </w:rPr>
            </w:pPr>
            <w:r w:rsidRPr="00B61453">
              <w:rPr>
                <w:sz w:val="12"/>
                <w:szCs w:val="12"/>
              </w:rPr>
              <w:t>NO</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2E9E641" w14:textId="77777777" w:rsidR="00B61453" w:rsidRPr="00B61453" w:rsidRDefault="00B61453" w:rsidP="00DB4EB6">
            <w:pPr>
              <w:pStyle w:val="TAL"/>
              <w:rPr>
                <w:sz w:val="12"/>
                <w:szCs w:val="12"/>
              </w:rPr>
            </w:pPr>
            <w:r w:rsidRPr="00B61453">
              <w:rPr>
                <w:sz w:val="12"/>
                <w:szCs w:val="12"/>
              </w:rPr>
              <w:t>FR1 only</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323314D2" w14:textId="77777777" w:rsidR="00B61453" w:rsidRPr="00B61453" w:rsidRDefault="00B61453" w:rsidP="00DB4EB6">
            <w:pPr>
              <w:pStyle w:val="TAL"/>
              <w:rPr>
                <w:sz w:val="12"/>
                <w:szCs w:val="12"/>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6CB28185" w14:textId="77777777" w:rsidR="00B61453" w:rsidRPr="00B61453" w:rsidRDefault="00B61453" w:rsidP="00DB4EB6">
            <w:pPr>
              <w:pStyle w:val="TAL"/>
              <w:rPr>
                <w:sz w:val="12"/>
                <w:szCs w:val="12"/>
              </w:rPr>
            </w:pPr>
            <w:r w:rsidRPr="00B61453">
              <w:rPr>
                <w:sz w:val="12"/>
                <w:szCs w:val="12"/>
              </w:rPr>
              <w:t xml:space="preserve">Optional without capability </w:t>
            </w:r>
            <w:proofErr w:type="spellStart"/>
            <w:r w:rsidRPr="00B61453">
              <w:rPr>
                <w:sz w:val="12"/>
                <w:szCs w:val="12"/>
              </w:rPr>
              <w:t>signalling</w:t>
            </w:r>
            <w:proofErr w:type="spellEnd"/>
          </w:p>
        </w:tc>
      </w:tr>
      <w:tr w:rsidR="00B61453" w:rsidRPr="00B61453" w14:paraId="2D8CE1B3" w14:textId="77777777" w:rsidTr="00B61453">
        <w:tc>
          <w:tcPr>
            <w:tcW w:w="710" w:type="dxa"/>
            <w:tcBorders>
              <w:top w:val="single" w:sz="4" w:space="0" w:color="auto"/>
              <w:left w:val="single" w:sz="4" w:space="0" w:color="auto"/>
              <w:bottom w:val="single" w:sz="4" w:space="0" w:color="auto"/>
              <w:right w:val="single" w:sz="4" w:space="0" w:color="auto"/>
            </w:tcBorders>
            <w:shd w:val="clear" w:color="auto" w:fill="auto"/>
          </w:tcPr>
          <w:p w14:paraId="38DE09ED" w14:textId="77777777" w:rsidR="00B61453" w:rsidRPr="00B61453" w:rsidRDefault="00B61453" w:rsidP="00DB4EB6">
            <w:pPr>
              <w:pStyle w:val="TAL"/>
              <w:rPr>
                <w:sz w:val="12"/>
                <w:szCs w:val="12"/>
              </w:rPr>
            </w:pPr>
            <w:r w:rsidRPr="00B61453">
              <w:rPr>
                <w:sz w:val="12"/>
                <w:szCs w:val="12"/>
              </w:rPr>
              <w:t>18. NR_HST_FR1_enh</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2FAA5B" w14:textId="77777777" w:rsidR="00B61453" w:rsidRPr="00B61453" w:rsidRDefault="00B61453" w:rsidP="00DB4EB6">
            <w:pPr>
              <w:pStyle w:val="TAL"/>
              <w:rPr>
                <w:sz w:val="12"/>
                <w:szCs w:val="12"/>
              </w:rPr>
            </w:pPr>
            <w:r w:rsidRPr="00B61453">
              <w:rPr>
                <w:sz w:val="12"/>
                <w:szCs w:val="12"/>
              </w:rPr>
              <w:t>18-4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A7360E" w14:textId="77777777" w:rsidR="00B61453" w:rsidRPr="00B61453" w:rsidRDefault="00B61453" w:rsidP="00DB4EB6">
            <w:pPr>
              <w:pStyle w:val="TAL"/>
              <w:rPr>
                <w:sz w:val="12"/>
                <w:szCs w:val="12"/>
              </w:rPr>
            </w:pPr>
            <w:r w:rsidRPr="00B61453">
              <w:rPr>
                <w:sz w:val="12"/>
                <w:szCs w:val="12"/>
              </w:rPr>
              <w:t>Support of enhanced Demodulation requirements for CA in HST SFN FR1</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4DD19E7D" w14:textId="77777777" w:rsidR="00B61453" w:rsidRPr="00B61453" w:rsidRDefault="00B61453" w:rsidP="00DB4EB6">
            <w:pPr>
              <w:pStyle w:val="TAL"/>
              <w:rPr>
                <w:sz w:val="12"/>
                <w:szCs w:val="12"/>
              </w:rPr>
            </w:pPr>
            <w:r w:rsidRPr="00B61453">
              <w:rPr>
                <w:sz w:val="12"/>
                <w:szCs w:val="12"/>
              </w:rPr>
              <w:t>1) Support of demodulation processing for HST SFN CA scenario in FR1</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7DB9EE5C" w14:textId="77777777" w:rsidR="00B61453" w:rsidRPr="00B61453" w:rsidRDefault="00B61453" w:rsidP="00DB4EB6">
            <w:pPr>
              <w:pStyle w:val="TAL"/>
              <w:rPr>
                <w:sz w:val="12"/>
                <w:szCs w:val="12"/>
              </w:rPr>
            </w:pPr>
            <w:r w:rsidRPr="00B61453">
              <w:rPr>
                <w:sz w:val="12"/>
                <w:szCs w:val="12"/>
              </w:rPr>
              <w:t>Rel-16 RAN4 feature 10-2</w:t>
            </w:r>
          </w:p>
          <w:p w14:paraId="60FA2E2A" w14:textId="77777777" w:rsidR="00B61453" w:rsidRPr="00B61453" w:rsidRDefault="00B61453" w:rsidP="00DB4EB6">
            <w:pPr>
              <w:pStyle w:val="TAL"/>
              <w:rPr>
                <w:sz w:val="12"/>
                <w:szCs w:val="12"/>
              </w:rPr>
            </w:pPr>
          </w:p>
        </w:tc>
        <w:tc>
          <w:tcPr>
            <w:tcW w:w="992" w:type="dxa"/>
            <w:tcBorders>
              <w:top w:val="single" w:sz="4" w:space="0" w:color="auto"/>
              <w:left w:val="single" w:sz="4" w:space="0" w:color="auto"/>
              <w:bottom w:val="single" w:sz="4" w:space="0" w:color="auto"/>
              <w:right w:val="single" w:sz="4" w:space="0" w:color="auto"/>
            </w:tcBorders>
          </w:tcPr>
          <w:p w14:paraId="78C9ED14" w14:textId="77777777" w:rsidR="00B61453" w:rsidRPr="00B61453" w:rsidRDefault="00B61453" w:rsidP="00DB4EB6">
            <w:pPr>
              <w:pStyle w:val="TAL"/>
              <w:rPr>
                <w:i/>
                <w:iCs/>
                <w:sz w:val="12"/>
                <w:szCs w:val="12"/>
              </w:rPr>
            </w:pPr>
            <w:r w:rsidRPr="00B61453">
              <w:rPr>
                <w:i/>
                <w:iCs/>
                <w:sz w:val="12"/>
                <w:szCs w:val="12"/>
              </w:rPr>
              <w:t>demodulationEnhancementCA-r17</w:t>
            </w:r>
          </w:p>
        </w:tc>
        <w:tc>
          <w:tcPr>
            <w:tcW w:w="689" w:type="dxa"/>
            <w:tcBorders>
              <w:top w:val="single" w:sz="4" w:space="0" w:color="auto"/>
              <w:left w:val="single" w:sz="4" w:space="0" w:color="auto"/>
              <w:bottom w:val="single" w:sz="4" w:space="0" w:color="auto"/>
              <w:right w:val="single" w:sz="4" w:space="0" w:color="auto"/>
            </w:tcBorders>
          </w:tcPr>
          <w:p w14:paraId="759900B6" w14:textId="77777777" w:rsidR="00B61453" w:rsidRPr="00B61453" w:rsidRDefault="00B61453" w:rsidP="00DB4EB6">
            <w:pPr>
              <w:pStyle w:val="TAL"/>
              <w:rPr>
                <w:i/>
                <w:iCs/>
                <w:sz w:val="12"/>
                <w:szCs w:val="12"/>
              </w:rPr>
            </w:pPr>
            <w:r w:rsidRPr="00B61453">
              <w:rPr>
                <w:i/>
                <w:iCs/>
                <w:sz w:val="12"/>
                <w:szCs w:val="12"/>
              </w:rPr>
              <w:t>CA-ParametersNR-v1700</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09BD4E6A" w14:textId="77777777" w:rsidR="00B61453" w:rsidRPr="00B61453" w:rsidRDefault="00B61453" w:rsidP="00DB4EB6">
            <w:pPr>
              <w:pStyle w:val="TAL"/>
              <w:rPr>
                <w:sz w:val="12"/>
                <w:szCs w:val="12"/>
              </w:rPr>
            </w:pPr>
            <w:r w:rsidRPr="00B61453">
              <w:rPr>
                <w:sz w:val="12"/>
                <w:szCs w:val="12"/>
              </w:rPr>
              <w:t>No</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E75FB92" w14:textId="77777777" w:rsidR="00B61453" w:rsidRPr="00B61453" w:rsidRDefault="00B61453" w:rsidP="00DB4EB6">
            <w:pPr>
              <w:pStyle w:val="TAL"/>
              <w:rPr>
                <w:sz w:val="12"/>
                <w:szCs w:val="12"/>
              </w:rPr>
            </w:pPr>
            <w:r w:rsidRPr="00B61453">
              <w:rPr>
                <w:sz w:val="12"/>
                <w:szCs w:val="12"/>
              </w:rPr>
              <w:t>FR1 only</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4F40D951" w14:textId="77777777" w:rsidR="00B61453" w:rsidRPr="00B61453" w:rsidRDefault="00B61453" w:rsidP="00DB4EB6">
            <w:pPr>
              <w:pStyle w:val="TAL"/>
              <w:rPr>
                <w:sz w:val="12"/>
                <w:szCs w:val="12"/>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05DDEAFF" w14:textId="77777777" w:rsidR="00B61453" w:rsidRPr="00B61453" w:rsidRDefault="00B61453" w:rsidP="00DB4EB6">
            <w:pPr>
              <w:pStyle w:val="TAL"/>
              <w:rPr>
                <w:sz w:val="12"/>
                <w:szCs w:val="12"/>
              </w:rPr>
            </w:pPr>
            <w:r w:rsidRPr="00B61453">
              <w:rPr>
                <w:sz w:val="12"/>
                <w:szCs w:val="12"/>
              </w:rPr>
              <w:t xml:space="preserve">Optional with capability </w:t>
            </w:r>
            <w:proofErr w:type="spellStart"/>
            <w:r w:rsidRPr="00B61453">
              <w:rPr>
                <w:sz w:val="12"/>
                <w:szCs w:val="12"/>
              </w:rPr>
              <w:t>signalling</w:t>
            </w:r>
            <w:proofErr w:type="spellEnd"/>
          </w:p>
        </w:tc>
      </w:tr>
    </w:tbl>
    <w:p w14:paraId="09596EA0" w14:textId="77777777" w:rsidR="008A3F9D" w:rsidRDefault="008A3F9D" w:rsidP="0089621C">
      <w:pPr>
        <w:tabs>
          <w:tab w:val="left" w:pos="560"/>
        </w:tabs>
        <w:rPr>
          <w:lang w:val="en-150" w:eastAsia="zh-CN"/>
        </w:rPr>
      </w:pPr>
    </w:p>
    <w:p w14:paraId="5BB41889" w14:textId="77777777" w:rsidR="008A3F9D" w:rsidRDefault="008A3F9D" w:rsidP="0089621C">
      <w:pPr>
        <w:tabs>
          <w:tab w:val="left" w:pos="560"/>
        </w:tabs>
        <w:rPr>
          <w:lang w:val="en-150" w:eastAsia="zh-CN"/>
        </w:rPr>
      </w:pPr>
    </w:p>
    <w:p w14:paraId="7B2FE709" w14:textId="599CB7F5" w:rsidR="00B36FE3" w:rsidRDefault="00B36FE3" w:rsidP="00B36FE3">
      <w:pPr>
        <w:pStyle w:val="Heading4"/>
      </w:pPr>
      <w:r w:rsidRPr="00BD155A">
        <w:t>Issue 1-1-</w:t>
      </w:r>
      <w:r>
        <w:t>1</w:t>
      </w:r>
      <w:r w:rsidRPr="00BD155A">
        <w:t xml:space="preserve">: </w:t>
      </w:r>
      <w:r w:rsidR="001A5712">
        <w:rPr>
          <w:lang w:val="en-150"/>
        </w:rPr>
        <w:t>UE features</w:t>
      </w:r>
      <w:r w:rsidR="002B7B8C">
        <w:rPr>
          <w:lang w:val="en-150"/>
        </w:rPr>
        <w:t xml:space="preserve"> for simultaneous two-panel reception</w:t>
      </w:r>
    </w:p>
    <w:p w14:paraId="581F9A5D" w14:textId="22E64DCA" w:rsidR="00296319" w:rsidRPr="00296319" w:rsidRDefault="00296319" w:rsidP="00B36F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val="en-150" w:eastAsia="zh-CN"/>
        </w:rPr>
        <w:t>Background:</w:t>
      </w:r>
    </w:p>
    <w:p w14:paraId="3C22ACA3" w14:textId="00CBDEFB" w:rsidR="00296319" w:rsidRPr="00E855C2" w:rsidRDefault="00296319" w:rsidP="00296319">
      <w:pPr>
        <w:pStyle w:val="ListParagraph"/>
        <w:numPr>
          <w:ilvl w:val="1"/>
          <w:numId w:val="1"/>
        </w:numPr>
        <w:overflowPunct/>
        <w:autoSpaceDE/>
        <w:autoSpaceDN/>
        <w:adjustRightInd/>
        <w:spacing w:after="120"/>
        <w:ind w:firstLineChars="0"/>
        <w:textAlignment w:val="auto"/>
        <w:rPr>
          <w:rFonts w:eastAsia="SimSun"/>
          <w:szCs w:val="24"/>
          <w:lang w:eastAsia="zh-CN"/>
        </w:rPr>
      </w:pPr>
      <w:r w:rsidRPr="00296319">
        <w:rPr>
          <w:rFonts w:eastAsia="SimSun"/>
          <w:szCs w:val="24"/>
          <w:lang w:val="en-150" w:eastAsia="zh-CN"/>
        </w:rPr>
        <w:lastRenderedPageBreak/>
        <w:t>Ag</w:t>
      </w:r>
      <w:r>
        <w:rPr>
          <w:rFonts w:eastAsia="SimSun"/>
          <w:szCs w:val="24"/>
          <w:lang w:val="en-150" w:eastAsia="zh-CN"/>
        </w:rPr>
        <w:t>reement on UE capability from RAN4</w:t>
      </w:r>
      <w:r w:rsidR="00E855C2">
        <w:rPr>
          <w:rFonts w:eastAsia="SimSun"/>
          <w:szCs w:val="24"/>
          <w:lang w:val="en-150" w:eastAsia="zh-CN"/>
        </w:rPr>
        <w:t>#108:</w:t>
      </w:r>
    </w:p>
    <w:tbl>
      <w:tblPr>
        <w:tblStyle w:val="TableGrid"/>
        <w:tblW w:w="0" w:type="auto"/>
        <w:tblInd w:w="1656" w:type="dxa"/>
        <w:tblLook w:val="04A0" w:firstRow="1" w:lastRow="0" w:firstColumn="1" w:lastColumn="0" w:noHBand="0" w:noVBand="1"/>
      </w:tblPr>
      <w:tblGrid>
        <w:gridCol w:w="7975"/>
      </w:tblGrid>
      <w:tr w:rsidR="00E855C2" w14:paraId="67CB5DE5" w14:textId="77777777" w:rsidTr="00E855C2">
        <w:tc>
          <w:tcPr>
            <w:tcW w:w="9631" w:type="dxa"/>
          </w:tcPr>
          <w:p w14:paraId="24B672C3" w14:textId="77777777" w:rsidR="00A27542" w:rsidRDefault="00A27542" w:rsidP="00A27542">
            <w:pPr>
              <w:rPr>
                <w:b/>
                <w:u w:val="single"/>
                <w:lang w:eastAsia="ko-KR"/>
              </w:rPr>
            </w:pPr>
            <w:r w:rsidRPr="00DA52FE">
              <w:rPr>
                <w:b/>
                <w:u w:val="single"/>
                <w:lang w:eastAsia="ko-KR"/>
              </w:rPr>
              <w:t>Issue 1-</w:t>
            </w:r>
            <w:r>
              <w:rPr>
                <w:b/>
                <w:u w:val="single"/>
                <w:lang w:eastAsia="ko-KR"/>
              </w:rPr>
              <w:t>2-1</w:t>
            </w:r>
            <w:r w:rsidRPr="00DA52FE">
              <w:rPr>
                <w:b/>
                <w:u w:val="single"/>
                <w:lang w:eastAsia="ko-KR"/>
              </w:rPr>
              <w:t xml:space="preserve">: </w:t>
            </w:r>
            <w:r w:rsidRPr="001C48C4">
              <w:rPr>
                <w:b/>
                <w:u w:val="single"/>
                <w:lang w:eastAsia="ko-KR"/>
              </w:rPr>
              <w:t>Whether need to define a new or reuse the existing (</w:t>
            </w:r>
            <w:r w:rsidRPr="00FB7D45">
              <w:rPr>
                <w:b/>
                <w:i/>
                <w:u w:val="single"/>
                <w:lang w:eastAsia="ko-KR"/>
              </w:rPr>
              <w:t>simultaneousReceptionDiffTypeD-r16</w:t>
            </w:r>
            <w:r w:rsidRPr="001C48C4">
              <w:rPr>
                <w:b/>
                <w:u w:val="single"/>
                <w:lang w:eastAsia="ko-KR"/>
              </w:rPr>
              <w:t xml:space="preserve">) capability for multi-panel simultaneous </w:t>
            </w:r>
            <w:proofErr w:type="gramStart"/>
            <w:r w:rsidRPr="001C48C4">
              <w:rPr>
                <w:b/>
                <w:u w:val="single"/>
                <w:lang w:eastAsia="ko-KR"/>
              </w:rPr>
              <w:t>reception</w:t>
            </w:r>
            <w:proofErr w:type="gramEnd"/>
          </w:p>
          <w:p w14:paraId="065D58DE" w14:textId="77777777" w:rsidR="00A27542" w:rsidRPr="00A27542" w:rsidRDefault="00A27542" w:rsidP="00A27542">
            <w:pPr>
              <w:pStyle w:val="ListParagraph"/>
              <w:numPr>
                <w:ilvl w:val="0"/>
                <w:numId w:val="16"/>
              </w:numPr>
              <w:spacing w:after="120"/>
              <w:ind w:firstLineChars="0"/>
              <w:rPr>
                <w:szCs w:val="24"/>
                <w:lang w:eastAsia="zh-CN"/>
              </w:rPr>
            </w:pPr>
            <w:r w:rsidRPr="00A27542">
              <w:rPr>
                <w:szCs w:val="24"/>
                <w:lang w:eastAsia="zh-CN"/>
              </w:rPr>
              <w:t>Agreement:</w:t>
            </w:r>
          </w:p>
          <w:p w14:paraId="4626EEB3" w14:textId="77777777" w:rsidR="00A27542" w:rsidRPr="00A27542" w:rsidRDefault="00A27542" w:rsidP="00A27542">
            <w:pPr>
              <w:pStyle w:val="ListParagraph"/>
              <w:numPr>
                <w:ilvl w:val="1"/>
                <w:numId w:val="15"/>
              </w:numPr>
              <w:spacing w:after="120"/>
              <w:ind w:firstLineChars="0"/>
              <w:rPr>
                <w:szCs w:val="24"/>
                <w:lang w:eastAsia="zh-CN"/>
              </w:rPr>
            </w:pPr>
            <w:r w:rsidRPr="00A27542">
              <w:rPr>
                <w:szCs w:val="24"/>
                <w:lang w:eastAsia="zh-CN"/>
              </w:rPr>
              <w:t>Define a new UE capability [simultaneousReceptionFR2HST-r18] to indicate support of simultaneous multi-panel reception for Rel-18 FR2 PC6 UE</w:t>
            </w:r>
          </w:p>
          <w:p w14:paraId="5EA02FC1" w14:textId="77777777" w:rsidR="00A27542" w:rsidRPr="00A27542" w:rsidRDefault="00A27542" w:rsidP="00A27542">
            <w:pPr>
              <w:pStyle w:val="ListParagraph"/>
              <w:numPr>
                <w:ilvl w:val="2"/>
                <w:numId w:val="15"/>
              </w:numPr>
              <w:overflowPunct/>
              <w:autoSpaceDE/>
              <w:autoSpaceDN/>
              <w:adjustRightInd/>
              <w:spacing w:after="120" w:line="259" w:lineRule="auto"/>
              <w:ind w:firstLineChars="0"/>
              <w:textAlignment w:val="auto"/>
              <w:rPr>
                <w:rFonts w:eastAsia="SimSun"/>
                <w:szCs w:val="24"/>
                <w:lang w:eastAsia="zh-CN"/>
              </w:rPr>
            </w:pPr>
            <w:r w:rsidRPr="00A27542">
              <w:rPr>
                <w:rFonts w:eastAsia="SimSun"/>
                <w:szCs w:val="24"/>
                <w:lang w:eastAsia="zh-CN"/>
              </w:rPr>
              <w:t xml:space="preserve">Details can be discussed in Rel-18 feature list discussion. </w:t>
            </w:r>
          </w:p>
          <w:p w14:paraId="4254DA14" w14:textId="77777777" w:rsidR="00A27542" w:rsidRPr="00A27542" w:rsidRDefault="00A27542" w:rsidP="00A27542">
            <w:pPr>
              <w:pStyle w:val="ListParagraph"/>
              <w:numPr>
                <w:ilvl w:val="3"/>
                <w:numId w:val="15"/>
              </w:numPr>
              <w:overflowPunct/>
              <w:autoSpaceDE/>
              <w:autoSpaceDN/>
              <w:adjustRightInd/>
              <w:spacing w:after="120" w:line="259" w:lineRule="auto"/>
              <w:ind w:firstLineChars="0"/>
              <w:textAlignment w:val="auto"/>
              <w:rPr>
                <w:rFonts w:eastAsia="SimSun"/>
                <w:szCs w:val="24"/>
                <w:lang w:eastAsia="zh-CN"/>
              </w:rPr>
            </w:pPr>
            <w:r w:rsidRPr="00A27542">
              <w:rPr>
                <w:rFonts w:eastAsia="SimSun"/>
                <w:szCs w:val="24"/>
                <w:lang w:eastAsia="zh-CN"/>
              </w:rPr>
              <w:t xml:space="preserve">The conclusion from Rel-18 </w:t>
            </w:r>
            <w:proofErr w:type="gramStart"/>
            <w:r w:rsidRPr="00A27542">
              <w:rPr>
                <w:rFonts w:eastAsia="SimSun"/>
                <w:szCs w:val="24"/>
                <w:lang w:eastAsia="zh-CN"/>
              </w:rPr>
              <w:t>Multi-RX WI</w:t>
            </w:r>
            <w:proofErr w:type="gramEnd"/>
            <w:r w:rsidRPr="00A27542">
              <w:rPr>
                <w:rFonts w:eastAsia="SimSun"/>
                <w:szCs w:val="24"/>
                <w:lang w:eastAsia="zh-CN"/>
              </w:rPr>
              <w:t xml:space="preserve"> could be considered. </w:t>
            </w:r>
          </w:p>
          <w:p w14:paraId="31496599" w14:textId="77777777" w:rsidR="00E855C2" w:rsidRDefault="00E855C2" w:rsidP="00E855C2">
            <w:pPr>
              <w:pStyle w:val="ListParagraph"/>
              <w:overflowPunct/>
              <w:autoSpaceDE/>
              <w:autoSpaceDN/>
              <w:adjustRightInd/>
              <w:spacing w:after="120"/>
              <w:ind w:firstLineChars="0" w:firstLine="0"/>
              <w:textAlignment w:val="auto"/>
              <w:rPr>
                <w:rFonts w:eastAsia="SimSun"/>
                <w:szCs w:val="24"/>
                <w:lang w:eastAsia="zh-CN"/>
              </w:rPr>
            </w:pPr>
          </w:p>
        </w:tc>
      </w:tr>
    </w:tbl>
    <w:p w14:paraId="361CC769" w14:textId="77777777" w:rsidR="00E855C2" w:rsidRPr="00213BD2" w:rsidRDefault="00E855C2" w:rsidP="00213BD2">
      <w:pPr>
        <w:spacing w:after="120"/>
        <w:rPr>
          <w:szCs w:val="24"/>
          <w:lang w:eastAsia="zh-CN"/>
        </w:rPr>
      </w:pPr>
    </w:p>
    <w:p w14:paraId="2136CDA9" w14:textId="7D73A220" w:rsidR="00B36FE3" w:rsidRPr="00BD155A" w:rsidRDefault="00B36FE3" w:rsidP="00B36F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2E7E664" w14:textId="4371FE5D" w:rsidR="0084739A" w:rsidRDefault="0084739A" w:rsidP="00B36FE3">
      <w:pPr>
        <w:pStyle w:val="ListParagraph"/>
        <w:numPr>
          <w:ilvl w:val="1"/>
          <w:numId w:val="1"/>
        </w:numPr>
        <w:spacing w:after="120"/>
        <w:ind w:firstLineChars="0"/>
        <w:rPr>
          <w:rFonts w:eastAsia="Yu Mincho"/>
        </w:rPr>
      </w:pPr>
      <w:r w:rsidRPr="0084739A">
        <w:rPr>
          <w:rFonts w:eastAsia="Yu Mincho"/>
          <w:b/>
          <w:bCs/>
        </w:rPr>
        <w:t>Proposal 1</w:t>
      </w:r>
      <w:r>
        <w:rPr>
          <w:rFonts w:eastAsia="Yu Mincho"/>
          <w:lang w:val="en-150"/>
        </w:rPr>
        <w:t xml:space="preserve"> (Ericsson)</w:t>
      </w:r>
      <w:r w:rsidRPr="0084739A">
        <w:rPr>
          <w:rFonts w:eastAsia="Yu Mincho"/>
        </w:rPr>
        <w:t>: We lean towards Option2: add a new component to FR2 HST feature group in Rel-18.</w:t>
      </w:r>
    </w:p>
    <w:p w14:paraId="7E1B83BB" w14:textId="3ECF3D94" w:rsidR="0084739A" w:rsidRDefault="006C42AE" w:rsidP="00B36FE3">
      <w:pPr>
        <w:pStyle w:val="ListParagraph"/>
        <w:numPr>
          <w:ilvl w:val="1"/>
          <w:numId w:val="1"/>
        </w:numPr>
        <w:spacing w:after="120"/>
        <w:ind w:firstLineChars="0"/>
        <w:rPr>
          <w:rFonts w:eastAsia="Yu Mincho"/>
        </w:rPr>
      </w:pPr>
      <w:r w:rsidRPr="006C42AE">
        <w:rPr>
          <w:rFonts w:eastAsia="Yu Mincho"/>
          <w:b/>
          <w:bCs/>
        </w:rPr>
        <w:t>Proposal 1</w:t>
      </w:r>
      <w:r>
        <w:rPr>
          <w:rFonts w:eastAsia="Yu Mincho"/>
          <w:lang w:val="en-150"/>
        </w:rPr>
        <w:t xml:space="preserve"> (Nokia)</w:t>
      </w:r>
      <w:r w:rsidRPr="006C42AE">
        <w:rPr>
          <w:rFonts w:eastAsia="Yu Mincho"/>
        </w:rPr>
        <w:t>: To support PC6 UE capability for simultaneous two-panel reception in HST Enhanced Rel-18 in the feature list, RAN4 needs either 1) to define a new dedicated feature group in Rel-18 or 2) to update existing Rel-17 feature group (22-1) in Rel-18 by adding a new component for simultaneous reception.</w:t>
      </w:r>
    </w:p>
    <w:p w14:paraId="7C35E0BA" w14:textId="4D60E6A5" w:rsidR="002B7B8C" w:rsidRPr="002B7B8C" w:rsidRDefault="002B7B8C" w:rsidP="002B7B8C">
      <w:pPr>
        <w:pStyle w:val="ListParagraph"/>
        <w:numPr>
          <w:ilvl w:val="1"/>
          <w:numId w:val="1"/>
        </w:numPr>
        <w:spacing w:after="120"/>
        <w:ind w:firstLineChars="0"/>
        <w:rPr>
          <w:rFonts w:eastAsia="Yu Mincho"/>
        </w:rPr>
      </w:pPr>
      <w:r w:rsidRPr="002B7B8C">
        <w:rPr>
          <w:rFonts w:eastAsia="Yu Mincho"/>
          <w:b/>
          <w:bCs/>
        </w:rPr>
        <w:t>Proposal 1</w:t>
      </w:r>
      <w:r>
        <w:rPr>
          <w:rFonts w:eastAsia="Yu Mincho"/>
          <w:lang w:val="en-150"/>
        </w:rPr>
        <w:t xml:space="preserve"> (Samsung)</w:t>
      </w:r>
      <w:r w:rsidRPr="002B7B8C">
        <w:rPr>
          <w:rFonts w:eastAsia="Yu Mincho"/>
        </w:rPr>
        <w:t xml:space="preserve">: RAN4 to introduce a new feature group 34-1 for FR2 HST with simultaneous DL reception with two different QCL </w:t>
      </w:r>
      <w:proofErr w:type="spellStart"/>
      <w:r w:rsidRPr="002B7B8C">
        <w:rPr>
          <w:rFonts w:eastAsia="Yu Mincho"/>
        </w:rPr>
        <w:t>TypeD</w:t>
      </w:r>
      <w:proofErr w:type="spellEnd"/>
      <w:r w:rsidRPr="002B7B8C">
        <w:rPr>
          <w:rFonts w:eastAsia="Yu Mincho"/>
        </w:rPr>
        <w:t xml:space="preserve"> RSs as optional with capability signaling to indicate the supported simultaneous reception with different QCL Type-D RSs in NR FR2 HST with: </w:t>
      </w:r>
    </w:p>
    <w:p w14:paraId="39FB36EF" w14:textId="77777777" w:rsidR="002B7B8C" w:rsidRPr="002B7B8C" w:rsidRDefault="002B7B8C" w:rsidP="002B7B8C">
      <w:pPr>
        <w:pStyle w:val="ListParagraph"/>
        <w:numPr>
          <w:ilvl w:val="2"/>
          <w:numId w:val="1"/>
        </w:numPr>
        <w:spacing w:after="120"/>
        <w:ind w:firstLineChars="0"/>
        <w:rPr>
          <w:rFonts w:eastAsia="Yu Mincho"/>
        </w:rPr>
      </w:pPr>
      <w:r w:rsidRPr="002B7B8C">
        <w:rPr>
          <w:rFonts w:eastAsia="Yu Mincho"/>
        </w:rPr>
        <w:t xml:space="preserve">Feature 22-1 and 16-2c as the prerequisite feature groups for the new 34-1 </w:t>
      </w:r>
    </w:p>
    <w:p w14:paraId="1FABB2C0" w14:textId="432E1D90" w:rsidR="002B7B8C" w:rsidRPr="002B7B8C" w:rsidRDefault="002B7B8C" w:rsidP="002B7B8C">
      <w:pPr>
        <w:pStyle w:val="ListParagraph"/>
        <w:numPr>
          <w:ilvl w:val="2"/>
          <w:numId w:val="1"/>
        </w:numPr>
        <w:spacing w:after="120"/>
        <w:ind w:firstLineChars="0"/>
        <w:rPr>
          <w:rFonts w:eastAsia="Yu Mincho"/>
        </w:rPr>
      </w:pPr>
      <w:r w:rsidRPr="002B7B8C">
        <w:rPr>
          <w:rFonts w:eastAsia="Yu Mincho"/>
        </w:rPr>
        <w:t xml:space="preserve">“Support of enhanced  RF requirements”, “ Support of enhanced RRM measurement requirements, including the enhanced requirement of SSB-based Layer-1 measurement and the support of MRTD requirement for FR2-1 PC6 UEs with simultaneous DL reception with two different QCL </w:t>
      </w:r>
      <w:proofErr w:type="spellStart"/>
      <w:r w:rsidRPr="002B7B8C">
        <w:rPr>
          <w:rFonts w:eastAsia="Yu Mincho"/>
        </w:rPr>
        <w:t>TypeD</w:t>
      </w:r>
      <w:proofErr w:type="spellEnd"/>
      <w:r w:rsidRPr="002B7B8C">
        <w:rPr>
          <w:rFonts w:eastAsia="Yu Mincho"/>
        </w:rPr>
        <w:t xml:space="preserve"> RSs specified in TS38.133”, and “Support of enhanced  demodulation processing” to support FR2-1 PC6 UEs with simultaneous DL reception with two different QCL </w:t>
      </w:r>
      <w:proofErr w:type="spellStart"/>
      <w:r w:rsidRPr="002B7B8C">
        <w:rPr>
          <w:rFonts w:eastAsia="Yu Mincho"/>
        </w:rPr>
        <w:t>TypeD</w:t>
      </w:r>
      <w:proofErr w:type="spellEnd"/>
      <w:r w:rsidRPr="002B7B8C">
        <w:rPr>
          <w:rFonts w:eastAsia="Yu Mincho"/>
        </w:rPr>
        <w:t xml:space="preserve"> RSs as specified in TS 38.133 as 34-1 feature group components </w:t>
      </w:r>
    </w:p>
    <w:p w14:paraId="01EEF877" w14:textId="5D571BEF" w:rsidR="00B36FE3" w:rsidRDefault="00C16196" w:rsidP="00B36F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val="en-150" w:eastAsia="zh-CN"/>
        </w:rPr>
        <w:t>T</w:t>
      </w:r>
      <w:proofErr w:type="spellStart"/>
      <w:r w:rsidR="00B36FE3">
        <w:rPr>
          <w:rFonts w:eastAsia="SimSun"/>
          <w:color w:val="0070C0"/>
          <w:szCs w:val="24"/>
          <w:lang w:eastAsia="zh-CN"/>
        </w:rPr>
        <w:t>entative</w:t>
      </w:r>
      <w:proofErr w:type="spellEnd"/>
      <w:r w:rsidR="00B36FE3">
        <w:rPr>
          <w:rFonts w:eastAsia="SimSun"/>
          <w:color w:val="0070C0"/>
          <w:szCs w:val="24"/>
          <w:lang w:eastAsia="zh-CN"/>
        </w:rPr>
        <w:t xml:space="preserve"> agreements:</w:t>
      </w:r>
    </w:p>
    <w:p w14:paraId="47BE9AB6" w14:textId="6A9F246A" w:rsidR="00B36FE3" w:rsidRPr="00E777DE" w:rsidRDefault="00C16196" w:rsidP="00B36FE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 xml:space="preserve">RAN4 to </w:t>
      </w:r>
      <w:r w:rsidR="002B0F3E">
        <w:rPr>
          <w:rFonts w:eastAsia="SimSun"/>
          <w:szCs w:val="24"/>
          <w:lang w:val="en-150" w:eastAsia="zh-CN"/>
        </w:rPr>
        <w:t xml:space="preserve">define a new feature group for the support of simultaneous </w:t>
      </w:r>
      <w:r w:rsidR="00213BD2">
        <w:rPr>
          <w:rFonts w:eastAsia="SimSun"/>
          <w:szCs w:val="24"/>
          <w:lang w:val="en-150" w:eastAsia="zh-CN"/>
        </w:rPr>
        <w:t>multi</w:t>
      </w:r>
      <w:r w:rsidR="002B0F3E">
        <w:rPr>
          <w:rFonts w:eastAsia="SimSun"/>
          <w:szCs w:val="24"/>
          <w:lang w:val="en-150" w:eastAsia="zh-CN"/>
        </w:rPr>
        <w:t>-panel reception</w:t>
      </w:r>
      <w:r w:rsidR="00213BD2">
        <w:rPr>
          <w:rFonts w:eastAsia="SimSun"/>
          <w:szCs w:val="24"/>
          <w:lang w:val="en-150" w:eastAsia="zh-CN"/>
        </w:rPr>
        <w:t xml:space="preserve"> for Rel-18 FR2 PC6 UE</w:t>
      </w:r>
      <w:r w:rsidR="002B0F3E">
        <w:rPr>
          <w:rFonts w:eastAsia="SimSun"/>
          <w:szCs w:val="24"/>
          <w:lang w:val="en-150" w:eastAsia="zh-CN"/>
        </w:rPr>
        <w:t>.</w:t>
      </w:r>
    </w:p>
    <w:p w14:paraId="76421BC5" w14:textId="77777777" w:rsidR="00B36FE3" w:rsidRPr="00BD155A" w:rsidRDefault="00B36FE3" w:rsidP="00B36F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1305BBC" w14:textId="4A411971" w:rsidR="00B36FE3" w:rsidRPr="002B7B8C" w:rsidRDefault="00247D6A" w:rsidP="00B36FE3">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val="en-150" w:eastAsia="zh-CN"/>
        </w:rPr>
        <w:t>Confirm tentative agreement during the meeting.</w:t>
      </w:r>
    </w:p>
    <w:p w14:paraId="671F3FCB" w14:textId="77777777" w:rsidR="002B7B8C" w:rsidRPr="002B7B8C" w:rsidRDefault="002B7B8C" w:rsidP="002B7B8C">
      <w:pPr>
        <w:spacing w:after="120"/>
        <w:rPr>
          <w:color w:val="0070C0"/>
          <w:szCs w:val="24"/>
          <w:lang w:eastAsia="zh-CN"/>
        </w:rPr>
      </w:pPr>
    </w:p>
    <w:p w14:paraId="2AFDE590" w14:textId="2AE451E1" w:rsidR="002B7B8C" w:rsidRDefault="002B7B8C" w:rsidP="002B7B8C">
      <w:pPr>
        <w:pStyle w:val="Heading4"/>
      </w:pPr>
      <w:r w:rsidRPr="00BD155A">
        <w:t>Issue 1-1-</w:t>
      </w:r>
      <w:r w:rsidR="00652447">
        <w:rPr>
          <w:lang w:val="en-150"/>
        </w:rPr>
        <w:t>2</w:t>
      </w:r>
      <w:r w:rsidRPr="00BD155A">
        <w:t xml:space="preserve">: </w:t>
      </w:r>
      <w:r w:rsidR="001A5712" w:rsidRPr="001A5712">
        <w:t xml:space="preserve">UE features for </w:t>
      </w:r>
      <w:r w:rsidR="001A5712">
        <w:rPr>
          <w:lang w:val="en-150"/>
        </w:rPr>
        <w:t>CA</w:t>
      </w:r>
    </w:p>
    <w:p w14:paraId="21160E6C" w14:textId="7F85A553" w:rsidR="0033509C" w:rsidRPr="0033509C" w:rsidRDefault="0033509C" w:rsidP="002B7B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val="en-150" w:eastAsia="zh-CN"/>
        </w:rPr>
        <w:t>Background:</w:t>
      </w:r>
    </w:p>
    <w:p w14:paraId="20EE23D7" w14:textId="60584FCC" w:rsidR="0033509C" w:rsidRPr="0033509C" w:rsidRDefault="0033509C" w:rsidP="0033509C">
      <w:pPr>
        <w:pStyle w:val="ListParagraph"/>
        <w:numPr>
          <w:ilvl w:val="1"/>
          <w:numId w:val="1"/>
        </w:numPr>
        <w:overflowPunct/>
        <w:autoSpaceDE/>
        <w:autoSpaceDN/>
        <w:adjustRightInd/>
        <w:spacing w:after="120"/>
        <w:ind w:firstLineChars="0"/>
        <w:textAlignment w:val="auto"/>
        <w:rPr>
          <w:rFonts w:eastAsia="SimSun"/>
          <w:szCs w:val="24"/>
          <w:lang w:eastAsia="zh-CN"/>
        </w:rPr>
      </w:pPr>
      <w:r w:rsidRPr="0033509C">
        <w:rPr>
          <w:rFonts w:eastAsia="SimSun"/>
          <w:szCs w:val="24"/>
          <w:lang w:val="en-150" w:eastAsia="zh-CN"/>
        </w:rPr>
        <w:t>RAN4</w:t>
      </w:r>
      <w:r>
        <w:rPr>
          <w:rFonts w:eastAsia="SimSun"/>
          <w:szCs w:val="24"/>
          <w:lang w:val="en-150" w:eastAsia="zh-CN"/>
        </w:rPr>
        <w:t>#108 meeting agreements:</w:t>
      </w:r>
    </w:p>
    <w:tbl>
      <w:tblPr>
        <w:tblStyle w:val="TableGrid"/>
        <w:tblW w:w="0" w:type="auto"/>
        <w:tblInd w:w="1656" w:type="dxa"/>
        <w:tblLook w:val="04A0" w:firstRow="1" w:lastRow="0" w:firstColumn="1" w:lastColumn="0" w:noHBand="0" w:noVBand="1"/>
      </w:tblPr>
      <w:tblGrid>
        <w:gridCol w:w="7975"/>
      </w:tblGrid>
      <w:tr w:rsidR="0033509C" w14:paraId="1765ECFB" w14:textId="77777777" w:rsidTr="0033509C">
        <w:tc>
          <w:tcPr>
            <w:tcW w:w="9631" w:type="dxa"/>
          </w:tcPr>
          <w:p w14:paraId="4D411AC9" w14:textId="77777777" w:rsidR="005C3DCD" w:rsidRPr="00E47E23" w:rsidRDefault="005C3DCD" w:rsidP="005C3DCD">
            <w:pPr>
              <w:spacing w:line="252" w:lineRule="auto"/>
              <w:rPr>
                <w:b/>
                <w:bCs/>
                <w:u w:val="single"/>
              </w:rPr>
            </w:pPr>
            <w:r w:rsidRPr="00E47E23">
              <w:rPr>
                <w:b/>
                <w:bCs/>
                <w:u w:val="single"/>
              </w:rPr>
              <w:t>Topic #2: Intra-band carrier aggregation (CA) scenario</w:t>
            </w:r>
          </w:p>
          <w:p w14:paraId="55AD7798" w14:textId="77777777" w:rsidR="005C3DCD" w:rsidRPr="00E47E23" w:rsidRDefault="005C3DCD" w:rsidP="005C3DCD">
            <w:pPr>
              <w:spacing w:line="252" w:lineRule="auto"/>
              <w:rPr>
                <w:u w:val="single"/>
              </w:rPr>
            </w:pPr>
            <w:r w:rsidRPr="00E47E23">
              <w:rPr>
                <w:u w:val="single"/>
              </w:rPr>
              <w:t>Issue 2-1-1: Whether need to support separate CA and inter-frequency enhancements for Rel-18 FR2 HST</w:t>
            </w:r>
          </w:p>
          <w:p w14:paraId="7AD1F59B" w14:textId="77777777" w:rsidR="005C3DCD" w:rsidRPr="00E47E23" w:rsidRDefault="005C3DCD" w:rsidP="005C3DCD">
            <w:pPr>
              <w:pStyle w:val="ListParagraph"/>
              <w:numPr>
                <w:ilvl w:val="0"/>
                <w:numId w:val="17"/>
              </w:numPr>
              <w:spacing w:after="120" w:line="252" w:lineRule="auto"/>
              <w:ind w:left="644" w:firstLineChars="0"/>
              <w:textAlignment w:val="auto"/>
              <w:rPr>
                <w:lang w:eastAsia="ja-JP"/>
              </w:rPr>
            </w:pPr>
            <w:r w:rsidRPr="00E47E23">
              <w:rPr>
                <w:lang w:eastAsia="ja-JP"/>
              </w:rPr>
              <w:t>Agreements</w:t>
            </w:r>
          </w:p>
          <w:p w14:paraId="63C83105" w14:textId="77777777" w:rsidR="005C3DCD" w:rsidRPr="00E47E23" w:rsidRDefault="005C3DCD" w:rsidP="005C3DCD">
            <w:pPr>
              <w:pStyle w:val="ListParagraph"/>
              <w:numPr>
                <w:ilvl w:val="1"/>
                <w:numId w:val="17"/>
              </w:numPr>
              <w:ind w:firstLineChars="0"/>
            </w:pPr>
            <w:r w:rsidRPr="00E47E23">
              <w:rPr>
                <w:bCs/>
              </w:rPr>
              <w:t xml:space="preserve">Introduce per-UE capability to indicate whether the UE </w:t>
            </w:r>
            <w:proofErr w:type="gramStart"/>
            <w:r w:rsidRPr="00E47E23">
              <w:rPr>
                <w:bCs/>
              </w:rPr>
              <w:t>is capable of supporting</w:t>
            </w:r>
            <w:proofErr w:type="gramEnd"/>
            <w:r w:rsidRPr="00E47E23">
              <w:rPr>
                <w:bCs/>
              </w:rPr>
              <w:t xml:space="preserve"> the enhanced RRM requirements for Connected and Idle mode inter-frequency measurement</w:t>
            </w:r>
            <w:r w:rsidRPr="00E47E23">
              <w:t>s for FR2 HST</w:t>
            </w:r>
          </w:p>
          <w:p w14:paraId="62049EC2" w14:textId="77777777" w:rsidR="00D73D5C" w:rsidRPr="00E47E23" w:rsidRDefault="00D73D5C" w:rsidP="00383564">
            <w:pPr>
              <w:rPr>
                <w:b/>
                <w:u w:val="single"/>
                <w:lang w:eastAsia="ko-KR"/>
              </w:rPr>
            </w:pPr>
          </w:p>
          <w:p w14:paraId="5134D172" w14:textId="77777777" w:rsidR="005841AB" w:rsidRPr="00E47E23" w:rsidRDefault="005841AB" w:rsidP="005841AB">
            <w:pPr>
              <w:rPr>
                <w:b/>
                <w:u w:val="single"/>
                <w:lang w:eastAsia="ko-KR"/>
              </w:rPr>
            </w:pPr>
            <w:r w:rsidRPr="00E47E23">
              <w:rPr>
                <w:b/>
                <w:u w:val="single"/>
                <w:lang w:eastAsia="ko-KR"/>
              </w:rPr>
              <w:t>Issue 2-1-1: Whether need to support separate CA and inter-frequency enhancements for Rel-18 FR2 HST (UE capability)</w:t>
            </w:r>
          </w:p>
          <w:p w14:paraId="7253D68E" w14:textId="77777777" w:rsidR="005841AB" w:rsidRPr="00E47E23" w:rsidRDefault="005841AB" w:rsidP="005841AB">
            <w:pPr>
              <w:pStyle w:val="ListParagraph"/>
              <w:numPr>
                <w:ilvl w:val="0"/>
                <w:numId w:val="15"/>
              </w:numPr>
              <w:overflowPunct/>
              <w:autoSpaceDE/>
              <w:autoSpaceDN/>
              <w:adjustRightInd/>
              <w:spacing w:after="120" w:line="259" w:lineRule="auto"/>
              <w:ind w:firstLineChars="0"/>
              <w:textAlignment w:val="auto"/>
              <w:rPr>
                <w:rFonts w:eastAsia="SimSun"/>
                <w:szCs w:val="24"/>
                <w:lang w:eastAsia="zh-CN"/>
              </w:rPr>
            </w:pPr>
            <w:r w:rsidRPr="00E47E23">
              <w:rPr>
                <w:rFonts w:eastAsia="SimSun"/>
                <w:szCs w:val="24"/>
                <w:lang w:eastAsia="zh-CN"/>
              </w:rPr>
              <w:t xml:space="preserve">Agreement: </w:t>
            </w:r>
          </w:p>
          <w:p w14:paraId="155B051E" w14:textId="77777777" w:rsidR="005841AB" w:rsidRPr="00E47E23" w:rsidRDefault="005841AB" w:rsidP="005841AB">
            <w:pPr>
              <w:pStyle w:val="ListParagraph"/>
              <w:numPr>
                <w:ilvl w:val="1"/>
                <w:numId w:val="15"/>
              </w:numPr>
              <w:overflowPunct/>
              <w:autoSpaceDE/>
              <w:autoSpaceDN/>
              <w:adjustRightInd/>
              <w:spacing w:after="120" w:line="259" w:lineRule="auto"/>
              <w:ind w:firstLineChars="0"/>
              <w:textAlignment w:val="auto"/>
              <w:rPr>
                <w:rFonts w:eastAsia="SimSun"/>
                <w:szCs w:val="24"/>
                <w:lang w:eastAsia="zh-CN"/>
              </w:rPr>
            </w:pPr>
            <w:r w:rsidRPr="00E47E23">
              <w:rPr>
                <w:rFonts w:eastAsia="SimSun"/>
                <w:szCs w:val="24"/>
                <w:lang w:eastAsia="zh-CN"/>
              </w:rPr>
              <w:t xml:space="preserve">A single per-UE capability is introduced for FR2 HST CA and inter-frequency measurement enhancement: </w:t>
            </w:r>
          </w:p>
          <w:p w14:paraId="033EB301" w14:textId="23706CAB" w:rsidR="0033509C" w:rsidRPr="00E47E23" w:rsidRDefault="005841AB" w:rsidP="00E47E23">
            <w:pPr>
              <w:pStyle w:val="ListParagraph"/>
              <w:numPr>
                <w:ilvl w:val="2"/>
                <w:numId w:val="15"/>
              </w:numPr>
              <w:overflowPunct/>
              <w:autoSpaceDE/>
              <w:autoSpaceDN/>
              <w:adjustRightInd/>
              <w:spacing w:after="120" w:line="259" w:lineRule="auto"/>
              <w:ind w:firstLineChars="0"/>
              <w:textAlignment w:val="auto"/>
              <w:rPr>
                <w:szCs w:val="24"/>
                <w:lang w:eastAsia="zh-CN"/>
              </w:rPr>
            </w:pPr>
            <w:r w:rsidRPr="00E47E23">
              <w:rPr>
                <w:szCs w:val="24"/>
                <w:lang w:eastAsia="zh-CN"/>
              </w:rPr>
              <w:t>[</w:t>
            </w:r>
            <w:bookmarkStart w:id="0" w:name="_Hlk143778360"/>
            <w:r w:rsidRPr="00E47E23">
              <w:rPr>
                <w:szCs w:val="24"/>
                <w:lang w:eastAsia="zh-CN"/>
              </w:rPr>
              <w:t>measurementEnhancementCAInterFreqFR2-r18</w:t>
            </w:r>
            <w:bookmarkEnd w:id="0"/>
            <w:r w:rsidRPr="00E47E23">
              <w:rPr>
                <w:szCs w:val="24"/>
                <w:lang w:eastAsia="zh-CN"/>
              </w:rPr>
              <w:t xml:space="preserve">] indicates </w:t>
            </w:r>
            <w:r w:rsidRPr="00E47E23">
              <w:t xml:space="preserve">whether the FR2 PC6 UE supports </w:t>
            </w:r>
            <w:r w:rsidRPr="00E47E23">
              <w:rPr>
                <w:szCs w:val="22"/>
              </w:rPr>
              <w:t xml:space="preserve">the enhanced RRM requirements for carrier aggregation as specified in TS 38.133 </w:t>
            </w:r>
            <w:r w:rsidRPr="00E47E23">
              <w:t xml:space="preserve">and </w:t>
            </w:r>
            <w:r w:rsidRPr="00E47E23">
              <w:rPr>
                <w:szCs w:val="24"/>
                <w:lang w:eastAsia="zh-CN"/>
              </w:rPr>
              <w:t>the UE supports the enhanced RRM requirements for inter-frequency measurements in connected and idle mode as specified in TS 38.133.</w:t>
            </w:r>
          </w:p>
        </w:tc>
      </w:tr>
    </w:tbl>
    <w:p w14:paraId="0A062479" w14:textId="77777777" w:rsidR="0033509C" w:rsidRPr="0033509C" w:rsidRDefault="0033509C" w:rsidP="0033509C">
      <w:pPr>
        <w:pStyle w:val="ListParagraph"/>
        <w:overflowPunct/>
        <w:autoSpaceDE/>
        <w:autoSpaceDN/>
        <w:adjustRightInd/>
        <w:spacing w:after="120"/>
        <w:ind w:left="1656" w:firstLineChars="0" w:firstLine="0"/>
        <w:textAlignment w:val="auto"/>
        <w:rPr>
          <w:rFonts w:eastAsia="SimSun"/>
          <w:szCs w:val="24"/>
          <w:lang w:eastAsia="zh-CN"/>
        </w:rPr>
      </w:pPr>
    </w:p>
    <w:p w14:paraId="7300193E" w14:textId="4EE422C0" w:rsidR="002B7B8C" w:rsidRPr="00BD155A" w:rsidRDefault="002B7B8C" w:rsidP="002B7B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C720B6A" w14:textId="117E6A45" w:rsidR="00A34F95" w:rsidRDefault="00A34F95" w:rsidP="00285A73">
      <w:pPr>
        <w:pStyle w:val="ListParagraph"/>
        <w:numPr>
          <w:ilvl w:val="1"/>
          <w:numId w:val="1"/>
        </w:numPr>
        <w:spacing w:after="120"/>
        <w:ind w:left="1704" w:firstLineChars="0" w:hanging="408"/>
        <w:rPr>
          <w:rFonts w:eastAsia="Yu Mincho"/>
        </w:rPr>
      </w:pPr>
      <w:r w:rsidRPr="00A34F95">
        <w:rPr>
          <w:rFonts w:eastAsia="Yu Mincho"/>
          <w:b/>
          <w:bCs/>
        </w:rPr>
        <w:t>Proposal 2</w:t>
      </w:r>
      <w:r>
        <w:rPr>
          <w:rFonts w:eastAsia="Yu Mincho"/>
          <w:lang w:val="en-150"/>
        </w:rPr>
        <w:t xml:space="preserve"> (Ericsson)</w:t>
      </w:r>
      <w:r w:rsidRPr="00A34F95">
        <w:rPr>
          <w:rFonts w:eastAsia="Yu Mincho"/>
        </w:rPr>
        <w:t>: We have concern on early measurement reporting, the applicability of early measurement shall be checked in advance.</w:t>
      </w:r>
    </w:p>
    <w:p w14:paraId="7041D8F5" w14:textId="39274C51" w:rsidR="004E21D7" w:rsidRDefault="004E21D7" w:rsidP="00285A73">
      <w:pPr>
        <w:pStyle w:val="ListParagraph"/>
        <w:numPr>
          <w:ilvl w:val="1"/>
          <w:numId w:val="1"/>
        </w:numPr>
        <w:spacing w:after="120"/>
        <w:ind w:left="1704" w:firstLineChars="0" w:hanging="408"/>
        <w:rPr>
          <w:rFonts w:eastAsia="Yu Mincho"/>
        </w:rPr>
      </w:pPr>
      <w:r w:rsidRPr="004E21D7">
        <w:rPr>
          <w:rFonts w:eastAsia="Yu Mincho"/>
          <w:b/>
          <w:bCs/>
        </w:rPr>
        <w:t>Proposal 3</w:t>
      </w:r>
      <w:r>
        <w:rPr>
          <w:rFonts w:eastAsia="Yu Mincho"/>
          <w:lang w:val="en-150"/>
        </w:rPr>
        <w:t xml:space="preserve"> (Samsung)</w:t>
      </w:r>
      <w:r w:rsidRPr="004E21D7">
        <w:rPr>
          <w:rFonts w:eastAsia="Yu Mincho"/>
        </w:rPr>
        <w:t>: It is necessary to distinguish UE feature and UE capabilities for inter-frequency idle mode and connected mode.</w:t>
      </w:r>
    </w:p>
    <w:p w14:paraId="622502EA" w14:textId="51C728A4" w:rsidR="00365934" w:rsidRPr="00365934" w:rsidRDefault="00365934" w:rsidP="00365934">
      <w:pPr>
        <w:pStyle w:val="ListParagraph"/>
        <w:numPr>
          <w:ilvl w:val="1"/>
          <w:numId w:val="1"/>
        </w:numPr>
        <w:spacing w:after="120"/>
        <w:ind w:firstLineChars="0"/>
        <w:rPr>
          <w:rFonts w:eastAsia="Yu Mincho"/>
        </w:rPr>
      </w:pPr>
      <w:r w:rsidRPr="002B7B08">
        <w:rPr>
          <w:rFonts w:eastAsia="Yu Mincho"/>
          <w:b/>
          <w:bCs/>
        </w:rPr>
        <w:t>Proposal 4</w:t>
      </w:r>
      <w:r>
        <w:rPr>
          <w:rFonts w:eastAsia="Yu Mincho"/>
          <w:lang w:val="en-150"/>
        </w:rPr>
        <w:t xml:space="preserve"> (</w:t>
      </w:r>
      <w:r w:rsidR="00DF4EEF">
        <w:rPr>
          <w:rFonts w:eastAsia="Yu Mincho"/>
          <w:lang w:val="en-150"/>
        </w:rPr>
        <w:t>Samsung</w:t>
      </w:r>
      <w:r>
        <w:rPr>
          <w:rFonts w:eastAsia="Yu Mincho"/>
          <w:lang w:val="en-150"/>
        </w:rPr>
        <w:t>)</w:t>
      </w:r>
      <w:r w:rsidRPr="00365934">
        <w:rPr>
          <w:rFonts w:eastAsia="Yu Mincho"/>
        </w:rPr>
        <w:t xml:space="preserve">: RAN4 to introduce a new feature group 34-2 for FR2 HST CA as optional with capability signaling to indicate the supported CA and inter-frequency measurement in connected mode for FR2 HST enhancement with: </w:t>
      </w:r>
    </w:p>
    <w:p w14:paraId="40EDB734" w14:textId="77777777" w:rsidR="00365934" w:rsidRPr="00365934" w:rsidRDefault="00365934" w:rsidP="00365934">
      <w:pPr>
        <w:pStyle w:val="ListParagraph"/>
        <w:numPr>
          <w:ilvl w:val="2"/>
          <w:numId w:val="1"/>
        </w:numPr>
        <w:spacing w:after="120"/>
        <w:ind w:firstLineChars="0"/>
        <w:rPr>
          <w:rFonts w:eastAsia="Yu Mincho"/>
        </w:rPr>
      </w:pPr>
      <w:r w:rsidRPr="00365934">
        <w:rPr>
          <w:rFonts w:eastAsia="Yu Mincho"/>
        </w:rPr>
        <w:t xml:space="preserve">Feature 22-1 as the prerequisite feature groups for the new 34-2 </w:t>
      </w:r>
    </w:p>
    <w:p w14:paraId="7A9A2AD1" w14:textId="77777777" w:rsidR="00365934" w:rsidRPr="00365934" w:rsidRDefault="00365934" w:rsidP="00365934">
      <w:pPr>
        <w:pStyle w:val="ListParagraph"/>
        <w:numPr>
          <w:ilvl w:val="2"/>
          <w:numId w:val="1"/>
        </w:numPr>
        <w:spacing w:after="120"/>
        <w:ind w:firstLineChars="0"/>
        <w:rPr>
          <w:rFonts w:eastAsia="Yu Mincho"/>
        </w:rPr>
      </w:pPr>
      <w:r w:rsidRPr="00365934">
        <w:rPr>
          <w:rFonts w:eastAsia="Yu Mincho"/>
        </w:rPr>
        <w:t xml:space="preserve">“Support of the enhanced RRM for requirement CA in connected mode to support FR2 high speed up to 350 km/h, as specified in TS 38.133” and “Support of the enhanced RRM for inter-frequency in connected mode to support FR2 high speed up to 350 km/h, as specified in TS 38.133” as 34-2 feature group components. </w:t>
      </w:r>
    </w:p>
    <w:p w14:paraId="47A2B13B" w14:textId="3463457D" w:rsidR="00A34F95" w:rsidRDefault="00365934" w:rsidP="00285A73">
      <w:pPr>
        <w:pStyle w:val="ListParagraph"/>
        <w:numPr>
          <w:ilvl w:val="1"/>
          <w:numId w:val="1"/>
        </w:numPr>
        <w:spacing w:after="120"/>
        <w:ind w:left="1704" w:firstLineChars="0" w:hanging="408"/>
        <w:rPr>
          <w:rFonts w:eastAsia="Yu Mincho"/>
        </w:rPr>
      </w:pPr>
      <w:r w:rsidRPr="00365934">
        <w:rPr>
          <w:rFonts w:eastAsia="Yu Mincho"/>
          <w:b/>
          <w:bCs/>
        </w:rPr>
        <w:t>Proposal 5</w:t>
      </w:r>
      <w:r w:rsidR="002F21AE" w:rsidRPr="002F21AE">
        <w:rPr>
          <w:rFonts w:eastAsia="Yu Mincho"/>
          <w:lang w:val="en-150"/>
        </w:rPr>
        <w:t xml:space="preserve"> (</w:t>
      </w:r>
      <w:r w:rsidR="002F21AE">
        <w:rPr>
          <w:rFonts w:eastAsia="Yu Mincho"/>
          <w:lang w:val="en-150"/>
        </w:rPr>
        <w:t>Samsung</w:t>
      </w:r>
      <w:r w:rsidR="002F21AE" w:rsidRPr="002F21AE">
        <w:rPr>
          <w:rFonts w:eastAsia="Yu Mincho"/>
          <w:lang w:val="en-150"/>
        </w:rPr>
        <w:t>)</w:t>
      </w:r>
      <w:r w:rsidRPr="00365934">
        <w:rPr>
          <w:rFonts w:eastAsia="Yu Mincho"/>
        </w:rPr>
        <w:t>: RAN4 to indicate the support of FR2 HST idle/inactive mode inter-frequency measurement enhancements is an optional UE feature without capability signaling.</w:t>
      </w:r>
    </w:p>
    <w:p w14:paraId="741CAF52" w14:textId="62955038" w:rsidR="00DF4EEF" w:rsidRDefault="00DF4EEF" w:rsidP="00285A73">
      <w:pPr>
        <w:pStyle w:val="ListParagraph"/>
        <w:numPr>
          <w:ilvl w:val="1"/>
          <w:numId w:val="1"/>
        </w:numPr>
        <w:spacing w:after="120"/>
        <w:ind w:left="1704" w:firstLineChars="0" w:hanging="408"/>
        <w:rPr>
          <w:rFonts w:eastAsia="Yu Mincho"/>
        </w:rPr>
      </w:pPr>
      <w:r w:rsidRPr="00DF4EEF">
        <w:rPr>
          <w:rFonts w:eastAsia="Yu Mincho"/>
          <w:b/>
          <w:bCs/>
        </w:rPr>
        <w:t>Proposal 6</w:t>
      </w:r>
      <w:r>
        <w:rPr>
          <w:rFonts w:eastAsia="Yu Mincho"/>
          <w:lang w:val="en-150"/>
        </w:rPr>
        <w:t xml:space="preserve"> (Samsung)</w:t>
      </w:r>
      <w:r w:rsidRPr="00DF4EEF">
        <w:rPr>
          <w:rFonts w:eastAsia="Yu Mincho"/>
        </w:rPr>
        <w:t>: There is no need to separate capabilities for idle/inactive measurement reporting in FR2 HST CA.</w:t>
      </w:r>
    </w:p>
    <w:p w14:paraId="5CD72572" w14:textId="4D2B160B" w:rsidR="0058012E" w:rsidRPr="0058012E" w:rsidRDefault="0058012E" w:rsidP="0058012E">
      <w:pPr>
        <w:pStyle w:val="ListParagraph"/>
        <w:numPr>
          <w:ilvl w:val="1"/>
          <w:numId w:val="1"/>
        </w:numPr>
        <w:spacing w:after="120"/>
        <w:ind w:firstLineChars="0"/>
        <w:rPr>
          <w:rFonts w:eastAsia="Yu Mincho"/>
        </w:rPr>
      </w:pPr>
      <w:r w:rsidRPr="0058012E">
        <w:rPr>
          <w:rFonts w:eastAsia="Yu Mincho"/>
        </w:rPr>
        <w:t>Observation 4</w:t>
      </w:r>
      <w:r>
        <w:rPr>
          <w:rFonts w:eastAsia="Yu Mincho"/>
          <w:lang w:val="en-150"/>
        </w:rPr>
        <w:t xml:space="preserve"> (Nokia)</w:t>
      </w:r>
      <w:r w:rsidRPr="0058012E">
        <w:rPr>
          <w:rFonts w:eastAsia="Yu Mincho"/>
        </w:rPr>
        <w:t xml:space="preserve">: Rel. 17 specified the HST FR1 CA related capabilities as three separate capabilities. Separate feature definition for idle mode enhancements is mainly related to this feature being an optional feature without capability signaling as this feature is expected to work in idle mode. </w:t>
      </w:r>
    </w:p>
    <w:p w14:paraId="44C45C6F" w14:textId="4856E50A" w:rsidR="0058012E" w:rsidRPr="0058012E" w:rsidRDefault="0058012E" w:rsidP="0058012E">
      <w:pPr>
        <w:pStyle w:val="ListParagraph"/>
        <w:numPr>
          <w:ilvl w:val="1"/>
          <w:numId w:val="1"/>
        </w:numPr>
        <w:spacing w:after="120"/>
        <w:ind w:firstLineChars="0"/>
        <w:rPr>
          <w:rFonts w:eastAsia="Yu Mincho"/>
        </w:rPr>
      </w:pPr>
      <w:r w:rsidRPr="0058012E">
        <w:rPr>
          <w:rFonts w:eastAsia="Yu Mincho"/>
          <w:b/>
          <w:bCs/>
        </w:rPr>
        <w:t>Proposal 3</w:t>
      </w:r>
      <w:r>
        <w:rPr>
          <w:rFonts w:eastAsia="Yu Mincho"/>
          <w:lang w:val="en-150"/>
        </w:rPr>
        <w:t xml:space="preserve"> (Nokia)</w:t>
      </w:r>
      <w:r w:rsidRPr="0058012E">
        <w:rPr>
          <w:rFonts w:eastAsia="Yu Mincho"/>
        </w:rPr>
        <w:t>: Define the support for RRM requirements and inter-frequency measurements requirements for Connected and Idle mode as separate features.</w:t>
      </w:r>
    </w:p>
    <w:p w14:paraId="3C1AD5E2" w14:textId="299ADDE0" w:rsidR="0058012E" w:rsidRPr="0058012E" w:rsidRDefault="0058012E" w:rsidP="0058012E">
      <w:pPr>
        <w:pStyle w:val="ListParagraph"/>
        <w:numPr>
          <w:ilvl w:val="1"/>
          <w:numId w:val="1"/>
        </w:numPr>
        <w:spacing w:after="120"/>
        <w:ind w:firstLineChars="0"/>
        <w:rPr>
          <w:rFonts w:eastAsia="Yu Mincho"/>
        </w:rPr>
      </w:pPr>
      <w:r w:rsidRPr="0058012E">
        <w:rPr>
          <w:rFonts w:eastAsia="Yu Mincho"/>
        </w:rPr>
        <w:t>Observation 5</w:t>
      </w:r>
      <w:r>
        <w:rPr>
          <w:rFonts w:eastAsia="Yu Mincho"/>
          <w:lang w:val="en-150"/>
        </w:rPr>
        <w:t xml:space="preserve"> (Nokia)</w:t>
      </w:r>
      <w:r w:rsidRPr="0058012E">
        <w:rPr>
          <w:rFonts w:eastAsia="Yu Mincho"/>
        </w:rPr>
        <w:t xml:space="preserve">: The carrier aggregation related benefit of inter-frequency measurements in idle mode is the early CA setup that enables fast increased throughput, using the idle/inactive measurement enhancement. </w:t>
      </w:r>
    </w:p>
    <w:p w14:paraId="6C8C047C" w14:textId="2870A29D" w:rsidR="0058012E" w:rsidRPr="0058012E" w:rsidRDefault="0058012E" w:rsidP="0058012E">
      <w:pPr>
        <w:pStyle w:val="ListParagraph"/>
        <w:numPr>
          <w:ilvl w:val="1"/>
          <w:numId w:val="1"/>
        </w:numPr>
        <w:spacing w:after="120"/>
        <w:ind w:firstLineChars="0"/>
        <w:rPr>
          <w:rFonts w:eastAsia="Yu Mincho"/>
        </w:rPr>
      </w:pPr>
      <w:r w:rsidRPr="0058012E">
        <w:rPr>
          <w:rFonts w:eastAsia="Yu Mincho"/>
        </w:rPr>
        <w:t>Observation 6</w:t>
      </w:r>
      <w:r>
        <w:rPr>
          <w:rFonts w:eastAsia="Yu Mincho"/>
          <w:lang w:val="en-150"/>
        </w:rPr>
        <w:t xml:space="preserve"> (Nokia)</w:t>
      </w:r>
      <w:r w:rsidRPr="0058012E">
        <w:rPr>
          <w:rFonts w:eastAsia="Yu Mincho"/>
        </w:rPr>
        <w:t>: Cell re-selection is a procedure supported by all the UEs and is not related to CA directly, whereas EMR support requires NW configuration and additional UE capability.</w:t>
      </w:r>
    </w:p>
    <w:p w14:paraId="5951689D" w14:textId="10AA5F0D" w:rsidR="0058012E" w:rsidRPr="00285A73" w:rsidRDefault="0058012E" w:rsidP="0058012E">
      <w:pPr>
        <w:pStyle w:val="ListParagraph"/>
        <w:numPr>
          <w:ilvl w:val="1"/>
          <w:numId w:val="1"/>
        </w:numPr>
        <w:spacing w:after="120"/>
        <w:ind w:firstLineChars="0"/>
        <w:rPr>
          <w:rFonts w:eastAsia="Yu Mincho"/>
        </w:rPr>
      </w:pPr>
      <w:r w:rsidRPr="0058012E">
        <w:rPr>
          <w:rFonts w:eastAsia="Yu Mincho"/>
          <w:b/>
          <w:bCs/>
        </w:rPr>
        <w:t>Proposal 4</w:t>
      </w:r>
      <w:r>
        <w:rPr>
          <w:rFonts w:eastAsia="Yu Mincho"/>
          <w:lang w:val="en-150"/>
        </w:rPr>
        <w:t xml:space="preserve"> (Nokia)</w:t>
      </w:r>
      <w:r w:rsidRPr="0058012E">
        <w:rPr>
          <w:rFonts w:eastAsia="Yu Mincho"/>
        </w:rPr>
        <w:t>: Indicate the support for inter-frequency measurements requirements for idle mode measurement enhancement for early measurement reporting in idle and Inactive mode as a separate capability.</w:t>
      </w:r>
    </w:p>
    <w:p w14:paraId="52BFE58D" w14:textId="77777777" w:rsidR="002B7B8C" w:rsidRDefault="002B7B8C" w:rsidP="002B7B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26D626AB" w14:textId="6DC4155E" w:rsidR="002B7B8C" w:rsidRDefault="00DE0DE4" w:rsidP="002B7B8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F</w:t>
      </w:r>
      <w:r w:rsidR="00BB31DD" w:rsidRPr="004628DD">
        <w:rPr>
          <w:rFonts w:eastAsia="SimSun"/>
          <w:szCs w:val="24"/>
          <w:lang w:eastAsia="zh-CN"/>
        </w:rPr>
        <w:t>or</w:t>
      </w:r>
      <w:r w:rsidR="00BB31DD">
        <w:rPr>
          <w:rFonts w:eastAsia="SimSun"/>
          <w:szCs w:val="24"/>
          <w:lang w:val="en-150" w:eastAsia="zh-CN"/>
        </w:rPr>
        <w:t xml:space="preserve"> PC6 UE</w:t>
      </w:r>
      <w:r w:rsidR="00BB31DD" w:rsidRPr="004628DD">
        <w:rPr>
          <w:rFonts w:eastAsia="SimSun"/>
          <w:szCs w:val="24"/>
          <w:lang w:eastAsia="zh-CN"/>
        </w:rPr>
        <w:t xml:space="preserve"> inter-frequency</w:t>
      </w:r>
      <w:r w:rsidR="00BB31DD">
        <w:rPr>
          <w:rFonts w:eastAsia="SimSun"/>
          <w:szCs w:val="24"/>
          <w:lang w:val="en-150" w:eastAsia="zh-CN"/>
        </w:rPr>
        <w:t xml:space="preserve"> enhancements and CA</w:t>
      </w:r>
      <w:r w:rsidR="00BB31DD">
        <w:rPr>
          <w:rFonts w:eastAsia="SimSun"/>
          <w:szCs w:val="24"/>
          <w:lang w:val="en-150" w:eastAsia="zh-CN"/>
        </w:rPr>
        <w:t xml:space="preserve">, </w:t>
      </w:r>
      <w:r w:rsidR="004628DD">
        <w:rPr>
          <w:rFonts w:eastAsia="SimSun"/>
          <w:szCs w:val="24"/>
          <w:lang w:val="en-150" w:eastAsia="zh-CN"/>
        </w:rPr>
        <w:t>R</w:t>
      </w:r>
      <w:r w:rsidR="005549E8">
        <w:rPr>
          <w:rFonts w:eastAsia="SimSun"/>
          <w:szCs w:val="24"/>
          <w:lang w:val="en-150" w:eastAsia="zh-CN"/>
        </w:rPr>
        <w:t>AN</w:t>
      </w:r>
      <w:r w:rsidR="004628DD">
        <w:rPr>
          <w:rFonts w:eastAsia="SimSun"/>
          <w:szCs w:val="24"/>
          <w:lang w:val="en-150" w:eastAsia="zh-CN"/>
        </w:rPr>
        <w:t>4 to define two new feature groups and capabilities</w:t>
      </w:r>
      <w:r w:rsidR="00BB31DD">
        <w:rPr>
          <w:rFonts w:eastAsia="SimSun"/>
          <w:szCs w:val="24"/>
          <w:lang w:val="en-150" w:eastAsia="zh-CN"/>
        </w:rPr>
        <w:t xml:space="preserve"> </w:t>
      </w:r>
      <w:r w:rsidR="00BB31DD">
        <w:rPr>
          <w:rFonts w:eastAsia="SimSun"/>
          <w:szCs w:val="24"/>
          <w:lang w:val="en-150" w:eastAsia="zh-CN"/>
        </w:rPr>
        <w:t>in</w:t>
      </w:r>
      <w:r w:rsidR="00BB31DD" w:rsidRPr="004628DD">
        <w:rPr>
          <w:rFonts w:eastAsia="SimSun"/>
          <w:szCs w:val="24"/>
          <w:lang w:eastAsia="zh-CN"/>
        </w:rPr>
        <w:t xml:space="preserve"> </w:t>
      </w:r>
      <w:r w:rsidR="00BB31DD">
        <w:rPr>
          <w:rFonts w:eastAsia="SimSun"/>
          <w:szCs w:val="24"/>
          <w:lang w:val="en-150" w:eastAsia="zh-CN"/>
        </w:rPr>
        <w:t>IDLE</w:t>
      </w:r>
      <w:r w:rsidR="00BB31DD" w:rsidRPr="004628DD">
        <w:rPr>
          <w:rFonts w:eastAsia="SimSun"/>
          <w:szCs w:val="24"/>
          <w:lang w:eastAsia="zh-CN"/>
        </w:rPr>
        <w:t xml:space="preserve"> mode and</w:t>
      </w:r>
      <w:r w:rsidR="00BB31DD">
        <w:rPr>
          <w:rFonts w:eastAsia="SimSun"/>
          <w:szCs w:val="24"/>
          <w:lang w:val="en-150" w:eastAsia="zh-CN"/>
        </w:rPr>
        <w:t xml:space="preserve"> in</w:t>
      </w:r>
      <w:r w:rsidR="00BB31DD" w:rsidRPr="004628DD">
        <w:rPr>
          <w:rFonts w:eastAsia="SimSun"/>
          <w:szCs w:val="24"/>
          <w:lang w:eastAsia="zh-CN"/>
        </w:rPr>
        <w:t xml:space="preserve"> </w:t>
      </w:r>
      <w:r w:rsidR="00BB31DD">
        <w:rPr>
          <w:rFonts w:eastAsia="SimSun"/>
          <w:szCs w:val="24"/>
          <w:lang w:val="en-150" w:eastAsia="zh-CN"/>
        </w:rPr>
        <w:t>CONNECTED</w:t>
      </w:r>
      <w:r w:rsidR="00BB31DD" w:rsidRPr="004628DD">
        <w:rPr>
          <w:rFonts w:eastAsia="SimSun"/>
          <w:szCs w:val="24"/>
          <w:lang w:eastAsia="zh-CN"/>
        </w:rPr>
        <w:t xml:space="preserve"> mode</w:t>
      </w:r>
      <w:r w:rsidR="004628DD" w:rsidRPr="004628DD">
        <w:rPr>
          <w:rFonts w:eastAsia="SimSun"/>
          <w:szCs w:val="24"/>
          <w:lang w:eastAsia="zh-CN"/>
        </w:rPr>
        <w:t>.</w:t>
      </w:r>
    </w:p>
    <w:p w14:paraId="15CA9388" w14:textId="0AC1B3E5" w:rsidR="00DE0DE4" w:rsidRPr="00E81B83" w:rsidRDefault="00DE0DE4" w:rsidP="002B7B8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Introduction of a</w:t>
      </w:r>
      <w:r w:rsidR="00E81B83">
        <w:rPr>
          <w:rFonts w:eastAsia="SimSun"/>
          <w:szCs w:val="24"/>
          <w:lang w:val="en-150" w:eastAsia="zh-CN"/>
        </w:rPr>
        <w:t xml:space="preserve"> new</w:t>
      </w:r>
      <w:r>
        <w:rPr>
          <w:rFonts w:eastAsia="SimSun"/>
          <w:szCs w:val="24"/>
          <w:lang w:val="en-150" w:eastAsia="zh-CN"/>
        </w:rPr>
        <w:t xml:space="preserve"> separate feature for </w:t>
      </w:r>
      <w:r w:rsidR="00E81B83" w:rsidRPr="00E81B83">
        <w:rPr>
          <w:rFonts w:eastAsia="SimSun"/>
          <w:szCs w:val="24"/>
          <w:lang w:val="en-150" w:eastAsia="zh-CN"/>
        </w:rPr>
        <w:t xml:space="preserve">inter-frequency measurements requirements for </w:t>
      </w:r>
      <w:r w:rsidR="00A57F7F">
        <w:rPr>
          <w:rFonts w:eastAsia="SimSun"/>
          <w:szCs w:val="24"/>
          <w:lang w:val="en-150" w:eastAsia="zh-CN"/>
        </w:rPr>
        <w:t>I</w:t>
      </w:r>
      <w:r w:rsidR="00E81B83" w:rsidRPr="00E81B83">
        <w:rPr>
          <w:rFonts w:eastAsia="SimSun"/>
          <w:szCs w:val="24"/>
          <w:lang w:val="en-150" w:eastAsia="zh-CN"/>
        </w:rPr>
        <w:t xml:space="preserve">dle mode measurement enhancement for early measurement reporting in </w:t>
      </w:r>
      <w:r w:rsidR="00AD2A82">
        <w:rPr>
          <w:rFonts w:eastAsia="SimSun"/>
          <w:szCs w:val="24"/>
          <w:lang w:val="en-150" w:eastAsia="zh-CN"/>
        </w:rPr>
        <w:t>I</w:t>
      </w:r>
      <w:r w:rsidR="00E81B83" w:rsidRPr="00E81B83">
        <w:rPr>
          <w:rFonts w:eastAsia="SimSun"/>
          <w:szCs w:val="24"/>
          <w:lang w:val="en-150" w:eastAsia="zh-CN"/>
        </w:rPr>
        <w:t>dle and Inactive mode</w:t>
      </w:r>
      <w:r w:rsidR="00A57F7F">
        <w:rPr>
          <w:rFonts w:eastAsia="SimSun"/>
          <w:szCs w:val="24"/>
          <w:lang w:val="en-150" w:eastAsia="zh-CN"/>
        </w:rPr>
        <w:t>:</w:t>
      </w:r>
    </w:p>
    <w:p w14:paraId="1A45FCA4" w14:textId="6227CE23" w:rsidR="00E81B83" w:rsidRPr="00E81B83" w:rsidRDefault="00E81B83" w:rsidP="00E81B83">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lastRenderedPageBreak/>
        <w:t>Option 1</w:t>
      </w:r>
      <w:r w:rsidR="00E96220">
        <w:rPr>
          <w:rFonts w:eastAsia="SimSun"/>
          <w:szCs w:val="24"/>
          <w:lang w:val="en-150" w:eastAsia="zh-CN"/>
        </w:rPr>
        <w:t xml:space="preserve"> [Nokia]: </w:t>
      </w:r>
      <w:r w:rsidR="00692A1E">
        <w:rPr>
          <w:rFonts w:eastAsia="SimSun"/>
          <w:szCs w:val="24"/>
          <w:lang w:val="en-150" w:eastAsia="zh-CN"/>
        </w:rPr>
        <w:t xml:space="preserve">Define </w:t>
      </w:r>
      <w:r w:rsidR="00692A1E" w:rsidRPr="00692A1E">
        <w:rPr>
          <w:rFonts w:eastAsia="SimSun"/>
          <w:szCs w:val="24"/>
          <w:lang w:val="en-150" w:eastAsia="zh-CN"/>
        </w:rPr>
        <w:t xml:space="preserve">measurement enhancement for early measurement reporting in </w:t>
      </w:r>
      <w:r w:rsidR="00692A1E">
        <w:rPr>
          <w:rFonts w:eastAsia="SimSun"/>
          <w:szCs w:val="24"/>
          <w:lang w:val="en-150" w:eastAsia="zh-CN"/>
        </w:rPr>
        <w:t>Idle</w:t>
      </w:r>
      <w:r w:rsidR="00692A1E" w:rsidRPr="00692A1E">
        <w:rPr>
          <w:rFonts w:eastAsia="SimSun"/>
          <w:szCs w:val="24"/>
          <w:lang w:val="en-150" w:eastAsia="zh-CN"/>
        </w:rPr>
        <w:t xml:space="preserve"> and Inactive mode as a separate capability</w:t>
      </w:r>
      <w:r w:rsidR="00692A1E">
        <w:rPr>
          <w:rFonts w:eastAsia="SimSun"/>
          <w:szCs w:val="24"/>
          <w:lang w:val="en-150" w:eastAsia="zh-CN"/>
        </w:rPr>
        <w:t>/feature.</w:t>
      </w:r>
    </w:p>
    <w:p w14:paraId="3827D798" w14:textId="18031EDF" w:rsidR="00E81B83" w:rsidRPr="00E777DE" w:rsidRDefault="00E81B83" w:rsidP="00E81B83">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Option 2</w:t>
      </w:r>
      <w:r w:rsidR="00692A1E">
        <w:rPr>
          <w:rFonts w:eastAsia="SimSun"/>
          <w:szCs w:val="24"/>
          <w:lang w:val="en-150" w:eastAsia="zh-CN"/>
        </w:rPr>
        <w:t xml:space="preserve"> [</w:t>
      </w:r>
      <w:r w:rsidR="000F43E2">
        <w:rPr>
          <w:rFonts w:eastAsia="SimSun"/>
          <w:szCs w:val="24"/>
          <w:lang w:val="en-150" w:eastAsia="zh-CN"/>
        </w:rPr>
        <w:t>Samsung</w:t>
      </w:r>
      <w:r w:rsidR="00803152">
        <w:rPr>
          <w:rFonts w:eastAsia="SimSun"/>
          <w:szCs w:val="24"/>
          <w:lang w:val="en-150" w:eastAsia="zh-CN"/>
        </w:rPr>
        <w:t>, Ericsson</w:t>
      </w:r>
      <w:r w:rsidR="00692A1E">
        <w:rPr>
          <w:rFonts w:eastAsia="SimSun"/>
          <w:szCs w:val="24"/>
          <w:lang w:val="en-150" w:eastAsia="zh-CN"/>
        </w:rPr>
        <w:t>]</w:t>
      </w:r>
      <w:r w:rsidR="000F43E2">
        <w:rPr>
          <w:rFonts w:eastAsia="SimSun"/>
          <w:szCs w:val="24"/>
          <w:lang w:val="en-150" w:eastAsia="zh-CN"/>
        </w:rPr>
        <w:t xml:space="preserve">: </w:t>
      </w:r>
      <w:r w:rsidR="000F43E2" w:rsidRPr="000F43E2">
        <w:rPr>
          <w:rFonts w:eastAsia="SimSun"/>
          <w:szCs w:val="24"/>
          <w:lang w:val="en-150" w:eastAsia="zh-CN"/>
        </w:rPr>
        <w:t>There is no need to separate capabilities for idle/inactive measurement reporting in FR2 HST CA</w:t>
      </w:r>
    </w:p>
    <w:p w14:paraId="00963CCD" w14:textId="77777777" w:rsidR="002B7B8C" w:rsidRPr="00BD155A" w:rsidRDefault="002B7B8C" w:rsidP="002B7B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EA72D50" w14:textId="1198A5B1" w:rsidR="002B7B8C" w:rsidRPr="00811804" w:rsidRDefault="000F43E2" w:rsidP="002B7B8C">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val="en-150" w:eastAsia="zh-CN"/>
        </w:rPr>
        <w:t xml:space="preserve">Confirms the </w:t>
      </w:r>
      <w:r w:rsidR="00A57F7F">
        <w:rPr>
          <w:color w:val="000000" w:themeColor="text1"/>
          <w:szCs w:val="24"/>
          <w:lang w:val="en-150" w:eastAsia="zh-CN"/>
        </w:rPr>
        <w:t xml:space="preserve">tentative agreement and </w:t>
      </w:r>
      <w:r w:rsidR="00AD2A82">
        <w:rPr>
          <w:color w:val="000000" w:themeColor="text1"/>
          <w:szCs w:val="24"/>
          <w:lang w:val="en-150" w:eastAsia="zh-CN"/>
        </w:rPr>
        <w:t>discuss the options.</w:t>
      </w:r>
    </w:p>
    <w:p w14:paraId="42D9B25A" w14:textId="77777777" w:rsidR="00E777DE" w:rsidRDefault="00E777DE" w:rsidP="005B4802">
      <w:pPr>
        <w:rPr>
          <w:lang w:val="en-150" w:eastAsia="zh-CN"/>
        </w:rPr>
      </w:pPr>
    </w:p>
    <w:p w14:paraId="31870B49" w14:textId="0CFB2F9A" w:rsidR="001A5712" w:rsidRPr="000E4752" w:rsidRDefault="001A5712" w:rsidP="000E4752">
      <w:pPr>
        <w:pStyle w:val="Heading4"/>
      </w:pPr>
      <w:r w:rsidRPr="00BD155A">
        <w:t>Issue 1-1-</w:t>
      </w:r>
      <w:r w:rsidR="00652447">
        <w:rPr>
          <w:lang w:val="en-150"/>
        </w:rPr>
        <w:t>3</w:t>
      </w:r>
      <w:r w:rsidRPr="00BD155A">
        <w:t xml:space="preserve">: </w:t>
      </w:r>
      <w:r>
        <w:rPr>
          <w:lang w:val="en-150"/>
        </w:rPr>
        <w:t>UE features for</w:t>
      </w:r>
      <w:r w:rsidR="00F41997">
        <w:rPr>
          <w:lang w:val="en-150"/>
        </w:rPr>
        <w:t xml:space="preserve"> enhanced MAC CE</w:t>
      </w:r>
    </w:p>
    <w:p w14:paraId="008CE6D4" w14:textId="3FAEA9FE" w:rsidR="00784C62" w:rsidRPr="00784C62" w:rsidRDefault="00784C62" w:rsidP="001A571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val="en-150" w:eastAsia="zh-CN"/>
        </w:rPr>
        <w:t>Background:</w:t>
      </w:r>
    </w:p>
    <w:p w14:paraId="172DC673" w14:textId="77777777" w:rsidR="00784C62" w:rsidRPr="00784C62" w:rsidRDefault="00784C62" w:rsidP="00784C62">
      <w:pPr>
        <w:pStyle w:val="ListParagraph"/>
        <w:overflowPunct/>
        <w:autoSpaceDE/>
        <w:autoSpaceDN/>
        <w:adjustRightInd/>
        <w:spacing w:after="120"/>
        <w:ind w:left="720" w:firstLineChars="0" w:firstLine="0"/>
        <w:textAlignment w:val="auto"/>
        <w:rPr>
          <w:rFonts w:eastAsia="SimSun"/>
          <w:szCs w:val="24"/>
          <w:lang w:eastAsia="zh-CN"/>
        </w:rPr>
      </w:pPr>
    </w:p>
    <w:p w14:paraId="24C8B0B6" w14:textId="114E367C" w:rsidR="001A5712" w:rsidRPr="00BD155A" w:rsidRDefault="001A5712" w:rsidP="001A571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DD203A4" w14:textId="15623D08" w:rsidR="002F4BA3" w:rsidRPr="002F4BA3" w:rsidRDefault="002F4BA3" w:rsidP="002F4BA3">
      <w:pPr>
        <w:pStyle w:val="ListParagraph"/>
        <w:numPr>
          <w:ilvl w:val="1"/>
          <w:numId w:val="1"/>
        </w:numPr>
        <w:spacing w:after="120"/>
        <w:ind w:firstLineChars="0"/>
        <w:rPr>
          <w:rFonts w:eastAsia="Yu Mincho"/>
        </w:rPr>
      </w:pPr>
      <w:r w:rsidRPr="002F4BA3">
        <w:rPr>
          <w:rFonts w:eastAsia="Yu Mincho"/>
          <w:b/>
          <w:bCs/>
        </w:rPr>
        <w:t>Proposal 7</w:t>
      </w:r>
      <w:r>
        <w:rPr>
          <w:rFonts w:eastAsia="Yu Mincho"/>
          <w:lang w:val="en-150"/>
        </w:rPr>
        <w:t xml:space="preserve"> (Samsung)</w:t>
      </w:r>
      <w:r w:rsidRPr="002F4BA3">
        <w:rPr>
          <w:rFonts w:eastAsia="Yu Mincho"/>
        </w:rPr>
        <w:t xml:space="preserve">: RAN4 to introduce a new feature group 34-4 for FR2 HST enhanced UL timing adjustment as optional with capability signaling to indicate the supported enhanced </w:t>
      </w:r>
      <w:proofErr w:type="gramStart"/>
      <w:r w:rsidRPr="002F4BA3">
        <w:rPr>
          <w:rFonts w:eastAsia="Yu Mincho"/>
        </w:rPr>
        <w:t>one shot</w:t>
      </w:r>
      <w:proofErr w:type="gramEnd"/>
      <w:r w:rsidRPr="002F4BA3">
        <w:rPr>
          <w:rFonts w:eastAsia="Yu Mincho"/>
        </w:rPr>
        <w:t xml:space="preserve"> large UL timing adjustment with: </w:t>
      </w:r>
    </w:p>
    <w:p w14:paraId="4CE26B3E" w14:textId="77777777" w:rsidR="002F4BA3" w:rsidRPr="002F4BA3" w:rsidRDefault="002F4BA3" w:rsidP="002F4BA3">
      <w:pPr>
        <w:pStyle w:val="ListParagraph"/>
        <w:numPr>
          <w:ilvl w:val="2"/>
          <w:numId w:val="1"/>
        </w:numPr>
        <w:spacing w:after="120"/>
        <w:ind w:firstLineChars="0"/>
        <w:rPr>
          <w:rFonts w:eastAsia="Yu Mincho"/>
        </w:rPr>
      </w:pPr>
      <w:r w:rsidRPr="002F4BA3">
        <w:rPr>
          <w:rFonts w:eastAsia="Yu Mincho"/>
        </w:rPr>
        <w:t xml:space="preserve">Feature 22-2 Support of </w:t>
      </w:r>
      <w:proofErr w:type="gramStart"/>
      <w:r w:rsidRPr="002F4BA3">
        <w:rPr>
          <w:rFonts w:eastAsia="Yu Mincho"/>
        </w:rPr>
        <w:t>one shot</w:t>
      </w:r>
      <w:proofErr w:type="gramEnd"/>
      <w:r w:rsidRPr="002F4BA3">
        <w:rPr>
          <w:rFonts w:eastAsia="Yu Mincho"/>
        </w:rPr>
        <w:t xml:space="preserve"> large UL timing adjustment as the prerequisite feature groups for the new 34-4 </w:t>
      </w:r>
    </w:p>
    <w:p w14:paraId="65650BF7" w14:textId="2538FA00" w:rsidR="002F4BA3" w:rsidRDefault="002F4BA3" w:rsidP="002F4BA3">
      <w:pPr>
        <w:pStyle w:val="ListParagraph"/>
        <w:numPr>
          <w:ilvl w:val="2"/>
          <w:numId w:val="1"/>
        </w:numPr>
        <w:spacing w:after="120"/>
        <w:ind w:firstLineChars="0"/>
        <w:rPr>
          <w:rFonts w:eastAsia="Yu Mincho"/>
        </w:rPr>
      </w:pPr>
      <w:r w:rsidRPr="002F4BA3">
        <w:rPr>
          <w:rFonts w:eastAsia="Yu Mincho"/>
        </w:rPr>
        <w:t xml:space="preserve">“Support of one shot large UL timing adjustment with 1 bit MAC-CE based cross-RRH indication” and “Support of TCI state switching delay measurement with 1 bit MAC-CE based cross-RRH </w:t>
      </w:r>
      <w:proofErr w:type="gramStart"/>
      <w:r w:rsidRPr="002F4BA3">
        <w:rPr>
          <w:rFonts w:eastAsia="Yu Mincho"/>
        </w:rPr>
        <w:t>indication”  as</w:t>
      </w:r>
      <w:proofErr w:type="gramEnd"/>
      <w:r w:rsidRPr="002F4BA3">
        <w:rPr>
          <w:rFonts w:eastAsia="Yu Mincho"/>
        </w:rPr>
        <w:t xml:space="preserve"> 34-4 feature group components.</w:t>
      </w:r>
    </w:p>
    <w:p w14:paraId="42EA9FF6" w14:textId="7626F5FB" w:rsidR="002F4BA3" w:rsidRDefault="00AC189A" w:rsidP="002F4BA3">
      <w:pPr>
        <w:pStyle w:val="ListParagraph"/>
        <w:numPr>
          <w:ilvl w:val="1"/>
          <w:numId w:val="1"/>
        </w:numPr>
        <w:spacing w:after="120"/>
        <w:ind w:firstLineChars="0"/>
        <w:rPr>
          <w:rFonts w:eastAsia="Yu Mincho"/>
        </w:rPr>
      </w:pPr>
      <w:r w:rsidRPr="00AC189A">
        <w:rPr>
          <w:rFonts w:eastAsia="Yu Mincho"/>
          <w:b/>
          <w:bCs/>
        </w:rPr>
        <w:t>Proposal 1</w:t>
      </w:r>
      <w:r>
        <w:rPr>
          <w:rFonts w:eastAsia="Yu Mincho"/>
          <w:lang w:val="en-150"/>
        </w:rPr>
        <w:t xml:space="preserve"> (Ericsson)</w:t>
      </w:r>
      <w:r w:rsidRPr="00AC189A">
        <w:rPr>
          <w:rFonts w:eastAsia="Yu Mincho"/>
        </w:rPr>
        <w:t xml:space="preserve">: We slightly prefer Option 2. ‘The UE capability [highSpeedTCISwitchEnhMAC-CE-FR2-r18] to support of Rel-18 enhanced MAC-CE indication may be introduced as a new feature group: optional with capability </w:t>
      </w:r>
      <w:proofErr w:type="spellStart"/>
      <w:r w:rsidRPr="00AC189A">
        <w:rPr>
          <w:rFonts w:eastAsia="Yu Mincho"/>
        </w:rPr>
        <w:t>signalling</w:t>
      </w:r>
      <w:proofErr w:type="spellEnd"/>
      <w:r w:rsidRPr="00AC189A">
        <w:rPr>
          <w:rFonts w:eastAsia="Yu Mincho"/>
        </w:rPr>
        <w:t xml:space="preserve"> and with 22-1 Support of FR2 HST as a prerequisite.’</w:t>
      </w:r>
    </w:p>
    <w:p w14:paraId="6D7429C6" w14:textId="246EBA75" w:rsidR="00C4701F" w:rsidRPr="00C4701F" w:rsidRDefault="00C4701F" w:rsidP="00C4701F">
      <w:pPr>
        <w:pStyle w:val="ListParagraph"/>
        <w:numPr>
          <w:ilvl w:val="1"/>
          <w:numId w:val="1"/>
        </w:numPr>
        <w:spacing w:after="120"/>
        <w:ind w:firstLineChars="0"/>
        <w:rPr>
          <w:rFonts w:eastAsia="Yu Mincho"/>
        </w:rPr>
      </w:pPr>
      <w:r w:rsidRPr="00C4701F">
        <w:rPr>
          <w:rFonts w:eastAsia="Yu Mincho"/>
        </w:rPr>
        <w:t>Observation 3</w:t>
      </w:r>
      <w:r>
        <w:rPr>
          <w:rFonts w:eastAsia="Yu Mincho"/>
          <w:lang w:val="en-150"/>
        </w:rPr>
        <w:t xml:space="preserve"> (Nokia)</w:t>
      </w:r>
      <w:r w:rsidRPr="00C4701F">
        <w:rPr>
          <w:rFonts w:eastAsia="Yu Mincho"/>
        </w:rPr>
        <w:t xml:space="preserve">: One shot large UL timing adjustment for FR2 Power Class 6 UE and MAC-CE based TCI state switch delay in HST FR2 scenarios are enhanced in Rel-18 if the UE indicates to support [highSpeedTCISwitchEnhMAC-CE-FR2-r18] and [R18 enhanced MAC-CE indication] is indicated. Hence, [highSpeedTCISwitchEnhMAC-CE-FR2-r18] UE capability should not depend on the Support of </w:t>
      </w:r>
      <w:proofErr w:type="gramStart"/>
      <w:r w:rsidRPr="00C4701F">
        <w:rPr>
          <w:rFonts w:eastAsia="Yu Mincho"/>
        </w:rPr>
        <w:t>one shot</w:t>
      </w:r>
      <w:proofErr w:type="gramEnd"/>
      <w:r w:rsidRPr="00C4701F">
        <w:rPr>
          <w:rFonts w:eastAsia="Yu Mincho"/>
        </w:rPr>
        <w:t xml:space="preserve"> large UL timing adjustment only.</w:t>
      </w:r>
    </w:p>
    <w:p w14:paraId="1C737A5B" w14:textId="2EE22A79" w:rsidR="00C4701F" w:rsidRPr="00C4701F" w:rsidRDefault="00C4701F" w:rsidP="00C4701F">
      <w:pPr>
        <w:pStyle w:val="ListParagraph"/>
        <w:numPr>
          <w:ilvl w:val="1"/>
          <w:numId w:val="1"/>
        </w:numPr>
        <w:spacing w:after="120"/>
        <w:ind w:firstLineChars="0"/>
        <w:rPr>
          <w:rFonts w:eastAsia="Yu Mincho"/>
        </w:rPr>
      </w:pPr>
      <w:r w:rsidRPr="00C4701F">
        <w:rPr>
          <w:rFonts w:eastAsia="Yu Mincho"/>
          <w:b/>
          <w:bCs/>
        </w:rPr>
        <w:t>Proposal 4</w:t>
      </w:r>
      <w:r>
        <w:rPr>
          <w:rFonts w:eastAsia="Yu Mincho"/>
          <w:lang w:val="en-150"/>
        </w:rPr>
        <w:t xml:space="preserve"> (Nokia)</w:t>
      </w:r>
      <w:r w:rsidRPr="00C4701F">
        <w:rPr>
          <w:rFonts w:eastAsia="Yu Mincho"/>
        </w:rPr>
        <w:t>: Extend the existing 22-1 feature group (Support of FR2 HST operation) with the component corresponding to the support of R18 enhanced MAC-CE indication.</w:t>
      </w:r>
    </w:p>
    <w:p w14:paraId="2C9E9D12" w14:textId="1A483CFB" w:rsidR="00C4701F" w:rsidRPr="002918E0" w:rsidRDefault="00C4701F" w:rsidP="00C4701F">
      <w:pPr>
        <w:pStyle w:val="ListParagraph"/>
        <w:numPr>
          <w:ilvl w:val="1"/>
          <w:numId w:val="1"/>
        </w:numPr>
        <w:spacing w:after="120"/>
        <w:ind w:firstLineChars="0"/>
        <w:rPr>
          <w:rFonts w:eastAsia="Yu Mincho"/>
        </w:rPr>
      </w:pPr>
      <w:r w:rsidRPr="00C4701F">
        <w:rPr>
          <w:rFonts w:eastAsia="Yu Mincho"/>
          <w:b/>
          <w:bCs/>
        </w:rPr>
        <w:t>Proposal 5</w:t>
      </w:r>
      <w:r>
        <w:rPr>
          <w:rFonts w:eastAsia="Yu Mincho"/>
          <w:lang w:val="en-150"/>
        </w:rPr>
        <w:t xml:space="preserve"> (Nokia)</w:t>
      </w:r>
      <w:r w:rsidRPr="00C4701F">
        <w:rPr>
          <w:rFonts w:eastAsia="Yu Mincho"/>
        </w:rPr>
        <w:t xml:space="preserve">: The UE capability [highSpeedTCISwitchEnhMAC-CE-FR2-r18] to support of R18 enhanced MAC-CE indication may be introduced as a new feature group: optional with capability </w:t>
      </w:r>
      <w:proofErr w:type="spellStart"/>
      <w:r w:rsidRPr="00C4701F">
        <w:rPr>
          <w:rFonts w:eastAsia="Yu Mincho"/>
        </w:rPr>
        <w:t>signalling</w:t>
      </w:r>
      <w:proofErr w:type="spellEnd"/>
      <w:r w:rsidRPr="00C4701F">
        <w:rPr>
          <w:rFonts w:eastAsia="Yu Mincho"/>
        </w:rPr>
        <w:t xml:space="preserve"> and with 22-1 Support of FR2 HST as a prerequisite.</w:t>
      </w:r>
    </w:p>
    <w:p w14:paraId="7529F7AF" w14:textId="77777777" w:rsidR="001A5712" w:rsidRDefault="001A5712" w:rsidP="001A571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60FEE68" w14:textId="5F7C00AB" w:rsidR="001A5712" w:rsidRPr="003B3AC1" w:rsidRDefault="009419FC" w:rsidP="001A571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Define a new feature</w:t>
      </w:r>
      <w:r w:rsidR="003B3AC1">
        <w:rPr>
          <w:rFonts w:eastAsia="SimSun"/>
          <w:szCs w:val="24"/>
          <w:lang w:val="en-150" w:eastAsia="zh-CN"/>
        </w:rPr>
        <w:t xml:space="preserve"> group for:</w:t>
      </w:r>
    </w:p>
    <w:p w14:paraId="34BF6A0C" w14:textId="78B382A7" w:rsidR="003B3AC1" w:rsidRPr="00062C0F" w:rsidRDefault="003B3AC1" w:rsidP="003B3AC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Option 1-a</w:t>
      </w:r>
      <w:r w:rsidR="008C3D74">
        <w:rPr>
          <w:rFonts w:eastAsia="SimSun"/>
          <w:szCs w:val="24"/>
          <w:lang w:val="en-150" w:eastAsia="zh-CN"/>
        </w:rPr>
        <w:t xml:space="preserve"> [</w:t>
      </w:r>
      <w:r w:rsidR="00062C0F">
        <w:rPr>
          <w:rFonts w:eastAsia="SimSun"/>
          <w:szCs w:val="24"/>
          <w:lang w:val="en-150" w:eastAsia="zh-CN"/>
        </w:rPr>
        <w:t>Ericsson, Nokia</w:t>
      </w:r>
      <w:r w:rsidR="008C3D74">
        <w:rPr>
          <w:rFonts w:eastAsia="SimSun"/>
          <w:szCs w:val="24"/>
          <w:lang w:val="en-150" w:eastAsia="zh-CN"/>
        </w:rPr>
        <w:t>]</w:t>
      </w:r>
      <w:r>
        <w:rPr>
          <w:rFonts w:eastAsia="SimSun"/>
          <w:szCs w:val="24"/>
          <w:lang w:val="en-150" w:eastAsia="zh-CN"/>
        </w:rPr>
        <w:t xml:space="preserve">: </w:t>
      </w:r>
      <w:r w:rsidR="00062C0F" w:rsidRPr="00AC189A">
        <w:rPr>
          <w:rFonts w:eastAsia="Yu Mincho"/>
        </w:rPr>
        <w:t>The UE capability [highSpeedTCISwitchEnhMAC-CE-FR2-r18] to support of Rel-18 enhanced MAC-CE indication</w:t>
      </w:r>
      <w:r w:rsidR="00062C0F">
        <w:rPr>
          <w:rFonts w:eastAsia="Yu Mincho"/>
          <w:lang w:val="en-150"/>
        </w:rPr>
        <w:t>.</w:t>
      </w:r>
    </w:p>
    <w:p w14:paraId="6852FB45" w14:textId="75AB53A1" w:rsidR="00062C0F" w:rsidRPr="003B3AC1" w:rsidRDefault="003E0489" w:rsidP="003B3AC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Yu Mincho"/>
          <w:lang w:val="en-150"/>
        </w:rPr>
        <w:t xml:space="preserve">Option 1-b [Samsung, Intel]: </w:t>
      </w:r>
      <w:r w:rsidRPr="003E0489">
        <w:rPr>
          <w:rFonts w:eastAsia="Yu Mincho"/>
          <w:lang w:val="en-150"/>
        </w:rPr>
        <w:t>Support of enhanced UL timing adjustment</w:t>
      </w:r>
      <w:r w:rsidR="00E4233C">
        <w:rPr>
          <w:rFonts w:eastAsia="Yu Mincho"/>
          <w:lang w:val="en-150"/>
        </w:rPr>
        <w:t>.</w:t>
      </w:r>
    </w:p>
    <w:p w14:paraId="024D0908" w14:textId="008BD49E" w:rsidR="003B3AC1" w:rsidRPr="00FB3C15" w:rsidRDefault="00743E60" w:rsidP="003B3AC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 xml:space="preserve">Whether feature group depends on </w:t>
      </w:r>
      <w:r w:rsidR="00FB3C15">
        <w:rPr>
          <w:rFonts w:eastAsia="SimSun"/>
          <w:szCs w:val="24"/>
          <w:lang w:val="en-150" w:eastAsia="zh-CN"/>
        </w:rPr>
        <w:t>Rel-17 Feature group 22-2 “</w:t>
      </w:r>
      <w:r w:rsidR="00FB3C15" w:rsidRPr="00FB3C15">
        <w:rPr>
          <w:rFonts w:eastAsia="SimSun"/>
          <w:szCs w:val="24"/>
          <w:lang w:val="en-150" w:eastAsia="zh-CN"/>
        </w:rPr>
        <w:t xml:space="preserve">Support of </w:t>
      </w:r>
      <w:proofErr w:type="gramStart"/>
      <w:r w:rsidR="00FB3C15" w:rsidRPr="00FB3C15">
        <w:rPr>
          <w:rFonts w:eastAsia="SimSun"/>
          <w:szCs w:val="24"/>
          <w:lang w:val="en-150" w:eastAsia="zh-CN"/>
        </w:rPr>
        <w:t>one shot</w:t>
      </w:r>
      <w:proofErr w:type="gramEnd"/>
      <w:r w:rsidR="00FB3C15" w:rsidRPr="00FB3C15">
        <w:rPr>
          <w:rFonts w:eastAsia="SimSun"/>
          <w:szCs w:val="24"/>
          <w:lang w:val="en-150" w:eastAsia="zh-CN"/>
        </w:rPr>
        <w:t xml:space="preserve"> large UL timing adjustment</w:t>
      </w:r>
      <w:r w:rsidR="00FB3C15">
        <w:rPr>
          <w:rFonts w:eastAsia="SimSun"/>
          <w:szCs w:val="24"/>
          <w:lang w:val="en-150" w:eastAsia="zh-CN"/>
        </w:rPr>
        <w:t>”:</w:t>
      </w:r>
    </w:p>
    <w:p w14:paraId="3434A891" w14:textId="599A79FB" w:rsidR="00FB3C15" w:rsidRPr="00FB3C15" w:rsidRDefault="00FB3C15" w:rsidP="00FB3C1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Option 2-a [Samsung, Ericsson</w:t>
      </w:r>
      <w:r w:rsidR="008C3D74">
        <w:rPr>
          <w:rFonts w:eastAsia="SimSun"/>
          <w:szCs w:val="24"/>
          <w:lang w:val="en-150" w:eastAsia="zh-CN"/>
        </w:rPr>
        <w:t>, Intel</w:t>
      </w:r>
      <w:r>
        <w:rPr>
          <w:rFonts w:eastAsia="SimSun"/>
          <w:szCs w:val="24"/>
          <w:lang w:val="en-150" w:eastAsia="zh-CN"/>
        </w:rPr>
        <w:t>]: Yes</w:t>
      </w:r>
    </w:p>
    <w:p w14:paraId="122E3C7B" w14:textId="5FE66CA8" w:rsidR="00FB3C15" w:rsidRPr="00E777DE" w:rsidRDefault="00FB3C15" w:rsidP="00FB3C1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Option 2-b</w:t>
      </w:r>
      <w:r w:rsidR="008C3D74">
        <w:rPr>
          <w:rFonts w:eastAsia="SimSun"/>
          <w:szCs w:val="24"/>
          <w:lang w:val="en-150" w:eastAsia="zh-CN"/>
        </w:rPr>
        <w:t xml:space="preserve"> [Nokia]: No</w:t>
      </w:r>
    </w:p>
    <w:p w14:paraId="0C39F31C" w14:textId="77777777" w:rsidR="001A5712" w:rsidRPr="00BD155A" w:rsidRDefault="001A5712" w:rsidP="001A571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6303F28" w14:textId="05FE411C" w:rsidR="001A5712" w:rsidRPr="000E4752" w:rsidRDefault="0016250C" w:rsidP="001A571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val="en-150" w:eastAsia="zh-CN"/>
        </w:rPr>
        <w:t>Further discuss the candidate options during the meeting.</w:t>
      </w:r>
    </w:p>
    <w:p w14:paraId="2D342E71" w14:textId="3A8EFF1A" w:rsidR="000E4752" w:rsidRDefault="000E4752">
      <w:pPr>
        <w:spacing w:after="0"/>
        <w:rPr>
          <w:lang w:val="en-150" w:eastAsia="zh-CN"/>
        </w:rPr>
      </w:pPr>
      <w:r>
        <w:rPr>
          <w:lang w:val="en-150" w:eastAsia="zh-CN"/>
        </w:rPr>
        <w:br w:type="page"/>
      </w:r>
    </w:p>
    <w:p w14:paraId="1C1AA456" w14:textId="77777777" w:rsidR="00BF6704" w:rsidRDefault="00BF6704" w:rsidP="00545DF8">
      <w:pPr>
        <w:pStyle w:val="Heading4"/>
        <w:sectPr w:rsidR="00BF6704" w:rsidSect="00AA1CFD">
          <w:footnotePr>
            <w:numRestart w:val="eachSect"/>
          </w:footnotePr>
          <w:pgSz w:w="11907" w:h="16840" w:code="9"/>
          <w:pgMar w:top="1133" w:right="1133" w:bottom="1416" w:left="1133" w:header="850" w:footer="340" w:gutter="0"/>
          <w:cols w:space="720"/>
          <w:formProt w:val="0"/>
          <w:docGrid w:linePitch="272"/>
        </w:sectPr>
      </w:pPr>
    </w:p>
    <w:p w14:paraId="40D03155" w14:textId="55DC2098" w:rsidR="00545DF8" w:rsidRDefault="00545DF8" w:rsidP="00545DF8">
      <w:pPr>
        <w:pStyle w:val="Heading4"/>
      </w:pPr>
      <w:r w:rsidRPr="00BD155A">
        <w:lastRenderedPageBreak/>
        <w:t>Issue 1-1-</w:t>
      </w:r>
      <w:r w:rsidR="00652447">
        <w:rPr>
          <w:lang w:val="en-150"/>
        </w:rPr>
        <w:t>4</w:t>
      </w:r>
      <w:r w:rsidRPr="00BD155A">
        <w:t xml:space="preserve">: </w:t>
      </w:r>
      <w:r>
        <w:rPr>
          <w:lang w:val="en-150"/>
        </w:rPr>
        <w:t>Summary of UE HST FR2 enhanced</w:t>
      </w:r>
      <w:r w:rsidR="00FE7583">
        <w:rPr>
          <w:lang w:val="en-150"/>
        </w:rPr>
        <w:t xml:space="preserve"> RRM UE</w:t>
      </w:r>
      <w:r>
        <w:rPr>
          <w:lang w:val="en-150"/>
        </w:rPr>
        <w:t xml:space="preserve"> </w:t>
      </w:r>
      <w:r w:rsidR="00FE7583">
        <w:rPr>
          <w:lang w:val="en-150"/>
        </w:rPr>
        <w:t>features</w:t>
      </w:r>
    </w:p>
    <w:p w14:paraId="0E01649F" w14:textId="77777777" w:rsidR="00545DF8" w:rsidRPr="00F855E0" w:rsidRDefault="00545DF8" w:rsidP="00545D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667DD9F6" w14:textId="5AAD2F8B" w:rsidR="00545DF8" w:rsidRPr="00F855E0" w:rsidRDefault="006F59B7" w:rsidP="00545DF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This issue collects the outcomes of all previous issues in this sub-topic.</w:t>
      </w:r>
    </w:p>
    <w:p w14:paraId="3DBB893A" w14:textId="77777777" w:rsidR="00545DF8" w:rsidRDefault="00545DF8" w:rsidP="00545D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E8C4711" w14:textId="6BC6F295" w:rsidR="00545DF8" w:rsidRDefault="002C4A1E" w:rsidP="002C4A1E">
      <w:pPr>
        <w:spacing w:after="120"/>
      </w:pPr>
      <w:r>
        <w:t xml:space="preserve">Rel-18 NR UE features for </w:t>
      </w:r>
      <w:r w:rsidRPr="0096794F">
        <w:t>NR_HST_FR2_enh</w:t>
      </w:r>
      <w:r>
        <w:t xml:space="preserve"> WI</w:t>
      </w:r>
    </w:p>
    <w:tbl>
      <w:tblPr>
        <w:tblW w:w="2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42"/>
        <w:gridCol w:w="992"/>
        <w:gridCol w:w="1276"/>
        <w:gridCol w:w="1276"/>
        <w:gridCol w:w="1984"/>
        <w:gridCol w:w="1418"/>
        <w:gridCol w:w="1275"/>
        <w:gridCol w:w="993"/>
        <w:gridCol w:w="1842"/>
        <w:gridCol w:w="1843"/>
        <w:gridCol w:w="1276"/>
      </w:tblGrid>
      <w:tr w:rsidR="00BF6704" w14:paraId="300C898F" w14:textId="77777777" w:rsidTr="00D838A1">
        <w:trPr>
          <w:trHeight w:val="20"/>
        </w:trPr>
        <w:tc>
          <w:tcPr>
            <w:tcW w:w="1130" w:type="dxa"/>
            <w:tcBorders>
              <w:top w:val="single" w:sz="4" w:space="0" w:color="auto"/>
              <w:left w:val="single" w:sz="4" w:space="0" w:color="auto"/>
              <w:bottom w:val="single" w:sz="4" w:space="0" w:color="auto"/>
              <w:right w:val="single" w:sz="4" w:space="0" w:color="auto"/>
            </w:tcBorders>
            <w:hideMark/>
          </w:tcPr>
          <w:p w14:paraId="1C8A9917"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C1FD12A"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BA7E883"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3742" w:type="dxa"/>
            <w:tcBorders>
              <w:top w:val="single" w:sz="4" w:space="0" w:color="auto"/>
              <w:left w:val="single" w:sz="4" w:space="0" w:color="auto"/>
              <w:bottom w:val="single" w:sz="4" w:space="0" w:color="auto"/>
              <w:right w:val="single" w:sz="4" w:space="0" w:color="auto"/>
            </w:tcBorders>
          </w:tcPr>
          <w:p w14:paraId="338FC288" w14:textId="77777777" w:rsidR="00BF6704" w:rsidRDefault="00BF6704" w:rsidP="00DB4EB6">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D26A630" w14:textId="77777777" w:rsidR="00BF6704" w:rsidRDefault="00BF6704" w:rsidP="00DB4EB6">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EC23D8E"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276" w:type="dxa"/>
            <w:tcBorders>
              <w:top w:val="single" w:sz="4" w:space="0" w:color="auto"/>
              <w:left w:val="single" w:sz="4" w:space="0" w:color="auto"/>
              <w:bottom w:val="single" w:sz="4" w:space="0" w:color="auto"/>
              <w:right w:val="single" w:sz="4" w:space="0" w:color="auto"/>
            </w:tcBorders>
            <w:hideMark/>
          </w:tcPr>
          <w:p w14:paraId="3CC03A51"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358A0513"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984" w:type="dxa"/>
            <w:tcBorders>
              <w:top w:val="single" w:sz="4" w:space="0" w:color="auto"/>
              <w:left w:val="single" w:sz="4" w:space="0" w:color="auto"/>
              <w:bottom w:val="single" w:sz="4" w:space="0" w:color="auto"/>
              <w:right w:val="single" w:sz="4" w:space="0" w:color="auto"/>
            </w:tcBorders>
            <w:hideMark/>
          </w:tcPr>
          <w:p w14:paraId="0AF186F8" w14:textId="77777777" w:rsidR="00BF6704" w:rsidRDefault="00BF6704" w:rsidP="00DB4EB6">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418" w:type="dxa"/>
            <w:tcBorders>
              <w:top w:val="single" w:sz="4" w:space="0" w:color="auto"/>
              <w:left w:val="single" w:sz="4" w:space="0" w:color="auto"/>
              <w:bottom w:val="single" w:sz="4" w:space="0" w:color="auto"/>
              <w:right w:val="single" w:sz="4" w:space="0" w:color="auto"/>
            </w:tcBorders>
            <w:hideMark/>
          </w:tcPr>
          <w:p w14:paraId="6ED37C22" w14:textId="77777777" w:rsidR="00BF6704" w:rsidRDefault="00BF6704" w:rsidP="00DB4EB6">
            <w:pPr>
              <w:keepNext/>
              <w:keepLines/>
              <w:rPr>
                <w:rFonts w:ascii="Arial" w:hAnsi="Arial" w:cs="Arial"/>
                <w:b/>
                <w:color w:val="000000"/>
                <w:sz w:val="18"/>
              </w:rPr>
            </w:pPr>
            <w:r>
              <w:rPr>
                <w:rFonts w:ascii="Arial" w:hAnsi="Arial" w:cs="Arial"/>
                <w:b/>
                <w:color w:val="000000"/>
                <w:sz w:val="18"/>
              </w:rPr>
              <w:t>Type</w:t>
            </w:r>
          </w:p>
        </w:tc>
        <w:tc>
          <w:tcPr>
            <w:tcW w:w="1275" w:type="dxa"/>
            <w:tcBorders>
              <w:top w:val="single" w:sz="4" w:space="0" w:color="auto"/>
              <w:left w:val="single" w:sz="4" w:space="0" w:color="auto"/>
              <w:bottom w:val="single" w:sz="4" w:space="0" w:color="auto"/>
              <w:right w:val="single" w:sz="4" w:space="0" w:color="auto"/>
            </w:tcBorders>
            <w:hideMark/>
          </w:tcPr>
          <w:p w14:paraId="424E0C5A"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3CB708"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F467BAE"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03B0E1"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A58C83" w14:textId="77777777" w:rsidR="00BF6704" w:rsidRDefault="00BF6704" w:rsidP="00DB4EB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F31A8D" w14:paraId="37B9A7A7" w14:textId="77777777" w:rsidTr="00D838A1">
        <w:trPr>
          <w:trHeight w:val="20"/>
        </w:trPr>
        <w:tc>
          <w:tcPr>
            <w:tcW w:w="1130" w:type="dxa"/>
            <w:tcBorders>
              <w:top w:val="single" w:sz="4" w:space="0" w:color="auto"/>
              <w:left w:val="single" w:sz="4" w:space="0" w:color="auto"/>
              <w:bottom w:val="single" w:sz="4" w:space="0" w:color="auto"/>
              <w:right w:val="single" w:sz="4" w:space="0" w:color="auto"/>
            </w:tcBorders>
          </w:tcPr>
          <w:p w14:paraId="04607266" w14:textId="7D1CCF3F"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r w:rsidRPr="00426649">
              <w:rPr>
                <w:rFonts w:ascii="Arial" w:hAnsi="Arial" w:cs="Arial"/>
                <w:sz w:val="18"/>
                <w:szCs w:val="18"/>
              </w:rPr>
              <w:t>34. NR_HST_FR2_enh</w:t>
            </w:r>
          </w:p>
        </w:tc>
        <w:tc>
          <w:tcPr>
            <w:tcW w:w="710" w:type="dxa"/>
            <w:tcBorders>
              <w:top w:val="single" w:sz="4" w:space="0" w:color="auto"/>
              <w:left w:val="single" w:sz="4" w:space="0" w:color="auto"/>
              <w:bottom w:val="single" w:sz="4" w:space="0" w:color="auto"/>
              <w:right w:val="single" w:sz="4" w:space="0" w:color="auto"/>
            </w:tcBorders>
          </w:tcPr>
          <w:p w14:paraId="03115826" w14:textId="2F226B5A" w:rsidR="00F31A8D" w:rsidRPr="00F31A8D" w:rsidRDefault="00F57518" w:rsidP="00F31A8D">
            <w:pPr>
              <w:keepNext/>
              <w:keepLines/>
              <w:overflowPunct w:val="0"/>
              <w:autoSpaceDE w:val="0"/>
              <w:autoSpaceDN w:val="0"/>
              <w:adjustRightInd w:val="0"/>
              <w:jc w:val="center"/>
              <w:textAlignment w:val="baseline"/>
              <w:rPr>
                <w:rFonts w:ascii="Arial" w:eastAsia="Times New Roman" w:hAnsi="Arial" w:cs="Arial"/>
                <w:bCs/>
                <w:color w:val="000000"/>
                <w:sz w:val="18"/>
                <w:lang w:val="en-150"/>
              </w:rPr>
            </w:pPr>
            <w:r>
              <w:rPr>
                <w:rFonts w:ascii="Arial" w:hAnsi="Arial" w:cs="Arial"/>
                <w:sz w:val="18"/>
                <w:szCs w:val="18"/>
                <w:lang w:val="en-150"/>
              </w:rPr>
              <w:t>[</w:t>
            </w:r>
            <w:r w:rsidR="00F31A8D" w:rsidRPr="008A5175">
              <w:rPr>
                <w:rFonts w:ascii="Arial" w:hAnsi="Arial" w:cs="Arial"/>
                <w:sz w:val="18"/>
                <w:szCs w:val="18"/>
              </w:rPr>
              <w:t>34-</w:t>
            </w:r>
            <w:r w:rsidR="00F31A8D">
              <w:rPr>
                <w:rFonts w:ascii="Arial" w:hAnsi="Arial" w:cs="Arial"/>
                <w:sz w:val="18"/>
                <w:szCs w:val="18"/>
                <w:lang w:val="en-150"/>
              </w:rPr>
              <w:t>1</w:t>
            </w:r>
            <w:r>
              <w:rPr>
                <w:rFonts w:ascii="Arial" w:hAnsi="Arial" w:cs="Arial"/>
                <w:sz w:val="18"/>
                <w:szCs w:val="18"/>
                <w:lang w:val="en-150"/>
              </w:rPr>
              <w:t>]</w:t>
            </w:r>
          </w:p>
        </w:tc>
        <w:tc>
          <w:tcPr>
            <w:tcW w:w="1559" w:type="dxa"/>
            <w:tcBorders>
              <w:top w:val="single" w:sz="4" w:space="0" w:color="auto"/>
              <w:left w:val="single" w:sz="4" w:space="0" w:color="auto"/>
              <w:bottom w:val="single" w:sz="4" w:space="0" w:color="auto"/>
              <w:right w:val="single" w:sz="4" w:space="0" w:color="auto"/>
            </w:tcBorders>
          </w:tcPr>
          <w:p w14:paraId="4B6F59E9" w14:textId="37D39F16"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r w:rsidRPr="000079CB">
              <w:rPr>
                <w:rFonts w:ascii="Arial" w:hAnsi="Arial" w:cs="Arial"/>
                <w:sz w:val="18"/>
                <w:szCs w:val="18"/>
              </w:rPr>
              <w:t xml:space="preserve">Support of FR2 HST with </w:t>
            </w:r>
            <w:r w:rsidRPr="008A5175">
              <w:rPr>
                <w:rFonts w:ascii="Arial" w:hAnsi="Arial" w:cs="Arial"/>
                <w:sz w:val="18"/>
                <w:szCs w:val="18"/>
              </w:rPr>
              <w:t xml:space="preserve">multi-panel </w:t>
            </w:r>
            <w:r w:rsidRPr="000079CB">
              <w:rPr>
                <w:rFonts w:ascii="Arial" w:hAnsi="Arial" w:cs="Arial"/>
                <w:sz w:val="18"/>
                <w:szCs w:val="18"/>
              </w:rPr>
              <w:t>simultaneous</w:t>
            </w:r>
            <w:r>
              <w:rPr>
                <w:rFonts w:ascii="Arial" w:hAnsi="Arial" w:cs="Arial"/>
                <w:sz w:val="18"/>
                <w:szCs w:val="18"/>
                <w:lang w:val="en-150"/>
              </w:rPr>
              <w:t xml:space="preserve"> </w:t>
            </w:r>
            <w:r w:rsidRPr="000079CB">
              <w:rPr>
                <w:rFonts w:ascii="Arial" w:hAnsi="Arial" w:cs="Arial"/>
                <w:sz w:val="18"/>
                <w:szCs w:val="18"/>
              </w:rPr>
              <w:t>reception operation</w:t>
            </w:r>
          </w:p>
        </w:tc>
        <w:tc>
          <w:tcPr>
            <w:tcW w:w="3742" w:type="dxa"/>
            <w:tcBorders>
              <w:top w:val="single" w:sz="4" w:space="0" w:color="auto"/>
              <w:left w:val="single" w:sz="4" w:space="0" w:color="auto"/>
              <w:bottom w:val="single" w:sz="4" w:space="0" w:color="auto"/>
              <w:right w:val="single" w:sz="4" w:space="0" w:color="auto"/>
            </w:tcBorders>
          </w:tcPr>
          <w:p w14:paraId="09D90AA7" w14:textId="193D201B" w:rsidR="00F31A8D" w:rsidRPr="00BB0684" w:rsidRDefault="00330975" w:rsidP="00DC0D5A">
            <w:pPr>
              <w:keepNext/>
              <w:keepLines/>
              <w:overflowPunct w:val="0"/>
              <w:autoSpaceDE w:val="0"/>
              <w:autoSpaceDN w:val="0"/>
              <w:adjustRightInd w:val="0"/>
              <w:textAlignment w:val="baseline"/>
              <w:rPr>
                <w:rFonts w:ascii="Arial" w:eastAsia="Times New Roman" w:hAnsi="Arial" w:cs="Arial"/>
                <w:bCs/>
                <w:color w:val="000000"/>
                <w:sz w:val="18"/>
                <w:lang w:val="en-150"/>
              </w:rPr>
            </w:pPr>
            <w:r>
              <w:rPr>
                <w:rFonts w:ascii="Arial" w:hAnsi="Arial" w:cs="Arial"/>
                <w:sz w:val="18"/>
                <w:szCs w:val="18"/>
                <w:lang w:val="en-150"/>
              </w:rPr>
              <w:t>[</w:t>
            </w:r>
            <w:r w:rsidR="00F31A8D">
              <w:rPr>
                <w:rFonts w:ascii="Arial" w:hAnsi="Arial" w:cs="Arial"/>
                <w:sz w:val="18"/>
                <w:szCs w:val="18"/>
                <w:lang w:val="en-150"/>
              </w:rPr>
              <w:t>x</w:t>
            </w:r>
            <w:r w:rsidR="00F31A8D" w:rsidRPr="008A5175">
              <w:rPr>
                <w:rFonts w:ascii="Arial" w:hAnsi="Arial" w:cs="Arial"/>
                <w:sz w:val="18"/>
                <w:szCs w:val="18"/>
              </w:rPr>
              <w:t>.</w:t>
            </w:r>
            <w:r w:rsidR="00F31A8D" w:rsidRPr="000079CB">
              <w:rPr>
                <w:rFonts w:ascii="Arial" w:hAnsi="Arial" w:cs="Arial"/>
                <w:sz w:val="18"/>
                <w:szCs w:val="18"/>
              </w:rPr>
              <w:t xml:space="preserve"> Support of enhanced RRM requirements for FR2 PC6 UE with two panel simultaneous reception</w:t>
            </w:r>
            <w:r w:rsidR="00BB0684">
              <w:rPr>
                <w:rFonts w:ascii="Arial" w:hAnsi="Arial" w:cs="Arial"/>
                <w:sz w:val="18"/>
                <w:szCs w:val="18"/>
                <w:lang w:val="en-150"/>
              </w:rPr>
              <w:t xml:space="preserve"> </w:t>
            </w:r>
            <w:r w:rsidR="00BB0684">
              <w:rPr>
                <w:rFonts w:ascii="Arial" w:hAnsi="Arial" w:cs="Arial"/>
                <w:sz w:val="18"/>
                <w:szCs w:val="18"/>
                <w:lang w:val="en-150"/>
              </w:rPr>
              <w:t>as specified in TS 38.133</w:t>
            </w:r>
            <w:r w:rsidR="00BB0684">
              <w:rPr>
                <w:rFonts w:ascii="Arial" w:hAnsi="Arial" w:cs="Arial"/>
                <w:sz w:val="18"/>
                <w:szCs w:val="18"/>
                <w:lang w:val="en-150"/>
              </w:rPr>
              <w:t>.</w:t>
            </w:r>
            <w:r>
              <w:rPr>
                <w:rFonts w:ascii="Arial" w:hAnsi="Arial" w:cs="Arial"/>
                <w:sz w:val="18"/>
                <w:szCs w:val="18"/>
                <w:lang w:val="en-150"/>
              </w:rPr>
              <w:t>]</w:t>
            </w:r>
          </w:p>
        </w:tc>
        <w:tc>
          <w:tcPr>
            <w:tcW w:w="992" w:type="dxa"/>
            <w:tcBorders>
              <w:top w:val="single" w:sz="4" w:space="0" w:color="auto"/>
              <w:left w:val="single" w:sz="4" w:space="0" w:color="auto"/>
              <w:bottom w:val="single" w:sz="4" w:space="0" w:color="auto"/>
              <w:right w:val="single" w:sz="4" w:space="0" w:color="auto"/>
            </w:tcBorders>
          </w:tcPr>
          <w:p w14:paraId="667A6C54" w14:textId="07E7E6FF"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r>
              <w:rPr>
                <w:rFonts w:ascii="Arial" w:hAnsi="Arial" w:cs="Arial"/>
                <w:sz w:val="18"/>
                <w:szCs w:val="18"/>
              </w:rPr>
              <w:t>22-1</w:t>
            </w:r>
          </w:p>
        </w:tc>
        <w:tc>
          <w:tcPr>
            <w:tcW w:w="1276" w:type="dxa"/>
            <w:tcBorders>
              <w:top w:val="single" w:sz="4" w:space="0" w:color="auto"/>
              <w:left w:val="single" w:sz="4" w:space="0" w:color="auto"/>
              <w:bottom w:val="single" w:sz="4" w:space="0" w:color="auto"/>
              <w:right w:val="single" w:sz="4" w:space="0" w:color="auto"/>
            </w:tcBorders>
          </w:tcPr>
          <w:p w14:paraId="019AAD2F" w14:textId="669568C0"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r w:rsidRPr="000079CB">
              <w:rPr>
                <w:rFonts w:ascii="Arial" w:hAnsi="Arial" w:cs="Arial"/>
                <w:sz w:val="18"/>
                <w:szCs w:val="18"/>
              </w:rPr>
              <w:t>Yes</w:t>
            </w:r>
          </w:p>
        </w:tc>
        <w:tc>
          <w:tcPr>
            <w:tcW w:w="1276" w:type="dxa"/>
            <w:tcBorders>
              <w:top w:val="single" w:sz="4" w:space="0" w:color="auto"/>
              <w:left w:val="single" w:sz="4" w:space="0" w:color="auto"/>
              <w:bottom w:val="single" w:sz="4" w:space="0" w:color="auto"/>
              <w:right w:val="single" w:sz="4" w:space="0" w:color="auto"/>
            </w:tcBorders>
          </w:tcPr>
          <w:p w14:paraId="25F28F4F" w14:textId="1A85FABB" w:rsidR="00F31A8D" w:rsidRPr="00066C42" w:rsidRDefault="009C252F" w:rsidP="00F31A8D">
            <w:pPr>
              <w:keepNext/>
              <w:keepLines/>
              <w:overflowPunct w:val="0"/>
              <w:autoSpaceDE w:val="0"/>
              <w:autoSpaceDN w:val="0"/>
              <w:adjustRightInd w:val="0"/>
              <w:jc w:val="center"/>
              <w:textAlignment w:val="baseline"/>
              <w:rPr>
                <w:rFonts w:ascii="Arial" w:eastAsia="Gulim" w:hAnsi="Arial" w:cs="Arial"/>
                <w:bCs/>
                <w:color w:val="000000"/>
                <w:sz w:val="18"/>
              </w:rPr>
            </w:pPr>
            <w:r>
              <w:rPr>
                <w:rFonts w:ascii="Arial" w:hAnsi="Arial" w:cs="Arial"/>
                <w:sz w:val="18"/>
                <w:szCs w:val="18"/>
              </w:rPr>
              <w:t>N</w:t>
            </w:r>
            <w:r>
              <w:rPr>
                <w:rFonts w:ascii="Arial" w:hAnsi="Arial" w:cs="Arial"/>
                <w:sz w:val="18"/>
                <w:szCs w:val="18"/>
                <w:lang w:val="en-150"/>
              </w:rPr>
              <w:t>/</w:t>
            </w:r>
            <w:r>
              <w:rPr>
                <w:rFonts w:ascii="Arial" w:hAnsi="Arial" w:cs="Arial"/>
                <w:sz w:val="18"/>
                <w:szCs w:val="18"/>
              </w:rPr>
              <w:t>A</w:t>
            </w:r>
          </w:p>
        </w:tc>
        <w:tc>
          <w:tcPr>
            <w:tcW w:w="1984" w:type="dxa"/>
            <w:tcBorders>
              <w:top w:val="single" w:sz="4" w:space="0" w:color="auto"/>
              <w:left w:val="single" w:sz="4" w:space="0" w:color="auto"/>
              <w:bottom w:val="single" w:sz="4" w:space="0" w:color="auto"/>
              <w:right w:val="single" w:sz="4" w:space="0" w:color="auto"/>
            </w:tcBorders>
          </w:tcPr>
          <w:p w14:paraId="65709C1F" w14:textId="1B1D790F" w:rsidR="00F31A8D" w:rsidRPr="00066C42" w:rsidRDefault="00F31A8D" w:rsidP="00F31A8D">
            <w:pPr>
              <w:keepNext/>
              <w:keepLines/>
              <w:rPr>
                <w:rFonts w:ascii="Arial" w:hAnsi="Arial" w:cs="Arial"/>
                <w:bCs/>
                <w:color w:val="000000"/>
                <w:sz w:val="18"/>
              </w:rPr>
            </w:pPr>
            <w:r w:rsidRPr="000079CB">
              <w:rPr>
                <w:rFonts w:ascii="Arial" w:hAnsi="Arial" w:cs="Arial"/>
                <w:sz w:val="18"/>
                <w:szCs w:val="18"/>
              </w:rPr>
              <w:t>UE does not meet FR2 high speed train scenario with two panel simultaneous reception</w:t>
            </w:r>
          </w:p>
        </w:tc>
        <w:tc>
          <w:tcPr>
            <w:tcW w:w="1418" w:type="dxa"/>
            <w:tcBorders>
              <w:top w:val="single" w:sz="4" w:space="0" w:color="auto"/>
              <w:left w:val="single" w:sz="4" w:space="0" w:color="auto"/>
              <w:bottom w:val="single" w:sz="4" w:space="0" w:color="auto"/>
              <w:right w:val="single" w:sz="4" w:space="0" w:color="auto"/>
            </w:tcBorders>
          </w:tcPr>
          <w:p w14:paraId="2C222F1C" w14:textId="54BA0299" w:rsidR="00F31A8D" w:rsidRPr="00066C42" w:rsidRDefault="00F31A8D" w:rsidP="00F31A8D">
            <w:pPr>
              <w:keepNext/>
              <w:keepLines/>
              <w:rPr>
                <w:rFonts w:ascii="Arial" w:hAnsi="Arial" w:cs="Arial"/>
                <w:bCs/>
                <w:color w:val="000000"/>
                <w:sz w:val="18"/>
              </w:rPr>
            </w:pPr>
            <w:r w:rsidRPr="000079CB">
              <w:rPr>
                <w:rFonts w:ascii="Arial" w:hAnsi="Arial" w:cs="Arial"/>
                <w:sz w:val="18"/>
                <w:szCs w:val="18"/>
              </w:rPr>
              <w:t>Per Band</w:t>
            </w:r>
          </w:p>
        </w:tc>
        <w:tc>
          <w:tcPr>
            <w:tcW w:w="1275" w:type="dxa"/>
            <w:tcBorders>
              <w:top w:val="single" w:sz="4" w:space="0" w:color="auto"/>
              <w:left w:val="single" w:sz="4" w:space="0" w:color="auto"/>
              <w:bottom w:val="single" w:sz="4" w:space="0" w:color="auto"/>
              <w:right w:val="single" w:sz="4" w:space="0" w:color="auto"/>
            </w:tcBorders>
          </w:tcPr>
          <w:p w14:paraId="36761F3D" w14:textId="7F0292BA"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r w:rsidRPr="000079CB">
              <w:rPr>
                <w:rFonts w:ascii="Arial" w:hAnsi="Arial" w:cs="Arial"/>
                <w:sz w:val="18"/>
                <w:szCs w:val="18"/>
              </w:rPr>
              <w:t>N</w:t>
            </w:r>
            <w:r w:rsidRPr="008A5175">
              <w:rPr>
                <w:rFonts w:ascii="Arial" w:hAnsi="Arial" w:cs="Arial"/>
                <w:sz w:val="18"/>
                <w:szCs w:val="18"/>
              </w:rPr>
              <w:t>o</w:t>
            </w:r>
          </w:p>
        </w:tc>
        <w:tc>
          <w:tcPr>
            <w:tcW w:w="993" w:type="dxa"/>
            <w:tcBorders>
              <w:top w:val="single" w:sz="4" w:space="0" w:color="auto"/>
              <w:left w:val="single" w:sz="4" w:space="0" w:color="auto"/>
              <w:bottom w:val="single" w:sz="4" w:space="0" w:color="auto"/>
              <w:right w:val="single" w:sz="4" w:space="0" w:color="auto"/>
            </w:tcBorders>
          </w:tcPr>
          <w:p w14:paraId="6C99275F" w14:textId="6EE08CDA"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r w:rsidRPr="000079CB">
              <w:rPr>
                <w:rFonts w:ascii="Arial" w:hAnsi="Arial" w:cs="Arial"/>
                <w:sz w:val="18"/>
                <w:szCs w:val="18"/>
              </w:rPr>
              <w:t>FR2</w:t>
            </w:r>
            <w:r w:rsidR="00382C3A">
              <w:rPr>
                <w:rFonts w:ascii="Arial" w:hAnsi="Arial" w:cs="Arial"/>
                <w:sz w:val="18"/>
                <w:szCs w:val="18"/>
                <w:lang w:val="en-150"/>
              </w:rPr>
              <w:t>-1</w:t>
            </w:r>
            <w:r w:rsidRPr="008A5175">
              <w:rPr>
                <w:rFonts w:ascii="Arial" w:hAnsi="Arial" w:cs="Arial"/>
                <w:sz w:val="18"/>
                <w:szCs w:val="18"/>
              </w:rPr>
              <w:t xml:space="preserve"> </w:t>
            </w:r>
            <w:r w:rsidRPr="000079CB">
              <w:rPr>
                <w:rFonts w:ascii="Arial" w:hAnsi="Arial" w:cs="Arial"/>
                <w:sz w:val="18"/>
                <w:szCs w:val="18"/>
              </w:rPr>
              <w:t>only</w:t>
            </w:r>
          </w:p>
        </w:tc>
        <w:tc>
          <w:tcPr>
            <w:tcW w:w="1842" w:type="dxa"/>
            <w:tcBorders>
              <w:top w:val="single" w:sz="4" w:space="0" w:color="auto"/>
              <w:left w:val="single" w:sz="4" w:space="0" w:color="auto"/>
              <w:bottom w:val="single" w:sz="4" w:space="0" w:color="auto"/>
              <w:right w:val="single" w:sz="4" w:space="0" w:color="auto"/>
            </w:tcBorders>
          </w:tcPr>
          <w:p w14:paraId="4A885AE7" w14:textId="1576737E"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r w:rsidRPr="000079CB">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94EAE5B" w14:textId="77777777" w:rsidR="009B1C83" w:rsidRDefault="009B1C83" w:rsidP="00F31A8D">
            <w:pPr>
              <w:keepNext/>
              <w:keepLines/>
              <w:tabs>
                <w:tab w:val="left" w:pos="426"/>
              </w:tabs>
              <w:jc w:val="center"/>
              <w:outlineLvl w:val="0"/>
              <w:rPr>
                <w:rFonts w:ascii="Arial" w:hAnsi="Arial" w:cs="Arial"/>
                <w:color w:val="000000"/>
                <w:sz w:val="18"/>
                <w:szCs w:val="18"/>
                <w:lang w:eastAsia="zh-CN"/>
              </w:rPr>
            </w:pPr>
          </w:p>
          <w:p w14:paraId="04B3C5A9" w14:textId="6197984B" w:rsidR="00F31A8D" w:rsidRPr="00594086" w:rsidRDefault="00594086" w:rsidP="00B04B11">
            <w:pPr>
              <w:keepNext/>
              <w:keepLines/>
              <w:tabs>
                <w:tab w:val="left" w:pos="426"/>
              </w:tabs>
              <w:jc w:val="center"/>
              <w:outlineLvl w:val="0"/>
              <w:rPr>
                <w:rFonts w:ascii="Arial" w:hAnsi="Arial" w:cs="Arial"/>
                <w:color w:val="000000"/>
                <w:sz w:val="18"/>
                <w:szCs w:val="18"/>
                <w:lang w:val="en-150" w:eastAsia="zh-CN"/>
              </w:rPr>
            </w:pPr>
            <w:r>
              <w:rPr>
                <w:rFonts w:ascii="Arial" w:hAnsi="Arial" w:cs="Arial"/>
                <w:color w:val="000000"/>
                <w:sz w:val="18"/>
                <w:szCs w:val="18"/>
                <w:lang w:val="en-150" w:eastAsia="zh-CN"/>
              </w:rPr>
              <w:t>[</w:t>
            </w:r>
            <w:r w:rsidR="00B04B11">
              <w:rPr>
                <w:rFonts w:ascii="Arial" w:hAnsi="Arial" w:cs="Arial"/>
                <w:color w:val="000000"/>
                <w:sz w:val="18"/>
                <w:szCs w:val="18"/>
                <w:lang w:val="en-150" w:eastAsia="zh-CN"/>
              </w:rPr>
              <w:t xml:space="preserve">Component </w:t>
            </w:r>
            <w:r w:rsidR="00F31A8D" w:rsidRPr="00F93216">
              <w:rPr>
                <w:rFonts w:ascii="Arial" w:hAnsi="Arial" w:cs="Arial"/>
                <w:color w:val="000000"/>
                <w:sz w:val="18"/>
                <w:szCs w:val="18"/>
                <w:lang w:eastAsia="zh-CN"/>
              </w:rPr>
              <w:t>candidate value: true/false</w:t>
            </w:r>
            <w:r>
              <w:rPr>
                <w:rFonts w:ascii="Arial" w:hAnsi="Arial" w:cs="Arial"/>
                <w:color w:val="000000"/>
                <w:sz w:val="18"/>
                <w:szCs w:val="18"/>
                <w:lang w:val="en-150" w:eastAsia="zh-CN"/>
              </w:rPr>
              <w:t>]</w:t>
            </w:r>
          </w:p>
          <w:p w14:paraId="6C141F44" w14:textId="77777777"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p>
        </w:tc>
        <w:tc>
          <w:tcPr>
            <w:tcW w:w="1276" w:type="dxa"/>
            <w:tcBorders>
              <w:top w:val="single" w:sz="4" w:space="0" w:color="auto"/>
              <w:left w:val="single" w:sz="4" w:space="0" w:color="auto"/>
              <w:bottom w:val="single" w:sz="4" w:space="0" w:color="auto"/>
              <w:right w:val="single" w:sz="4" w:space="0" w:color="auto"/>
            </w:tcBorders>
          </w:tcPr>
          <w:p w14:paraId="5B005B41" w14:textId="7FB286B5" w:rsidR="00F31A8D" w:rsidRPr="00066C42" w:rsidRDefault="00F31A8D" w:rsidP="00F31A8D">
            <w:pPr>
              <w:keepNext/>
              <w:keepLines/>
              <w:overflowPunct w:val="0"/>
              <w:autoSpaceDE w:val="0"/>
              <w:autoSpaceDN w:val="0"/>
              <w:adjustRightInd w:val="0"/>
              <w:jc w:val="center"/>
              <w:textAlignment w:val="baseline"/>
              <w:rPr>
                <w:rFonts w:ascii="Arial" w:eastAsia="Times New Roman" w:hAnsi="Arial" w:cs="Arial"/>
                <w:bCs/>
                <w:color w:val="000000"/>
                <w:sz w:val="18"/>
              </w:rPr>
            </w:pPr>
            <w:r w:rsidRPr="000079CB">
              <w:rPr>
                <w:rFonts w:ascii="Arial" w:hAnsi="Arial" w:cs="Arial"/>
                <w:sz w:val="18"/>
                <w:szCs w:val="18"/>
              </w:rPr>
              <w:t xml:space="preserve">Optional with capability </w:t>
            </w:r>
            <w:proofErr w:type="spellStart"/>
            <w:r w:rsidRPr="000079CB">
              <w:rPr>
                <w:rFonts w:ascii="Arial" w:hAnsi="Arial" w:cs="Arial"/>
                <w:sz w:val="18"/>
                <w:szCs w:val="18"/>
              </w:rPr>
              <w:t>signalling</w:t>
            </w:r>
            <w:proofErr w:type="spellEnd"/>
          </w:p>
        </w:tc>
      </w:tr>
      <w:tr w:rsidR="00BF6704" w:rsidRPr="0014453F" w14:paraId="6F9379BC" w14:textId="77777777" w:rsidTr="00D838A1">
        <w:trPr>
          <w:trHeight w:val="20"/>
        </w:trPr>
        <w:tc>
          <w:tcPr>
            <w:tcW w:w="1130" w:type="dxa"/>
            <w:tcBorders>
              <w:top w:val="single" w:sz="4" w:space="0" w:color="auto"/>
              <w:left w:val="single" w:sz="4" w:space="0" w:color="auto"/>
              <w:bottom w:val="single" w:sz="4" w:space="0" w:color="auto"/>
              <w:right w:val="single" w:sz="4" w:space="0" w:color="auto"/>
            </w:tcBorders>
            <w:hideMark/>
          </w:tcPr>
          <w:p w14:paraId="6C05F21D" w14:textId="77777777" w:rsidR="00BF6704" w:rsidRPr="000079CB" w:rsidRDefault="00BF6704" w:rsidP="00DB4EB6">
            <w:pPr>
              <w:keepNext/>
              <w:keepLines/>
              <w:overflowPunct w:val="0"/>
              <w:autoSpaceDE w:val="0"/>
              <w:autoSpaceDN w:val="0"/>
              <w:adjustRightInd w:val="0"/>
              <w:textAlignment w:val="baseline"/>
              <w:rPr>
                <w:rFonts w:ascii="Arial" w:hAnsi="Arial" w:cs="Arial"/>
                <w:sz w:val="18"/>
                <w:szCs w:val="18"/>
              </w:rPr>
            </w:pPr>
            <w:r w:rsidRPr="000079CB">
              <w:rPr>
                <w:rFonts w:ascii="Arial" w:hAnsi="Arial" w:cs="Arial"/>
                <w:sz w:val="18"/>
                <w:szCs w:val="18"/>
              </w:rPr>
              <w:t>34. NR_HST_FR2_enh</w:t>
            </w:r>
          </w:p>
        </w:tc>
        <w:tc>
          <w:tcPr>
            <w:tcW w:w="710" w:type="dxa"/>
            <w:tcBorders>
              <w:top w:val="single" w:sz="4" w:space="0" w:color="auto"/>
              <w:left w:val="single" w:sz="4" w:space="0" w:color="auto"/>
              <w:bottom w:val="single" w:sz="4" w:space="0" w:color="auto"/>
              <w:right w:val="single" w:sz="4" w:space="0" w:color="auto"/>
            </w:tcBorders>
            <w:hideMark/>
          </w:tcPr>
          <w:p w14:paraId="3B262118" w14:textId="1995FBCF" w:rsidR="00BF6704" w:rsidRPr="00F31A8D" w:rsidRDefault="00F57518" w:rsidP="00DB4EB6">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BF6704" w:rsidRPr="000079CB">
              <w:rPr>
                <w:rFonts w:ascii="Arial" w:hAnsi="Arial" w:cs="Arial"/>
                <w:sz w:val="18"/>
                <w:szCs w:val="18"/>
              </w:rPr>
              <w:t>34-</w:t>
            </w:r>
            <w:r w:rsidR="00F31A8D">
              <w:rPr>
                <w:rFonts w:ascii="Arial" w:hAnsi="Arial" w:cs="Arial"/>
                <w:sz w:val="18"/>
                <w:szCs w:val="18"/>
                <w:lang w:val="en-150"/>
              </w:rPr>
              <w:t>2</w:t>
            </w:r>
            <w:r>
              <w:rPr>
                <w:rFonts w:ascii="Arial" w:hAnsi="Arial" w:cs="Arial"/>
                <w:sz w:val="18"/>
                <w:szCs w:val="18"/>
                <w:lang w:val="en-150"/>
              </w:rPr>
              <w:t>]</w:t>
            </w:r>
          </w:p>
        </w:tc>
        <w:tc>
          <w:tcPr>
            <w:tcW w:w="1559" w:type="dxa"/>
            <w:tcBorders>
              <w:top w:val="single" w:sz="4" w:space="0" w:color="auto"/>
              <w:left w:val="single" w:sz="4" w:space="0" w:color="auto"/>
              <w:bottom w:val="single" w:sz="4" w:space="0" w:color="auto"/>
              <w:right w:val="single" w:sz="4" w:space="0" w:color="auto"/>
            </w:tcBorders>
          </w:tcPr>
          <w:p w14:paraId="40D0788D" w14:textId="759927D9" w:rsidR="00BF6704" w:rsidRPr="0075084A" w:rsidRDefault="0075084A" w:rsidP="00DB4EB6">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81033D">
              <w:rPr>
                <w:rFonts w:ascii="Arial" w:hAnsi="Arial" w:cs="Arial"/>
                <w:sz w:val="18"/>
                <w:szCs w:val="18"/>
              </w:rPr>
              <w:t>Enhanced RRM requirements for CA</w:t>
            </w:r>
            <w:r w:rsidR="0081033D">
              <w:rPr>
                <w:rFonts w:ascii="Arial" w:hAnsi="Arial" w:cs="Arial"/>
                <w:sz w:val="18"/>
                <w:szCs w:val="18"/>
                <w:lang w:val="en-150"/>
              </w:rPr>
              <w:t xml:space="preserve"> and inter-frequency measurements</w:t>
            </w:r>
            <w:r w:rsidR="00BD1E91">
              <w:rPr>
                <w:rFonts w:ascii="Arial" w:hAnsi="Arial" w:cs="Arial"/>
                <w:sz w:val="18"/>
                <w:szCs w:val="18"/>
                <w:lang w:val="en-150"/>
              </w:rPr>
              <w:t xml:space="preserve"> for</w:t>
            </w:r>
            <w:r w:rsidR="0081033D">
              <w:rPr>
                <w:rFonts w:ascii="Arial" w:hAnsi="Arial" w:cs="Arial"/>
                <w:sz w:val="18"/>
                <w:szCs w:val="18"/>
              </w:rPr>
              <w:t xml:space="preserve"> HST FR2</w:t>
            </w:r>
            <w:r>
              <w:rPr>
                <w:rFonts w:ascii="Arial" w:hAnsi="Arial" w:cs="Arial"/>
                <w:sz w:val="18"/>
                <w:szCs w:val="18"/>
                <w:lang w:val="en-150"/>
              </w:rPr>
              <w:t>]</w:t>
            </w:r>
          </w:p>
        </w:tc>
        <w:tc>
          <w:tcPr>
            <w:tcW w:w="3742" w:type="dxa"/>
            <w:tcBorders>
              <w:top w:val="single" w:sz="4" w:space="0" w:color="auto"/>
              <w:left w:val="single" w:sz="4" w:space="0" w:color="auto"/>
              <w:bottom w:val="single" w:sz="4" w:space="0" w:color="auto"/>
              <w:right w:val="single" w:sz="4" w:space="0" w:color="auto"/>
            </w:tcBorders>
          </w:tcPr>
          <w:p w14:paraId="18AD831B" w14:textId="18126C31" w:rsidR="00BF6704" w:rsidRPr="00181A5D" w:rsidRDefault="003D22BB" w:rsidP="00DB4EB6">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BF6704" w:rsidRPr="000079CB">
              <w:rPr>
                <w:rFonts w:ascii="Arial" w:hAnsi="Arial" w:cs="Arial"/>
                <w:sz w:val="18"/>
                <w:szCs w:val="18"/>
              </w:rPr>
              <w:t>Support of the enhanced</w:t>
            </w:r>
            <w:r w:rsidR="00BF6704" w:rsidRPr="00B2691B">
              <w:rPr>
                <w:rFonts w:ascii="Arial" w:hAnsi="Arial" w:cs="Arial"/>
                <w:sz w:val="18"/>
                <w:szCs w:val="18"/>
              </w:rPr>
              <w:t xml:space="preserve"> </w:t>
            </w:r>
            <w:r w:rsidR="00BF6704" w:rsidRPr="000079CB">
              <w:rPr>
                <w:rFonts w:ascii="Arial" w:hAnsi="Arial" w:cs="Arial"/>
                <w:sz w:val="18"/>
                <w:szCs w:val="18"/>
              </w:rPr>
              <w:t xml:space="preserve">RRM </w:t>
            </w:r>
            <w:r w:rsidR="00BF6704" w:rsidRPr="00B2691B">
              <w:rPr>
                <w:rFonts w:ascii="Arial" w:hAnsi="Arial" w:cs="Arial"/>
                <w:sz w:val="18"/>
                <w:szCs w:val="18"/>
              </w:rPr>
              <w:t>requirements</w:t>
            </w:r>
            <w:r w:rsidR="00BF6704" w:rsidRPr="000079CB">
              <w:rPr>
                <w:rFonts w:ascii="Arial" w:hAnsi="Arial" w:cs="Arial"/>
                <w:sz w:val="18"/>
                <w:szCs w:val="18"/>
              </w:rPr>
              <w:t xml:space="preserve"> for CA</w:t>
            </w:r>
            <w:r w:rsidR="00BF6704">
              <w:rPr>
                <w:rFonts w:ascii="Arial" w:hAnsi="Arial" w:cs="Arial"/>
                <w:sz w:val="18"/>
                <w:szCs w:val="18"/>
              </w:rPr>
              <w:t xml:space="preserve"> and inter-frequency measurements</w:t>
            </w:r>
            <w:r w:rsidR="00BF6704" w:rsidRPr="000079CB">
              <w:rPr>
                <w:rFonts w:ascii="Arial" w:hAnsi="Arial" w:cs="Arial"/>
                <w:sz w:val="18"/>
                <w:szCs w:val="18"/>
              </w:rPr>
              <w:t xml:space="preserve"> for HST FR2</w:t>
            </w:r>
            <w:r>
              <w:rPr>
                <w:rFonts w:ascii="Arial" w:hAnsi="Arial" w:cs="Arial"/>
                <w:sz w:val="18"/>
                <w:szCs w:val="18"/>
                <w:lang w:val="en-150"/>
              </w:rPr>
              <w:t xml:space="preserve"> PC6</w:t>
            </w:r>
            <w:r w:rsidR="00BF6704" w:rsidRPr="000079CB">
              <w:rPr>
                <w:rFonts w:ascii="Arial" w:hAnsi="Arial" w:cs="Arial"/>
                <w:sz w:val="18"/>
                <w:szCs w:val="18"/>
              </w:rPr>
              <w:t xml:space="preserve"> UE</w:t>
            </w:r>
            <w:r w:rsidR="00181A5D">
              <w:rPr>
                <w:rFonts w:ascii="Arial" w:hAnsi="Arial" w:cs="Arial"/>
                <w:sz w:val="18"/>
                <w:szCs w:val="18"/>
                <w:lang w:val="en-150"/>
              </w:rPr>
              <w:t xml:space="preserve"> in CONNCTED mode</w:t>
            </w:r>
            <w:r w:rsidR="00E426F9">
              <w:rPr>
                <w:rFonts w:ascii="Arial" w:hAnsi="Arial" w:cs="Arial"/>
                <w:sz w:val="18"/>
                <w:szCs w:val="18"/>
                <w:lang w:val="en-150"/>
              </w:rPr>
              <w:t xml:space="preserve"> as </w:t>
            </w:r>
            <w:r>
              <w:rPr>
                <w:rFonts w:ascii="Arial" w:hAnsi="Arial" w:cs="Arial"/>
                <w:sz w:val="18"/>
                <w:szCs w:val="18"/>
                <w:lang w:val="en-150"/>
              </w:rPr>
              <w:t>specified in TS 38.133]</w:t>
            </w:r>
          </w:p>
        </w:tc>
        <w:tc>
          <w:tcPr>
            <w:tcW w:w="992" w:type="dxa"/>
            <w:tcBorders>
              <w:top w:val="single" w:sz="4" w:space="0" w:color="auto"/>
              <w:left w:val="single" w:sz="4" w:space="0" w:color="auto"/>
              <w:bottom w:val="single" w:sz="4" w:space="0" w:color="auto"/>
              <w:right w:val="single" w:sz="4" w:space="0" w:color="auto"/>
            </w:tcBorders>
          </w:tcPr>
          <w:p w14:paraId="538B5A08" w14:textId="77777777" w:rsidR="00BF6704" w:rsidRPr="000079CB" w:rsidRDefault="00BF6704" w:rsidP="00DB4EB6">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22-1</w:t>
            </w:r>
          </w:p>
        </w:tc>
        <w:tc>
          <w:tcPr>
            <w:tcW w:w="1276" w:type="dxa"/>
            <w:tcBorders>
              <w:top w:val="single" w:sz="4" w:space="0" w:color="auto"/>
              <w:left w:val="single" w:sz="4" w:space="0" w:color="auto"/>
              <w:bottom w:val="single" w:sz="4" w:space="0" w:color="auto"/>
              <w:right w:val="single" w:sz="4" w:space="0" w:color="auto"/>
            </w:tcBorders>
          </w:tcPr>
          <w:p w14:paraId="2409B9BA" w14:textId="77777777" w:rsidR="00BF6704" w:rsidRPr="000079CB" w:rsidRDefault="00BF6704" w:rsidP="00DB4EB6">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Yes</w:t>
            </w:r>
          </w:p>
        </w:tc>
        <w:tc>
          <w:tcPr>
            <w:tcW w:w="1276" w:type="dxa"/>
            <w:tcBorders>
              <w:top w:val="single" w:sz="4" w:space="0" w:color="auto"/>
              <w:left w:val="single" w:sz="4" w:space="0" w:color="auto"/>
              <w:bottom w:val="single" w:sz="4" w:space="0" w:color="auto"/>
              <w:right w:val="single" w:sz="4" w:space="0" w:color="auto"/>
            </w:tcBorders>
          </w:tcPr>
          <w:p w14:paraId="2426DFBA" w14:textId="3F42CE97" w:rsidR="00BF6704" w:rsidRPr="000079CB" w:rsidRDefault="009C252F" w:rsidP="00DB4EB6">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w:t>
            </w:r>
            <w:r>
              <w:rPr>
                <w:rFonts w:ascii="Arial" w:hAnsi="Arial" w:cs="Arial"/>
                <w:sz w:val="18"/>
                <w:szCs w:val="18"/>
                <w:lang w:val="en-150"/>
              </w:rPr>
              <w:t>/</w:t>
            </w:r>
            <w:r>
              <w:rPr>
                <w:rFonts w:ascii="Arial" w:hAnsi="Arial" w:cs="Arial"/>
                <w:sz w:val="18"/>
                <w:szCs w:val="18"/>
              </w:rPr>
              <w:t>A</w:t>
            </w:r>
          </w:p>
        </w:tc>
        <w:tc>
          <w:tcPr>
            <w:tcW w:w="1984" w:type="dxa"/>
            <w:tcBorders>
              <w:top w:val="single" w:sz="4" w:space="0" w:color="auto"/>
              <w:left w:val="single" w:sz="4" w:space="0" w:color="auto"/>
              <w:bottom w:val="single" w:sz="4" w:space="0" w:color="auto"/>
              <w:right w:val="single" w:sz="4" w:space="0" w:color="auto"/>
            </w:tcBorders>
          </w:tcPr>
          <w:p w14:paraId="02619D2B" w14:textId="7C0C59F0" w:rsidR="00BF6704" w:rsidRPr="000079CB" w:rsidRDefault="00BF6704" w:rsidP="00DB4EB6">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UE does not</w:t>
            </w:r>
            <w:r>
              <w:rPr>
                <w:rFonts w:ascii="Arial" w:hAnsi="Arial" w:cs="Arial"/>
                <w:sz w:val="18"/>
                <w:szCs w:val="18"/>
              </w:rPr>
              <w:t xml:space="preserve"> support enhanced RRM requirements for CA and</w:t>
            </w:r>
            <w:r w:rsidR="00962ACB">
              <w:rPr>
                <w:rFonts w:ascii="Arial" w:hAnsi="Arial" w:cs="Arial"/>
                <w:sz w:val="18"/>
                <w:szCs w:val="18"/>
                <w:lang w:val="en-150"/>
              </w:rPr>
              <w:t>/or</w:t>
            </w:r>
            <w:r>
              <w:rPr>
                <w:rFonts w:ascii="Arial" w:hAnsi="Arial" w:cs="Arial"/>
                <w:sz w:val="18"/>
                <w:szCs w:val="18"/>
              </w:rPr>
              <w:t xml:space="preserve"> inter-frequency measurements</w:t>
            </w:r>
          </w:p>
        </w:tc>
        <w:tc>
          <w:tcPr>
            <w:tcW w:w="1418" w:type="dxa"/>
            <w:tcBorders>
              <w:top w:val="single" w:sz="4" w:space="0" w:color="auto"/>
              <w:left w:val="single" w:sz="4" w:space="0" w:color="auto"/>
              <w:bottom w:val="single" w:sz="4" w:space="0" w:color="auto"/>
              <w:right w:val="single" w:sz="4" w:space="0" w:color="auto"/>
            </w:tcBorders>
          </w:tcPr>
          <w:p w14:paraId="75D72FBE" w14:textId="012E69DA" w:rsidR="00BF6704" w:rsidRPr="00B84813" w:rsidRDefault="00B84813" w:rsidP="00DB4EB6">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00BF6704" w:rsidRPr="00F93216">
              <w:rPr>
                <w:rFonts w:ascii="Arial" w:hAnsi="Arial" w:cs="Arial"/>
                <w:sz w:val="18"/>
                <w:szCs w:val="18"/>
              </w:rPr>
              <w:t>Per Band</w:t>
            </w:r>
            <w:r>
              <w:rPr>
                <w:rFonts w:ascii="Arial" w:hAnsi="Arial" w:cs="Arial"/>
                <w:sz w:val="18"/>
                <w:szCs w:val="18"/>
                <w:lang w:val="en-150"/>
              </w:rPr>
              <w:t>] or [Per UE]</w:t>
            </w:r>
          </w:p>
        </w:tc>
        <w:tc>
          <w:tcPr>
            <w:tcW w:w="1275" w:type="dxa"/>
            <w:tcBorders>
              <w:top w:val="single" w:sz="4" w:space="0" w:color="auto"/>
              <w:left w:val="single" w:sz="4" w:space="0" w:color="auto"/>
              <w:bottom w:val="single" w:sz="4" w:space="0" w:color="auto"/>
              <w:right w:val="single" w:sz="4" w:space="0" w:color="auto"/>
            </w:tcBorders>
          </w:tcPr>
          <w:p w14:paraId="5B4F83E9" w14:textId="77777777" w:rsidR="00BF6704" w:rsidRPr="000079CB" w:rsidRDefault="00BF6704" w:rsidP="00DB4EB6">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N</w:t>
            </w:r>
            <w:r>
              <w:rPr>
                <w:rFonts w:ascii="Arial" w:hAnsi="Arial" w:cs="Arial"/>
                <w:sz w:val="18"/>
                <w:szCs w:val="18"/>
              </w:rPr>
              <w:t>o</w:t>
            </w:r>
          </w:p>
        </w:tc>
        <w:tc>
          <w:tcPr>
            <w:tcW w:w="993" w:type="dxa"/>
            <w:tcBorders>
              <w:top w:val="single" w:sz="4" w:space="0" w:color="auto"/>
              <w:left w:val="single" w:sz="4" w:space="0" w:color="auto"/>
              <w:bottom w:val="single" w:sz="4" w:space="0" w:color="auto"/>
              <w:right w:val="single" w:sz="4" w:space="0" w:color="auto"/>
            </w:tcBorders>
          </w:tcPr>
          <w:p w14:paraId="1484642E" w14:textId="4DA0DAB1" w:rsidR="00BF6704" w:rsidRPr="000079CB" w:rsidRDefault="00BF6704" w:rsidP="00DB4EB6">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FR2</w:t>
            </w:r>
            <w:r w:rsidR="009F39C4">
              <w:rPr>
                <w:rFonts w:ascii="Arial" w:hAnsi="Arial" w:cs="Arial"/>
                <w:sz w:val="18"/>
                <w:szCs w:val="18"/>
                <w:lang w:val="en-150"/>
              </w:rPr>
              <w:t>-1</w:t>
            </w:r>
            <w:r w:rsidRPr="000079CB">
              <w:rPr>
                <w:rFonts w:ascii="Arial" w:hAnsi="Arial" w:cs="Arial"/>
                <w:sz w:val="18"/>
                <w:szCs w:val="18"/>
              </w:rPr>
              <w:t xml:space="preserve"> only</w:t>
            </w:r>
          </w:p>
        </w:tc>
        <w:tc>
          <w:tcPr>
            <w:tcW w:w="1842" w:type="dxa"/>
            <w:tcBorders>
              <w:top w:val="single" w:sz="4" w:space="0" w:color="auto"/>
              <w:left w:val="single" w:sz="4" w:space="0" w:color="auto"/>
              <w:bottom w:val="single" w:sz="4" w:space="0" w:color="auto"/>
              <w:right w:val="single" w:sz="4" w:space="0" w:color="auto"/>
            </w:tcBorders>
          </w:tcPr>
          <w:p w14:paraId="3603E6B8" w14:textId="77777777" w:rsidR="00BF6704" w:rsidRPr="000079CB" w:rsidRDefault="00BF6704" w:rsidP="00DB4EB6">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4EB6E88D" w14:textId="7CB1CB8B" w:rsidR="00BF6704" w:rsidRPr="00594086" w:rsidRDefault="00594086" w:rsidP="00DB4EB6">
            <w:pPr>
              <w:keepNext/>
              <w:keepLines/>
              <w:tabs>
                <w:tab w:val="left" w:pos="426"/>
              </w:tabs>
              <w:jc w:val="center"/>
              <w:outlineLvl w:val="0"/>
              <w:rPr>
                <w:rFonts w:ascii="Arial" w:hAnsi="Arial" w:cs="Arial"/>
                <w:color w:val="000000"/>
                <w:sz w:val="18"/>
                <w:szCs w:val="18"/>
                <w:lang w:val="en-150" w:eastAsia="zh-CN"/>
              </w:rPr>
            </w:pPr>
            <w:r>
              <w:rPr>
                <w:rFonts w:ascii="Arial" w:hAnsi="Arial" w:cs="Arial"/>
                <w:color w:val="000000"/>
                <w:sz w:val="18"/>
                <w:szCs w:val="18"/>
                <w:lang w:val="en-150" w:eastAsia="zh-CN"/>
              </w:rPr>
              <w:t>[</w:t>
            </w:r>
            <w:r w:rsidR="00BF6704" w:rsidRPr="00A7052A">
              <w:rPr>
                <w:rFonts w:ascii="Arial" w:hAnsi="Arial" w:cs="Arial"/>
                <w:color w:val="000000"/>
                <w:sz w:val="18"/>
                <w:szCs w:val="18"/>
                <w:lang w:eastAsia="zh-CN"/>
              </w:rPr>
              <w:t>Component 1 candidate value: true/false</w:t>
            </w:r>
            <w:r>
              <w:rPr>
                <w:rFonts w:ascii="Arial" w:hAnsi="Arial" w:cs="Arial"/>
                <w:color w:val="000000"/>
                <w:sz w:val="18"/>
                <w:szCs w:val="18"/>
                <w:lang w:val="en-150" w:eastAsia="zh-CN"/>
              </w:rPr>
              <w:t>]</w:t>
            </w:r>
          </w:p>
        </w:tc>
        <w:tc>
          <w:tcPr>
            <w:tcW w:w="1276" w:type="dxa"/>
            <w:tcBorders>
              <w:top w:val="single" w:sz="4" w:space="0" w:color="auto"/>
              <w:left w:val="single" w:sz="4" w:space="0" w:color="auto"/>
              <w:bottom w:val="single" w:sz="4" w:space="0" w:color="auto"/>
              <w:right w:val="single" w:sz="4" w:space="0" w:color="auto"/>
            </w:tcBorders>
          </w:tcPr>
          <w:p w14:paraId="5A043C8B" w14:textId="77777777" w:rsidR="00BF6704" w:rsidRPr="000079CB" w:rsidRDefault="00BF6704" w:rsidP="00DB4EB6">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 xml:space="preserve">Optional with capability </w:t>
            </w:r>
            <w:proofErr w:type="spellStart"/>
            <w:r w:rsidRPr="000079CB">
              <w:rPr>
                <w:rFonts w:ascii="Arial" w:hAnsi="Arial" w:cs="Arial"/>
                <w:sz w:val="18"/>
                <w:szCs w:val="18"/>
              </w:rPr>
              <w:t>signalling</w:t>
            </w:r>
            <w:proofErr w:type="spellEnd"/>
          </w:p>
        </w:tc>
      </w:tr>
      <w:tr w:rsidR="00E4233C" w:rsidRPr="0014453F" w14:paraId="6620DE93" w14:textId="77777777" w:rsidTr="00D838A1">
        <w:trPr>
          <w:trHeight w:val="20"/>
        </w:trPr>
        <w:tc>
          <w:tcPr>
            <w:tcW w:w="1130" w:type="dxa"/>
            <w:tcBorders>
              <w:top w:val="single" w:sz="4" w:space="0" w:color="auto"/>
              <w:left w:val="single" w:sz="4" w:space="0" w:color="auto"/>
              <w:bottom w:val="single" w:sz="4" w:space="0" w:color="auto"/>
              <w:right w:val="single" w:sz="4" w:space="0" w:color="auto"/>
            </w:tcBorders>
          </w:tcPr>
          <w:p w14:paraId="40D5CC0D" w14:textId="0DFFAB9B" w:rsidR="00E4233C" w:rsidRPr="000079CB" w:rsidRDefault="00E4233C" w:rsidP="00E4233C">
            <w:pPr>
              <w:keepNext/>
              <w:keepLines/>
              <w:overflowPunct w:val="0"/>
              <w:autoSpaceDE w:val="0"/>
              <w:autoSpaceDN w:val="0"/>
              <w:adjustRightInd w:val="0"/>
              <w:textAlignment w:val="baseline"/>
              <w:rPr>
                <w:rFonts w:ascii="Arial" w:hAnsi="Arial" w:cs="Arial"/>
                <w:sz w:val="18"/>
                <w:szCs w:val="18"/>
              </w:rPr>
            </w:pPr>
            <w:r w:rsidRPr="00426649">
              <w:rPr>
                <w:rFonts w:ascii="Arial" w:hAnsi="Arial" w:cs="Arial"/>
                <w:sz w:val="18"/>
                <w:szCs w:val="18"/>
              </w:rPr>
              <w:t>34. NR_HST_FR2_enh</w:t>
            </w:r>
          </w:p>
        </w:tc>
        <w:tc>
          <w:tcPr>
            <w:tcW w:w="710" w:type="dxa"/>
            <w:tcBorders>
              <w:top w:val="single" w:sz="4" w:space="0" w:color="auto"/>
              <w:left w:val="single" w:sz="4" w:space="0" w:color="auto"/>
              <w:bottom w:val="single" w:sz="4" w:space="0" w:color="auto"/>
              <w:right w:val="single" w:sz="4" w:space="0" w:color="auto"/>
            </w:tcBorders>
          </w:tcPr>
          <w:p w14:paraId="6501EE08" w14:textId="11747AF7" w:rsidR="00E4233C" w:rsidRPr="000079CB" w:rsidRDefault="00F57518" w:rsidP="00E4233C">
            <w:pPr>
              <w:keepNext/>
              <w:keepLines/>
              <w:overflowPunct w:val="0"/>
              <w:autoSpaceDE w:val="0"/>
              <w:autoSpaceDN w:val="0"/>
              <w:adjustRightInd w:val="0"/>
              <w:textAlignment w:val="baseline"/>
              <w:rPr>
                <w:rFonts w:ascii="Arial" w:hAnsi="Arial" w:cs="Arial"/>
                <w:sz w:val="18"/>
                <w:szCs w:val="18"/>
              </w:rPr>
            </w:pPr>
            <w:r>
              <w:rPr>
                <w:rFonts w:ascii="Arial" w:hAnsi="Arial" w:cs="Arial"/>
                <w:sz w:val="18"/>
                <w:szCs w:val="18"/>
                <w:lang w:val="en-150"/>
              </w:rPr>
              <w:t>[</w:t>
            </w:r>
            <w:r w:rsidR="00E4233C">
              <w:rPr>
                <w:rFonts w:ascii="Arial" w:hAnsi="Arial" w:cs="Arial"/>
                <w:sz w:val="18"/>
                <w:szCs w:val="18"/>
              </w:rPr>
              <w:t>34-</w:t>
            </w:r>
            <w:r>
              <w:rPr>
                <w:rFonts w:ascii="Arial" w:hAnsi="Arial" w:cs="Arial"/>
                <w:sz w:val="18"/>
                <w:szCs w:val="18"/>
                <w:lang w:val="en-150"/>
              </w:rPr>
              <w:t>3]</w:t>
            </w:r>
          </w:p>
        </w:tc>
        <w:tc>
          <w:tcPr>
            <w:tcW w:w="1559" w:type="dxa"/>
            <w:tcBorders>
              <w:top w:val="single" w:sz="4" w:space="0" w:color="auto"/>
              <w:left w:val="single" w:sz="4" w:space="0" w:color="auto"/>
              <w:bottom w:val="single" w:sz="4" w:space="0" w:color="auto"/>
              <w:right w:val="single" w:sz="4" w:space="0" w:color="auto"/>
            </w:tcBorders>
          </w:tcPr>
          <w:p w14:paraId="1615848C" w14:textId="3FE5BCF4" w:rsidR="00E4233C" w:rsidRPr="00683CEE" w:rsidRDefault="00EC214D" w:rsidP="00E4233C">
            <w:pPr>
              <w:keepNext/>
              <w:keepLines/>
              <w:overflowPunct w:val="0"/>
              <w:autoSpaceDE w:val="0"/>
              <w:autoSpaceDN w:val="0"/>
              <w:adjustRightInd w:val="0"/>
              <w:textAlignment w:val="baseline"/>
              <w:rPr>
                <w:rFonts w:ascii="Arial" w:hAnsi="Arial" w:cs="Arial"/>
                <w:sz w:val="18"/>
                <w:szCs w:val="18"/>
                <w:lang w:val="en-150"/>
              </w:rPr>
            </w:pPr>
            <w:r w:rsidRPr="00EC214D">
              <w:rPr>
                <w:rFonts w:ascii="Arial" w:hAnsi="Arial" w:cs="Arial"/>
                <w:sz w:val="18"/>
                <w:szCs w:val="18"/>
              </w:rPr>
              <w:t xml:space="preserve">Enhanced inter-frequency measurement in </w:t>
            </w:r>
            <w:r w:rsidR="00E8174D">
              <w:rPr>
                <w:rFonts w:ascii="Arial" w:hAnsi="Arial" w:cs="Arial"/>
                <w:sz w:val="18"/>
                <w:szCs w:val="18"/>
                <w:lang w:val="en-150"/>
              </w:rPr>
              <w:t>IDLE</w:t>
            </w:r>
            <w:r w:rsidR="00BA2C55">
              <w:rPr>
                <w:rFonts w:ascii="Arial" w:hAnsi="Arial" w:cs="Arial"/>
                <w:sz w:val="18"/>
                <w:szCs w:val="18"/>
                <w:lang w:val="en-150"/>
              </w:rPr>
              <w:t xml:space="preserve"> and INA</w:t>
            </w:r>
            <w:r w:rsidR="00887540">
              <w:rPr>
                <w:rFonts w:ascii="Arial" w:hAnsi="Arial" w:cs="Arial"/>
                <w:sz w:val="18"/>
                <w:szCs w:val="18"/>
                <w:lang w:val="en-150"/>
              </w:rPr>
              <w:t>C</w:t>
            </w:r>
            <w:r w:rsidR="00BA2C55">
              <w:rPr>
                <w:rFonts w:ascii="Arial" w:hAnsi="Arial" w:cs="Arial"/>
                <w:sz w:val="18"/>
                <w:szCs w:val="18"/>
                <w:lang w:val="en-150"/>
              </w:rPr>
              <w:t>TIVE</w:t>
            </w:r>
            <w:r w:rsidRPr="00EC214D">
              <w:rPr>
                <w:rFonts w:ascii="Arial" w:hAnsi="Arial" w:cs="Arial"/>
                <w:sz w:val="18"/>
                <w:szCs w:val="18"/>
              </w:rPr>
              <w:t xml:space="preserve"> mode</w:t>
            </w:r>
            <w:r w:rsidR="00683CEE">
              <w:rPr>
                <w:rFonts w:ascii="Arial" w:hAnsi="Arial" w:cs="Arial"/>
                <w:sz w:val="18"/>
                <w:szCs w:val="18"/>
                <w:lang w:val="en-150"/>
              </w:rPr>
              <w:t xml:space="preserve"> [</w:t>
            </w:r>
            <w:r w:rsidR="00683CEE" w:rsidRPr="00EC214D">
              <w:rPr>
                <w:rFonts w:ascii="Arial" w:hAnsi="Arial" w:cs="Arial"/>
                <w:sz w:val="18"/>
                <w:szCs w:val="18"/>
              </w:rPr>
              <w:t>for FR2 HST cell re-selection</w:t>
            </w:r>
            <w:r w:rsidR="00683CEE">
              <w:rPr>
                <w:rFonts w:ascii="Arial" w:hAnsi="Arial" w:cs="Arial"/>
                <w:sz w:val="18"/>
                <w:szCs w:val="18"/>
                <w:lang w:val="en-150"/>
              </w:rPr>
              <w:t>]</w:t>
            </w:r>
          </w:p>
        </w:tc>
        <w:tc>
          <w:tcPr>
            <w:tcW w:w="3742" w:type="dxa"/>
            <w:tcBorders>
              <w:top w:val="single" w:sz="4" w:space="0" w:color="auto"/>
              <w:left w:val="single" w:sz="4" w:space="0" w:color="auto"/>
              <w:bottom w:val="single" w:sz="4" w:space="0" w:color="auto"/>
              <w:right w:val="single" w:sz="4" w:space="0" w:color="auto"/>
            </w:tcBorders>
          </w:tcPr>
          <w:p w14:paraId="528AA7F4" w14:textId="79CC499E" w:rsidR="00E4233C" w:rsidRPr="00087D7C" w:rsidRDefault="00F54441"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E4233C">
              <w:rPr>
                <w:rFonts w:ascii="Arial" w:hAnsi="Arial" w:cs="Arial"/>
                <w:sz w:val="18"/>
                <w:szCs w:val="18"/>
              </w:rPr>
              <w:t xml:space="preserve">Support of </w:t>
            </w:r>
            <w:r w:rsidR="00333C24">
              <w:rPr>
                <w:rFonts w:ascii="Arial" w:hAnsi="Arial" w:cs="Arial"/>
                <w:sz w:val="18"/>
                <w:szCs w:val="18"/>
                <w:lang w:val="en-150"/>
              </w:rPr>
              <w:t xml:space="preserve">enhanced </w:t>
            </w:r>
            <w:r w:rsidR="00087D7C">
              <w:rPr>
                <w:rFonts w:ascii="Arial" w:hAnsi="Arial" w:cs="Arial"/>
                <w:sz w:val="18"/>
                <w:szCs w:val="18"/>
                <w:lang w:val="en-150"/>
              </w:rPr>
              <w:t xml:space="preserve">inter-frequency RRM </w:t>
            </w:r>
            <w:r w:rsidR="00E4233C">
              <w:rPr>
                <w:rFonts w:ascii="Arial" w:hAnsi="Arial" w:cs="Arial"/>
                <w:sz w:val="18"/>
                <w:szCs w:val="18"/>
              </w:rPr>
              <w:t xml:space="preserve">measurement requirements </w:t>
            </w:r>
            <w:r w:rsidR="00087D7C">
              <w:rPr>
                <w:rFonts w:ascii="Arial" w:hAnsi="Arial" w:cs="Arial"/>
                <w:sz w:val="18"/>
                <w:szCs w:val="18"/>
                <w:lang w:val="en-150"/>
              </w:rPr>
              <w:t xml:space="preserve">in </w:t>
            </w:r>
            <w:r w:rsidR="00087D7C">
              <w:rPr>
                <w:rFonts w:ascii="Arial" w:hAnsi="Arial" w:cs="Arial"/>
                <w:sz w:val="18"/>
                <w:szCs w:val="18"/>
              </w:rPr>
              <w:t>IDLE</w:t>
            </w:r>
            <w:r w:rsidR="00087D7C">
              <w:rPr>
                <w:rFonts w:ascii="Arial" w:hAnsi="Arial" w:cs="Arial"/>
                <w:sz w:val="18"/>
                <w:szCs w:val="18"/>
                <w:lang w:val="en-150"/>
              </w:rPr>
              <w:t xml:space="preserve"> and INACTIVE</w:t>
            </w:r>
            <w:r w:rsidR="00087D7C">
              <w:rPr>
                <w:rFonts w:ascii="Arial" w:hAnsi="Arial" w:cs="Arial"/>
                <w:sz w:val="18"/>
                <w:szCs w:val="18"/>
              </w:rPr>
              <w:t xml:space="preserve"> mode </w:t>
            </w:r>
            <w:r w:rsidR="00E4233C">
              <w:rPr>
                <w:rFonts w:ascii="Arial" w:hAnsi="Arial" w:cs="Arial"/>
                <w:sz w:val="18"/>
                <w:szCs w:val="18"/>
              </w:rPr>
              <w:t>for FR2 HST</w:t>
            </w:r>
            <w:r w:rsidR="00333C24">
              <w:rPr>
                <w:rFonts w:ascii="Arial" w:hAnsi="Arial" w:cs="Arial"/>
                <w:sz w:val="18"/>
                <w:szCs w:val="18"/>
                <w:lang w:val="en-150"/>
              </w:rPr>
              <w:t xml:space="preserve"> PC6</w:t>
            </w:r>
            <w:r w:rsidR="00E4233C">
              <w:rPr>
                <w:rFonts w:ascii="Arial" w:hAnsi="Arial" w:cs="Arial"/>
                <w:sz w:val="18"/>
                <w:szCs w:val="18"/>
              </w:rPr>
              <w:t xml:space="preserve"> UE</w:t>
            </w:r>
            <w:r w:rsidR="00333C24">
              <w:rPr>
                <w:rFonts w:ascii="Arial" w:hAnsi="Arial" w:cs="Arial"/>
                <w:sz w:val="18"/>
                <w:szCs w:val="18"/>
                <w:lang w:val="en-150"/>
              </w:rPr>
              <w:t xml:space="preserve"> </w:t>
            </w:r>
            <w:r w:rsidR="00333C24">
              <w:rPr>
                <w:rFonts w:ascii="Arial" w:hAnsi="Arial" w:cs="Arial"/>
                <w:sz w:val="18"/>
                <w:szCs w:val="18"/>
                <w:lang w:val="en-150"/>
              </w:rPr>
              <w:t>as specified in TS 38.133</w:t>
            </w:r>
            <w:r w:rsidR="00087D7C">
              <w:rPr>
                <w:rFonts w:ascii="Arial" w:hAnsi="Arial" w:cs="Arial"/>
                <w:sz w:val="18"/>
                <w:szCs w:val="18"/>
                <w:lang w:val="en-150"/>
              </w:rPr>
              <w:t>.</w:t>
            </w:r>
            <w:r>
              <w:rPr>
                <w:rFonts w:ascii="Arial" w:hAnsi="Arial" w:cs="Arial"/>
                <w:sz w:val="18"/>
                <w:szCs w:val="18"/>
                <w:lang w:val="en-150"/>
              </w:rPr>
              <w:t>]</w:t>
            </w:r>
          </w:p>
        </w:tc>
        <w:tc>
          <w:tcPr>
            <w:tcW w:w="992" w:type="dxa"/>
            <w:tcBorders>
              <w:top w:val="single" w:sz="4" w:space="0" w:color="auto"/>
              <w:left w:val="single" w:sz="4" w:space="0" w:color="auto"/>
              <w:bottom w:val="single" w:sz="4" w:space="0" w:color="auto"/>
              <w:right w:val="single" w:sz="4" w:space="0" w:color="auto"/>
            </w:tcBorders>
          </w:tcPr>
          <w:p w14:paraId="2C5A2537" w14:textId="18B6B432" w:rsidR="00E4233C" w:rsidRPr="006901F2" w:rsidRDefault="006901F2"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00E4233C">
              <w:rPr>
                <w:rFonts w:ascii="Arial" w:hAnsi="Arial" w:cs="Arial"/>
                <w:sz w:val="18"/>
                <w:szCs w:val="18"/>
              </w:rPr>
              <w:t>No</w:t>
            </w:r>
            <w:r>
              <w:rPr>
                <w:rFonts w:ascii="Arial" w:hAnsi="Arial" w:cs="Arial"/>
                <w:sz w:val="18"/>
                <w:szCs w:val="18"/>
                <w:lang w:val="en-150"/>
              </w:rPr>
              <w:t>] or [22-1</w:t>
            </w:r>
            <w:r w:rsidR="00DC1F5B">
              <w:rPr>
                <w:rFonts w:ascii="Arial" w:hAnsi="Arial" w:cs="Arial"/>
                <w:sz w:val="18"/>
                <w:szCs w:val="18"/>
                <w:lang w:val="en-150"/>
              </w:rPr>
              <w:t>/PC6</w:t>
            </w:r>
            <w:r>
              <w:rPr>
                <w:rFonts w:ascii="Arial" w:hAnsi="Arial" w:cs="Arial"/>
                <w:sz w:val="18"/>
                <w:szCs w:val="18"/>
                <w:lang w:val="en-150"/>
              </w:rPr>
              <w:t>]</w:t>
            </w:r>
          </w:p>
        </w:tc>
        <w:tc>
          <w:tcPr>
            <w:tcW w:w="1276" w:type="dxa"/>
            <w:tcBorders>
              <w:top w:val="single" w:sz="4" w:space="0" w:color="auto"/>
              <w:left w:val="single" w:sz="4" w:space="0" w:color="auto"/>
              <w:bottom w:val="single" w:sz="4" w:space="0" w:color="auto"/>
              <w:right w:val="single" w:sz="4" w:space="0" w:color="auto"/>
            </w:tcBorders>
          </w:tcPr>
          <w:p w14:paraId="19528633" w14:textId="0654DA34" w:rsidR="00E4233C" w:rsidRPr="000079CB" w:rsidRDefault="00E4233C"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No</w:t>
            </w:r>
          </w:p>
        </w:tc>
        <w:tc>
          <w:tcPr>
            <w:tcW w:w="1276" w:type="dxa"/>
            <w:tcBorders>
              <w:top w:val="single" w:sz="4" w:space="0" w:color="auto"/>
              <w:left w:val="single" w:sz="4" w:space="0" w:color="auto"/>
              <w:bottom w:val="single" w:sz="4" w:space="0" w:color="auto"/>
              <w:right w:val="single" w:sz="4" w:space="0" w:color="auto"/>
            </w:tcBorders>
          </w:tcPr>
          <w:p w14:paraId="0DF3167E" w14:textId="30499DF6" w:rsidR="00E4233C" w:rsidRDefault="009C252F"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w:t>
            </w:r>
            <w:r>
              <w:rPr>
                <w:rFonts w:ascii="Arial" w:hAnsi="Arial" w:cs="Arial"/>
                <w:sz w:val="18"/>
                <w:szCs w:val="18"/>
                <w:lang w:val="en-150"/>
              </w:rPr>
              <w:t>/</w:t>
            </w:r>
            <w:r>
              <w:rPr>
                <w:rFonts w:ascii="Arial" w:hAnsi="Arial" w:cs="Arial"/>
                <w:sz w:val="18"/>
                <w:szCs w:val="18"/>
              </w:rPr>
              <w:t>A</w:t>
            </w:r>
          </w:p>
        </w:tc>
        <w:tc>
          <w:tcPr>
            <w:tcW w:w="1984" w:type="dxa"/>
            <w:tcBorders>
              <w:top w:val="single" w:sz="4" w:space="0" w:color="auto"/>
              <w:left w:val="single" w:sz="4" w:space="0" w:color="auto"/>
              <w:bottom w:val="single" w:sz="4" w:space="0" w:color="auto"/>
              <w:right w:val="single" w:sz="4" w:space="0" w:color="auto"/>
            </w:tcBorders>
          </w:tcPr>
          <w:p w14:paraId="41B28995" w14:textId="5DCC4DB9" w:rsidR="00E4233C" w:rsidRPr="000079CB" w:rsidRDefault="00E4233C"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UE does not support enhanced IDLE</w:t>
            </w:r>
            <w:r w:rsidR="00181A5D">
              <w:rPr>
                <w:rFonts w:ascii="Arial" w:hAnsi="Arial" w:cs="Arial"/>
                <w:sz w:val="18"/>
                <w:szCs w:val="18"/>
                <w:lang w:val="en-150"/>
              </w:rPr>
              <w:t xml:space="preserve"> and/or INACTIVE</w:t>
            </w:r>
            <w:r>
              <w:rPr>
                <w:rFonts w:ascii="Arial" w:hAnsi="Arial" w:cs="Arial"/>
                <w:sz w:val="18"/>
                <w:szCs w:val="18"/>
              </w:rPr>
              <w:t xml:space="preserve"> mode FR2 HST UE mobility</w:t>
            </w:r>
          </w:p>
        </w:tc>
        <w:tc>
          <w:tcPr>
            <w:tcW w:w="1418" w:type="dxa"/>
            <w:tcBorders>
              <w:top w:val="single" w:sz="4" w:space="0" w:color="auto"/>
              <w:left w:val="single" w:sz="4" w:space="0" w:color="auto"/>
              <w:bottom w:val="single" w:sz="4" w:space="0" w:color="auto"/>
              <w:right w:val="single" w:sz="4" w:space="0" w:color="auto"/>
            </w:tcBorders>
          </w:tcPr>
          <w:p w14:paraId="7955009A" w14:textId="10F5C457" w:rsidR="00E4233C" w:rsidRPr="00057CC1" w:rsidRDefault="00057CC1"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00E4233C">
              <w:rPr>
                <w:rFonts w:ascii="Arial" w:hAnsi="Arial" w:cs="Arial"/>
                <w:sz w:val="18"/>
                <w:szCs w:val="18"/>
              </w:rPr>
              <w:t>NA</w:t>
            </w:r>
            <w:r>
              <w:rPr>
                <w:rFonts w:ascii="Arial" w:hAnsi="Arial" w:cs="Arial"/>
                <w:sz w:val="18"/>
                <w:szCs w:val="18"/>
                <w:lang w:val="en-150"/>
              </w:rPr>
              <w:t>] or [Per UE]</w:t>
            </w:r>
          </w:p>
        </w:tc>
        <w:tc>
          <w:tcPr>
            <w:tcW w:w="1275" w:type="dxa"/>
            <w:tcBorders>
              <w:top w:val="single" w:sz="4" w:space="0" w:color="auto"/>
              <w:left w:val="single" w:sz="4" w:space="0" w:color="auto"/>
              <w:bottom w:val="single" w:sz="4" w:space="0" w:color="auto"/>
              <w:right w:val="single" w:sz="4" w:space="0" w:color="auto"/>
            </w:tcBorders>
          </w:tcPr>
          <w:p w14:paraId="4D050E3A" w14:textId="76BEE2EF" w:rsidR="00E4233C" w:rsidRPr="000079CB" w:rsidRDefault="00E4233C"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No</w:t>
            </w:r>
          </w:p>
        </w:tc>
        <w:tc>
          <w:tcPr>
            <w:tcW w:w="993" w:type="dxa"/>
            <w:tcBorders>
              <w:top w:val="single" w:sz="4" w:space="0" w:color="auto"/>
              <w:left w:val="single" w:sz="4" w:space="0" w:color="auto"/>
              <w:bottom w:val="single" w:sz="4" w:space="0" w:color="auto"/>
              <w:right w:val="single" w:sz="4" w:space="0" w:color="auto"/>
            </w:tcBorders>
          </w:tcPr>
          <w:p w14:paraId="55FFB1B1" w14:textId="1414ECAE" w:rsidR="00E4233C" w:rsidRPr="000079CB" w:rsidRDefault="00E4233C"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FR2</w:t>
            </w:r>
            <w:r>
              <w:rPr>
                <w:rFonts w:ascii="Arial" w:hAnsi="Arial" w:cs="Arial"/>
                <w:sz w:val="18"/>
                <w:szCs w:val="18"/>
                <w:lang w:val="en-150"/>
              </w:rPr>
              <w:t>-1</w:t>
            </w:r>
            <w:r>
              <w:rPr>
                <w:rFonts w:ascii="Arial" w:hAnsi="Arial" w:cs="Arial"/>
                <w:sz w:val="18"/>
                <w:szCs w:val="18"/>
              </w:rPr>
              <w:t xml:space="preserve"> only</w:t>
            </w:r>
          </w:p>
        </w:tc>
        <w:tc>
          <w:tcPr>
            <w:tcW w:w="1842" w:type="dxa"/>
            <w:tcBorders>
              <w:top w:val="single" w:sz="4" w:space="0" w:color="auto"/>
              <w:left w:val="single" w:sz="4" w:space="0" w:color="auto"/>
              <w:bottom w:val="single" w:sz="4" w:space="0" w:color="auto"/>
              <w:right w:val="single" w:sz="4" w:space="0" w:color="auto"/>
            </w:tcBorders>
          </w:tcPr>
          <w:p w14:paraId="4D50BF59" w14:textId="4C747BDD" w:rsidR="00E4233C" w:rsidRPr="000079CB" w:rsidRDefault="00E4233C"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w:t>
            </w:r>
            <w:r w:rsidR="00537D79">
              <w:rPr>
                <w:rFonts w:ascii="Arial" w:hAnsi="Arial" w:cs="Arial"/>
                <w:sz w:val="18"/>
                <w:szCs w:val="18"/>
                <w:lang w:val="en-150"/>
              </w:rPr>
              <w:t>/</w:t>
            </w:r>
            <w:r>
              <w:rPr>
                <w:rFonts w:ascii="Arial" w:hAnsi="Arial" w:cs="Arial"/>
                <w:sz w:val="18"/>
                <w:szCs w:val="18"/>
              </w:rPr>
              <w:t>A</w:t>
            </w:r>
          </w:p>
        </w:tc>
        <w:tc>
          <w:tcPr>
            <w:tcW w:w="1843" w:type="dxa"/>
            <w:tcBorders>
              <w:top w:val="single" w:sz="4" w:space="0" w:color="auto"/>
              <w:left w:val="single" w:sz="4" w:space="0" w:color="auto"/>
              <w:bottom w:val="single" w:sz="4" w:space="0" w:color="auto"/>
              <w:right w:val="single" w:sz="4" w:space="0" w:color="auto"/>
            </w:tcBorders>
          </w:tcPr>
          <w:p w14:paraId="2DC99053" w14:textId="77777777" w:rsidR="00E4233C" w:rsidRDefault="00E4233C" w:rsidP="00E4233C">
            <w:pPr>
              <w:keepNext/>
              <w:keepLines/>
              <w:tabs>
                <w:tab w:val="left" w:pos="426"/>
              </w:tabs>
              <w:jc w:val="center"/>
              <w:outlineLvl w:val="0"/>
              <w:rPr>
                <w:rFonts w:ascii="Arial" w:hAnsi="Arial" w:cs="Arial"/>
                <w:color w:val="000000"/>
                <w:sz w:val="18"/>
                <w:szCs w:val="18"/>
                <w:lang w:val="en-150" w:eastAsia="zh-CN"/>
              </w:rPr>
            </w:pPr>
          </w:p>
        </w:tc>
        <w:tc>
          <w:tcPr>
            <w:tcW w:w="1276" w:type="dxa"/>
            <w:tcBorders>
              <w:top w:val="single" w:sz="4" w:space="0" w:color="auto"/>
              <w:left w:val="single" w:sz="4" w:space="0" w:color="auto"/>
              <w:bottom w:val="single" w:sz="4" w:space="0" w:color="auto"/>
              <w:right w:val="single" w:sz="4" w:space="0" w:color="auto"/>
            </w:tcBorders>
          </w:tcPr>
          <w:p w14:paraId="28B29593" w14:textId="030E39D7" w:rsidR="00E4233C" w:rsidRPr="000079CB" w:rsidRDefault="00E4233C"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 xml:space="preserve">Optional without capability </w:t>
            </w:r>
            <w:proofErr w:type="spellStart"/>
            <w:r>
              <w:rPr>
                <w:rFonts w:ascii="Arial" w:hAnsi="Arial" w:cs="Arial"/>
                <w:sz w:val="18"/>
                <w:szCs w:val="18"/>
              </w:rPr>
              <w:t>signalling</w:t>
            </w:r>
            <w:proofErr w:type="spellEnd"/>
          </w:p>
        </w:tc>
      </w:tr>
      <w:tr w:rsidR="00E4233C" w:rsidRPr="0014453F" w14:paraId="403336C0" w14:textId="77777777" w:rsidTr="00D838A1">
        <w:trPr>
          <w:trHeight w:val="20"/>
        </w:trPr>
        <w:tc>
          <w:tcPr>
            <w:tcW w:w="1130" w:type="dxa"/>
            <w:tcBorders>
              <w:top w:val="single" w:sz="4" w:space="0" w:color="auto"/>
              <w:left w:val="single" w:sz="4" w:space="0" w:color="auto"/>
              <w:bottom w:val="single" w:sz="4" w:space="0" w:color="auto"/>
              <w:right w:val="single" w:sz="4" w:space="0" w:color="auto"/>
            </w:tcBorders>
          </w:tcPr>
          <w:p w14:paraId="45821BA7" w14:textId="6937656E" w:rsidR="00E4233C" w:rsidRPr="00DF0945" w:rsidRDefault="00DF0945"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E4233C" w:rsidRPr="00426649">
              <w:rPr>
                <w:rFonts w:ascii="Arial" w:hAnsi="Arial" w:cs="Arial"/>
                <w:sz w:val="18"/>
                <w:szCs w:val="18"/>
              </w:rPr>
              <w:t>34. NR_HST_FR2_enh</w:t>
            </w:r>
            <w:r>
              <w:rPr>
                <w:rFonts w:ascii="Arial" w:hAnsi="Arial" w:cs="Arial"/>
                <w:sz w:val="18"/>
                <w:szCs w:val="18"/>
                <w:lang w:val="en-150"/>
              </w:rPr>
              <w:t>]</w:t>
            </w:r>
          </w:p>
        </w:tc>
        <w:tc>
          <w:tcPr>
            <w:tcW w:w="710" w:type="dxa"/>
            <w:tcBorders>
              <w:top w:val="single" w:sz="4" w:space="0" w:color="auto"/>
              <w:left w:val="single" w:sz="4" w:space="0" w:color="auto"/>
              <w:bottom w:val="single" w:sz="4" w:space="0" w:color="auto"/>
              <w:right w:val="single" w:sz="4" w:space="0" w:color="auto"/>
            </w:tcBorders>
          </w:tcPr>
          <w:p w14:paraId="2B6BB4E8" w14:textId="66679771" w:rsidR="00E4233C" w:rsidRPr="00F57518" w:rsidRDefault="00F57518"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E4233C">
              <w:rPr>
                <w:rFonts w:ascii="Arial" w:hAnsi="Arial" w:cs="Arial"/>
                <w:sz w:val="18"/>
                <w:szCs w:val="18"/>
              </w:rPr>
              <w:t>34-</w:t>
            </w:r>
            <w:r>
              <w:rPr>
                <w:rFonts w:ascii="Arial" w:hAnsi="Arial" w:cs="Arial"/>
                <w:sz w:val="18"/>
                <w:szCs w:val="18"/>
                <w:lang w:val="en-150"/>
              </w:rPr>
              <w:t>4]</w:t>
            </w:r>
          </w:p>
        </w:tc>
        <w:tc>
          <w:tcPr>
            <w:tcW w:w="1559" w:type="dxa"/>
            <w:tcBorders>
              <w:top w:val="single" w:sz="4" w:space="0" w:color="auto"/>
              <w:left w:val="single" w:sz="4" w:space="0" w:color="auto"/>
              <w:bottom w:val="single" w:sz="4" w:space="0" w:color="auto"/>
              <w:right w:val="single" w:sz="4" w:space="0" w:color="auto"/>
            </w:tcBorders>
          </w:tcPr>
          <w:p w14:paraId="5E07E20D" w14:textId="54989C6B" w:rsidR="00E4233C" w:rsidRPr="004A5915" w:rsidRDefault="004A5915"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Pr="004A5915">
              <w:rPr>
                <w:rFonts w:ascii="Arial" w:hAnsi="Arial" w:cs="Arial"/>
                <w:sz w:val="18"/>
                <w:szCs w:val="18"/>
                <w:lang w:val="en-150"/>
              </w:rPr>
              <w:t xml:space="preserve">Enhanced RRM requirements for inter-frequency measurement in </w:t>
            </w:r>
            <w:r w:rsidR="00447C0F">
              <w:rPr>
                <w:rFonts w:ascii="Arial" w:hAnsi="Arial" w:cs="Arial"/>
                <w:sz w:val="18"/>
                <w:szCs w:val="18"/>
                <w:lang w:val="en-150"/>
              </w:rPr>
              <w:t>IDLE</w:t>
            </w:r>
            <w:r w:rsidRPr="004A5915">
              <w:rPr>
                <w:rFonts w:ascii="Arial" w:hAnsi="Arial" w:cs="Arial"/>
                <w:sz w:val="18"/>
                <w:szCs w:val="18"/>
                <w:lang w:val="en-150"/>
              </w:rPr>
              <w:t xml:space="preserve"> and </w:t>
            </w:r>
            <w:r w:rsidR="00447C0F">
              <w:rPr>
                <w:rFonts w:ascii="Arial" w:hAnsi="Arial" w:cs="Arial"/>
                <w:sz w:val="18"/>
                <w:szCs w:val="18"/>
                <w:lang w:val="en-150"/>
              </w:rPr>
              <w:t>INACTVE</w:t>
            </w:r>
            <w:r w:rsidRPr="004A5915">
              <w:rPr>
                <w:rFonts w:ascii="Arial" w:hAnsi="Arial" w:cs="Arial"/>
                <w:sz w:val="18"/>
                <w:szCs w:val="18"/>
                <w:lang w:val="en-150"/>
              </w:rPr>
              <w:t xml:space="preserve"> mode for FR2 HST </w:t>
            </w:r>
            <w:r w:rsidR="00447C0F">
              <w:rPr>
                <w:rFonts w:ascii="Arial" w:hAnsi="Arial" w:cs="Arial"/>
                <w:sz w:val="18"/>
                <w:szCs w:val="18"/>
                <w:lang w:val="en-150"/>
              </w:rPr>
              <w:t>IDLE</w:t>
            </w:r>
            <w:r w:rsidRPr="004A5915">
              <w:rPr>
                <w:rFonts w:ascii="Arial" w:hAnsi="Arial" w:cs="Arial"/>
                <w:sz w:val="18"/>
                <w:szCs w:val="18"/>
                <w:lang w:val="en-150"/>
              </w:rPr>
              <w:t xml:space="preserve"> measurement reporting</w:t>
            </w:r>
            <w:r>
              <w:rPr>
                <w:rFonts w:ascii="Arial" w:hAnsi="Arial" w:cs="Arial"/>
                <w:sz w:val="18"/>
                <w:szCs w:val="18"/>
                <w:lang w:val="en-150"/>
              </w:rPr>
              <w:t>]</w:t>
            </w:r>
          </w:p>
        </w:tc>
        <w:tc>
          <w:tcPr>
            <w:tcW w:w="3742" w:type="dxa"/>
            <w:tcBorders>
              <w:top w:val="single" w:sz="4" w:space="0" w:color="auto"/>
              <w:left w:val="single" w:sz="4" w:space="0" w:color="auto"/>
              <w:bottom w:val="single" w:sz="4" w:space="0" w:color="auto"/>
              <w:right w:val="single" w:sz="4" w:space="0" w:color="auto"/>
            </w:tcBorders>
          </w:tcPr>
          <w:p w14:paraId="6F77E848" w14:textId="63B793C8" w:rsidR="00E4233C" w:rsidRPr="00681E06" w:rsidRDefault="00681E06"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Pr="00681E06">
              <w:rPr>
                <w:rFonts w:ascii="Arial" w:hAnsi="Arial" w:cs="Arial"/>
                <w:sz w:val="18"/>
                <w:szCs w:val="18"/>
                <w:lang w:val="en-150"/>
              </w:rPr>
              <w:t>Support of the enhanced RRM requirements for inter-frequency measurement for early measurement reporting in idle and Inactive mode to support FR2 high speed as specified in TS 38.133</w:t>
            </w:r>
            <w:r>
              <w:rPr>
                <w:rFonts w:ascii="Arial" w:hAnsi="Arial" w:cs="Arial"/>
                <w:sz w:val="18"/>
                <w:szCs w:val="18"/>
                <w:lang w:val="en-150"/>
              </w:rPr>
              <w:t>]</w:t>
            </w:r>
          </w:p>
        </w:tc>
        <w:tc>
          <w:tcPr>
            <w:tcW w:w="992" w:type="dxa"/>
            <w:tcBorders>
              <w:top w:val="single" w:sz="4" w:space="0" w:color="auto"/>
              <w:left w:val="single" w:sz="4" w:space="0" w:color="auto"/>
              <w:bottom w:val="single" w:sz="4" w:space="0" w:color="auto"/>
              <w:right w:val="single" w:sz="4" w:space="0" w:color="auto"/>
            </w:tcBorders>
          </w:tcPr>
          <w:p w14:paraId="66171102" w14:textId="2A33F791" w:rsidR="00E4233C" w:rsidRPr="004923BC" w:rsidRDefault="001F19FD"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007B3F0D">
              <w:rPr>
                <w:rFonts w:ascii="Arial" w:hAnsi="Arial" w:cs="Arial"/>
                <w:sz w:val="18"/>
                <w:szCs w:val="18"/>
                <w:lang w:val="en-150"/>
              </w:rPr>
              <w:t xml:space="preserve">Rel-17 </w:t>
            </w:r>
            <w:r w:rsidR="004923BC">
              <w:rPr>
                <w:rFonts w:ascii="Arial" w:hAnsi="Arial" w:cs="Arial"/>
                <w:sz w:val="18"/>
                <w:szCs w:val="18"/>
                <w:lang w:val="en-150"/>
              </w:rPr>
              <w:t xml:space="preserve">22-1 </w:t>
            </w:r>
            <w:r w:rsidR="007B3F0D">
              <w:rPr>
                <w:rFonts w:ascii="Arial" w:hAnsi="Arial" w:cs="Arial"/>
                <w:sz w:val="18"/>
                <w:szCs w:val="18"/>
                <w:lang w:val="en-150"/>
              </w:rPr>
              <w:t xml:space="preserve">and </w:t>
            </w:r>
            <w:r w:rsidR="007B3F0D" w:rsidRPr="007B3F0D">
              <w:rPr>
                <w:rFonts w:ascii="Arial" w:hAnsi="Arial" w:cs="Arial"/>
                <w:sz w:val="18"/>
                <w:szCs w:val="18"/>
                <w:lang w:val="en-150"/>
              </w:rPr>
              <w:t>Rel</w:t>
            </w:r>
            <w:r w:rsidR="007B3F0D">
              <w:rPr>
                <w:rFonts w:ascii="Arial" w:hAnsi="Arial" w:cs="Arial"/>
                <w:sz w:val="18"/>
                <w:szCs w:val="18"/>
                <w:lang w:val="en-150"/>
              </w:rPr>
              <w:t>-</w:t>
            </w:r>
            <w:r w:rsidR="007B3F0D" w:rsidRPr="007B3F0D">
              <w:rPr>
                <w:rFonts w:ascii="Arial" w:hAnsi="Arial" w:cs="Arial"/>
                <w:sz w:val="18"/>
                <w:szCs w:val="18"/>
                <w:lang w:val="en-150"/>
              </w:rPr>
              <w:t>16 feature 18-</w:t>
            </w:r>
            <w:r w:rsidR="007B3F0D">
              <w:rPr>
                <w:rFonts w:ascii="Arial" w:hAnsi="Arial" w:cs="Arial"/>
                <w:sz w:val="18"/>
                <w:szCs w:val="18"/>
                <w:lang w:val="en-150"/>
              </w:rPr>
              <w:t>7</w:t>
            </w:r>
            <w:r>
              <w:rPr>
                <w:rFonts w:ascii="Arial" w:hAnsi="Arial" w:cs="Arial"/>
                <w:sz w:val="18"/>
                <w:szCs w:val="18"/>
                <w:lang w:val="en-150"/>
              </w:rPr>
              <w:t>]</w:t>
            </w:r>
          </w:p>
        </w:tc>
        <w:tc>
          <w:tcPr>
            <w:tcW w:w="1276" w:type="dxa"/>
            <w:tcBorders>
              <w:top w:val="single" w:sz="4" w:space="0" w:color="auto"/>
              <w:left w:val="single" w:sz="4" w:space="0" w:color="auto"/>
              <w:bottom w:val="single" w:sz="4" w:space="0" w:color="auto"/>
              <w:right w:val="single" w:sz="4" w:space="0" w:color="auto"/>
            </w:tcBorders>
          </w:tcPr>
          <w:p w14:paraId="1DF46780" w14:textId="53EE623C" w:rsidR="00E4233C" w:rsidRPr="00253942" w:rsidRDefault="001F19FD"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006E6632">
              <w:rPr>
                <w:rFonts w:ascii="Arial" w:hAnsi="Arial" w:cs="Arial"/>
                <w:sz w:val="18"/>
                <w:szCs w:val="18"/>
                <w:lang w:val="en-150"/>
              </w:rPr>
              <w:t>No</w:t>
            </w:r>
            <w:r>
              <w:rPr>
                <w:rFonts w:ascii="Arial" w:hAnsi="Arial" w:cs="Arial"/>
                <w:sz w:val="18"/>
                <w:szCs w:val="18"/>
                <w:lang w:val="en-150"/>
              </w:rPr>
              <w:t>]</w:t>
            </w:r>
          </w:p>
        </w:tc>
        <w:tc>
          <w:tcPr>
            <w:tcW w:w="1276" w:type="dxa"/>
            <w:tcBorders>
              <w:top w:val="single" w:sz="4" w:space="0" w:color="auto"/>
              <w:left w:val="single" w:sz="4" w:space="0" w:color="auto"/>
              <w:bottom w:val="single" w:sz="4" w:space="0" w:color="auto"/>
              <w:right w:val="single" w:sz="4" w:space="0" w:color="auto"/>
            </w:tcBorders>
          </w:tcPr>
          <w:p w14:paraId="443350F2" w14:textId="39B91788" w:rsidR="00E4233C" w:rsidRPr="00591742" w:rsidRDefault="001F19FD"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009C252F">
              <w:rPr>
                <w:rFonts w:ascii="Arial" w:hAnsi="Arial" w:cs="Arial"/>
                <w:sz w:val="18"/>
                <w:szCs w:val="18"/>
              </w:rPr>
              <w:t>N</w:t>
            </w:r>
            <w:r w:rsidR="009C252F">
              <w:rPr>
                <w:rFonts w:ascii="Arial" w:hAnsi="Arial" w:cs="Arial"/>
                <w:sz w:val="18"/>
                <w:szCs w:val="18"/>
                <w:lang w:val="en-150"/>
              </w:rPr>
              <w:t>/</w:t>
            </w:r>
            <w:r w:rsidR="009C252F">
              <w:rPr>
                <w:rFonts w:ascii="Arial" w:hAnsi="Arial" w:cs="Arial"/>
                <w:sz w:val="18"/>
                <w:szCs w:val="18"/>
              </w:rPr>
              <w:t>A</w:t>
            </w:r>
            <w:r>
              <w:rPr>
                <w:rFonts w:ascii="Arial" w:hAnsi="Arial" w:cs="Arial"/>
                <w:sz w:val="18"/>
                <w:szCs w:val="18"/>
                <w:lang w:val="en-150"/>
              </w:rPr>
              <w:t>]</w:t>
            </w:r>
          </w:p>
        </w:tc>
        <w:tc>
          <w:tcPr>
            <w:tcW w:w="1984" w:type="dxa"/>
            <w:tcBorders>
              <w:top w:val="single" w:sz="4" w:space="0" w:color="auto"/>
              <w:left w:val="single" w:sz="4" w:space="0" w:color="auto"/>
              <w:bottom w:val="single" w:sz="4" w:space="0" w:color="auto"/>
              <w:right w:val="single" w:sz="4" w:space="0" w:color="auto"/>
            </w:tcBorders>
          </w:tcPr>
          <w:p w14:paraId="7FB53DA2" w14:textId="02CA9B89" w:rsidR="00E4233C" w:rsidRPr="001F19FD" w:rsidRDefault="001F19FD"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Pr="001F19FD">
              <w:rPr>
                <w:rFonts w:ascii="Arial" w:hAnsi="Arial" w:cs="Arial"/>
                <w:sz w:val="18"/>
                <w:szCs w:val="18"/>
              </w:rPr>
              <w:t>The performance of RRM for inter-frequency measurement in idle and Inactive mode for FR2 HST cannot be</w:t>
            </w:r>
            <w:r>
              <w:rPr>
                <w:rFonts w:ascii="Arial" w:hAnsi="Arial" w:cs="Arial"/>
                <w:sz w:val="18"/>
                <w:szCs w:val="18"/>
                <w:lang w:val="en-150"/>
              </w:rPr>
              <w:t>]</w:t>
            </w:r>
          </w:p>
        </w:tc>
        <w:tc>
          <w:tcPr>
            <w:tcW w:w="1418" w:type="dxa"/>
            <w:tcBorders>
              <w:top w:val="single" w:sz="4" w:space="0" w:color="auto"/>
              <w:left w:val="single" w:sz="4" w:space="0" w:color="auto"/>
              <w:bottom w:val="single" w:sz="4" w:space="0" w:color="auto"/>
              <w:right w:val="single" w:sz="4" w:space="0" w:color="auto"/>
            </w:tcBorders>
          </w:tcPr>
          <w:p w14:paraId="670A7B5E" w14:textId="4C5F87BD" w:rsidR="00E4233C" w:rsidRPr="001F19FD" w:rsidRDefault="001F19FD"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[Per UE]</w:t>
            </w:r>
          </w:p>
        </w:tc>
        <w:tc>
          <w:tcPr>
            <w:tcW w:w="1275" w:type="dxa"/>
            <w:tcBorders>
              <w:top w:val="single" w:sz="4" w:space="0" w:color="auto"/>
              <w:left w:val="single" w:sz="4" w:space="0" w:color="auto"/>
              <w:bottom w:val="single" w:sz="4" w:space="0" w:color="auto"/>
              <w:right w:val="single" w:sz="4" w:space="0" w:color="auto"/>
            </w:tcBorders>
          </w:tcPr>
          <w:p w14:paraId="182BA762" w14:textId="530A120E" w:rsidR="00E4233C" w:rsidRPr="009C252F" w:rsidRDefault="009C252F"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No</w:t>
            </w:r>
          </w:p>
        </w:tc>
        <w:tc>
          <w:tcPr>
            <w:tcW w:w="993" w:type="dxa"/>
            <w:tcBorders>
              <w:top w:val="single" w:sz="4" w:space="0" w:color="auto"/>
              <w:left w:val="single" w:sz="4" w:space="0" w:color="auto"/>
              <w:bottom w:val="single" w:sz="4" w:space="0" w:color="auto"/>
              <w:right w:val="single" w:sz="4" w:space="0" w:color="auto"/>
            </w:tcBorders>
          </w:tcPr>
          <w:p w14:paraId="5DC11319" w14:textId="218785D2" w:rsidR="00E4233C" w:rsidRDefault="009C252F"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FR2</w:t>
            </w:r>
            <w:r>
              <w:rPr>
                <w:rFonts w:ascii="Arial" w:hAnsi="Arial" w:cs="Arial"/>
                <w:sz w:val="18"/>
                <w:szCs w:val="18"/>
                <w:lang w:val="en-150"/>
              </w:rPr>
              <w:t>-1</w:t>
            </w:r>
            <w:r>
              <w:rPr>
                <w:rFonts w:ascii="Arial" w:hAnsi="Arial" w:cs="Arial"/>
                <w:sz w:val="18"/>
                <w:szCs w:val="18"/>
              </w:rPr>
              <w:t xml:space="preserve"> only</w:t>
            </w:r>
          </w:p>
        </w:tc>
        <w:tc>
          <w:tcPr>
            <w:tcW w:w="1842" w:type="dxa"/>
            <w:tcBorders>
              <w:top w:val="single" w:sz="4" w:space="0" w:color="auto"/>
              <w:left w:val="single" w:sz="4" w:space="0" w:color="auto"/>
              <w:bottom w:val="single" w:sz="4" w:space="0" w:color="auto"/>
              <w:right w:val="single" w:sz="4" w:space="0" w:color="auto"/>
            </w:tcBorders>
          </w:tcPr>
          <w:p w14:paraId="53067E46" w14:textId="374B8EA2" w:rsidR="00E4233C" w:rsidRDefault="009C252F"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w:t>
            </w:r>
            <w:r>
              <w:rPr>
                <w:rFonts w:ascii="Arial" w:hAnsi="Arial" w:cs="Arial"/>
                <w:sz w:val="18"/>
                <w:szCs w:val="18"/>
                <w:lang w:val="en-150"/>
              </w:rPr>
              <w:t>/</w:t>
            </w:r>
            <w:r>
              <w:rPr>
                <w:rFonts w:ascii="Arial" w:hAnsi="Arial" w:cs="Arial"/>
                <w:sz w:val="18"/>
                <w:szCs w:val="18"/>
              </w:rPr>
              <w:t>A</w:t>
            </w:r>
          </w:p>
        </w:tc>
        <w:tc>
          <w:tcPr>
            <w:tcW w:w="1843" w:type="dxa"/>
            <w:tcBorders>
              <w:top w:val="single" w:sz="4" w:space="0" w:color="auto"/>
              <w:left w:val="single" w:sz="4" w:space="0" w:color="auto"/>
              <w:bottom w:val="single" w:sz="4" w:space="0" w:color="auto"/>
              <w:right w:val="single" w:sz="4" w:space="0" w:color="auto"/>
            </w:tcBorders>
          </w:tcPr>
          <w:p w14:paraId="3B271541" w14:textId="77777777" w:rsidR="00E4233C" w:rsidRDefault="00E4233C" w:rsidP="00E4233C">
            <w:pPr>
              <w:keepNext/>
              <w:keepLines/>
              <w:tabs>
                <w:tab w:val="left" w:pos="426"/>
              </w:tabs>
              <w:jc w:val="center"/>
              <w:outlineLvl w:val="0"/>
              <w:rPr>
                <w:rFonts w:ascii="Arial" w:hAnsi="Arial" w:cs="Arial"/>
                <w:color w:val="000000"/>
                <w:sz w:val="18"/>
                <w:szCs w:val="18"/>
                <w:lang w:val="en-150" w:eastAsia="zh-CN"/>
              </w:rPr>
            </w:pPr>
          </w:p>
        </w:tc>
        <w:tc>
          <w:tcPr>
            <w:tcW w:w="1276" w:type="dxa"/>
            <w:tcBorders>
              <w:top w:val="single" w:sz="4" w:space="0" w:color="auto"/>
              <w:left w:val="single" w:sz="4" w:space="0" w:color="auto"/>
              <w:bottom w:val="single" w:sz="4" w:space="0" w:color="auto"/>
              <w:right w:val="single" w:sz="4" w:space="0" w:color="auto"/>
            </w:tcBorders>
          </w:tcPr>
          <w:p w14:paraId="65671F93" w14:textId="4957A218" w:rsidR="00E4233C" w:rsidRPr="0021274D" w:rsidRDefault="0021274D"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Pr="0021274D">
              <w:rPr>
                <w:rFonts w:ascii="Arial" w:hAnsi="Arial" w:cs="Arial"/>
                <w:sz w:val="18"/>
                <w:szCs w:val="18"/>
                <w:lang w:val="en-150"/>
              </w:rPr>
              <w:t>Optional with capability signalling</w:t>
            </w:r>
            <w:r>
              <w:rPr>
                <w:rFonts w:ascii="Arial" w:hAnsi="Arial" w:cs="Arial"/>
                <w:sz w:val="18"/>
                <w:szCs w:val="18"/>
                <w:lang w:val="en-150"/>
              </w:rPr>
              <w:t>]</w:t>
            </w:r>
          </w:p>
        </w:tc>
      </w:tr>
      <w:tr w:rsidR="00E4233C" w:rsidRPr="000A5199" w14:paraId="57D16C77" w14:textId="77777777" w:rsidTr="00D838A1">
        <w:trPr>
          <w:trHeight w:val="20"/>
        </w:trPr>
        <w:tc>
          <w:tcPr>
            <w:tcW w:w="1130" w:type="dxa"/>
            <w:tcBorders>
              <w:top w:val="single" w:sz="4" w:space="0" w:color="auto"/>
              <w:left w:val="single" w:sz="4" w:space="0" w:color="auto"/>
              <w:bottom w:val="single" w:sz="4" w:space="0" w:color="auto"/>
              <w:right w:val="single" w:sz="4" w:space="0" w:color="auto"/>
            </w:tcBorders>
          </w:tcPr>
          <w:p w14:paraId="0B786D3E" w14:textId="77777777" w:rsidR="00E4233C" w:rsidRPr="000A5199" w:rsidRDefault="00E4233C" w:rsidP="00E4233C">
            <w:pPr>
              <w:keepNext/>
              <w:keepLines/>
              <w:overflowPunct w:val="0"/>
              <w:autoSpaceDE w:val="0"/>
              <w:autoSpaceDN w:val="0"/>
              <w:adjustRightInd w:val="0"/>
              <w:textAlignment w:val="baseline"/>
              <w:rPr>
                <w:rFonts w:ascii="Arial" w:hAnsi="Arial" w:cs="Arial"/>
                <w:sz w:val="18"/>
                <w:szCs w:val="18"/>
              </w:rPr>
            </w:pPr>
            <w:r w:rsidRPr="00426649">
              <w:rPr>
                <w:rFonts w:ascii="Arial" w:hAnsi="Arial" w:cs="Arial"/>
                <w:sz w:val="18"/>
                <w:szCs w:val="18"/>
              </w:rPr>
              <w:t>34. NR_HST_FR2_enh</w:t>
            </w:r>
          </w:p>
        </w:tc>
        <w:tc>
          <w:tcPr>
            <w:tcW w:w="710" w:type="dxa"/>
            <w:tcBorders>
              <w:top w:val="single" w:sz="4" w:space="0" w:color="auto"/>
              <w:left w:val="single" w:sz="4" w:space="0" w:color="auto"/>
              <w:bottom w:val="single" w:sz="4" w:space="0" w:color="auto"/>
              <w:right w:val="single" w:sz="4" w:space="0" w:color="auto"/>
            </w:tcBorders>
          </w:tcPr>
          <w:p w14:paraId="2603A59D" w14:textId="6E69B201" w:rsidR="00E4233C" w:rsidRPr="00F57518" w:rsidRDefault="00F57518"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E4233C">
              <w:rPr>
                <w:rFonts w:ascii="Arial" w:hAnsi="Arial" w:cs="Arial"/>
                <w:sz w:val="18"/>
                <w:szCs w:val="18"/>
              </w:rPr>
              <w:t>34-</w:t>
            </w:r>
            <w:r>
              <w:rPr>
                <w:rFonts w:ascii="Arial" w:hAnsi="Arial" w:cs="Arial"/>
                <w:sz w:val="18"/>
                <w:szCs w:val="18"/>
                <w:lang w:val="en-150"/>
              </w:rPr>
              <w:t>5]</w:t>
            </w:r>
          </w:p>
        </w:tc>
        <w:tc>
          <w:tcPr>
            <w:tcW w:w="1559" w:type="dxa"/>
            <w:tcBorders>
              <w:top w:val="single" w:sz="4" w:space="0" w:color="auto"/>
              <w:left w:val="single" w:sz="4" w:space="0" w:color="auto"/>
              <w:bottom w:val="single" w:sz="4" w:space="0" w:color="auto"/>
              <w:right w:val="single" w:sz="4" w:space="0" w:color="auto"/>
            </w:tcBorders>
          </w:tcPr>
          <w:p w14:paraId="74F53373" w14:textId="6A2944D3" w:rsidR="00E4233C" w:rsidRPr="00D85B73" w:rsidRDefault="00D85B73"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E4233C" w:rsidRPr="000079CB">
              <w:rPr>
                <w:rFonts w:ascii="Arial" w:hAnsi="Arial" w:cs="Arial"/>
                <w:sz w:val="18"/>
                <w:szCs w:val="18"/>
              </w:rPr>
              <w:t>Support of enhanced UL timing adjustment</w:t>
            </w:r>
            <w:r>
              <w:rPr>
                <w:rFonts w:ascii="Arial" w:hAnsi="Arial" w:cs="Arial"/>
                <w:sz w:val="18"/>
                <w:szCs w:val="18"/>
                <w:lang w:val="en-150"/>
              </w:rPr>
              <w:t>] or [</w:t>
            </w:r>
            <w:r w:rsidR="00AC4C23">
              <w:rPr>
                <w:rFonts w:ascii="Arial" w:hAnsi="Arial" w:cs="Arial"/>
                <w:sz w:val="18"/>
                <w:szCs w:val="18"/>
                <w:lang w:val="en-150"/>
              </w:rPr>
              <w:t>Support of enhanced MAC CE TCI state switch indication</w:t>
            </w:r>
            <w:r w:rsidR="00330975">
              <w:rPr>
                <w:rFonts w:ascii="Arial" w:hAnsi="Arial" w:cs="Arial"/>
                <w:sz w:val="18"/>
                <w:szCs w:val="18"/>
                <w:lang w:val="en-150"/>
              </w:rPr>
              <w:t xml:space="preserve"> for HST FR2</w:t>
            </w:r>
            <w:r>
              <w:rPr>
                <w:rFonts w:ascii="Arial" w:hAnsi="Arial" w:cs="Arial"/>
                <w:sz w:val="18"/>
                <w:szCs w:val="18"/>
                <w:lang w:val="en-150"/>
              </w:rPr>
              <w:t>]</w:t>
            </w:r>
          </w:p>
        </w:tc>
        <w:tc>
          <w:tcPr>
            <w:tcW w:w="3742" w:type="dxa"/>
            <w:tcBorders>
              <w:top w:val="single" w:sz="4" w:space="0" w:color="auto"/>
              <w:left w:val="single" w:sz="4" w:space="0" w:color="auto"/>
              <w:bottom w:val="single" w:sz="4" w:space="0" w:color="auto"/>
              <w:right w:val="single" w:sz="4" w:space="0" w:color="auto"/>
            </w:tcBorders>
          </w:tcPr>
          <w:p w14:paraId="6218F9BA" w14:textId="5E1072D5" w:rsidR="00E4233C" w:rsidRPr="008F58B9" w:rsidRDefault="00D85B73"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w:t>
            </w:r>
            <w:r w:rsidR="00F54441">
              <w:rPr>
                <w:rFonts w:ascii="Arial" w:hAnsi="Arial" w:cs="Arial"/>
                <w:sz w:val="18"/>
                <w:szCs w:val="18"/>
                <w:lang w:val="en-150"/>
              </w:rPr>
              <w:t xml:space="preserve">1. </w:t>
            </w:r>
            <w:r w:rsidR="00E4233C" w:rsidRPr="000079CB">
              <w:rPr>
                <w:rFonts w:ascii="Arial" w:hAnsi="Arial" w:cs="Arial"/>
                <w:sz w:val="18"/>
                <w:szCs w:val="18"/>
              </w:rPr>
              <w:t xml:space="preserve">Support of </w:t>
            </w:r>
            <w:r w:rsidR="00E4233C" w:rsidRPr="009A7097">
              <w:rPr>
                <w:rFonts w:ascii="Arial" w:hAnsi="Arial" w:cs="Arial"/>
                <w:sz w:val="18"/>
                <w:szCs w:val="18"/>
              </w:rPr>
              <w:t>enhanced</w:t>
            </w:r>
            <w:r w:rsidR="008F58B9">
              <w:rPr>
                <w:rFonts w:ascii="Arial" w:hAnsi="Arial" w:cs="Arial"/>
                <w:sz w:val="18"/>
                <w:szCs w:val="18"/>
                <w:lang w:val="en-150"/>
              </w:rPr>
              <w:t xml:space="preserve"> large one-shot</w:t>
            </w:r>
            <w:r w:rsidR="00E4233C" w:rsidRPr="000079CB">
              <w:rPr>
                <w:rFonts w:ascii="Arial" w:hAnsi="Arial" w:cs="Arial"/>
                <w:sz w:val="18"/>
                <w:szCs w:val="18"/>
              </w:rPr>
              <w:t xml:space="preserve"> UL</w:t>
            </w:r>
            <w:r w:rsidR="003070DC">
              <w:rPr>
                <w:rFonts w:ascii="Arial" w:hAnsi="Arial" w:cs="Arial"/>
                <w:sz w:val="18"/>
                <w:szCs w:val="18"/>
                <w:lang w:val="en-150"/>
              </w:rPr>
              <w:t xml:space="preserve"> transmit</w:t>
            </w:r>
            <w:r w:rsidR="00E4233C" w:rsidRPr="000079CB">
              <w:rPr>
                <w:rFonts w:ascii="Arial" w:hAnsi="Arial" w:cs="Arial"/>
                <w:sz w:val="18"/>
                <w:szCs w:val="18"/>
              </w:rPr>
              <w:t xml:space="preserve"> timing adjustment</w:t>
            </w:r>
            <w:r w:rsidR="008F58B9">
              <w:rPr>
                <w:rFonts w:ascii="Arial" w:hAnsi="Arial" w:cs="Arial"/>
                <w:sz w:val="18"/>
                <w:szCs w:val="18"/>
                <w:lang w:val="en-150"/>
              </w:rPr>
              <w:t xml:space="preserve"> as specified in TS 38.133</w:t>
            </w:r>
          </w:p>
          <w:p w14:paraId="7DC3C48D" w14:textId="5E1E3E55" w:rsidR="00F54441" w:rsidRPr="00F54441" w:rsidRDefault="00F54441" w:rsidP="00E4233C">
            <w:pPr>
              <w:keepNext/>
              <w:keepLines/>
              <w:overflowPunct w:val="0"/>
              <w:autoSpaceDE w:val="0"/>
              <w:autoSpaceDN w:val="0"/>
              <w:adjustRightInd w:val="0"/>
              <w:textAlignment w:val="baseline"/>
              <w:rPr>
                <w:rFonts w:ascii="Arial" w:hAnsi="Arial" w:cs="Arial"/>
                <w:sz w:val="18"/>
                <w:szCs w:val="18"/>
                <w:lang w:val="en-150"/>
              </w:rPr>
            </w:pPr>
            <w:r>
              <w:rPr>
                <w:rFonts w:ascii="Arial" w:hAnsi="Arial" w:cs="Arial"/>
                <w:sz w:val="18"/>
                <w:szCs w:val="18"/>
                <w:lang w:val="en-150"/>
              </w:rPr>
              <w:t xml:space="preserve">2. </w:t>
            </w:r>
            <w:r w:rsidR="008F58B9">
              <w:rPr>
                <w:rFonts w:ascii="Arial" w:hAnsi="Arial" w:cs="Arial"/>
                <w:sz w:val="18"/>
                <w:szCs w:val="18"/>
                <w:lang w:val="en-150"/>
              </w:rPr>
              <w:t xml:space="preserve">Support of </w:t>
            </w:r>
            <w:r w:rsidR="00C83586">
              <w:rPr>
                <w:rFonts w:ascii="Arial" w:hAnsi="Arial" w:cs="Arial"/>
                <w:sz w:val="18"/>
                <w:szCs w:val="18"/>
                <w:lang w:val="en-150"/>
              </w:rPr>
              <w:t>enhanced</w:t>
            </w:r>
            <w:r w:rsidR="008F58B9">
              <w:rPr>
                <w:rFonts w:ascii="Arial" w:hAnsi="Arial" w:cs="Arial"/>
                <w:sz w:val="18"/>
                <w:szCs w:val="18"/>
                <w:lang w:val="en-150"/>
              </w:rPr>
              <w:t xml:space="preserve"> TCI s</w:t>
            </w:r>
            <w:r w:rsidR="00C83586">
              <w:rPr>
                <w:rFonts w:ascii="Arial" w:hAnsi="Arial" w:cs="Arial"/>
                <w:sz w:val="18"/>
                <w:szCs w:val="18"/>
                <w:lang w:val="en-150"/>
              </w:rPr>
              <w:t xml:space="preserve">tate switching delay requirement </w:t>
            </w:r>
            <w:r w:rsidR="00115D65">
              <w:rPr>
                <w:rFonts w:ascii="Arial" w:hAnsi="Arial" w:cs="Arial"/>
                <w:sz w:val="18"/>
                <w:szCs w:val="18"/>
                <w:lang w:val="en-150"/>
              </w:rPr>
              <w:t>as specified in TS 38.133</w:t>
            </w:r>
            <w:r w:rsidR="00115D65">
              <w:rPr>
                <w:rFonts w:ascii="Arial" w:hAnsi="Arial" w:cs="Arial"/>
                <w:sz w:val="18"/>
                <w:szCs w:val="18"/>
                <w:lang w:val="en-150"/>
              </w:rPr>
              <w:t>]</w:t>
            </w:r>
          </w:p>
        </w:tc>
        <w:tc>
          <w:tcPr>
            <w:tcW w:w="992" w:type="dxa"/>
            <w:tcBorders>
              <w:top w:val="single" w:sz="4" w:space="0" w:color="auto"/>
              <w:left w:val="single" w:sz="4" w:space="0" w:color="auto"/>
              <w:bottom w:val="single" w:sz="4" w:space="0" w:color="auto"/>
              <w:right w:val="single" w:sz="4" w:space="0" w:color="auto"/>
            </w:tcBorders>
          </w:tcPr>
          <w:p w14:paraId="5A584623" w14:textId="0E1508CB" w:rsidR="00E4233C" w:rsidRPr="00115D65" w:rsidRDefault="00115D65"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00E4233C" w:rsidRPr="009A7097">
              <w:rPr>
                <w:rFonts w:ascii="Arial" w:hAnsi="Arial" w:cs="Arial"/>
                <w:sz w:val="18"/>
                <w:szCs w:val="18"/>
              </w:rPr>
              <w:t>22-2</w:t>
            </w:r>
            <w:r>
              <w:rPr>
                <w:rFonts w:ascii="Arial" w:hAnsi="Arial" w:cs="Arial"/>
                <w:sz w:val="18"/>
                <w:szCs w:val="18"/>
                <w:lang w:val="en-150"/>
              </w:rPr>
              <w:t>] or [22-1]</w:t>
            </w:r>
          </w:p>
        </w:tc>
        <w:tc>
          <w:tcPr>
            <w:tcW w:w="1276" w:type="dxa"/>
            <w:tcBorders>
              <w:top w:val="single" w:sz="4" w:space="0" w:color="auto"/>
              <w:left w:val="single" w:sz="4" w:space="0" w:color="auto"/>
              <w:bottom w:val="single" w:sz="4" w:space="0" w:color="auto"/>
              <w:right w:val="single" w:sz="4" w:space="0" w:color="auto"/>
            </w:tcBorders>
          </w:tcPr>
          <w:p w14:paraId="0787A2BB" w14:textId="77777777" w:rsidR="00E4233C" w:rsidRPr="000A5199" w:rsidRDefault="00E4233C" w:rsidP="00E4233C">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Yes</w:t>
            </w:r>
          </w:p>
        </w:tc>
        <w:tc>
          <w:tcPr>
            <w:tcW w:w="1276" w:type="dxa"/>
            <w:tcBorders>
              <w:top w:val="single" w:sz="4" w:space="0" w:color="auto"/>
              <w:left w:val="single" w:sz="4" w:space="0" w:color="auto"/>
              <w:bottom w:val="single" w:sz="4" w:space="0" w:color="auto"/>
              <w:right w:val="single" w:sz="4" w:space="0" w:color="auto"/>
            </w:tcBorders>
          </w:tcPr>
          <w:p w14:paraId="797A96A1" w14:textId="238746FF" w:rsidR="00E4233C" w:rsidRPr="000A5199" w:rsidRDefault="009C252F" w:rsidP="00E4233C">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w:t>
            </w:r>
            <w:r>
              <w:rPr>
                <w:rFonts w:ascii="Arial" w:hAnsi="Arial" w:cs="Arial"/>
                <w:sz w:val="18"/>
                <w:szCs w:val="18"/>
                <w:lang w:val="en-150"/>
              </w:rPr>
              <w:t>/</w:t>
            </w:r>
            <w:r>
              <w:rPr>
                <w:rFonts w:ascii="Arial" w:hAnsi="Arial" w:cs="Arial"/>
                <w:sz w:val="18"/>
                <w:szCs w:val="18"/>
              </w:rPr>
              <w:t>A</w:t>
            </w:r>
          </w:p>
        </w:tc>
        <w:tc>
          <w:tcPr>
            <w:tcW w:w="1984" w:type="dxa"/>
            <w:tcBorders>
              <w:top w:val="single" w:sz="4" w:space="0" w:color="auto"/>
              <w:left w:val="single" w:sz="4" w:space="0" w:color="auto"/>
              <w:bottom w:val="single" w:sz="4" w:space="0" w:color="auto"/>
              <w:right w:val="single" w:sz="4" w:space="0" w:color="auto"/>
            </w:tcBorders>
          </w:tcPr>
          <w:p w14:paraId="6EF18F41" w14:textId="51A4367F" w:rsidR="00E4233C" w:rsidRPr="00C83586" w:rsidRDefault="00C83586" w:rsidP="00E4233C">
            <w:pPr>
              <w:keepNext/>
              <w:keepLines/>
              <w:overflowPunct w:val="0"/>
              <w:autoSpaceDE w:val="0"/>
              <w:autoSpaceDN w:val="0"/>
              <w:adjustRightInd w:val="0"/>
              <w:jc w:val="center"/>
              <w:textAlignment w:val="baseline"/>
              <w:rPr>
                <w:rFonts w:ascii="Arial" w:hAnsi="Arial" w:cs="Arial"/>
                <w:sz w:val="18"/>
                <w:szCs w:val="18"/>
                <w:lang w:val="en-150"/>
              </w:rPr>
            </w:pPr>
            <w:r>
              <w:rPr>
                <w:rFonts w:ascii="Arial" w:hAnsi="Arial" w:cs="Arial"/>
                <w:sz w:val="18"/>
                <w:szCs w:val="18"/>
                <w:lang w:val="en-150"/>
              </w:rPr>
              <w:t>[</w:t>
            </w:r>
            <w:r w:rsidR="00E4233C" w:rsidRPr="000079CB">
              <w:rPr>
                <w:rFonts w:ascii="Arial" w:hAnsi="Arial" w:cs="Arial"/>
                <w:sz w:val="18"/>
                <w:szCs w:val="18"/>
              </w:rPr>
              <w:t xml:space="preserve">UE does not support </w:t>
            </w:r>
            <w:r w:rsidR="00E4233C">
              <w:rPr>
                <w:rFonts w:ascii="Arial" w:hAnsi="Arial" w:cs="Arial"/>
                <w:sz w:val="18"/>
                <w:szCs w:val="18"/>
              </w:rPr>
              <w:t>enhanced</w:t>
            </w:r>
            <w:r w:rsidR="00E4233C" w:rsidRPr="000079CB">
              <w:rPr>
                <w:rFonts w:ascii="Arial" w:hAnsi="Arial" w:cs="Arial"/>
                <w:sz w:val="18"/>
                <w:szCs w:val="18"/>
              </w:rPr>
              <w:t xml:space="preserve"> UL timing adjustment</w:t>
            </w:r>
            <w:r>
              <w:rPr>
                <w:rFonts w:ascii="Arial" w:hAnsi="Arial" w:cs="Arial"/>
                <w:sz w:val="18"/>
                <w:szCs w:val="18"/>
                <w:lang w:val="en-150"/>
              </w:rPr>
              <w:t xml:space="preserve">] </w:t>
            </w:r>
            <w:r w:rsidR="007A117E">
              <w:rPr>
                <w:rFonts w:ascii="Arial" w:hAnsi="Arial" w:cs="Arial"/>
                <w:sz w:val="18"/>
                <w:szCs w:val="18"/>
                <w:lang w:val="en-150"/>
              </w:rPr>
              <w:t>or</w:t>
            </w:r>
            <w:r>
              <w:rPr>
                <w:rFonts w:ascii="Arial" w:hAnsi="Arial" w:cs="Arial"/>
                <w:sz w:val="18"/>
                <w:szCs w:val="18"/>
                <w:lang w:val="en-150"/>
              </w:rPr>
              <w:t xml:space="preserve"> [UE follow </w:t>
            </w:r>
            <w:r w:rsidR="00814155">
              <w:rPr>
                <w:rFonts w:ascii="Arial" w:hAnsi="Arial" w:cs="Arial"/>
                <w:sz w:val="18"/>
                <w:szCs w:val="18"/>
                <w:lang w:val="en-150"/>
              </w:rPr>
              <w:t xml:space="preserve">legacy Rel-17 RRM </w:t>
            </w:r>
            <w:r w:rsidR="00115D65">
              <w:rPr>
                <w:rFonts w:ascii="Arial" w:hAnsi="Arial" w:cs="Arial"/>
                <w:sz w:val="18"/>
                <w:szCs w:val="18"/>
                <w:lang w:val="en-150"/>
              </w:rPr>
              <w:t>requirement</w:t>
            </w:r>
            <w:r>
              <w:rPr>
                <w:rFonts w:ascii="Arial" w:hAnsi="Arial" w:cs="Arial"/>
                <w:sz w:val="18"/>
                <w:szCs w:val="18"/>
                <w:lang w:val="en-150"/>
              </w:rPr>
              <w:t>]</w:t>
            </w:r>
          </w:p>
        </w:tc>
        <w:tc>
          <w:tcPr>
            <w:tcW w:w="1418" w:type="dxa"/>
            <w:tcBorders>
              <w:top w:val="single" w:sz="4" w:space="0" w:color="auto"/>
              <w:left w:val="single" w:sz="4" w:space="0" w:color="auto"/>
              <w:bottom w:val="single" w:sz="4" w:space="0" w:color="auto"/>
              <w:right w:val="single" w:sz="4" w:space="0" w:color="auto"/>
            </w:tcBorders>
          </w:tcPr>
          <w:p w14:paraId="441198B0" w14:textId="77777777" w:rsidR="00E4233C" w:rsidRPr="000A5199" w:rsidRDefault="00E4233C" w:rsidP="00E4233C">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Per Band</w:t>
            </w:r>
          </w:p>
        </w:tc>
        <w:tc>
          <w:tcPr>
            <w:tcW w:w="1275" w:type="dxa"/>
            <w:tcBorders>
              <w:top w:val="single" w:sz="4" w:space="0" w:color="auto"/>
              <w:left w:val="single" w:sz="4" w:space="0" w:color="auto"/>
              <w:bottom w:val="single" w:sz="4" w:space="0" w:color="auto"/>
              <w:right w:val="single" w:sz="4" w:space="0" w:color="auto"/>
            </w:tcBorders>
          </w:tcPr>
          <w:p w14:paraId="721B7D50" w14:textId="77777777" w:rsidR="00E4233C" w:rsidRPr="000A5199" w:rsidRDefault="00E4233C" w:rsidP="00E4233C">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N</w:t>
            </w:r>
            <w:r>
              <w:rPr>
                <w:rFonts w:ascii="Arial" w:hAnsi="Arial" w:cs="Arial"/>
                <w:sz w:val="18"/>
                <w:szCs w:val="18"/>
              </w:rPr>
              <w:t>o</w:t>
            </w:r>
          </w:p>
        </w:tc>
        <w:tc>
          <w:tcPr>
            <w:tcW w:w="993" w:type="dxa"/>
            <w:tcBorders>
              <w:top w:val="single" w:sz="4" w:space="0" w:color="auto"/>
              <w:left w:val="single" w:sz="4" w:space="0" w:color="auto"/>
              <w:bottom w:val="single" w:sz="4" w:space="0" w:color="auto"/>
              <w:right w:val="single" w:sz="4" w:space="0" w:color="auto"/>
            </w:tcBorders>
          </w:tcPr>
          <w:p w14:paraId="23A35D0D" w14:textId="2CA64C30" w:rsidR="00E4233C" w:rsidRPr="000A5199" w:rsidRDefault="00E4233C" w:rsidP="00E4233C">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FR2</w:t>
            </w:r>
            <w:r>
              <w:rPr>
                <w:rFonts w:ascii="Arial" w:hAnsi="Arial" w:cs="Arial"/>
                <w:sz w:val="18"/>
                <w:szCs w:val="18"/>
                <w:lang w:val="en-150"/>
              </w:rPr>
              <w:t>-1</w:t>
            </w:r>
            <w:r w:rsidRPr="000079CB">
              <w:rPr>
                <w:rFonts w:ascii="Arial" w:hAnsi="Arial" w:cs="Arial"/>
                <w:sz w:val="18"/>
                <w:szCs w:val="18"/>
              </w:rPr>
              <w:t xml:space="preserve"> only</w:t>
            </w:r>
          </w:p>
        </w:tc>
        <w:tc>
          <w:tcPr>
            <w:tcW w:w="1842" w:type="dxa"/>
            <w:tcBorders>
              <w:top w:val="single" w:sz="4" w:space="0" w:color="auto"/>
              <w:left w:val="single" w:sz="4" w:space="0" w:color="auto"/>
              <w:bottom w:val="single" w:sz="4" w:space="0" w:color="auto"/>
              <w:right w:val="single" w:sz="4" w:space="0" w:color="auto"/>
            </w:tcBorders>
          </w:tcPr>
          <w:p w14:paraId="4D358048" w14:textId="77777777" w:rsidR="00E4233C" w:rsidRPr="000A5199" w:rsidRDefault="00E4233C" w:rsidP="00E4233C">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18872BB7" w14:textId="1C49E13A" w:rsidR="00E4233C" w:rsidRPr="00594086" w:rsidRDefault="00E4233C" w:rsidP="00E4233C">
            <w:pPr>
              <w:keepNext/>
              <w:keepLines/>
              <w:tabs>
                <w:tab w:val="left" w:pos="426"/>
              </w:tabs>
              <w:jc w:val="center"/>
              <w:outlineLvl w:val="0"/>
              <w:rPr>
                <w:rFonts w:ascii="Arial" w:hAnsi="Arial" w:cs="Arial"/>
                <w:color w:val="000000"/>
                <w:sz w:val="18"/>
                <w:szCs w:val="18"/>
                <w:lang w:val="en-150" w:eastAsia="zh-CN"/>
              </w:rPr>
            </w:pPr>
            <w:r>
              <w:rPr>
                <w:rFonts w:ascii="Arial" w:hAnsi="Arial" w:cs="Arial"/>
                <w:color w:val="000000"/>
                <w:sz w:val="18"/>
                <w:szCs w:val="18"/>
                <w:lang w:val="en-150" w:eastAsia="zh-CN"/>
              </w:rPr>
              <w:t>[</w:t>
            </w:r>
            <w:r w:rsidRPr="00E24DB1">
              <w:rPr>
                <w:rFonts w:ascii="Arial" w:hAnsi="Arial" w:cs="Arial"/>
                <w:color w:val="000000"/>
                <w:sz w:val="18"/>
                <w:szCs w:val="18"/>
                <w:lang w:eastAsia="zh-CN"/>
              </w:rPr>
              <w:t>Component 1 candidate value: true/false</w:t>
            </w:r>
            <w:r>
              <w:rPr>
                <w:rFonts w:ascii="Arial" w:hAnsi="Arial" w:cs="Arial"/>
                <w:color w:val="000000"/>
                <w:sz w:val="18"/>
                <w:szCs w:val="18"/>
                <w:lang w:val="en-150" w:eastAsia="zh-CN"/>
              </w:rPr>
              <w:t>]</w:t>
            </w:r>
          </w:p>
          <w:p w14:paraId="14A4D1FE" w14:textId="77777777" w:rsidR="00E4233C" w:rsidRPr="000079CB" w:rsidRDefault="00E4233C" w:rsidP="00E4233C">
            <w:pPr>
              <w:keepNext/>
              <w:keepLines/>
              <w:overflowPunct w:val="0"/>
              <w:autoSpaceDE w:val="0"/>
              <w:autoSpaceDN w:val="0"/>
              <w:adjustRightInd w:val="0"/>
              <w:jc w:val="center"/>
              <w:textAlignment w:val="baseline"/>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218ADD5" w14:textId="77777777" w:rsidR="00E4233C" w:rsidRPr="000A5199" w:rsidRDefault="00E4233C" w:rsidP="00E4233C">
            <w:pPr>
              <w:keepNext/>
              <w:keepLines/>
              <w:overflowPunct w:val="0"/>
              <w:autoSpaceDE w:val="0"/>
              <w:autoSpaceDN w:val="0"/>
              <w:adjustRightInd w:val="0"/>
              <w:jc w:val="center"/>
              <w:textAlignment w:val="baseline"/>
              <w:rPr>
                <w:rFonts w:ascii="Arial" w:hAnsi="Arial" w:cs="Arial"/>
                <w:sz w:val="18"/>
                <w:szCs w:val="18"/>
              </w:rPr>
            </w:pPr>
            <w:r w:rsidRPr="000079CB">
              <w:rPr>
                <w:rFonts w:ascii="Arial" w:hAnsi="Arial" w:cs="Arial"/>
                <w:sz w:val="18"/>
                <w:szCs w:val="18"/>
              </w:rPr>
              <w:t xml:space="preserve">Optional with capability </w:t>
            </w:r>
            <w:proofErr w:type="spellStart"/>
            <w:r w:rsidRPr="00E72034">
              <w:rPr>
                <w:rFonts w:ascii="Arial" w:hAnsi="Arial" w:cs="Arial"/>
                <w:sz w:val="18"/>
                <w:szCs w:val="18"/>
              </w:rPr>
              <w:t>signalling</w:t>
            </w:r>
            <w:proofErr w:type="spellEnd"/>
          </w:p>
        </w:tc>
      </w:tr>
    </w:tbl>
    <w:p w14:paraId="2DCFF348" w14:textId="77777777" w:rsidR="002C4A1E" w:rsidRPr="002C4A1E" w:rsidRDefault="002C4A1E" w:rsidP="002C4A1E">
      <w:pPr>
        <w:spacing w:after="120"/>
        <w:rPr>
          <w:szCs w:val="24"/>
          <w:lang w:eastAsia="zh-CN"/>
        </w:rPr>
      </w:pPr>
    </w:p>
    <w:p w14:paraId="468F4A0A" w14:textId="1F14F72C" w:rsidR="00545DF8" w:rsidRPr="00A929FD" w:rsidRDefault="00545DF8" w:rsidP="00545D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CA5C569" w14:textId="07E6D6F5" w:rsidR="00A929FD" w:rsidRPr="00A929FD" w:rsidRDefault="00A929FD" w:rsidP="00A929FD">
      <w:pPr>
        <w:pStyle w:val="ListParagraph"/>
        <w:numPr>
          <w:ilvl w:val="1"/>
          <w:numId w:val="1"/>
        </w:numPr>
        <w:overflowPunct/>
        <w:autoSpaceDE/>
        <w:autoSpaceDN/>
        <w:adjustRightInd/>
        <w:spacing w:after="120"/>
        <w:ind w:firstLineChars="0"/>
        <w:textAlignment w:val="auto"/>
        <w:rPr>
          <w:rFonts w:eastAsia="SimSun"/>
          <w:szCs w:val="24"/>
          <w:lang w:eastAsia="zh-CN"/>
        </w:rPr>
      </w:pPr>
      <w:r w:rsidRPr="00A929FD">
        <w:rPr>
          <w:rFonts w:eastAsia="SimSun"/>
          <w:szCs w:val="24"/>
          <w:lang w:val="en-150" w:eastAsia="zh-CN"/>
        </w:rPr>
        <w:t>Dis</w:t>
      </w:r>
      <w:r>
        <w:rPr>
          <w:rFonts w:eastAsia="SimSun"/>
          <w:szCs w:val="24"/>
          <w:lang w:val="en-150" w:eastAsia="zh-CN"/>
        </w:rPr>
        <w:t xml:space="preserve">cuss further during the meeting </w:t>
      </w:r>
      <w:proofErr w:type="gramStart"/>
      <w:r>
        <w:rPr>
          <w:rFonts w:eastAsia="SimSun"/>
          <w:szCs w:val="24"/>
          <w:lang w:val="en-150" w:eastAsia="zh-CN"/>
        </w:rPr>
        <w:t>taking into account</w:t>
      </w:r>
      <w:proofErr w:type="gramEnd"/>
      <w:r>
        <w:rPr>
          <w:rFonts w:eastAsia="SimSun"/>
          <w:szCs w:val="24"/>
          <w:lang w:val="en-150" w:eastAsia="zh-CN"/>
        </w:rPr>
        <w:t xml:space="preserve"> the agreements for the previous issues in the WF.</w:t>
      </w:r>
    </w:p>
    <w:p w14:paraId="710190CB" w14:textId="77777777" w:rsidR="00BF6704" w:rsidRDefault="00BF6704" w:rsidP="005B4802">
      <w:pPr>
        <w:rPr>
          <w:lang w:val="en-150" w:eastAsia="zh-CN"/>
        </w:rPr>
      </w:pPr>
    </w:p>
    <w:p w14:paraId="3A1BD0CA" w14:textId="77777777" w:rsidR="0039547D" w:rsidRDefault="0039547D" w:rsidP="005B4802">
      <w:pPr>
        <w:rPr>
          <w:lang w:val="en-150" w:eastAsia="zh-CN"/>
        </w:rPr>
      </w:pPr>
    </w:p>
    <w:p w14:paraId="451F3582" w14:textId="77777777" w:rsidR="0039547D" w:rsidRDefault="0039547D" w:rsidP="005B4802">
      <w:pPr>
        <w:rPr>
          <w:lang w:val="en-150" w:eastAsia="zh-CN"/>
        </w:rPr>
        <w:sectPr w:rsidR="0039547D" w:rsidSect="00C2299F">
          <w:footnotePr>
            <w:numRestart w:val="eachSect"/>
          </w:footnotePr>
          <w:pgSz w:w="23808" w:h="16840" w:orient="landscape" w:code="8"/>
          <w:pgMar w:top="1134" w:right="1134" w:bottom="1134" w:left="1418" w:header="851" w:footer="340" w:gutter="0"/>
          <w:cols w:space="720"/>
          <w:formProt w:val="0"/>
          <w:docGrid w:linePitch="272"/>
        </w:sectPr>
      </w:pPr>
    </w:p>
    <w:p w14:paraId="43EFA26A" w14:textId="10EDF082" w:rsidR="003452B0" w:rsidRPr="00BD155A" w:rsidRDefault="003452B0" w:rsidP="003452B0">
      <w:pPr>
        <w:pStyle w:val="Heading3"/>
        <w:rPr>
          <w:sz w:val="24"/>
          <w:szCs w:val="16"/>
          <w:lang w:val="en-US"/>
        </w:rPr>
      </w:pPr>
      <w:r w:rsidRPr="00BD155A">
        <w:rPr>
          <w:sz w:val="24"/>
          <w:szCs w:val="16"/>
          <w:lang w:val="en-US"/>
        </w:rPr>
        <w:lastRenderedPageBreak/>
        <w:t>Sub-topic 1-</w:t>
      </w:r>
      <w:r w:rsidR="00652447">
        <w:rPr>
          <w:sz w:val="24"/>
          <w:szCs w:val="16"/>
          <w:lang w:val="en-150"/>
        </w:rPr>
        <w:t>2</w:t>
      </w:r>
      <w:r w:rsidRPr="00BD155A">
        <w:rPr>
          <w:sz w:val="24"/>
          <w:szCs w:val="16"/>
          <w:lang w:val="en-US"/>
        </w:rPr>
        <w:t xml:space="preserve">: </w:t>
      </w:r>
      <w:r>
        <w:rPr>
          <w:sz w:val="24"/>
          <w:szCs w:val="16"/>
          <w:lang w:val="en-150"/>
        </w:rPr>
        <w:t>UL timing adjustment requirements</w:t>
      </w:r>
    </w:p>
    <w:p w14:paraId="5B36A6FB" w14:textId="77777777" w:rsidR="003452B0" w:rsidRPr="00BD155A" w:rsidRDefault="003452B0" w:rsidP="003452B0">
      <w:pPr>
        <w:rPr>
          <w:i/>
          <w:color w:val="0070C0"/>
          <w:lang w:eastAsia="zh-CN"/>
        </w:rPr>
      </w:pPr>
      <w:r w:rsidRPr="00BD155A">
        <w:rPr>
          <w:i/>
          <w:color w:val="0070C0"/>
          <w:lang w:eastAsia="zh-CN"/>
        </w:rPr>
        <w:t>Sub-topic description:</w:t>
      </w:r>
    </w:p>
    <w:p w14:paraId="5AB0C94B" w14:textId="74FE155F" w:rsidR="003452B0" w:rsidRPr="00B0760A" w:rsidRDefault="003452B0" w:rsidP="003452B0">
      <w:pPr>
        <w:rPr>
          <w:lang w:val="en-150" w:eastAsia="zh-CN"/>
        </w:rPr>
      </w:pPr>
      <w:r>
        <w:rPr>
          <w:lang w:eastAsia="zh-CN"/>
        </w:rPr>
        <w:t>In this sub-topic the proposals related to</w:t>
      </w:r>
      <w:r>
        <w:rPr>
          <w:lang w:val="en-150" w:eastAsia="zh-CN"/>
        </w:rPr>
        <w:t xml:space="preserve"> the maintenance of </w:t>
      </w:r>
      <w:r w:rsidR="00034084">
        <w:rPr>
          <w:lang w:val="en-150" w:eastAsia="zh-CN"/>
        </w:rPr>
        <w:t xml:space="preserve">UL </w:t>
      </w:r>
      <w:r w:rsidR="008319EA">
        <w:rPr>
          <w:lang w:val="en-150" w:eastAsia="zh-CN"/>
        </w:rPr>
        <w:t>transmit timing adjustment and enhanced MAC CE design</w:t>
      </w:r>
      <w:r>
        <w:rPr>
          <w:lang w:val="en-150" w:eastAsia="zh-CN"/>
        </w:rPr>
        <w:t xml:space="preserve"> </w:t>
      </w:r>
      <w:r w:rsidR="008319EA">
        <w:rPr>
          <w:lang w:val="en-150" w:eastAsia="zh-CN"/>
        </w:rPr>
        <w:t xml:space="preserve">in </w:t>
      </w:r>
      <w:r>
        <w:rPr>
          <w:lang w:val="en-150" w:eastAsia="zh-CN"/>
        </w:rPr>
        <w:t>HST FR2 enhanced.</w:t>
      </w:r>
    </w:p>
    <w:p w14:paraId="440CA48C" w14:textId="0B1ADD4A" w:rsidR="00730D4A" w:rsidRDefault="00730D4A" w:rsidP="00730D4A">
      <w:pPr>
        <w:rPr>
          <w:lang w:val="en-150"/>
        </w:rPr>
      </w:pPr>
      <w:r>
        <w:rPr>
          <w:lang w:val="en-150"/>
        </w:rPr>
        <w:t>LS reply to RAN2</w:t>
      </w:r>
      <w:r w:rsidR="006A4F5B">
        <w:rPr>
          <w:lang w:val="en-150"/>
        </w:rPr>
        <w:t xml:space="preserve"> [</w:t>
      </w:r>
      <w:hyperlink r:id="rId34" w:history="1">
        <w:r w:rsidR="006A4F5B">
          <w:rPr>
            <w:rStyle w:val="Hyperlink"/>
          </w:rPr>
          <w:t>R4-2314299</w:t>
        </w:r>
      </w:hyperlink>
      <w:r w:rsidR="006A4F5B">
        <w:rPr>
          <w:lang w:val="en-150"/>
        </w:rPr>
        <w:t>]</w:t>
      </w:r>
      <w:r>
        <w:rPr>
          <w:lang w:val="en-150"/>
        </w:rPr>
        <w:t>, RAN4 has described the following UE behaviour based on the enhanced MAC CE indication:</w:t>
      </w:r>
    </w:p>
    <w:tbl>
      <w:tblPr>
        <w:tblStyle w:val="TableGrid"/>
        <w:tblW w:w="0" w:type="auto"/>
        <w:tblLook w:val="04A0" w:firstRow="1" w:lastRow="0" w:firstColumn="1" w:lastColumn="0" w:noHBand="0" w:noVBand="1"/>
      </w:tblPr>
      <w:tblGrid>
        <w:gridCol w:w="9617"/>
      </w:tblGrid>
      <w:tr w:rsidR="00730D4A" w14:paraId="09EBBC71" w14:textId="77777777" w:rsidTr="00730D4A">
        <w:tc>
          <w:tcPr>
            <w:tcW w:w="9617" w:type="dxa"/>
            <w:tcBorders>
              <w:top w:val="single" w:sz="4" w:space="0" w:color="auto"/>
              <w:left w:val="single" w:sz="4" w:space="0" w:color="auto"/>
              <w:bottom w:val="single" w:sz="4" w:space="0" w:color="auto"/>
              <w:right w:val="single" w:sz="4" w:space="0" w:color="auto"/>
            </w:tcBorders>
          </w:tcPr>
          <w:p w14:paraId="34115A51" w14:textId="77777777" w:rsidR="00730D4A" w:rsidRDefault="00730D4A">
            <w:pPr>
              <w:pStyle w:val="Header"/>
              <w:spacing w:after="120"/>
              <w:rPr>
                <w:rFonts w:cs="Arial"/>
                <w:bCs/>
                <w:szCs w:val="16"/>
                <w:lang w:val="en-US"/>
              </w:rPr>
            </w:pPr>
            <w:r>
              <w:rPr>
                <w:rFonts w:cs="Arial"/>
                <w:bCs/>
                <w:szCs w:val="16"/>
              </w:rPr>
              <w:t xml:space="preserve">RAN4 sees a need to define enhanced MAC CE indication in HST FR2 deployments </w:t>
            </w:r>
            <w:r>
              <w:rPr>
                <w:rFonts w:cs="Arial"/>
                <w:bCs/>
                <w:szCs w:val="16"/>
                <w:lang w:val="en-150"/>
              </w:rPr>
              <w:t>and</w:t>
            </w:r>
            <w:r>
              <w:rPr>
                <w:rFonts w:cs="Arial"/>
                <w:bCs/>
                <w:szCs w:val="16"/>
              </w:rPr>
              <w:t xml:space="preserve"> corresponding [</w:t>
            </w:r>
            <w:r>
              <w:rPr>
                <w:rFonts w:cs="Arial"/>
                <w:i/>
                <w:iCs/>
              </w:rPr>
              <w:t>highSpeedTCISwitchEnhMAC-CE-FR2-r18</w:t>
            </w:r>
            <w:r>
              <w:rPr>
                <w:rFonts w:cs="Arial"/>
                <w:bCs/>
                <w:szCs w:val="16"/>
              </w:rPr>
              <w:t>] UE capability:</w:t>
            </w:r>
          </w:p>
          <w:p w14:paraId="18C293EB" w14:textId="77777777" w:rsidR="00730D4A" w:rsidRDefault="00730D4A" w:rsidP="00730D4A">
            <w:pPr>
              <w:pStyle w:val="Header"/>
              <w:widowControl/>
              <w:numPr>
                <w:ilvl w:val="0"/>
                <w:numId w:val="19"/>
              </w:numPr>
              <w:tabs>
                <w:tab w:val="center" w:pos="4153"/>
                <w:tab w:val="right" w:pos="8306"/>
              </w:tabs>
              <w:spacing w:after="120"/>
              <w:ind w:left="714" w:hanging="357"/>
              <w:rPr>
                <w:rFonts w:cs="Arial"/>
                <w:bCs/>
                <w:szCs w:val="16"/>
              </w:rPr>
            </w:pPr>
            <w:r>
              <w:rPr>
                <w:rFonts w:cs="Arial"/>
                <w:bCs/>
                <w:szCs w:val="16"/>
              </w:rPr>
              <w:t>If MAC-CE bit indicates “1” then for the TCI state switch, UE may expect that there is a large timing difference between DL signals from two non-collocated RRHs.</w:t>
            </w:r>
          </w:p>
          <w:p w14:paraId="7BB16493" w14:textId="77777777" w:rsidR="00730D4A" w:rsidRDefault="00730D4A" w:rsidP="00730D4A">
            <w:pPr>
              <w:pStyle w:val="Header"/>
              <w:widowControl/>
              <w:numPr>
                <w:ilvl w:val="0"/>
                <w:numId w:val="19"/>
              </w:numPr>
              <w:tabs>
                <w:tab w:val="center" w:pos="4153"/>
                <w:tab w:val="right" w:pos="8306"/>
              </w:tabs>
              <w:spacing w:after="120"/>
              <w:ind w:left="720"/>
              <w:rPr>
                <w:rFonts w:cs="Arial"/>
                <w:bCs/>
                <w:szCs w:val="16"/>
              </w:rPr>
            </w:pPr>
            <w:r>
              <w:rPr>
                <w:rFonts w:cs="Arial"/>
                <w:bCs/>
                <w:szCs w:val="16"/>
              </w:rPr>
              <w:t>If MAC-CE bit indicates “0” then for the TCI state switch, UE may expect that the timing difference between DL signals from two RRHs or from the same RRH is smaller than a quarter of CP.</w:t>
            </w:r>
          </w:p>
          <w:p w14:paraId="5F6C632C" w14:textId="77777777" w:rsidR="00730D4A" w:rsidRDefault="00730D4A">
            <w:pPr>
              <w:spacing w:after="0"/>
              <w:rPr>
                <w:rFonts w:cstheme="minorBidi"/>
                <w:szCs w:val="22"/>
                <w:lang w:val="en-150"/>
              </w:rPr>
            </w:pPr>
          </w:p>
          <w:p w14:paraId="5C256DEB" w14:textId="77777777" w:rsidR="00730D4A" w:rsidRDefault="00730D4A">
            <w:pPr>
              <w:spacing w:after="0"/>
              <w:rPr>
                <w:lang w:val="en-150"/>
              </w:rPr>
            </w:pPr>
            <w:r>
              <w:rPr>
                <w:lang w:val="en-150"/>
              </w:rPr>
              <w:t>...</w:t>
            </w:r>
          </w:p>
          <w:p w14:paraId="22F6AF88" w14:textId="77777777" w:rsidR="00730D4A" w:rsidRDefault="00730D4A">
            <w:pPr>
              <w:spacing w:after="0"/>
              <w:rPr>
                <w:lang w:val="en-150"/>
              </w:rPr>
            </w:pPr>
          </w:p>
          <w:p w14:paraId="6CB8C21B" w14:textId="77777777" w:rsidR="00730D4A" w:rsidRDefault="00730D4A" w:rsidP="00730D4A">
            <w:pPr>
              <w:pStyle w:val="ListParagraph"/>
              <w:numPr>
                <w:ilvl w:val="0"/>
                <w:numId w:val="20"/>
              </w:numPr>
              <w:overflowPunct/>
              <w:snapToGrid w:val="0"/>
              <w:spacing w:before="100" w:beforeAutospacing="1" w:after="120" w:line="256" w:lineRule="auto"/>
              <w:ind w:firstLineChars="0"/>
              <w:contextualSpacing/>
              <w:jc w:val="both"/>
              <w:textAlignment w:val="auto"/>
              <w:rPr>
                <w:rFonts w:ascii="Arial" w:hAnsi="Arial" w:cs="Arial"/>
                <w:b/>
                <w:lang w:eastAsia="zh-CN"/>
              </w:rPr>
            </w:pPr>
            <w:r>
              <w:rPr>
                <w:rFonts w:ascii="Arial" w:hAnsi="Arial" w:cs="Arial"/>
              </w:rPr>
              <w:t>In HST</w:t>
            </w:r>
            <w:r>
              <w:rPr>
                <w:rFonts w:ascii="Arial" w:hAnsi="Arial" w:cs="Arial"/>
                <w:lang w:val="en-150"/>
              </w:rPr>
              <w:t xml:space="preserve"> FR2</w:t>
            </w:r>
            <w:r>
              <w:rPr>
                <w:rFonts w:ascii="Arial" w:hAnsi="Arial" w:cs="Arial"/>
              </w:rPr>
              <w:t xml:space="preserve"> scenario, when </w:t>
            </w:r>
            <w:r>
              <w:rPr>
                <w:rFonts w:ascii="Arial" w:hAnsi="Arial" w:cs="Arial"/>
                <w:i/>
                <w:iCs/>
                <w:color w:val="000000" w:themeColor="text1"/>
              </w:rPr>
              <w:t xml:space="preserve">highSpeedMeasFlagFR2-r17 </w:t>
            </w:r>
            <w:r>
              <w:rPr>
                <w:rFonts w:ascii="Arial" w:hAnsi="Arial" w:cs="Arial"/>
                <w:iCs/>
                <w:color w:val="000000" w:themeColor="text1"/>
              </w:rPr>
              <w:t xml:space="preserve">is configured </w:t>
            </w:r>
            <w:r>
              <w:rPr>
                <w:rFonts w:ascii="Arial" w:hAnsi="Arial" w:cs="Arial"/>
              </w:rPr>
              <w:t>the following HST PC 6 UE behavior is expected upon the reception of enhanced MAC CE:</w:t>
            </w:r>
          </w:p>
          <w:p w14:paraId="06FB6D83" w14:textId="77777777" w:rsidR="00730D4A" w:rsidRDefault="00730D4A" w:rsidP="00730D4A">
            <w:pPr>
              <w:pStyle w:val="ListParagraph"/>
              <w:numPr>
                <w:ilvl w:val="0"/>
                <w:numId w:val="21"/>
              </w:numPr>
              <w:overflowPunct/>
              <w:autoSpaceDE/>
              <w:autoSpaceDN/>
              <w:adjustRightInd/>
              <w:spacing w:after="160" w:line="256" w:lineRule="auto"/>
              <w:ind w:left="1080" w:firstLineChars="0"/>
              <w:contextualSpacing/>
              <w:textAlignment w:val="auto"/>
              <w:rPr>
                <w:rFonts w:ascii="Arial" w:hAnsi="Arial" w:cs="Arial"/>
              </w:rPr>
            </w:pPr>
            <w:r>
              <w:rPr>
                <w:rFonts w:ascii="Arial" w:hAnsi="Arial" w:cs="Arial"/>
                <w:b/>
                <w:bCs/>
              </w:rPr>
              <w:t>MAC-CE indicates “1”</w:t>
            </w:r>
            <w:r>
              <w:rPr>
                <w:rFonts w:ascii="Arial" w:hAnsi="Arial" w:cs="Arial"/>
              </w:rPr>
              <w:t>:</w:t>
            </w:r>
          </w:p>
          <w:p w14:paraId="76A4FD0C" w14:textId="77777777" w:rsidR="00730D4A" w:rsidRDefault="00730D4A" w:rsidP="00730D4A">
            <w:pPr>
              <w:pStyle w:val="ListParagraph"/>
              <w:numPr>
                <w:ilvl w:val="1"/>
                <w:numId w:val="21"/>
              </w:numPr>
              <w:overflowPunct/>
              <w:autoSpaceDE/>
              <w:autoSpaceDN/>
              <w:adjustRightInd/>
              <w:spacing w:after="160" w:line="256" w:lineRule="auto"/>
              <w:ind w:left="1800" w:firstLineChars="0"/>
              <w:contextualSpacing/>
              <w:textAlignment w:val="auto"/>
              <w:rPr>
                <w:rFonts w:ascii="Arial" w:hAnsi="Arial" w:cs="Arial"/>
              </w:rPr>
            </w:pPr>
            <w:r>
              <w:rPr>
                <w:rFonts w:ascii="Arial" w:hAnsi="Arial" w:cs="Arial"/>
              </w:rPr>
              <w:t>Rel-17 TCI state switching delay requirements in HST FR2 scenarios from TS 38.133, Clause 8.10.3A are followed without changes.</w:t>
            </w:r>
          </w:p>
          <w:p w14:paraId="328CB9FC" w14:textId="77777777" w:rsidR="00730D4A" w:rsidRDefault="00730D4A" w:rsidP="00730D4A">
            <w:pPr>
              <w:pStyle w:val="ListParagraph"/>
              <w:numPr>
                <w:ilvl w:val="1"/>
                <w:numId w:val="21"/>
              </w:numPr>
              <w:overflowPunct/>
              <w:autoSpaceDE/>
              <w:autoSpaceDN/>
              <w:adjustRightInd/>
              <w:spacing w:after="160" w:line="256" w:lineRule="auto"/>
              <w:ind w:left="1800" w:firstLineChars="0"/>
              <w:contextualSpacing/>
              <w:textAlignment w:val="auto"/>
              <w:rPr>
                <w:rFonts w:ascii="Arial" w:hAnsi="Arial" w:cs="Arial"/>
              </w:rPr>
            </w:pPr>
            <w:r>
              <w:rPr>
                <w:rFonts w:ascii="Arial" w:hAnsi="Arial" w:cs="Arial"/>
                <w:color w:val="000000" w:themeColor="text1"/>
              </w:rPr>
              <w:t>When</w:t>
            </w:r>
            <w:r>
              <w:rPr>
                <w:rFonts w:ascii="Arial" w:hAnsi="Arial" w:cs="Arial"/>
                <w:i/>
                <w:iCs/>
                <w:color w:val="000000" w:themeColor="text1"/>
              </w:rPr>
              <w:t xml:space="preserve"> highSpeedLargeOneStepUL-TimingFR2-r17</w:t>
            </w:r>
            <w:r>
              <w:rPr>
                <w:rFonts w:ascii="Arial" w:hAnsi="Arial" w:cs="Arial"/>
                <w:iCs/>
                <w:color w:val="000000" w:themeColor="text1"/>
              </w:rPr>
              <w:t xml:space="preserve"> is enabled for </w:t>
            </w:r>
            <w:r>
              <w:rPr>
                <w:rFonts w:ascii="Arial" w:hAnsi="Arial" w:cs="Arial"/>
              </w:rPr>
              <w:t xml:space="preserve">HST PC 6 </w:t>
            </w:r>
            <w:r>
              <w:rPr>
                <w:rFonts w:ascii="Arial" w:hAnsi="Arial" w:cs="Arial"/>
                <w:iCs/>
                <w:color w:val="000000" w:themeColor="text1"/>
              </w:rPr>
              <w:t>UE supporting [</w:t>
            </w:r>
            <w:r>
              <w:rPr>
                <w:rFonts w:ascii="Arial" w:hAnsi="Arial" w:cs="Arial"/>
                <w:i/>
                <w:iCs/>
                <w:color w:val="000000" w:themeColor="text1"/>
              </w:rPr>
              <w:t>largeOneStepUL-timingFR2-r17</w:t>
            </w:r>
            <w:r>
              <w:rPr>
                <w:rFonts w:ascii="Arial" w:hAnsi="Arial" w:cs="Arial"/>
                <w:iCs/>
                <w:color w:val="000000" w:themeColor="text1"/>
              </w:rPr>
              <w:t>] capability,</w:t>
            </w:r>
            <w:r>
              <w:rPr>
                <w:rFonts w:ascii="Arial" w:hAnsi="Arial" w:cs="Arial"/>
              </w:rPr>
              <w:t xml:space="preserve"> UE shall apply the </w:t>
            </w:r>
            <w:proofErr w:type="gramStart"/>
            <w:r>
              <w:rPr>
                <w:rFonts w:ascii="Arial" w:hAnsi="Arial" w:cs="Arial"/>
              </w:rPr>
              <w:t>one shot</w:t>
            </w:r>
            <w:proofErr w:type="gramEnd"/>
            <w:r>
              <w:rPr>
                <w:rFonts w:ascii="Arial" w:hAnsi="Arial" w:cs="Arial"/>
              </w:rPr>
              <w:t xml:space="preserve"> large timing adjustment specified in Clause 7.1.2.3 in TS 38.133 on </w:t>
            </w:r>
            <w:r>
              <w:rPr>
                <w:rFonts w:ascii="Arial" w:hAnsi="Arial" w:cs="Arial"/>
                <w:bCs/>
                <w:lang w:eastAsia="zh-CN"/>
              </w:rPr>
              <w:t>the first UL transmission after TCI state switch</w:t>
            </w:r>
            <w:r>
              <w:rPr>
                <w:rFonts w:ascii="Arial" w:hAnsi="Arial" w:cs="Arial"/>
              </w:rPr>
              <w:t xml:space="preserve"> without checking the DL timing difference threshold.</w:t>
            </w:r>
          </w:p>
          <w:p w14:paraId="5BC7BF81" w14:textId="77777777" w:rsidR="00730D4A" w:rsidRDefault="00730D4A" w:rsidP="00730D4A">
            <w:pPr>
              <w:pStyle w:val="ListParagraph"/>
              <w:numPr>
                <w:ilvl w:val="0"/>
                <w:numId w:val="21"/>
              </w:numPr>
              <w:ind w:left="1200" w:firstLineChars="0"/>
              <w:contextualSpacing/>
              <w:rPr>
                <w:rFonts w:ascii="Arial" w:hAnsi="Arial" w:cs="Arial"/>
              </w:rPr>
            </w:pPr>
            <w:r>
              <w:rPr>
                <w:rFonts w:ascii="Arial" w:hAnsi="Arial" w:cs="Arial"/>
                <w:b/>
                <w:bCs/>
              </w:rPr>
              <w:t>MAC-CE indicates “0”:</w:t>
            </w:r>
          </w:p>
          <w:p w14:paraId="190A923B" w14:textId="77777777" w:rsidR="00730D4A" w:rsidRDefault="00730D4A" w:rsidP="00730D4A">
            <w:pPr>
              <w:pStyle w:val="ListParagraph"/>
              <w:numPr>
                <w:ilvl w:val="1"/>
                <w:numId w:val="21"/>
              </w:numPr>
              <w:overflowPunct/>
              <w:autoSpaceDE/>
              <w:autoSpaceDN/>
              <w:adjustRightInd/>
              <w:spacing w:after="160" w:line="256" w:lineRule="auto"/>
              <w:ind w:left="1800" w:firstLineChars="0"/>
              <w:contextualSpacing/>
              <w:textAlignment w:val="auto"/>
              <w:rPr>
                <w:rFonts w:ascii="Arial" w:hAnsi="Arial" w:cs="Arial"/>
              </w:rPr>
            </w:pPr>
            <w:r>
              <w:rPr>
                <w:rFonts w:ascii="Arial" w:hAnsi="Arial" w:cs="Arial"/>
              </w:rPr>
              <w:t>UE follows the Rel-15 TCI state switching requirements as described in TS 38.133 Clause 8.10.3</w:t>
            </w:r>
          </w:p>
          <w:p w14:paraId="45989728" w14:textId="77777777" w:rsidR="00730D4A" w:rsidRDefault="00730D4A" w:rsidP="00730D4A">
            <w:pPr>
              <w:pStyle w:val="ListParagraph"/>
              <w:numPr>
                <w:ilvl w:val="1"/>
                <w:numId w:val="21"/>
              </w:numPr>
              <w:overflowPunct/>
              <w:autoSpaceDE/>
              <w:autoSpaceDN/>
              <w:adjustRightInd/>
              <w:spacing w:after="160" w:line="256" w:lineRule="auto"/>
              <w:ind w:left="1800" w:firstLineChars="0"/>
              <w:contextualSpacing/>
              <w:textAlignment w:val="auto"/>
              <w:rPr>
                <w:rFonts w:ascii="Arial" w:hAnsi="Arial" w:cs="Arial"/>
                <w:bCs/>
                <w:lang w:eastAsia="zh-CN"/>
              </w:rPr>
            </w:pPr>
            <w:r>
              <w:rPr>
                <w:rFonts w:ascii="Arial" w:hAnsi="Arial" w:cs="Arial"/>
                <w:bCs/>
                <w:lang w:eastAsia="zh-CN"/>
              </w:rPr>
              <w:t xml:space="preserve">Gradual timing adjustment requirements in Clause 7.1.2.1 </w:t>
            </w:r>
            <w:r>
              <w:rPr>
                <w:rFonts w:ascii="Arial" w:hAnsi="Arial" w:cs="Arial"/>
              </w:rPr>
              <w:t xml:space="preserve">in TS 38.133 </w:t>
            </w:r>
            <w:r>
              <w:rPr>
                <w:rFonts w:ascii="Arial" w:hAnsi="Arial" w:cs="Arial"/>
                <w:bCs/>
                <w:lang w:eastAsia="zh-CN"/>
              </w:rPr>
              <w:t>apply to the first UL transmission after TCI state switch, i.e., one shot large UL timing adjustment is not applied.</w:t>
            </w:r>
          </w:p>
        </w:tc>
      </w:tr>
    </w:tbl>
    <w:p w14:paraId="2794A9F2" w14:textId="77777777" w:rsidR="00825518" w:rsidRDefault="00825518" w:rsidP="003452B0"/>
    <w:p w14:paraId="4A8F8CE0" w14:textId="78579E72" w:rsidR="00831D39" w:rsidRDefault="00831D39" w:rsidP="00831D39">
      <w:pPr>
        <w:rPr>
          <w:lang w:val="en-150"/>
        </w:rPr>
      </w:pPr>
      <w:r>
        <w:rPr>
          <w:lang w:val="en-150"/>
        </w:rPr>
        <w:t>I</w:t>
      </w:r>
      <w:r>
        <w:rPr>
          <w:lang w:val="en-150"/>
        </w:rPr>
        <w:t xml:space="preserve">n it’s latest reply LS RAN2 </w:t>
      </w:r>
      <w:r w:rsidR="00056AD8">
        <w:rPr>
          <w:lang w:val="en-150"/>
        </w:rPr>
        <w:t>[</w:t>
      </w:r>
      <w:hyperlink r:id="rId35" w:history="1">
        <w:r w:rsidR="00056AD8">
          <w:rPr>
            <w:rStyle w:val="Hyperlink"/>
          </w:rPr>
          <w:t>R2-2311615</w:t>
        </w:r>
      </w:hyperlink>
      <w:r w:rsidR="00056AD8">
        <w:rPr>
          <w:lang w:val="en-150"/>
        </w:rPr>
        <w:t>]</w:t>
      </w:r>
      <w:r>
        <w:rPr>
          <w:lang w:val="en-150"/>
        </w:rPr>
        <w:t xml:space="preserve"> notices that it seems to them that the case when “0” is signalled is very close to legacy behaviour. Hence, UE behaviour and signalling can be potentially simplified:</w:t>
      </w:r>
    </w:p>
    <w:tbl>
      <w:tblPr>
        <w:tblStyle w:val="TableGrid"/>
        <w:tblW w:w="0" w:type="auto"/>
        <w:tblLook w:val="04A0" w:firstRow="1" w:lastRow="0" w:firstColumn="1" w:lastColumn="0" w:noHBand="0" w:noVBand="1"/>
      </w:tblPr>
      <w:tblGrid>
        <w:gridCol w:w="9617"/>
      </w:tblGrid>
      <w:tr w:rsidR="00831D39" w14:paraId="52B9B4E5" w14:textId="77777777" w:rsidTr="00831D39">
        <w:tc>
          <w:tcPr>
            <w:tcW w:w="9617" w:type="dxa"/>
            <w:tcBorders>
              <w:top w:val="single" w:sz="4" w:space="0" w:color="auto"/>
              <w:left w:val="single" w:sz="4" w:space="0" w:color="auto"/>
              <w:bottom w:val="single" w:sz="4" w:space="0" w:color="auto"/>
              <w:right w:val="single" w:sz="4" w:space="0" w:color="auto"/>
            </w:tcBorders>
          </w:tcPr>
          <w:p w14:paraId="001C3EC0" w14:textId="77777777" w:rsidR="00831D39" w:rsidRDefault="00831D39">
            <w:pPr>
              <w:pStyle w:val="Header"/>
              <w:spacing w:after="120"/>
              <w:rPr>
                <w:rFonts w:cs="Arial"/>
                <w:bCs/>
                <w:lang w:val="en-US"/>
              </w:rPr>
            </w:pPr>
            <w:r>
              <w:rPr>
                <w:b w:val="0"/>
                <w:bCs/>
              </w:rPr>
              <w:t>FFS Introduce new MAC CE that has the same payload as “TCI State Indication for UE-specific PDCCH MAC CE” with eLCID.  Pending RAN4 clarifications</w:t>
            </w:r>
          </w:p>
          <w:p w14:paraId="56A00944" w14:textId="77777777" w:rsidR="00831D39" w:rsidRDefault="00831D39">
            <w:pPr>
              <w:pStyle w:val="Header"/>
              <w:spacing w:after="120"/>
              <w:rPr>
                <w:rFonts w:cs="Arial"/>
                <w:b w:val="0"/>
              </w:rPr>
            </w:pPr>
            <w:r>
              <w:rPr>
                <w:rFonts w:cs="Arial"/>
              </w:rPr>
              <w:t xml:space="preserve">In the RAN2 discussion there was no clear understanding regarding answer 3 in the LS why we need a new MAC CE indicating separately “1” and “0” as it looked like </w:t>
            </w:r>
            <w:r>
              <w:rPr>
                <w:rFonts w:cs="Arial"/>
                <w:highlight w:val="yellow"/>
              </w:rPr>
              <w:t>case “0” seemed to be similar to behavior of UE in case of receiving the legacy MAC CE</w:t>
            </w:r>
            <w:r>
              <w:rPr>
                <w:rFonts w:cs="Arial"/>
              </w:rPr>
              <w:t xml:space="preserve"> (i.e. </w:t>
            </w:r>
            <w:r>
              <w:rPr>
                <w:rFonts w:cs="Arial"/>
                <w:bCs/>
              </w:rPr>
              <w:t>MAC CE intended for indicating target TCI state for PDCCH in 6.1.3.15</w:t>
            </w:r>
            <w:r>
              <w:rPr>
                <w:rFonts w:cs="Arial"/>
              </w:rPr>
              <w:t xml:space="preserve">) with a possible difference being that UE does not check downlink timing difference. But it caused confusion in RAN2 because companies think </w:t>
            </w:r>
            <w:r>
              <w:rPr>
                <w:rFonts w:cs="Arial"/>
                <w:highlight w:val="yellow"/>
              </w:rPr>
              <w:t>NW can send legacy MAC CE to the UE when NW thinks the timing difference is not large to address the case ”0”</w:t>
            </w:r>
            <w:r>
              <w:rPr>
                <w:rFonts w:cs="Arial"/>
              </w:rPr>
              <w:t xml:space="preserve"> in RAN4’s LS”, as UE will not apply large one shot UL timing adjustment. </w:t>
            </w:r>
          </w:p>
          <w:p w14:paraId="5490546A" w14:textId="77777777" w:rsidR="00831D39" w:rsidRDefault="00831D39">
            <w:pPr>
              <w:pStyle w:val="Header"/>
              <w:spacing w:after="120"/>
              <w:rPr>
                <w:rFonts w:cs="Arial"/>
              </w:rPr>
            </w:pPr>
            <w:r>
              <w:rPr>
                <w:rFonts w:cs="Arial"/>
              </w:rPr>
              <w:t>If this is the case then it would simplify RAN2 work as we could just introduce new MAC CE with the same contents of the legacy MAC CE with just a new (e)LCID (i.e.to correspond to MAC CE with “1” as described in the LS R4-2314299) and avoid designing a new MAC CE with an extra octet indicating value “1” or value “0” explicitly and thus causing extra overhead.</w:t>
            </w:r>
          </w:p>
          <w:p w14:paraId="40033F26" w14:textId="77777777" w:rsidR="00831D39" w:rsidRDefault="00831D39">
            <w:pPr>
              <w:pStyle w:val="Header"/>
              <w:tabs>
                <w:tab w:val="left" w:pos="720"/>
              </w:tabs>
              <w:spacing w:after="120"/>
              <w:rPr>
                <w:rFonts w:cs="Arial"/>
              </w:rPr>
            </w:pPr>
          </w:p>
          <w:p w14:paraId="579A6A12" w14:textId="77777777" w:rsidR="00831D39" w:rsidRDefault="00831D39">
            <w:pPr>
              <w:spacing w:after="120"/>
              <w:rPr>
                <w:rFonts w:ascii="Arial" w:hAnsi="Arial" w:cs="Arial"/>
                <w:b/>
              </w:rPr>
            </w:pPr>
            <w:r>
              <w:rPr>
                <w:rFonts w:ascii="Arial" w:hAnsi="Arial" w:cs="Arial"/>
                <w:b/>
              </w:rPr>
              <w:t>2. Actions:</w:t>
            </w:r>
          </w:p>
          <w:p w14:paraId="59E42980" w14:textId="77777777" w:rsidR="00831D39" w:rsidRDefault="00831D39">
            <w:pPr>
              <w:spacing w:after="120"/>
              <w:ind w:left="1985" w:hanging="1985"/>
              <w:rPr>
                <w:rFonts w:ascii="Arial" w:hAnsi="Arial" w:cs="Arial"/>
                <w:b/>
              </w:rPr>
            </w:pPr>
            <w:r>
              <w:rPr>
                <w:rFonts w:ascii="Arial" w:hAnsi="Arial" w:cs="Arial"/>
                <w:b/>
              </w:rPr>
              <w:t>To RAN4 group.</w:t>
            </w:r>
          </w:p>
          <w:p w14:paraId="21190219" w14:textId="77777777" w:rsidR="00831D39" w:rsidRDefault="00831D39">
            <w:pPr>
              <w:spacing w:after="120"/>
              <w:ind w:left="993" w:hanging="993"/>
              <w:rPr>
                <w:rFonts w:ascii="Arial" w:hAnsi="Arial" w:cs="Arial"/>
              </w:rPr>
            </w:pPr>
            <w:r>
              <w:rPr>
                <w:rFonts w:ascii="Arial" w:hAnsi="Arial" w:cs="Arial"/>
                <w:b/>
              </w:rPr>
              <w:lastRenderedPageBreak/>
              <w:t xml:space="preserve">ACTION: </w:t>
            </w:r>
            <w:r>
              <w:rPr>
                <w:rFonts w:ascii="Arial" w:hAnsi="Arial" w:cs="Arial"/>
                <w:b/>
              </w:rPr>
              <w:tab/>
            </w:r>
            <w:r>
              <w:rPr>
                <w:rFonts w:ascii="Arial" w:hAnsi="Arial" w:cs="Arial"/>
              </w:rPr>
              <w:t>RAN2 respectfully asks RAN4 to clarify if it would be possible to design new MAC CE to only correspond to case “1” as presented in R4-2314299</w:t>
            </w:r>
          </w:p>
          <w:p w14:paraId="57723074" w14:textId="77777777" w:rsidR="00831D39" w:rsidRDefault="00831D39">
            <w:pPr>
              <w:spacing w:after="0"/>
              <w:rPr>
                <w:rFonts w:cstheme="minorBidi"/>
                <w:lang w:val="en-150"/>
              </w:rPr>
            </w:pPr>
          </w:p>
        </w:tc>
      </w:tr>
    </w:tbl>
    <w:p w14:paraId="1543DB47" w14:textId="77777777" w:rsidR="00730D4A" w:rsidRDefault="00730D4A" w:rsidP="003452B0"/>
    <w:p w14:paraId="17F229E4" w14:textId="77777777" w:rsidR="008319EA" w:rsidRDefault="008319EA" w:rsidP="003452B0"/>
    <w:p w14:paraId="04BECCF1" w14:textId="7BE7E62D" w:rsidR="00960B26" w:rsidRDefault="00960B26" w:rsidP="00960B26">
      <w:pPr>
        <w:pStyle w:val="Heading4"/>
      </w:pPr>
      <w:r w:rsidRPr="00BD155A">
        <w:t>Issue 1-</w:t>
      </w:r>
      <w:r w:rsidR="00E47E23">
        <w:rPr>
          <w:lang w:val="en-150"/>
        </w:rPr>
        <w:t>2</w:t>
      </w:r>
      <w:r w:rsidRPr="00BD155A">
        <w:t>-</w:t>
      </w:r>
      <w:r w:rsidR="00E47E23">
        <w:rPr>
          <w:lang w:val="en-150"/>
        </w:rPr>
        <w:t>1</w:t>
      </w:r>
      <w:r w:rsidRPr="00BD155A">
        <w:t xml:space="preserve">: </w:t>
      </w:r>
      <w:r w:rsidR="008A2F76">
        <w:rPr>
          <w:lang w:val="en-150"/>
        </w:rPr>
        <w:t xml:space="preserve">New </w:t>
      </w:r>
      <w:r w:rsidR="00E1270C" w:rsidRPr="00056AD8">
        <w:t xml:space="preserve">MAC CE </w:t>
      </w:r>
      <w:r w:rsidR="008A2F76">
        <w:rPr>
          <w:lang w:val="en-150"/>
        </w:rPr>
        <w:t xml:space="preserve">corresponds </w:t>
      </w:r>
      <w:r w:rsidR="00E1270C" w:rsidRPr="00056AD8">
        <w:t>to case “1”</w:t>
      </w:r>
      <w:r w:rsidR="008A2F76">
        <w:rPr>
          <w:lang w:val="en-150"/>
        </w:rPr>
        <w:t xml:space="preserve"> or case “0”</w:t>
      </w:r>
      <w:r w:rsidR="00E1270C">
        <w:rPr>
          <w:lang w:val="en-150"/>
        </w:rPr>
        <w:t>?</w:t>
      </w:r>
    </w:p>
    <w:p w14:paraId="567106AD" w14:textId="77777777" w:rsidR="00960B26" w:rsidRPr="00BD155A" w:rsidRDefault="00960B26" w:rsidP="00960B2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4D54DB3" w14:textId="182C2262" w:rsidR="002B31C1" w:rsidRPr="002B31C1" w:rsidRDefault="002B31C1" w:rsidP="002B31C1">
      <w:pPr>
        <w:pStyle w:val="ListParagraph"/>
        <w:numPr>
          <w:ilvl w:val="1"/>
          <w:numId w:val="1"/>
        </w:numPr>
        <w:spacing w:before="120" w:after="120"/>
        <w:ind w:firstLineChars="0"/>
        <w:rPr>
          <w:rFonts w:eastAsia="Yu Mincho"/>
          <w:color w:val="000000"/>
        </w:rPr>
      </w:pPr>
      <w:r w:rsidRPr="002B31C1">
        <w:rPr>
          <w:rFonts w:eastAsia="Yu Mincho"/>
          <w:color w:val="000000"/>
        </w:rPr>
        <w:t>Observation 1</w:t>
      </w:r>
      <w:r>
        <w:rPr>
          <w:rFonts w:eastAsia="Yu Mincho"/>
          <w:color w:val="000000"/>
          <w:lang w:val="en-150"/>
        </w:rPr>
        <w:t xml:space="preserve"> (Nokia)</w:t>
      </w:r>
      <w:r w:rsidRPr="002B31C1">
        <w:rPr>
          <w:rFonts w:eastAsia="Yu Mincho"/>
          <w:color w:val="000000"/>
        </w:rPr>
        <w:t xml:space="preserve">: RAN2 in the </w:t>
      </w:r>
      <w:proofErr w:type="gramStart"/>
      <w:r w:rsidRPr="002B31C1">
        <w:rPr>
          <w:rFonts w:eastAsia="Yu Mincho"/>
          <w:color w:val="000000"/>
        </w:rPr>
        <w:t>reply</w:t>
      </w:r>
      <w:proofErr w:type="gramEnd"/>
      <w:r w:rsidRPr="002B31C1">
        <w:rPr>
          <w:rFonts w:eastAsia="Yu Mincho"/>
          <w:color w:val="000000"/>
        </w:rPr>
        <w:t xml:space="preserve"> LS wrongly assumes that “case “0” seemed to be similar to </w:t>
      </w:r>
      <w:proofErr w:type="spellStart"/>
      <w:r w:rsidRPr="002B31C1">
        <w:rPr>
          <w:rFonts w:eastAsia="Yu Mincho"/>
          <w:color w:val="000000"/>
        </w:rPr>
        <w:t>behaviour</w:t>
      </w:r>
      <w:proofErr w:type="spellEnd"/>
      <w:r w:rsidRPr="002B31C1">
        <w:rPr>
          <w:rFonts w:eastAsia="Yu Mincho"/>
          <w:color w:val="000000"/>
        </w:rPr>
        <w:t xml:space="preserve"> of UE in case of receiving the legacy MAC CE” and that “NW can send legacy MAC CE to the UE when NW thinks the timing difference is not large”. However, in Rel-17, legacy “TCI State Indication for UE-specific PDCCH MAC CE” is already used in HST FR2 scenario for PC6 UEs when there is large timing difference between DL signals from two non-collocated RRHs.</w:t>
      </w:r>
    </w:p>
    <w:p w14:paraId="16129BFB" w14:textId="4157EBBE" w:rsidR="002B31C1" w:rsidRPr="002B31C1" w:rsidRDefault="002B31C1" w:rsidP="002B31C1">
      <w:pPr>
        <w:pStyle w:val="ListParagraph"/>
        <w:numPr>
          <w:ilvl w:val="1"/>
          <w:numId w:val="1"/>
        </w:numPr>
        <w:spacing w:before="120" w:after="120"/>
        <w:ind w:firstLineChars="0"/>
        <w:rPr>
          <w:rFonts w:eastAsia="Yu Mincho"/>
          <w:color w:val="000000"/>
        </w:rPr>
      </w:pPr>
      <w:r w:rsidRPr="002B31C1">
        <w:rPr>
          <w:rFonts w:eastAsia="Yu Mincho"/>
          <w:b/>
          <w:bCs/>
          <w:color w:val="000000"/>
        </w:rPr>
        <w:t>Proposal 1</w:t>
      </w:r>
      <w:r>
        <w:rPr>
          <w:rFonts w:eastAsia="Yu Mincho"/>
          <w:color w:val="000000"/>
          <w:lang w:val="en-150"/>
        </w:rPr>
        <w:t xml:space="preserve"> (Nokia)</w:t>
      </w:r>
      <w:r w:rsidRPr="002B31C1">
        <w:rPr>
          <w:rFonts w:eastAsia="Yu Mincho"/>
          <w:color w:val="000000"/>
        </w:rPr>
        <w:t xml:space="preserve">: PC6 UE </w:t>
      </w:r>
      <w:proofErr w:type="spellStart"/>
      <w:r w:rsidRPr="002B31C1">
        <w:rPr>
          <w:rFonts w:eastAsia="Yu Mincho"/>
          <w:color w:val="000000"/>
        </w:rPr>
        <w:t>behaviour</w:t>
      </w:r>
      <w:proofErr w:type="spellEnd"/>
      <w:r w:rsidRPr="002B31C1">
        <w:rPr>
          <w:rFonts w:eastAsia="Yu Mincho"/>
          <w:color w:val="000000"/>
        </w:rPr>
        <w:t xml:space="preserve"> in Rel-18 shall stay the same as it was in Rel-17 when legacy MAC CE TCI state switch indication for PDCCH is received (i.e., as described in Rel-17 Clause 7.1.2.3 and 8.10.3A in TS 38.133).</w:t>
      </w:r>
    </w:p>
    <w:p w14:paraId="62F69864" w14:textId="1110EC90" w:rsidR="002B31C1" w:rsidRPr="002B31C1" w:rsidRDefault="002B31C1" w:rsidP="002B31C1">
      <w:pPr>
        <w:pStyle w:val="ListParagraph"/>
        <w:numPr>
          <w:ilvl w:val="1"/>
          <w:numId w:val="1"/>
        </w:numPr>
        <w:spacing w:before="120" w:after="120"/>
        <w:ind w:firstLineChars="0"/>
        <w:rPr>
          <w:rFonts w:eastAsia="Yu Mincho"/>
          <w:color w:val="000000"/>
        </w:rPr>
      </w:pPr>
      <w:r w:rsidRPr="002B31C1">
        <w:rPr>
          <w:rFonts w:eastAsia="Yu Mincho"/>
          <w:color w:val="000000"/>
        </w:rPr>
        <w:t>Observation 2</w:t>
      </w:r>
      <w:r>
        <w:rPr>
          <w:rFonts w:eastAsia="Yu Mincho"/>
          <w:color w:val="000000"/>
          <w:lang w:val="en-150"/>
        </w:rPr>
        <w:t xml:space="preserve"> (Nokia)</w:t>
      </w:r>
      <w:r w:rsidRPr="002B31C1">
        <w:rPr>
          <w:rFonts w:eastAsia="Yu Mincho"/>
          <w:color w:val="000000"/>
        </w:rPr>
        <w:t xml:space="preserve">: The case when MAC-CE indicates “0” contains more significant changes to the legacy Rel-17 PC6 UE </w:t>
      </w:r>
      <w:proofErr w:type="spellStart"/>
      <w:r w:rsidRPr="002B31C1">
        <w:rPr>
          <w:rFonts w:eastAsia="Yu Mincho"/>
          <w:color w:val="000000"/>
        </w:rPr>
        <w:t>behaviour</w:t>
      </w:r>
      <w:proofErr w:type="spellEnd"/>
      <w:r w:rsidRPr="002B31C1">
        <w:rPr>
          <w:rFonts w:eastAsia="Yu Mincho"/>
          <w:color w:val="000000"/>
        </w:rPr>
        <w:t xml:space="preserve"> in comparison to the case “1” because in Rel-17 the possibility of large propagation delay difference was already considered, and DL time deference needs to be evaluated in any case. Moreover, in Case “1” TCI state switch delay does not need to be changed from Rel-17 either.</w:t>
      </w:r>
    </w:p>
    <w:p w14:paraId="58732813" w14:textId="3DADF004" w:rsidR="002B31C1" w:rsidRDefault="002B31C1" w:rsidP="002B31C1">
      <w:pPr>
        <w:pStyle w:val="ListParagraph"/>
        <w:numPr>
          <w:ilvl w:val="1"/>
          <w:numId w:val="1"/>
        </w:numPr>
        <w:spacing w:before="120" w:after="120"/>
        <w:ind w:firstLineChars="0"/>
        <w:rPr>
          <w:rFonts w:eastAsia="Yu Mincho"/>
          <w:color w:val="000000"/>
        </w:rPr>
      </w:pPr>
      <w:r w:rsidRPr="002B31C1">
        <w:rPr>
          <w:rFonts w:eastAsia="Yu Mincho"/>
          <w:b/>
          <w:bCs/>
          <w:color w:val="000000"/>
        </w:rPr>
        <w:t>Proposal 2</w:t>
      </w:r>
      <w:r>
        <w:rPr>
          <w:rFonts w:eastAsia="Yu Mincho"/>
          <w:color w:val="000000"/>
          <w:lang w:val="en-150"/>
        </w:rPr>
        <w:t xml:space="preserve"> (Nokia)</w:t>
      </w:r>
      <w:r w:rsidRPr="002B31C1">
        <w:rPr>
          <w:rFonts w:eastAsia="Yu Mincho"/>
          <w:color w:val="000000"/>
        </w:rPr>
        <w:t xml:space="preserve">: If it is agreed to keep a single case for the new MAC CE indication with the same payload as “TCI State Indication for UE-specific PDCCH MAC CE” with </w:t>
      </w:r>
      <w:proofErr w:type="spellStart"/>
      <w:r w:rsidRPr="002B31C1">
        <w:rPr>
          <w:rFonts w:eastAsia="Yu Mincho"/>
          <w:color w:val="000000"/>
        </w:rPr>
        <w:t>eLCID</w:t>
      </w:r>
      <w:proofErr w:type="spellEnd"/>
      <w:r w:rsidRPr="002B31C1">
        <w:rPr>
          <w:rFonts w:eastAsia="Yu Mincho"/>
          <w:color w:val="000000"/>
        </w:rPr>
        <w:t>, then only Case “0” shall be used.</w:t>
      </w:r>
    </w:p>
    <w:p w14:paraId="52B928FA" w14:textId="1D1FA495" w:rsidR="00D7208F" w:rsidRPr="00D7208F" w:rsidRDefault="00D7208F" w:rsidP="00D7208F">
      <w:pPr>
        <w:pStyle w:val="ListParagraph"/>
        <w:numPr>
          <w:ilvl w:val="1"/>
          <w:numId w:val="1"/>
        </w:numPr>
        <w:spacing w:before="120" w:after="120"/>
        <w:ind w:firstLineChars="0"/>
        <w:rPr>
          <w:rFonts w:eastAsia="Yu Mincho"/>
          <w:color w:val="000000"/>
        </w:rPr>
      </w:pPr>
      <w:r w:rsidRPr="00D7208F">
        <w:rPr>
          <w:rFonts w:eastAsia="Yu Mincho"/>
          <w:color w:val="000000"/>
        </w:rPr>
        <w:t>Observation 1</w:t>
      </w:r>
      <w:r>
        <w:rPr>
          <w:rFonts w:eastAsia="Yu Mincho"/>
          <w:color w:val="000000"/>
          <w:lang w:val="en-150"/>
        </w:rPr>
        <w:t xml:space="preserve"> (Samsung)</w:t>
      </w:r>
      <w:r w:rsidRPr="00D7208F">
        <w:rPr>
          <w:rFonts w:eastAsia="Yu Mincho"/>
          <w:color w:val="000000"/>
        </w:rPr>
        <w:t xml:space="preserve">: It is RAN2 understanding that if “0” does not indicate any extra new information except the legacy behavior, a new </w:t>
      </w:r>
      <w:proofErr w:type="gramStart"/>
      <w:r w:rsidRPr="00D7208F">
        <w:rPr>
          <w:rFonts w:eastAsia="Yu Mincho"/>
          <w:color w:val="000000"/>
        </w:rPr>
        <w:t>1 bit</w:t>
      </w:r>
      <w:proofErr w:type="gramEnd"/>
      <w:r w:rsidRPr="00D7208F">
        <w:rPr>
          <w:rFonts w:eastAsia="Yu Mincho"/>
          <w:color w:val="000000"/>
        </w:rPr>
        <w:t xml:space="preserve"> (e)LCID can totally correspond to the intention of MAC CE with “1”, and there is no need to design a new MAC CE with an extra octet indicating value “1” or value “0”.</w:t>
      </w:r>
    </w:p>
    <w:p w14:paraId="2465D5E4" w14:textId="592AF45C" w:rsidR="00D7208F" w:rsidRPr="00D7208F" w:rsidRDefault="00D7208F" w:rsidP="00D7208F">
      <w:pPr>
        <w:pStyle w:val="ListParagraph"/>
        <w:numPr>
          <w:ilvl w:val="1"/>
          <w:numId w:val="1"/>
        </w:numPr>
        <w:spacing w:before="120" w:after="120"/>
        <w:ind w:firstLineChars="0"/>
        <w:rPr>
          <w:rFonts w:eastAsia="Yu Mincho"/>
          <w:color w:val="000000"/>
        </w:rPr>
      </w:pPr>
      <w:r w:rsidRPr="00D7208F">
        <w:rPr>
          <w:rFonts w:eastAsia="Yu Mincho"/>
          <w:b/>
          <w:bCs/>
          <w:color w:val="000000"/>
        </w:rPr>
        <w:t>Proposal 1</w:t>
      </w:r>
      <w:r>
        <w:rPr>
          <w:rFonts w:eastAsia="Yu Mincho"/>
          <w:b/>
          <w:bCs/>
          <w:color w:val="000000"/>
          <w:lang w:val="en-150"/>
        </w:rPr>
        <w:t xml:space="preserve"> </w:t>
      </w:r>
      <w:r w:rsidRPr="00D7208F">
        <w:rPr>
          <w:rFonts w:eastAsia="Yu Mincho"/>
          <w:color w:val="000000"/>
          <w:lang w:val="en-150"/>
        </w:rPr>
        <w:t>(</w:t>
      </w:r>
      <w:r>
        <w:rPr>
          <w:rFonts w:eastAsia="Yu Mincho"/>
          <w:color w:val="000000"/>
          <w:lang w:val="en-150"/>
        </w:rPr>
        <w:t>Samsung</w:t>
      </w:r>
      <w:r w:rsidRPr="00D7208F">
        <w:rPr>
          <w:rFonts w:eastAsia="Yu Mincho"/>
          <w:color w:val="000000"/>
          <w:lang w:val="en-150"/>
        </w:rPr>
        <w:t>)</w:t>
      </w:r>
      <w:r w:rsidRPr="00D7208F">
        <w:rPr>
          <w:rFonts w:eastAsia="Yu Mincho"/>
          <w:color w:val="000000"/>
        </w:rPr>
        <w:t xml:space="preserve">: The extra NW information, i.e., the upcoming TCI state switching information, is not necessary to be included in the </w:t>
      </w:r>
      <w:proofErr w:type="gramStart"/>
      <w:r w:rsidRPr="00D7208F">
        <w:rPr>
          <w:rFonts w:eastAsia="Yu Mincho"/>
          <w:color w:val="000000"/>
        </w:rPr>
        <w:t>1 bit</w:t>
      </w:r>
      <w:proofErr w:type="gramEnd"/>
      <w:r w:rsidRPr="00D7208F">
        <w:rPr>
          <w:rFonts w:eastAsia="Yu Mincho"/>
          <w:color w:val="000000"/>
        </w:rPr>
        <w:t xml:space="preserve"> MAC-CE indication </w:t>
      </w:r>
      <w:proofErr w:type="spellStart"/>
      <w:r w:rsidRPr="00D7208F">
        <w:rPr>
          <w:rFonts w:eastAsia="Yu Mincho"/>
          <w:color w:val="000000"/>
        </w:rPr>
        <w:t>signalling</w:t>
      </w:r>
      <w:proofErr w:type="spellEnd"/>
      <w:r w:rsidRPr="00D7208F">
        <w:rPr>
          <w:rFonts w:eastAsia="Yu Mincho"/>
          <w:color w:val="000000"/>
        </w:rPr>
        <w:t>.</w:t>
      </w:r>
    </w:p>
    <w:p w14:paraId="2AAF00BF" w14:textId="77777777" w:rsidR="00D219D2" w:rsidRPr="00D219D2" w:rsidRDefault="00D7208F" w:rsidP="00D219D2">
      <w:pPr>
        <w:pStyle w:val="ListParagraph"/>
        <w:numPr>
          <w:ilvl w:val="1"/>
          <w:numId w:val="1"/>
        </w:numPr>
        <w:spacing w:before="120" w:after="120"/>
        <w:ind w:firstLineChars="0"/>
        <w:rPr>
          <w:rFonts w:eastAsia="Yu Mincho"/>
          <w:color w:val="000000"/>
        </w:rPr>
      </w:pPr>
      <w:r w:rsidRPr="00D7208F">
        <w:rPr>
          <w:rFonts w:eastAsia="Yu Mincho"/>
          <w:b/>
          <w:bCs/>
          <w:color w:val="000000"/>
        </w:rPr>
        <w:t>Proposal 2</w:t>
      </w:r>
      <w:r w:rsidRPr="00D7208F">
        <w:rPr>
          <w:rFonts w:eastAsia="Yu Mincho"/>
          <w:color w:val="000000"/>
          <w:lang w:val="en-150"/>
        </w:rPr>
        <w:t xml:space="preserve"> (</w:t>
      </w:r>
      <w:r>
        <w:rPr>
          <w:rFonts w:eastAsia="Yu Mincho"/>
          <w:color w:val="000000"/>
          <w:lang w:val="en-150"/>
        </w:rPr>
        <w:t>Samsung</w:t>
      </w:r>
      <w:r w:rsidRPr="00D7208F">
        <w:rPr>
          <w:rFonts w:eastAsia="Yu Mincho"/>
          <w:color w:val="000000"/>
          <w:lang w:val="en-150"/>
        </w:rPr>
        <w:t>)</w:t>
      </w:r>
      <w:r w:rsidRPr="00D7208F">
        <w:rPr>
          <w:rFonts w:eastAsia="Yu Mincho"/>
          <w:color w:val="000000"/>
        </w:rPr>
        <w:t>: “0” in our RAN4 1 bit MAC-CE indication only indicate the intention of “legacy” requirements</w:t>
      </w:r>
      <w:r>
        <w:rPr>
          <w:rFonts w:eastAsia="Yu Mincho"/>
          <w:color w:val="000000"/>
          <w:lang w:val="en-150"/>
        </w:rPr>
        <w:t>.</w:t>
      </w:r>
    </w:p>
    <w:p w14:paraId="7F8BA4EF" w14:textId="6DE1AB94" w:rsidR="00D219D2" w:rsidRPr="00BE027D" w:rsidRDefault="00D219D2" w:rsidP="00D219D2">
      <w:pPr>
        <w:pStyle w:val="ListParagraph"/>
        <w:numPr>
          <w:ilvl w:val="1"/>
          <w:numId w:val="1"/>
        </w:numPr>
        <w:spacing w:before="120" w:after="120"/>
        <w:ind w:firstLineChars="0"/>
        <w:rPr>
          <w:rFonts w:eastAsia="Yu Mincho"/>
          <w:color w:val="000000"/>
        </w:rPr>
      </w:pPr>
      <w:r w:rsidRPr="00B81A81">
        <w:rPr>
          <w:rFonts w:eastAsia="Yu Mincho"/>
          <w:b/>
          <w:bCs/>
          <w:color w:val="000000"/>
        </w:rPr>
        <w:t>Proposal 3</w:t>
      </w:r>
      <w:r w:rsidRPr="00D219D2">
        <w:rPr>
          <w:rFonts w:eastAsia="Yu Mincho"/>
          <w:color w:val="000000"/>
          <w:lang w:val="en-150"/>
        </w:rPr>
        <w:t xml:space="preserve"> (</w:t>
      </w:r>
      <w:r>
        <w:rPr>
          <w:rFonts w:eastAsia="Yu Mincho"/>
          <w:color w:val="000000"/>
          <w:lang w:val="en-150"/>
        </w:rPr>
        <w:t>Ericsson</w:t>
      </w:r>
      <w:r w:rsidRPr="00D219D2">
        <w:rPr>
          <w:rFonts w:eastAsia="Yu Mincho"/>
          <w:color w:val="000000"/>
          <w:lang w:val="en-150"/>
        </w:rPr>
        <w:t>)</w:t>
      </w:r>
      <w:r w:rsidRPr="00B81A81">
        <w:rPr>
          <w:rFonts w:eastAsia="Yu Mincho"/>
          <w:color w:val="000000"/>
        </w:rPr>
        <w:t>: Accept RAN2’s proposal in R2-2311619, i.e., design new MAC CE to only correspond to case “1” as presented in R4-2314299, otherwise the UE shall check downlink timing difference.</w:t>
      </w:r>
    </w:p>
    <w:p w14:paraId="2B11F380" w14:textId="77777777" w:rsidR="00960B26" w:rsidRDefault="00960B26" w:rsidP="00960B2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AB74239" w14:textId="21FAC9AC" w:rsidR="00960B26" w:rsidRPr="00044FBE" w:rsidRDefault="00BE027D" w:rsidP="00960B2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 xml:space="preserve">Option 1 [Nokia]: </w:t>
      </w:r>
      <w:r w:rsidR="008A2F76">
        <w:rPr>
          <w:rFonts w:eastAsia="SimSun"/>
          <w:szCs w:val="24"/>
          <w:lang w:val="en-150" w:eastAsia="zh-CN"/>
        </w:rPr>
        <w:t>N</w:t>
      </w:r>
      <w:r w:rsidR="000C72C4" w:rsidRPr="000C72C4">
        <w:rPr>
          <w:rFonts w:eastAsia="SimSun"/>
          <w:szCs w:val="24"/>
          <w:lang w:val="en-150" w:eastAsia="zh-CN"/>
        </w:rPr>
        <w:t xml:space="preserve">ew MAC CE </w:t>
      </w:r>
      <w:r w:rsidR="000C72C4">
        <w:rPr>
          <w:rFonts w:eastAsia="SimSun"/>
          <w:szCs w:val="24"/>
          <w:lang w:val="en-150" w:eastAsia="zh-CN"/>
        </w:rPr>
        <w:t xml:space="preserve">shall </w:t>
      </w:r>
      <w:r w:rsidR="00044FBE">
        <w:rPr>
          <w:rFonts w:eastAsia="SimSun"/>
          <w:szCs w:val="24"/>
          <w:lang w:val="en-150" w:eastAsia="zh-CN"/>
        </w:rPr>
        <w:t>correspond</w:t>
      </w:r>
      <w:r w:rsidR="000C72C4" w:rsidRPr="000C72C4">
        <w:rPr>
          <w:rFonts w:eastAsia="SimSun"/>
          <w:szCs w:val="24"/>
          <w:lang w:val="en-150" w:eastAsia="zh-CN"/>
        </w:rPr>
        <w:t xml:space="preserve"> to case “</w:t>
      </w:r>
      <w:r w:rsidR="00044FBE">
        <w:rPr>
          <w:rFonts w:eastAsia="SimSun"/>
          <w:szCs w:val="24"/>
          <w:lang w:val="en-150" w:eastAsia="zh-CN"/>
        </w:rPr>
        <w:t>0</w:t>
      </w:r>
      <w:r w:rsidR="000C72C4" w:rsidRPr="000C72C4">
        <w:rPr>
          <w:rFonts w:eastAsia="SimSun"/>
          <w:szCs w:val="24"/>
          <w:lang w:val="en-150" w:eastAsia="zh-CN"/>
        </w:rPr>
        <w:t>”</w:t>
      </w:r>
      <w:r w:rsidR="008A2F76">
        <w:rPr>
          <w:rFonts w:eastAsia="SimSun"/>
          <w:szCs w:val="24"/>
          <w:lang w:val="en-150" w:eastAsia="zh-CN"/>
        </w:rPr>
        <w:t>.</w:t>
      </w:r>
    </w:p>
    <w:p w14:paraId="211C1C80" w14:textId="7A223D95" w:rsidR="00044FBE" w:rsidRPr="00C11971" w:rsidRDefault="00044FBE" w:rsidP="00C1197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Option 1 [</w:t>
      </w:r>
      <w:r>
        <w:rPr>
          <w:rFonts w:eastAsia="SimSun"/>
          <w:szCs w:val="24"/>
          <w:lang w:val="en-150" w:eastAsia="zh-CN"/>
        </w:rPr>
        <w:t>Samsung</w:t>
      </w:r>
      <w:r w:rsidR="00877F1F">
        <w:rPr>
          <w:rFonts w:eastAsia="SimSun"/>
          <w:szCs w:val="24"/>
          <w:lang w:val="en-150" w:eastAsia="zh-CN"/>
        </w:rPr>
        <w:t>, Ericsson</w:t>
      </w:r>
      <w:r>
        <w:rPr>
          <w:rFonts w:eastAsia="SimSun"/>
          <w:szCs w:val="24"/>
          <w:lang w:val="en-150" w:eastAsia="zh-CN"/>
        </w:rPr>
        <w:t>]: N</w:t>
      </w:r>
      <w:r w:rsidRPr="000C72C4">
        <w:rPr>
          <w:rFonts w:eastAsia="SimSun"/>
          <w:szCs w:val="24"/>
          <w:lang w:val="en-150" w:eastAsia="zh-CN"/>
        </w:rPr>
        <w:t xml:space="preserve">ew MAC CE </w:t>
      </w:r>
      <w:r>
        <w:rPr>
          <w:rFonts w:eastAsia="SimSun"/>
          <w:szCs w:val="24"/>
          <w:lang w:val="en-150" w:eastAsia="zh-CN"/>
        </w:rPr>
        <w:t>shall correspond</w:t>
      </w:r>
      <w:r w:rsidRPr="000C72C4">
        <w:rPr>
          <w:rFonts w:eastAsia="SimSun"/>
          <w:szCs w:val="24"/>
          <w:lang w:val="en-150" w:eastAsia="zh-CN"/>
        </w:rPr>
        <w:t xml:space="preserve"> to case “</w:t>
      </w:r>
      <w:r>
        <w:rPr>
          <w:rFonts w:eastAsia="SimSun"/>
          <w:szCs w:val="24"/>
          <w:lang w:val="en-150" w:eastAsia="zh-CN"/>
        </w:rPr>
        <w:t>1</w:t>
      </w:r>
      <w:r w:rsidRPr="000C72C4">
        <w:rPr>
          <w:rFonts w:eastAsia="SimSun"/>
          <w:szCs w:val="24"/>
          <w:lang w:val="en-150" w:eastAsia="zh-CN"/>
        </w:rPr>
        <w:t>”</w:t>
      </w:r>
      <w:r>
        <w:rPr>
          <w:rFonts w:eastAsia="SimSun"/>
          <w:szCs w:val="24"/>
          <w:lang w:val="en-150" w:eastAsia="zh-CN"/>
        </w:rPr>
        <w:t>.</w:t>
      </w:r>
    </w:p>
    <w:p w14:paraId="137484EA" w14:textId="77777777" w:rsidR="00960B26" w:rsidRPr="00BD155A" w:rsidRDefault="00960B26" w:rsidP="00960B2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81BB050" w14:textId="3301FF0D" w:rsidR="00960B26" w:rsidRPr="00811804" w:rsidRDefault="00642D63" w:rsidP="00960B2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val="en-150" w:eastAsia="zh-CN"/>
        </w:rPr>
        <w:t>Discuss during the meeting and reflect in TS and Reply LS.</w:t>
      </w:r>
    </w:p>
    <w:p w14:paraId="7D074067" w14:textId="77777777" w:rsidR="003452B0" w:rsidRDefault="003452B0" w:rsidP="003452B0"/>
    <w:p w14:paraId="57C1550E" w14:textId="2F130D18" w:rsidR="00642D63" w:rsidRDefault="00642D63" w:rsidP="00642D63">
      <w:pPr>
        <w:pStyle w:val="Heading4"/>
      </w:pPr>
      <w:r w:rsidRPr="00BD155A">
        <w:t>Issue 1-</w:t>
      </w:r>
      <w:r w:rsidR="00E47E23">
        <w:rPr>
          <w:lang w:val="en-150"/>
        </w:rPr>
        <w:t>2</w:t>
      </w:r>
      <w:r w:rsidRPr="00BD155A">
        <w:t>-</w:t>
      </w:r>
      <w:r w:rsidR="00E47E23">
        <w:rPr>
          <w:lang w:val="en-150"/>
        </w:rPr>
        <w:t>2</w:t>
      </w:r>
      <w:r w:rsidRPr="00BD155A">
        <w:t>:</w:t>
      </w:r>
      <w:r>
        <w:rPr>
          <w:lang w:val="en-150"/>
        </w:rPr>
        <w:t xml:space="preserve"> </w:t>
      </w:r>
      <w:r w:rsidR="004B173C">
        <w:rPr>
          <w:lang w:val="en-150"/>
        </w:rPr>
        <w:t>W</w:t>
      </w:r>
      <w:r w:rsidR="004B173C" w:rsidRPr="004B173C">
        <w:rPr>
          <w:lang w:val="en-150"/>
        </w:rPr>
        <w:t>ould be possible to design new MAC CE to only correspond to</w:t>
      </w:r>
      <w:r w:rsidR="004B173C">
        <w:rPr>
          <w:lang w:val="en-150"/>
        </w:rPr>
        <w:t xml:space="preserve"> a single</w:t>
      </w:r>
      <w:r w:rsidR="004B173C" w:rsidRPr="004B173C">
        <w:rPr>
          <w:lang w:val="en-150"/>
        </w:rPr>
        <w:t xml:space="preserve"> case</w:t>
      </w:r>
      <w:r w:rsidR="004B173C">
        <w:rPr>
          <w:lang w:val="en-150"/>
        </w:rPr>
        <w:t>?</w:t>
      </w:r>
    </w:p>
    <w:p w14:paraId="2EE8CED5" w14:textId="77777777" w:rsidR="00642D63" w:rsidRPr="00BD155A" w:rsidRDefault="00642D63" w:rsidP="00642D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30AA3BB" w14:textId="77777777" w:rsidR="009672CB" w:rsidRDefault="009672CB" w:rsidP="009672CB">
      <w:pPr>
        <w:pStyle w:val="ListParagraph"/>
        <w:numPr>
          <w:ilvl w:val="1"/>
          <w:numId w:val="1"/>
        </w:numPr>
        <w:spacing w:after="120"/>
        <w:ind w:firstLineChars="0"/>
        <w:rPr>
          <w:rFonts w:eastAsia="Yu Mincho"/>
        </w:rPr>
      </w:pPr>
      <w:r w:rsidRPr="009672CB">
        <w:rPr>
          <w:rFonts w:eastAsia="Yu Mincho"/>
        </w:rPr>
        <w:lastRenderedPageBreak/>
        <w:t>Proposal 2</w:t>
      </w:r>
      <w:r>
        <w:rPr>
          <w:rFonts w:eastAsia="Yu Mincho"/>
          <w:lang w:val="en-150"/>
        </w:rPr>
        <w:t xml:space="preserve"> (Nokia)</w:t>
      </w:r>
      <w:r w:rsidRPr="009672CB">
        <w:rPr>
          <w:rFonts w:eastAsia="Yu Mincho"/>
        </w:rPr>
        <w:t xml:space="preserve">: If it is agreed to keep a single case for the new MAC CE indication with the same payload as “TCI State Indication for UE-specific PDCCH MAC CE” with </w:t>
      </w:r>
      <w:proofErr w:type="spellStart"/>
      <w:r w:rsidRPr="009672CB">
        <w:rPr>
          <w:rFonts w:eastAsia="Yu Mincho"/>
        </w:rPr>
        <w:t>eLCID</w:t>
      </w:r>
      <w:proofErr w:type="spellEnd"/>
      <w:r w:rsidRPr="009672CB">
        <w:rPr>
          <w:rFonts w:eastAsia="Yu Mincho"/>
        </w:rPr>
        <w:t>, then only Case “0” shall be used.</w:t>
      </w:r>
    </w:p>
    <w:p w14:paraId="37052733" w14:textId="2ED248B5" w:rsidR="009672CB" w:rsidRPr="009672CB" w:rsidRDefault="009672CB" w:rsidP="009672CB">
      <w:pPr>
        <w:pStyle w:val="ListParagraph"/>
        <w:numPr>
          <w:ilvl w:val="1"/>
          <w:numId w:val="1"/>
        </w:numPr>
        <w:spacing w:after="120"/>
        <w:ind w:firstLineChars="0"/>
        <w:rPr>
          <w:rFonts w:eastAsia="Yu Mincho"/>
        </w:rPr>
      </w:pPr>
      <w:r w:rsidRPr="009672CB">
        <w:rPr>
          <w:rFonts w:eastAsia="Yu Mincho"/>
          <w:b/>
          <w:bCs/>
          <w:color w:val="000000"/>
        </w:rPr>
        <w:t>Proposal 1</w:t>
      </w:r>
      <w:r w:rsidR="00877F1F" w:rsidRPr="00877F1F">
        <w:rPr>
          <w:rFonts w:eastAsia="Yu Mincho"/>
          <w:color w:val="000000"/>
          <w:lang w:val="en-150"/>
        </w:rPr>
        <w:t xml:space="preserve"> (</w:t>
      </w:r>
      <w:r w:rsidR="00877F1F">
        <w:rPr>
          <w:rFonts w:eastAsia="Yu Mincho"/>
          <w:color w:val="000000"/>
          <w:lang w:val="en-150"/>
        </w:rPr>
        <w:t>Samsung</w:t>
      </w:r>
      <w:r w:rsidR="00877F1F" w:rsidRPr="00877F1F">
        <w:rPr>
          <w:rFonts w:eastAsia="Yu Mincho"/>
          <w:color w:val="000000"/>
          <w:lang w:val="en-150"/>
        </w:rPr>
        <w:t>)</w:t>
      </w:r>
      <w:r w:rsidRPr="009672CB">
        <w:rPr>
          <w:rFonts w:eastAsia="Yu Mincho"/>
          <w:color w:val="000000"/>
        </w:rPr>
        <w:t>: RAN4 provide the following reply to question raised in RAN2 LS:</w:t>
      </w:r>
    </w:p>
    <w:p w14:paraId="543EAC35" w14:textId="77777777" w:rsidR="009672CB" w:rsidRPr="009672CB" w:rsidRDefault="009672CB" w:rsidP="009672CB">
      <w:pPr>
        <w:pStyle w:val="ListParagraph"/>
        <w:numPr>
          <w:ilvl w:val="2"/>
          <w:numId w:val="1"/>
        </w:numPr>
        <w:spacing w:after="120"/>
        <w:ind w:firstLineChars="0"/>
        <w:rPr>
          <w:rFonts w:eastAsia="Yu Mincho"/>
        </w:rPr>
      </w:pPr>
      <w:r w:rsidRPr="009672CB">
        <w:rPr>
          <w:rFonts w:eastAsia="Yu Mincho"/>
          <w:color w:val="000000"/>
        </w:rPr>
        <w:t>It would be possible to design a new MAC CE to only correspond to case “1” as presented in R4-2314299</w:t>
      </w:r>
    </w:p>
    <w:p w14:paraId="6FB56435" w14:textId="481E7A17" w:rsidR="009672CB" w:rsidRPr="00877F1F" w:rsidRDefault="009672CB" w:rsidP="00900515">
      <w:pPr>
        <w:pStyle w:val="ListParagraph"/>
        <w:numPr>
          <w:ilvl w:val="3"/>
          <w:numId w:val="1"/>
        </w:numPr>
        <w:spacing w:after="120"/>
        <w:ind w:firstLineChars="0"/>
        <w:rPr>
          <w:rFonts w:eastAsia="Yu Mincho"/>
        </w:rPr>
      </w:pPr>
      <w:r w:rsidRPr="009672CB">
        <w:rPr>
          <w:rFonts w:eastAsia="Yu Mincho"/>
          <w:color w:val="000000"/>
        </w:rPr>
        <w:t xml:space="preserve">It is possible to combine a new </w:t>
      </w:r>
      <w:proofErr w:type="gramStart"/>
      <w:r w:rsidRPr="009672CB">
        <w:rPr>
          <w:rFonts w:eastAsia="Yu Mincho"/>
          <w:color w:val="000000"/>
        </w:rPr>
        <w:t>1 bit</w:t>
      </w:r>
      <w:proofErr w:type="gramEnd"/>
      <w:r w:rsidRPr="009672CB">
        <w:rPr>
          <w:rFonts w:eastAsia="Yu Mincho"/>
          <w:color w:val="000000"/>
        </w:rPr>
        <w:t xml:space="preserve"> (e)LCID with same contents of the legacy MAC CE (legacy MAC CE format) to design the MAC-CE based indication for cross-RRH TCI state</w:t>
      </w:r>
    </w:p>
    <w:p w14:paraId="1DA8C685" w14:textId="37C6F257" w:rsidR="00877F1F" w:rsidRPr="009672CB" w:rsidRDefault="00877F1F" w:rsidP="00877F1F">
      <w:pPr>
        <w:pStyle w:val="ListParagraph"/>
        <w:numPr>
          <w:ilvl w:val="1"/>
          <w:numId w:val="1"/>
        </w:numPr>
        <w:spacing w:after="120"/>
        <w:ind w:firstLineChars="0"/>
        <w:rPr>
          <w:rFonts w:eastAsia="Yu Mincho"/>
        </w:rPr>
      </w:pPr>
      <w:r w:rsidRPr="00877F1F">
        <w:rPr>
          <w:rFonts w:eastAsia="Yu Mincho"/>
          <w:b/>
          <w:bCs/>
        </w:rPr>
        <w:t>Proposal 3</w:t>
      </w:r>
      <w:r>
        <w:rPr>
          <w:rFonts w:eastAsia="Yu Mincho"/>
          <w:lang w:val="en-150"/>
        </w:rPr>
        <w:t xml:space="preserve"> (Ericsson)</w:t>
      </w:r>
      <w:r w:rsidRPr="00877F1F">
        <w:rPr>
          <w:rFonts w:eastAsia="Yu Mincho"/>
        </w:rPr>
        <w:t>: Accept RAN2’s proposal in R2-2311619, i.e., design new MAC CE to only correspond to case “1” as presented in R4-2314299, otherwise the UE shall check downlink timing difference.</w:t>
      </w:r>
    </w:p>
    <w:p w14:paraId="0E5C3972" w14:textId="0AF1F87F" w:rsidR="00642D63" w:rsidRDefault="009672CB" w:rsidP="00642D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val="en-150" w:eastAsia="zh-CN"/>
        </w:rPr>
        <w:t>T</w:t>
      </w:r>
      <w:proofErr w:type="spellStart"/>
      <w:r w:rsidR="00642D63">
        <w:rPr>
          <w:rFonts w:eastAsia="SimSun"/>
          <w:color w:val="0070C0"/>
          <w:szCs w:val="24"/>
          <w:lang w:eastAsia="zh-CN"/>
        </w:rPr>
        <w:t>entative</w:t>
      </w:r>
      <w:proofErr w:type="spellEnd"/>
      <w:r w:rsidR="00642D63">
        <w:rPr>
          <w:rFonts w:eastAsia="SimSun"/>
          <w:color w:val="0070C0"/>
          <w:szCs w:val="24"/>
          <w:lang w:eastAsia="zh-CN"/>
        </w:rPr>
        <w:t xml:space="preserve"> agreements:</w:t>
      </w:r>
    </w:p>
    <w:p w14:paraId="0314791A" w14:textId="11375B1E" w:rsidR="00642D63" w:rsidRPr="00E777DE" w:rsidRDefault="009672CB" w:rsidP="00642D6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Yes, it</w:t>
      </w:r>
      <w:r w:rsidR="00900515">
        <w:rPr>
          <w:rFonts w:eastAsia="SimSun"/>
          <w:szCs w:val="24"/>
          <w:lang w:val="en-150" w:eastAsia="zh-CN"/>
        </w:rPr>
        <w:t xml:space="preserve"> </w:t>
      </w:r>
      <w:r w:rsidR="00D65B25">
        <w:rPr>
          <w:rFonts w:eastAsia="SimSun"/>
          <w:szCs w:val="24"/>
          <w:lang w:val="en-150" w:eastAsia="zh-CN"/>
        </w:rPr>
        <w:t xml:space="preserve">is </w:t>
      </w:r>
      <w:r w:rsidR="00900515">
        <w:rPr>
          <w:rFonts w:eastAsia="SimSun"/>
          <w:szCs w:val="24"/>
          <w:lang w:val="en-150" w:eastAsia="zh-CN"/>
        </w:rPr>
        <w:t>possible</w:t>
      </w:r>
      <w:r w:rsidR="00D81479">
        <w:rPr>
          <w:rFonts w:eastAsia="SimSun"/>
          <w:szCs w:val="24"/>
          <w:lang w:val="en-150" w:eastAsia="zh-CN"/>
        </w:rPr>
        <w:t xml:space="preserve"> to design </w:t>
      </w:r>
      <w:r w:rsidR="00D65B25" w:rsidRPr="00D65B25">
        <w:rPr>
          <w:rFonts w:eastAsia="SimSun"/>
          <w:szCs w:val="24"/>
          <w:lang w:val="en-150" w:eastAsia="zh-CN"/>
        </w:rPr>
        <w:t xml:space="preserve">the new MAC CE indication with the same payload as “TCI State Indication for UE-specific PDCCH MAC CE” with </w:t>
      </w:r>
      <w:proofErr w:type="spellStart"/>
      <w:r w:rsidR="00D65B25" w:rsidRPr="00D65B25">
        <w:rPr>
          <w:rFonts w:eastAsia="SimSun"/>
          <w:szCs w:val="24"/>
          <w:lang w:val="en-150" w:eastAsia="zh-CN"/>
        </w:rPr>
        <w:t>eLCID</w:t>
      </w:r>
      <w:proofErr w:type="spellEnd"/>
      <w:r w:rsidR="00D81479">
        <w:rPr>
          <w:rFonts w:eastAsia="SimSun"/>
          <w:szCs w:val="24"/>
          <w:lang w:val="en-150" w:eastAsia="zh-CN"/>
        </w:rPr>
        <w:t>.</w:t>
      </w:r>
    </w:p>
    <w:p w14:paraId="437684C8" w14:textId="77777777" w:rsidR="00642D63" w:rsidRPr="00BD155A" w:rsidRDefault="00642D63" w:rsidP="00642D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4D0B830" w14:textId="034AFAD1" w:rsidR="00642D63" w:rsidRPr="00811804" w:rsidRDefault="00900515" w:rsidP="00642D63">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val="en-150" w:eastAsia="zh-CN"/>
        </w:rPr>
        <w:t>Discuss tentative agreement based on the outcomes of the previous issue.</w:t>
      </w:r>
    </w:p>
    <w:p w14:paraId="68DB1644" w14:textId="77777777" w:rsidR="00642D63" w:rsidRDefault="00642D63" w:rsidP="003452B0"/>
    <w:p w14:paraId="406E1187" w14:textId="38ECD922" w:rsidR="00960B26" w:rsidRDefault="00960B26" w:rsidP="00960B26">
      <w:pPr>
        <w:pStyle w:val="Heading4"/>
      </w:pPr>
      <w:r w:rsidRPr="00BD155A">
        <w:t>Issue 1-</w:t>
      </w:r>
      <w:r w:rsidR="00E47E23">
        <w:rPr>
          <w:lang w:val="en-150"/>
        </w:rPr>
        <w:t>2-3</w:t>
      </w:r>
      <w:r w:rsidRPr="00BD155A">
        <w:t xml:space="preserve">: </w:t>
      </w:r>
      <w:r>
        <w:rPr>
          <w:lang w:val="en-150"/>
        </w:rPr>
        <w:t>A need for Reply LS to RAN2</w:t>
      </w:r>
    </w:p>
    <w:p w14:paraId="330315B9" w14:textId="77777777" w:rsidR="00960B26" w:rsidRPr="00BD155A" w:rsidRDefault="00960B26" w:rsidP="00960B2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E03AAFA" w14:textId="1980FA91" w:rsidR="002B31C1" w:rsidRPr="002918E0" w:rsidRDefault="002B31C1" w:rsidP="00960B26">
      <w:pPr>
        <w:pStyle w:val="ListParagraph"/>
        <w:numPr>
          <w:ilvl w:val="1"/>
          <w:numId w:val="1"/>
        </w:numPr>
        <w:spacing w:after="120"/>
        <w:ind w:firstLineChars="0"/>
        <w:rPr>
          <w:rFonts w:eastAsia="Yu Mincho"/>
        </w:rPr>
      </w:pPr>
      <w:r w:rsidRPr="002B31C1">
        <w:rPr>
          <w:rFonts w:eastAsia="Yu Mincho"/>
          <w:b/>
          <w:bCs/>
        </w:rPr>
        <w:t>Proposal 3</w:t>
      </w:r>
      <w:r>
        <w:rPr>
          <w:rFonts w:eastAsia="Yu Mincho"/>
          <w:lang w:val="en-150"/>
        </w:rPr>
        <w:t xml:space="preserve"> (Nokia)</w:t>
      </w:r>
      <w:r w:rsidRPr="002B31C1">
        <w:rPr>
          <w:rFonts w:eastAsia="Yu Mincho"/>
        </w:rPr>
        <w:t>: RAN4 to prepare the LS reply to RAN2 based on the draft from the appendix of this paper.</w:t>
      </w:r>
    </w:p>
    <w:p w14:paraId="3D7A008E" w14:textId="77777777" w:rsidR="00960B26" w:rsidRPr="00BD155A" w:rsidRDefault="00960B26" w:rsidP="00960B2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C741DC2" w14:textId="3D0EF82F" w:rsidR="00960B26" w:rsidRPr="00811804" w:rsidRDefault="002B31C1" w:rsidP="00960B2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val="en-150" w:eastAsia="zh-CN"/>
        </w:rPr>
        <w:t>RAN4 need to reply to RAN2.</w:t>
      </w:r>
    </w:p>
    <w:p w14:paraId="1315A52B" w14:textId="77777777" w:rsidR="00960B26" w:rsidRDefault="00960B26" w:rsidP="003452B0"/>
    <w:p w14:paraId="289BB520" w14:textId="5A0341C5" w:rsidR="00D81479" w:rsidRDefault="00D81479" w:rsidP="00D81479">
      <w:pPr>
        <w:pStyle w:val="Heading4"/>
      </w:pPr>
      <w:r w:rsidRPr="00BD155A">
        <w:t>Issue 1-</w:t>
      </w:r>
      <w:r w:rsidR="00E47E23">
        <w:rPr>
          <w:lang w:val="en-150"/>
        </w:rPr>
        <w:t>2</w:t>
      </w:r>
      <w:r w:rsidRPr="00BD155A">
        <w:t>-</w:t>
      </w:r>
      <w:r w:rsidR="00E47E23">
        <w:rPr>
          <w:lang w:val="en-150"/>
        </w:rPr>
        <w:t>4</w:t>
      </w:r>
      <w:r w:rsidRPr="00BD155A">
        <w:t>:</w:t>
      </w:r>
      <w:r>
        <w:rPr>
          <w:lang w:val="en-150"/>
        </w:rPr>
        <w:t xml:space="preserve"> </w:t>
      </w:r>
      <w:r w:rsidR="00EB45E7" w:rsidRPr="00EB45E7">
        <w:rPr>
          <w:lang w:val="en-150"/>
        </w:rPr>
        <w:t>Timing adjustment and UL spatial relation switch</w:t>
      </w:r>
    </w:p>
    <w:p w14:paraId="15047F1F" w14:textId="4F4D739B" w:rsidR="00EB45E7" w:rsidRPr="00EB45E7" w:rsidRDefault="00EB45E7" w:rsidP="00EB45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val="en-150" w:eastAsia="zh-CN"/>
        </w:rPr>
        <w:t>Background</w:t>
      </w:r>
    </w:p>
    <w:p w14:paraId="126300E4" w14:textId="5E00C526" w:rsidR="00EB45E7" w:rsidRDefault="00EB45E7" w:rsidP="00EB45E7">
      <w:pPr>
        <w:pStyle w:val="ListParagraph"/>
        <w:overflowPunct/>
        <w:autoSpaceDE/>
        <w:autoSpaceDN/>
        <w:adjustRightInd/>
        <w:spacing w:after="120"/>
        <w:ind w:left="720" w:firstLineChars="0" w:firstLine="0"/>
        <w:textAlignment w:val="auto"/>
        <w:rPr>
          <w:rFonts w:eastAsia="SimSun"/>
          <w:szCs w:val="24"/>
          <w:lang w:val="en-150" w:eastAsia="zh-CN"/>
        </w:rPr>
      </w:pPr>
      <w:r>
        <w:rPr>
          <w:rFonts w:eastAsia="SimSun"/>
          <w:szCs w:val="24"/>
          <w:lang w:val="en-150" w:eastAsia="zh-CN"/>
        </w:rPr>
        <w:t>WF from RAN4#108bis:</w:t>
      </w:r>
    </w:p>
    <w:tbl>
      <w:tblPr>
        <w:tblStyle w:val="TableGrid"/>
        <w:tblW w:w="0" w:type="auto"/>
        <w:tblInd w:w="720" w:type="dxa"/>
        <w:tblLook w:val="04A0" w:firstRow="1" w:lastRow="0" w:firstColumn="1" w:lastColumn="0" w:noHBand="0" w:noVBand="1"/>
      </w:tblPr>
      <w:tblGrid>
        <w:gridCol w:w="8911"/>
      </w:tblGrid>
      <w:tr w:rsidR="00EB45E7" w14:paraId="6286765E" w14:textId="77777777" w:rsidTr="00EB45E7">
        <w:tc>
          <w:tcPr>
            <w:tcW w:w="9631" w:type="dxa"/>
          </w:tcPr>
          <w:p w14:paraId="30136F40" w14:textId="77777777" w:rsidR="0055063F" w:rsidRPr="00F46698" w:rsidRDefault="0055063F" w:rsidP="0055063F">
            <w:pPr>
              <w:rPr>
                <w:rFonts w:eastAsiaTheme="minorEastAsia"/>
                <w:b/>
                <w:bCs/>
                <w:iCs/>
                <w:u w:val="single"/>
                <w:lang w:val="en-150" w:eastAsia="zh-CN"/>
              </w:rPr>
            </w:pPr>
            <w:r w:rsidRPr="00F46698">
              <w:rPr>
                <w:rFonts w:eastAsiaTheme="minorEastAsia"/>
                <w:b/>
                <w:bCs/>
                <w:iCs/>
                <w:u w:val="single"/>
                <w:lang w:val="en-150" w:eastAsia="zh-CN"/>
              </w:rPr>
              <w:t>Issue 1-3-2: Timing adjustment and UL spatial relation switch</w:t>
            </w:r>
          </w:p>
          <w:p w14:paraId="749FA584" w14:textId="77777777" w:rsidR="0055063F" w:rsidRPr="00F46698" w:rsidRDefault="0055063F" w:rsidP="0055063F">
            <w:pPr>
              <w:overflowPunct/>
              <w:autoSpaceDE/>
              <w:autoSpaceDN/>
              <w:adjustRightInd/>
              <w:spacing w:after="120"/>
              <w:textAlignment w:val="auto"/>
              <w:rPr>
                <w:rFonts w:eastAsia="SimSun"/>
                <w:b/>
                <w:bCs/>
                <w:szCs w:val="24"/>
                <w:lang w:val="en-150" w:eastAsia="zh-CN"/>
              </w:rPr>
            </w:pPr>
            <w:r w:rsidRPr="00F46698">
              <w:rPr>
                <w:rFonts w:eastAsia="SimSun"/>
                <w:b/>
                <w:bCs/>
                <w:szCs w:val="24"/>
                <w:lang w:val="en-150" w:eastAsia="zh-CN"/>
              </w:rPr>
              <w:t>Way forward:</w:t>
            </w:r>
          </w:p>
          <w:p w14:paraId="2B9DACCB" w14:textId="77777777" w:rsidR="0055063F" w:rsidRPr="00F46698" w:rsidRDefault="0055063F" w:rsidP="0055063F">
            <w:pPr>
              <w:pStyle w:val="ListParagraph"/>
              <w:numPr>
                <w:ilvl w:val="0"/>
                <w:numId w:val="22"/>
              </w:numPr>
              <w:ind w:firstLineChars="0"/>
              <w:rPr>
                <w:lang w:eastAsia="zh-CN"/>
              </w:rPr>
            </w:pPr>
            <w:r w:rsidRPr="00F46698">
              <w:rPr>
                <w:color w:val="000000" w:themeColor="text1"/>
                <w:szCs w:val="24"/>
                <w:lang w:val="en-150" w:eastAsia="zh-CN"/>
              </w:rPr>
              <w:t xml:space="preserve">Further check whether and how </w:t>
            </w:r>
            <w:r w:rsidRPr="00F46698">
              <w:rPr>
                <w:color w:val="000000" w:themeColor="text1"/>
                <w:szCs w:val="24"/>
                <w:lang w:eastAsia="zh-CN"/>
              </w:rPr>
              <w:t>UL spatial relation switch shall be executed when corresponding DL TCI state is switched</w:t>
            </w:r>
            <w:r w:rsidRPr="00F46698">
              <w:rPr>
                <w:color w:val="000000" w:themeColor="text1"/>
                <w:szCs w:val="24"/>
                <w:lang w:val="en-150" w:eastAsia="zh-CN"/>
              </w:rPr>
              <w:t xml:space="preserve"> in Rel-18 bi-directional deployments with multi-panel reception when large </w:t>
            </w:r>
            <w:proofErr w:type="gramStart"/>
            <w:r w:rsidRPr="00F46698">
              <w:rPr>
                <w:color w:val="000000" w:themeColor="text1"/>
                <w:szCs w:val="24"/>
                <w:lang w:val="en-150" w:eastAsia="zh-CN"/>
              </w:rPr>
              <w:t>one shot</w:t>
            </w:r>
            <w:proofErr w:type="gramEnd"/>
            <w:r w:rsidRPr="00F46698">
              <w:rPr>
                <w:color w:val="000000" w:themeColor="text1"/>
                <w:szCs w:val="24"/>
                <w:lang w:val="en-150" w:eastAsia="zh-CN"/>
              </w:rPr>
              <w:t xml:space="preserve"> UL timing adjustment is used (other conditions FFS)</w:t>
            </w:r>
          </w:p>
          <w:p w14:paraId="5AFABAB1" w14:textId="77777777" w:rsidR="0055063F" w:rsidRPr="00F46698" w:rsidRDefault="0055063F" w:rsidP="0055063F">
            <w:pPr>
              <w:pStyle w:val="ListParagraph"/>
              <w:numPr>
                <w:ilvl w:val="1"/>
                <w:numId w:val="22"/>
              </w:numPr>
              <w:ind w:firstLineChars="0"/>
              <w:rPr>
                <w:lang w:eastAsia="zh-CN"/>
              </w:rPr>
            </w:pPr>
            <w:r w:rsidRPr="00F46698">
              <w:rPr>
                <w:color w:val="000000" w:themeColor="text1"/>
                <w:szCs w:val="24"/>
                <w:lang w:val="en-150" w:eastAsia="zh-CN"/>
              </w:rPr>
              <w:t xml:space="preserve">Option 1: UL spatial relation switch shall always be executed strictly when the corresponding DL TCI state </w:t>
            </w:r>
            <w:proofErr w:type="gramStart"/>
            <w:r w:rsidRPr="00F46698">
              <w:rPr>
                <w:color w:val="000000" w:themeColor="text1"/>
                <w:szCs w:val="24"/>
                <w:lang w:val="en-150" w:eastAsia="zh-CN"/>
              </w:rPr>
              <w:t>switches</w:t>
            </w:r>
            <w:proofErr w:type="gramEnd"/>
          </w:p>
          <w:p w14:paraId="44789F5C" w14:textId="70EB279D" w:rsidR="00EB45E7" w:rsidRPr="0055063F" w:rsidRDefault="0055063F" w:rsidP="0055063F">
            <w:pPr>
              <w:pStyle w:val="ListParagraph"/>
              <w:numPr>
                <w:ilvl w:val="1"/>
                <w:numId w:val="22"/>
              </w:numPr>
              <w:ind w:firstLineChars="0"/>
              <w:rPr>
                <w:lang w:eastAsia="zh-CN"/>
              </w:rPr>
            </w:pPr>
            <w:r w:rsidRPr="00F46698">
              <w:rPr>
                <w:color w:val="000000" w:themeColor="text1"/>
                <w:szCs w:val="24"/>
                <w:lang w:val="en-150" w:eastAsia="zh-CN"/>
              </w:rPr>
              <w:t>Other options are not precluded</w:t>
            </w:r>
          </w:p>
        </w:tc>
      </w:tr>
    </w:tbl>
    <w:p w14:paraId="10838A18" w14:textId="77777777" w:rsidR="00EB45E7" w:rsidRPr="00EB45E7" w:rsidRDefault="00EB45E7" w:rsidP="00EB45E7">
      <w:pPr>
        <w:pStyle w:val="ListParagraph"/>
        <w:overflowPunct/>
        <w:autoSpaceDE/>
        <w:autoSpaceDN/>
        <w:adjustRightInd/>
        <w:spacing w:after="120"/>
        <w:ind w:left="720" w:firstLineChars="0" w:firstLine="0"/>
        <w:textAlignment w:val="auto"/>
        <w:rPr>
          <w:rFonts w:eastAsia="SimSun"/>
          <w:szCs w:val="24"/>
          <w:lang w:eastAsia="zh-CN"/>
        </w:rPr>
      </w:pPr>
    </w:p>
    <w:p w14:paraId="78805A8C" w14:textId="6A40A5C7" w:rsidR="00D81479" w:rsidRPr="00BD155A" w:rsidRDefault="00D81479" w:rsidP="00D8147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8FE7B14" w14:textId="412FDC86" w:rsidR="0055063F" w:rsidRPr="00FE4282" w:rsidRDefault="0055063F" w:rsidP="0055063F">
      <w:pPr>
        <w:pStyle w:val="ListParagraph"/>
        <w:numPr>
          <w:ilvl w:val="1"/>
          <w:numId w:val="1"/>
        </w:numPr>
        <w:spacing w:after="120"/>
        <w:ind w:firstLineChars="0"/>
        <w:rPr>
          <w:rFonts w:eastAsia="Yu Mincho"/>
        </w:rPr>
      </w:pPr>
      <w:r w:rsidRPr="0055063F">
        <w:rPr>
          <w:rFonts w:eastAsia="Yu Mincho"/>
          <w:b/>
          <w:bCs/>
          <w:color w:val="000000"/>
        </w:rPr>
        <w:t>Proposal 2</w:t>
      </w:r>
      <w:r w:rsidRPr="0055063F">
        <w:rPr>
          <w:rFonts w:eastAsia="Yu Mincho"/>
          <w:color w:val="000000"/>
          <w:lang w:val="en-150"/>
        </w:rPr>
        <w:t xml:space="preserve"> (</w:t>
      </w:r>
      <w:r>
        <w:rPr>
          <w:rFonts w:eastAsia="Yu Mincho"/>
          <w:color w:val="000000"/>
          <w:lang w:val="en-150"/>
        </w:rPr>
        <w:t>Ericsson</w:t>
      </w:r>
      <w:r w:rsidRPr="0055063F">
        <w:rPr>
          <w:rFonts w:eastAsia="Yu Mincho"/>
          <w:color w:val="000000"/>
          <w:lang w:val="en-150"/>
        </w:rPr>
        <w:t>)</w:t>
      </w:r>
      <w:r w:rsidRPr="0055063F">
        <w:rPr>
          <w:rFonts w:eastAsia="Yu Mincho"/>
          <w:color w:val="000000"/>
        </w:rPr>
        <w:t>: We’re open to Option 1 or other solutions which apply the mechanism to DL TCI state switch here for UL spatial relation switch</w:t>
      </w:r>
      <w:r w:rsidR="00FE4282">
        <w:rPr>
          <w:rFonts w:eastAsia="Yu Mincho"/>
          <w:color w:val="000000"/>
          <w:lang w:val="en-150"/>
        </w:rPr>
        <w:t>.</w:t>
      </w:r>
    </w:p>
    <w:p w14:paraId="0026209B" w14:textId="28D93A9D" w:rsidR="00FE4282" w:rsidRDefault="00FE4282" w:rsidP="0055063F">
      <w:pPr>
        <w:pStyle w:val="ListParagraph"/>
        <w:numPr>
          <w:ilvl w:val="1"/>
          <w:numId w:val="1"/>
        </w:numPr>
        <w:spacing w:after="120"/>
        <w:ind w:firstLineChars="0"/>
        <w:rPr>
          <w:rFonts w:eastAsia="Yu Mincho"/>
        </w:rPr>
      </w:pPr>
      <w:r w:rsidRPr="00FE4282">
        <w:rPr>
          <w:rFonts w:eastAsia="Yu Mincho"/>
          <w:b/>
          <w:bCs/>
        </w:rPr>
        <w:t>Proposal 1</w:t>
      </w:r>
      <w:r>
        <w:rPr>
          <w:rFonts w:eastAsia="Yu Mincho"/>
          <w:lang w:val="en-150"/>
        </w:rPr>
        <w:t xml:space="preserve"> (Huawei)</w:t>
      </w:r>
      <w:r w:rsidRPr="00FE4282">
        <w:rPr>
          <w:rFonts w:eastAsia="Yu Mincho"/>
        </w:rPr>
        <w:t>: There is no need to define additional UL transmit timing adjustment at UL spatial relation switch, and the existing timing adjustment requirements can be applied.</w:t>
      </w:r>
    </w:p>
    <w:p w14:paraId="1F263B0C" w14:textId="77777777" w:rsidR="00FE4282" w:rsidRPr="00FE4282" w:rsidRDefault="00FE4282" w:rsidP="00FE4282">
      <w:pPr>
        <w:pStyle w:val="ListParagraph"/>
        <w:numPr>
          <w:ilvl w:val="1"/>
          <w:numId w:val="1"/>
        </w:numPr>
        <w:spacing w:after="120"/>
        <w:ind w:firstLineChars="0"/>
        <w:rPr>
          <w:rFonts w:eastAsia="Yu Mincho"/>
        </w:rPr>
      </w:pPr>
      <w:r w:rsidRPr="00FE4282">
        <w:rPr>
          <w:rFonts w:eastAsia="Yu Mincho"/>
        </w:rPr>
        <w:lastRenderedPageBreak/>
        <w:t>Observation 1: For the multi-panel reception in the tunnel scenario, if the UL is transmitted toward the RRH having the beam orientation opposite to the train travelling direction, then the UL will be disrupted in the case of beam/link failure next to the RRH.</w:t>
      </w:r>
    </w:p>
    <w:p w14:paraId="18B3EE03" w14:textId="77777777" w:rsidR="00FE4282" w:rsidRPr="00FE4282" w:rsidRDefault="00FE4282" w:rsidP="00FE4282">
      <w:pPr>
        <w:pStyle w:val="ListParagraph"/>
        <w:numPr>
          <w:ilvl w:val="1"/>
          <w:numId w:val="1"/>
        </w:numPr>
        <w:spacing w:after="120"/>
        <w:ind w:firstLineChars="0"/>
        <w:rPr>
          <w:rFonts w:eastAsia="Yu Mincho"/>
        </w:rPr>
      </w:pPr>
      <w:r w:rsidRPr="00FE4282">
        <w:rPr>
          <w:rFonts w:eastAsia="Yu Mincho"/>
        </w:rPr>
        <w:t xml:space="preserve">Observation 2: If UL spatial relation </w:t>
      </w:r>
      <w:proofErr w:type="gramStart"/>
      <w:r w:rsidRPr="00FE4282">
        <w:rPr>
          <w:rFonts w:eastAsia="Yu Mincho"/>
        </w:rPr>
        <w:t>has to</w:t>
      </w:r>
      <w:proofErr w:type="gramEnd"/>
      <w:r w:rsidRPr="00FE4282">
        <w:rPr>
          <w:rFonts w:eastAsia="Yu Mincho"/>
        </w:rPr>
        <w:t xml:space="preserve"> be switch always together with TCI state switch (regardless of the UE panel) a performance degradation in UL is observed because UL cannot be configured for transmission towards the best RRH.</w:t>
      </w:r>
    </w:p>
    <w:p w14:paraId="49BEBAD6" w14:textId="77777777" w:rsidR="00FE4282" w:rsidRPr="00FE4282" w:rsidRDefault="00FE4282" w:rsidP="00FE4282">
      <w:pPr>
        <w:pStyle w:val="ListParagraph"/>
        <w:numPr>
          <w:ilvl w:val="1"/>
          <w:numId w:val="1"/>
        </w:numPr>
        <w:spacing w:after="120"/>
        <w:ind w:firstLineChars="0"/>
        <w:rPr>
          <w:rFonts w:eastAsia="Yu Mincho"/>
        </w:rPr>
      </w:pPr>
      <w:r w:rsidRPr="00FE4282">
        <w:rPr>
          <w:rFonts w:eastAsia="Yu Mincho"/>
        </w:rPr>
        <w:t>Observation 3: Decoupling of DL TCI state and UL Spatial relation switches does not completely resolve the issue because independent UL Spatial relation switch might be also associated with a large change in UL Tx timing.</w:t>
      </w:r>
    </w:p>
    <w:p w14:paraId="3512841A" w14:textId="11D14A88" w:rsidR="00FE4282" w:rsidRPr="00FE4282" w:rsidRDefault="00FE4282" w:rsidP="00FE4282">
      <w:pPr>
        <w:pStyle w:val="ListParagraph"/>
        <w:numPr>
          <w:ilvl w:val="1"/>
          <w:numId w:val="1"/>
        </w:numPr>
        <w:spacing w:after="120"/>
        <w:ind w:firstLineChars="0"/>
        <w:rPr>
          <w:rFonts w:eastAsia="Yu Mincho"/>
        </w:rPr>
      </w:pPr>
      <w:r w:rsidRPr="00FE4282">
        <w:rPr>
          <w:rFonts w:eastAsia="Yu Mincho"/>
          <w:b/>
          <w:bCs/>
        </w:rPr>
        <w:t>Proposal 1</w:t>
      </w:r>
      <w:r>
        <w:rPr>
          <w:rFonts w:eastAsia="Yu Mincho"/>
          <w:lang w:val="en-150"/>
        </w:rPr>
        <w:t xml:space="preserve"> (Nokia)</w:t>
      </w:r>
      <w:r w:rsidRPr="00FE4282">
        <w:rPr>
          <w:rFonts w:eastAsia="Yu Mincho"/>
        </w:rPr>
        <w:t>: If UL TX timing adjustment at UL spatial relation switch is agreed in Rel-18 for HST FR2 scenario, RAN4 to shall agree that UL spatial relation switch shall always be executed strictly with the corresponding DL TCI state switches and performance degradation in UL is acceptable.</w:t>
      </w:r>
    </w:p>
    <w:p w14:paraId="1342ACDD" w14:textId="32AB1042" w:rsidR="00FE4282" w:rsidRPr="0055063F" w:rsidRDefault="00FE4282" w:rsidP="00FE4282">
      <w:pPr>
        <w:pStyle w:val="ListParagraph"/>
        <w:numPr>
          <w:ilvl w:val="1"/>
          <w:numId w:val="1"/>
        </w:numPr>
        <w:spacing w:after="120"/>
        <w:ind w:firstLineChars="0"/>
        <w:rPr>
          <w:rFonts w:eastAsia="Yu Mincho"/>
        </w:rPr>
      </w:pPr>
      <w:r w:rsidRPr="00FE4282">
        <w:rPr>
          <w:rFonts w:eastAsia="Yu Mincho"/>
          <w:b/>
          <w:bCs/>
        </w:rPr>
        <w:t>Proposal 2</w:t>
      </w:r>
      <w:r>
        <w:rPr>
          <w:rFonts w:eastAsia="Yu Mincho"/>
          <w:lang w:val="en-150"/>
        </w:rPr>
        <w:t xml:space="preserve"> (Nokia)</w:t>
      </w:r>
      <w:r w:rsidRPr="00FE4282">
        <w:rPr>
          <w:rFonts w:eastAsia="Yu Mincho"/>
        </w:rPr>
        <w:t>: RAN4 to consider introducing one shot UL timing adjustment procedure at UL Spatial relation switch in HST FR2 deployments with simultaneous two panel reception.</w:t>
      </w:r>
    </w:p>
    <w:p w14:paraId="7C6E43A0" w14:textId="77777777" w:rsidR="00D81479" w:rsidRDefault="00D81479" w:rsidP="00D8147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DA4814C" w14:textId="0FC61803" w:rsidR="00D80BB7" w:rsidRPr="00D80BB7" w:rsidRDefault="00D80BB7" w:rsidP="00D80BB7">
      <w:pPr>
        <w:pStyle w:val="ListParagraph"/>
        <w:numPr>
          <w:ilvl w:val="1"/>
          <w:numId w:val="1"/>
        </w:numPr>
        <w:ind w:firstLineChars="0"/>
        <w:rPr>
          <w:rFonts w:eastAsia="SimSun"/>
          <w:szCs w:val="24"/>
          <w:lang w:val="en-150" w:eastAsia="zh-CN"/>
        </w:rPr>
      </w:pPr>
      <w:r w:rsidRPr="00D80BB7">
        <w:rPr>
          <w:rFonts w:eastAsia="SimSun"/>
          <w:szCs w:val="24"/>
          <w:lang w:val="en-150" w:eastAsia="zh-CN"/>
        </w:rPr>
        <w:t>Option 1</w:t>
      </w:r>
      <w:r w:rsidR="004A45AD">
        <w:rPr>
          <w:rFonts w:eastAsia="SimSun"/>
          <w:szCs w:val="24"/>
          <w:lang w:val="en-150" w:eastAsia="zh-CN"/>
        </w:rPr>
        <w:t xml:space="preserve"> [Nokia,</w:t>
      </w:r>
      <w:r w:rsidR="005B5D84">
        <w:rPr>
          <w:rFonts w:eastAsia="SimSun"/>
          <w:szCs w:val="24"/>
          <w:lang w:val="en-150" w:eastAsia="zh-CN"/>
        </w:rPr>
        <w:t xml:space="preserve"> Ericsson</w:t>
      </w:r>
      <w:r w:rsidR="004A45AD">
        <w:rPr>
          <w:rFonts w:eastAsia="SimSun"/>
          <w:szCs w:val="24"/>
          <w:lang w:val="en-150" w:eastAsia="zh-CN"/>
        </w:rPr>
        <w:t>]</w:t>
      </w:r>
      <w:r w:rsidRPr="00D80BB7">
        <w:rPr>
          <w:rFonts w:eastAsia="SimSun"/>
          <w:szCs w:val="24"/>
          <w:lang w:val="en-150" w:eastAsia="zh-CN"/>
        </w:rPr>
        <w:t xml:space="preserve">: UL spatial relation switch shall always be executed strictly when the corresponding DL TCI state </w:t>
      </w:r>
      <w:proofErr w:type="gramStart"/>
      <w:r w:rsidRPr="00D80BB7">
        <w:rPr>
          <w:rFonts w:eastAsia="SimSun"/>
          <w:szCs w:val="24"/>
          <w:lang w:val="en-150" w:eastAsia="zh-CN"/>
        </w:rPr>
        <w:t>switches</w:t>
      </w:r>
      <w:proofErr w:type="gramEnd"/>
    </w:p>
    <w:p w14:paraId="2D255CF1" w14:textId="6D657F6B" w:rsidR="00D81479" w:rsidRPr="005B5D84" w:rsidRDefault="005B5D84" w:rsidP="00D8147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Option2 [Nokia]: I</w:t>
      </w:r>
      <w:r w:rsidRPr="005B5D84">
        <w:rPr>
          <w:rFonts w:eastAsia="SimSun"/>
          <w:szCs w:val="24"/>
          <w:lang w:val="en-150" w:eastAsia="zh-CN"/>
        </w:rPr>
        <w:t xml:space="preserve">ntroducing one shot UL timing adjustment procedure at UL Spatial relation switch in HST FR2 deployments with simultaneous two panel </w:t>
      </w:r>
      <w:proofErr w:type="gramStart"/>
      <w:r w:rsidRPr="005B5D84">
        <w:rPr>
          <w:rFonts w:eastAsia="SimSun"/>
          <w:szCs w:val="24"/>
          <w:lang w:val="en-150" w:eastAsia="zh-CN"/>
        </w:rPr>
        <w:t>reception</w:t>
      </w:r>
      <w:proofErr w:type="gramEnd"/>
    </w:p>
    <w:p w14:paraId="55D08465" w14:textId="3A1587CA" w:rsidR="005B5D84" w:rsidRPr="00E777DE" w:rsidRDefault="005B5D84" w:rsidP="00D8147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Option 3 [</w:t>
      </w:r>
      <w:r>
        <w:rPr>
          <w:rFonts w:eastAsia="Yu Mincho"/>
          <w:lang w:val="en-150"/>
        </w:rPr>
        <w:t>Huawei</w:t>
      </w:r>
      <w:r>
        <w:rPr>
          <w:rFonts w:eastAsia="SimSun"/>
          <w:szCs w:val="24"/>
          <w:lang w:val="en-150" w:eastAsia="zh-CN"/>
        </w:rPr>
        <w:t>]: T</w:t>
      </w:r>
      <w:r w:rsidRPr="005B5D84">
        <w:rPr>
          <w:rFonts w:eastAsia="SimSun"/>
          <w:szCs w:val="24"/>
          <w:lang w:val="en-150" w:eastAsia="zh-CN"/>
        </w:rPr>
        <w:t xml:space="preserve">here is no need to define additional UL transmit timing adjustment at UL spatial relation switch, and the existing timing adjustment requirements can be </w:t>
      </w:r>
      <w:proofErr w:type="gramStart"/>
      <w:r w:rsidRPr="005B5D84">
        <w:rPr>
          <w:rFonts w:eastAsia="SimSun"/>
          <w:szCs w:val="24"/>
          <w:lang w:val="en-150" w:eastAsia="zh-CN"/>
        </w:rPr>
        <w:t>applied</w:t>
      </w:r>
      <w:proofErr w:type="gramEnd"/>
    </w:p>
    <w:p w14:paraId="0D6B614C" w14:textId="77777777" w:rsidR="00D81479" w:rsidRPr="00BD155A" w:rsidRDefault="00D81479" w:rsidP="00D8147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B80489E" w14:textId="3D846ED9" w:rsidR="00D81479" w:rsidRPr="00811804" w:rsidRDefault="005B5D84" w:rsidP="00D8147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val="en-150" w:eastAsia="zh-CN"/>
        </w:rPr>
        <w:t>Discuss options during the meeting.</w:t>
      </w:r>
    </w:p>
    <w:p w14:paraId="3DCA160A" w14:textId="77777777" w:rsidR="00D81479" w:rsidRDefault="00D81479" w:rsidP="008319EA"/>
    <w:p w14:paraId="2F18BE47" w14:textId="77777777" w:rsidR="00D81479" w:rsidRDefault="00D81479" w:rsidP="008319EA"/>
    <w:p w14:paraId="565E0F1A" w14:textId="553FFDCC" w:rsidR="00B0760A" w:rsidRPr="00BD155A" w:rsidRDefault="00B0760A" w:rsidP="00B0760A">
      <w:pPr>
        <w:pStyle w:val="Heading3"/>
        <w:rPr>
          <w:sz w:val="24"/>
          <w:szCs w:val="16"/>
          <w:lang w:val="en-US"/>
        </w:rPr>
      </w:pPr>
      <w:r w:rsidRPr="00BD155A">
        <w:rPr>
          <w:sz w:val="24"/>
          <w:szCs w:val="16"/>
          <w:lang w:val="en-US"/>
        </w:rPr>
        <w:t>Sub-topic 1-</w:t>
      </w:r>
      <w:r w:rsidR="00E47E23">
        <w:rPr>
          <w:sz w:val="24"/>
          <w:szCs w:val="16"/>
          <w:lang w:val="en-150"/>
        </w:rPr>
        <w:t>3</w:t>
      </w:r>
      <w:r w:rsidRPr="00BD155A">
        <w:rPr>
          <w:sz w:val="24"/>
          <w:szCs w:val="16"/>
          <w:lang w:val="en-US"/>
        </w:rPr>
        <w:t xml:space="preserve">: </w:t>
      </w:r>
      <w:r>
        <w:rPr>
          <w:sz w:val="24"/>
          <w:szCs w:val="16"/>
          <w:lang w:val="en-150"/>
        </w:rPr>
        <w:t>Intra-band CA</w:t>
      </w:r>
    </w:p>
    <w:p w14:paraId="71764264" w14:textId="77777777" w:rsidR="00B0760A" w:rsidRPr="00BD155A" w:rsidRDefault="00B0760A" w:rsidP="00B0760A">
      <w:pPr>
        <w:rPr>
          <w:i/>
          <w:color w:val="0070C0"/>
          <w:lang w:eastAsia="zh-CN"/>
        </w:rPr>
      </w:pPr>
      <w:r w:rsidRPr="00BD155A">
        <w:rPr>
          <w:i/>
          <w:color w:val="0070C0"/>
          <w:lang w:eastAsia="zh-CN"/>
        </w:rPr>
        <w:t>Sub-topic description:</w:t>
      </w:r>
    </w:p>
    <w:p w14:paraId="60DDF062" w14:textId="56824941" w:rsidR="00B0760A" w:rsidRPr="00B0760A" w:rsidRDefault="00B0760A" w:rsidP="00B0760A">
      <w:pPr>
        <w:rPr>
          <w:lang w:val="en-150" w:eastAsia="zh-CN"/>
        </w:rPr>
      </w:pPr>
      <w:r>
        <w:rPr>
          <w:lang w:eastAsia="zh-CN"/>
        </w:rPr>
        <w:t>In this sub-topic the proposals related to</w:t>
      </w:r>
      <w:r>
        <w:rPr>
          <w:lang w:val="en-150" w:eastAsia="zh-CN"/>
        </w:rPr>
        <w:t xml:space="preserve"> the maintenance of CA operation in HST FR2 </w:t>
      </w:r>
      <w:r w:rsidR="003070DC">
        <w:rPr>
          <w:lang w:val="en-150" w:eastAsia="zh-CN"/>
        </w:rPr>
        <w:t>enhanced</w:t>
      </w:r>
      <w:r>
        <w:rPr>
          <w:lang w:val="en-150" w:eastAsia="zh-CN"/>
        </w:rPr>
        <w:t>.</w:t>
      </w:r>
    </w:p>
    <w:p w14:paraId="3D5BDBC2" w14:textId="77777777" w:rsidR="00B0760A" w:rsidRPr="00C62700" w:rsidRDefault="00B0760A" w:rsidP="00B0760A">
      <w:pPr>
        <w:rPr>
          <w:lang w:eastAsia="zh-CN"/>
        </w:rPr>
      </w:pPr>
    </w:p>
    <w:p w14:paraId="080A7A7F" w14:textId="5F385969" w:rsidR="00B0760A" w:rsidRDefault="00B0760A" w:rsidP="00B0760A">
      <w:pPr>
        <w:pStyle w:val="Heading4"/>
      </w:pPr>
      <w:r w:rsidRPr="00BD155A">
        <w:t>Issue 1-</w:t>
      </w:r>
      <w:r w:rsidR="00E47E23">
        <w:rPr>
          <w:lang w:val="en-150"/>
        </w:rPr>
        <w:t>3</w:t>
      </w:r>
      <w:r w:rsidRPr="00BD155A">
        <w:t>-</w:t>
      </w:r>
      <w:r>
        <w:t>1</w:t>
      </w:r>
      <w:r w:rsidRPr="00BD155A">
        <w:t xml:space="preserve">: </w:t>
      </w:r>
      <w:proofErr w:type="spellStart"/>
      <w:r w:rsidR="002B73D0">
        <w:rPr>
          <w:lang w:val="en-150"/>
        </w:rPr>
        <w:t>S</w:t>
      </w:r>
      <w:r w:rsidR="00953176">
        <w:rPr>
          <w:lang w:val="en-150"/>
        </w:rPr>
        <w:t>C</w:t>
      </w:r>
      <w:r w:rsidR="002B73D0">
        <w:rPr>
          <w:lang w:val="en-150"/>
        </w:rPr>
        <w:t>ell</w:t>
      </w:r>
      <w:proofErr w:type="spellEnd"/>
      <w:r w:rsidR="002B73D0">
        <w:rPr>
          <w:lang w:val="en-150"/>
        </w:rPr>
        <w:t xml:space="preserve"> activation delay requirement</w:t>
      </w:r>
    </w:p>
    <w:p w14:paraId="150A0586" w14:textId="77777777" w:rsidR="00B0760A" w:rsidRPr="00F855E0" w:rsidRDefault="00B0760A" w:rsidP="00B0760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C829FAD" w14:textId="74756277" w:rsidR="00B0760A" w:rsidRPr="00953176" w:rsidRDefault="00953176" w:rsidP="00B0760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WF from RAN4#108bis:</w:t>
      </w:r>
    </w:p>
    <w:tbl>
      <w:tblPr>
        <w:tblStyle w:val="TableGrid"/>
        <w:tblW w:w="0" w:type="auto"/>
        <w:tblLook w:val="04A0" w:firstRow="1" w:lastRow="0" w:firstColumn="1" w:lastColumn="0" w:noHBand="0" w:noVBand="1"/>
      </w:tblPr>
      <w:tblGrid>
        <w:gridCol w:w="9631"/>
      </w:tblGrid>
      <w:tr w:rsidR="00953176" w14:paraId="4ABD29F1" w14:textId="77777777" w:rsidTr="00953176">
        <w:tc>
          <w:tcPr>
            <w:tcW w:w="9631" w:type="dxa"/>
          </w:tcPr>
          <w:p w14:paraId="5B469008" w14:textId="77777777" w:rsidR="000278AC" w:rsidRPr="00F46698" w:rsidRDefault="000278AC" w:rsidP="000278AC">
            <w:pPr>
              <w:rPr>
                <w:rFonts w:eastAsiaTheme="minorEastAsia"/>
                <w:b/>
                <w:bCs/>
                <w:iCs/>
                <w:u w:val="single"/>
                <w:lang w:eastAsia="zh-CN"/>
              </w:rPr>
            </w:pPr>
            <w:r w:rsidRPr="00F46698">
              <w:rPr>
                <w:rFonts w:eastAsiaTheme="minorEastAsia"/>
                <w:b/>
                <w:bCs/>
                <w:iCs/>
                <w:u w:val="single"/>
                <w:lang w:val="en-150" w:eastAsia="zh-CN"/>
              </w:rPr>
              <w:t xml:space="preserve">Issue 1-2-1: </w:t>
            </w:r>
            <w:proofErr w:type="spellStart"/>
            <w:r w:rsidRPr="00F46698">
              <w:rPr>
                <w:rFonts w:eastAsiaTheme="minorEastAsia"/>
                <w:b/>
                <w:bCs/>
                <w:iCs/>
                <w:u w:val="single"/>
                <w:lang w:val="en-150" w:eastAsia="zh-CN"/>
              </w:rPr>
              <w:t>SCell</w:t>
            </w:r>
            <w:proofErr w:type="spellEnd"/>
            <w:r w:rsidRPr="00F46698">
              <w:rPr>
                <w:rFonts w:eastAsiaTheme="minorEastAsia"/>
                <w:b/>
                <w:bCs/>
                <w:iCs/>
                <w:u w:val="single"/>
                <w:lang w:val="en-150" w:eastAsia="zh-CN"/>
              </w:rPr>
              <w:t xml:space="preserve"> activation delay requirement</w:t>
            </w:r>
          </w:p>
          <w:p w14:paraId="3D106D4E" w14:textId="77777777" w:rsidR="000278AC" w:rsidRPr="00F46698" w:rsidRDefault="000278AC" w:rsidP="000278AC">
            <w:pPr>
              <w:overflowPunct/>
              <w:autoSpaceDE/>
              <w:autoSpaceDN/>
              <w:adjustRightInd/>
              <w:spacing w:after="120"/>
              <w:textAlignment w:val="auto"/>
              <w:rPr>
                <w:rFonts w:eastAsia="SimSun"/>
                <w:b/>
                <w:bCs/>
                <w:szCs w:val="24"/>
                <w:lang w:val="en-150" w:eastAsia="zh-CN"/>
              </w:rPr>
            </w:pPr>
            <w:r w:rsidRPr="00F46698">
              <w:rPr>
                <w:rFonts w:eastAsia="SimSun"/>
                <w:b/>
                <w:bCs/>
                <w:szCs w:val="24"/>
                <w:lang w:val="en-150" w:eastAsia="zh-CN"/>
              </w:rPr>
              <w:t>Way forward:</w:t>
            </w:r>
          </w:p>
          <w:p w14:paraId="3A3E207A" w14:textId="77777777" w:rsidR="000278AC" w:rsidRPr="00F46698" w:rsidRDefault="000278AC" w:rsidP="000278AC">
            <w:pPr>
              <w:overflowPunct/>
              <w:autoSpaceDE/>
              <w:autoSpaceDN/>
              <w:adjustRightInd/>
              <w:spacing w:after="120"/>
              <w:textAlignment w:val="auto"/>
              <w:rPr>
                <w:rFonts w:eastAsia="SimSun"/>
                <w:szCs w:val="24"/>
                <w:lang w:val="en-150" w:eastAsia="zh-CN"/>
              </w:rPr>
            </w:pPr>
            <w:r w:rsidRPr="00F46698">
              <w:rPr>
                <w:rFonts w:eastAsia="SimSun"/>
                <w:szCs w:val="24"/>
                <w:lang w:val="en-150" w:eastAsia="zh-CN"/>
              </w:rPr>
              <w:t xml:space="preserve">Further discuss additional condition/capability needed for </w:t>
            </w:r>
            <w:proofErr w:type="spellStart"/>
            <w:r w:rsidRPr="00F46698">
              <w:rPr>
                <w:rFonts w:eastAsia="SimSun"/>
                <w:szCs w:val="24"/>
                <w:lang w:val="en-150" w:eastAsia="zh-CN"/>
              </w:rPr>
              <w:t>SCell</w:t>
            </w:r>
            <w:proofErr w:type="spellEnd"/>
            <w:r w:rsidRPr="00F46698">
              <w:rPr>
                <w:rFonts w:eastAsia="SimSun"/>
                <w:szCs w:val="24"/>
                <w:lang w:val="en-150" w:eastAsia="zh-CN"/>
              </w:rPr>
              <w:t xml:space="preserve"> activation delay for PC6 UE:</w:t>
            </w:r>
          </w:p>
          <w:p w14:paraId="7C70CBAC" w14:textId="77777777" w:rsidR="000278AC" w:rsidRPr="00F46698" w:rsidRDefault="000278AC" w:rsidP="000278AC">
            <w:pPr>
              <w:pStyle w:val="ListParagraph"/>
              <w:numPr>
                <w:ilvl w:val="0"/>
                <w:numId w:val="18"/>
              </w:numPr>
              <w:overflowPunct/>
              <w:autoSpaceDE/>
              <w:autoSpaceDN/>
              <w:adjustRightInd/>
              <w:spacing w:after="120"/>
              <w:ind w:firstLineChars="0"/>
              <w:textAlignment w:val="auto"/>
              <w:rPr>
                <w:rFonts w:eastAsia="SimSun"/>
                <w:szCs w:val="24"/>
                <w:lang w:eastAsia="zh-CN"/>
              </w:rPr>
            </w:pPr>
            <w:r w:rsidRPr="00F46698">
              <w:rPr>
                <w:rFonts w:eastAsia="SimSun"/>
                <w:szCs w:val="24"/>
                <w:lang w:val="en-150" w:eastAsia="zh-CN"/>
              </w:rPr>
              <w:t xml:space="preserve">Option 1: The </w:t>
            </w:r>
            <w:proofErr w:type="spellStart"/>
            <w:r w:rsidRPr="00F46698">
              <w:rPr>
                <w:rFonts w:eastAsia="SimSun"/>
                <w:szCs w:val="24"/>
                <w:lang w:val="en-150" w:eastAsia="zh-CN"/>
              </w:rPr>
              <w:t>SCell</w:t>
            </w:r>
            <w:proofErr w:type="spellEnd"/>
            <w:r w:rsidRPr="00F46698">
              <w:rPr>
                <w:rFonts w:eastAsia="SimSun"/>
                <w:szCs w:val="24"/>
                <w:lang w:val="en-150" w:eastAsia="zh-CN"/>
              </w:rPr>
              <w:t xml:space="preserve"> activation delay requirement does not need to be enhanced for Rel. 18 PC6 </w:t>
            </w:r>
            <w:proofErr w:type="spellStart"/>
            <w:r w:rsidRPr="00F46698">
              <w:rPr>
                <w:rFonts w:eastAsia="SimSun"/>
                <w:szCs w:val="24"/>
                <w:lang w:val="en-150" w:eastAsia="zh-CN"/>
              </w:rPr>
              <w:t>UEs</w:t>
            </w:r>
            <w:proofErr w:type="spellEnd"/>
            <w:r w:rsidRPr="00F46698">
              <w:rPr>
                <w:rFonts w:eastAsia="SimSun"/>
                <w:szCs w:val="24"/>
                <w:lang w:val="en-150" w:eastAsia="zh-CN"/>
              </w:rPr>
              <w:t xml:space="preserve"> by default, i.e., </w:t>
            </w:r>
            <w:proofErr w:type="spellStart"/>
            <w:r w:rsidRPr="00F46698">
              <w:rPr>
                <w:rFonts w:eastAsia="SimSun"/>
                <w:i/>
                <w:iCs/>
                <w:szCs w:val="24"/>
                <w:lang w:val="en-150" w:eastAsia="zh-CN"/>
              </w:rPr>
              <w:t>SCellwithoutSSB</w:t>
            </w:r>
            <w:proofErr w:type="spellEnd"/>
            <w:r w:rsidRPr="00F46698">
              <w:rPr>
                <w:rFonts w:eastAsia="SimSun"/>
                <w:szCs w:val="24"/>
                <w:lang w:val="en-150" w:eastAsia="zh-CN"/>
              </w:rPr>
              <w:t xml:space="preserve"> capability can be reused to indicate the support for “3 </w:t>
            </w:r>
            <w:proofErr w:type="spellStart"/>
            <w:r w:rsidRPr="00F46698">
              <w:rPr>
                <w:rFonts w:eastAsia="SimSun"/>
                <w:szCs w:val="24"/>
                <w:lang w:val="en-150" w:eastAsia="zh-CN"/>
              </w:rPr>
              <w:t>ms</w:t>
            </w:r>
            <w:proofErr w:type="spellEnd"/>
            <w:r w:rsidRPr="00F46698">
              <w:rPr>
                <w:rFonts w:eastAsia="SimSun"/>
                <w:szCs w:val="24"/>
                <w:lang w:val="en-150" w:eastAsia="zh-CN"/>
              </w:rPr>
              <w:t xml:space="preserve">” </w:t>
            </w:r>
            <w:proofErr w:type="spellStart"/>
            <w:r w:rsidRPr="00F46698">
              <w:rPr>
                <w:rFonts w:eastAsia="SimSun"/>
                <w:szCs w:val="24"/>
                <w:lang w:val="en-150" w:eastAsia="zh-CN"/>
              </w:rPr>
              <w:t>SCell</w:t>
            </w:r>
            <w:proofErr w:type="spellEnd"/>
            <w:r w:rsidRPr="00F46698">
              <w:rPr>
                <w:rFonts w:eastAsia="SimSun"/>
                <w:szCs w:val="24"/>
                <w:lang w:val="en-150" w:eastAsia="zh-CN"/>
              </w:rPr>
              <w:t xml:space="preserve"> activation delay (revert the CR from RAN4#108)</w:t>
            </w:r>
          </w:p>
          <w:p w14:paraId="0E428025" w14:textId="77777777" w:rsidR="000278AC" w:rsidRPr="00F46698" w:rsidRDefault="000278AC" w:rsidP="000278AC">
            <w:pPr>
              <w:pStyle w:val="ListParagraph"/>
              <w:numPr>
                <w:ilvl w:val="0"/>
                <w:numId w:val="18"/>
              </w:numPr>
              <w:overflowPunct/>
              <w:autoSpaceDE/>
              <w:autoSpaceDN/>
              <w:adjustRightInd/>
              <w:spacing w:after="120"/>
              <w:ind w:firstLineChars="0"/>
              <w:textAlignment w:val="auto"/>
              <w:rPr>
                <w:rFonts w:eastAsia="SimSun"/>
                <w:szCs w:val="24"/>
                <w:lang w:eastAsia="zh-CN"/>
              </w:rPr>
            </w:pPr>
            <w:r w:rsidRPr="00F46698">
              <w:rPr>
                <w:rFonts w:eastAsia="SimSun"/>
                <w:szCs w:val="24"/>
                <w:lang w:val="en-150" w:eastAsia="zh-CN"/>
              </w:rPr>
              <w:t xml:space="preserve">Option 2: Keep the Core requirement if a test for the 3ms activation delay in the HST FR2 Rel-18 performance part is </w:t>
            </w:r>
            <w:proofErr w:type="gramStart"/>
            <w:r w:rsidRPr="00F46698">
              <w:rPr>
                <w:rFonts w:eastAsia="SimSun"/>
                <w:szCs w:val="24"/>
                <w:lang w:val="en-150" w:eastAsia="zh-CN"/>
              </w:rPr>
              <w:t>introduced</w:t>
            </w:r>
            <w:proofErr w:type="gramEnd"/>
          </w:p>
          <w:p w14:paraId="283ACC42" w14:textId="77777777" w:rsidR="000278AC" w:rsidRPr="00F46698" w:rsidRDefault="000278AC" w:rsidP="000278AC">
            <w:pPr>
              <w:pStyle w:val="ListParagraph"/>
              <w:numPr>
                <w:ilvl w:val="0"/>
                <w:numId w:val="18"/>
              </w:numPr>
              <w:overflowPunct/>
              <w:autoSpaceDE/>
              <w:autoSpaceDN/>
              <w:adjustRightInd/>
              <w:spacing w:after="120"/>
              <w:ind w:firstLineChars="0"/>
              <w:textAlignment w:val="auto"/>
              <w:rPr>
                <w:rFonts w:eastAsia="SimSun"/>
                <w:szCs w:val="24"/>
                <w:lang w:eastAsia="zh-CN"/>
              </w:rPr>
            </w:pPr>
            <w:r w:rsidRPr="00F46698">
              <w:rPr>
                <w:rFonts w:eastAsia="SimSun"/>
                <w:szCs w:val="24"/>
                <w:lang w:val="en-150" w:eastAsia="zh-CN"/>
              </w:rPr>
              <w:t xml:space="preserve">Option 3: Keep the Core requirements and FFS for test </w:t>
            </w:r>
            <w:proofErr w:type="gramStart"/>
            <w:r w:rsidRPr="00F46698">
              <w:rPr>
                <w:rFonts w:eastAsia="SimSun"/>
                <w:szCs w:val="24"/>
                <w:lang w:val="en-150" w:eastAsia="zh-CN"/>
              </w:rPr>
              <w:t>cases</w:t>
            </w:r>
            <w:proofErr w:type="gramEnd"/>
          </w:p>
          <w:p w14:paraId="4C6145BC" w14:textId="77777777" w:rsidR="00953176" w:rsidRDefault="00953176" w:rsidP="00953176">
            <w:pPr>
              <w:spacing w:after="120"/>
              <w:rPr>
                <w:szCs w:val="24"/>
                <w:lang w:eastAsia="zh-CN"/>
              </w:rPr>
            </w:pPr>
          </w:p>
        </w:tc>
      </w:tr>
    </w:tbl>
    <w:p w14:paraId="3EBAFAEF" w14:textId="77777777" w:rsidR="00953176" w:rsidRDefault="00953176" w:rsidP="00953176">
      <w:pPr>
        <w:spacing w:after="120"/>
        <w:rPr>
          <w:szCs w:val="24"/>
          <w:lang w:eastAsia="zh-CN"/>
        </w:rPr>
      </w:pPr>
    </w:p>
    <w:p w14:paraId="7B3248DF" w14:textId="73041665" w:rsidR="000278AC" w:rsidRPr="004C158D" w:rsidRDefault="00133FEB" w:rsidP="000278AC">
      <w:pPr>
        <w:pStyle w:val="ListParagraph"/>
        <w:numPr>
          <w:ilvl w:val="1"/>
          <w:numId w:val="1"/>
        </w:numPr>
        <w:spacing w:after="120"/>
        <w:ind w:left="1704" w:firstLineChars="0" w:hanging="408"/>
        <w:rPr>
          <w:szCs w:val="24"/>
          <w:lang w:eastAsia="zh-CN"/>
        </w:rPr>
      </w:pPr>
      <w:r>
        <w:rPr>
          <w:szCs w:val="24"/>
          <w:lang w:val="en-150" w:eastAsia="zh-CN"/>
        </w:rPr>
        <w:t xml:space="preserve">Support of </w:t>
      </w:r>
      <w:proofErr w:type="spellStart"/>
      <w:r>
        <w:rPr>
          <w:szCs w:val="24"/>
          <w:lang w:val="en-150" w:eastAsia="zh-CN"/>
        </w:rPr>
        <w:t>S</w:t>
      </w:r>
      <w:r w:rsidR="004C158D">
        <w:rPr>
          <w:szCs w:val="24"/>
          <w:lang w:val="en-150" w:eastAsia="zh-CN"/>
        </w:rPr>
        <w:t>C</w:t>
      </w:r>
      <w:r>
        <w:rPr>
          <w:szCs w:val="24"/>
          <w:lang w:val="en-150" w:eastAsia="zh-CN"/>
        </w:rPr>
        <w:t>ell</w:t>
      </w:r>
      <w:proofErr w:type="spellEnd"/>
      <w:r>
        <w:rPr>
          <w:szCs w:val="24"/>
          <w:lang w:val="en-150" w:eastAsia="zh-CN"/>
        </w:rPr>
        <w:t xml:space="preserve"> without SS/PBCH block</w:t>
      </w:r>
      <w:r w:rsidR="004C158D">
        <w:rPr>
          <w:szCs w:val="24"/>
          <w:lang w:val="en-150" w:eastAsia="zh-CN"/>
        </w:rPr>
        <w:t xml:space="preserve"> feature (</w:t>
      </w:r>
      <w:proofErr w:type="spellStart"/>
      <w:r w:rsidR="004C158D" w:rsidRPr="00F46698">
        <w:rPr>
          <w:rFonts w:eastAsia="SimSun"/>
          <w:i/>
          <w:iCs/>
          <w:szCs w:val="24"/>
          <w:lang w:val="en-150" w:eastAsia="zh-CN"/>
        </w:rPr>
        <w:t>SCellwithoutSSB</w:t>
      </w:r>
      <w:proofErr w:type="spellEnd"/>
      <w:r w:rsidR="004C158D">
        <w:rPr>
          <w:szCs w:val="24"/>
          <w:lang w:val="en-150" w:eastAsia="zh-CN"/>
        </w:rPr>
        <w:t>)</w:t>
      </w:r>
      <w:r>
        <w:rPr>
          <w:szCs w:val="24"/>
          <w:lang w:val="en-150" w:eastAsia="zh-CN"/>
        </w:rPr>
        <w:t xml:space="preserve"> is </w:t>
      </w:r>
      <w:r w:rsidR="004C158D">
        <w:rPr>
          <w:szCs w:val="24"/>
          <w:lang w:val="en-150" w:eastAsia="zh-CN"/>
        </w:rPr>
        <w:t xml:space="preserve">mandatory with capability </w:t>
      </w:r>
      <w:proofErr w:type="gramStart"/>
      <w:r w:rsidR="004C158D">
        <w:rPr>
          <w:szCs w:val="24"/>
          <w:lang w:val="en-150" w:eastAsia="zh-CN"/>
        </w:rPr>
        <w:t>signalling</w:t>
      </w:r>
      <w:proofErr w:type="gramEnd"/>
    </w:p>
    <w:p w14:paraId="3384CD7B" w14:textId="4603EA66" w:rsidR="004C158D" w:rsidRPr="00D357CD" w:rsidRDefault="00731DD1" w:rsidP="000278AC">
      <w:pPr>
        <w:pStyle w:val="ListParagraph"/>
        <w:numPr>
          <w:ilvl w:val="1"/>
          <w:numId w:val="1"/>
        </w:numPr>
        <w:spacing w:after="120"/>
        <w:ind w:left="1704" w:firstLineChars="0" w:hanging="408"/>
        <w:rPr>
          <w:szCs w:val="24"/>
          <w:lang w:eastAsia="zh-CN"/>
        </w:rPr>
      </w:pPr>
      <w:r>
        <w:rPr>
          <w:szCs w:val="24"/>
          <w:lang w:val="en-150" w:eastAsia="zh-CN"/>
        </w:rPr>
        <w:t xml:space="preserve">FR1 </w:t>
      </w:r>
      <w:proofErr w:type="spellStart"/>
      <w:r w:rsidR="00D357CD">
        <w:rPr>
          <w:szCs w:val="24"/>
          <w:lang w:val="en-150" w:eastAsia="zh-CN"/>
        </w:rPr>
        <w:t>SCell</w:t>
      </w:r>
      <w:proofErr w:type="spellEnd"/>
      <w:r w:rsidR="00D357CD">
        <w:rPr>
          <w:szCs w:val="24"/>
          <w:lang w:val="en-150" w:eastAsia="zh-CN"/>
        </w:rPr>
        <w:t xml:space="preserve"> activation test (</w:t>
      </w:r>
      <w:r w:rsidR="00D357CD" w:rsidRPr="00D357CD">
        <w:rPr>
          <w:szCs w:val="24"/>
          <w:lang w:val="en-150" w:eastAsia="zh-CN"/>
        </w:rPr>
        <w:t>A.6.5.3.2</w:t>
      </w:r>
      <w:r w:rsidR="00D357CD">
        <w:rPr>
          <w:szCs w:val="24"/>
          <w:lang w:val="en-150" w:eastAsia="zh-CN"/>
        </w:rPr>
        <w:t xml:space="preserve">) verified </w:t>
      </w:r>
      <w:proofErr w:type="gramStart"/>
      <w:r w:rsidR="00D357CD">
        <w:rPr>
          <w:szCs w:val="24"/>
          <w:lang w:val="en-150" w:eastAsia="zh-CN"/>
        </w:rPr>
        <w:t>that</w:t>
      </w:r>
      <w:proofErr w:type="gramEnd"/>
    </w:p>
    <w:p w14:paraId="6D5E3FDD" w14:textId="2D9E77BC" w:rsidR="00967F54" w:rsidRDefault="00827042" w:rsidP="00953176">
      <w:pPr>
        <w:pStyle w:val="ListParagraph"/>
        <w:numPr>
          <w:ilvl w:val="2"/>
          <w:numId w:val="1"/>
        </w:numPr>
        <w:spacing w:after="120"/>
        <w:ind w:firstLineChars="0"/>
        <w:rPr>
          <w:szCs w:val="24"/>
          <w:lang w:eastAsia="zh-CN"/>
        </w:rPr>
      </w:pPr>
      <w:r w:rsidRPr="00827042">
        <w:rPr>
          <w:szCs w:val="24"/>
          <w:lang w:eastAsia="zh-CN"/>
        </w:rPr>
        <w:t xml:space="preserve">The test requirements defined in clause A.6.5.3.1.2 shall apply to this test case, except </w:t>
      </w:r>
      <w:proofErr w:type="spellStart"/>
      <w:r w:rsidRPr="00827042">
        <w:rPr>
          <w:szCs w:val="24"/>
          <w:lang w:eastAsia="zh-CN"/>
        </w:rPr>
        <w:t>Tactivation_time</w:t>
      </w:r>
      <w:proofErr w:type="spellEnd"/>
      <w:r w:rsidRPr="00827042">
        <w:rPr>
          <w:szCs w:val="24"/>
          <w:lang w:eastAsia="zh-CN"/>
        </w:rPr>
        <w:t xml:space="preserve"> will be replaced</w:t>
      </w:r>
      <w:r>
        <w:rPr>
          <w:szCs w:val="24"/>
          <w:lang w:val="en-150" w:eastAsia="zh-CN"/>
        </w:rPr>
        <w:t xml:space="preserve"> </w:t>
      </w:r>
      <w:r w:rsidRPr="00827042">
        <w:rPr>
          <w:szCs w:val="24"/>
          <w:lang w:eastAsia="zh-CN"/>
        </w:rPr>
        <w:t xml:space="preserve">with the value </w:t>
      </w:r>
      <w:proofErr w:type="spellStart"/>
      <w:r w:rsidRPr="00982A4D">
        <w:rPr>
          <w:b/>
          <w:bCs/>
          <w:szCs w:val="24"/>
          <w:lang w:eastAsia="zh-CN"/>
        </w:rPr>
        <w:t>TFirstSSB_MAX</w:t>
      </w:r>
      <w:proofErr w:type="spellEnd"/>
      <w:r w:rsidRPr="00982A4D">
        <w:rPr>
          <w:b/>
          <w:bCs/>
          <w:szCs w:val="24"/>
          <w:lang w:eastAsia="zh-CN"/>
        </w:rPr>
        <w:t xml:space="preserve"> + </w:t>
      </w:r>
      <w:proofErr w:type="spellStart"/>
      <w:r w:rsidRPr="00982A4D">
        <w:rPr>
          <w:b/>
          <w:bCs/>
          <w:szCs w:val="24"/>
          <w:lang w:eastAsia="zh-CN"/>
        </w:rPr>
        <w:t>Trs</w:t>
      </w:r>
      <w:proofErr w:type="spellEnd"/>
      <w:r w:rsidRPr="00982A4D">
        <w:rPr>
          <w:b/>
          <w:bCs/>
          <w:szCs w:val="24"/>
          <w:lang w:eastAsia="zh-CN"/>
        </w:rPr>
        <w:t xml:space="preserve"> + 5ms</w:t>
      </w:r>
      <w:r w:rsidRPr="00827042">
        <w:rPr>
          <w:szCs w:val="24"/>
          <w:lang w:eastAsia="zh-CN"/>
        </w:rPr>
        <w:t>.</w:t>
      </w:r>
    </w:p>
    <w:p w14:paraId="25E1E762" w14:textId="4F0838C5" w:rsidR="00967F54" w:rsidRPr="00982A4D" w:rsidRDefault="00982A4D" w:rsidP="00967F54">
      <w:pPr>
        <w:pStyle w:val="ListParagraph"/>
        <w:numPr>
          <w:ilvl w:val="1"/>
          <w:numId w:val="1"/>
        </w:numPr>
        <w:spacing w:after="120"/>
        <w:ind w:firstLineChars="0"/>
        <w:rPr>
          <w:szCs w:val="24"/>
          <w:lang w:eastAsia="zh-CN"/>
        </w:rPr>
      </w:pPr>
      <w:r>
        <w:rPr>
          <w:szCs w:val="24"/>
          <w:lang w:val="en-150" w:eastAsia="zh-CN"/>
        </w:rPr>
        <w:t xml:space="preserve">FR2 </w:t>
      </w:r>
      <w:r w:rsidRPr="00982A4D">
        <w:rPr>
          <w:szCs w:val="24"/>
          <w:lang w:val="en-150" w:eastAsia="zh-CN"/>
        </w:rPr>
        <w:t>A.7.5.3.1.2</w:t>
      </w:r>
      <w:r w:rsidRPr="00982A4D">
        <w:rPr>
          <w:szCs w:val="24"/>
          <w:lang w:val="en-150" w:eastAsia="zh-CN"/>
        </w:rPr>
        <w:tab/>
        <w:t>Test Requirements</w:t>
      </w:r>
      <w:r>
        <w:rPr>
          <w:szCs w:val="24"/>
          <w:lang w:val="en-150" w:eastAsia="zh-CN"/>
        </w:rPr>
        <w:t>:</w:t>
      </w:r>
    </w:p>
    <w:p w14:paraId="2DB6DC4E" w14:textId="33BC42B4" w:rsidR="00982A4D" w:rsidRPr="00967F54" w:rsidRDefault="00982A4D" w:rsidP="00982A4D">
      <w:pPr>
        <w:pStyle w:val="ListParagraph"/>
        <w:numPr>
          <w:ilvl w:val="2"/>
          <w:numId w:val="1"/>
        </w:numPr>
        <w:spacing w:after="120"/>
        <w:ind w:firstLineChars="0"/>
        <w:rPr>
          <w:szCs w:val="24"/>
          <w:lang w:eastAsia="zh-CN"/>
        </w:rPr>
      </w:pPr>
      <w:r w:rsidRPr="00982A4D">
        <w:rPr>
          <w:szCs w:val="24"/>
          <w:lang w:eastAsia="zh-CN"/>
        </w:rPr>
        <w:t xml:space="preserve">The test requirements defined in clause A.6.5.3.1.2 shall apply to this test case, except </w:t>
      </w:r>
      <w:proofErr w:type="spellStart"/>
      <w:r w:rsidRPr="00982A4D">
        <w:rPr>
          <w:szCs w:val="24"/>
          <w:lang w:eastAsia="zh-CN"/>
        </w:rPr>
        <w:t>Tactivation_time</w:t>
      </w:r>
      <w:proofErr w:type="spellEnd"/>
      <w:r w:rsidRPr="00982A4D">
        <w:rPr>
          <w:szCs w:val="24"/>
          <w:lang w:eastAsia="zh-CN"/>
        </w:rPr>
        <w:t xml:space="preserve"> will be replaced with the value </w:t>
      </w:r>
      <w:proofErr w:type="spellStart"/>
      <w:r w:rsidRPr="00982A4D">
        <w:rPr>
          <w:b/>
          <w:bCs/>
          <w:szCs w:val="24"/>
          <w:lang w:eastAsia="zh-CN"/>
        </w:rPr>
        <w:t>TFirstSSB</w:t>
      </w:r>
      <w:proofErr w:type="spellEnd"/>
      <w:r w:rsidRPr="00982A4D">
        <w:rPr>
          <w:b/>
          <w:bCs/>
          <w:szCs w:val="24"/>
          <w:lang w:eastAsia="zh-CN"/>
        </w:rPr>
        <w:t xml:space="preserve"> + 5ms</w:t>
      </w:r>
      <w:r w:rsidRPr="00982A4D">
        <w:rPr>
          <w:szCs w:val="24"/>
          <w:lang w:eastAsia="zh-CN"/>
        </w:rPr>
        <w:t xml:space="preserve"> as defined in clause 8.3.</w:t>
      </w:r>
    </w:p>
    <w:p w14:paraId="7A3479F3" w14:textId="77777777" w:rsidR="00B0760A" w:rsidRPr="00BD155A" w:rsidRDefault="00B0760A" w:rsidP="00B0760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E527014" w14:textId="77777777" w:rsidR="000E361F" w:rsidRDefault="000E361F" w:rsidP="000E361F">
      <w:pPr>
        <w:pStyle w:val="ListParagraph"/>
        <w:numPr>
          <w:ilvl w:val="1"/>
          <w:numId w:val="1"/>
        </w:numPr>
        <w:spacing w:after="120"/>
        <w:ind w:firstLineChars="0"/>
        <w:rPr>
          <w:rFonts w:eastAsia="Yu Mincho"/>
        </w:rPr>
      </w:pPr>
      <w:r w:rsidRPr="000E361F">
        <w:rPr>
          <w:rFonts w:eastAsia="Yu Mincho"/>
          <w:b/>
          <w:bCs/>
        </w:rPr>
        <w:t>Proposal 1</w:t>
      </w:r>
      <w:r>
        <w:rPr>
          <w:rFonts w:eastAsia="Yu Mincho"/>
          <w:lang w:val="en-150"/>
        </w:rPr>
        <w:t xml:space="preserve"> (Ericsson)</w:t>
      </w:r>
      <w:r w:rsidRPr="000E361F">
        <w:rPr>
          <w:rFonts w:eastAsia="Yu Mincho"/>
        </w:rPr>
        <w:t>: Keep Core requirement. No test case for the 3ms activation delay in the HST FR2 Rel-18 performance part is needed.</w:t>
      </w:r>
    </w:p>
    <w:p w14:paraId="27D06F68" w14:textId="77777777" w:rsidR="000E361F" w:rsidRDefault="000E361F" w:rsidP="000E361F">
      <w:pPr>
        <w:pStyle w:val="ListParagraph"/>
        <w:numPr>
          <w:ilvl w:val="1"/>
          <w:numId w:val="1"/>
        </w:numPr>
        <w:spacing w:after="120"/>
        <w:ind w:firstLineChars="0"/>
        <w:rPr>
          <w:rFonts w:eastAsia="Yu Mincho"/>
        </w:rPr>
      </w:pPr>
      <w:r w:rsidRPr="000E361F">
        <w:rPr>
          <w:rFonts w:eastAsia="Yu Mincho"/>
        </w:rPr>
        <w:t xml:space="preserve">Observation 1: The SSB-less and SSB-based </w:t>
      </w:r>
      <w:proofErr w:type="spellStart"/>
      <w:r w:rsidRPr="000E361F">
        <w:rPr>
          <w:rFonts w:eastAsia="Yu Mincho"/>
        </w:rPr>
        <w:t>SCell</w:t>
      </w:r>
      <w:proofErr w:type="spellEnd"/>
      <w:r w:rsidRPr="000E361F">
        <w:rPr>
          <w:rFonts w:eastAsia="Yu Mincho"/>
        </w:rPr>
        <w:t xml:space="preserve"> activation performance are almost the same. </w:t>
      </w:r>
    </w:p>
    <w:p w14:paraId="74AC91A1" w14:textId="77777777" w:rsidR="000E361F" w:rsidRDefault="000E361F" w:rsidP="000E361F">
      <w:pPr>
        <w:pStyle w:val="ListParagraph"/>
        <w:numPr>
          <w:ilvl w:val="1"/>
          <w:numId w:val="1"/>
        </w:numPr>
        <w:spacing w:after="120"/>
        <w:ind w:firstLineChars="0"/>
        <w:rPr>
          <w:rFonts w:eastAsia="Yu Mincho"/>
        </w:rPr>
      </w:pPr>
      <w:r w:rsidRPr="000E361F">
        <w:rPr>
          <w:rFonts w:eastAsia="Yu Mincho"/>
        </w:rPr>
        <w:t xml:space="preserve">Observation 2: For PC6 UE, supporting </w:t>
      </w:r>
      <w:proofErr w:type="spellStart"/>
      <w:r w:rsidRPr="000E361F">
        <w:rPr>
          <w:rFonts w:eastAsia="Yu Mincho"/>
        </w:rPr>
        <w:t>scellWithoutSSB</w:t>
      </w:r>
      <w:proofErr w:type="spellEnd"/>
      <w:r w:rsidRPr="000E361F">
        <w:rPr>
          <w:rFonts w:eastAsia="Yu Mincho"/>
        </w:rPr>
        <w:t xml:space="preserve"> can be a default capability, and it has NO need to perform additional SSB based fine synchronization even if SSB is configured on the being activated </w:t>
      </w:r>
      <w:proofErr w:type="spellStart"/>
      <w:r w:rsidRPr="000E361F">
        <w:rPr>
          <w:rFonts w:eastAsia="Yu Mincho"/>
        </w:rPr>
        <w:t>SCell</w:t>
      </w:r>
      <w:proofErr w:type="spellEnd"/>
      <w:r w:rsidRPr="000E361F">
        <w:rPr>
          <w:rFonts w:eastAsia="Yu Mincho"/>
        </w:rPr>
        <w:t xml:space="preserve">. </w:t>
      </w:r>
    </w:p>
    <w:p w14:paraId="63FFC72C" w14:textId="6FDC621B" w:rsidR="000E361F" w:rsidRPr="000E361F" w:rsidRDefault="000E361F" w:rsidP="000E361F">
      <w:pPr>
        <w:pStyle w:val="ListParagraph"/>
        <w:numPr>
          <w:ilvl w:val="1"/>
          <w:numId w:val="1"/>
        </w:numPr>
        <w:spacing w:after="120"/>
        <w:ind w:firstLineChars="0"/>
        <w:rPr>
          <w:rFonts w:eastAsia="Yu Mincho"/>
        </w:rPr>
      </w:pPr>
      <w:r w:rsidRPr="000E361F">
        <w:rPr>
          <w:rFonts w:eastAsia="Yu Mincho"/>
        </w:rPr>
        <w:t xml:space="preserve">Observation 3: No need to introduce new capability to support 3ms </w:t>
      </w:r>
      <w:proofErr w:type="spellStart"/>
      <w:r w:rsidRPr="000E361F">
        <w:rPr>
          <w:rFonts w:eastAsia="Yu Mincho"/>
        </w:rPr>
        <w:t>SCell</w:t>
      </w:r>
      <w:proofErr w:type="spellEnd"/>
      <w:r w:rsidRPr="000E361F">
        <w:rPr>
          <w:rFonts w:eastAsia="Yu Mincho"/>
        </w:rPr>
        <w:t xml:space="preserve"> activation for PC6 UE. </w:t>
      </w:r>
    </w:p>
    <w:p w14:paraId="567A7275" w14:textId="1749124C" w:rsidR="000E361F" w:rsidRDefault="000E361F" w:rsidP="000E361F">
      <w:pPr>
        <w:pStyle w:val="ListParagraph"/>
        <w:numPr>
          <w:ilvl w:val="1"/>
          <w:numId w:val="1"/>
        </w:numPr>
        <w:spacing w:after="120"/>
        <w:ind w:firstLineChars="0"/>
        <w:rPr>
          <w:rFonts w:eastAsia="Yu Mincho"/>
        </w:rPr>
      </w:pPr>
      <w:r w:rsidRPr="00E01A43">
        <w:rPr>
          <w:rFonts w:eastAsia="Yu Mincho"/>
          <w:b/>
          <w:bCs/>
        </w:rPr>
        <w:t>Proposal</w:t>
      </w:r>
      <w:r>
        <w:rPr>
          <w:rFonts w:eastAsia="Yu Mincho"/>
          <w:b/>
          <w:bCs/>
          <w:lang w:val="en-150"/>
        </w:rPr>
        <w:t xml:space="preserve"> </w:t>
      </w:r>
      <w:r w:rsidRPr="000E361F">
        <w:rPr>
          <w:rFonts w:eastAsia="Yu Mincho"/>
          <w:lang w:val="en-150"/>
        </w:rPr>
        <w:t>(</w:t>
      </w:r>
      <w:r>
        <w:rPr>
          <w:rFonts w:eastAsia="Yu Mincho"/>
          <w:lang w:val="en-150"/>
        </w:rPr>
        <w:t>Huawei</w:t>
      </w:r>
      <w:r w:rsidRPr="000E361F">
        <w:rPr>
          <w:rFonts w:eastAsia="Yu Mincho"/>
          <w:lang w:val="en-150"/>
        </w:rPr>
        <w:t>)</w:t>
      </w:r>
      <w:r w:rsidRPr="00E01A43">
        <w:rPr>
          <w:rFonts w:eastAsia="Yu Mincho"/>
        </w:rPr>
        <w:t xml:space="preserve">: No additional capability and condition are needed for PC6 supporting 3ms </w:t>
      </w:r>
      <w:proofErr w:type="spellStart"/>
      <w:r w:rsidRPr="00E01A43">
        <w:rPr>
          <w:rFonts w:eastAsia="Yu Mincho"/>
        </w:rPr>
        <w:t>SCell</w:t>
      </w:r>
      <w:proofErr w:type="spellEnd"/>
      <w:r w:rsidRPr="00E01A43">
        <w:rPr>
          <w:rFonts w:eastAsia="Yu Mincho"/>
        </w:rPr>
        <w:t xml:space="preserve"> activation in FR2 intra-band HST scenario.</w:t>
      </w:r>
    </w:p>
    <w:p w14:paraId="32FFAB55" w14:textId="6CCC3311" w:rsidR="000E361F" w:rsidRDefault="000E361F" w:rsidP="000E361F">
      <w:pPr>
        <w:pStyle w:val="ListParagraph"/>
        <w:numPr>
          <w:ilvl w:val="1"/>
          <w:numId w:val="1"/>
        </w:numPr>
        <w:spacing w:after="120"/>
        <w:ind w:firstLineChars="0"/>
        <w:rPr>
          <w:rFonts w:eastAsia="Yu Mincho"/>
        </w:rPr>
      </w:pPr>
      <w:r w:rsidRPr="000E361F">
        <w:rPr>
          <w:rFonts w:eastAsia="Yu Mincho"/>
          <w:b/>
          <w:bCs/>
        </w:rPr>
        <w:t>Proposal 2</w:t>
      </w:r>
      <w:r>
        <w:rPr>
          <w:rFonts w:eastAsia="Yu Mincho"/>
          <w:lang w:val="en-150"/>
        </w:rPr>
        <w:t xml:space="preserve"> (Samsung)</w:t>
      </w:r>
      <w:r w:rsidRPr="000E361F">
        <w:rPr>
          <w:rFonts w:eastAsia="Yu Mincho"/>
        </w:rPr>
        <w:t xml:space="preserve">: For </w:t>
      </w:r>
      <w:proofErr w:type="spellStart"/>
      <w:r w:rsidRPr="000E361F">
        <w:rPr>
          <w:rFonts w:eastAsia="Yu Mincho"/>
        </w:rPr>
        <w:t>SCell</w:t>
      </w:r>
      <w:proofErr w:type="spellEnd"/>
      <w:r w:rsidRPr="000E361F">
        <w:rPr>
          <w:rFonts w:eastAsia="Yu Mincho"/>
        </w:rPr>
        <w:t xml:space="preserve"> activation delay for PC6 UE, keep the core requirements but do not define any test cases for such requirement.</w:t>
      </w:r>
    </w:p>
    <w:p w14:paraId="69C248A4" w14:textId="0F3922FE" w:rsidR="000E361F" w:rsidRPr="000E361F" w:rsidRDefault="000E361F" w:rsidP="000E361F">
      <w:pPr>
        <w:pStyle w:val="ListParagraph"/>
        <w:numPr>
          <w:ilvl w:val="1"/>
          <w:numId w:val="1"/>
        </w:numPr>
        <w:spacing w:after="120"/>
        <w:ind w:firstLineChars="0"/>
        <w:rPr>
          <w:rFonts w:eastAsia="Yu Mincho"/>
        </w:rPr>
      </w:pPr>
      <w:r w:rsidRPr="000E361F">
        <w:rPr>
          <w:rFonts w:eastAsia="Yu Mincho"/>
        </w:rPr>
        <w:t>Observation 1</w:t>
      </w:r>
      <w:r w:rsidR="00C14CAA">
        <w:rPr>
          <w:rFonts w:eastAsia="Yu Mincho"/>
          <w:lang w:val="en-150"/>
        </w:rPr>
        <w:t xml:space="preserve"> (Nokia)</w:t>
      </w:r>
      <w:r w:rsidRPr="000E361F">
        <w:rPr>
          <w:rFonts w:eastAsia="Yu Mincho"/>
        </w:rPr>
        <w:t xml:space="preserve">: Technical benefit of specifying the new requirement with a shorter activation time is “2 </w:t>
      </w:r>
      <w:proofErr w:type="spellStart"/>
      <w:r w:rsidRPr="000E361F">
        <w:rPr>
          <w:rFonts w:eastAsia="Yu Mincho"/>
        </w:rPr>
        <w:t>ms</w:t>
      </w:r>
      <w:proofErr w:type="spellEnd"/>
      <w:r w:rsidRPr="000E361F">
        <w:rPr>
          <w:rFonts w:eastAsia="Yu Mincho"/>
        </w:rPr>
        <w:t xml:space="preserve"> + </w:t>
      </w:r>
      <w:proofErr w:type="spellStart"/>
      <w:r w:rsidRPr="000E361F">
        <w:rPr>
          <w:rFonts w:eastAsia="Yu Mincho"/>
        </w:rPr>
        <w:t>TFirstSSB</w:t>
      </w:r>
      <w:proofErr w:type="spellEnd"/>
      <w:r w:rsidRPr="000E361F">
        <w:rPr>
          <w:rFonts w:eastAsia="Yu Mincho"/>
        </w:rPr>
        <w:t>” faster activation.</w:t>
      </w:r>
    </w:p>
    <w:p w14:paraId="5D69A90C" w14:textId="30A71367" w:rsidR="000E361F" w:rsidRPr="000E361F" w:rsidRDefault="000E361F" w:rsidP="000E361F">
      <w:pPr>
        <w:pStyle w:val="ListParagraph"/>
        <w:numPr>
          <w:ilvl w:val="1"/>
          <w:numId w:val="1"/>
        </w:numPr>
        <w:spacing w:after="120"/>
        <w:ind w:firstLineChars="0"/>
        <w:rPr>
          <w:rFonts w:eastAsia="Yu Mincho"/>
        </w:rPr>
      </w:pPr>
      <w:r w:rsidRPr="000E361F">
        <w:rPr>
          <w:rFonts w:eastAsia="Yu Mincho"/>
        </w:rPr>
        <w:t>Observation 2</w:t>
      </w:r>
      <w:r w:rsidR="0076523E">
        <w:rPr>
          <w:rFonts w:eastAsia="Yu Mincho"/>
          <w:lang w:val="en-150"/>
        </w:rPr>
        <w:t xml:space="preserve"> (Nokia)</w:t>
      </w:r>
      <w:r w:rsidRPr="000E361F">
        <w:rPr>
          <w:rFonts w:eastAsia="Yu Mincho"/>
        </w:rPr>
        <w:t xml:space="preserve">: No test cases were defined for “3 </w:t>
      </w:r>
      <w:proofErr w:type="spellStart"/>
      <w:r w:rsidRPr="000E361F">
        <w:rPr>
          <w:rFonts w:eastAsia="Yu Mincho"/>
        </w:rPr>
        <w:t>ms</w:t>
      </w:r>
      <w:proofErr w:type="spellEnd"/>
      <w:r w:rsidRPr="000E361F">
        <w:rPr>
          <w:rFonts w:eastAsia="Yu Mincho"/>
        </w:rPr>
        <w:t xml:space="preserve">” </w:t>
      </w:r>
      <w:proofErr w:type="spellStart"/>
      <w:r w:rsidRPr="000E361F">
        <w:rPr>
          <w:rFonts w:eastAsia="Yu Mincho"/>
        </w:rPr>
        <w:t>SCell</w:t>
      </w:r>
      <w:proofErr w:type="spellEnd"/>
      <w:r w:rsidRPr="000E361F">
        <w:rPr>
          <w:rFonts w:eastAsia="Yu Mincho"/>
        </w:rPr>
        <w:t xml:space="preserve"> activation delay. </w:t>
      </w:r>
      <w:proofErr w:type="spellStart"/>
      <w:r w:rsidRPr="000E361F">
        <w:rPr>
          <w:rFonts w:eastAsia="Yu Mincho"/>
        </w:rPr>
        <w:t>SCellwithouSSB</w:t>
      </w:r>
      <w:proofErr w:type="spellEnd"/>
      <w:r w:rsidRPr="000E361F">
        <w:rPr>
          <w:rFonts w:eastAsia="Yu Mincho"/>
        </w:rPr>
        <w:t xml:space="preserve"> is mandatory with capability </w:t>
      </w:r>
      <w:proofErr w:type="spellStart"/>
      <w:r w:rsidRPr="000E361F">
        <w:rPr>
          <w:rFonts w:eastAsia="Yu Mincho"/>
        </w:rPr>
        <w:t>signalling</w:t>
      </w:r>
      <w:proofErr w:type="spellEnd"/>
      <w:r w:rsidRPr="000E361F">
        <w:rPr>
          <w:rFonts w:eastAsia="Yu Mincho"/>
        </w:rPr>
        <w:t xml:space="preserve"> for intra-band CA, i.e., shall be supported by default but may not be supported yet by the UEs.</w:t>
      </w:r>
    </w:p>
    <w:p w14:paraId="398719A9" w14:textId="00F75451" w:rsidR="000E361F" w:rsidRPr="000E361F" w:rsidRDefault="000E361F" w:rsidP="000E361F">
      <w:pPr>
        <w:pStyle w:val="ListParagraph"/>
        <w:numPr>
          <w:ilvl w:val="1"/>
          <w:numId w:val="1"/>
        </w:numPr>
        <w:spacing w:after="120"/>
        <w:ind w:firstLineChars="0"/>
        <w:rPr>
          <w:rFonts w:eastAsia="Yu Mincho"/>
        </w:rPr>
      </w:pPr>
      <w:r w:rsidRPr="000E361F">
        <w:rPr>
          <w:rFonts w:eastAsia="Yu Mincho"/>
        </w:rPr>
        <w:t>Observation 3</w:t>
      </w:r>
      <w:r w:rsidR="00C14CAA">
        <w:rPr>
          <w:rFonts w:eastAsia="Yu Mincho"/>
          <w:lang w:val="en-150"/>
        </w:rPr>
        <w:t xml:space="preserve"> (Nokia)</w:t>
      </w:r>
      <w:r w:rsidRPr="000E361F">
        <w:rPr>
          <w:rFonts w:eastAsia="Yu Mincho"/>
        </w:rPr>
        <w:t>: Enhanced requirement for HST FR2 is not justified enough when the existing requirement with the “</w:t>
      </w:r>
      <w:proofErr w:type="spellStart"/>
      <w:r w:rsidRPr="000E361F">
        <w:rPr>
          <w:rFonts w:eastAsia="Yu Mincho"/>
        </w:rPr>
        <w:t>SCellwithoutSSB</w:t>
      </w:r>
      <w:proofErr w:type="spellEnd"/>
      <w:r w:rsidRPr="000E361F">
        <w:rPr>
          <w:rFonts w:eastAsia="Yu Mincho"/>
        </w:rPr>
        <w:t>” capability can be re-used.</w:t>
      </w:r>
    </w:p>
    <w:p w14:paraId="78FA4831" w14:textId="724A83DA" w:rsidR="000E361F" w:rsidRDefault="000E361F" w:rsidP="000E361F">
      <w:pPr>
        <w:pStyle w:val="ListParagraph"/>
        <w:numPr>
          <w:ilvl w:val="1"/>
          <w:numId w:val="1"/>
        </w:numPr>
        <w:spacing w:after="120"/>
        <w:ind w:firstLineChars="0"/>
        <w:rPr>
          <w:rFonts w:eastAsia="Yu Mincho"/>
        </w:rPr>
      </w:pPr>
      <w:r w:rsidRPr="00CA567B">
        <w:rPr>
          <w:rFonts w:eastAsia="Yu Mincho"/>
          <w:b/>
          <w:bCs/>
        </w:rPr>
        <w:t>Proposal 1</w:t>
      </w:r>
      <w:r w:rsidR="00C14CAA">
        <w:rPr>
          <w:rFonts w:eastAsia="Yu Mincho"/>
          <w:lang w:val="en-150"/>
        </w:rPr>
        <w:t xml:space="preserve"> (Nokia)</w:t>
      </w:r>
      <w:r w:rsidRPr="000E361F">
        <w:rPr>
          <w:rFonts w:eastAsia="Yu Mincho"/>
        </w:rPr>
        <w:t xml:space="preserve">: The </w:t>
      </w:r>
      <w:proofErr w:type="spellStart"/>
      <w:r w:rsidRPr="000E361F">
        <w:rPr>
          <w:rFonts w:eastAsia="Yu Mincho"/>
        </w:rPr>
        <w:t>SCell</w:t>
      </w:r>
      <w:proofErr w:type="spellEnd"/>
      <w:r w:rsidRPr="000E361F">
        <w:rPr>
          <w:rFonts w:eastAsia="Yu Mincho"/>
        </w:rPr>
        <w:t xml:space="preserve"> activation delay requirement does not need to be enhanced for Rel. 18 PC6 UEs by default, i.e., </w:t>
      </w:r>
      <w:proofErr w:type="spellStart"/>
      <w:r w:rsidRPr="000E361F">
        <w:rPr>
          <w:rFonts w:eastAsia="Yu Mincho"/>
        </w:rPr>
        <w:t>SCellwithoutSSB</w:t>
      </w:r>
      <w:proofErr w:type="spellEnd"/>
      <w:r w:rsidRPr="000E361F">
        <w:rPr>
          <w:rFonts w:eastAsia="Yu Mincho"/>
        </w:rPr>
        <w:t xml:space="preserve"> can still be used as an </w:t>
      </w:r>
      <w:proofErr w:type="gramStart"/>
      <w:r w:rsidRPr="000E361F">
        <w:rPr>
          <w:rFonts w:eastAsia="Yu Mincho"/>
        </w:rPr>
        <w:t>additional conditions</w:t>
      </w:r>
      <w:proofErr w:type="gramEnd"/>
      <w:r w:rsidRPr="000E361F">
        <w:rPr>
          <w:rFonts w:eastAsia="Yu Mincho"/>
        </w:rPr>
        <w:t xml:space="preserve"> for shorter activation delay.</w:t>
      </w:r>
    </w:p>
    <w:p w14:paraId="3438568D" w14:textId="79F1F3FC" w:rsidR="000E361F" w:rsidRPr="002918E0" w:rsidRDefault="000E361F" w:rsidP="000E361F">
      <w:pPr>
        <w:pStyle w:val="ListParagraph"/>
        <w:numPr>
          <w:ilvl w:val="1"/>
          <w:numId w:val="1"/>
        </w:numPr>
        <w:spacing w:after="120"/>
        <w:ind w:firstLineChars="0"/>
        <w:rPr>
          <w:rFonts w:eastAsia="Yu Mincho"/>
        </w:rPr>
      </w:pPr>
      <w:r w:rsidRPr="00CA567B">
        <w:rPr>
          <w:rFonts w:eastAsia="Yu Mincho"/>
          <w:b/>
          <w:bCs/>
        </w:rPr>
        <w:t>Proposal 2</w:t>
      </w:r>
      <w:r w:rsidR="00D86ED6">
        <w:rPr>
          <w:rFonts w:eastAsia="Yu Mincho"/>
          <w:lang w:val="en-150"/>
        </w:rPr>
        <w:t xml:space="preserve"> (Nokia)</w:t>
      </w:r>
      <w:r w:rsidRPr="000E361F">
        <w:rPr>
          <w:rFonts w:eastAsia="Yu Mincho"/>
        </w:rPr>
        <w:t xml:space="preserve">: A new Activation delay test shall be introduced if the requirement does not have </w:t>
      </w:r>
      <w:proofErr w:type="spellStart"/>
      <w:r w:rsidRPr="000E361F">
        <w:rPr>
          <w:rFonts w:eastAsia="Yu Mincho"/>
        </w:rPr>
        <w:t>SCellwithoutSSB</w:t>
      </w:r>
      <w:proofErr w:type="spellEnd"/>
      <w:r w:rsidRPr="000E361F">
        <w:rPr>
          <w:rFonts w:eastAsia="Yu Mincho"/>
        </w:rPr>
        <w:t xml:space="preserve"> as a condition.</w:t>
      </w:r>
    </w:p>
    <w:p w14:paraId="4C3BA175" w14:textId="77777777" w:rsidR="00B0760A" w:rsidRDefault="00B0760A" w:rsidP="00B0760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D5C581C" w14:textId="4AD5137E" w:rsidR="007508BD" w:rsidRPr="007508BD" w:rsidRDefault="007508BD" w:rsidP="007508BD">
      <w:pPr>
        <w:pStyle w:val="ListParagraph"/>
        <w:numPr>
          <w:ilvl w:val="1"/>
          <w:numId w:val="1"/>
        </w:numPr>
        <w:spacing w:after="120"/>
        <w:ind w:firstLineChars="0"/>
        <w:rPr>
          <w:rFonts w:eastAsia="SimSun"/>
          <w:szCs w:val="24"/>
          <w:lang w:eastAsia="zh-CN"/>
        </w:rPr>
      </w:pPr>
      <w:r w:rsidRPr="007508BD">
        <w:rPr>
          <w:rFonts w:eastAsia="SimSun"/>
          <w:szCs w:val="24"/>
          <w:lang w:eastAsia="zh-CN"/>
        </w:rPr>
        <w:t>Option 1</w:t>
      </w:r>
      <w:r>
        <w:rPr>
          <w:rFonts w:eastAsia="SimSun"/>
          <w:szCs w:val="24"/>
          <w:lang w:val="en-150" w:eastAsia="zh-CN"/>
        </w:rPr>
        <w:t xml:space="preserve"> [Nokia]</w:t>
      </w:r>
      <w:r w:rsidRPr="007508BD">
        <w:rPr>
          <w:rFonts w:eastAsia="SimSun"/>
          <w:szCs w:val="24"/>
          <w:lang w:eastAsia="zh-CN"/>
        </w:rPr>
        <w:t xml:space="preserve">: The </w:t>
      </w:r>
      <w:proofErr w:type="spellStart"/>
      <w:r w:rsidRPr="007508BD">
        <w:rPr>
          <w:rFonts w:eastAsia="SimSun"/>
          <w:szCs w:val="24"/>
          <w:lang w:eastAsia="zh-CN"/>
        </w:rPr>
        <w:t>SCell</w:t>
      </w:r>
      <w:proofErr w:type="spellEnd"/>
      <w:r w:rsidRPr="007508BD">
        <w:rPr>
          <w:rFonts w:eastAsia="SimSun"/>
          <w:szCs w:val="24"/>
          <w:lang w:eastAsia="zh-CN"/>
        </w:rPr>
        <w:t xml:space="preserve"> activation delay requirement does not need to be enhanced for Rel. 18 PC6 UEs by default, i.e., </w:t>
      </w:r>
      <w:proofErr w:type="spellStart"/>
      <w:r w:rsidRPr="007508BD">
        <w:rPr>
          <w:rFonts w:eastAsia="SimSun"/>
          <w:szCs w:val="24"/>
          <w:lang w:eastAsia="zh-CN"/>
        </w:rPr>
        <w:t>SCellwithoutSSB</w:t>
      </w:r>
      <w:proofErr w:type="spellEnd"/>
      <w:r w:rsidRPr="007508BD">
        <w:rPr>
          <w:rFonts w:eastAsia="SimSun"/>
          <w:szCs w:val="24"/>
          <w:lang w:eastAsia="zh-CN"/>
        </w:rPr>
        <w:t xml:space="preserve"> capability can be reused to indicate the support for “3 </w:t>
      </w:r>
      <w:proofErr w:type="spellStart"/>
      <w:r w:rsidRPr="007508BD">
        <w:rPr>
          <w:rFonts w:eastAsia="SimSun"/>
          <w:szCs w:val="24"/>
          <w:lang w:eastAsia="zh-CN"/>
        </w:rPr>
        <w:t>ms</w:t>
      </w:r>
      <w:proofErr w:type="spellEnd"/>
      <w:r w:rsidRPr="007508BD">
        <w:rPr>
          <w:rFonts w:eastAsia="SimSun"/>
          <w:szCs w:val="24"/>
          <w:lang w:eastAsia="zh-CN"/>
        </w:rPr>
        <w:t xml:space="preserve">” </w:t>
      </w:r>
      <w:proofErr w:type="spellStart"/>
      <w:r w:rsidRPr="007508BD">
        <w:rPr>
          <w:rFonts w:eastAsia="SimSun"/>
          <w:szCs w:val="24"/>
          <w:lang w:eastAsia="zh-CN"/>
        </w:rPr>
        <w:t>SCell</w:t>
      </w:r>
      <w:proofErr w:type="spellEnd"/>
      <w:r w:rsidRPr="007508BD">
        <w:rPr>
          <w:rFonts w:eastAsia="SimSun"/>
          <w:szCs w:val="24"/>
          <w:lang w:eastAsia="zh-CN"/>
        </w:rPr>
        <w:t xml:space="preserve"> activation delay (revert the CR from RAN4#108)</w:t>
      </w:r>
    </w:p>
    <w:p w14:paraId="5AAD2487" w14:textId="192770E4" w:rsidR="007508BD" w:rsidRPr="007508BD" w:rsidRDefault="007508BD" w:rsidP="007508BD">
      <w:pPr>
        <w:pStyle w:val="ListParagraph"/>
        <w:numPr>
          <w:ilvl w:val="1"/>
          <w:numId w:val="1"/>
        </w:numPr>
        <w:spacing w:after="120"/>
        <w:ind w:firstLineChars="0"/>
        <w:rPr>
          <w:rFonts w:eastAsia="SimSun"/>
          <w:szCs w:val="24"/>
          <w:lang w:eastAsia="zh-CN"/>
        </w:rPr>
      </w:pPr>
      <w:r w:rsidRPr="007508BD">
        <w:rPr>
          <w:rFonts w:eastAsia="SimSun"/>
          <w:szCs w:val="24"/>
          <w:lang w:eastAsia="zh-CN"/>
        </w:rPr>
        <w:t>Option 2</w:t>
      </w:r>
      <w:r>
        <w:rPr>
          <w:rFonts w:eastAsia="SimSun"/>
          <w:szCs w:val="24"/>
          <w:lang w:val="en-150" w:eastAsia="zh-CN"/>
        </w:rPr>
        <w:t xml:space="preserve"> [Nokia]</w:t>
      </w:r>
      <w:r w:rsidRPr="007508BD">
        <w:rPr>
          <w:rFonts w:eastAsia="SimSun"/>
          <w:szCs w:val="24"/>
          <w:lang w:eastAsia="zh-CN"/>
        </w:rPr>
        <w:t>: Keep the Core requirement if a test for the 3ms activation delay in the HST FR2 Rel-18 performance part is introduced</w:t>
      </w:r>
      <w:r>
        <w:rPr>
          <w:rFonts w:eastAsia="SimSun"/>
          <w:szCs w:val="24"/>
          <w:lang w:val="en-150" w:eastAsia="zh-CN"/>
        </w:rPr>
        <w:t>.</w:t>
      </w:r>
    </w:p>
    <w:p w14:paraId="26ADDBE6" w14:textId="234B9716" w:rsidR="00B0760A" w:rsidRPr="00CA567B" w:rsidRDefault="00CA567B" w:rsidP="00B0760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val="en-150" w:eastAsia="zh-CN"/>
        </w:rPr>
        <w:t xml:space="preserve">Option 3 [Huawei]: </w:t>
      </w:r>
      <w:r w:rsidR="0076523E" w:rsidRPr="00E01A43">
        <w:rPr>
          <w:rFonts w:eastAsia="Yu Mincho"/>
        </w:rPr>
        <w:t>No additional capability and condition are needed</w:t>
      </w:r>
      <w:r w:rsidR="0076523E">
        <w:rPr>
          <w:rFonts w:eastAsia="Yu Mincho"/>
          <w:lang w:val="en-150"/>
        </w:rPr>
        <w:t xml:space="preserve">, </w:t>
      </w:r>
      <w:r w:rsidRPr="00CA567B">
        <w:rPr>
          <w:rFonts w:eastAsia="SimSun"/>
          <w:szCs w:val="24"/>
          <w:lang w:val="en-150" w:eastAsia="zh-CN"/>
        </w:rPr>
        <w:t xml:space="preserve">Keep the </w:t>
      </w:r>
      <w:r w:rsidR="0076523E">
        <w:rPr>
          <w:rFonts w:eastAsia="SimSun"/>
          <w:szCs w:val="24"/>
          <w:lang w:val="en-150" w:eastAsia="zh-CN"/>
        </w:rPr>
        <w:t xml:space="preserve">current </w:t>
      </w:r>
      <w:r w:rsidRPr="00CA567B">
        <w:rPr>
          <w:rFonts w:eastAsia="SimSun"/>
          <w:szCs w:val="24"/>
          <w:lang w:val="en-150" w:eastAsia="zh-CN"/>
        </w:rPr>
        <w:t xml:space="preserve">Core </w:t>
      </w:r>
      <w:proofErr w:type="gramStart"/>
      <w:r w:rsidRPr="00CA567B">
        <w:rPr>
          <w:rFonts w:eastAsia="SimSun"/>
          <w:szCs w:val="24"/>
          <w:lang w:val="en-150" w:eastAsia="zh-CN"/>
        </w:rPr>
        <w:t>requirement</w:t>
      </w:r>
      <w:proofErr w:type="gramEnd"/>
    </w:p>
    <w:p w14:paraId="13D10795" w14:textId="53DE13BB" w:rsidR="00CA567B" w:rsidRPr="0076523E" w:rsidRDefault="00CA567B" w:rsidP="0076523E">
      <w:pPr>
        <w:pStyle w:val="ListParagraph"/>
        <w:numPr>
          <w:ilvl w:val="1"/>
          <w:numId w:val="1"/>
        </w:numPr>
        <w:ind w:firstLineChars="0"/>
        <w:rPr>
          <w:rFonts w:eastAsia="SimSun"/>
          <w:szCs w:val="24"/>
          <w:lang w:val="en-150" w:eastAsia="zh-CN"/>
        </w:rPr>
      </w:pPr>
      <w:r w:rsidRPr="0076523E">
        <w:rPr>
          <w:rFonts w:eastAsia="SimSun"/>
          <w:szCs w:val="24"/>
          <w:lang w:val="en-150" w:eastAsia="zh-CN"/>
        </w:rPr>
        <w:t xml:space="preserve">Option 4 [Samsung, Ericsson]: </w:t>
      </w:r>
      <w:r w:rsidR="0076523E" w:rsidRPr="0076523E">
        <w:rPr>
          <w:rFonts w:eastAsia="SimSun"/>
          <w:szCs w:val="24"/>
          <w:lang w:val="en-150" w:eastAsia="zh-CN"/>
        </w:rPr>
        <w:t>Keep Core requirement. No test case for the 3ms activation delay in the HST FR2 Rel-18 performance part is needed.</w:t>
      </w:r>
    </w:p>
    <w:p w14:paraId="76D9CA96" w14:textId="77777777" w:rsidR="00B0760A" w:rsidRPr="00BD155A" w:rsidRDefault="00B0760A" w:rsidP="00B0760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C3DDA00" w14:textId="2A0D4A86" w:rsidR="00B0760A" w:rsidRPr="00811804" w:rsidRDefault="0076523E" w:rsidP="00B0760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val="en-150" w:eastAsia="zh-CN"/>
        </w:rPr>
        <w:t>Discuss options during the meeting</w:t>
      </w:r>
      <w:r w:rsidR="003B03C7">
        <w:rPr>
          <w:color w:val="000000" w:themeColor="text1"/>
          <w:szCs w:val="24"/>
          <w:lang w:val="en-150" w:eastAsia="zh-CN"/>
        </w:rPr>
        <w:t>.</w:t>
      </w:r>
    </w:p>
    <w:p w14:paraId="1E8BDC98" w14:textId="77777777" w:rsidR="00B0760A" w:rsidRDefault="00B0760A" w:rsidP="00B0760A"/>
    <w:sectPr w:rsidR="00B0760A"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06F0" w14:textId="77777777" w:rsidR="008B4C65" w:rsidRDefault="008B4C65">
      <w:r>
        <w:separator/>
      </w:r>
    </w:p>
  </w:endnote>
  <w:endnote w:type="continuationSeparator" w:id="0">
    <w:p w14:paraId="306A28FE" w14:textId="77777777" w:rsidR="008B4C65" w:rsidRDefault="008B4C65">
      <w:r>
        <w:continuationSeparator/>
      </w:r>
    </w:p>
  </w:endnote>
  <w:endnote w:type="continuationNotice" w:id="1">
    <w:p w14:paraId="43EBCE34" w14:textId="77777777" w:rsidR="008B4C65" w:rsidRDefault="008B4C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roma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A00002BF" w:usb1="38CF7CFA" w:usb2="00000016" w:usb3="00000000" w:csb0="0004000F" w:csb1="00000000"/>
  </w:font>
  <w:font w:name="Gulim">
    <w:altName w:val="굴림"/>
    <w:panose1 w:val="020B0600000101010101"/>
    <w:charset w:val="81"/>
    <w:family w:val="roman"/>
    <w:pitch w:val="fixed"/>
    <w:sig w:usb0="00000001" w:usb1="09060000" w:usb2="00000010" w:usb3="00000000" w:csb0="00080000" w:csb1="00000000"/>
  </w:font>
  <w:font w:name="Batang">
    <w:altName w:val="바탕"/>
    <w:panose1 w:val="02030600000101010101"/>
    <w:charset w:val="81"/>
    <w:family w:val="auto"/>
    <w:pitch w:val="fixed"/>
    <w:sig w:usb0="00000001" w:usb1="09060000" w:usb2="00000010" w:usb3="00000000" w:csb0="00080000"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89DB" w14:textId="77777777" w:rsidR="008B4C65" w:rsidRDefault="008B4C65">
      <w:r>
        <w:separator/>
      </w:r>
    </w:p>
  </w:footnote>
  <w:footnote w:type="continuationSeparator" w:id="0">
    <w:p w14:paraId="72002B00" w14:textId="77777777" w:rsidR="008B4C65" w:rsidRDefault="008B4C65">
      <w:r>
        <w:continuationSeparator/>
      </w:r>
    </w:p>
  </w:footnote>
  <w:footnote w:type="continuationNotice" w:id="1">
    <w:p w14:paraId="101968D2" w14:textId="77777777" w:rsidR="008B4C65" w:rsidRDefault="008B4C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DDA"/>
    <w:multiLevelType w:val="hybridMultilevel"/>
    <w:tmpl w:val="9CA4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82D8F"/>
    <w:multiLevelType w:val="hybridMultilevel"/>
    <w:tmpl w:val="262E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07FB5"/>
    <w:multiLevelType w:val="hybridMultilevel"/>
    <w:tmpl w:val="1D86E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1339A"/>
    <w:multiLevelType w:val="hybridMultilevel"/>
    <w:tmpl w:val="8F02D332"/>
    <w:lvl w:ilvl="0" w:tplc="302EAE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F6DF4"/>
    <w:multiLevelType w:val="hybridMultilevel"/>
    <w:tmpl w:val="EC98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0652A1B"/>
    <w:multiLevelType w:val="hybridMultilevel"/>
    <w:tmpl w:val="35A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84915"/>
    <w:multiLevelType w:val="hybridMultilevel"/>
    <w:tmpl w:val="CE6C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B6483"/>
    <w:multiLevelType w:val="hybridMultilevel"/>
    <w:tmpl w:val="1250D9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dstrike w:val="0"/>
        <w:u w:val="none"/>
        <w:effect w:val="none"/>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3E1379"/>
    <w:multiLevelType w:val="hybridMultilevel"/>
    <w:tmpl w:val="7C66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592FFB"/>
    <w:multiLevelType w:val="hybridMultilevel"/>
    <w:tmpl w:val="C6787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2678C"/>
    <w:multiLevelType w:val="hybridMultilevel"/>
    <w:tmpl w:val="6FAA52E8"/>
    <w:lvl w:ilvl="0" w:tplc="06BEF302">
      <w:start w:val="1"/>
      <w:numFmt w:val="bullet"/>
      <w:lvlText w:val=""/>
      <w:lvlJc w:val="left"/>
      <w:pPr>
        <w:ind w:left="620" w:hanging="420"/>
      </w:pPr>
      <w:rPr>
        <w:rFonts w:ascii="Symbol" w:hAnsi="Symbol" w:hint="default"/>
        <w:lang w:val="en-G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58B73482"/>
    <w:multiLevelType w:val="hybridMultilevel"/>
    <w:tmpl w:val="E7926C6A"/>
    <w:lvl w:ilvl="0" w:tplc="08090001">
      <w:start w:val="1"/>
      <w:numFmt w:val="bullet"/>
      <w:lvlText w:val=""/>
      <w:lvlJc w:val="left"/>
      <w:pPr>
        <w:ind w:left="936" w:hanging="360"/>
      </w:pPr>
      <w:rPr>
        <w:rFonts w:ascii="Symbol" w:hAnsi="Symbol" w:hint="default"/>
      </w:rPr>
    </w:lvl>
    <w:lvl w:ilvl="1" w:tplc="6ACA5BDA">
      <w:start w:val="1"/>
      <w:numFmt w:val="bullet"/>
      <w:lvlText w:val="o"/>
      <w:lvlJc w:val="left"/>
      <w:pPr>
        <w:ind w:left="1656" w:hanging="360"/>
      </w:pPr>
      <w:rPr>
        <w:rFonts w:ascii="Courier New" w:hAnsi="Courier New" w:cs="Courier New" w:hint="default"/>
        <w:color w:val="000000" w:themeColor="text1"/>
      </w:rPr>
    </w:lvl>
    <w:lvl w:ilvl="2" w:tplc="040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DA6019"/>
    <w:multiLevelType w:val="hybridMultilevel"/>
    <w:tmpl w:val="B2107CA2"/>
    <w:lvl w:ilvl="0" w:tplc="06BEF302">
      <w:start w:val="1"/>
      <w:numFmt w:val="bullet"/>
      <w:lvlText w:val=""/>
      <w:lvlJc w:val="left"/>
      <w:pPr>
        <w:ind w:left="620" w:hanging="420"/>
      </w:pPr>
      <w:rPr>
        <w:rFonts w:ascii="Symbol" w:hAnsi="Symbol" w:hint="default"/>
        <w:lang w:val="en-GB"/>
      </w:rPr>
    </w:lvl>
    <w:lvl w:ilvl="1" w:tplc="04090003">
      <w:start w:val="1"/>
      <w:numFmt w:val="bullet"/>
      <w:lvlText w:val="o"/>
      <w:lvlJc w:val="left"/>
      <w:pPr>
        <w:ind w:left="1040" w:hanging="420"/>
      </w:pPr>
      <w:rPr>
        <w:rFonts w:ascii="Courier New" w:hAnsi="Courier New" w:cs="Courier New" w:hint="default"/>
      </w:rPr>
    </w:lvl>
    <w:lvl w:ilvl="2" w:tplc="C84487B0">
      <w:start w:val="2"/>
      <w:numFmt w:val="bullet"/>
      <w:lvlText w:val="-"/>
      <w:lvlJc w:val="left"/>
      <w:pPr>
        <w:ind w:left="1460" w:hanging="420"/>
      </w:pPr>
      <w:rPr>
        <w:rFonts w:ascii="Calibri" w:eastAsia="SimSun" w:hAnsi="Calibri" w:cs="Calibri" w:hint="default"/>
      </w:rPr>
    </w:lvl>
    <w:lvl w:ilvl="3" w:tplc="04090009">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5EDD040E"/>
    <w:multiLevelType w:val="hybridMultilevel"/>
    <w:tmpl w:val="C11AAEF8"/>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71CE6"/>
    <w:multiLevelType w:val="hybridMultilevel"/>
    <w:tmpl w:val="A3D6FB74"/>
    <w:lvl w:ilvl="0" w:tplc="04090001">
      <w:start w:val="1"/>
      <w:numFmt w:val="bullet"/>
      <w:lvlText w:val=""/>
      <w:lvlJc w:val="left"/>
      <w:pPr>
        <w:ind w:left="531" w:hanging="360"/>
      </w:pPr>
      <w:rPr>
        <w:rFonts w:ascii="Symbol" w:hAnsi="Symbol" w:hint="default"/>
      </w:rPr>
    </w:lvl>
    <w:lvl w:ilvl="1" w:tplc="E82C86EE">
      <w:start w:val="1"/>
      <w:numFmt w:val="bullet"/>
      <w:lvlText w:val="o"/>
      <w:lvlJc w:val="left"/>
      <w:pPr>
        <w:ind w:left="1251" w:hanging="360"/>
      </w:pPr>
      <w:rPr>
        <w:rFonts w:ascii="Courier New" w:hAnsi="Courier New" w:cs="Courier New" w:hint="default"/>
        <w:color w:val="auto"/>
      </w:rPr>
    </w:lvl>
    <w:lvl w:ilvl="2" w:tplc="04090005">
      <w:start w:val="1"/>
      <w:numFmt w:val="bullet"/>
      <w:lvlText w:val=""/>
      <w:lvlJc w:val="left"/>
      <w:pPr>
        <w:ind w:left="1971" w:hanging="360"/>
      </w:pPr>
      <w:rPr>
        <w:rFonts w:ascii="Wingdings" w:hAnsi="Wingdings" w:hint="default"/>
      </w:rPr>
    </w:lvl>
    <w:lvl w:ilvl="3" w:tplc="0409000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8" w15:restartNumberingAfterBreak="0">
    <w:nsid w:val="67267C66"/>
    <w:multiLevelType w:val="hybridMultilevel"/>
    <w:tmpl w:val="EF566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778C"/>
    <w:multiLevelType w:val="hybridMultilevel"/>
    <w:tmpl w:val="440E18A0"/>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588357">
    <w:abstractNumId w:val="14"/>
  </w:num>
  <w:num w:numId="2" w16cid:durableId="94595944">
    <w:abstractNumId w:val="5"/>
  </w:num>
  <w:num w:numId="3" w16cid:durableId="750929664">
    <w:abstractNumId w:val="9"/>
  </w:num>
  <w:num w:numId="4" w16cid:durableId="2107844510">
    <w:abstractNumId w:val="11"/>
  </w:num>
  <w:num w:numId="5" w16cid:durableId="689795434">
    <w:abstractNumId w:val="17"/>
  </w:num>
  <w:num w:numId="6" w16cid:durableId="53746979">
    <w:abstractNumId w:val="20"/>
  </w:num>
  <w:num w:numId="7" w16cid:durableId="398669728">
    <w:abstractNumId w:val="16"/>
  </w:num>
  <w:num w:numId="8" w16cid:durableId="195585458">
    <w:abstractNumId w:val="10"/>
  </w:num>
  <w:num w:numId="9" w16cid:durableId="889463193">
    <w:abstractNumId w:val="6"/>
  </w:num>
  <w:num w:numId="10" w16cid:durableId="1832983325">
    <w:abstractNumId w:val="12"/>
  </w:num>
  <w:num w:numId="11" w16cid:durableId="1550142996">
    <w:abstractNumId w:val="2"/>
  </w:num>
  <w:num w:numId="12" w16cid:durableId="1962881491">
    <w:abstractNumId w:val="4"/>
  </w:num>
  <w:num w:numId="13" w16cid:durableId="997660183">
    <w:abstractNumId w:val="1"/>
  </w:num>
  <w:num w:numId="14" w16cid:durableId="124348677">
    <w:abstractNumId w:val="7"/>
  </w:num>
  <w:num w:numId="15" w16cid:durableId="639001209">
    <w:abstractNumId w:val="15"/>
  </w:num>
  <w:num w:numId="16" w16cid:durableId="242573707">
    <w:abstractNumId w:val="13"/>
  </w:num>
  <w:num w:numId="17" w16cid:durableId="923803804">
    <w:abstractNumId w:val="18"/>
  </w:num>
  <w:num w:numId="18" w16cid:durableId="1935867949">
    <w:abstractNumId w:val="3"/>
  </w:num>
  <w:num w:numId="19" w16cid:durableId="1644307772">
    <w:abstractNumId w:val="17"/>
    <w:lvlOverride w:ilvl="0"/>
    <w:lvlOverride w:ilvl="1"/>
    <w:lvlOverride w:ilvl="2"/>
    <w:lvlOverride w:ilvl="3"/>
    <w:lvlOverride w:ilvl="4"/>
    <w:lvlOverride w:ilvl="5"/>
    <w:lvlOverride w:ilvl="6"/>
    <w:lvlOverride w:ilvl="7"/>
    <w:lvlOverride w:ilvl="8"/>
  </w:num>
  <w:num w:numId="20" w16cid:durableId="1940672242">
    <w:abstractNumId w:val="19"/>
    <w:lvlOverride w:ilvl="0"/>
    <w:lvlOverride w:ilvl="1"/>
    <w:lvlOverride w:ilvl="2"/>
    <w:lvlOverride w:ilvl="3"/>
    <w:lvlOverride w:ilvl="4"/>
    <w:lvlOverride w:ilvl="5"/>
    <w:lvlOverride w:ilvl="6"/>
    <w:lvlOverride w:ilvl="7"/>
    <w:lvlOverride w:ilvl="8"/>
  </w:num>
  <w:num w:numId="21" w16cid:durableId="2020544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25923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53"/>
    <w:rsid w:val="0000223C"/>
    <w:rsid w:val="00002594"/>
    <w:rsid w:val="000030AE"/>
    <w:rsid w:val="00003B83"/>
    <w:rsid w:val="00004165"/>
    <w:rsid w:val="000041D9"/>
    <w:rsid w:val="00004A7C"/>
    <w:rsid w:val="00010EA9"/>
    <w:rsid w:val="0001525F"/>
    <w:rsid w:val="00016668"/>
    <w:rsid w:val="00016B65"/>
    <w:rsid w:val="00017280"/>
    <w:rsid w:val="00020418"/>
    <w:rsid w:val="00020C56"/>
    <w:rsid w:val="00022207"/>
    <w:rsid w:val="00022B80"/>
    <w:rsid w:val="00023F5E"/>
    <w:rsid w:val="00025884"/>
    <w:rsid w:val="00026ACC"/>
    <w:rsid w:val="000278AC"/>
    <w:rsid w:val="00030582"/>
    <w:rsid w:val="000308F1"/>
    <w:rsid w:val="00031063"/>
    <w:rsid w:val="0003138E"/>
    <w:rsid w:val="0003171D"/>
    <w:rsid w:val="00031ADC"/>
    <w:rsid w:val="00031C1D"/>
    <w:rsid w:val="00034084"/>
    <w:rsid w:val="000345C1"/>
    <w:rsid w:val="00034783"/>
    <w:rsid w:val="00035373"/>
    <w:rsid w:val="00035AEC"/>
    <w:rsid w:val="00035C50"/>
    <w:rsid w:val="0003654E"/>
    <w:rsid w:val="00041567"/>
    <w:rsid w:val="00041F14"/>
    <w:rsid w:val="0004306B"/>
    <w:rsid w:val="000438A7"/>
    <w:rsid w:val="000441E1"/>
    <w:rsid w:val="0004420D"/>
    <w:rsid w:val="00044FBE"/>
    <w:rsid w:val="000457A1"/>
    <w:rsid w:val="00046A30"/>
    <w:rsid w:val="00050001"/>
    <w:rsid w:val="000501B3"/>
    <w:rsid w:val="00051B0B"/>
    <w:rsid w:val="00052041"/>
    <w:rsid w:val="00052D17"/>
    <w:rsid w:val="0005326A"/>
    <w:rsid w:val="0005352C"/>
    <w:rsid w:val="0005562D"/>
    <w:rsid w:val="000559BB"/>
    <w:rsid w:val="00056AD8"/>
    <w:rsid w:val="00057344"/>
    <w:rsid w:val="00057CC1"/>
    <w:rsid w:val="00060949"/>
    <w:rsid w:val="00060AC7"/>
    <w:rsid w:val="0006224E"/>
    <w:rsid w:val="0006266D"/>
    <w:rsid w:val="0006289B"/>
    <w:rsid w:val="00062C0F"/>
    <w:rsid w:val="0006361A"/>
    <w:rsid w:val="00065506"/>
    <w:rsid w:val="00066C42"/>
    <w:rsid w:val="00067F41"/>
    <w:rsid w:val="00070523"/>
    <w:rsid w:val="00070FEB"/>
    <w:rsid w:val="000715F8"/>
    <w:rsid w:val="00071D27"/>
    <w:rsid w:val="0007235F"/>
    <w:rsid w:val="0007236C"/>
    <w:rsid w:val="000733A0"/>
    <w:rsid w:val="0007382E"/>
    <w:rsid w:val="00073F08"/>
    <w:rsid w:val="00074246"/>
    <w:rsid w:val="000766E1"/>
    <w:rsid w:val="00077AF8"/>
    <w:rsid w:val="00077FF6"/>
    <w:rsid w:val="00080D82"/>
    <w:rsid w:val="00081692"/>
    <w:rsid w:val="00082125"/>
    <w:rsid w:val="00082C46"/>
    <w:rsid w:val="00082C6E"/>
    <w:rsid w:val="00082D0F"/>
    <w:rsid w:val="00084D54"/>
    <w:rsid w:val="00084D91"/>
    <w:rsid w:val="00085493"/>
    <w:rsid w:val="00085A0E"/>
    <w:rsid w:val="00087548"/>
    <w:rsid w:val="00087D7C"/>
    <w:rsid w:val="00087EBA"/>
    <w:rsid w:val="00090ABB"/>
    <w:rsid w:val="00090CD7"/>
    <w:rsid w:val="00091447"/>
    <w:rsid w:val="000921AB"/>
    <w:rsid w:val="00092726"/>
    <w:rsid w:val="00093E7E"/>
    <w:rsid w:val="000953AB"/>
    <w:rsid w:val="00096469"/>
    <w:rsid w:val="00097706"/>
    <w:rsid w:val="000A00AE"/>
    <w:rsid w:val="000A0674"/>
    <w:rsid w:val="000A1830"/>
    <w:rsid w:val="000A2A45"/>
    <w:rsid w:val="000A2C98"/>
    <w:rsid w:val="000A2CFB"/>
    <w:rsid w:val="000A4121"/>
    <w:rsid w:val="000A4AA3"/>
    <w:rsid w:val="000A550E"/>
    <w:rsid w:val="000B0960"/>
    <w:rsid w:val="000B1A55"/>
    <w:rsid w:val="000B20BB"/>
    <w:rsid w:val="000B2171"/>
    <w:rsid w:val="000B255E"/>
    <w:rsid w:val="000B2616"/>
    <w:rsid w:val="000B2D39"/>
    <w:rsid w:val="000B2EF6"/>
    <w:rsid w:val="000B2FA6"/>
    <w:rsid w:val="000B3125"/>
    <w:rsid w:val="000B36AC"/>
    <w:rsid w:val="000B38CF"/>
    <w:rsid w:val="000B3E78"/>
    <w:rsid w:val="000B40A7"/>
    <w:rsid w:val="000B4AA0"/>
    <w:rsid w:val="000B5770"/>
    <w:rsid w:val="000B601A"/>
    <w:rsid w:val="000B6BA1"/>
    <w:rsid w:val="000C173F"/>
    <w:rsid w:val="000C1D7B"/>
    <w:rsid w:val="000C20B7"/>
    <w:rsid w:val="000C2553"/>
    <w:rsid w:val="000C2A9B"/>
    <w:rsid w:val="000C2CBD"/>
    <w:rsid w:val="000C30F0"/>
    <w:rsid w:val="000C38C3"/>
    <w:rsid w:val="000C4549"/>
    <w:rsid w:val="000C4AED"/>
    <w:rsid w:val="000C55A1"/>
    <w:rsid w:val="000C55FA"/>
    <w:rsid w:val="000C59D0"/>
    <w:rsid w:val="000C5B6C"/>
    <w:rsid w:val="000C72C4"/>
    <w:rsid w:val="000D0418"/>
    <w:rsid w:val="000D09B4"/>
    <w:rsid w:val="000D09FD"/>
    <w:rsid w:val="000D0F7E"/>
    <w:rsid w:val="000D19DE"/>
    <w:rsid w:val="000D2753"/>
    <w:rsid w:val="000D29A1"/>
    <w:rsid w:val="000D2C19"/>
    <w:rsid w:val="000D44FB"/>
    <w:rsid w:val="000D47CF"/>
    <w:rsid w:val="000D4F7C"/>
    <w:rsid w:val="000D574B"/>
    <w:rsid w:val="000D5A31"/>
    <w:rsid w:val="000D6CFC"/>
    <w:rsid w:val="000E0279"/>
    <w:rsid w:val="000E09B9"/>
    <w:rsid w:val="000E1384"/>
    <w:rsid w:val="000E2916"/>
    <w:rsid w:val="000E2A8E"/>
    <w:rsid w:val="000E361F"/>
    <w:rsid w:val="000E38BA"/>
    <w:rsid w:val="000E4752"/>
    <w:rsid w:val="000E4F8D"/>
    <w:rsid w:val="000E537B"/>
    <w:rsid w:val="000E57D0"/>
    <w:rsid w:val="000E5BD0"/>
    <w:rsid w:val="000E7858"/>
    <w:rsid w:val="000E7869"/>
    <w:rsid w:val="000F0ED5"/>
    <w:rsid w:val="000F1F6E"/>
    <w:rsid w:val="000F39CA"/>
    <w:rsid w:val="000F43E2"/>
    <w:rsid w:val="000F61D3"/>
    <w:rsid w:val="000F665D"/>
    <w:rsid w:val="000F6846"/>
    <w:rsid w:val="00102688"/>
    <w:rsid w:val="00102F91"/>
    <w:rsid w:val="001036C1"/>
    <w:rsid w:val="00104E6C"/>
    <w:rsid w:val="00106A80"/>
    <w:rsid w:val="00106EB5"/>
    <w:rsid w:val="00107927"/>
    <w:rsid w:val="00110633"/>
    <w:rsid w:val="00110E26"/>
    <w:rsid w:val="00111321"/>
    <w:rsid w:val="001122B6"/>
    <w:rsid w:val="001128E7"/>
    <w:rsid w:val="001133D0"/>
    <w:rsid w:val="00113782"/>
    <w:rsid w:val="001137EA"/>
    <w:rsid w:val="00114E78"/>
    <w:rsid w:val="001159A7"/>
    <w:rsid w:val="00115D65"/>
    <w:rsid w:val="00117BD6"/>
    <w:rsid w:val="001200A5"/>
    <w:rsid w:val="001202F3"/>
    <w:rsid w:val="001206C2"/>
    <w:rsid w:val="00121135"/>
    <w:rsid w:val="00121978"/>
    <w:rsid w:val="001222A9"/>
    <w:rsid w:val="00122846"/>
    <w:rsid w:val="00123422"/>
    <w:rsid w:val="00124B6A"/>
    <w:rsid w:val="00125C0E"/>
    <w:rsid w:val="00125CF5"/>
    <w:rsid w:val="00130462"/>
    <w:rsid w:val="001315E0"/>
    <w:rsid w:val="0013312A"/>
    <w:rsid w:val="00133FEB"/>
    <w:rsid w:val="00134975"/>
    <w:rsid w:val="00135F14"/>
    <w:rsid w:val="001367E6"/>
    <w:rsid w:val="00136D4C"/>
    <w:rsid w:val="00140F50"/>
    <w:rsid w:val="001421A0"/>
    <w:rsid w:val="00142471"/>
    <w:rsid w:val="00142538"/>
    <w:rsid w:val="00142BB9"/>
    <w:rsid w:val="00144F96"/>
    <w:rsid w:val="00145B75"/>
    <w:rsid w:val="00147669"/>
    <w:rsid w:val="001504EB"/>
    <w:rsid w:val="00151EAC"/>
    <w:rsid w:val="00152679"/>
    <w:rsid w:val="00153528"/>
    <w:rsid w:val="0015466B"/>
    <w:rsid w:val="00154E68"/>
    <w:rsid w:val="00156E7E"/>
    <w:rsid w:val="0015747E"/>
    <w:rsid w:val="00157CB8"/>
    <w:rsid w:val="00161618"/>
    <w:rsid w:val="00161AD7"/>
    <w:rsid w:val="00161D38"/>
    <w:rsid w:val="0016250C"/>
    <w:rsid w:val="00162548"/>
    <w:rsid w:val="00162A2A"/>
    <w:rsid w:val="00162F9F"/>
    <w:rsid w:val="00166F8A"/>
    <w:rsid w:val="00172183"/>
    <w:rsid w:val="00172215"/>
    <w:rsid w:val="001725A6"/>
    <w:rsid w:val="0017288D"/>
    <w:rsid w:val="00173411"/>
    <w:rsid w:val="00173DB2"/>
    <w:rsid w:val="00174189"/>
    <w:rsid w:val="001751AB"/>
    <w:rsid w:val="00175A3F"/>
    <w:rsid w:val="00175B2C"/>
    <w:rsid w:val="00175B54"/>
    <w:rsid w:val="00177462"/>
    <w:rsid w:val="00180023"/>
    <w:rsid w:val="00180E09"/>
    <w:rsid w:val="00181A5D"/>
    <w:rsid w:val="00181AD6"/>
    <w:rsid w:val="00182796"/>
    <w:rsid w:val="00182C39"/>
    <w:rsid w:val="00182E91"/>
    <w:rsid w:val="00183D4C"/>
    <w:rsid w:val="00183F6D"/>
    <w:rsid w:val="0018442D"/>
    <w:rsid w:val="00185C9F"/>
    <w:rsid w:val="00185EFA"/>
    <w:rsid w:val="0018670E"/>
    <w:rsid w:val="0018708E"/>
    <w:rsid w:val="001873FC"/>
    <w:rsid w:val="001900BE"/>
    <w:rsid w:val="00190608"/>
    <w:rsid w:val="00191105"/>
    <w:rsid w:val="00191F2B"/>
    <w:rsid w:val="0019219A"/>
    <w:rsid w:val="00193617"/>
    <w:rsid w:val="00193622"/>
    <w:rsid w:val="00193CA5"/>
    <w:rsid w:val="00195077"/>
    <w:rsid w:val="0019569F"/>
    <w:rsid w:val="0019642C"/>
    <w:rsid w:val="0019644D"/>
    <w:rsid w:val="00196563"/>
    <w:rsid w:val="00196CA4"/>
    <w:rsid w:val="001A01E9"/>
    <w:rsid w:val="001A033F"/>
    <w:rsid w:val="001A0801"/>
    <w:rsid w:val="001A08AA"/>
    <w:rsid w:val="001A0DDE"/>
    <w:rsid w:val="001A2AE2"/>
    <w:rsid w:val="001A3253"/>
    <w:rsid w:val="001A3737"/>
    <w:rsid w:val="001A5712"/>
    <w:rsid w:val="001A59CB"/>
    <w:rsid w:val="001A5E8A"/>
    <w:rsid w:val="001A681B"/>
    <w:rsid w:val="001A7AAB"/>
    <w:rsid w:val="001A7F78"/>
    <w:rsid w:val="001B0C25"/>
    <w:rsid w:val="001B1EA4"/>
    <w:rsid w:val="001B4CCC"/>
    <w:rsid w:val="001B5D42"/>
    <w:rsid w:val="001B6428"/>
    <w:rsid w:val="001B76D9"/>
    <w:rsid w:val="001B7991"/>
    <w:rsid w:val="001C0FF3"/>
    <w:rsid w:val="001C1371"/>
    <w:rsid w:val="001C1409"/>
    <w:rsid w:val="001C1E83"/>
    <w:rsid w:val="001C2AE6"/>
    <w:rsid w:val="001C2B06"/>
    <w:rsid w:val="001C3C73"/>
    <w:rsid w:val="001C481C"/>
    <w:rsid w:val="001C4A89"/>
    <w:rsid w:val="001C5A48"/>
    <w:rsid w:val="001C5F00"/>
    <w:rsid w:val="001C6177"/>
    <w:rsid w:val="001C67BD"/>
    <w:rsid w:val="001C6974"/>
    <w:rsid w:val="001C6C97"/>
    <w:rsid w:val="001C73A4"/>
    <w:rsid w:val="001D0363"/>
    <w:rsid w:val="001D10FC"/>
    <w:rsid w:val="001D12B4"/>
    <w:rsid w:val="001D1B07"/>
    <w:rsid w:val="001D1B7E"/>
    <w:rsid w:val="001D21CC"/>
    <w:rsid w:val="001D54E4"/>
    <w:rsid w:val="001D562F"/>
    <w:rsid w:val="001D59A9"/>
    <w:rsid w:val="001D6B98"/>
    <w:rsid w:val="001D7D94"/>
    <w:rsid w:val="001E0A28"/>
    <w:rsid w:val="001E0F28"/>
    <w:rsid w:val="001E1FBD"/>
    <w:rsid w:val="001E380C"/>
    <w:rsid w:val="001E38E2"/>
    <w:rsid w:val="001E3C16"/>
    <w:rsid w:val="001E4218"/>
    <w:rsid w:val="001E61ED"/>
    <w:rsid w:val="001E6C4D"/>
    <w:rsid w:val="001E6D2D"/>
    <w:rsid w:val="001F006E"/>
    <w:rsid w:val="001F0B20"/>
    <w:rsid w:val="001F0EA7"/>
    <w:rsid w:val="001F10FA"/>
    <w:rsid w:val="001F11A8"/>
    <w:rsid w:val="001F124D"/>
    <w:rsid w:val="001F19FD"/>
    <w:rsid w:val="001F25FA"/>
    <w:rsid w:val="001F3C56"/>
    <w:rsid w:val="001F44EB"/>
    <w:rsid w:val="001F4B74"/>
    <w:rsid w:val="001F5EF4"/>
    <w:rsid w:val="00200A62"/>
    <w:rsid w:val="00203740"/>
    <w:rsid w:val="0020379E"/>
    <w:rsid w:val="00203A77"/>
    <w:rsid w:val="00203DD7"/>
    <w:rsid w:val="00210979"/>
    <w:rsid w:val="00210DD9"/>
    <w:rsid w:val="00210F83"/>
    <w:rsid w:val="002113AF"/>
    <w:rsid w:val="0021274D"/>
    <w:rsid w:val="00212A31"/>
    <w:rsid w:val="002131A9"/>
    <w:rsid w:val="002133F4"/>
    <w:rsid w:val="002138EA"/>
    <w:rsid w:val="002139EA"/>
    <w:rsid w:val="00213BD2"/>
    <w:rsid w:val="00213F84"/>
    <w:rsid w:val="00214FBD"/>
    <w:rsid w:val="002172B5"/>
    <w:rsid w:val="00217813"/>
    <w:rsid w:val="00221B34"/>
    <w:rsid w:val="00221E08"/>
    <w:rsid w:val="00222897"/>
    <w:rsid w:val="00222B0C"/>
    <w:rsid w:val="00223D7C"/>
    <w:rsid w:val="00223E49"/>
    <w:rsid w:val="0022477A"/>
    <w:rsid w:val="00226F40"/>
    <w:rsid w:val="00230D2E"/>
    <w:rsid w:val="002329F3"/>
    <w:rsid w:val="00232ECC"/>
    <w:rsid w:val="00233247"/>
    <w:rsid w:val="00233B18"/>
    <w:rsid w:val="00233B4B"/>
    <w:rsid w:val="0023457B"/>
    <w:rsid w:val="00234CFF"/>
    <w:rsid w:val="002352F0"/>
    <w:rsid w:val="00235394"/>
    <w:rsid w:val="00235577"/>
    <w:rsid w:val="00235A7A"/>
    <w:rsid w:val="0023688B"/>
    <w:rsid w:val="002371B2"/>
    <w:rsid w:val="0024067F"/>
    <w:rsid w:val="0024084A"/>
    <w:rsid w:val="00240DAD"/>
    <w:rsid w:val="00241A96"/>
    <w:rsid w:val="002425FE"/>
    <w:rsid w:val="002435CA"/>
    <w:rsid w:val="0024469F"/>
    <w:rsid w:val="002446E5"/>
    <w:rsid w:val="00244736"/>
    <w:rsid w:val="00247956"/>
    <w:rsid w:val="00247B86"/>
    <w:rsid w:val="00247D6A"/>
    <w:rsid w:val="00250B5B"/>
    <w:rsid w:val="00251378"/>
    <w:rsid w:val="00251473"/>
    <w:rsid w:val="002521DB"/>
    <w:rsid w:val="00252710"/>
    <w:rsid w:val="00252DB8"/>
    <w:rsid w:val="002537BC"/>
    <w:rsid w:val="00253942"/>
    <w:rsid w:val="00253DF3"/>
    <w:rsid w:val="00254635"/>
    <w:rsid w:val="002557C5"/>
    <w:rsid w:val="00255C58"/>
    <w:rsid w:val="002609C2"/>
    <w:rsid w:val="00260E77"/>
    <w:rsid w:val="00260EC7"/>
    <w:rsid w:val="00261539"/>
    <w:rsid w:val="0026179F"/>
    <w:rsid w:val="00262ACB"/>
    <w:rsid w:val="00263535"/>
    <w:rsid w:val="00264050"/>
    <w:rsid w:val="00265618"/>
    <w:rsid w:val="0026567D"/>
    <w:rsid w:val="002658A0"/>
    <w:rsid w:val="00265AF9"/>
    <w:rsid w:val="0026626C"/>
    <w:rsid w:val="002666AE"/>
    <w:rsid w:val="002677A6"/>
    <w:rsid w:val="00270E25"/>
    <w:rsid w:val="00273DD3"/>
    <w:rsid w:val="002741FA"/>
    <w:rsid w:val="00274E1A"/>
    <w:rsid w:val="00274E25"/>
    <w:rsid w:val="002755AF"/>
    <w:rsid w:val="00276251"/>
    <w:rsid w:val="00276F09"/>
    <w:rsid w:val="002775B1"/>
    <w:rsid w:val="002775B9"/>
    <w:rsid w:val="00277BC1"/>
    <w:rsid w:val="00280733"/>
    <w:rsid w:val="00280A13"/>
    <w:rsid w:val="002811C4"/>
    <w:rsid w:val="00282213"/>
    <w:rsid w:val="002830B3"/>
    <w:rsid w:val="002831B2"/>
    <w:rsid w:val="0028384A"/>
    <w:rsid w:val="00284016"/>
    <w:rsid w:val="002841FA"/>
    <w:rsid w:val="002843BA"/>
    <w:rsid w:val="002858BF"/>
    <w:rsid w:val="00285A73"/>
    <w:rsid w:val="002868A5"/>
    <w:rsid w:val="00286C07"/>
    <w:rsid w:val="002878F4"/>
    <w:rsid w:val="00291578"/>
    <w:rsid w:val="002917DE"/>
    <w:rsid w:val="002918E0"/>
    <w:rsid w:val="00291F84"/>
    <w:rsid w:val="0029229F"/>
    <w:rsid w:val="00292F3D"/>
    <w:rsid w:val="002939AF"/>
    <w:rsid w:val="00293BA0"/>
    <w:rsid w:val="0029430C"/>
    <w:rsid w:val="00294491"/>
    <w:rsid w:val="00294BDE"/>
    <w:rsid w:val="002957F0"/>
    <w:rsid w:val="00296319"/>
    <w:rsid w:val="00296772"/>
    <w:rsid w:val="002976ED"/>
    <w:rsid w:val="002A0728"/>
    <w:rsid w:val="002A07F5"/>
    <w:rsid w:val="002A0CED"/>
    <w:rsid w:val="002A17C2"/>
    <w:rsid w:val="002A1E23"/>
    <w:rsid w:val="002A246E"/>
    <w:rsid w:val="002A27FC"/>
    <w:rsid w:val="002A2E09"/>
    <w:rsid w:val="002A4621"/>
    <w:rsid w:val="002A4949"/>
    <w:rsid w:val="002A4B99"/>
    <w:rsid w:val="002A4CD0"/>
    <w:rsid w:val="002A5DEB"/>
    <w:rsid w:val="002A7DA6"/>
    <w:rsid w:val="002A7F83"/>
    <w:rsid w:val="002B0F3E"/>
    <w:rsid w:val="002B269D"/>
    <w:rsid w:val="002B279A"/>
    <w:rsid w:val="002B31C1"/>
    <w:rsid w:val="002B4178"/>
    <w:rsid w:val="002B510A"/>
    <w:rsid w:val="002B516C"/>
    <w:rsid w:val="002B5AE0"/>
    <w:rsid w:val="002B5E1D"/>
    <w:rsid w:val="002B5FCD"/>
    <w:rsid w:val="002B6022"/>
    <w:rsid w:val="002B60C1"/>
    <w:rsid w:val="002B6D32"/>
    <w:rsid w:val="002B6F3C"/>
    <w:rsid w:val="002B73D0"/>
    <w:rsid w:val="002B7A13"/>
    <w:rsid w:val="002B7B08"/>
    <w:rsid w:val="002B7B8C"/>
    <w:rsid w:val="002C1A00"/>
    <w:rsid w:val="002C39B3"/>
    <w:rsid w:val="002C493B"/>
    <w:rsid w:val="002C4A1E"/>
    <w:rsid w:val="002C4A24"/>
    <w:rsid w:val="002C4B52"/>
    <w:rsid w:val="002C4C70"/>
    <w:rsid w:val="002C5E0F"/>
    <w:rsid w:val="002C6697"/>
    <w:rsid w:val="002D01E3"/>
    <w:rsid w:val="002D03E5"/>
    <w:rsid w:val="002D1111"/>
    <w:rsid w:val="002D211D"/>
    <w:rsid w:val="002D23F7"/>
    <w:rsid w:val="002D2AA3"/>
    <w:rsid w:val="002D2B82"/>
    <w:rsid w:val="002D36DE"/>
    <w:rsid w:val="002D36EB"/>
    <w:rsid w:val="002D3F86"/>
    <w:rsid w:val="002D40B6"/>
    <w:rsid w:val="002D4837"/>
    <w:rsid w:val="002D571F"/>
    <w:rsid w:val="002D6BDF"/>
    <w:rsid w:val="002E03FF"/>
    <w:rsid w:val="002E087F"/>
    <w:rsid w:val="002E16CB"/>
    <w:rsid w:val="002E2CE9"/>
    <w:rsid w:val="002E3513"/>
    <w:rsid w:val="002E3869"/>
    <w:rsid w:val="002E3BF7"/>
    <w:rsid w:val="002E3CD9"/>
    <w:rsid w:val="002E3F4D"/>
    <w:rsid w:val="002E403E"/>
    <w:rsid w:val="002E4C74"/>
    <w:rsid w:val="002E6327"/>
    <w:rsid w:val="002F158C"/>
    <w:rsid w:val="002F21AE"/>
    <w:rsid w:val="002F2D8E"/>
    <w:rsid w:val="002F364F"/>
    <w:rsid w:val="002F4093"/>
    <w:rsid w:val="002F4115"/>
    <w:rsid w:val="002F4630"/>
    <w:rsid w:val="002F4BA3"/>
    <w:rsid w:val="002F4D3D"/>
    <w:rsid w:val="002F4D66"/>
    <w:rsid w:val="002F4EC2"/>
    <w:rsid w:val="002F5636"/>
    <w:rsid w:val="002F5A59"/>
    <w:rsid w:val="002F65D2"/>
    <w:rsid w:val="003005A9"/>
    <w:rsid w:val="003008CA"/>
    <w:rsid w:val="00301D42"/>
    <w:rsid w:val="003022A5"/>
    <w:rsid w:val="00302F7A"/>
    <w:rsid w:val="0030377D"/>
    <w:rsid w:val="00304E89"/>
    <w:rsid w:val="0030708E"/>
    <w:rsid w:val="003070DC"/>
    <w:rsid w:val="003074D2"/>
    <w:rsid w:val="00307E51"/>
    <w:rsid w:val="00307F3F"/>
    <w:rsid w:val="00311363"/>
    <w:rsid w:val="003113B8"/>
    <w:rsid w:val="00311BDF"/>
    <w:rsid w:val="00312C97"/>
    <w:rsid w:val="0031372B"/>
    <w:rsid w:val="00314CED"/>
    <w:rsid w:val="00315867"/>
    <w:rsid w:val="0031660E"/>
    <w:rsid w:val="00316895"/>
    <w:rsid w:val="00317D11"/>
    <w:rsid w:val="00317D1C"/>
    <w:rsid w:val="00320D8A"/>
    <w:rsid w:val="00321150"/>
    <w:rsid w:val="00325798"/>
    <w:rsid w:val="003260D7"/>
    <w:rsid w:val="003261F1"/>
    <w:rsid w:val="00326760"/>
    <w:rsid w:val="00326FD5"/>
    <w:rsid w:val="0032785B"/>
    <w:rsid w:val="00330080"/>
    <w:rsid w:val="0033052D"/>
    <w:rsid w:val="00330975"/>
    <w:rsid w:val="003313F2"/>
    <w:rsid w:val="00332756"/>
    <w:rsid w:val="00333C24"/>
    <w:rsid w:val="0033413A"/>
    <w:rsid w:val="003341BA"/>
    <w:rsid w:val="0033509C"/>
    <w:rsid w:val="003354BC"/>
    <w:rsid w:val="003358E3"/>
    <w:rsid w:val="00335D3D"/>
    <w:rsid w:val="00336697"/>
    <w:rsid w:val="00336C61"/>
    <w:rsid w:val="00337A0C"/>
    <w:rsid w:val="00340300"/>
    <w:rsid w:val="0034063F"/>
    <w:rsid w:val="003418CB"/>
    <w:rsid w:val="00342A8E"/>
    <w:rsid w:val="00344D41"/>
    <w:rsid w:val="003450DA"/>
    <w:rsid w:val="003452B0"/>
    <w:rsid w:val="003468CA"/>
    <w:rsid w:val="00347B11"/>
    <w:rsid w:val="0035279E"/>
    <w:rsid w:val="003534C9"/>
    <w:rsid w:val="00355873"/>
    <w:rsid w:val="0035660F"/>
    <w:rsid w:val="00357FCB"/>
    <w:rsid w:val="00361169"/>
    <w:rsid w:val="00361E19"/>
    <w:rsid w:val="003628B9"/>
    <w:rsid w:val="00362D8F"/>
    <w:rsid w:val="00362EC3"/>
    <w:rsid w:val="003630FC"/>
    <w:rsid w:val="00363507"/>
    <w:rsid w:val="0036369B"/>
    <w:rsid w:val="00364602"/>
    <w:rsid w:val="00364F3D"/>
    <w:rsid w:val="00365934"/>
    <w:rsid w:val="003667E7"/>
    <w:rsid w:val="003669D7"/>
    <w:rsid w:val="00366FDF"/>
    <w:rsid w:val="00367724"/>
    <w:rsid w:val="00367DF9"/>
    <w:rsid w:val="003710BA"/>
    <w:rsid w:val="0037194C"/>
    <w:rsid w:val="00372D28"/>
    <w:rsid w:val="0037401F"/>
    <w:rsid w:val="003756F7"/>
    <w:rsid w:val="00375B34"/>
    <w:rsid w:val="003770F6"/>
    <w:rsid w:val="0038008A"/>
    <w:rsid w:val="003814DB"/>
    <w:rsid w:val="00382C3A"/>
    <w:rsid w:val="00383564"/>
    <w:rsid w:val="0038398C"/>
    <w:rsid w:val="00383E37"/>
    <w:rsid w:val="00384672"/>
    <w:rsid w:val="0038652D"/>
    <w:rsid w:val="00386DBC"/>
    <w:rsid w:val="0038774F"/>
    <w:rsid w:val="003907DC"/>
    <w:rsid w:val="00390BF6"/>
    <w:rsid w:val="00390ECF"/>
    <w:rsid w:val="0039234C"/>
    <w:rsid w:val="003923E1"/>
    <w:rsid w:val="00392639"/>
    <w:rsid w:val="00393042"/>
    <w:rsid w:val="003946E7"/>
    <w:rsid w:val="00394AD5"/>
    <w:rsid w:val="0039547D"/>
    <w:rsid w:val="003955BA"/>
    <w:rsid w:val="003958A7"/>
    <w:rsid w:val="003963B7"/>
    <w:rsid w:val="0039642D"/>
    <w:rsid w:val="003A0124"/>
    <w:rsid w:val="003A0E59"/>
    <w:rsid w:val="003A2B9E"/>
    <w:rsid w:val="003A2E40"/>
    <w:rsid w:val="003A4E22"/>
    <w:rsid w:val="003A57D1"/>
    <w:rsid w:val="003A6050"/>
    <w:rsid w:val="003A6881"/>
    <w:rsid w:val="003A68F0"/>
    <w:rsid w:val="003A6A25"/>
    <w:rsid w:val="003A79C0"/>
    <w:rsid w:val="003A7FB7"/>
    <w:rsid w:val="003B0158"/>
    <w:rsid w:val="003B03C7"/>
    <w:rsid w:val="003B050B"/>
    <w:rsid w:val="003B0E49"/>
    <w:rsid w:val="003B163B"/>
    <w:rsid w:val="003B3AC1"/>
    <w:rsid w:val="003B3FA5"/>
    <w:rsid w:val="003B40B6"/>
    <w:rsid w:val="003B4D5F"/>
    <w:rsid w:val="003B56DB"/>
    <w:rsid w:val="003B755E"/>
    <w:rsid w:val="003B76F0"/>
    <w:rsid w:val="003C0CD6"/>
    <w:rsid w:val="003C228E"/>
    <w:rsid w:val="003C3F1F"/>
    <w:rsid w:val="003C4F25"/>
    <w:rsid w:val="003C508A"/>
    <w:rsid w:val="003C51E7"/>
    <w:rsid w:val="003C5834"/>
    <w:rsid w:val="003C6893"/>
    <w:rsid w:val="003C6DE2"/>
    <w:rsid w:val="003D107E"/>
    <w:rsid w:val="003D16C7"/>
    <w:rsid w:val="003D1EFD"/>
    <w:rsid w:val="003D22BB"/>
    <w:rsid w:val="003D281C"/>
    <w:rsid w:val="003D28BF"/>
    <w:rsid w:val="003D2EE4"/>
    <w:rsid w:val="003D3928"/>
    <w:rsid w:val="003D4215"/>
    <w:rsid w:val="003D451C"/>
    <w:rsid w:val="003D4C47"/>
    <w:rsid w:val="003D65C9"/>
    <w:rsid w:val="003D6AD9"/>
    <w:rsid w:val="003D7719"/>
    <w:rsid w:val="003E0489"/>
    <w:rsid w:val="003E1C77"/>
    <w:rsid w:val="003E1E18"/>
    <w:rsid w:val="003E3BBC"/>
    <w:rsid w:val="003E40EE"/>
    <w:rsid w:val="003E4608"/>
    <w:rsid w:val="003E4A8F"/>
    <w:rsid w:val="003E6EC8"/>
    <w:rsid w:val="003E7BF5"/>
    <w:rsid w:val="003F0820"/>
    <w:rsid w:val="003F0DC4"/>
    <w:rsid w:val="003F1C1B"/>
    <w:rsid w:val="003F216F"/>
    <w:rsid w:val="003F2380"/>
    <w:rsid w:val="003F2687"/>
    <w:rsid w:val="003F2F65"/>
    <w:rsid w:val="003F3966"/>
    <w:rsid w:val="003F3A2F"/>
    <w:rsid w:val="003F43B1"/>
    <w:rsid w:val="003F5DBD"/>
    <w:rsid w:val="003F6FD3"/>
    <w:rsid w:val="003F7F97"/>
    <w:rsid w:val="00400247"/>
    <w:rsid w:val="00401144"/>
    <w:rsid w:val="004012B7"/>
    <w:rsid w:val="00401581"/>
    <w:rsid w:val="0040178A"/>
    <w:rsid w:val="00402395"/>
    <w:rsid w:val="00403395"/>
    <w:rsid w:val="00404831"/>
    <w:rsid w:val="00405E6F"/>
    <w:rsid w:val="0040702F"/>
    <w:rsid w:val="00407661"/>
    <w:rsid w:val="004100CE"/>
    <w:rsid w:val="00410314"/>
    <w:rsid w:val="00410AC3"/>
    <w:rsid w:val="00412063"/>
    <w:rsid w:val="00412EB1"/>
    <w:rsid w:val="00413BDF"/>
    <w:rsid w:val="00413DDE"/>
    <w:rsid w:val="00414118"/>
    <w:rsid w:val="00415C46"/>
    <w:rsid w:val="00416084"/>
    <w:rsid w:val="00416713"/>
    <w:rsid w:val="00417042"/>
    <w:rsid w:val="00420634"/>
    <w:rsid w:val="004206DA"/>
    <w:rsid w:val="00421454"/>
    <w:rsid w:val="004226B9"/>
    <w:rsid w:val="00423AE2"/>
    <w:rsid w:val="00423B89"/>
    <w:rsid w:val="0042401B"/>
    <w:rsid w:val="0042437D"/>
    <w:rsid w:val="00424B0A"/>
    <w:rsid w:val="00424F8C"/>
    <w:rsid w:val="00426275"/>
    <w:rsid w:val="004268DE"/>
    <w:rsid w:val="004269CD"/>
    <w:rsid w:val="004271BA"/>
    <w:rsid w:val="00427B41"/>
    <w:rsid w:val="00430497"/>
    <w:rsid w:val="00430EA5"/>
    <w:rsid w:val="0043114E"/>
    <w:rsid w:val="00432E37"/>
    <w:rsid w:val="00433019"/>
    <w:rsid w:val="004339A8"/>
    <w:rsid w:val="00434B34"/>
    <w:rsid w:val="00434C77"/>
    <w:rsid w:val="00434DC1"/>
    <w:rsid w:val="004350F4"/>
    <w:rsid w:val="00435EE1"/>
    <w:rsid w:val="00436820"/>
    <w:rsid w:val="00440577"/>
    <w:rsid w:val="00440891"/>
    <w:rsid w:val="004409FF"/>
    <w:rsid w:val="004412A0"/>
    <w:rsid w:val="00442337"/>
    <w:rsid w:val="00442A6A"/>
    <w:rsid w:val="00442BFB"/>
    <w:rsid w:val="00442F57"/>
    <w:rsid w:val="00444EC0"/>
    <w:rsid w:val="00444FFE"/>
    <w:rsid w:val="00445EA7"/>
    <w:rsid w:val="00446077"/>
    <w:rsid w:val="00446408"/>
    <w:rsid w:val="004472A0"/>
    <w:rsid w:val="00447373"/>
    <w:rsid w:val="00447C0F"/>
    <w:rsid w:val="00450F27"/>
    <w:rsid w:val="004510E5"/>
    <w:rsid w:val="00452209"/>
    <w:rsid w:val="004535CB"/>
    <w:rsid w:val="00453C40"/>
    <w:rsid w:val="00454395"/>
    <w:rsid w:val="004564B9"/>
    <w:rsid w:val="00456A75"/>
    <w:rsid w:val="00460D95"/>
    <w:rsid w:val="00461E39"/>
    <w:rsid w:val="004627E4"/>
    <w:rsid w:val="004628DD"/>
    <w:rsid w:val="00462924"/>
    <w:rsid w:val="00462D3A"/>
    <w:rsid w:val="00463521"/>
    <w:rsid w:val="00463A6D"/>
    <w:rsid w:val="0046448C"/>
    <w:rsid w:val="00465094"/>
    <w:rsid w:val="00467893"/>
    <w:rsid w:val="004700EB"/>
    <w:rsid w:val="00470DD1"/>
    <w:rsid w:val="00471125"/>
    <w:rsid w:val="00472078"/>
    <w:rsid w:val="00472768"/>
    <w:rsid w:val="00472C36"/>
    <w:rsid w:val="0047301D"/>
    <w:rsid w:val="0047437A"/>
    <w:rsid w:val="0047576F"/>
    <w:rsid w:val="00476529"/>
    <w:rsid w:val="00476B43"/>
    <w:rsid w:val="00480243"/>
    <w:rsid w:val="004804BB"/>
    <w:rsid w:val="00480E42"/>
    <w:rsid w:val="004835E1"/>
    <w:rsid w:val="004836C7"/>
    <w:rsid w:val="004837FE"/>
    <w:rsid w:val="00484964"/>
    <w:rsid w:val="00484C5D"/>
    <w:rsid w:val="00485052"/>
    <w:rsid w:val="0048543E"/>
    <w:rsid w:val="004868C1"/>
    <w:rsid w:val="0048750F"/>
    <w:rsid w:val="0048793F"/>
    <w:rsid w:val="00487A7C"/>
    <w:rsid w:val="00487DE0"/>
    <w:rsid w:val="00487F07"/>
    <w:rsid w:val="00490DF0"/>
    <w:rsid w:val="00491632"/>
    <w:rsid w:val="004923BC"/>
    <w:rsid w:val="0049280E"/>
    <w:rsid w:val="004933DF"/>
    <w:rsid w:val="004941E8"/>
    <w:rsid w:val="004949BE"/>
    <w:rsid w:val="00494B3F"/>
    <w:rsid w:val="0049612E"/>
    <w:rsid w:val="00496962"/>
    <w:rsid w:val="00496D85"/>
    <w:rsid w:val="004A07F2"/>
    <w:rsid w:val="004A0893"/>
    <w:rsid w:val="004A127D"/>
    <w:rsid w:val="004A17E9"/>
    <w:rsid w:val="004A22C6"/>
    <w:rsid w:val="004A438F"/>
    <w:rsid w:val="004A45AD"/>
    <w:rsid w:val="004A495F"/>
    <w:rsid w:val="004A4E72"/>
    <w:rsid w:val="004A5776"/>
    <w:rsid w:val="004A5915"/>
    <w:rsid w:val="004A7338"/>
    <w:rsid w:val="004A7544"/>
    <w:rsid w:val="004A764B"/>
    <w:rsid w:val="004B0067"/>
    <w:rsid w:val="004B10EE"/>
    <w:rsid w:val="004B173C"/>
    <w:rsid w:val="004B2C5D"/>
    <w:rsid w:val="004B5120"/>
    <w:rsid w:val="004B69DD"/>
    <w:rsid w:val="004B6B0F"/>
    <w:rsid w:val="004B7789"/>
    <w:rsid w:val="004C158D"/>
    <w:rsid w:val="004C17AB"/>
    <w:rsid w:val="004C17F6"/>
    <w:rsid w:val="004C18F2"/>
    <w:rsid w:val="004C46C5"/>
    <w:rsid w:val="004C4EE7"/>
    <w:rsid w:val="004C54E5"/>
    <w:rsid w:val="004C55FC"/>
    <w:rsid w:val="004C593E"/>
    <w:rsid w:val="004C77DF"/>
    <w:rsid w:val="004C7DC8"/>
    <w:rsid w:val="004D04C7"/>
    <w:rsid w:val="004D21B0"/>
    <w:rsid w:val="004D36D6"/>
    <w:rsid w:val="004D42D4"/>
    <w:rsid w:val="004D5758"/>
    <w:rsid w:val="004D5D53"/>
    <w:rsid w:val="004D5F6A"/>
    <w:rsid w:val="004D737D"/>
    <w:rsid w:val="004E21D7"/>
    <w:rsid w:val="004E2659"/>
    <w:rsid w:val="004E33DF"/>
    <w:rsid w:val="004E39EE"/>
    <w:rsid w:val="004E475C"/>
    <w:rsid w:val="004E56E0"/>
    <w:rsid w:val="004E7329"/>
    <w:rsid w:val="004E7623"/>
    <w:rsid w:val="004E7ACA"/>
    <w:rsid w:val="004F0EED"/>
    <w:rsid w:val="004F19DE"/>
    <w:rsid w:val="004F1EA6"/>
    <w:rsid w:val="004F2CB0"/>
    <w:rsid w:val="004F2ECD"/>
    <w:rsid w:val="004F40D1"/>
    <w:rsid w:val="004F4B0F"/>
    <w:rsid w:val="004F603A"/>
    <w:rsid w:val="004F76AB"/>
    <w:rsid w:val="0050178B"/>
    <w:rsid w:val="005017F7"/>
    <w:rsid w:val="0050186E"/>
    <w:rsid w:val="00501FA7"/>
    <w:rsid w:val="005034DC"/>
    <w:rsid w:val="005035EC"/>
    <w:rsid w:val="00505BFA"/>
    <w:rsid w:val="005071B4"/>
    <w:rsid w:val="00507687"/>
    <w:rsid w:val="00507A12"/>
    <w:rsid w:val="005110CF"/>
    <w:rsid w:val="00511526"/>
    <w:rsid w:val="005117A9"/>
    <w:rsid w:val="00511F57"/>
    <w:rsid w:val="0051213F"/>
    <w:rsid w:val="005132A0"/>
    <w:rsid w:val="005133A3"/>
    <w:rsid w:val="00514AA3"/>
    <w:rsid w:val="00515032"/>
    <w:rsid w:val="00515C48"/>
    <w:rsid w:val="00515CBE"/>
    <w:rsid w:val="00515E2B"/>
    <w:rsid w:val="00515EA2"/>
    <w:rsid w:val="00516706"/>
    <w:rsid w:val="00516D75"/>
    <w:rsid w:val="00517870"/>
    <w:rsid w:val="005203B7"/>
    <w:rsid w:val="005224AB"/>
    <w:rsid w:val="00522A7E"/>
    <w:rsid w:val="00522F20"/>
    <w:rsid w:val="00523B02"/>
    <w:rsid w:val="00523BE8"/>
    <w:rsid w:val="00523CBD"/>
    <w:rsid w:val="00524657"/>
    <w:rsid w:val="00524D96"/>
    <w:rsid w:val="005308DB"/>
    <w:rsid w:val="00530A2E"/>
    <w:rsid w:val="00530FBE"/>
    <w:rsid w:val="00532D91"/>
    <w:rsid w:val="00533159"/>
    <w:rsid w:val="005339DB"/>
    <w:rsid w:val="00533EE0"/>
    <w:rsid w:val="00534223"/>
    <w:rsid w:val="005345C8"/>
    <w:rsid w:val="00534C89"/>
    <w:rsid w:val="0053605D"/>
    <w:rsid w:val="005367C4"/>
    <w:rsid w:val="00537D79"/>
    <w:rsid w:val="00540D4E"/>
    <w:rsid w:val="00541573"/>
    <w:rsid w:val="00542346"/>
    <w:rsid w:val="0054348A"/>
    <w:rsid w:val="00543C64"/>
    <w:rsid w:val="00545DF8"/>
    <w:rsid w:val="0054668F"/>
    <w:rsid w:val="00546724"/>
    <w:rsid w:val="00546BCB"/>
    <w:rsid w:val="00547BD0"/>
    <w:rsid w:val="0055063F"/>
    <w:rsid w:val="0055169E"/>
    <w:rsid w:val="00553F67"/>
    <w:rsid w:val="0055497F"/>
    <w:rsid w:val="005549E8"/>
    <w:rsid w:val="00556153"/>
    <w:rsid w:val="00556482"/>
    <w:rsid w:val="00562153"/>
    <w:rsid w:val="0056345F"/>
    <w:rsid w:val="005639D7"/>
    <w:rsid w:val="00565194"/>
    <w:rsid w:val="00565294"/>
    <w:rsid w:val="005702F3"/>
    <w:rsid w:val="00570BE4"/>
    <w:rsid w:val="00571777"/>
    <w:rsid w:val="00572859"/>
    <w:rsid w:val="00572F5A"/>
    <w:rsid w:val="005779B8"/>
    <w:rsid w:val="0058012E"/>
    <w:rsid w:val="0058014E"/>
    <w:rsid w:val="00580A47"/>
    <w:rsid w:val="00580E67"/>
    <w:rsid w:val="00580FF5"/>
    <w:rsid w:val="00582A1B"/>
    <w:rsid w:val="005831FD"/>
    <w:rsid w:val="005832BD"/>
    <w:rsid w:val="005838F1"/>
    <w:rsid w:val="005839E7"/>
    <w:rsid w:val="00583A48"/>
    <w:rsid w:val="0058403F"/>
    <w:rsid w:val="005841AB"/>
    <w:rsid w:val="00584E67"/>
    <w:rsid w:val="0058519C"/>
    <w:rsid w:val="005851F1"/>
    <w:rsid w:val="005861D3"/>
    <w:rsid w:val="00587525"/>
    <w:rsid w:val="0059149A"/>
    <w:rsid w:val="00591742"/>
    <w:rsid w:val="005918FA"/>
    <w:rsid w:val="00592FA0"/>
    <w:rsid w:val="00594086"/>
    <w:rsid w:val="005956EE"/>
    <w:rsid w:val="005962C1"/>
    <w:rsid w:val="00597680"/>
    <w:rsid w:val="005A083E"/>
    <w:rsid w:val="005A1F44"/>
    <w:rsid w:val="005A64E3"/>
    <w:rsid w:val="005A6911"/>
    <w:rsid w:val="005A7288"/>
    <w:rsid w:val="005A7AE2"/>
    <w:rsid w:val="005B1949"/>
    <w:rsid w:val="005B1963"/>
    <w:rsid w:val="005B33B0"/>
    <w:rsid w:val="005B3477"/>
    <w:rsid w:val="005B4381"/>
    <w:rsid w:val="005B4802"/>
    <w:rsid w:val="005B53CD"/>
    <w:rsid w:val="005B5D84"/>
    <w:rsid w:val="005B6719"/>
    <w:rsid w:val="005B6D54"/>
    <w:rsid w:val="005B72C1"/>
    <w:rsid w:val="005B7FF9"/>
    <w:rsid w:val="005C1A78"/>
    <w:rsid w:val="005C1EA6"/>
    <w:rsid w:val="005C2047"/>
    <w:rsid w:val="005C3DCD"/>
    <w:rsid w:val="005C5F79"/>
    <w:rsid w:val="005C740B"/>
    <w:rsid w:val="005C797B"/>
    <w:rsid w:val="005D0B99"/>
    <w:rsid w:val="005D0E89"/>
    <w:rsid w:val="005D126E"/>
    <w:rsid w:val="005D24E9"/>
    <w:rsid w:val="005D2859"/>
    <w:rsid w:val="005D308E"/>
    <w:rsid w:val="005D32C1"/>
    <w:rsid w:val="005D3A48"/>
    <w:rsid w:val="005D446A"/>
    <w:rsid w:val="005D6C13"/>
    <w:rsid w:val="005D7AF8"/>
    <w:rsid w:val="005E126A"/>
    <w:rsid w:val="005E17BF"/>
    <w:rsid w:val="005E187E"/>
    <w:rsid w:val="005E2F1F"/>
    <w:rsid w:val="005E366A"/>
    <w:rsid w:val="005E396E"/>
    <w:rsid w:val="005E3ACB"/>
    <w:rsid w:val="005E4C71"/>
    <w:rsid w:val="005E617C"/>
    <w:rsid w:val="005F03AE"/>
    <w:rsid w:val="005F2145"/>
    <w:rsid w:val="005F264A"/>
    <w:rsid w:val="005F3007"/>
    <w:rsid w:val="005F49DF"/>
    <w:rsid w:val="005F7158"/>
    <w:rsid w:val="006016E1"/>
    <w:rsid w:val="006023BB"/>
    <w:rsid w:val="00602CFA"/>
    <w:rsid w:val="00602D27"/>
    <w:rsid w:val="0060332D"/>
    <w:rsid w:val="00605537"/>
    <w:rsid w:val="006077DC"/>
    <w:rsid w:val="0061201B"/>
    <w:rsid w:val="006144A1"/>
    <w:rsid w:val="006149BF"/>
    <w:rsid w:val="00615744"/>
    <w:rsid w:val="00615A6A"/>
    <w:rsid w:val="00615EBB"/>
    <w:rsid w:val="00616096"/>
    <w:rsid w:val="006160A2"/>
    <w:rsid w:val="006162CD"/>
    <w:rsid w:val="006165AE"/>
    <w:rsid w:val="00616881"/>
    <w:rsid w:val="00616BCC"/>
    <w:rsid w:val="00617321"/>
    <w:rsid w:val="00617FBA"/>
    <w:rsid w:val="0062026D"/>
    <w:rsid w:val="006203F1"/>
    <w:rsid w:val="006204BD"/>
    <w:rsid w:val="006227F4"/>
    <w:rsid w:val="006230F6"/>
    <w:rsid w:val="00623834"/>
    <w:rsid w:val="006248F3"/>
    <w:rsid w:val="00627D9E"/>
    <w:rsid w:val="006302AA"/>
    <w:rsid w:val="006309EB"/>
    <w:rsid w:val="00631AA0"/>
    <w:rsid w:val="0063262F"/>
    <w:rsid w:val="00633096"/>
    <w:rsid w:val="00634601"/>
    <w:rsid w:val="006347B7"/>
    <w:rsid w:val="006349CE"/>
    <w:rsid w:val="006355B2"/>
    <w:rsid w:val="006363BD"/>
    <w:rsid w:val="00637F36"/>
    <w:rsid w:val="0064035D"/>
    <w:rsid w:val="00640DF3"/>
    <w:rsid w:val="006412DC"/>
    <w:rsid w:val="006418C7"/>
    <w:rsid w:val="00641CB6"/>
    <w:rsid w:val="00642B8A"/>
    <w:rsid w:val="00642BC6"/>
    <w:rsid w:val="00642D63"/>
    <w:rsid w:val="0064302E"/>
    <w:rsid w:val="00644790"/>
    <w:rsid w:val="006449F2"/>
    <w:rsid w:val="00644D9A"/>
    <w:rsid w:val="006465C2"/>
    <w:rsid w:val="00647995"/>
    <w:rsid w:val="006501AF"/>
    <w:rsid w:val="00650DDE"/>
    <w:rsid w:val="0065131E"/>
    <w:rsid w:val="00651F3C"/>
    <w:rsid w:val="0065229D"/>
    <w:rsid w:val="00652447"/>
    <w:rsid w:val="00652AEF"/>
    <w:rsid w:val="0065314A"/>
    <w:rsid w:val="006533E8"/>
    <w:rsid w:val="00653BCF"/>
    <w:rsid w:val="00653F64"/>
    <w:rsid w:val="00654356"/>
    <w:rsid w:val="0065505B"/>
    <w:rsid w:val="00656722"/>
    <w:rsid w:val="00657894"/>
    <w:rsid w:val="00657A59"/>
    <w:rsid w:val="00657CF5"/>
    <w:rsid w:val="0066148F"/>
    <w:rsid w:val="00661517"/>
    <w:rsid w:val="00661942"/>
    <w:rsid w:val="00661A81"/>
    <w:rsid w:val="00662E6B"/>
    <w:rsid w:val="006631E7"/>
    <w:rsid w:val="0066322F"/>
    <w:rsid w:val="00663516"/>
    <w:rsid w:val="006635DF"/>
    <w:rsid w:val="00664C8E"/>
    <w:rsid w:val="00666517"/>
    <w:rsid w:val="00666C9E"/>
    <w:rsid w:val="006670AC"/>
    <w:rsid w:val="00667427"/>
    <w:rsid w:val="00672307"/>
    <w:rsid w:val="006730A0"/>
    <w:rsid w:val="00673339"/>
    <w:rsid w:val="00674723"/>
    <w:rsid w:val="00677EC5"/>
    <w:rsid w:val="0068087A"/>
    <w:rsid w:val="006808C6"/>
    <w:rsid w:val="006810CE"/>
    <w:rsid w:val="006812AE"/>
    <w:rsid w:val="0068196D"/>
    <w:rsid w:val="00681E06"/>
    <w:rsid w:val="00682668"/>
    <w:rsid w:val="006839A3"/>
    <w:rsid w:val="00683CEE"/>
    <w:rsid w:val="00684EF5"/>
    <w:rsid w:val="00685CDA"/>
    <w:rsid w:val="00686098"/>
    <w:rsid w:val="00687040"/>
    <w:rsid w:val="00687FFA"/>
    <w:rsid w:val="006901F2"/>
    <w:rsid w:val="006927FB"/>
    <w:rsid w:val="00692A1E"/>
    <w:rsid w:val="00692A68"/>
    <w:rsid w:val="00692D39"/>
    <w:rsid w:val="00693BA3"/>
    <w:rsid w:val="00693CF1"/>
    <w:rsid w:val="006954FA"/>
    <w:rsid w:val="00695D85"/>
    <w:rsid w:val="006A30A2"/>
    <w:rsid w:val="006A3B18"/>
    <w:rsid w:val="006A3D1D"/>
    <w:rsid w:val="006A3E0F"/>
    <w:rsid w:val="006A4F5B"/>
    <w:rsid w:val="006A6416"/>
    <w:rsid w:val="006A6D23"/>
    <w:rsid w:val="006A7E19"/>
    <w:rsid w:val="006B0AE8"/>
    <w:rsid w:val="006B24C8"/>
    <w:rsid w:val="006B25DE"/>
    <w:rsid w:val="006B34BD"/>
    <w:rsid w:val="006B35B6"/>
    <w:rsid w:val="006B362F"/>
    <w:rsid w:val="006B3B8C"/>
    <w:rsid w:val="006B512B"/>
    <w:rsid w:val="006B5523"/>
    <w:rsid w:val="006B76FC"/>
    <w:rsid w:val="006B7878"/>
    <w:rsid w:val="006C0A9F"/>
    <w:rsid w:val="006C1855"/>
    <w:rsid w:val="006C1AAF"/>
    <w:rsid w:val="006C1C3B"/>
    <w:rsid w:val="006C2955"/>
    <w:rsid w:val="006C2B43"/>
    <w:rsid w:val="006C304D"/>
    <w:rsid w:val="006C421D"/>
    <w:rsid w:val="006C42AE"/>
    <w:rsid w:val="006C4E43"/>
    <w:rsid w:val="006C51C1"/>
    <w:rsid w:val="006C643E"/>
    <w:rsid w:val="006C7AB0"/>
    <w:rsid w:val="006C7B63"/>
    <w:rsid w:val="006C7B93"/>
    <w:rsid w:val="006D2932"/>
    <w:rsid w:val="006D2FD1"/>
    <w:rsid w:val="006D3671"/>
    <w:rsid w:val="006D388F"/>
    <w:rsid w:val="006D4176"/>
    <w:rsid w:val="006D41E8"/>
    <w:rsid w:val="006D4C68"/>
    <w:rsid w:val="006D5944"/>
    <w:rsid w:val="006D5A4C"/>
    <w:rsid w:val="006D78B0"/>
    <w:rsid w:val="006E0A73"/>
    <w:rsid w:val="006E0FEE"/>
    <w:rsid w:val="006E1AA2"/>
    <w:rsid w:val="006E1BDA"/>
    <w:rsid w:val="006E577D"/>
    <w:rsid w:val="006E6632"/>
    <w:rsid w:val="006E6C11"/>
    <w:rsid w:val="006F04D7"/>
    <w:rsid w:val="006F0679"/>
    <w:rsid w:val="006F0C40"/>
    <w:rsid w:val="006F2381"/>
    <w:rsid w:val="006F24B9"/>
    <w:rsid w:val="006F28F7"/>
    <w:rsid w:val="006F3BEC"/>
    <w:rsid w:val="006F59B7"/>
    <w:rsid w:val="006F6777"/>
    <w:rsid w:val="006F7B56"/>
    <w:rsid w:val="006F7C0C"/>
    <w:rsid w:val="00700755"/>
    <w:rsid w:val="00704D8A"/>
    <w:rsid w:val="007057E0"/>
    <w:rsid w:val="00705DE1"/>
    <w:rsid w:val="0070646B"/>
    <w:rsid w:val="00706A04"/>
    <w:rsid w:val="00706C56"/>
    <w:rsid w:val="0071203E"/>
    <w:rsid w:val="00712631"/>
    <w:rsid w:val="00712D0D"/>
    <w:rsid w:val="007130A2"/>
    <w:rsid w:val="007130E4"/>
    <w:rsid w:val="00714345"/>
    <w:rsid w:val="00715463"/>
    <w:rsid w:val="00715C46"/>
    <w:rsid w:val="00717569"/>
    <w:rsid w:val="0072048C"/>
    <w:rsid w:val="00720E40"/>
    <w:rsid w:val="007218F1"/>
    <w:rsid w:val="00721F38"/>
    <w:rsid w:val="00723029"/>
    <w:rsid w:val="00723B05"/>
    <w:rsid w:val="007242DA"/>
    <w:rsid w:val="00724307"/>
    <w:rsid w:val="007250CD"/>
    <w:rsid w:val="00725AF2"/>
    <w:rsid w:val="007305F1"/>
    <w:rsid w:val="00730655"/>
    <w:rsid w:val="00730D4A"/>
    <w:rsid w:val="00731D77"/>
    <w:rsid w:val="00731DD1"/>
    <w:rsid w:val="00732360"/>
    <w:rsid w:val="00732A9E"/>
    <w:rsid w:val="0073390A"/>
    <w:rsid w:val="00733FFB"/>
    <w:rsid w:val="00733FFD"/>
    <w:rsid w:val="00734E64"/>
    <w:rsid w:val="0073617C"/>
    <w:rsid w:val="00736B37"/>
    <w:rsid w:val="00737D9F"/>
    <w:rsid w:val="00740A35"/>
    <w:rsid w:val="0074158E"/>
    <w:rsid w:val="0074176A"/>
    <w:rsid w:val="00741C52"/>
    <w:rsid w:val="007430DF"/>
    <w:rsid w:val="00743E60"/>
    <w:rsid w:val="0074592D"/>
    <w:rsid w:val="007467FC"/>
    <w:rsid w:val="0075084A"/>
    <w:rsid w:val="007508BD"/>
    <w:rsid w:val="007515C4"/>
    <w:rsid w:val="007520B4"/>
    <w:rsid w:val="007551C4"/>
    <w:rsid w:val="007567D4"/>
    <w:rsid w:val="007571B4"/>
    <w:rsid w:val="0075777D"/>
    <w:rsid w:val="007613DE"/>
    <w:rsid w:val="00761F57"/>
    <w:rsid w:val="0076209F"/>
    <w:rsid w:val="00762819"/>
    <w:rsid w:val="00763773"/>
    <w:rsid w:val="00763974"/>
    <w:rsid w:val="00763B2B"/>
    <w:rsid w:val="0076503F"/>
    <w:rsid w:val="0076523E"/>
    <w:rsid w:val="007655D5"/>
    <w:rsid w:val="007664B1"/>
    <w:rsid w:val="00766BF8"/>
    <w:rsid w:val="00767794"/>
    <w:rsid w:val="007715AC"/>
    <w:rsid w:val="00772545"/>
    <w:rsid w:val="00772DC0"/>
    <w:rsid w:val="00773228"/>
    <w:rsid w:val="00774A02"/>
    <w:rsid w:val="00776244"/>
    <w:rsid w:val="007763C1"/>
    <w:rsid w:val="00776B32"/>
    <w:rsid w:val="00777E82"/>
    <w:rsid w:val="00780092"/>
    <w:rsid w:val="007807B1"/>
    <w:rsid w:val="00780E02"/>
    <w:rsid w:val="007811EE"/>
    <w:rsid w:val="00781359"/>
    <w:rsid w:val="007824CF"/>
    <w:rsid w:val="00783265"/>
    <w:rsid w:val="007839F6"/>
    <w:rsid w:val="00783D9D"/>
    <w:rsid w:val="00784C62"/>
    <w:rsid w:val="00785E69"/>
    <w:rsid w:val="00786408"/>
    <w:rsid w:val="00786921"/>
    <w:rsid w:val="007900F9"/>
    <w:rsid w:val="0079055E"/>
    <w:rsid w:val="007909DE"/>
    <w:rsid w:val="00791338"/>
    <w:rsid w:val="007957ED"/>
    <w:rsid w:val="0079617F"/>
    <w:rsid w:val="00796E93"/>
    <w:rsid w:val="007970D2"/>
    <w:rsid w:val="007977C4"/>
    <w:rsid w:val="007A0B71"/>
    <w:rsid w:val="007A117E"/>
    <w:rsid w:val="007A1AB3"/>
    <w:rsid w:val="007A1EAA"/>
    <w:rsid w:val="007A274E"/>
    <w:rsid w:val="007A34DE"/>
    <w:rsid w:val="007A34F7"/>
    <w:rsid w:val="007A3BEC"/>
    <w:rsid w:val="007A4F14"/>
    <w:rsid w:val="007A532C"/>
    <w:rsid w:val="007A79FD"/>
    <w:rsid w:val="007B0B9D"/>
    <w:rsid w:val="007B0ED4"/>
    <w:rsid w:val="007B1C24"/>
    <w:rsid w:val="007B234D"/>
    <w:rsid w:val="007B26E3"/>
    <w:rsid w:val="007B2BB5"/>
    <w:rsid w:val="007B2BCF"/>
    <w:rsid w:val="007B30F6"/>
    <w:rsid w:val="007B396A"/>
    <w:rsid w:val="007B3F0D"/>
    <w:rsid w:val="007B5A43"/>
    <w:rsid w:val="007B709B"/>
    <w:rsid w:val="007B7816"/>
    <w:rsid w:val="007B7DAA"/>
    <w:rsid w:val="007C1343"/>
    <w:rsid w:val="007C1A8A"/>
    <w:rsid w:val="007C21B1"/>
    <w:rsid w:val="007C2784"/>
    <w:rsid w:val="007C500E"/>
    <w:rsid w:val="007C5EF1"/>
    <w:rsid w:val="007C74C4"/>
    <w:rsid w:val="007C7BA3"/>
    <w:rsid w:val="007C7BF5"/>
    <w:rsid w:val="007C7CA0"/>
    <w:rsid w:val="007D039C"/>
    <w:rsid w:val="007D09D1"/>
    <w:rsid w:val="007D0ABF"/>
    <w:rsid w:val="007D0F38"/>
    <w:rsid w:val="007D19B7"/>
    <w:rsid w:val="007D3C41"/>
    <w:rsid w:val="007D6352"/>
    <w:rsid w:val="007D75E5"/>
    <w:rsid w:val="007D773E"/>
    <w:rsid w:val="007E066E"/>
    <w:rsid w:val="007E1356"/>
    <w:rsid w:val="007E1707"/>
    <w:rsid w:val="007E19D0"/>
    <w:rsid w:val="007E2061"/>
    <w:rsid w:val="007E20FC"/>
    <w:rsid w:val="007E3135"/>
    <w:rsid w:val="007E38BD"/>
    <w:rsid w:val="007E7062"/>
    <w:rsid w:val="007E7E1B"/>
    <w:rsid w:val="007E7EC3"/>
    <w:rsid w:val="007F0052"/>
    <w:rsid w:val="007F0A65"/>
    <w:rsid w:val="007F0E1E"/>
    <w:rsid w:val="007F1BD6"/>
    <w:rsid w:val="007F1D79"/>
    <w:rsid w:val="007F2983"/>
    <w:rsid w:val="007F29A7"/>
    <w:rsid w:val="007F377C"/>
    <w:rsid w:val="007F41FB"/>
    <w:rsid w:val="008004B4"/>
    <w:rsid w:val="00803152"/>
    <w:rsid w:val="00803272"/>
    <w:rsid w:val="00805BE8"/>
    <w:rsid w:val="00806BED"/>
    <w:rsid w:val="0081033D"/>
    <w:rsid w:val="00811804"/>
    <w:rsid w:val="008118EE"/>
    <w:rsid w:val="00811D3F"/>
    <w:rsid w:val="00811F9C"/>
    <w:rsid w:val="00813484"/>
    <w:rsid w:val="00814155"/>
    <w:rsid w:val="0081457D"/>
    <w:rsid w:val="00816078"/>
    <w:rsid w:val="0081719E"/>
    <w:rsid w:val="008174C7"/>
    <w:rsid w:val="008177E3"/>
    <w:rsid w:val="00820225"/>
    <w:rsid w:val="00820445"/>
    <w:rsid w:val="008207CC"/>
    <w:rsid w:val="00821242"/>
    <w:rsid w:val="00821397"/>
    <w:rsid w:val="00821CC5"/>
    <w:rsid w:val="00822A37"/>
    <w:rsid w:val="008230F0"/>
    <w:rsid w:val="008233A8"/>
    <w:rsid w:val="00823AA9"/>
    <w:rsid w:val="0082472C"/>
    <w:rsid w:val="00824958"/>
    <w:rsid w:val="00825518"/>
    <w:rsid w:val="008255B9"/>
    <w:rsid w:val="00825A31"/>
    <w:rsid w:val="00825CD8"/>
    <w:rsid w:val="00827042"/>
    <w:rsid w:val="0082723A"/>
    <w:rsid w:val="00827324"/>
    <w:rsid w:val="008319EA"/>
    <w:rsid w:val="00831D39"/>
    <w:rsid w:val="00831EE2"/>
    <w:rsid w:val="0083206B"/>
    <w:rsid w:val="00832AA2"/>
    <w:rsid w:val="00834684"/>
    <w:rsid w:val="008355EA"/>
    <w:rsid w:val="0083561E"/>
    <w:rsid w:val="0083601D"/>
    <w:rsid w:val="00836914"/>
    <w:rsid w:val="00837458"/>
    <w:rsid w:val="00837AAE"/>
    <w:rsid w:val="00841236"/>
    <w:rsid w:val="00841833"/>
    <w:rsid w:val="008423E3"/>
    <w:rsid w:val="008425B6"/>
    <w:rsid w:val="008429AD"/>
    <w:rsid w:val="008429DB"/>
    <w:rsid w:val="008460B8"/>
    <w:rsid w:val="0084717D"/>
    <w:rsid w:val="0084739A"/>
    <w:rsid w:val="00847D48"/>
    <w:rsid w:val="008508B3"/>
    <w:rsid w:val="00850C75"/>
    <w:rsid w:val="00850E39"/>
    <w:rsid w:val="00852BC2"/>
    <w:rsid w:val="0085477A"/>
    <w:rsid w:val="00854F0E"/>
    <w:rsid w:val="00855107"/>
    <w:rsid w:val="00855173"/>
    <w:rsid w:val="008557D9"/>
    <w:rsid w:val="00855BF7"/>
    <w:rsid w:val="00856214"/>
    <w:rsid w:val="0085647C"/>
    <w:rsid w:val="008566D9"/>
    <w:rsid w:val="008573F4"/>
    <w:rsid w:val="00857508"/>
    <w:rsid w:val="0085787E"/>
    <w:rsid w:val="008578B3"/>
    <w:rsid w:val="008602D2"/>
    <w:rsid w:val="00860304"/>
    <w:rsid w:val="00860690"/>
    <w:rsid w:val="00860E1A"/>
    <w:rsid w:val="00862089"/>
    <w:rsid w:val="00862721"/>
    <w:rsid w:val="0086363C"/>
    <w:rsid w:val="00864D52"/>
    <w:rsid w:val="00866D5B"/>
    <w:rsid w:val="00866FF5"/>
    <w:rsid w:val="008703AF"/>
    <w:rsid w:val="0087332D"/>
    <w:rsid w:val="00873E1C"/>
    <w:rsid w:val="00873E1F"/>
    <w:rsid w:val="008743F3"/>
    <w:rsid w:val="00874687"/>
    <w:rsid w:val="00874C16"/>
    <w:rsid w:val="008756BE"/>
    <w:rsid w:val="0087629A"/>
    <w:rsid w:val="00876DDE"/>
    <w:rsid w:val="00877244"/>
    <w:rsid w:val="00877F1F"/>
    <w:rsid w:val="00880906"/>
    <w:rsid w:val="0088243A"/>
    <w:rsid w:val="00885028"/>
    <w:rsid w:val="0088510F"/>
    <w:rsid w:val="008859BD"/>
    <w:rsid w:val="00886058"/>
    <w:rsid w:val="00886D1F"/>
    <w:rsid w:val="00887540"/>
    <w:rsid w:val="00887E79"/>
    <w:rsid w:val="008908AC"/>
    <w:rsid w:val="008915AC"/>
    <w:rsid w:val="00891EE1"/>
    <w:rsid w:val="008938E7"/>
    <w:rsid w:val="00893987"/>
    <w:rsid w:val="0089621C"/>
    <w:rsid w:val="008963EF"/>
    <w:rsid w:val="0089688E"/>
    <w:rsid w:val="008969A2"/>
    <w:rsid w:val="008A0A60"/>
    <w:rsid w:val="008A0BA8"/>
    <w:rsid w:val="008A1E7F"/>
    <w:rsid w:val="008A1FBE"/>
    <w:rsid w:val="008A2016"/>
    <w:rsid w:val="008A2F76"/>
    <w:rsid w:val="008A38DF"/>
    <w:rsid w:val="008A3B73"/>
    <w:rsid w:val="008A3F9D"/>
    <w:rsid w:val="008A4DC8"/>
    <w:rsid w:val="008A4E8A"/>
    <w:rsid w:val="008A7BA3"/>
    <w:rsid w:val="008A7C49"/>
    <w:rsid w:val="008B030D"/>
    <w:rsid w:val="008B1E9E"/>
    <w:rsid w:val="008B3194"/>
    <w:rsid w:val="008B3CD1"/>
    <w:rsid w:val="008B3D2A"/>
    <w:rsid w:val="008B4C65"/>
    <w:rsid w:val="008B5AE7"/>
    <w:rsid w:val="008B6B3D"/>
    <w:rsid w:val="008B6EA8"/>
    <w:rsid w:val="008C16A6"/>
    <w:rsid w:val="008C34F6"/>
    <w:rsid w:val="008C3873"/>
    <w:rsid w:val="008C3D74"/>
    <w:rsid w:val="008C48A7"/>
    <w:rsid w:val="008C60E9"/>
    <w:rsid w:val="008C639D"/>
    <w:rsid w:val="008C6DBC"/>
    <w:rsid w:val="008C7226"/>
    <w:rsid w:val="008D105C"/>
    <w:rsid w:val="008D1321"/>
    <w:rsid w:val="008D156C"/>
    <w:rsid w:val="008D1B7C"/>
    <w:rsid w:val="008D1D05"/>
    <w:rsid w:val="008D2C89"/>
    <w:rsid w:val="008D6657"/>
    <w:rsid w:val="008D766F"/>
    <w:rsid w:val="008E0271"/>
    <w:rsid w:val="008E11FA"/>
    <w:rsid w:val="008E1F60"/>
    <w:rsid w:val="008E2214"/>
    <w:rsid w:val="008E2927"/>
    <w:rsid w:val="008E2B51"/>
    <w:rsid w:val="008E307E"/>
    <w:rsid w:val="008E3912"/>
    <w:rsid w:val="008E4462"/>
    <w:rsid w:val="008E4735"/>
    <w:rsid w:val="008E4FB2"/>
    <w:rsid w:val="008E5E3C"/>
    <w:rsid w:val="008F108B"/>
    <w:rsid w:val="008F12EF"/>
    <w:rsid w:val="008F21E2"/>
    <w:rsid w:val="008F265C"/>
    <w:rsid w:val="008F2CB1"/>
    <w:rsid w:val="008F49E9"/>
    <w:rsid w:val="008F4B36"/>
    <w:rsid w:val="008F4DD1"/>
    <w:rsid w:val="008F58B9"/>
    <w:rsid w:val="008F6056"/>
    <w:rsid w:val="008F6FCE"/>
    <w:rsid w:val="008F7F0F"/>
    <w:rsid w:val="00900515"/>
    <w:rsid w:val="00902C07"/>
    <w:rsid w:val="009039EF"/>
    <w:rsid w:val="00904693"/>
    <w:rsid w:val="00905804"/>
    <w:rsid w:val="0090604B"/>
    <w:rsid w:val="0090700A"/>
    <w:rsid w:val="009101E2"/>
    <w:rsid w:val="00911F7D"/>
    <w:rsid w:val="00912156"/>
    <w:rsid w:val="00913E7A"/>
    <w:rsid w:val="009144C0"/>
    <w:rsid w:val="0091537B"/>
    <w:rsid w:val="00915D73"/>
    <w:rsid w:val="00916077"/>
    <w:rsid w:val="00916BFE"/>
    <w:rsid w:val="009170A2"/>
    <w:rsid w:val="0092057C"/>
    <w:rsid w:val="009208A6"/>
    <w:rsid w:val="00921E61"/>
    <w:rsid w:val="00923019"/>
    <w:rsid w:val="00924514"/>
    <w:rsid w:val="0092649E"/>
    <w:rsid w:val="00926958"/>
    <w:rsid w:val="00927316"/>
    <w:rsid w:val="0092773A"/>
    <w:rsid w:val="00927A64"/>
    <w:rsid w:val="00931020"/>
    <w:rsid w:val="009311F1"/>
    <w:rsid w:val="0093133D"/>
    <w:rsid w:val="0093144A"/>
    <w:rsid w:val="0093229A"/>
    <w:rsid w:val="0093276D"/>
    <w:rsid w:val="009333CA"/>
    <w:rsid w:val="0093347A"/>
    <w:rsid w:val="00933D12"/>
    <w:rsid w:val="00933FAC"/>
    <w:rsid w:val="0093480B"/>
    <w:rsid w:val="00934ABF"/>
    <w:rsid w:val="00935983"/>
    <w:rsid w:val="00935A7D"/>
    <w:rsid w:val="00935DE0"/>
    <w:rsid w:val="00936D30"/>
    <w:rsid w:val="00937065"/>
    <w:rsid w:val="00937891"/>
    <w:rsid w:val="00940285"/>
    <w:rsid w:val="009415B0"/>
    <w:rsid w:val="009419FC"/>
    <w:rsid w:val="0094279C"/>
    <w:rsid w:val="009432D3"/>
    <w:rsid w:val="00943781"/>
    <w:rsid w:val="009442E4"/>
    <w:rsid w:val="009448BE"/>
    <w:rsid w:val="0094541F"/>
    <w:rsid w:val="009454C1"/>
    <w:rsid w:val="00946320"/>
    <w:rsid w:val="00947E7E"/>
    <w:rsid w:val="0095139A"/>
    <w:rsid w:val="00953176"/>
    <w:rsid w:val="009535C9"/>
    <w:rsid w:val="00953D95"/>
    <w:rsid w:val="00953E16"/>
    <w:rsid w:val="009542AC"/>
    <w:rsid w:val="00954A06"/>
    <w:rsid w:val="00954F1F"/>
    <w:rsid w:val="00955017"/>
    <w:rsid w:val="00957A68"/>
    <w:rsid w:val="00960372"/>
    <w:rsid w:val="00960592"/>
    <w:rsid w:val="00960B26"/>
    <w:rsid w:val="009613CD"/>
    <w:rsid w:val="00961BB2"/>
    <w:rsid w:val="00962108"/>
    <w:rsid w:val="00962ACB"/>
    <w:rsid w:val="009638D6"/>
    <w:rsid w:val="009647A3"/>
    <w:rsid w:val="00964A49"/>
    <w:rsid w:val="00966A59"/>
    <w:rsid w:val="009672CB"/>
    <w:rsid w:val="00967593"/>
    <w:rsid w:val="00967A53"/>
    <w:rsid w:val="00967F54"/>
    <w:rsid w:val="00970469"/>
    <w:rsid w:val="00970484"/>
    <w:rsid w:val="009714B6"/>
    <w:rsid w:val="00972280"/>
    <w:rsid w:val="0097408E"/>
    <w:rsid w:val="00974688"/>
    <w:rsid w:val="00974BB2"/>
    <w:rsid w:val="00974FA7"/>
    <w:rsid w:val="009753BB"/>
    <w:rsid w:val="009756E5"/>
    <w:rsid w:val="00975C75"/>
    <w:rsid w:val="00976150"/>
    <w:rsid w:val="0097760D"/>
    <w:rsid w:val="00977A1B"/>
    <w:rsid w:val="00977A8C"/>
    <w:rsid w:val="009816EB"/>
    <w:rsid w:val="00982A4D"/>
    <w:rsid w:val="00983910"/>
    <w:rsid w:val="00984448"/>
    <w:rsid w:val="0098537B"/>
    <w:rsid w:val="00985634"/>
    <w:rsid w:val="00986915"/>
    <w:rsid w:val="00986C4B"/>
    <w:rsid w:val="0098722F"/>
    <w:rsid w:val="0099074E"/>
    <w:rsid w:val="00991726"/>
    <w:rsid w:val="00991D34"/>
    <w:rsid w:val="009932AC"/>
    <w:rsid w:val="00994351"/>
    <w:rsid w:val="00994732"/>
    <w:rsid w:val="00994C91"/>
    <w:rsid w:val="00996A8F"/>
    <w:rsid w:val="00997493"/>
    <w:rsid w:val="009A0D8E"/>
    <w:rsid w:val="009A14C5"/>
    <w:rsid w:val="009A18C4"/>
    <w:rsid w:val="009A1DBF"/>
    <w:rsid w:val="009A24A0"/>
    <w:rsid w:val="009A2539"/>
    <w:rsid w:val="009A2E63"/>
    <w:rsid w:val="009A2FFC"/>
    <w:rsid w:val="009A426C"/>
    <w:rsid w:val="009A4445"/>
    <w:rsid w:val="009A5243"/>
    <w:rsid w:val="009A5BC3"/>
    <w:rsid w:val="009A6629"/>
    <w:rsid w:val="009A68E6"/>
    <w:rsid w:val="009A73DA"/>
    <w:rsid w:val="009A7498"/>
    <w:rsid w:val="009A7598"/>
    <w:rsid w:val="009B02C1"/>
    <w:rsid w:val="009B032D"/>
    <w:rsid w:val="009B0550"/>
    <w:rsid w:val="009B112E"/>
    <w:rsid w:val="009B1C83"/>
    <w:rsid w:val="009B1DF8"/>
    <w:rsid w:val="009B2E46"/>
    <w:rsid w:val="009B301A"/>
    <w:rsid w:val="009B3D20"/>
    <w:rsid w:val="009B4E33"/>
    <w:rsid w:val="009B5418"/>
    <w:rsid w:val="009B61B4"/>
    <w:rsid w:val="009C000C"/>
    <w:rsid w:val="009C0727"/>
    <w:rsid w:val="009C252F"/>
    <w:rsid w:val="009C3C80"/>
    <w:rsid w:val="009C492F"/>
    <w:rsid w:val="009C4EBC"/>
    <w:rsid w:val="009C52B5"/>
    <w:rsid w:val="009C52C0"/>
    <w:rsid w:val="009C6923"/>
    <w:rsid w:val="009C6937"/>
    <w:rsid w:val="009C6DC8"/>
    <w:rsid w:val="009C786F"/>
    <w:rsid w:val="009C7D5C"/>
    <w:rsid w:val="009D0C3A"/>
    <w:rsid w:val="009D255F"/>
    <w:rsid w:val="009D26C9"/>
    <w:rsid w:val="009D29BA"/>
    <w:rsid w:val="009D2FF2"/>
    <w:rsid w:val="009D3226"/>
    <w:rsid w:val="009D3385"/>
    <w:rsid w:val="009D33F7"/>
    <w:rsid w:val="009D3490"/>
    <w:rsid w:val="009D3786"/>
    <w:rsid w:val="009D3EB7"/>
    <w:rsid w:val="009D52D0"/>
    <w:rsid w:val="009D7168"/>
    <w:rsid w:val="009D793C"/>
    <w:rsid w:val="009E02EE"/>
    <w:rsid w:val="009E0E3D"/>
    <w:rsid w:val="009E0EA6"/>
    <w:rsid w:val="009E0EDF"/>
    <w:rsid w:val="009E16A9"/>
    <w:rsid w:val="009E1C65"/>
    <w:rsid w:val="009E3029"/>
    <w:rsid w:val="009E36BB"/>
    <w:rsid w:val="009E375F"/>
    <w:rsid w:val="009E39D4"/>
    <w:rsid w:val="009E433B"/>
    <w:rsid w:val="009E4831"/>
    <w:rsid w:val="009E5401"/>
    <w:rsid w:val="009F0110"/>
    <w:rsid w:val="009F07E3"/>
    <w:rsid w:val="009F10D5"/>
    <w:rsid w:val="009F16DF"/>
    <w:rsid w:val="009F39C4"/>
    <w:rsid w:val="009F45F2"/>
    <w:rsid w:val="009F4652"/>
    <w:rsid w:val="009F6294"/>
    <w:rsid w:val="009F725D"/>
    <w:rsid w:val="00A014D0"/>
    <w:rsid w:val="00A02FE9"/>
    <w:rsid w:val="00A06FAF"/>
    <w:rsid w:val="00A0758F"/>
    <w:rsid w:val="00A1145D"/>
    <w:rsid w:val="00A12D2B"/>
    <w:rsid w:val="00A132BC"/>
    <w:rsid w:val="00A146B0"/>
    <w:rsid w:val="00A146B7"/>
    <w:rsid w:val="00A15652"/>
    <w:rsid w:val="00A1570A"/>
    <w:rsid w:val="00A15C74"/>
    <w:rsid w:val="00A166BD"/>
    <w:rsid w:val="00A16876"/>
    <w:rsid w:val="00A17866"/>
    <w:rsid w:val="00A208CE"/>
    <w:rsid w:val="00A211B4"/>
    <w:rsid w:val="00A223CF"/>
    <w:rsid w:val="00A22C61"/>
    <w:rsid w:val="00A22F95"/>
    <w:rsid w:val="00A2401A"/>
    <w:rsid w:val="00A242BB"/>
    <w:rsid w:val="00A243DC"/>
    <w:rsid w:val="00A2442B"/>
    <w:rsid w:val="00A25BD8"/>
    <w:rsid w:val="00A27218"/>
    <w:rsid w:val="00A27542"/>
    <w:rsid w:val="00A3042A"/>
    <w:rsid w:val="00A31D02"/>
    <w:rsid w:val="00A3234D"/>
    <w:rsid w:val="00A32434"/>
    <w:rsid w:val="00A33DDF"/>
    <w:rsid w:val="00A34547"/>
    <w:rsid w:val="00A3454C"/>
    <w:rsid w:val="00A345A2"/>
    <w:rsid w:val="00A34621"/>
    <w:rsid w:val="00A34F95"/>
    <w:rsid w:val="00A376B7"/>
    <w:rsid w:val="00A37EC2"/>
    <w:rsid w:val="00A402A1"/>
    <w:rsid w:val="00A41BF5"/>
    <w:rsid w:val="00A4231C"/>
    <w:rsid w:val="00A42A7B"/>
    <w:rsid w:val="00A435AC"/>
    <w:rsid w:val="00A435EA"/>
    <w:rsid w:val="00A43649"/>
    <w:rsid w:val="00A43CE9"/>
    <w:rsid w:val="00A443DF"/>
    <w:rsid w:val="00A44778"/>
    <w:rsid w:val="00A469E7"/>
    <w:rsid w:val="00A472DF"/>
    <w:rsid w:val="00A47EC3"/>
    <w:rsid w:val="00A50862"/>
    <w:rsid w:val="00A50A6A"/>
    <w:rsid w:val="00A52F05"/>
    <w:rsid w:val="00A5487F"/>
    <w:rsid w:val="00A55A80"/>
    <w:rsid w:val="00A55D1D"/>
    <w:rsid w:val="00A561A0"/>
    <w:rsid w:val="00A564F1"/>
    <w:rsid w:val="00A57F7F"/>
    <w:rsid w:val="00A604A4"/>
    <w:rsid w:val="00A60B74"/>
    <w:rsid w:val="00A61B7D"/>
    <w:rsid w:val="00A623D7"/>
    <w:rsid w:val="00A64E96"/>
    <w:rsid w:val="00A65C12"/>
    <w:rsid w:val="00A6605B"/>
    <w:rsid w:val="00A66ADC"/>
    <w:rsid w:val="00A66B9E"/>
    <w:rsid w:val="00A67487"/>
    <w:rsid w:val="00A67881"/>
    <w:rsid w:val="00A67DC0"/>
    <w:rsid w:val="00A7147D"/>
    <w:rsid w:val="00A71FE0"/>
    <w:rsid w:val="00A72183"/>
    <w:rsid w:val="00A726F9"/>
    <w:rsid w:val="00A7279C"/>
    <w:rsid w:val="00A72943"/>
    <w:rsid w:val="00A729F7"/>
    <w:rsid w:val="00A7522B"/>
    <w:rsid w:val="00A76025"/>
    <w:rsid w:val="00A762B2"/>
    <w:rsid w:val="00A76570"/>
    <w:rsid w:val="00A77540"/>
    <w:rsid w:val="00A77E34"/>
    <w:rsid w:val="00A802B1"/>
    <w:rsid w:val="00A81B15"/>
    <w:rsid w:val="00A8200C"/>
    <w:rsid w:val="00A829E6"/>
    <w:rsid w:val="00A837FF"/>
    <w:rsid w:val="00A84052"/>
    <w:rsid w:val="00A845EF"/>
    <w:rsid w:val="00A84AD7"/>
    <w:rsid w:val="00A84DC8"/>
    <w:rsid w:val="00A8542E"/>
    <w:rsid w:val="00A85C3F"/>
    <w:rsid w:val="00A85DBC"/>
    <w:rsid w:val="00A874C9"/>
    <w:rsid w:val="00A87F03"/>
    <w:rsid w:val="00A87FEB"/>
    <w:rsid w:val="00A9000E"/>
    <w:rsid w:val="00A910AD"/>
    <w:rsid w:val="00A91B8F"/>
    <w:rsid w:val="00A929FD"/>
    <w:rsid w:val="00A92DAF"/>
    <w:rsid w:val="00A92E4C"/>
    <w:rsid w:val="00A93F9F"/>
    <w:rsid w:val="00A9420E"/>
    <w:rsid w:val="00A94761"/>
    <w:rsid w:val="00A97539"/>
    <w:rsid w:val="00A97648"/>
    <w:rsid w:val="00AA0B1A"/>
    <w:rsid w:val="00AA1CFD"/>
    <w:rsid w:val="00AA2239"/>
    <w:rsid w:val="00AA33D2"/>
    <w:rsid w:val="00AA56A3"/>
    <w:rsid w:val="00AA67D2"/>
    <w:rsid w:val="00AA7B90"/>
    <w:rsid w:val="00AB0C57"/>
    <w:rsid w:val="00AB0F30"/>
    <w:rsid w:val="00AB1195"/>
    <w:rsid w:val="00AB2823"/>
    <w:rsid w:val="00AB2BEE"/>
    <w:rsid w:val="00AB2CBB"/>
    <w:rsid w:val="00AB402F"/>
    <w:rsid w:val="00AB4182"/>
    <w:rsid w:val="00AB476E"/>
    <w:rsid w:val="00AB521F"/>
    <w:rsid w:val="00AB59A3"/>
    <w:rsid w:val="00AB6C8E"/>
    <w:rsid w:val="00AB793A"/>
    <w:rsid w:val="00AB7D96"/>
    <w:rsid w:val="00AC189A"/>
    <w:rsid w:val="00AC222A"/>
    <w:rsid w:val="00AC27DB"/>
    <w:rsid w:val="00AC2CDF"/>
    <w:rsid w:val="00AC3059"/>
    <w:rsid w:val="00AC3FB8"/>
    <w:rsid w:val="00AC4C23"/>
    <w:rsid w:val="00AC52ED"/>
    <w:rsid w:val="00AC6D6B"/>
    <w:rsid w:val="00AD2A82"/>
    <w:rsid w:val="00AD305A"/>
    <w:rsid w:val="00AD306C"/>
    <w:rsid w:val="00AD4A9E"/>
    <w:rsid w:val="00AD5396"/>
    <w:rsid w:val="00AD5723"/>
    <w:rsid w:val="00AD6982"/>
    <w:rsid w:val="00AD7736"/>
    <w:rsid w:val="00AE07E4"/>
    <w:rsid w:val="00AE10CE"/>
    <w:rsid w:val="00AE1E7E"/>
    <w:rsid w:val="00AE1F4C"/>
    <w:rsid w:val="00AE229E"/>
    <w:rsid w:val="00AE28FA"/>
    <w:rsid w:val="00AE30BB"/>
    <w:rsid w:val="00AE70D4"/>
    <w:rsid w:val="00AE7868"/>
    <w:rsid w:val="00AF0163"/>
    <w:rsid w:val="00AF021A"/>
    <w:rsid w:val="00AF0407"/>
    <w:rsid w:val="00AF049B"/>
    <w:rsid w:val="00AF0856"/>
    <w:rsid w:val="00AF1080"/>
    <w:rsid w:val="00AF178C"/>
    <w:rsid w:val="00AF2E67"/>
    <w:rsid w:val="00AF43B3"/>
    <w:rsid w:val="00AF4D8B"/>
    <w:rsid w:val="00AF57D6"/>
    <w:rsid w:val="00AF5C45"/>
    <w:rsid w:val="00AF682C"/>
    <w:rsid w:val="00AF6C34"/>
    <w:rsid w:val="00AF6E1E"/>
    <w:rsid w:val="00AF7717"/>
    <w:rsid w:val="00B04B11"/>
    <w:rsid w:val="00B058BA"/>
    <w:rsid w:val="00B067CA"/>
    <w:rsid w:val="00B06A71"/>
    <w:rsid w:val="00B06D6F"/>
    <w:rsid w:val="00B0760A"/>
    <w:rsid w:val="00B104FE"/>
    <w:rsid w:val="00B10CD1"/>
    <w:rsid w:val="00B10E4C"/>
    <w:rsid w:val="00B1173D"/>
    <w:rsid w:val="00B12B26"/>
    <w:rsid w:val="00B13F4E"/>
    <w:rsid w:val="00B14A75"/>
    <w:rsid w:val="00B14EA6"/>
    <w:rsid w:val="00B153FA"/>
    <w:rsid w:val="00B163F8"/>
    <w:rsid w:val="00B16A6E"/>
    <w:rsid w:val="00B17115"/>
    <w:rsid w:val="00B17130"/>
    <w:rsid w:val="00B1742F"/>
    <w:rsid w:val="00B2148B"/>
    <w:rsid w:val="00B2392E"/>
    <w:rsid w:val="00B23DF4"/>
    <w:rsid w:val="00B2472D"/>
    <w:rsid w:val="00B24CA0"/>
    <w:rsid w:val="00B2549F"/>
    <w:rsid w:val="00B2754F"/>
    <w:rsid w:val="00B30116"/>
    <w:rsid w:val="00B359E0"/>
    <w:rsid w:val="00B362B3"/>
    <w:rsid w:val="00B36FE3"/>
    <w:rsid w:val="00B400B3"/>
    <w:rsid w:val="00B4108D"/>
    <w:rsid w:val="00B41349"/>
    <w:rsid w:val="00B434A9"/>
    <w:rsid w:val="00B43CA3"/>
    <w:rsid w:val="00B4406D"/>
    <w:rsid w:val="00B443F1"/>
    <w:rsid w:val="00B47A35"/>
    <w:rsid w:val="00B5089C"/>
    <w:rsid w:val="00B5243B"/>
    <w:rsid w:val="00B54460"/>
    <w:rsid w:val="00B54540"/>
    <w:rsid w:val="00B54D36"/>
    <w:rsid w:val="00B54E73"/>
    <w:rsid w:val="00B550A2"/>
    <w:rsid w:val="00B55B17"/>
    <w:rsid w:val="00B55EDD"/>
    <w:rsid w:val="00B56031"/>
    <w:rsid w:val="00B57265"/>
    <w:rsid w:val="00B6097A"/>
    <w:rsid w:val="00B61453"/>
    <w:rsid w:val="00B619AD"/>
    <w:rsid w:val="00B63262"/>
    <w:rsid w:val="00B633AE"/>
    <w:rsid w:val="00B63D2D"/>
    <w:rsid w:val="00B64898"/>
    <w:rsid w:val="00B648E2"/>
    <w:rsid w:val="00B6574D"/>
    <w:rsid w:val="00B665D2"/>
    <w:rsid w:val="00B6697A"/>
    <w:rsid w:val="00B6737C"/>
    <w:rsid w:val="00B677A8"/>
    <w:rsid w:val="00B67BAB"/>
    <w:rsid w:val="00B70FC1"/>
    <w:rsid w:val="00B71515"/>
    <w:rsid w:val="00B7214D"/>
    <w:rsid w:val="00B725A4"/>
    <w:rsid w:val="00B72B1D"/>
    <w:rsid w:val="00B74372"/>
    <w:rsid w:val="00B75525"/>
    <w:rsid w:val="00B7597D"/>
    <w:rsid w:val="00B76660"/>
    <w:rsid w:val="00B77171"/>
    <w:rsid w:val="00B77BE8"/>
    <w:rsid w:val="00B80283"/>
    <w:rsid w:val="00B8095F"/>
    <w:rsid w:val="00B80B0C"/>
    <w:rsid w:val="00B80B11"/>
    <w:rsid w:val="00B80CBA"/>
    <w:rsid w:val="00B80E70"/>
    <w:rsid w:val="00B80F23"/>
    <w:rsid w:val="00B81A81"/>
    <w:rsid w:val="00B81DBE"/>
    <w:rsid w:val="00B82324"/>
    <w:rsid w:val="00B831AE"/>
    <w:rsid w:val="00B839E8"/>
    <w:rsid w:val="00B83A0E"/>
    <w:rsid w:val="00B840F4"/>
    <w:rsid w:val="00B8446C"/>
    <w:rsid w:val="00B845E6"/>
    <w:rsid w:val="00B84813"/>
    <w:rsid w:val="00B855C4"/>
    <w:rsid w:val="00B864F8"/>
    <w:rsid w:val="00B867E2"/>
    <w:rsid w:val="00B87725"/>
    <w:rsid w:val="00B9044F"/>
    <w:rsid w:val="00B915C7"/>
    <w:rsid w:val="00B91997"/>
    <w:rsid w:val="00B92102"/>
    <w:rsid w:val="00B937C8"/>
    <w:rsid w:val="00B94E0A"/>
    <w:rsid w:val="00B96F83"/>
    <w:rsid w:val="00B97C0F"/>
    <w:rsid w:val="00B97D79"/>
    <w:rsid w:val="00BA1888"/>
    <w:rsid w:val="00BA21FA"/>
    <w:rsid w:val="00BA259A"/>
    <w:rsid w:val="00BA259C"/>
    <w:rsid w:val="00BA29D3"/>
    <w:rsid w:val="00BA2A72"/>
    <w:rsid w:val="00BA2C55"/>
    <w:rsid w:val="00BA307F"/>
    <w:rsid w:val="00BA376C"/>
    <w:rsid w:val="00BA43AE"/>
    <w:rsid w:val="00BA4B4F"/>
    <w:rsid w:val="00BA5280"/>
    <w:rsid w:val="00BA7F77"/>
    <w:rsid w:val="00BB0684"/>
    <w:rsid w:val="00BB07FA"/>
    <w:rsid w:val="00BB1039"/>
    <w:rsid w:val="00BB14F1"/>
    <w:rsid w:val="00BB153B"/>
    <w:rsid w:val="00BB31DD"/>
    <w:rsid w:val="00BB3325"/>
    <w:rsid w:val="00BB33EC"/>
    <w:rsid w:val="00BB46D7"/>
    <w:rsid w:val="00BB572E"/>
    <w:rsid w:val="00BB6462"/>
    <w:rsid w:val="00BB6E97"/>
    <w:rsid w:val="00BB74FD"/>
    <w:rsid w:val="00BB76E9"/>
    <w:rsid w:val="00BB7D4B"/>
    <w:rsid w:val="00BC5982"/>
    <w:rsid w:val="00BC60BF"/>
    <w:rsid w:val="00BC618A"/>
    <w:rsid w:val="00BC73A9"/>
    <w:rsid w:val="00BD14EC"/>
    <w:rsid w:val="00BD155A"/>
    <w:rsid w:val="00BD1B65"/>
    <w:rsid w:val="00BD1E91"/>
    <w:rsid w:val="00BD23B8"/>
    <w:rsid w:val="00BD28BF"/>
    <w:rsid w:val="00BD2D12"/>
    <w:rsid w:val="00BD5214"/>
    <w:rsid w:val="00BD6404"/>
    <w:rsid w:val="00BD76B2"/>
    <w:rsid w:val="00BE027D"/>
    <w:rsid w:val="00BE0310"/>
    <w:rsid w:val="00BE19AB"/>
    <w:rsid w:val="00BE276A"/>
    <w:rsid w:val="00BE33AE"/>
    <w:rsid w:val="00BE35DD"/>
    <w:rsid w:val="00BE3771"/>
    <w:rsid w:val="00BE5396"/>
    <w:rsid w:val="00BE6D36"/>
    <w:rsid w:val="00BE72F2"/>
    <w:rsid w:val="00BE7BCA"/>
    <w:rsid w:val="00BF046F"/>
    <w:rsid w:val="00BF1D61"/>
    <w:rsid w:val="00BF2489"/>
    <w:rsid w:val="00BF2504"/>
    <w:rsid w:val="00BF3B9B"/>
    <w:rsid w:val="00BF623F"/>
    <w:rsid w:val="00BF6704"/>
    <w:rsid w:val="00BF6EC4"/>
    <w:rsid w:val="00BF786F"/>
    <w:rsid w:val="00C016A0"/>
    <w:rsid w:val="00C01A23"/>
    <w:rsid w:val="00C01D50"/>
    <w:rsid w:val="00C024A1"/>
    <w:rsid w:val="00C02FF0"/>
    <w:rsid w:val="00C03355"/>
    <w:rsid w:val="00C03A84"/>
    <w:rsid w:val="00C04691"/>
    <w:rsid w:val="00C049E3"/>
    <w:rsid w:val="00C05615"/>
    <w:rsid w:val="00C056DC"/>
    <w:rsid w:val="00C06584"/>
    <w:rsid w:val="00C067F8"/>
    <w:rsid w:val="00C06D48"/>
    <w:rsid w:val="00C10B36"/>
    <w:rsid w:val="00C11607"/>
    <w:rsid w:val="00C11971"/>
    <w:rsid w:val="00C11E12"/>
    <w:rsid w:val="00C12416"/>
    <w:rsid w:val="00C1329B"/>
    <w:rsid w:val="00C148B0"/>
    <w:rsid w:val="00C14CAA"/>
    <w:rsid w:val="00C1572F"/>
    <w:rsid w:val="00C15A00"/>
    <w:rsid w:val="00C16196"/>
    <w:rsid w:val="00C17027"/>
    <w:rsid w:val="00C17544"/>
    <w:rsid w:val="00C2011F"/>
    <w:rsid w:val="00C204C2"/>
    <w:rsid w:val="00C22125"/>
    <w:rsid w:val="00C2299F"/>
    <w:rsid w:val="00C23811"/>
    <w:rsid w:val="00C23C83"/>
    <w:rsid w:val="00C24A9E"/>
    <w:rsid w:val="00C24C05"/>
    <w:rsid w:val="00C24D2F"/>
    <w:rsid w:val="00C26222"/>
    <w:rsid w:val="00C31283"/>
    <w:rsid w:val="00C31706"/>
    <w:rsid w:val="00C3226B"/>
    <w:rsid w:val="00C33C48"/>
    <w:rsid w:val="00C340E5"/>
    <w:rsid w:val="00C35AA7"/>
    <w:rsid w:val="00C35C15"/>
    <w:rsid w:val="00C3649C"/>
    <w:rsid w:val="00C36EEE"/>
    <w:rsid w:val="00C404C3"/>
    <w:rsid w:val="00C427E2"/>
    <w:rsid w:val="00C43336"/>
    <w:rsid w:val="00C43BA1"/>
    <w:rsid w:val="00C43DA9"/>
    <w:rsid w:val="00C43DAB"/>
    <w:rsid w:val="00C45675"/>
    <w:rsid w:val="00C457C3"/>
    <w:rsid w:val="00C4652F"/>
    <w:rsid w:val="00C4689C"/>
    <w:rsid w:val="00C4701F"/>
    <w:rsid w:val="00C47D3E"/>
    <w:rsid w:val="00C47F08"/>
    <w:rsid w:val="00C5114C"/>
    <w:rsid w:val="00C514A6"/>
    <w:rsid w:val="00C524C9"/>
    <w:rsid w:val="00C537F7"/>
    <w:rsid w:val="00C53837"/>
    <w:rsid w:val="00C552C6"/>
    <w:rsid w:val="00C55316"/>
    <w:rsid w:val="00C5540D"/>
    <w:rsid w:val="00C55570"/>
    <w:rsid w:val="00C555B9"/>
    <w:rsid w:val="00C5739F"/>
    <w:rsid w:val="00C57CF0"/>
    <w:rsid w:val="00C602FE"/>
    <w:rsid w:val="00C618BC"/>
    <w:rsid w:val="00C61DC0"/>
    <w:rsid w:val="00C62700"/>
    <w:rsid w:val="00C62756"/>
    <w:rsid w:val="00C634B0"/>
    <w:rsid w:val="00C63557"/>
    <w:rsid w:val="00C6360B"/>
    <w:rsid w:val="00C63D6E"/>
    <w:rsid w:val="00C649BD"/>
    <w:rsid w:val="00C65891"/>
    <w:rsid w:val="00C65A04"/>
    <w:rsid w:val="00C66A7E"/>
    <w:rsid w:val="00C66ABD"/>
    <w:rsid w:val="00C66AC9"/>
    <w:rsid w:val="00C701B2"/>
    <w:rsid w:val="00C70702"/>
    <w:rsid w:val="00C724D3"/>
    <w:rsid w:val="00C72951"/>
    <w:rsid w:val="00C748F5"/>
    <w:rsid w:val="00C7665C"/>
    <w:rsid w:val="00C77B23"/>
    <w:rsid w:val="00C77DD9"/>
    <w:rsid w:val="00C83586"/>
    <w:rsid w:val="00C83BE6"/>
    <w:rsid w:val="00C83D1B"/>
    <w:rsid w:val="00C85251"/>
    <w:rsid w:val="00C85354"/>
    <w:rsid w:val="00C85497"/>
    <w:rsid w:val="00C86ABA"/>
    <w:rsid w:val="00C90120"/>
    <w:rsid w:val="00C90681"/>
    <w:rsid w:val="00C91A4C"/>
    <w:rsid w:val="00C91DCC"/>
    <w:rsid w:val="00C92917"/>
    <w:rsid w:val="00C93241"/>
    <w:rsid w:val="00C93AE6"/>
    <w:rsid w:val="00C943F3"/>
    <w:rsid w:val="00C95208"/>
    <w:rsid w:val="00C97200"/>
    <w:rsid w:val="00CA08C6"/>
    <w:rsid w:val="00CA0A77"/>
    <w:rsid w:val="00CA15D5"/>
    <w:rsid w:val="00CA2729"/>
    <w:rsid w:val="00CA28E4"/>
    <w:rsid w:val="00CA2C58"/>
    <w:rsid w:val="00CA2D52"/>
    <w:rsid w:val="00CA3057"/>
    <w:rsid w:val="00CA3A59"/>
    <w:rsid w:val="00CA3C8D"/>
    <w:rsid w:val="00CA45F8"/>
    <w:rsid w:val="00CA48E5"/>
    <w:rsid w:val="00CA567B"/>
    <w:rsid w:val="00CA5706"/>
    <w:rsid w:val="00CA5ACB"/>
    <w:rsid w:val="00CA6B8C"/>
    <w:rsid w:val="00CB02B1"/>
    <w:rsid w:val="00CB0305"/>
    <w:rsid w:val="00CB07EF"/>
    <w:rsid w:val="00CB12F9"/>
    <w:rsid w:val="00CB140F"/>
    <w:rsid w:val="00CB170C"/>
    <w:rsid w:val="00CB237E"/>
    <w:rsid w:val="00CB2823"/>
    <w:rsid w:val="00CB29AE"/>
    <w:rsid w:val="00CB2AD2"/>
    <w:rsid w:val="00CB2C73"/>
    <w:rsid w:val="00CB33C7"/>
    <w:rsid w:val="00CB5440"/>
    <w:rsid w:val="00CB56F9"/>
    <w:rsid w:val="00CB593E"/>
    <w:rsid w:val="00CB6DA7"/>
    <w:rsid w:val="00CB7105"/>
    <w:rsid w:val="00CB72FB"/>
    <w:rsid w:val="00CB7E4C"/>
    <w:rsid w:val="00CC02C9"/>
    <w:rsid w:val="00CC0D0F"/>
    <w:rsid w:val="00CC243C"/>
    <w:rsid w:val="00CC25B4"/>
    <w:rsid w:val="00CC2F56"/>
    <w:rsid w:val="00CC30A8"/>
    <w:rsid w:val="00CC3965"/>
    <w:rsid w:val="00CC43FA"/>
    <w:rsid w:val="00CC477A"/>
    <w:rsid w:val="00CC5822"/>
    <w:rsid w:val="00CC5F88"/>
    <w:rsid w:val="00CC64F4"/>
    <w:rsid w:val="00CC65D3"/>
    <w:rsid w:val="00CC69C8"/>
    <w:rsid w:val="00CC6B1F"/>
    <w:rsid w:val="00CC77A2"/>
    <w:rsid w:val="00CD0DCA"/>
    <w:rsid w:val="00CD2F5B"/>
    <w:rsid w:val="00CD307E"/>
    <w:rsid w:val="00CD52CE"/>
    <w:rsid w:val="00CD603A"/>
    <w:rsid w:val="00CD629F"/>
    <w:rsid w:val="00CD6A1B"/>
    <w:rsid w:val="00CD6CB4"/>
    <w:rsid w:val="00CE07DA"/>
    <w:rsid w:val="00CE0A7F"/>
    <w:rsid w:val="00CE1718"/>
    <w:rsid w:val="00CE180B"/>
    <w:rsid w:val="00CE22C1"/>
    <w:rsid w:val="00CE2F97"/>
    <w:rsid w:val="00CE54A0"/>
    <w:rsid w:val="00CE5DEA"/>
    <w:rsid w:val="00CE65C6"/>
    <w:rsid w:val="00CE6E3F"/>
    <w:rsid w:val="00CE7E95"/>
    <w:rsid w:val="00CF0E33"/>
    <w:rsid w:val="00CF26E1"/>
    <w:rsid w:val="00CF2E6D"/>
    <w:rsid w:val="00CF2FD5"/>
    <w:rsid w:val="00CF3231"/>
    <w:rsid w:val="00CF3C53"/>
    <w:rsid w:val="00CF4156"/>
    <w:rsid w:val="00CF7E6E"/>
    <w:rsid w:val="00D0036C"/>
    <w:rsid w:val="00D00725"/>
    <w:rsid w:val="00D00CEF"/>
    <w:rsid w:val="00D011C4"/>
    <w:rsid w:val="00D01B99"/>
    <w:rsid w:val="00D01F90"/>
    <w:rsid w:val="00D02559"/>
    <w:rsid w:val="00D02836"/>
    <w:rsid w:val="00D03CF3"/>
    <w:rsid w:val="00D03D00"/>
    <w:rsid w:val="00D04CC3"/>
    <w:rsid w:val="00D05C30"/>
    <w:rsid w:val="00D06A92"/>
    <w:rsid w:val="00D072FF"/>
    <w:rsid w:val="00D0747A"/>
    <w:rsid w:val="00D10052"/>
    <w:rsid w:val="00D10C75"/>
    <w:rsid w:val="00D11223"/>
    <w:rsid w:val="00D11359"/>
    <w:rsid w:val="00D129BF"/>
    <w:rsid w:val="00D12CE8"/>
    <w:rsid w:val="00D1391A"/>
    <w:rsid w:val="00D15BF7"/>
    <w:rsid w:val="00D15C93"/>
    <w:rsid w:val="00D17783"/>
    <w:rsid w:val="00D2041B"/>
    <w:rsid w:val="00D21931"/>
    <w:rsid w:val="00D219D2"/>
    <w:rsid w:val="00D23652"/>
    <w:rsid w:val="00D23A7D"/>
    <w:rsid w:val="00D240A8"/>
    <w:rsid w:val="00D249B0"/>
    <w:rsid w:val="00D24FB4"/>
    <w:rsid w:val="00D2598B"/>
    <w:rsid w:val="00D26A37"/>
    <w:rsid w:val="00D273A4"/>
    <w:rsid w:val="00D273FB"/>
    <w:rsid w:val="00D30CDB"/>
    <w:rsid w:val="00D3188C"/>
    <w:rsid w:val="00D334AE"/>
    <w:rsid w:val="00D336BF"/>
    <w:rsid w:val="00D345F3"/>
    <w:rsid w:val="00D34B8E"/>
    <w:rsid w:val="00D34DEC"/>
    <w:rsid w:val="00D357CD"/>
    <w:rsid w:val="00D35F9B"/>
    <w:rsid w:val="00D36B69"/>
    <w:rsid w:val="00D408DD"/>
    <w:rsid w:val="00D41E6E"/>
    <w:rsid w:val="00D42F23"/>
    <w:rsid w:val="00D439B9"/>
    <w:rsid w:val="00D43F70"/>
    <w:rsid w:val="00D449B2"/>
    <w:rsid w:val="00D4572F"/>
    <w:rsid w:val="00D45D72"/>
    <w:rsid w:val="00D46063"/>
    <w:rsid w:val="00D461C4"/>
    <w:rsid w:val="00D46676"/>
    <w:rsid w:val="00D47CFC"/>
    <w:rsid w:val="00D520E4"/>
    <w:rsid w:val="00D52C3C"/>
    <w:rsid w:val="00D53A38"/>
    <w:rsid w:val="00D56F09"/>
    <w:rsid w:val="00D56FAA"/>
    <w:rsid w:val="00D575DD"/>
    <w:rsid w:val="00D57DFA"/>
    <w:rsid w:val="00D60A86"/>
    <w:rsid w:val="00D657E2"/>
    <w:rsid w:val="00D65B25"/>
    <w:rsid w:val="00D65C49"/>
    <w:rsid w:val="00D67FCF"/>
    <w:rsid w:val="00D709CE"/>
    <w:rsid w:val="00D70AD6"/>
    <w:rsid w:val="00D71A6F"/>
    <w:rsid w:val="00D71F73"/>
    <w:rsid w:val="00D7208F"/>
    <w:rsid w:val="00D72352"/>
    <w:rsid w:val="00D72819"/>
    <w:rsid w:val="00D72899"/>
    <w:rsid w:val="00D72CFC"/>
    <w:rsid w:val="00D73D5C"/>
    <w:rsid w:val="00D75237"/>
    <w:rsid w:val="00D75A00"/>
    <w:rsid w:val="00D805FD"/>
    <w:rsid w:val="00D80786"/>
    <w:rsid w:val="00D80AF9"/>
    <w:rsid w:val="00D80BB7"/>
    <w:rsid w:val="00D81479"/>
    <w:rsid w:val="00D81B81"/>
    <w:rsid w:val="00D81CAB"/>
    <w:rsid w:val="00D81FA6"/>
    <w:rsid w:val="00D838A1"/>
    <w:rsid w:val="00D84967"/>
    <w:rsid w:val="00D8576F"/>
    <w:rsid w:val="00D85B73"/>
    <w:rsid w:val="00D8677F"/>
    <w:rsid w:val="00D86ED6"/>
    <w:rsid w:val="00D87E74"/>
    <w:rsid w:val="00D91C86"/>
    <w:rsid w:val="00D96753"/>
    <w:rsid w:val="00D97F0C"/>
    <w:rsid w:val="00DA02AA"/>
    <w:rsid w:val="00DA0664"/>
    <w:rsid w:val="00DA24FA"/>
    <w:rsid w:val="00DA25FC"/>
    <w:rsid w:val="00DA3A86"/>
    <w:rsid w:val="00DA46D8"/>
    <w:rsid w:val="00DA556A"/>
    <w:rsid w:val="00DA5638"/>
    <w:rsid w:val="00DA64A7"/>
    <w:rsid w:val="00DB0F0D"/>
    <w:rsid w:val="00DB2937"/>
    <w:rsid w:val="00DB2DB7"/>
    <w:rsid w:val="00DB5ED4"/>
    <w:rsid w:val="00DB5F30"/>
    <w:rsid w:val="00DB687A"/>
    <w:rsid w:val="00DB7381"/>
    <w:rsid w:val="00DC0588"/>
    <w:rsid w:val="00DC0D5A"/>
    <w:rsid w:val="00DC1AAA"/>
    <w:rsid w:val="00DC1F5B"/>
    <w:rsid w:val="00DC1FD8"/>
    <w:rsid w:val="00DC23D9"/>
    <w:rsid w:val="00DC2500"/>
    <w:rsid w:val="00DC2C2D"/>
    <w:rsid w:val="00DC2D26"/>
    <w:rsid w:val="00DC32B3"/>
    <w:rsid w:val="00DC35DC"/>
    <w:rsid w:val="00DC3D7F"/>
    <w:rsid w:val="00DC48B9"/>
    <w:rsid w:val="00DC4ACD"/>
    <w:rsid w:val="00DC4F72"/>
    <w:rsid w:val="00DC6B55"/>
    <w:rsid w:val="00DC77DC"/>
    <w:rsid w:val="00DD0453"/>
    <w:rsid w:val="00DD04A4"/>
    <w:rsid w:val="00DD0AFB"/>
    <w:rsid w:val="00DD0C2C"/>
    <w:rsid w:val="00DD19DE"/>
    <w:rsid w:val="00DD1E23"/>
    <w:rsid w:val="00DD2753"/>
    <w:rsid w:val="00DD28BC"/>
    <w:rsid w:val="00DD3AB3"/>
    <w:rsid w:val="00DD4942"/>
    <w:rsid w:val="00DD497E"/>
    <w:rsid w:val="00DD4FDF"/>
    <w:rsid w:val="00DD5D1D"/>
    <w:rsid w:val="00DD7835"/>
    <w:rsid w:val="00DD7A18"/>
    <w:rsid w:val="00DE0DE4"/>
    <w:rsid w:val="00DE1AAC"/>
    <w:rsid w:val="00DE1D8C"/>
    <w:rsid w:val="00DE225D"/>
    <w:rsid w:val="00DE27F7"/>
    <w:rsid w:val="00DE31F0"/>
    <w:rsid w:val="00DE3604"/>
    <w:rsid w:val="00DE3D1C"/>
    <w:rsid w:val="00DE4841"/>
    <w:rsid w:val="00DE50D7"/>
    <w:rsid w:val="00DF05EE"/>
    <w:rsid w:val="00DF0945"/>
    <w:rsid w:val="00DF2A6A"/>
    <w:rsid w:val="00DF43A6"/>
    <w:rsid w:val="00DF4B19"/>
    <w:rsid w:val="00DF4EEF"/>
    <w:rsid w:val="00DF6625"/>
    <w:rsid w:val="00DF73CE"/>
    <w:rsid w:val="00DF7D8C"/>
    <w:rsid w:val="00E01A43"/>
    <w:rsid w:val="00E01C41"/>
    <w:rsid w:val="00E0227D"/>
    <w:rsid w:val="00E02715"/>
    <w:rsid w:val="00E04357"/>
    <w:rsid w:val="00E04B84"/>
    <w:rsid w:val="00E055E6"/>
    <w:rsid w:val="00E058C4"/>
    <w:rsid w:val="00E06466"/>
    <w:rsid w:val="00E06835"/>
    <w:rsid w:val="00E06D79"/>
    <w:rsid w:val="00E06FDA"/>
    <w:rsid w:val="00E079D7"/>
    <w:rsid w:val="00E10A08"/>
    <w:rsid w:val="00E11EC1"/>
    <w:rsid w:val="00E1270C"/>
    <w:rsid w:val="00E12CD0"/>
    <w:rsid w:val="00E13316"/>
    <w:rsid w:val="00E13E10"/>
    <w:rsid w:val="00E14632"/>
    <w:rsid w:val="00E160A5"/>
    <w:rsid w:val="00E16AA8"/>
    <w:rsid w:val="00E1713D"/>
    <w:rsid w:val="00E17938"/>
    <w:rsid w:val="00E2076B"/>
    <w:rsid w:val="00E20A43"/>
    <w:rsid w:val="00E21D3C"/>
    <w:rsid w:val="00E22EAE"/>
    <w:rsid w:val="00E234C1"/>
    <w:rsid w:val="00E23898"/>
    <w:rsid w:val="00E2547F"/>
    <w:rsid w:val="00E25B9E"/>
    <w:rsid w:val="00E26DB9"/>
    <w:rsid w:val="00E27C57"/>
    <w:rsid w:val="00E27E4F"/>
    <w:rsid w:val="00E30EC9"/>
    <w:rsid w:val="00E319F1"/>
    <w:rsid w:val="00E31BB7"/>
    <w:rsid w:val="00E321A1"/>
    <w:rsid w:val="00E3344F"/>
    <w:rsid w:val="00E3393C"/>
    <w:rsid w:val="00E33CD2"/>
    <w:rsid w:val="00E33FE0"/>
    <w:rsid w:val="00E34FA6"/>
    <w:rsid w:val="00E357CF"/>
    <w:rsid w:val="00E37D49"/>
    <w:rsid w:val="00E40DD6"/>
    <w:rsid w:val="00E40E90"/>
    <w:rsid w:val="00E4133E"/>
    <w:rsid w:val="00E41739"/>
    <w:rsid w:val="00E4233C"/>
    <w:rsid w:val="00E426F9"/>
    <w:rsid w:val="00E43AB2"/>
    <w:rsid w:val="00E442EF"/>
    <w:rsid w:val="00E45C7E"/>
    <w:rsid w:val="00E462EB"/>
    <w:rsid w:val="00E472AE"/>
    <w:rsid w:val="00E47E23"/>
    <w:rsid w:val="00E5016D"/>
    <w:rsid w:val="00E50E3A"/>
    <w:rsid w:val="00E51347"/>
    <w:rsid w:val="00E531EB"/>
    <w:rsid w:val="00E54817"/>
    <w:rsid w:val="00E54874"/>
    <w:rsid w:val="00E5492B"/>
    <w:rsid w:val="00E54B6F"/>
    <w:rsid w:val="00E55ACA"/>
    <w:rsid w:val="00E577DE"/>
    <w:rsid w:val="00E57B74"/>
    <w:rsid w:val="00E606AF"/>
    <w:rsid w:val="00E606CA"/>
    <w:rsid w:val="00E617E3"/>
    <w:rsid w:val="00E62A04"/>
    <w:rsid w:val="00E62E8D"/>
    <w:rsid w:val="00E64579"/>
    <w:rsid w:val="00E6476C"/>
    <w:rsid w:val="00E648CD"/>
    <w:rsid w:val="00E65077"/>
    <w:rsid w:val="00E65BC6"/>
    <w:rsid w:val="00E661FF"/>
    <w:rsid w:val="00E6622C"/>
    <w:rsid w:val="00E70FE1"/>
    <w:rsid w:val="00E715A2"/>
    <w:rsid w:val="00E726EB"/>
    <w:rsid w:val="00E72CF1"/>
    <w:rsid w:val="00E73718"/>
    <w:rsid w:val="00E76D4C"/>
    <w:rsid w:val="00E777DE"/>
    <w:rsid w:val="00E80B52"/>
    <w:rsid w:val="00E8174D"/>
    <w:rsid w:val="00E817AD"/>
    <w:rsid w:val="00E81817"/>
    <w:rsid w:val="00E81B83"/>
    <w:rsid w:val="00E824C3"/>
    <w:rsid w:val="00E840B3"/>
    <w:rsid w:val="00E84480"/>
    <w:rsid w:val="00E84948"/>
    <w:rsid w:val="00E84D10"/>
    <w:rsid w:val="00E85098"/>
    <w:rsid w:val="00E855C2"/>
    <w:rsid w:val="00E85C87"/>
    <w:rsid w:val="00E8629F"/>
    <w:rsid w:val="00E87A47"/>
    <w:rsid w:val="00E87EC9"/>
    <w:rsid w:val="00E908BE"/>
    <w:rsid w:val="00E91008"/>
    <w:rsid w:val="00E912E0"/>
    <w:rsid w:val="00E918F3"/>
    <w:rsid w:val="00E91A9D"/>
    <w:rsid w:val="00E91DDD"/>
    <w:rsid w:val="00E9374E"/>
    <w:rsid w:val="00E94D6D"/>
    <w:rsid w:val="00E94F54"/>
    <w:rsid w:val="00E96220"/>
    <w:rsid w:val="00E97AD5"/>
    <w:rsid w:val="00EA0C46"/>
    <w:rsid w:val="00EA1111"/>
    <w:rsid w:val="00EA33A7"/>
    <w:rsid w:val="00EA3B4F"/>
    <w:rsid w:val="00EA3C24"/>
    <w:rsid w:val="00EA71AF"/>
    <w:rsid w:val="00EA73DF"/>
    <w:rsid w:val="00EA7CAD"/>
    <w:rsid w:val="00EB0690"/>
    <w:rsid w:val="00EB0FEA"/>
    <w:rsid w:val="00EB15F8"/>
    <w:rsid w:val="00EB3242"/>
    <w:rsid w:val="00EB3361"/>
    <w:rsid w:val="00EB38CD"/>
    <w:rsid w:val="00EB44F3"/>
    <w:rsid w:val="00EB458D"/>
    <w:rsid w:val="00EB45E7"/>
    <w:rsid w:val="00EB51EB"/>
    <w:rsid w:val="00EB61AE"/>
    <w:rsid w:val="00EB61BA"/>
    <w:rsid w:val="00EB61FA"/>
    <w:rsid w:val="00EB72F5"/>
    <w:rsid w:val="00EB7B77"/>
    <w:rsid w:val="00EC1117"/>
    <w:rsid w:val="00EC214D"/>
    <w:rsid w:val="00EC322D"/>
    <w:rsid w:val="00EC32EB"/>
    <w:rsid w:val="00EC43BC"/>
    <w:rsid w:val="00EC4630"/>
    <w:rsid w:val="00EC5E38"/>
    <w:rsid w:val="00EC7E54"/>
    <w:rsid w:val="00EC7EC1"/>
    <w:rsid w:val="00ED00FD"/>
    <w:rsid w:val="00ED11E5"/>
    <w:rsid w:val="00ED181F"/>
    <w:rsid w:val="00ED202F"/>
    <w:rsid w:val="00ED22AA"/>
    <w:rsid w:val="00ED2CB3"/>
    <w:rsid w:val="00ED383A"/>
    <w:rsid w:val="00ED3E28"/>
    <w:rsid w:val="00ED771A"/>
    <w:rsid w:val="00EE1080"/>
    <w:rsid w:val="00EE132D"/>
    <w:rsid w:val="00EE186C"/>
    <w:rsid w:val="00EE1A6A"/>
    <w:rsid w:val="00EE442C"/>
    <w:rsid w:val="00EE4FAF"/>
    <w:rsid w:val="00EE5208"/>
    <w:rsid w:val="00EE56EA"/>
    <w:rsid w:val="00EE5F46"/>
    <w:rsid w:val="00EF1EC5"/>
    <w:rsid w:val="00EF1FED"/>
    <w:rsid w:val="00EF290B"/>
    <w:rsid w:val="00EF2E34"/>
    <w:rsid w:val="00EF4C88"/>
    <w:rsid w:val="00EF55EB"/>
    <w:rsid w:val="00EF5A2A"/>
    <w:rsid w:val="00EF6F41"/>
    <w:rsid w:val="00EF7472"/>
    <w:rsid w:val="00EF7779"/>
    <w:rsid w:val="00EF7D0F"/>
    <w:rsid w:val="00F00530"/>
    <w:rsid w:val="00F00DCC"/>
    <w:rsid w:val="00F0156F"/>
    <w:rsid w:val="00F01770"/>
    <w:rsid w:val="00F02424"/>
    <w:rsid w:val="00F0279C"/>
    <w:rsid w:val="00F03FF7"/>
    <w:rsid w:val="00F04CFB"/>
    <w:rsid w:val="00F0595C"/>
    <w:rsid w:val="00F05AC8"/>
    <w:rsid w:val="00F07167"/>
    <w:rsid w:val="00F072D8"/>
    <w:rsid w:val="00F07CE0"/>
    <w:rsid w:val="00F10DD1"/>
    <w:rsid w:val="00F115F5"/>
    <w:rsid w:val="00F13D05"/>
    <w:rsid w:val="00F14135"/>
    <w:rsid w:val="00F14DE5"/>
    <w:rsid w:val="00F15B92"/>
    <w:rsid w:val="00F15D75"/>
    <w:rsid w:val="00F1679D"/>
    <w:rsid w:val="00F1682C"/>
    <w:rsid w:val="00F16979"/>
    <w:rsid w:val="00F16992"/>
    <w:rsid w:val="00F16A0E"/>
    <w:rsid w:val="00F202C5"/>
    <w:rsid w:val="00F20B91"/>
    <w:rsid w:val="00F21139"/>
    <w:rsid w:val="00F2186F"/>
    <w:rsid w:val="00F22687"/>
    <w:rsid w:val="00F22AE1"/>
    <w:rsid w:val="00F22D00"/>
    <w:rsid w:val="00F23528"/>
    <w:rsid w:val="00F249BB"/>
    <w:rsid w:val="00F24B8B"/>
    <w:rsid w:val="00F24BB8"/>
    <w:rsid w:val="00F262BF"/>
    <w:rsid w:val="00F269B9"/>
    <w:rsid w:val="00F30BA1"/>
    <w:rsid w:val="00F30D2E"/>
    <w:rsid w:val="00F31A8D"/>
    <w:rsid w:val="00F32551"/>
    <w:rsid w:val="00F329AA"/>
    <w:rsid w:val="00F33FF9"/>
    <w:rsid w:val="00F35492"/>
    <w:rsid w:val="00F35516"/>
    <w:rsid w:val="00F35790"/>
    <w:rsid w:val="00F37AD9"/>
    <w:rsid w:val="00F41102"/>
    <w:rsid w:val="00F4136D"/>
    <w:rsid w:val="00F41997"/>
    <w:rsid w:val="00F4212E"/>
    <w:rsid w:val="00F42C20"/>
    <w:rsid w:val="00F42C88"/>
    <w:rsid w:val="00F42F72"/>
    <w:rsid w:val="00F43A1B"/>
    <w:rsid w:val="00F43B17"/>
    <w:rsid w:val="00F43E34"/>
    <w:rsid w:val="00F4402F"/>
    <w:rsid w:val="00F44F0E"/>
    <w:rsid w:val="00F45F6A"/>
    <w:rsid w:val="00F47792"/>
    <w:rsid w:val="00F504E2"/>
    <w:rsid w:val="00F505A9"/>
    <w:rsid w:val="00F52C5C"/>
    <w:rsid w:val="00F53053"/>
    <w:rsid w:val="00F53C93"/>
    <w:rsid w:val="00F53FE2"/>
    <w:rsid w:val="00F54441"/>
    <w:rsid w:val="00F54B3D"/>
    <w:rsid w:val="00F5526A"/>
    <w:rsid w:val="00F5592D"/>
    <w:rsid w:val="00F57518"/>
    <w:rsid w:val="00F575FF"/>
    <w:rsid w:val="00F601FE"/>
    <w:rsid w:val="00F608F5"/>
    <w:rsid w:val="00F6090B"/>
    <w:rsid w:val="00F60B17"/>
    <w:rsid w:val="00F618EF"/>
    <w:rsid w:val="00F61AF2"/>
    <w:rsid w:val="00F6209C"/>
    <w:rsid w:val="00F62146"/>
    <w:rsid w:val="00F64693"/>
    <w:rsid w:val="00F646C4"/>
    <w:rsid w:val="00F65582"/>
    <w:rsid w:val="00F65C40"/>
    <w:rsid w:val="00F66E75"/>
    <w:rsid w:val="00F722EB"/>
    <w:rsid w:val="00F731D7"/>
    <w:rsid w:val="00F73601"/>
    <w:rsid w:val="00F73F64"/>
    <w:rsid w:val="00F74CA8"/>
    <w:rsid w:val="00F765E3"/>
    <w:rsid w:val="00F77974"/>
    <w:rsid w:val="00F77DEB"/>
    <w:rsid w:val="00F77EB0"/>
    <w:rsid w:val="00F77F0A"/>
    <w:rsid w:val="00F80755"/>
    <w:rsid w:val="00F81F27"/>
    <w:rsid w:val="00F83BDA"/>
    <w:rsid w:val="00F83D96"/>
    <w:rsid w:val="00F84033"/>
    <w:rsid w:val="00F855E0"/>
    <w:rsid w:val="00F86C94"/>
    <w:rsid w:val="00F87289"/>
    <w:rsid w:val="00F87CDD"/>
    <w:rsid w:val="00F9276F"/>
    <w:rsid w:val="00F92CAF"/>
    <w:rsid w:val="00F933F0"/>
    <w:rsid w:val="00F937A3"/>
    <w:rsid w:val="00F94715"/>
    <w:rsid w:val="00F955CE"/>
    <w:rsid w:val="00F96A3D"/>
    <w:rsid w:val="00FA0A7E"/>
    <w:rsid w:val="00FA12C4"/>
    <w:rsid w:val="00FA1B32"/>
    <w:rsid w:val="00FA4718"/>
    <w:rsid w:val="00FA5848"/>
    <w:rsid w:val="00FA6899"/>
    <w:rsid w:val="00FA7061"/>
    <w:rsid w:val="00FA77F4"/>
    <w:rsid w:val="00FA7F3D"/>
    <w:rsid w:val="00FB0C20"/>
    <w:rsid w:val="00FB1417"/>
    <w:rsid w:val="00FB1E1F"/>
    <w:rsid w:val="00FB2EA2"/>
    <w:rsid w:val="00FB38D8"/>
    <w:rsid w:val="00FB3C15"/>
    <w:rsid w:val="00FB3D35"/>
    <w:rsid w:val="00FB49DC"/>
    <w:rsid w:val="00FB7C23"/>
    <w:rsid w:val="00FB7DFB"/>
    <w:rsid w:val="00FC051F"/>
    <w:rsid w:val="00FC06FF"/>
    <w:rsid w:val="00FC080D"/>
    <w:rsid w:val="00FC2AC9"/>
    <w:rsid w:val="00FC2F7E"/>
    <w:rsid w:val="00FC45F4"/>
    <w:rsid w:val="00FC4ACB"/>
    <w:rsid w:val="00FC5987"/>
    <w:rsid w:val="00FC5FAF"/>
    <w:rsid w:val="00FC6514"/>
    <w:rsid w:val="00FC69B4"/>
    <w:rsid w:val="00FC6CA4"/>
    <w:rsid w:val="00FC73F6"/>
    <w:rsid w:val="00FD0694"/>
    <w:rsid w:val="00FD2098"/>
    <w:rsid w:val="00FD211F"/>
    <w:rsid w:val="00FD25BE"/>
    <w:rsid w:val="00FD2E70"/>
    <w:rsid w:val="00FD2F24"/>
    <w:rsid w:val="00FD520D"/>
    <w:rsid w:val="00FD5E24"/>
    <w:rsid w:val="00FD7AA7"/>
    <w:rsid w:val="00FE0116"/>
    <w:rsid w:val="00FE0EF4"/>
    <w:rsid w:val="00FE1125"/>
    <w:rsid w:val="00FE19A0"/>
    <w:rsid w:val="00FE3A58"/>
    <w:rsid w:val="00FE3EC6"/>
    <w:rsid w:val="00FE4282"/>
    <w:rsid w:val="00FE5656"/>
    <w:rsid w:val="00FE70BD"/>
    <w:rsid w:val="00FE7583"/>
    <w:rsid w:val="00FF0BF3"/>
    <w:rsid w:val="00FF1F60"/>
    <w:rsid w:val="00FF1FCB"/>
    <w:rsid w:val="00FF52D4"/>
    <w:rsid w:val="00FF59E0"/>
    <w:rsid w:val="00FF6AA4"/>
    <w:rsid w:val="00FF6B09"/>
    <w:rsid w:val="00FF6C96"/>
    <w:rsid w:val="00FF7139"/>
    <w:rsid w:val="00FF723F"/>
    <w:rsid w:val="00FF759A"/>
    <w:rsid w:val="00FF7C77"/>
    <w:rsid w:val="02F07B2B"/>
    <w:rsid w:val="27D4E076"/>
    <w:rsid w:val="2DA90BD6"/>
    <w:rsid w:val="3479F57E"/>
    <w:rsid w:val="53F16D2D"/>
    <w:rsid w:val="6C0A8DA6"/>
    <w:rsid w:val="7D8B617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291C33-52E4-41EF-BAB2-F6D9887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63F"/>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5035E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035E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szCs w:val="18"/>
      <w:lang w:val="en-US" w:eastAsia="zh-CN"/>
    </w:rPr>
  </w:style>
  <w:style w:type="character" w:customStyle="1" w:styleId="Heading6Char">
    <w:name w:val="Heading 6 Char"/>
    <w:basedOn w:val="DefaultParagraphFont"/>
    <w:link w:val="Heading6"/>
    <w:rsid w:val="00C35AA7"/>
    <w:rPr>
      <w:rFonts w:ascii="Arial" w:hAnsi="Arial"/>
      <w:szCs w:val="18"/>
      <w:lang w:val="en-US" w:eastAsia="zh-CN"/>
    </w:rPr>
  </w:style>
  <w:style w:type="character" w:customStyle="1" w:styleId="Heading7Char">
    <w:name w:val="Heading 7 Char"/>
    <w:basedOn w:val="DefaultParagraphFont"/>
    <w:link w:val="Heading7"/>
    <w:rsid w:val="00C35AA7"/>
    <w:rPr>
      <w:rFonts w:ascii="Arial" w:hAnsi="Arial"/>
      <w:szCs w:val="18"/>
      <w:lang w:val="en-US"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rsid w:val="00E715A2"/>
    <w:rPr>
      <w:lang w:val="en-US" w:eastAsia="en-US"/>
    </w:rPr>
  </w:style>
  <w:style w:type="character" w:customStyle="1" w:styleId="normaltextrun">
    <w:name w:val="normaltextrun"/>
    <w:basedOn w:val="DefaultParagraphFont"/>
    <w:rsid w:val="00B4406D"/>
  </w:style>
  <w:style w:type="character" w:customStyle="1" w:styleId="eop">
    <w:name w:val="eop"/>
    <w:basedOn w:val="DefaultParagraphFont"/>
    <w:rsid w:val="00B4406D"/>
  </w:style>
  <w:style w:type="paragraph" w:customStyle="1" w:styleId="paragraph">
    <w:name w:val="paragraph"/>
    <w:basedOn w:val="Normal"/>
    <w:rsid w:val="00276251"/>
    <w:pPr>
      <w:spacing w:before="100" w:beforeAutospacing="1" w:after="100" w:afterAutospacing="1"/>
    </w:pPr>
    <w:rPr>
      <w:rFonts w:eastAsia="Times New Roman"/>
      <w:sz w:val="24"/>
      <w:szCs w:val="24"/>
    </w:rPr>
  </w:style>
  <w:style w:type="paragraph" w:customStyle="1" w:styleId="outlineelement">
    <w:name w:val="outlineelement"/>
    <w:basedOn w:val="Normal"/>
    <w:rsid w:val="00276251"/>
    <w:pPr>
      <w:spacing w:before="100" w:beforeAutospacing="1" w:after="100" w:afterAutospacing="1"/>
    </w:pPr>
    <w:rPr>
      <w:rFonts w:eastAsia="Times New Roman"/>
      <w:sz w:val="24"/>
      <w:szCs w:val="24"/>
    </w:rPr>
  </w:style>
  <w:style w:type="character" w:customStyle="1" w:styleId="mathspan">
    <w:name w:val="mathspan"/>
    <w:basedOn w:val="DefaultParagraphFont"/>
    <w:rsid w:val="00276251"/>
  </w:style>
  <w:style w:type="character" w:customStyle="1" w:styleId="scxw80452125">
    <w:name w:val="scxw80452125"/>
    <w:basedOn w:val="DefaultParagraphFont"/>
    <w:rsid w:val="00276251"/>
  </w:style>
  <w:style w:type="character" w:customStyle="1" w:styleId="mn">
    <w:name w:val="mn"/>
    <w:basedOn w:val="DefaultParagraphFont"/>
    <w:rsid w:val="00276251"/>
  </w:style>
  <w:style w:type="character" w:customStyle="1" w:styleId="mi">
    <w:name w:val="mi"/>
    <w:basedOn w:val="DefaultParagraphFont"/>
    <w:rsid w:val="00276251"/>
  </w:style>
  <w:style w:type="character" w:customStyle="1" w:styleId="mo">
    <w:name w:val="mo"/>
    <w:basedOn w:val="DefaultParagraphFont"/>
    <w:rsid w:val="00276251"/>
  </w:style>
  <w:style w:type="character" w:styleId="UnresolvedMention">
    <w:name w:val="Unresolved Mention"/>
    <w:basedOn w:val="DefaultParagraphFont"/>
    <w:uiPriority w:val="99"/>
    <w:semiHidden/>
    <w:unhideWhenUsed/>
    <w:rsid w:val="00286C07"/>
    <w:rPr>
      <w:color w:val="605E5C"/>
      <w:shd w:val="clear" w:color="auto" w:fill="E1DFDD"/>
    </w:rPr>
  </w:style>
  <w:style w:type="character" w:styleId="Mention">
    <w:name w:val="Mention"/>
    <w:basedOn w:val="DefaultParagraphFont"/>
    <w:uiPriority w:val="99"/>
    <w:unhideWhenUsed/>
    <w:rsid w:val="00CC02C9"/>
    <w:rPr>
      <w:color w:val="2B579A"/>
      <w:shd w:val="clear" w:color="auto" w:fill="E1DFDD"/>
    </w:rPr>
  </w:style>
  <w:style w:type="character" w:customStyle="1" w:styleId="tabchar">
    <w:name w:val="tabchar"/>
    <w:basedOn w:val="DefaultParagraphFont"/>
    <w:rsid w:val="009D52D0"/>
  </w:style>
  <w:style w:type="paragraph" w:customStyle="1" w:styleId="RAN4Observation">
    <w:name w:val="RAN4 Observation"/>
    <w:basedOn w:val="ListParagraph"/>
    <w:next w:val="Normal"/>
    <w:rsid w:val="00084D91"/>
    <w:pPr>
      <w:numPr>
        <w:numId w:val="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084D91"/>
    <w:pPr>
      <w:numPr>
        <w:numId w:val="4"/>
      </w:numPr>
      <w:spacing w:before="0" w:after="200"/>
      <w:ind w:left="0" w:firstLine="0"/>
    </w:pPr>
    <w:rPr>
      <w:rFonts w:eastAsiaTheme="minorEastAsia" w:cstheme="minorBidi"/>
      <w:iCs/>
      <w:szCs w:val="18"/>
    </w:rPr>
  </w:style>
  <w:style w:type="character" w:customStyle="1" w:styleId="RAN4proposalChar">
    <w:name w:val="RAN4 proposal Char"/>
    <w:basedOn w:val="DefaultParagraphFont"/>
    <w:link w:val="RAN4proposal"/>
    <w:rsid w:val="00084D91"/>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
    <w:qFormat/>
    <w:rsid w:val="00084D91"/>
    <w:pPr>
      <w:ind w:left="0"/>
    </w:pPr>
  </w:style>
  <w:style w:type="character" w:customStyle="1" w:styleId="RAN4observationChar">
    <w:name w:val="RAN4 observation Char"/>
    <w:basedOn w:val="DefaultParagraphFont"/>
    <w:link w:val="RAN4observation0"/>
    <w:rsid w:val="00084D91"/>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1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158726">
      <w:bodyDiv w:val="1"/>
      <w:marLeft w:val="0"/>
      <w:marRight w:val="0"/>
      <w:marTop w:val="0"/>
      <w:marBottom w:val="0"/>
      <w:divBdr>
        <w:top w:val="none" w:sz="0" w:space="0" w:color="auto"/>
        <w:left w:val="none" w:sz="0" w:space="0" w:color="auto"/>
        <w:bottom w:val="none" w:sz="0" w:space="0" w:color="auto"/>
        <w:right w:val="none" w:sz="0" w:space="0" w:color="auto"/>
      </w:divBdr>
    </w:div>
    <w:div w:id="58292502">
      <w:bodyDiv w:val="1"/>
      <w:marLeft w:val="0"/>
      <w:marRight w:val="0"/>
      <w:marTop w:val="0"/>
      <w:marBottom w:val="0"/>
      <w:divBdr>
        <w:top w:val="none" w:sz="0" w:space="0" w:color="auto"/>
        <w:left w:val="none" w:sz="0" w:space="0" w:color="auto"/>
        <w:bottom w:val="none" w:sz="0" w:space="0" w:color="auto"/>
        <w:right w:val="none" w:sz="0" w:space="0" w:color="auto"/>
      </w:divBdr>
      <w:divsChild>
        <w:div w:id="865752595">
          <w:marLeft w:val="0"/>
          <w:marRight w:val="0"/>
          <w:marTop w:val="0"/>
          <w:marBottom w:val="0"/>
          <w:divBdr>
            <w:top w:val="none" w:sz="0" w:space="0" w:color="auto"/>
            <w:left w:val="none" w:sz="0" w:space="0" w:color="auto"/>
            <w:bottom w:val="none" w:sz="0" w:space="0" w:color="auto"/>
            <w:right w:val="none" w:sz="0" w:space="0" w:color="auto"/>
          </w:divBdr>
        </w:div>
        <w:div w:id="1526210072">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42004">
      <w:bodyDiv w:val="1"/>
      <w:marLeft w:val="0"/>
      <w:marRight w:val="0"/>
      <w:marTop w:val="0"/>
      <w:marBottom w:val="0"/>
      <w:divBdr>
        <w:top w:val="none" w:sz="0" w:space="0" w:color="auto"/>
        <w:left w:val="none" w:sz="0" w:space="0" w:color="auto"/>
        <w:bottom w:val="none" w:sz="0" w:space="0" w:color="auto"/>
        <w:right w:val="none" w:sz="0" w:space="0" w:color="auto"/>
      </w:divBdr>
    </w:div>
    <w:div w:id="148064505">
      <w:bodyDiv w:val="1"/>
      <w:marLeft w:val="0"/>
      <w:marRight w:val="0"/>
      <w:marTop w:val="0"/>
      <w:marBottom w:val="0"/>
      <w:divBdr>
        <w:top w:val="none" w:sz="0" w:space="0" w:color="auto"/>
        <w:left w:val="none" w:sz="0" w:space="0" w:color="auto"/>
        <w:bottom w:val="none" w:sz="0" w:space="0" w:color="auto"/>
        <w:right w:val="none" w:sz="0" w:space="0" w:color="auto"/>
      </w:divBdr>
      <w:divsChild>
        <w:div w:id="398330898">
          <w:marLeft w:val="0"/>
          <w:marRight w:val="0"/>
          <w:marTop w:val="0"/>
          <w:marBottom w:val="0"/>
          <w:divBdr>
            <w:top w:val="none" w:sz="0" w:space="0" w:color="auto"/>
            <w:left w:val="none" w:sz="0" w:space="0" w:color="auto"/>
            <w:bottom w:val="none" w:sz="0" w:space="0" w:color="auto"/>
            <w:right w:val="none" w:sz="0" w:space="0" w:color="auto"/>
          </w:divBdr>
        </w:div>
        <w:div w:id="475337470">
          <w:marLeft w:val="0"/>
          <w:marRight w:val="0"/>
          <w:marTop w:val="0"/>
          <w:marBottom w:val="0"/>
          <w:divBdr>
            <w:top w:val="none" w:sz="0" w:space="0" w:color="auto"/>
            <w:left w:val="none" w:sz="0" w:space="0" w:color="auto"/>
            <w:bottom w:val="none" w:sz="0" w:space="0" w:color="auto"/>
            <w:right w:val="none" w:sz="0" w:space="0" w:color="auto"/>
          </w:divBdr>
        </w:div>
        <w:div w:id="1161047244">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951">
      <w:bodyDiv w:val="1"/>
      <w:marLeft w:val="0"/>
      <w:marRight w:val="0"/>
      <w:marTop w:val="0"/>
      <w:marBottom w:val="0"/>
      <w:divBdr>
        <w:top w:val="none" w:sz="0" w:space="0" w:color="auto"/>
        <w:left w:val="none" w:sz="0" w:space="0" w:color="auto"/>
        <w:bottom w:val="none" w:sz="0" w:space="0" w:color="auto"/>
        <w:right w:val="none" w:sz="0" w:space="0" w:color="auto"/>
      </w:divBdr>
    </w:div>
    <w:div w:id="180434048">
      <w:bodyDiv w:val="1"/>
      <w:marLeft w:val="0"/>
      <w:marRight w:val="0"/>
      <w:marTop w:val="0"/>
      <w:marBottom w:val="0"/>
      <w:divBdr>
        <w:top w:val="none" w:sz="0" w:space="0" w:color="auto"/>
        <w:left w:val="none" w:sz="0" w:space="0" w:color="auto"/>
        <w:bottom w:val="none" w:sz="0" w:space="0" w:color="auto"/>
        <w:right w:val="none" w:sz="0" w:space="0" w:color="auto"/>
      </w:divBdr>
    </w:div>
    <w:div w:id="185682205">
      <w:bodyDiv w:val="1"/>
      <w:marLeft w:val="0"/>
      <w:marRight w:val="0"/>
      <w:marTop w:val="0"/>
      <w:marBottom w:val="0"/>
      <w:divBdr>
        <w:top w:val="none" w:sz="0" w:space="0" w:color="auto"/>
        <w:left w:val="none" w:sz="0" w:space="0" w:color="auto"/>
        <w:bottom w:val="none" w:sz="0" w:space="0" w:color="auto"/>
        <w:right w:val="none" w:sz="0" w:space="0" w:color="auto"/>
      </w:divBdr>
      <w:divsChild>
        <w:div w:id="583225866">
          <w:marLeft w:val="0"/>
          <w:marRight w:val="0"/>
          <w:marTop w:val="0"/>
          <w:marBottom w:val="0"/>
          <w:divBdr>
            <w:top w:val="none" w:sz="0" w:space="0" w:color="auto"/>
            <w:left w:val="none" w:sz="0" w:space="0" w:color="auto"/>
            <w:bottom w:val="none" w:sz="0" w:space="0" w:color="auto"/>
            <w:right w:val="none" w:sz="0" w:space="0" w:color="auto"/>
          </w:divBdr>
          <w:divsChild>
            <w:div w:id="502747642">
              <w:marLeft w:val="0"/>
              <w:marRight w:val="0"/>
              <w:marTop w:val="0"/>
              <w:marBottom w:val="0"/>
              <w:divBdr>
                <w:top w:val="none" w:sz="0" w:space="0" w:color="auto"/>
                <w:left w:val="none" w:sz="0" w:space="0" w:color="auto"/>
                <w:bottom w:val="none" w:sz="0" w:space="0" w:color="auto"/>
                <w:right w:val="none" w:sz="0" w:space="0" w:color="auto"/>
              </w:divBdr>
            </w:div>
            <w:div w:id="1041587651">
              <w:marLeft w:val="0"/>
              <w:marRight w:val="0"/>
              <w:marTop w:val="0"/>
              <w:marBottom w:val="0"/>
              <w:divBdr>
                <w:top w:val="none" w:sz="0" w:space="0" w:color="auto"/>
                <w:left w:val="none" w:sz="0" w:space="0" w:color="auto"/>
                <w:bottom w:val="none" w:sz="0" w:space="0" w:color="auto"/>
                <w:right w:val="none" w:sz="0" w:space="0" w:color="auto"/>
              </w:divBdr>
            </w:div>
          </w:divsChild>
        </w:div>
        <w:div w:id="2000888234">
          <w:marLeft w:val="0"/>
          <w:marRight w:val="0"/>
          <w:marTop w:val="0"/>
          <w:marBottom w:val="0"/>
          <w:divBdr>
            <w:top w:val="none" w:sz="0" w:space="0" w:color="auto"/>
            <w:left w:val="none" w:sz="0" w:space="0" w:color="auto"/>
            <w:bottom w:val="none" w:sz="0" w:space="0" w:color="auto"/>
            <w:right w:val="none" w:sz="0" w:space="0" w:color="auto"/>
          </w:divBdr>
          <w:divsChild>
            <w:div w:id="1772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589">
      <w:bodyDiv w:val="1"/>
      <w:marLeft w:val="0"/>
      <w:marRight w:val="0"/>
      <w:marTop w:val="0"/>
      <w:marBottom w:val="0"/>
      <w:divBdr>
        <w:top w:val="none" w:sz="0" w:space="0" w:color="auto"/>
        <w:left w:val="none" w:sz="0" w:space="0" w:color="auto"/>
        <w:bottom w:val="none" w:sz="0" w:space="0" w:color="auto"/>
        <w:right w:val="none" w:sz="0" w:space="0" w:color="auto"/>
      </w:divBdr>
      <w:divsChild>
        <w:div w:id="76709244">
          <w:marLeft w:val="0"/>
          <w:marRight w:val="0"/>
          <w:marTop w:val="0"/>
          <w:marBottom w:val="0"/>
          <w:divBdr>
            <w:top w:val="none" w:sz="0" w:space="0" w:color="auto"/>
            <w:left w:val="none" w:sz="0" w:space="0" w:color="auto"/>
            <w:bottom w:val="none" w:sz="0" w:space="0" w:color="auto"/>
            <w:right w:val="none" w:sz="0" w:space="0" w:color="auto"/>
          </w:divBdr>
        </w:div>
        <w:div w:id="116066241">
          <w:marLeft w:val="0"/>
          <w:marRight w:val="0"/>
          <w:marTop w:val="0"/>
          <w:marBottom w:val="0"/>
          <w:divBdr>
            <w:top w:val="none" w:sz="0" w:space="0" w:color="auto"/>
            <w:left w:val="none" w:sz="0" w:space="0" w:color="auto"/>
            <w:bottom w:val="none" w:sz="0" w:space="0" w:color="auto"/>
            <w:right w:val="none" w:sz="0" w:space="0" w:color="auto"/>
          </w:divBdr>
        </w:div>
        <w:div w:id="120807908">
          <w:marLeft w:val="0"/>
          <w:marRight w:val="0"/>
          <w:marTop w:val="0"/>
          <w:marBottom w:val="0"/>
          <w:divBdr>
            <w:top w:val="none" w:sz="0" w:space="0" w:color="auto"/>
            <w:left w:val="none" w:sz="0" w:space="0" w:color="auto"/>
            <w:bottom w:val="none" w:sz="0" w:space="0" w:color="auto"/>
            <w:right w:val="none" w:sz="0" w:space="0" w:color="auto"/>
          </w:divBdr>
          <w:divsChild>
            <w:div w:id="1350444775">
              <w:marLeft w:val="0"/>
              <w:marRight w:val="0"/>
              <w:marTop w:val="30"/>
              <w:marBottom w:val="30"/>
              <w:divBdr>
                <w:top w:val="none" w:sz="0" w:space="0" w:color="auto"/>
                <w:left w:val="none" w:sz="0" w:space="0" w:color="auto"/>
                <w:bottom w:val="none" w:sz="0" w:space="0" w:color="auto"/>
                <w:right w:val="none" w:sz="0" w:space="0" w:color="auto"/>
              </w:divBdr>
              <w:divsChild>
                <w:div w:id="152844941">
                  <w:marLeft w:val="0"/>
                  <w:marRight w:val="0"/>
                  <w:marTop w:val="0"/>
                  <w:marBottom w:val="0"/>
                  <w:divBdr>
                    <w:top w:val="none" w:sz="0" w:space="0" w:color="auto"/>
                    <w:left w:val="none" w:sz="0" w:space="0" w:color="auto"/>
                    <w:bottom w:val="none" w:sz="0" w:space="0" w:color="auto"/>
                    <w:right w:val="none" w:sz="0" w:space="0" w:color="auto"/>
                  </w:divBdr>
                  <w:divsChild>
                    <w:div w:id="1611468437">
                      <w:marLeft w:val="0"/>
                      <w:marRight w:val="0"/>
                      <w:marTop w:val="0"/>
                      <w:marBottom w:val="0"/>
                      <w:divBdr>
                        <w:top w:val="none" w:sz="0" w:space="0" w:color="auto"/>
                        <w:left w:val="none" w:sz="0" w:space="0" w:color="auto"/>
                        <w:bottom w:val="none" w:sz="0" w:space="0" w:color="auto"/>
                        <w:right w:val="none" w:sz="0" w:space="0" w:color="auto"/>
                      </w:divBdr>
                    </w:div>
                  </w:divsChild>
                </w:div>
                <w:div w:id="197357011">
                  <w:marLeft w:val="0"/>
                  <w:marRight w:val="0"/>
                  <w:marTop w:val="0"/>
                  <w:marBottom w:val="0"/>
                  <w:divBdr>
                    <w:top w:val="none" w:sz="0" w:space="0" w:color="auto"/>
                    <w:left w:val="none" w:sz="0" w:space="0" w:color="auto"/>
                    <w:bottom w:val="none" w:sz="0" w:space="0" w:color="auto"/>
                    <w:right w:val="none" w:sz="0" w:space="0" w:color="auto"/>
                  </w:divBdr>
                  <w:divsChild>
                    <w:div w:id="1185746979">
                      <w:marLeft w:val="0"/>
                      <w:marRight w:val="0"/>
                      <w:marTop w:val="0"/>
                      <w:marBottom w:val="0"/>
                      <w:divBdr>
                        <w:top w:val="none" w:sz="0" w:space="0" w:color="auto"/>
                        <w:left w:val="none" w:sz="0" w:space="0" w:color="auto"/>
                        <w:bottom w:val="none" w:sz="0" w:space="0" w:color="auto"/>
                        <w:right w:val="none" w:sz="0" w:space="0" w:color="auto"/>
                      </w:divBdr>
                    </w:div>
                  </w:divsChild>
                </w:div>
                <w:div w:id="214699411">
                  <w:marLeft w:val="0"/>
                  <w:marRight w:val="0"/>
                  <w:marTop w:val="0"/>
                  <w:marBottom w:val="0"/>
                  <w:divBdr>
                    <w:top w:val="none" w:sz="0" w:space="0" w:color="auto"/>
                    <w:left w:val="none" w:sz="0" w:space="0" w:color="auto"/>
                    <w:bottom w:val="none" w:sz="0" w:space="0" w:color="auto"/>
                    <w:right w:val="none" w:sz="0" w:space="0" w:color="auto"/>
                  </w:divBdr>
                  <w:divsChild>
                    <w:div w:id="234899962">
                      <w:marLeft w:val="0"/>
                      <w:marRight w:val="0"/>
                      <w:marTop w:val="0"/>
                      <w:marBottom w:val="0"/>
                      <w:divBdr>
                        <w:top w:val="none" w:sz="0" w:space="0" w:color="auto"/>
                        <w:left w:val="none" w:sz="0" w:space="0" w:color="auto"/>
                        <w:bottom w:val="none" w:sz="0" w:space="0" w:color="auto"/>
                        <w:right w:val="none" w:sz="0" w:space="0" w:color="auto"/>
                      </w:divBdr>
                    </w:div>
                  </w:divsChild>
                </w:div>
                <w:div w:id="266278214">
                  <w:marLeft w:val="0"/>
                  <w:marRight w:val="0"/>
                  <w:marTop w:val="0"/>
                  <w:marBottom w:val="0"/>
                  <w:divBdr>
                    <w:top w:val="none" w:sz="0" w:space="0" w:color="auto"/>
                    <w:left w:val="none" w:sz="0" w:space="0" w:color="auto"/>
                    <w:bottom w:val="none" w:sz="0" w:space="0" w:color="auto"/>
                    <w:right w:val="none" w:sz="0" w:space="0" w:color="auto"/>
                  </w:divBdr>
                  <w:divsChild>
                    <w:div w:id="319238361">
                      <w:marLeft w:val="0"/>
                      <w:marRight w:val="0"/>
                      <w:marTop w:val="0"/>
                      <w:marBottom w:val="0"/>
                      <w:divBdr>
                        <w:top w:val="none" w:sz="0" w:space="0" w:color="auto"/>
                        <w:left w:val="none" w:sz="0" w:space="0" w:color="auto"/>
                        <w:bottom w:val="none" w:sz="0" w:space="0" w:color="auto"/>
                        <w:right w:val="none" w:sz="0" w:space="0" w:color="auto"/>
                      </w:divBdr>
                    </w:div>
                  </w:divsChild>
                </w:div>
                <w:div w:id="421145723">
                  <w:marLeft w:val="0"/>
                  <w:marRight w:val="0"/>
                  <w:marTop w:val="0"/>
                  <w:marBottom w:val="0"/>
                  <w:divBdr>
                    <w:top w:val="none" w:sz="0" w:space="0" w:color="auto"/>
                    <w:left w:val="none" w:sz="0" w:space="0" w:color="auto"/>
                    <w:bottom w:val="none" w:sz="0" w:space="0" w:color="auto"/>
                    <w:right w:val="none" w:sz="0" w:space="0" w:color="auto"/>
                  </w:divBdr>
                  <w:divsChild>
                    <w:div w:id="3938553">
                      <w:marLeft w:val="0"/>
                      <w:marRight w:val="0"/>
                      <w:marTop w:val="0"/>
                      <w:marBottom w:val="0"/>
                      <w:divBdr>
                        <w:top w:val="none" w:sz="0" w:space="0" w:color="auto"/>
                        <w:left w:val="none" w:sz="0" w:space="0" w:color="auto"/>
                        <w:bottom w:val="none" w:sz="0" w:space="0" w:color="auto"/>
                        <w:right w:val="none" w:sz="0" w:space="0" w:color="auto"/>
                      </w:divBdr>
                    </w:div>
                  </w:divsChild>
                </w:div>
                <w:div w:id="423453125">
                  <w:marLeft w:val="0"/>
                  <w:marRight w:val="0"/>
                  <w:marTop w:val="0"/>
                  <w:marBottom w:val="0"/>
                  <w:divBdr>
                    <w:top w:val="none" w:sz="0" w:space="0" w:color="auto"/>
                    <w:left w:val="none" w:sz="0" w:space="0" w:color="auto"/>
                    <w:bottom w:val="none" w:sz="0" w:space="0" w:color="auto"/>
                    <w:right w:val="none" w:sz="0" w:space="0" w:color="auto"/>
                  </w:divBdr>
                  <w:divsChild>
                    <w:div w:id="910844238">
                      <w:marLeft w:val="0"/>
                      <w:marRight w:val="0"/>
                      <w:marTop w:val="0"/>
                      <w:marBottom w:val="0"/>
                      <w:divBdr>
                        <w:top w:val="none" w:sz="0" w:space="0" w:color="auto"/>
                        <w:left w:val="none" w:sz="0" w:space="0" w:color="auto"/>
                        <w:bottom w:val="none" w:sz="0" w:space="0" w:color="auto"/>
                        <w:right w:val="none" w:sz="0" w:space="0" w:color="auto"/>
                      </w:divBdr>
                    </w:div>
                  </w:divsChild>
                </w:div>
                <w:div w:id="528182597">
                  <w:marLeft w:val="0"/>
                  <w:marRight w:val="0"/>
                  <w:marTop w:val="0"/>
                  <w:marBottom w:val="0"/>
                  <w:divBdr>
                    <w:top w:val="none" w:sz="0" w:space="0" w:color="auto"/>
                    <w:left w:val="none" w:sz="0" w:space="0" w:color="auto"/>
                    <w:bottom w:val="none" w:sz="0" w:space="0" w:color="auto"/>
                    <w:right w:val="none" w:sz="0" w:space="0" w:color="auto"/>
                  </w:divBdr>
                  <w:divsChild>
                    <w:div w:id="978262355">
                      <w:marLeft w:val="0"/>
                      <w:marRight w:val="0"/>
                      <w:marTop w:val="0"/>
                      <w:marBottom w:val="0"/>
                      <w:divBdr>
                        <w:top w:val="none" w:sz="0" w:space="0" w:color="auto"/>
                        <w:left w:val="none" w:sz="0" w:space="0" w:color="auto"/>
                        <w:bottom w:val="none" w:sz="0" w:space="0" w:color="auto"/>
                        <w:right w:val="none" w:sz="0" w:space="0" w:color="auto"/>
                      </w:divBdr>
                    </w:div>
                  </w:divsChild>
                </w:div>
                <w:div w:id="541089660">
                  <w:marLeft w:val="0"/>
                  <w:marRight w:val="0"/>
                  <w:marTop w:val="0"/>
                  <w:marBottom w:val="0"/>
                  <w:divBdr>
                    <w:top w:val="none" w:sz="0" w:space="0" w:color="auto"/>
                    <w:left w:val="none" w:sz="0" w:space="0" w:color="auto"/>
                    <w:bottom w:val="none" w:sz="0" w:space="0" w:color="auto"/>
                    <w:right w:val="none" w:sz="0" w:space="0" w:color="auto"/>
                  </w:divBdr>
                  <w:divsChild>
                    <w:div w:id="135727566">
                      <w:marLeft w:val="0"/>
                      <w:marRight w:val="0"/>
                      <w:marTop w:val="0"/>
                      <w:marBottom w:val="0"/>
                      <w:divBdr>
                        <w:top w:val="none" w:sz="0" w:space="0" w:color="auto"/>
                        <w:left w:val="none" w:sz="0" w:space="0" w:color="auto"/>
                        <w:bottom w:val="none" w:sz="0" w:space="0" w:color="auto"/>
                        <w:right w:val="none" w:sz="0" w:space="0" w:color="auto"/>
                      </w:divBdr>
                    </w:div>
                  </w:divsChild>
                </w:div>
                <w:div w:id="659504464">
                  <w:marLeft w:val="0"/>
                  <w:marRight w:val="0"/>
                  <w:marTop w:val="0"/>
                  <w:marBottom w:val="0"/>
                  <w:divBdr>
                    <w:top w:val="none" w:sz="0" w:space="0" w:color="auto"/>
                    <w:left w:val="none" w:sz="0" w:space="0" w:color="auto"/>
                    <w:bottom w:val="none" w:sz="0" w:space="0" w:color="auto"/>
                    <w:right w:val="none" w:sz="0" w:space="0" w:color="auto"/>
                  </w:divBdr>
                  <w:divsChild>
                    <w:div w:id="1651330074">
                      <w:marLeft w:val="0"/>
                      <w:marRight w:val="0"/>
                      <w:marTop w:val="0"/>
                      <w:marBottom w:val="0"/>
                      <w:divBdr>
                        <w:top w:val="none" w:sz="0" w:space="0" w:color="auto"/>
                        <w:left w:val="none" w:sz="0" w:space="0" w:color="auto"/>
                        <w:bottom w:val="none" w:sz="0" w:space="0" w:color="auto"/>
                        <w:right w:val="none" w:sz="0" w:space="0" w:color="auto"/>
                      </w:divBdr>
                    </w:div>
                  </w:divsChild>
                </w:div>
                <w:div w:id="677580535">
                  <w:marLeft w:val="0"/>
                  <w:marRight w:val="0"/>
                  <w:marTop w:val="0"/>
                  <w:marBottom w:val="0"/>
                  <w:divBdr>
                    <w:top w:val="none" w:sz="0" w:space="0" w:color="auto"/>
                    <w:left w:val="none" w:sz="0" w:space="0" w:color="auto"/>
                    <w:bottom w:val="none" w:sz="0" w:space="0" w:color="auto"/>
                    <w:right w:val="none" w:sz="0" w:space="0" w:color="auto"/>
                  </w:divBdr>
                  <w:divsChild>
                    <w:div w:id="261307197">
                      <w:marLeft w:val="0"/>
                      <w:marRight w:val="0"/>
                      <w:marTop w:val="0"/>
                      <w:marBottom w:val="0"/>
                      <w:divBdr>
                        <w:top w:val="none" w:sz="0" w:space="0" w:color="auto"/>
                        <w:left w:val="none" w:sz="0" w:space="0" w:color="auto"/>
                        <w:bottom w:val="none" w:sz="0" w:space="0" w:color="auto"/>
                        <w:right w:val="none" w:sz="0" w:space="0" w:color="auto"/>
                      </w:divBdr>
                    </w:div>
                  </w:divsChild>
                </w:div>
                <w:div w:id="742875935">
                  <w:marLeft w:val="0"/>
                  <w:marRight w:val="0"/>
                  <w:marTop w:val="0"/>
                  <w:marBottom w:val="0"/>
                  <w:divBdr>
                    <w:top w:val="none" w:sz="0" w:space="0" w:color="auto"/>
                    <w:left w:val="none" w:sz="0" w:space="0" w:color="auto"/>
                    <w:bottom w:val="none" w:sz="0" w:space="0" w:color="auto"/>
                    <w:right w:val="none" w:sz="0" w:space="0" w:color="auto"/>
                  </w:divBdr>
                  <w:divsChild>
                    <w:div w:id="859322586">
                      <w:marLeft w:val="0"/>
                      <w:marRight w:val="0"/>
                      <w:marTop w:val="0"/>
                      <w:marBottom w:val="0"/>
                      <w:divBdr>
                        <w:top w:val="none" w:sz="0" w:space="0" w:color="auto"/>
                        <w:left w:val="none" w:sz="0" w:space="0" w:color="auto"/>
                        <w:bottom w:val="none" w:sz="0" w:space="0" w:color="auto"/>
                        <w:right w:val="none" w:sz="0" w:space="0" w:color="auto"/>
                      </w:divBdr>
                    </w:div>
                  </w:divsChild>
                </w:div>
                <w:div w:id="927153919">
                  <w:marLeft w:val="0"/>
                  <w:marRight w:val="0"/>
                  <w:marTop w:val="0"/>
                  <w:marBottom w:val="0"/>
                  <w:divBdr>
                    <w:top w:val="none" w:sz="0" w:space="0" w:color="auto"/>
                    <w:left w:val="none" w:sz="0" w:space="0" w:color="auto"/>
                    <w:bottom w:val="none" w:sz="0" w:space="0" w:color="auto"/>
                    <w:right w:val="none" w:sz="0" w:space="0" w:color="auto"/>
                  </w:divBdr>
                  <w:divsChild>
                    <w:div w:id="938299466">
                      <w:marLeft w:val="0"/>
                      <w:marRight w:val="0"/>
                      <w:marTop w:val="0"/>
                      <w:marBottom w:val="0"/>
                      <w:divBdr>
                        <w:top w:val="none" w:sz="0" w:space="0" w:color="auto"/>
                        <w:left w:val="none" w:sz="0" w:space="0" w:color="auto"/>
                        <w:bottom w:val="none" w:sz="0" w:space="0" w:color="auto"/>
                        <w:right w:val="none" w:sz="0" w:space="0" w:color="auto"/>
                      </w:divBdr>
                    </w:div>
                  </w:divsChild>
                </w:div>
                <w:div w:id="976376354">
                  <w:marLeft w:val="0"/>
                  <w:marRight w:val="0"/>
                  <w:marTop w:val="0"/>
                  <w:marBottom w:val="0"/>
                  <w:divBdr>
                    <w:top w:val="none" w:sz="0" w:space="0" w:color="auto"/>
                    <w:left w:val="none" w:sz="0" w:space="0" w:color="auto"/>
                    <w:bottom w:val="none" w:sz="0" w:space="0" w:color="auto"/>
                    <w:right w:val="none" w:sz="0" w:space="0" w:color="auto"/>
                  </w:divBdr>
                  <w:divsChild>
                    <w:div w:id="804006292">
                      <w:marLeft w:val="0"/>
                      <w:marRight w:val="0"/>
                      <w:marTop w:val="0"/>
                      <w:marBottom w:val="0"/>
                      <w:divBdr>
                        <w:top w:val="none" w:sz="0" w:space="0" w:color="auto"/>
                        <w:left w:val="none" w:sz="0" w:space="0" w:color="auto"/>
                        <w:bottom w:val="none" w:sz="0" w:space="0" w:color="auto"/>
                        <w:right w:val="none" w:sz="0" w:space="0" w:color="auto"/>
                      </w:divBdr>
                    </w:div>
                  </w:divsChild>
                </w:div>
                <w:div w:id="1293900953">
                  <w:marLeft w:val="0"/>
                  <w:marRight w:val="0"/>
                  <w:marTop w:val="0"/>
                  <w:marBottom w:val="0"/>
                  <w:divBdr>
                    <w:top w:val="none" w:sz="0" w:space="0" w:color="auto"/>
                    <w:left w:val="none" w:sz="0" w:space="0" w:color="auto"/>
                    <w:bottom w:val="none" w:sz="0" w:space="0" w:color="auto"/>
                    <w:right w:val="none" w:sz="0" w:space="0" w:color="auto"/>
                  </w:divBdr>
                  <w:divsChild>
                    <w:div w:id="1520504665">
                      <w:marLeft w:val="0"/>
                      <w:marRight w:val="0"/>
                      <w:marTop w:val="0"/>
                      <w:marBottom w:val="0"/>
                      <w:divBdr>
                        <w:top w:val="none" w:sz="0" w:space="0" w:color="auto"/>
                        <w:left w:val="none" w:sz="0" w:space="0" w:color="auto"/>
                        <w:bottom w:val="none" w:sz="0" w:space="0" w:color="auto"/>
                        <w:right w:val="none" w:sz="0" w:space="0" w:color="auto"/>
                      </w:divBdr>
                    </w:div>
                  </w:divsChild>
                </w:div>
                <w:div w:id="1305550964">
                  <w:marLeft w:val="0"/>
                  <w:marRight w:val="0"/>
                  <w:marTop w:val="0"/>
                  <w:marBottom w:val="0"/>
                  <w:divBdr>
                    <w:top w:val="none" w:sz="0" w:space="0" w:color="auto"/>
                    <w:left w:val="none" w:sz="0" w:space="0" w:color="auto"/>
                    <w:bottom w:val="none" w:sz="0" w:space="0" w:color="auto"/>
                    <w:right w:val="none" w:sz="0" w:space="0" w:color="auto"/>
                  </w:divBdr>
                  <w:divsChild>
                    <w:div w:id="1216509565">
                      <w:marLeft w:val="0"/>
                      <w:marRight w:val="0"/>
                      <w:marTop w:val="0"/>
                      <w:marBottom w:val="0"/>
                      <w:divBdr>
                        <w:top w:val="none" w:sz="0" w:space="0" w:color="auto"/>
                        <w:left w:val="none" w:sz="0" w:space="0" w:color="auto"/>
                        <w:bottom w:val="none" w:sz="0" w:space="0" w:color="auto"/>
                        <w:right w:val="none" w:sz="0" w:space="0" w:color="auto"/>
                      </w:divBdr>
                    </w:div>
                  </w:divsChild>
                </w:div>
                <w:div w:id="1366174595">
                  <w:marLeft w:val="0"/>
                  <w:marRight w:val="0"/>
                  <w:marTop w:val="0"/>
                  <w:marBottom w:val="0"/>
                  <w:divBdr>
                    <w:top w:val="none" w:sz="0" w:space="0" w:color="auto"/>
                    <w:left w:val="none" w:sz="0" w:space="0" w:color="auto"/>
                    <w:bottom w:val="none" w:sz="0" w:space="0" w:color="auto"/>
                    <w:right w:val="none" w:sz="0" w:space="0" w:color="auto"/>
                  </w:divBdr>
                  <w:divsChild>
                    <w:div w:id="2044092171">
                      <w:marLeft w:val="0"/>
                      <w:marRight w:val="0"/>
                      <w:marTop w:val="0"/>
                      <w:marBottom w:val="0"/>
                      <w:divBdr>
                        <w:top w:val="none" w:sz="0" w:space="0" w:color="auto"/>
                        <w:left w:val="none" w:sz="0" w:space="0" w:color="auto"/>
                        <w:bottom w:val="none" w:sz="0" w:space="0" w:color="auto"/>
                        <w:right w:val="none" w:sz="0" w:space="0" w:color="auto"/>
                      </w:divBdr>
                    </w:div>
                  </w:divsChild>
                </w:div>
                <w:div w:id="1400833927">
                  <w:marLeft w:val="0"/>
                  <w:marRight w:val="0"/>
                  <w:marTop w:val="0"/>
                  <w:marBottom w:val="0"/>
                  <w:divBdr>
                    <w:top w:val="none" w:sz="0" w:space="0" w:color="auto"/>
                    <w:left w:val="none" w:sz="0" w:space="0" w:color="auto"/>
                    <w:bottom w:val="none" w:sz="0" w:space="0" w:color="auto"/>
                    <w:right w:val="none" w:sz="0" w:space="0" w:color="auto"/>
                  </w:divBdr>
                  <w:divsChild>
                    <w:div w:id="1699508891">
                      <w:marLeft w:val="0"/>
                      <w:marRight w:val="0"/>
                      <w:marTop w:val="0"/>
                      <w:marBottom w:val="0"/>
                      <w:divBdr>
                        <w:top w:val="none" w:sz="0" w:space="0" w:color="auto"/>
                        <w:left w:val="none" w:sz="0" w:space="0" w:color="auto"/>
                        <w:bottom w:val="none" w:sz="0" w:space="0" w:color="auto"/>
                        <w:right w:val="none" w:sz="0" w:space="0" w:color="auto"/>
                      </w:divBdr>
                    </w:div>
                  </w:divsChild>
                </w:div>
                <w:div w:id="1568876085">
                  <w:marLeft w:val="0"/>
                  <w:marRight w:val="0"/>
                  <w:marTop w:val="0"/>
                  <w:marBottom w:val="0"/>
                  <w:divBdr>
                    <w:top w:val="none" w:sz="0" w:space="0" w:color="auto"/>
                    <w:left w:val="none" w:sz="0" w:space="0" w:color="auto"/>
                    <w:bottom w:val="none" w:sz="0" w:space="0" w:color="auto"/>
                    <w:right w:val="none" w:sz="0" w:space="0" w:color="auto"/>
                  </w:divBdr>
                  <w:divsChild>
                    <w:div w:id="358895107">
                      <w:marLeft w:val="0"/>
                      <w:marRight w:val="0"/>
                      <w:marTop w:val="0"/>
                      <w:marBottom w:val="0"/>
                      <w:divBdr>
                        <w:top w:val="none" w:sz="0" w:space="0" w:color="auto"/>
                        <w:left w:val="none" w:sz="0" w:space="0" w:color="auto"/>
                        <w:bottom w:val="none" w:sz="0" w:space="0" w:color="auto"/>
                        <w:right w:val="none" w:sz="0" w:space="0" w:color="auto"/>
                      </w:divBdr>
                    </w:div>
                  </w:divsChild>
                </w:div>
                <w:div w:id="1622876576">
                  <w:marLeft w:val="0"/>
                  <w:marRight w:val="0"/>
                  <w:marTop w:val="0"/>
                  <w:marBottom w:val="0"/>
                  <w:divBdr>
                    <w:top w:val="none" w:sz="0" w:space="0" w:color="auto"/>
                    <w:left w:val="none" w:sz="0" w:space="0" w:color="auto"/>
                    <w:bottom w:val="none" w:sz="0" w:space="0" w:color="auto"/>
                    <w:right w:val="none" w:sz="0" w:space="0" w:color="auto"/>
                  </w:divBdr>
                  <w:divsChild>
                    <w:div w:id="481387930">
                      <w:marLeft w:val="0"/>
                      <w:marRight w:val="0"/>
                      <w:marTop w:val="0"/>
                      <w:marBottom w:val="0"/>
                      <w:divBdr>
                        <w:top w:val="none" w:sz="0" w:space="0" w:color="auto"/>
                        <w:left w:val="none" w:sz="0" w:space="0" w:color="auto"/>
                        <w:bottom w:val="none" w:sz="0" w:space="0" w:color="auto"/>
                        <w:right w:val="none" w:sz="0" w:space="0" w:color="auto"/>
                      </w:divBdr>
                    </w:div>
                  </w:divsChild>
                </w:div>
                <w:div w:id="1713773166">
                  <w:marLeft w:val="0"/>
                  <w:marRight w:val="0"/>
                  <w:marTop w:val="0"/>
                  <w:marBottom w:val="0"/>
                  <w:divBdr>
                    <w:top w:val="none" w:sz="0" w:space="0" w:color="auto"/>
                    <w:left w:val="none" w:sz="0" w:space="0" w:color="auto"/>
                    <w:bottom w:val="none" w:sz="0" w:space="0" w:color="auto"/>
                    <w:right w:val="none" w:sz="0" w:space="0" w:color="auto"/>
                  </w:divBdr>
                  <w:divsChild>
                    <w:div w:id="1455253477">
                      <w:marLeft w:val="0"/>
                      <w:marRight w:val="0"/>
                      <w:marTop w:val="0"/>
                      <w:marBottom w:val="0"/>
                      <w:divBdr>
                        <w:top w:val="none" w:sz="0" w:space="0" w:color="auto"/>
                        <w:left w:val="none" w:sz="0" w:space="0" w:color="auto"/>
                        <w:bottom w:val="none" w:sz="0" w:space="0" w:color="auto"/>
                        <w:right w:val="none" w:sz="0" w:space="0" w:color="auto"/>
                      </w:divBdr>
                    </w:div>
                  </w:divsChild>
                </w:div>
                <w:div w:id="1903253968">
                  <w:marLeft w:val="0"/>
                  <w:marRight w:val="0"/>
                  <w:marTop w:val="0"/>
                  <w:marBottom w:val="0"/>
                  <w:divBdr>
                    <w:top w:val="none" w:sz="0" w:space="0" w:color="auto"/>
                    <w:left w:val="none" w:sz="0" w:space="0" w:color="auto"/>
                    <w:bottom w:val="none" w:sz="0" w:space="0" w:color="auto"/>
                    <w:right w:val="none" w:sz="0" w:space="0" w:color="auto"/>
                  </w:divBdr>
                  <w:divsChild>
                    <w:div w:id="1586186508">
                      <w:marLeft w:val="0"/>
                      <w:marRight w:val="0"/>
                      <w:marTop w:val="0"/>
                      <w:marBottom w:val="0"/>
                      <w:divBdr>
                        <w:top w:val="none" w:sz="0" w:space="0" w:color="auto"/>
                        <w:left w:val="none" w:sz="0" w:space="0" w:color="auto"/>
                        <w:bottom w:val="none" w:sz="0" w:space="0" w:color="auto"/>
                        <w:right w:val="none" w:sz="0" w:space="0" w:color="auto"/>
                      </w:divBdr>
                    </w:div>
                  </w:divsChild>
                </w:div>
                <w:div w:id="1939487967">
                  <w:marLeft w:val="0"/>
                  <w:marRight w:val="0"/>
                  <w:marTop w:val="0"/>
                  <w:marBottom w:val="0"/>
                  <w:divBdr>
                    <w:top w:val="none" w:sz="0" w:space="0" w:color="auto"/>
                    <w:left w:val="none" w:sz="0" w:space="0" w:color="auto"/>
                    <w:bottom w:val="none" w:sz="0" w:space="0" w:color="auto"/>
                    <w:right w:val="none" w:sz="0" w:space="0" w:color="auto"/>
                  </w:divBdr>
                  <w:divsChild>
                    <w:div w:id="2010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585">
          <w:marLeft w:val="0"/>
          <w:marRight w:val="0"/>
          <w:marTop w:val="0"/>
          <w:marBottom w:val="0"/>
          <w:divBdr>
            <w:top w:val="none" w:sz="0" w:space="0" w:color="auto"/>
            <w:left w:val="none" w:sz="0" w:space="0" w:color="auto"/>
            <w:bottom w:val="none" w:sz="0" w:space="0" w:color="auto"/>
            <w:right w:val="none" w:sz="0" w:space="0" w:color="auto"/>
          </w:divBdr>
        </w:div>
        <w:div w:id="318122724">
          <w:marLeft w:val="0"/>
          <w:marRight w:val="0"/>
          <w:marTop w:val="0"/>
          <w:marBottom w:val="0"/>
          <w:divBdr>
            <w:top w:val="none" w:sz="0" w:space="0" w:color="auto"/>
            <w:left w:val="none" w:sz="0" w:space="0" w:color="auto"/>
            <w:bottom w:val="none" w:sz="0" w:space="0" w:color="auto"/>
            <w:right w:val="none" w:sz="0" w:space="0" w:color="auto"/>
          </w:divBdr>
        </w:div>
        <w:div w:id="332075617">
          <w:marLeft w:val="0"/>
          <w:marRight w:val="0"/>
          <w:marTop w:val="0"/>
          <w:marBottom w:val="0"/>
          <w:divBdr>
            <w:top w:val="none" w:sz="0" w:space="0" w:color="auto"/>
            <w:left w:val="none" w:sz="0" w:space="0" w:color="auto"/>
            <w:bottom w:val="none" w:sz="0" w:space="0" w:color="auto"/>
            <w:right w:val="none" w:sz="0" w:space="0" w:color="auto"/>
          </w:divBdr>
          <w:divsChild>
            <w:div w:id="2103263007">
              <w:marLeft w:val="0"/>
              <w:marRight w:val="0"/>
              <w:marTop w:val="30"/>
              <w:marBottom w:val="30"/>
              <w:divBdr>
                <w:top w:val="none" w:sz="0" w:space="0" w:color="auto"/>
                <w:left w:val="none" w:sz="0" w:space="0" w:color="auto"/>
                <w:bottom w:val="none" w:sz="0" w:space="0" w:color="auto"/>
                <w:right w:val="none" w:sz="0" w:space="0" w:color="auto"/>
              </w:divBdr>
              <w:divsChild>
                <w:div w:id="76900554">
                  <w:marLeft w:val="0"/>
                  <w:marRight w:val="0"/>
                  <w:marTop w:val="0"/>
                  <w:marBottom w:val="0"/>
                  <w:divBdr>
                    <w:top w:val="none" w:sz="0" w:space="0" w:color="auto"/>
                    <w:left w:val="none" w:sz="0" w:space="0" w:color="auto"/>
                    <w:bottom w:val="none" w:sz="0" w:space="0" w:color="auto"/>
                    <w:right w:val="none" w:sz="0" w:space="0" w:color="auto"/>
                  </w:divBdr>
                  <w:divsChild>
                    <w:div w:id="1407410987">
                      <w:marLeft w:val="0"/>
                      <w:marRight w:val="0"/>
                      <w:marTop w:val="0"/>
                      <w:marBottom w:val="0"/>
                      <w:divBdr>
                        <w:top w:val="none" w:sz="0" w:space="0" w:color="auto"/>
                        <w:left w:val="none" w:sz="0" w:space="0" w:color="auto"/>
                        <w:bottom w:val="none" w:sz="0" w:space="0" w:color="auto"/>
                        <w:right w:val="none" w:sz="0" w:space="0" w:color="auto"/>
                      </w:divBdr>
                    </w:div>
                  </w:divsChild>
                </w:div>
                <w:div w:id="103968255">
                  <w:marLeft w:val="0"/>
                  <w:marRight w:val="0"/>
                  <w:marTop w:val="0"/>
                  <w:marBottom w:val="0"/>
                  <w:divBdr>
                    <w:top w:val="none" w:sz="0" w:space="0" w:color="auto"/>
                    <w:left w:val="none" w:sz="0" w:space="0" w:color="auto"/>
                    <w:bottom w:val="none" w:sz="0" w:space="0" w:color="auto"/>
                    <w:right w:val="none" w:sz="0" w:space="0" w:color="auto"/>
                  </w:divBdr>
                  <w:divsChild>
                    <w:div w:id="1354183860">
                      <w:marLeft w:val="0"/>
                      <w:marRight w:val="0"/>
                      <w:marTop w:val="0"/>
                      <w:marBottom w:val="0"/>
                      <w:divBdr>
                        <w:top w:val="none" w:sz="0" w:space="0" w:color="auto"/>
                        <w:left w:val="none" w:sz="0" w:space="0" w:color="auto"/>
                        <w:bottom w:val="none" w:sz="0" w:space="0" w:color="auto"/>
                        <w:right w:val="none" w:sz="0" w:space="0" w:color="auto"/>
                      </w:divBdr>
                    </w:div>
                  </w:divsChild>
                </w:div>
                <w:div w:id="268241236">
                  <w:marLeft w:val="0"/>
                  <w:marRight w:val="0"/>
                  <w:marTop w:val="0"/>
                  <w:marBottom w:val="0"/>
                  <w:divBdr>
                    <w:top w:val="none" w:sz="0" w:space="0" w:color="auto"/>
                    <w:left w:val="none" w:sz="0" w:space="0" w:color="auto"/>
                    <w:bottom w:val="none" w:sz="0" w:space="0" w:color="auto"/>
                    <w:right w:val="none" w:sz="0" w:space="0" w:color="auto"/>
                  </w:divBdr>
                  <w:divsChild>
                    <w:div w:id="1798601460">
                      <w:marLeft w:val="0"/>
                      <w:marRight w:val="0"/>
                      <w:marTop w:val="0"/>
                      <w:marBottom w:val="0"/>
                      <w:divBdr>
                        <w:top w:val="none" w:sz="0" w:space="0" w:color="auto"/>
                        <w:left w:val="none" w:sz="0" w:space="0" w:color="auto"/>
                        <w:bottom w:val="none" w:sz="0" w:space="0" w:color="auto"/>
                        <w:right w:val="none" w:sz="0" w:space="0" w:color="auto"/>
                      </w:divBdr>
                    </w:div>
                  </w:divsChild>
                </w:div>
                <w:div w:id="338502734">
                  <w:marLeft w:val="0"/>
                  <w:marRight w:val="0"/>
                  <w:marTop w:val="0"/>
                  <w:marBottom w:val="0"/>
                  <w:divBdr>
                    <w:top w:val="none" w:sz="0" w:space="0" w:color="auto"/>
                    <w:left w:val="none" w:sz="0" w:space="0" w:color="auto"/>
                    <w:bottom w:val="none" w:sz="0" w:space="0" w:color="auto"/>
                    <w:right w:val="none" w:sz="0" w:space="0" w:color="auto"/>
                  </w:divBdr>
                  <w:divsChild>
                    <w:div w:id="1203441535">
                      <w:marLeft w:val="0"/>
                      <w:marRight w:val="0"/>
                      <w:marTop w:val="0"/>
                      <w:marBottom w:val="0"/>
                      <w:divBdr>
                        <w:top w:val="none" w:sz="0" w:space="0" w:color="auto"/>
                        <w:left w:val="none" w:sz="0" w:space="0" w:color="auto"/>
                        <w:bottom w:val="none" w:sz="0" w:space="0" w:color="auto"/>
                        <w:right w:val="none" w:sz="0" w:space="0" w:color="auto"/>
                      </w:divBdr>
                    </w:div>
                  </w:divsChild>
                </w:div>
                <w:div w:id="451172943">
                  <w:marLeft w:val="0"/>
                  <w:marRight w:val="0"/>
                  <w:marTop w:val="0"/>
                  <w:marBottom w:val="0"/>
                  <w:divBdr>
                    <w:top w:val="none" w:sz="0" w:space="0" w:color="auto"/>
                    <w:left w:val="none" w:sz="0" w:space="0" w:color="auto"/>
                    <w:bottom w:val="none" w:sz="0" w:space="0" w:color="auto"/>
                    <w:right w:val="none" w:sz="0" w:space="0" w:color="auto"/>
                  </w:divBdr>
                  <w:divsChild>
                    <w:div w:id="812916505">
                      <w:marLeft w:val="0"/>
                      <w:marRight w:val="0"/>
                      <w:marTop w:val="0"/>
                      <w:marBottom w:val="0"/>
                      <w:divBdr>
                        <w:top w:val="none" w:sz="0" w:space="0" w:color="auto"/>
                        <w:left w:val="none" w:sz="0" w:space="0" w:color="auto"/>
                        <w:bottom w:val="none" w:sz="0" w:space="0" w:color="auto"/>
                        <w:right w:val="none" w:sz="0" w:space="0" w:color="auto"/>
                      </w:divBdr>
                    </w:div>
                  </w:divsChild>
                </w:div>
                <w:div w:id="471947548">
                  <w:marLeft w:val="0"/>
                  <w:marRight w:val="0"/>
                  <w:marTop w:val="0"/>
                  <w:marBottom w:val="0"/>
                  <w:divBdr>
                    <w:top w:val="none" w:sz="0" w:space="0" w:color="auto"/>
                    <w:left w:val="none" w:sz="0" w:space="0" w:color="auto"/>
                    <w:bottom w:val="none" w:sz="0" w:space="0" w:color="auto"/>
                    <w:right w:val="none" w:sz="0" w:space="0" w:color="auto"/>
                  </w:divBdr>
                  <w:divsChild>
                    <w:div w:id="1159275553">
                      <w:marLeft w:val="0"/>
                      <w:marRight w:val="0"/>
                      <w:marTop w:val="0"/>
                      <w:marBottom w:val="0"/>
                      <w:divBdr>
                        <w:top w:val="none" w:sz="0" w:space="0" w:color="auto"/>
                        <w:left w:val="none" w:sz="0" w:space="0" w:color="auto"/>
                        <w:bottom w:val="none" w:sz="0" w:space="0" w:color="auto"/>
                        <w:right w:val="none" w:sz="0" w:space="0" w:color="auto"/>
                      </w:divBdr>
                    </w:div>
                  </w:divsChild>
                </w:div>
                <w:div w:id="597715731">
                  <w:marLeft w:val="0"/>
                  <w:marRight w:val="0"/>
                  <w:marTop w:val="0"/>
                  <w:marBottom w:val="0"/>
                  <w:divBdr>
                    <w:top w:val="none" w:sz="0" w:space="0" w:color="auto"/>
                    <w:left w:val="none" w:sz="0" w:space="0" w:color="auto"/>
                    <w:bottom w:val="none" w:sz="0" w:space="0" w:color="auto"/>
                    <w:right w:val="none" w:sz="0" w:space="0" w:color="auto"/>
                  </w:divBdr>
                  <w:divsChild>
                    <w:div w:id="1110704432">
                      <w:marLeft w:val="0"/>
                      <w:marRight w:val="0"/>
                      <w:marTop w:val="0"/>
                      <w:marBottom w:val="0"/>
                      <w:divBdr>
                        <w:top w:val="none" w:sz="0" w:space="0" w:color="auto"/>
                        <w:left w:val="none" w:sz="0" w:space="0" w:color="auto"/>
                        <w:bottom w:val="none" w:sz="0" w:space="0" w:color="auto"/>
                        <w:right w:val="none" w:sz="0" w:space="0" w:color="auto"/>
                      </w:divBdr>
                    </w:div>
                  </w:divsChild>
                </w:div>
                <w:div w:id="643702403">
                  <w:marLeft w:val="0"/>
                  <w:marRight w:val="0"/>
                  <w:marTop w:val="0"/>
                  <w:marBottom w:val="0"/>
                  <w:divBdr>
                    <w:top w:val="none" w:sz="0" w:space="0" w:color="auto"/>
                    <w:left w:val="none" w:sz="0" w:space="0" w:color="auto"/>
                    <w:bottom w:val="none" w:sz="0" w:space="0" w:color="auto"/>
                    <w:right w:val="none" w:sz="0" w:space="0" w:color="auto"/>
                  </w:divBdr>
                  <w:divsChild>
                    <w:div w:id="225530620">
                      <w:marLeft w:val="0"/>
                      <w:marRight w:val="0"/>
                      <w:marTop w:val="0"/>
                      <w:marBottom w:val="0"/>
                      <w:divBdr>
                        <w:top w:val="none" w:sz="0" w:space="0" w:color="auto"/>
                        <w:left w:val="none" w:sz="0" w:space="0" w:color="auto"/>
                        <w:bottom w:val="none" w:sz="0" w:space="0" w:color="auto"/>
                        <w:right w:val="none" w:sz="0" w:space="0" w:color="auto"/>
                      </w:divBdr>
                    </w:div>
                  </w:divsChild>
                </w:div>
                <w:div w:id="674916354">
                  <w:marLeft w:val="0"/>
                  <w:marRight w:val="0"/>
                  <w:marTop w:val="0"/>
                  <w:marBottom w:val="0"/>
                  <w:divBdr>
                    <w:top w:val="none" w:sz="0" w:space="0" w:color="auto"/>
                    <w:left w:val="none" w:sz="0" w:space="0" w:color="auto"/>
                    <w:bottom w:val="none" w:sz="0" w:space="0" w:color="auto"/>
                    <w:right w:val="none" w:sz="0" w:space="0" w:color="auto"/>
                  </w:divBdr>
                  <w:divsChild>
                    <w:div w:id="996301654">
                      <w:marLeft w:val="0"/>
                      <w:marRight w:val="0"/>
                      <w:marTop w:val="0"/>
                      <w:marBottom w:val="0"/>
                      <w:divBdr>
                        <w:top w:val="none" w:sz="0" w:space="0" w:color="auto"/>
                        <w:left w:val="none" w:sz="0" w:space="0" w:color="auto"/>
                        <w:bottom w:val="none" w:sz="0" w:space="0" w:color="auto"/>
                        <w:right w:val="none" w:sz="0" w:space="0" w:color="auto"/>
                      </w:divBdr>
                    </w:div>
                  </w:divsChild>
                </w:div>
                <w:div w:id="692724722">
                  <w:marLeft w:val="0"/>
                  <w:marRight w:val="0"/>
                  <w:marTop w:val="0"/>
                  <w:marBottom w:val="0"/>
                  <w:divBdr>
                    <w:top w:val="none" w:sz="0" w:space="0" w:color="auto"/>
                    <w:left w:val="none" w:sz="0" w:space="0" w:color="auto"/>
                    <w:bottom w:val="none" w:sz="0" w:space="0" w:color="auto"/>
                    <w:right w:val="none" w:sz="0" w:space="0" w:color="auto"/>
                  </w:divBdr>
                  <w:divsChild>
                    <w:div w:id="1827085772">
                      <w:marLeft w:val="0"/>
                      <w:marRight w:val="0"/>
                      <w:marTop w:val="0"/>
                      <w:marBottom w:val="0"/>
                      <w:divBdr>
                        <w:top w:val="none" w:sz="0" w:space="0" w:color="auto"/>
                        <w:left w:val="none" w:sz="0" w:space="0" w:color="auto"/>
                        <w:bottom w:val="none" w:sz="0" w:space="0" w:color="auto"/>
                        <w:right w:val="none" w:sz="0" w:space="0" w:color="auto"/>
                      </w:divBdr>
                    </w:div>
                  </w:divsChild>
                </w:div>
                <w:div w:id="735320745">
                  <w:marLeft w:val="0"/>
                  <w:marRight w:val="0"/>
                  <w:marTop w:val="0"/>
                  <w:marBottom w:val="0"/>
                  <w:divBdr>
                    <w:top w:val="none" w:sz="0" w:space="0" w:color="auto"/>
                    <w:left w:val="none" w:sz="0" w:space="0" w:color="auto"/>
                    <w:bottom w:val="none" w:sz="0" w:space="0" w:color="auto"/>
                    <w:right w:val="none" w:sz="0" w:space="0" w:color="auto"/>
                  </w:divBdr>
                  <w:divsChild>
                    <w:div w:id="694309484">
                      <w:marLeft w:val="0"/>
                      <w:marRight w:val="0"/>
                      <w:marTop w:val="0"/>
                      <w:marBottom w:val="0"/>
                      <w:divBdr>
                        <w:top w:val="none" w:sz="0" w:space="0" w:color="auto"/>
                        <w:left w:val="none" w:sz="0" w:space="0" w:color="auto"/>
                        <w:bottom w:val="none" w:sz="0" w:space="0" w:color="auto"/>
                        <w:right w:val="none" w:sz="0" w:space="0" w:color="auto"/>
                      </w:divBdr>
                    </w:div>
                  </w:divsChild>
                </w:div>
                <w:div w:id="776363420">
                  <w:marLeft w:val="0"/>
                  <w:marRight w:val="0"/>
                  <w:marTop w:val="0"/>
                  <w:marBottom w:val="0"/>
                  <w:divBdr>
                    <w:top w:val="none" w:sz="0" w:space="0" w:color="auto"/>
                    <w:left w:val="none" w:sz="0" w:space="0" w:color="auto"/>
                    <w:bottom w:val="none" w:sz="0" w:space="0" w:color="auto"/>
                    <w:right w:val="none" w:sz="0" w:space="0" w:color="auto"/>
                  </w:divBdr>
                  <w:divsChild>
                    <w:div w:id="2027822990">
                      <w:marLeft w:val="0"/>
                      <w:marRight w:val="0"/>
                      <w:marTop w:val="0"/>
                      <w:marBottom w:val="0"/>
                      <w:divBdr>
                        <w:top w:val="none" w:sz="0" w:space="0" w:color="auto"/>
                        <w:left w:val="none" w:sz="0" w:space="0" w:color="auto"/>
                        <w:bottom w:val="none" w:sz="0" w:space="0" w:color="auto"/>
                        <w:right w:val="none" w:sz="0" w:space="0" w:color="auto"/>
                      </w:divBdr>
                    </w:div>
                  </w:divsChild>
                </w:div>
                <w:div w:id="1000472649">
                  <w:marLeft w:val="0"/>
                  <w:marRight w:val="0"/>
                  <w:marTop w:val="0"/>
                  <w:marBottom w:val="0"/>
                  <w:divBdr>
                    <w:top w:val="none" w:sz="0" w:space="0" w:color="auto"/>
                    <w:left w:val="none" w:sz="0" w:space="0" w:color="auto"/>
                    <w:bottom w:val="none" w:sz="0" w:space="0" w:color="auto"/>
                    <w:right w:val="none" w:sz="0" w:space="0" w:color="auto"/>
                  </w:divBdr>
                  <w:divsChild>
                    <w:div w:id="1840998749">
                      <w:marLeft w:val="0"/>
                      <w:marRight w:val="0"/>
                      <w:marTop w:val="0"/>
                      <w:marBottom w:val="0"/>
                      <w:divBdr>
                        <w:top w:val="none" w:sz="0" w:space="0" w:color="auto"/>
                        <w:left w:val="none" w:sz="0" w:space="0" w:color="auto"/>
                        <w:bottom w:val="none" w:sz="0" w:space="0" w:color="auto"/>
                        <w:right w:val="none" w:sz="0" w:space="0" w:color="auto"/>
                      </w:divBdr>
                    </w:div>
                  </w:divsChild>
                </w:div>
                <w:div w:id="1004628689">
                  <w:marLeft w:val="0"/>
                  <w:marRight w:val="0"/>
                  <w:marTop w:val="0"/>
                  <w:marBottom w:val="0"/>
                  <w:divBdr>
                    <w:top w:val="none" w:sz="0" w:space="0" w:color="auto"/>
                    <w:left w:val="none" w:sz="0" w:space="0" w:color="auto"/>
                    <w:bottom w:val="none" w:sz="0" w:space="0" w:color="auto"/>
                    <w:right w:val="none" w:sz="0" w:space="0" w:color="auto"/>
                  </w:divBdr>
                  <w:divsChild>
                    <w:div w:id="1746025858">
                      <w:marLeft w:val="0"/>
                      <w:marRight w:val="0"/>
                      <w:marTop w:val="0"/>
                      <w:marBottom w:val="0"/>
                      <w:divBdr>
                        <w:top w:val="none" w:sz="0" w:space="0" w:color="auto"/>
                        <w:left w:val="none" w:sz="0" w:space="0" w:color="auto"/>
                        <w:bottom w:val="none" w:sz="0" w:space="0" w:color="auto"/>
                        <w:right w:val="none" w:sz="0" w:space="0" w:color="auto"/>
                      </w:divBdr>
                    </w:div>
                  </w:divsChild>
                </w:div>
                <w:div w:id="1083407346">
                  <w:marLeft w:val="0"/>
                  <w:marRight w:val="0"/>
                  <w:marTop w:val="0"/>
                  <w:marBottom w:val="0"/>
                  <w:divBdr>
                    <w:top w:val="none" w:sz="0" w:space="0" w:color="auto"/>
                    <w:left w:val="none" w:sz="0" w:space="0" w:color="auto"/>
                    <w:bottom w:val="none" w:sz="0" w:space="0" w:color="auto"/>
                    <w:right w:val="none" w:sz="0" w:space="0" w:color="auto"/>
                  </w:divBdr>
                  <w:divsChild>
                    <w:div w:id="1400597490">
                      <w:marLeft w:val="0"/>
                      <w:marRight w:val="0"/>
                      <w:marTop w:val="0"/>
                      <w:marBottom w:val="0"/>
                      <w:divBdr>
                        <w:top w:val="none" w:sz="0" w:space="0" w:color="auto"/>
                        <w:left w:val="none" w:sz="0" w:space="0" w:color="auto"/>
                        <w:bottom w:val="none" w:sz="0" w:space="0" w:color="auto"/>
                        <w:right w:val="none" w:sz="0" w:space="0" w:color="auto"/>
                      </w:divBdr>
                    </w:div>
                  </w:divsChild>
                </w:div>
                <w:div w:id="1113670805">
                  <w:marLeft w:val="0"/>
                  <w:marRight w:val="0"/>
                  <w:marTop w:val="0"/>
                  <w:marBottom w:val="0"/>
                  <w:divBdr>
                    <w:top w:val="none" w:sz="0" w:space="0" w:color="auto"/>
                    <w:left w:val="none" w:sz="0" w:space="0" w:color="auto"/>
                    <w:bottom w:val="none" w:sz="0" w:space="0" w:color="auto"/>
                    <w:right w:val="none" w:sz="0" w:space="0" w:color="auto"/>
                  </w:divBdr>
                  <w:divsChild>
                    <w:div w:id="798033335">
                      <w:marLeft w:val="0"/>
                      <w:marRight w:val="0"/>
                      <w:marTop w:val="0"/>
                      <w:marBottom w:val="0"/>
                      <w:divBdr>
                        <w:top w:val="none" w:sz="0" w:space="0" w:color="auto"/>
                        <w:left w:val="none" w:sz="0" w:space="0" w:color="auto"/>
                        <w:bottom w:val="none" w:sz="0" w:space="0" w:color="auto"/>
                        <w:right w:val="none" w:sz="0" w:space="0" w:color="auto"/>
                      </w:divBdr>
                    </w:div>
                  </w:divsChild>
                </w:div>
                <w:div w:id="1169759323">
                  <w:marLeft w:val="0"/>
                  <w:marRight w:val="0"/>
                  <w:marTop w:val="0"/>
                  <w:marBottom w:val="0"/>
                  <w:divBdr>
                    <w:top w:val="none" w:sz="0" w:space="0" w:color="auto"/>
                    <w:left w:val="none" w:sz="0" w:space="0" w:color="auto"/>
                    <w:bottom w:val="none" w:sz="0" w:space="0" w:color="auto"/>
                    <w:right w:val="none" w:sz="0" w:space="0" w:color="auto"/>
                  </w:divBdr>
                  <w:divsChild>
                    <w:div w:id="1548254782">
                      <w:marLeft w:val="0"/>
                      <w:marRight w:val="0"/>
                      <w:marTop w:val="0"/>
                      <w:marBottom w:val="0"/>
                      <w:divBdr>
                        <w:top w:val="none" w:sz="0" w:space="0" w:color="auto"/>
                        <w:left w:val="none" w:sz="0" w:space="0" w:color="auto"/>
                        <w:bottom w:val="none" w:sz="0" w:space="0" w:color="auto"/>
                        <w:right w:val="none" w:sz="0" w:space="0" w:color="auto"/>
                      </w:divBdr>
                    </w:div>
                  </w:divsChild>
                </w:div>
                <w:div w:id="1227834797">
                  <w:marLeft w:val="0"/>
                  <w:marRight w:val="0"/>
                  <w:marTop w:val="0"/>
                  <w:marBottom w:val="0"/>
                  <w:divBdr>
                    <w:top w:val="none" w:sz="0" w:space="0" w:color="auto"/>
                    <w:left w:val="none" w:sz="0" w:space="0" w:color="auto"/>
                    <w:bottom w:val="none" w:sz="0" w:space="0" w:color="auto"/>
                    <w:right w:val="none" w:sz="0" w:space="0" w:color="auto"/>
                  </w:divBdr>
                  <w:divsChild>
                    <w:div w:id="1050685855">
                      <w:marLeft w:val="0"/>
                      <w:marRight w:val="0"/>
                      <w:marTop w:val="0"/>
                      <w:marBottom w:val="0"/>
                      <w:divBdr>
                        <w:top w:val="none" w:sz="0" w:space="0" w:color="auto"/>
                        <w:left w:val="none" w:sz="0" w:space="0" w:color="auto"/>
                        <w:bottom w:val="none" w:sz="0" w:space="0" w:color="auto"/>
                        <w:right w:val="none" w:sz="0" w:space="0" w:color="auto"/>
                      </w:divBdr>
                    </w:div>
                  </w:divsChild>
                </w:div>
                <w:div w:id="1320958045">
                  <w:marLeft w:val="0"/>
                  <w:marRight w:val="0"/>
                  <w:marTop w:val="0"/>
                  <w:marBottom w:val="0"/>
                  <w:divBdr>
                    <w:top w:val="none" w:sz="0" w:space="0" w:color="auto"/>
                    <w:left w:val="none" w:sz="0" w:space="0" w:color="auto"/>
                    <w:bottom w:val="none" w:sz="0" w:space="0" w:color="auto"/>
                    <w:right w:val="none" w:sz="0" w:space="0" w:color="auto"/>
                  </w:divBdr>
                  <w:divsChild>
                    <w:div w:id="177281281">
                      <w:marLeft w:val="0"/>
                      <w:marRight w:val="0"/>
                      <w:marTop w:val="0"/>
                      <w:marBottom w:val="0"/>
                      <w:divBdr>
                        <w:top w:val="none" w:sz="0" w:space="0" w:color="auto"/>
                        <w:left w:val="none" w:sz="0" w:space="0" w:color="auto"/>
                        <w:bottom w:val="none" w:sz="0" w:space="0" w:color="auto"/>
                        <w:right w:val="none" w:sz="0" w:space="0" w:color="auto"/>
                      </w:divBdr>
                    </w:div>
                  </w:divsChild>
                </w:div>
                <w:div w:id="1421945162">
                  <w:marLeft w:val="0"/>
                  <w:marRight w:val="0"/>
                  <w:marTop w:val="0"/>
                  <w:marBottom w:val="0"/>
                  <w:divBdr>
                    <w:top w:val="none" w:sz="0" w:space="0" w:color="auto"/>
                    <w:left w:val="none" w:sz="0" w:space="0" w:color="auto"/>
                    <w:bottom w:val="none" w:sz="0" w:space="0" w:color="auto"/>
                    <w:right w:val="none" w:sz="0" w:space="0" w:color="auto"/>
                  </w:divBdr>
                  <w:divsChild>
                    <w:div w:id="354968398">
                      <w:marLeft w:val="0"/>
                      <w:marRight w:val="0"/>
                      <w:marTop w:val="0"/>
                      <w:marBottom w:val="0"/>
                      <w:divBdr>
                        <w:top w:val="none" w:sz="0" w:space="0" w:color="auto"/>
                        <w:left w:val="none" w:sz="0" w:space="0" w:color="auto"/>
                        <w:bottom w:val="none" w:sz="0" w:space="0" w:color="auto"/>
                        <w:right w:val="none" w:sz="0" w:space="0" w:color="auto"/>
                      </w:divBdr>
                    </w:div>
                  </w:divsChild>
                </w:div>
                <w:div w:id="1444693822">
                  <w:marLeft w:val="0"/>
                  <w:marRight w:val="0"/>
                  <w:marTop w:val="0"/>
                  <w:marBottom w:val="0"/>
                  <w:divBdr>
                    <w:top w:val="none" w:sz="0" w:space="0" w:color="auto"/>
                    <w:left w:val="none" w:sz="0" w:space="0" w:color="auto"/>
                    <w:bottom w:val="none" w:sz="0" w:space="0" w:color="auto"/>
                    <w:right w:val="none" w:sz="0" w:space="0" w:color="auto"/>
                  </w:divBdr>
                  <w:divsChild>
                    <w:div w:id="553736103">
                      <w:marLeft w:val="0"/>
                      <w:marRight w:val="0"/>
                      <w:marTop w:val="0"/>
                      <w:marBottom w:val="0"/>
                      <w:divBdr>
                        <w:top w:val="none" w:sz="0" w:space="0" w:color="auto"/>
                        <w:left w:val="none" w:sz="0" w:space="0" w:color="auto"/>
                        <w:bottom w:val="none" w:sz="0" w:space="0" w:color="auto"/>
                        <w:right w:val="none" w:sz="0" w:space="0" w:color="auto"/>
                      </w:divBdr>
                    </w:div>
                  </w:divsChild>
                </w:div>
                <w:div w:id="1486388333">
                  <w:marLeft w:val="0"/>
                  <w:marRight w:val="0"/>
                  <w:marTop w:val="0"/>
                  <w:marBottom w:val="0"/>
                  <w:divBdr>
                    <w:top w:val="none" w:sz="0" w:space="0" w:color="auto"/>
                    <w:left w:val="none" w:sz="0" w:space="0" w:color="auto"/>
                    <w:bottom w:val="none" w:sz="0" w:space="0" w:color="auto"/>
                    <w:right w:val="none" w:sz="0" w:space="0" w:color="auto"/>
                  </w:divBdr>
                  <w:divsChild>
                    <w:div w:id="324748382">
                      <w:marLeft w:val="0"/>
                      <w:marRight w:val="0"/>
                      <w:marTop w:val="0"/>
                      <w:marBottom w:val="0"/>
                      <w:divBdr>
                        <w:top w:val="none" w:sz="0" w:space="0" w:color="auto"/>
                        <w:left w:val="none" w:sz="0" w:space="0" w:color="auto"/>
                        <w:bottom w:val="none" w:sz="0" w:space="0" w:color="auto"/>
                        <w:right w:val="none" w:sz="0" w:space="0" w:color="auto"/>
                      </w:divBdr>
                    </w:div>
                  </w:divsChild>
                </w:div>
                <w:div w:id="1514345376">
                  <w:marLeft w:val="0"/>
                  <w:marRight w:val="0"/>
                  <w:marTop w:val="0"/>
                  <w:marBottom w:val="0"/>
                  <w:divBdr>
                    <w:top w:val="none" w:sz="0" w:space="0" w:color="auto"/>
                    <w:left w:val="none" w:sz="0" w:space="0" w:color="auto"/>
                    <w:bottom w:val="none" w:sz="0" w:space="0" w:color="auto"/>
                    <w:right w:val="none" w:sz="0" w:space="0" w:color="auto"/>
                  </w:divBdr>
                  <w:divsChild>
                    <w:div w:id="267735865">
                      <w:marLeft w:val="0"/>
                      <w:marRight w:val="0"/>
                      <w:marTop w:val="0"/>
                      <w:marBottom w:val="0"/>
                      <w:divBdr>
                        <w:top w:val="none" w:sz="0" w:space="0" w:color="auto"/>
                        <w:left w:val="none" w:sz="0" w:space="0" w:color="auto"/>
                        <w:bottom w:val="none" w:sz="0" w:space="0" w:color="auto"/>
                        <w:right w:val="none" w:sz="0" w:space="0" w:color="auto"/>
                      </w:divBdr>
                    </w:div>
                  </w:divsChild>
                </w:div>
                <w:div w:id="1576625857">
                  <w:marLeft w:val="0"/>
                  <w:marRight w:val="0"/>
                  <w:marTop w:val="0"/>
                  <w:marBottom w:val="0"/>
                  <w:divBdr>
                    <w:top w:val="none" w:sz="0" w:space="0" w:color="auto"/>
                    <w:left w:val="none" w:sz="0" w:space="0" w:color="auto"/>
                    <w:bottom w:val="none" w:sz="0" w:space="0" w:color="auto"/>
                    <w:right w:val="none" w:sz="0" w:space="0" w:color="auto"/>
                  </w:divBdr>
                  <w:divsChild>
                    <w:div w:id="1019544936">
                      <w:marLeft w:val="0"/>
                      <w:marRight w:val="0"/>
                      <w:marTop w:val="0"/>
                      <w:marBottom w:val="0"/>
                      <w:divBdr>
                        <w:top w:val="none" w:sz="0" w:space="0" w:color="auto"/>
                        <w:left w:val="none" w:sz="0" w:space="0" w:color="auto"/>
                        <w:bottom w:val="none" w:sz="0" w:space="0" w:color="auto"/>
                        <w:right w:val="none" w:sz="0" w:space="0" w:color="auto"/>
                      </w:divBdr>
                    </w:div>
                  </w:divsChild>
                </w:div>
                <w:div w:id="1615792076">
                  <w:marLeft w:val="0"/>
                  <w:marRight w:val="0"/>
                  <w:marTop w:val="0"/>
                  <w:marBottom w:val="0"/>
                  <w:divBdr>
                    <w:top w:val="none" w:sz="0" w:space="0" w:color="auto"/>
                    <w:left w:val="none" w:sz="0" w:space="0" w:color="auto"/>
                    <w:bottom w:val="none" w:sz="0" w:space="0" w:color="auto"/>
                    <w:right w:val="none" w:sz="0" w:space="0" w:color="auto"/>
                  </w:divBdr>
                  <w:divsChild>
                    <w:div w:id="541945609">
                      <w:marLeft w:val="0"/>
                      <w:marRight w:val="0"/>
                      <w:marTop w:val="0"/>
                      <w:marBottom w:val="0"/>
                      <w:divBdr>
                        <w:top w:val="none" w:sz="0" w:space="0" w:color="auto"/>
                        <w:left w:val="none" w:sz="0" w:space="0" w:color="auto"/>
                        <w:bottom w:val="none" w:sz="0" w:space="0" w:color="auto"/>
                        <w:right w:val="none" w:sz="0" w:space="0" w:color="auto"/>
                      </w:divBdr>
                    </w:div>
                  </w:divsChild>
                </w:div>
                <w:div w:id="1724448857">
                  <w:marLeft w:val="0"/>
                  <w:marRight w:val="0"/>
                  <w:marTop w:val="0"/>
                  <w:marBottom w:val="0"/>
                  <w:divBdr>
                    <w:top w:val="none" w:sz="0" w:space="0" w:color="auto"/>
                    <w:left w:val="none" w:sz="0" w:space="0" w:color="auto"/>
                    <w:bottom w:val="none" w:sz="0" w:space="0" w:color="auto"/>
                    <w:right w:val="none" w:sz="0" w:space="0" w:color="auto"/>
                  </w:divBdr>
                  <w:divsChild>
                    <w:div w:id="1769304838">
                      <w:marLeft w:val="0"/>
                      <w:marRight w:val="0"/>
                      <w:marTop w:val="0"/>
                      <w:marBottom w:val="0"/>
                      <w:divBdr>
                        <w:top w:val="none" w:sz="0" w:space="0" w:color="auto"/>
                        <w:left w:val="none" w:sz="0" w:space="0" w:color="auto"/>
                        <w:bottom w:val="none" w:sz="0" w:space="0" w:color="auto"/>
                        <w:right w:val="none" w:sz="0" w:space="0" w:color="auto"/>
                      </w:divBdr>
                    </w:div>
                  </w:divsChild>
                </w:div>
                <w:div w:id="1801874856">
                  <w:marLeft w:val="0"/>
                  <w:marRight w:val="0"/>
                  <w:marTop w:val="0"/>
                  <w:marBottom w:val="0"/>
                  <w:divBdr>
                    <w:top w:val="none" w:sz="0" w:space="0" w:color="auto"/>
                    <w:left w:val="none" w:sz="0" w:space="0" w:color="auto"/>
                    <w:bottom w:val="none" w:sz="0" w:space="0" w:color="auto"/>
                    <w:right w:val="none" w:sz="0" w:space="0" w:color="auto"/>
                  </w:divBdr>
                  <w:divsChild>
                    <w:div w:id="1842967166">
                      <w:marLeft w:val="0"/>
                      <w:marRight w:val="0"/>
                      <w:marTop w:val="0"/>
                      <w:marBottom w:val="0"/>
                      <w:divBdr>
                        <w:top w:val="none" w:sz="0" w:space="0" w:color="auto"/>
                        <w:left w:val="none" w:sz="0" w:space="0" w:color="auto"/>
                        <w:bottom w:val="none" w:sz="0" w:space="0" w:color="auto"/>
                        <w:right w:val="none" w:sz="0" w:space="0" w:color="auto"/>
                      </w:divBdr>
                    </w:div>
                  </w:divsChild>
                </w:div>
                <w:div w:id="1844667625">
                  <w:marLeft w:val="0"/>
                  <w:marRight w:val="0"/>
                  <w:marTop w:val="0"/>
                  <w:marBottom w:val="0"/>
                  <w:divBdr>
                    <w:top w:val="none" w:sz="0" w:space="0" w:color="auto"/>
                    <w:left w:val="none" w:sz="0" w:space="0" w:color="auto"/>
                    <w:bottom w:val="none" w:sz="0" w:space="0" w:color="auto"/>
                    <w:right w:val="none" w:sz="0" w:space="0" w:color="auto"/>
                  </w:divBdr>
                  <w:divsChild>
                    <w:div w:id="16541152">
                      <w:marLeft w:val="0"/>
                      <w:marRight w:val="0"/>
                      <w:marTop w:val="0"/>
                      <w:marBottom w:val="0"/>
                      <w:divBdr>
                        <w:top w:val="none" w:sz="0" w:space="0" w:color="auto"/>
                        <w:left w:val="none" w:sz="0" w:space="0" w:color="auto"/>
                        <w:bottom w:val="none" w:sz="0" w:space="0" w:color="auto"/>
                        <w:right w:val="none" w:sz="0" w:space="0" w:color="auto"/>
                      </w:divBdr>
                    </w:div>
                  </w:divsChild>
                </w:div>
                <w:div w:id="1878591014">
                  <w:marLeft w:val="0"/>
                  <w:marRight w:val="0"/>
                  <w:marTop w:val="0"/>
                  <w:marBottom w:val="0"/>
                  <w:divBdr>
                    <w:top w:val="none" w:sz="0" w:space="0" w:color="auto"/>
                    <w:left w:val="none" w:sz="0" w:space="0" w:color="auto"/>
                    <w:bottom w:val="none" w:sz="0" w:space="0" w:color="auto"/>
                    <w:right w:val="none" w:sz="0" w:space="0" w:color="auto"/>
                  </w:divBdr>
                  <w:divsChild>
                    <w:div w:id="1921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3134">
          <w:marLeft w:val="0"/>
          <w:marRight w:val="0"/>
          <w:marTop w:val="0"/>
          <w:marBottom w:val="0"/>
          <w:divBdr>
            <w:top w:val="none" w:sz="0" w:space="0" w:color="auto"/>
            <w:left w:val="none" w:sz="0" w:space="0" w:color="auto"/>
            <w:bottom w:val="none" w:sz="0" w:space="0" w:color="auto"/>
            <w:right w:val="none" w:sz="0" w:space="0" w:color="auto"/>
          </w:divBdr>
        </w:div>
        <w:div w:id="516820836">
          <w:marLeft w:val="0"/>
          <w:marRight w:val="0"/>
          <w:marTop w:val="0"/>
          <w:marBottom w:val="0"/>
          <w:divBdr>
            <w:top w:val="none" w:sz="0" w:space="0" w:color="auto"/>
            <w:left w:val="none" w:sz="0" w:space="0" w:color="auto"/>
            <w:bottom w:val="none" w:sz="0" w:space="0" w:color="auto"/>
            <w:right w:val="none" w:sz="0" w:space="0" w:color="auto"/>
          </w:divBdr>
        </w:div>
        <w:div w:id="851794845">
          <w:marLeft w:val="0"/>
          <w:marRight w:val="0"/>
          <w:marTop w:val="0"/>
          <w:marBottom w:val="0"/>
          <w:divBdr>
            <w:top w:val="none" w:sz="0" w:space="0" w:color="auto"/>
            <w:left w:val="none" w:sz="0" w:space="0" w:color="auto"/>
            <w:bottom w:val="none" w:sz="0" w:space="0" w:color="auto"/>
            <w:right w:val="none" w:sz="0" w:space="0" w:color="auto"/>
          </w:divBdr>
        </w:div>
        <w:div w:id="857475365">
          <w:marLeft w:val="0"/>
          <w:marRight w:val="0"/>
          <w:marTop w:val="0"/>
          <w:marBottom w:val="0"/>
          <w:divBdr>
            <w:top w:val="none" w:sz="0" w:space="0" w:color="auto"/>
            <w:left w:val="none" w:sz="0" w:space="0" w:color="auto"/>
            <w:bottom w:val="none" w:sz="0" w:space="0" w:color="auto"/>
            <w:right w:val="none" w:sz="0" w:space="0" w:color="auto"/>
          </w:divBdr>
        </w:div>
        <w:div w:id="884028945">
          <w:marLeft w:val="0"/>
          <w:marRight w:val="0"/>
          <w:marTop w:val="0"/>
          <w:marBottom w:val="0"/>
          <w:divBdr>
            <w:top w:val="none" w:sz="0" w:space="0" w:color="auto"/>
            <w:left w:val="none" w:sz="0" w:space="0" w:color="auto"/>
            <w:bottom w:val="none" w:sz="0" w:space="0" w:color="auto"/>
            <w:right w:val="none" w:sz="0" w:space="0" w:color="auto"/>
          </w:divBdr>
        </w:div>
        <w:div w:id="1177500690">
          <w:marLeft w:val="0"/>
          <w:marRight w:val="0"/>
          <w:marTop w:val="0"/>
          <w:marBottom w:val="0"/>
          <w:divBdr>
            <w:top w:val="none" w:sz="0" w:space="0" w:color="auto"/>
            <w:left w:val="none" w:sz="0" w:space="0" w:color="auto"/>
            <w:bottom w:val="none" w:sz="0" w:space="0" w:color="auto"/>
            <w:right w:val="none" w:sz="0" w:space="0" w:color="auto"/>
          </w:divBdr>
          <w:divsChild>
            <w:div w:id="762385618">
              <w:marLeft w:val="0"/>
              <w:marRight w:val="0"/>
              <w:marTop w:val="30"/>
              <w:marBottom w:val="30"/>
              <w:divBdr>
                <w:top w:val="none" w:sz="0" w:space="0" w:color="auto"/>
                <w:left w:val="none" w:sz="0" w:space="0" w:color="auto"/>
                <w:bottom w:val="none" w:sz="0" w:space="0" w:color="auto"/>
                <w:right w:val="none" w:sz="0" w:space="0" w:color="auto"/>
              </w:divBdr>
              <w:divsChild>
                <w:div w:id="36318047">
                  <w:marLeft w:val="0"/>
                  <w:marRight w:val="0"/>
                  <w:marTop w:val="0"/>
                  <w:marBottom w:val="0"/>
                  <w:divBdr>
                    <w:top w:val="none" w:sz="0" w:space="0" w:color="auto"/>
                    <w:left w:val="none" w:sz="0" w:space="0" w:color="auto"/>
                    <w:bottom w:val="none" w:sz="0" w:space="0" w:color="auto"/>
                    <w:right w:val="none" w:sz="0" w:space="0" w:color="auto"/>
                  </w:divBdr>
                  <w:divsChild>
                    <w:div w:id="1676178573">
                      <w:marLeft w:val="0"/>
                      <w:marRight w:val="0"/>
                      <w:marTop w:val="0"/>
                      <w:marBottom w:val="0"/>
                      <w:divBdr>
                        <w:top w:val="none" w:sz="0" w:space="0" w:color="auto"/>
                        <w:left w:val="none" w:sz="0" w:space="0" w:color="auto"/>
                        <w:bottom w:val="none" w:sz="0" w:space="0" w:color="auto"/>
                        <w:right w:val="none" w:sz="0" w:space="0" w:color="auto"/>
                      </w:divBdr>
                    </w:div>
                  </w:divsChild>
                </w:div>
                <w:div w:id="56319277">
                  <w:marLeft w:val="0"/>
                  <w:marRight w:val="0"/>
                  <w:marTop w:val="0"/>
                  <w:marBottom w:val="0"/>
                  <w:divBdr>
                    <w:top w:val="none" w:sz="0" w:space="0" w:color="auto"/>
                    <w:left w:val="none" w:sz="0" w:space="0" w:color="auto"/>
                    <w:bottom w:val="none" w:sz="0" w:space="0" w:color="auto"/>
                    <w:right w:val="none" w:sz="0" w:space="0" w:color="auto"/>
                  </w:divBdr>
                  <w:divsChild>
                    <w:div w:id="2094547546">
                      <w:marLeft w:val="0"/>
                      <w:marRight w:val="0"/>
                      <w:marTop w:val="0"/>
                      <w:marBottom w:val="0"/>
                      <w:divBdr>
                        <w:top w:val="none" w:sz="0" w:space="0" w:color="auto"/>
                        <w:left w:val="none" w:sz="0" w:space="0" w:color="auto"/>
                        <w:bottom w:val="none" w:sz="0" w:space="0" w:color="auto"/>
                        <w:right w:val="none" w:sz="0" w:space="0" w:color="auto"/>
                      </w:divBdr>
                    </w:div>
                  </w:divsChild>
                </w:div>
                <w:div w:id="87191073">
                  <w:marLeft w:val="0"/>
                  <w:marRight w:val="0"/>
                  <w:marTop w:val="0"/>
                  <w:marBottom w:val="0"/>
                  <w:divBdr>
                    <w:top w:val="none" w:sz="0" w:space="0" w:color="auto"/>
                    <w:left w:val="none" w:sz="0" w:space="0" w:color="auto"/>
                    <w:bottom w:val="none" w:sz="0" w:space="0" w:color="auto"/>
                    <w:right w:val="none" w:sz="0" w:space="0" w:color="auto"/>
                  </w:divBdr>
                  <w:divsChild>
                    <w:div w:id="2126457672">
                      <w:marLeft w:val="0"/>
                      <w:marRight w:val="0"/>
                      <w:marTop w:val="0"/>
                      <w:marBottom w:val="0"/>
                      <w:divBdr>
                        <w:top w:val="none" w:sz="0" w:space="0" w:color="auto"/>
                        <w:left w:val="none" w:sz="0" w:space="0" w:color="auto"/>
                        <w:bottom w:val="none" w:sz="0" w:space="0" w:color="auto"/>
                        <w:right w:val="none" w:sz="0" w:space="0" w:color="auto"/>
                      </w:divBdr>
                    </w:div>
                  </w:divsChild>
                </w:div>
                <w:div w:id="208539712">
                  <w:marLeft w:val="0"/>
                  <w:marRight w:val="0"/>
                  <w:marTop w:val="0"/>
                  <w:marBottom w:val="0"/>
                  <w:divBdr>
                    <w:top w:val="none" w:sz="0" w:space="0" w:color="auto"/>
                    <w:left w:val="none" w:sz="0" w:space="0" w:color="auto"/>
                    <w:bottom w:val="none" w:sz="0" w:space="0" w:color="auto"/>
                    <w:right w:val="none" w:sz="0" w:space="0" w:color="auto"/>
                  </w:divBdr>
                  <w:divsChild>
                    <w:div w:id="1026634949">
                      <w:marLeft w:val="0"/>
                      <w:marRight w:val="0"/>
                      <w:marTop w:val="0"/>
                      <w:marBottom w:val="0"/>
                      <w:divBdr>
                        <w:top w:val="none" w:sz="0" w:space="0" w:color="auto"/>
                        <w:left w:val="none" w:sz="0" w:space="0" w:color="auto"/>
                        <w:bottom w:val="none" w:sz="0" w:space="0" w:color="auto"/>
                        <w:right w:val="none" w:sz="0" w:space="0" w:color="auto"/>
                      </w:divBdr>
                    </w:div>
                  </w:divsChild>
                </w:div>
                <w:div w:id="263078428">
                  <w:marLeft w:val="0"/>
                  <w:marRight w:val="0"/>
                  <w:marTop w:val="0"/>
                  <w:marBottom w:val="0"/>
                  <w:divBdr>
                    <w:top w:val="none" w:sz="0" w:space="0" w:color="auto"/>
                    <w:left w:val="none" w:sz="0" w:space="0" w:color="auto"/>
                    <w:bottom w:val="none" w:sz="0" w:space="0" w:color="auto"/>
                    <w:right w:val="none" w:sz="0" w:space="0" w:color="auto"/>
                  </w:divBdr>
                  <w:divsChild>
                    <w:div w:id="1625847697">
                      <w:marLeft w:val="0"/>
                      <w:marRight w:val="0"/>
                      <w:marTop w:val="0"/>
                      <w:marBottom w:val="0"/>
                      <w:divBdr>
                        <w:top w:val="none" w:sz="0" w:space="0" w:color="auto"/>
                        <w:left w:val="none" w:sz="0" w:space="0" w:color="auto"/>
                        <w:bottom w:val="none" w:sz="0" w:space="0" w:color="auto"/>
                        <w:right w:val="none" w:sz="0" w:space="0" w:color="auto"/>
                      </w:divBdr>
                    </w:div>
                  </w:divsChild>
                </w:div>
                <w:div w:id="282618777">
                  <w:marLeft w:val="0"/>
                  <w:marRight w:val="0"/>
                  <w:marTop w:val="0"/>
                  <w:marBottom w:val="0"/>
                  <w:divBdr>
                    <w:top w:val="none" w:sz="0" w:space="0" w:color="auto"/>
                    <w:left w:val="none" w:sz="0" w:space="0" w:color="auto"/>
                    <w:bottom w:val="none" w:sz="0" w:space="0" w:color="auto"/>
                    <w:right w:val="none" w:sz="0" w:space="0" w:color="auto"/>
                  </w:divBdr>
                  <w:divsChild>
                    <w:div w:id="1485778581">
                      <w:marLeft w:val="0"/>
                      <w:marRight w:val="0"/>
                      <w:marTop w:val="0"/>
                      <w:marBottom w:val="0"/>
                      <w:divBdr>
                        <w:top w:val="none" w:sz="0" w:space="0" w:color="auto"/>
                        <w:left w:val="none" w:sz="0" w:space="0" w:color="auto"/>
                        <w:bottom w:val="none" w:sz="0" w:space="0" w:color="auto"/>
                        <w:right w:val="none" w:sz="0" w:space="0" w:color="auto"/>
                      </w:divBdr>
                    </w:div>
                  </w:divsChild>
                </w:div>
                <w:div w:id="328214109">
                  <w:marLeft w:val="0"/>
                  <w:marRight w:val="0"/>
                  <w:marTop w:val="0"/>
                  <w:marBottom w:val="0"/>
                  <w:divBdr>
                    <w:top w:val="none" w:sz="0" w:space="0" w:color="auto"/>
                    <w:left w:val="none" w:sz="0" w:space="0" w:color="auto"/>
                    <w:bottom w:val="none" w:sz="0" w:space="0" w:color="auto"/>
                    <w:right w:val="none" w:sz="0" w:space="0" w:color="auto"/>
                  </w:divBdr>
                  <w:divsChild>
                    <w:div w:id="399793773">
                      <w:marLeft w:val="0"/>
                      <w:marRight w:val="0"/>
                      <w:marTop w:val="0"/>
                      <w:marBottom w:val="0"/>
                      <w:divBdr>
                        <w:top w:val="none" w:sz="0" w:space="0" w:color="auto"/>
                        <w:left w:val="none" w:sz="0" w:space="0" w:color="auto"/>
                        <w:bottom w:val="none" w:sz="0" w:space="0" w:color="auto"/>
                        <w:right w:val="none" w:sz="0" w:space="0" w:color="auto"/>
                      </w:divBdr>
                    </w:div>
                  </w:divsChild>
                </w:div>
                <w:div w:id="709568428">
                  <w:marLeft w:val="0"/>
                  <w:marRight w:val="0"/>
                  <w:marTop w:val="0"/>
                  <w:marBottom w:val="0"/>
                  <w:divBdr>
                    <w:top w:val="none" w:sz="0" w:space="0" w:color="auto"/>
                    <w:left w:val="none" w:sz="0" w:space="0" w:color="auto"/>
                    <w:bottom w:val="none" w:sz="0" w:space="0" w:color="auto"/>
                    <w:right w:val="none" w:sz="0" w:space="0" w:color="auto"/>
                  </w:divBdr>
                  <w:divsChild>
                    <w:div w:id="1866098279">
                      <w:marLeft w:val="0"/>
                      <w:marRight w:val="0"/>
                      <w:marTop w:val="0"/>
                      <w:marBottom w:val="0"/>
                      <w:divBdr>
                        <w:top w:val="none" w:sz="0" w:space="0" w:color="auto"/>
                        <w:left w:val="none" w:sz="0" w:space="0" w:color="auto"/>
                        <w:bottom w:val="none" w:sz="0" w:space="0" w:color="auto"/>
                        <w:right w:val="none" w:sz="0" w:space="0" w:color="auto"/>
                      </w:divBdr>
                    </w:div>
                  </w:divsChild>
                </w:div>
                <w:div w:id="725228098">
                  <w:marLeft w:val="0"/>
                  <w:marRight w:val="0"/>
                  <w:marTop w:val="0"/>
                  <w:marBottom w:val="0"/>
                  <w:divBdr>
                    <w:top w:val="none" w:sz="0" w:space="0" w:color="auto"/>
                    <w:left w:val="none" w:sz="0" w:space="0" w:color="auto"/>
                    <w:bottom w:val="none" w:sz="0" w:space="0" w:color="auto"/>
                    <w:right w:val="none" w:sz="0" w:space="0" w:color="auto"/>
                  </w:divBdr>
                  <w:divsChild>
                    <w:div w:id="379133945">
                      <w:marLeft w:val="0"/>
                      <w:marRight w:val="0"/>
                      <w:marTop w:val="0"/>
                      <w:marBottom w:val="0"/>
                      <w:divBdr>
                        <w:top w:val="none" w:sz="0" w:space="0" w:color="auto"/>
                        <w:left w:val="none" w:sz="0" w:space="0" w:color="auto"/>
                        <w:bottom w:val="none" w:sz="0" w:space="0" w:color="auto"/>
                        <w:right w:val="none" w:sz="0" w:space="0" w:color="auto"/>
                      </w:divBdr>
                    </w:div>
                  </w:divsChild>
                </w:div>
                <w:div w:id="770859604">
                  <w:marLeft w:val="0"/>
                  <w:marRight w:val="0"/>
                  <w:marTop w:val="0"/>
                  <w:marBottom w:val="0"/>
                  <w:divBdr>
                    <w:top w:val="none" w:sz="0" w:space="0" w:color="auto"/>
                    <w:left w:val="none" w:sz="0" w:space="0" w:color="auto"/>
                    <w:bottom w:val="none" w:sz="0" w:space="0" w:color="auto"/>
                    <w:right w:val="none" w:sz="0" w:space="0" w:color="auto"/>
                  </w:divBdr>
                  <w:divsChild>
                    <w:div w:id="1785031662">
                      <w:marLeft w:val="0"/>
                      <w:marRight w:val="0"/>
                      <w:marTop w:val="0"/>
                      <w:marBottom w:val="0"/>
                      <w:divBdr>
                        <w:top w:val="none" w:sz="0" w:space="0" w:color="auto"/>
                        <w:left w:val="none" w:sz="0" w:space="0" w:color="auto"/>
                        <w:bottom w:val="none" w:sz="0" w:space="0" w:color="auto"/>
                        <w:right w:val="none" w:sz="0" w:space="0" w:color="auto"/>
                      </w:divBdr>
                    </w:div>
                  </w:divsChild>
                </w:div>
                <w:div w:id="783573757">
                  <w:marLeft w:val="0"/>
                  <w:marRight w:val="0"/>
                  <w:marTop w:val="0"/>
                  <w:marBottom w:val="0"/>
                  <w:divBdr>
                    <w:top w:val="none" w:sz="0" w:space="0" w:color="auto"/>
                    <w:left w:val="none" w:sz="0" w:space="0" w:color="auto"/>
                    <w:bottom w:val="none" w:sz="0" w:space="0" w:color="auto"/>
                    <w:right w:val="none" w:sz="0" w:space="0" w:color="auto"/>
                  </w:divBdr>
                  <w:divsChild>
                    <w:div w:id="1915777323">
                      <w:marLeft w:val="0"/>
                      <w:marRight w:val="0"/>
                      <w:marTop w:val="0"/>
                      <w:marBottom w:val="0"/>
                      <w:divBdr>
                        <w:top w:val="none" w:sz="0" w:space="0" w:color="auto"/>
                        <w:left w:val="none" w:sz="0" w:space="0" w:color="auto"/>
                        <w:bottom w:val="none" w:sz="0" w:space="0" w:color="auto"/>
                        <w:right w:val="none" w:sz="0" w:space="0" w:color="auto"/>
                      </w:divBdr>
                    </w:div>
                  </w:divsChild>
                </w:div>
                <w:div w:id="811561888">
                  <w:marLeft w:val="0"/>
                  <w:marRight w:val="0"/>
                  <w:marTop w:val="0"/>
                  <w:marBottom w:val="0"/>
                  <w:divBdr>
                    <w:top w:val="none" w:sz="0" w:space="0" w:color="auto"/>
                    <w:left w:val="none" w:sz="0" w:space="0" w:color="auto"/>
                    <w:bottom w:val="none" w:sz="0" w:space="0" w:color="auto"/>
                    <w:right w:val="none" w:sz="0" w:space="0" w:color="auto"/>
                  </w:divBdr>
                  <w:divsChild>
                    <w:div w:id="1689717945">
                      <w:marLeft w:val="0"/>
                      <w:marRight w:val="0"/>
                      <w:marTop w:val="0"/>
                      <w:marBottom w:val="0"/>
                      <w:divBdr>
                        <w:top w:val="none" w:sz="0" w:space="0" w:color="auto"/>
                        <w:left w:val="none" w:sz="0" w:space="0" w:color="auto"/>
                        <w:bottom w:val="none" w:sz="0" w:space="0" w:color="auto"/>
                        <w:right w:val="none" w:sz="0" w:space="0" w:color="auto"/>
                      </w:divBdr>
                    </w:div>
                  </w:divsChild>
                </w:div>
                <w:div w:id="822162522">
                  <w:marLeft w:val="0"/>
                  <w:marRight w:val="0"/>
                  <w:marTop w:val="0"/>
                  <w:marBottom w:val="0"/>
                  <w:divBdr>
                    <w:top w:val="none" w:sz="0" w:space="0" w:color="auto"/>
                    <w:left w:val="none" w:sz="0" w:space="0" w:color="auto"/>
                    <w:bottom w:val="none" w:sz="0" w:space="0" w:color="auto"/>
                    <w:right w:val="none" w:sz="0" w:space="0" w:color="auto"/>
                  </w:divBdr>
                  <w:divsChild>
                    <w:div w:id="1890649596">
                      <w:marLeft w:val="0"/>
                      <w:marRight w:val="0"/>
                      <w:marTop w:val="0"/>
                      <w:marBottom w:val="0"/>
                      <w:divBdr>
                        <w:top w:val="none" w:sz="0" w:space="0" w:color="auto"/>
                        <w:left w:val="none" w:sz="0" w:space="0" w:color="auto"/>
                        <w:bottom w:val="none" w:sz="0" w:space="0" w:color="auto"/>
                        <w:right w:val="none" w:sz="0" w:space="0" w:color="auto"/>
                      </w:divBdr>
                    </w:div>
                  </w:divsChild>
                </w:div>
                <w:div w:id="1083844677">
                  <w:marLeft w:val="0"/>
                  <w:marRight w:val="0"/>
                  <w:marTop w:val="0"/>
                  <w:marBottom w:val="0"/>
                  <w:divBdr>
                    <w:top w:val="none" w:sz="0" w:space="0" w:color="auto"/>
                    <w:left w:val="none" w:sz="0" w:space="0" w:color="auto"/>
                    <w:bottom w:val="none" w:sz="0" w:space="0" w:color="auto"/>
                    <w:right w:val="none" w:sz="0" w:space="0" w:color="auto"/>
                  </w:divBdr>
                  <w:divsChild>
                    <w:div w:id="844710768">
                      <w:marLeft w:val="0"/>
                      <w:marRight w:val="0"/>
                      <w:marTop w:val="0"/>
                      <w:marBottom w:val="0"/>
                      <w:divBdr>
                        <w:top w:val="none" w:sz="0" w:space="0" w:color="auto"/>
                        <w:left w:val="none" w:sz="0" w:space="0" w:color="auto"/>
                        <w:bottom w:val="none" w:sz="0" w:space="0" w:color="auto"/>
                        <w:right w:val="none" w:sz="0" w:space="0" w:color="auto"/>
                      </w:divBdr>
                    </w:div>
                  </w:divsChild>
                </w:div>
                <w:div w:id="1282493884">
                  <w:marLeft w:val="0"/>
                  <w:marRight w:val="0"/>
                  <w:marTop w:val="0"/>
                  <w:marBottom w:val="0"/>
                  <w:divBdr>
                    <w:top w:val="none" w:sz="0" w:space="0" w:color="auto"/>
                    <w:left w:val="none" w:sz="0" w:space="0" w:color="auto"/>
                    <w:bottom w:val="none" w:sz="0" w:space="0" w:color="auto"/>
                    <w:right w:val="none" w:sz="0" w:space="0" w:color="auto"/>
                  </w:divBdr>
                  <w:divsChild>
                    <w:div w:id="75134626">
                      <w:marLeft w:val="0"/>
                      <w:marRight w:val="0"/>
                      <w:marTop w:val="0"/>
                      <w:marBottom w:val="0"/>
                      <w:divBdr>
                        <w:top w:val="none" w:sz="0" w:space="0" w:color="auto"/>
                        <w:left w:val="none" w:sz="0" w:space="0" w:color="auto"/>
                        <w:bottom w:val="none" w:sz="0" w:space="0" w:color="auto"/>
                        <w:right w:val="none" w:sz="0" w:space="0" w:color="auto"/>
                      </w:divBdr>
                    </w:div>
                  </w:divsChild>
                </w:div>
                <w:div w:id="1487549445">
                  <w:marLeft w:val="0"/>
                  <w:marRight w:val="0"/>
                  <w:marTop w:val="0"/>
                  <w:marBottom w:val="0"/>
                  <w:divBdr>
                    <w:top w:val="none" w:sz="0" w:space="0" w:color="auto"/>
                    <w:left w:val="none" w:sz="0" w:space="0" w:color="auto"/>
                    <w:bottom w:val="none" w:sz="0" w:space="0" w:color="auto"/>
                    <w:right w:val="none" w:sz="0" w:space="0" w:color="auto"/>
                  </w:divBdr>
                  <w:divsChild>
                    <w:div w:id="1002046233">
                      <w:marLeft w:val="0"/>
                      <w:marRight w:val="0"/>
                      <w:marTop w:val="0"/>
                      <w:marBottom w:val="0"/>
                      <w:divBdr>
                        <w:top w:val="none" w:sz="0" w:space="0" w:color="auto"/>
                        <w:left w:val="none" w:sz="0" w:space="0" w:color="auto"/>
                        <w:bottom w:val="none" w:sz="0" w:space="0" w:color="auto"/>
                        <w:right w:val="none" w:sz="0" w:space="0" w:color="auto"/>
                      </w:divBdr>
                    </w:div>
                  </w:divsChild>
                </w:div>
                <w:div w:id="1491291396">
                  <w:marLeft w:val="0"/>
                  <w:marRight w:val="0"/>
                  <w:marTop w:val="0"/>
                  <w:marBottom w:val="0"/>
                  <w:divBdr>
                    <w:top w:val="none" w:sz="0" w:space="0" w:color="auto"/>
                    <w:left w:val="none" w:sz="0" w:space="0" w:color="auto"/>
                    <w:bottom w:val="none" w:sz="0" w:space="0" w:color="auto"/>
                    <w:right w:val="none" w:sz="0" w:space="0" w:color="auto"/>
                  </w:divBdr>
                  <w:divsChild>
                    <w:div w:id="1850025889">
                      <w:marLeft w:val="0"/>
                      <w:marRight w:val="0"/>
                      <w:marTop w:val="0"/>
                      <w:marBottom w:val="0"/>
                      <w:divBdr>
                        <w:top w:val="none" w:sz="0" w:space="0" w:color="auto"/>
                        <w:left w:val="none" w:sz="0" w:space="0" w:color="auto"/>
                        <w:bottom w:val="none" w:sz="0" w:space="0" w:color="auto"/>
                        <w:right w:val="none" w:sz="0" w:space="0" w:color="auto"/>
                      </w:divBdr>
                    </w:div>
                  </w:divsChild>
                </w:div>
                <w:div w:id="1577548924">
                  <w:marLeft w:val="0"/>
                  <w:marRight w:val="0"/>
                  <w:marTop w:val="0"/>
                  <w:marBottom w:val="0"/>
                  <w:divBdr>
                    <w:top w:val="none" w:sz="0" w:space="0" w:color="auto"/>
                    <w:left w:val="none" w:sz="0" w:space="0" w:color="auto"/>
                    <w:bottom w:val="none" w:sz="0" w:space="0" w:color="auto"/>
                    <w:right w:val="none" w:sz="0" w:space="0" w:color="auto"/>
                  </w:divBdr>
                  <w:divsChild>
                    <w:div w:id="167982256">
                      <w:marLeft w:val="0"/>
                      <w:marRight w:val="0"/>
                      <w:marTop w:val="0"/>
                      <w:marBottom w:val="0"/>
                      <w:divBdr>
                        <w:top w:val="none" w:sz="0" w:space="0" w:color="auto"/>
                        <w:left w:val="none" w:sz="0" w:space="0" w:color="auto"/>
                        <w:bottom w:val="none" w:sz="0" w:space="0" w:color="auto"/>
                        <w:right w:val="none" w:sz="0" w:space="0" w:color="auto"/>
                      </w:divBdr>
                    </w:div>
                  </w:divsChild>
                </w:div>
                <w:div w:id="1599823365">
                  <w:marLeft w:val="0"/>
                  <w:marRight w:val="0"/>
                  <w:marTop w:val="0"/>
                  <w:marBottom w:val="0"/>
                  <w:divBdr>
                    <w:top w:val="none" w:sz="0" w:space="0" w:color="auto"/>
                    <w:left w:val="none" w:sz="0" w:space="0" w:color="auto"/>
                    <w:bottom w:val="none" w:sz="0" w:space="0" w:color="auto"/>
                    <w:right w:val="none" w:sz="0" w:space="0" w:color="auto"/>
                  </w:divBdr>
                  <w:divsChild>
                    <w:div w:id="1221750237">
                      <w:marLeft w:val="0"/>
                      <w:marRight w:val="0"/>
                      <w:marTop w:val="0"/>
                      <w:marBottom w:val="0"/>
                      <w:divBdr>
                        <w:top w:val="none" w:sz="0" w:space="0" w:color="auto"/>
                        <w:left w:val="none" w:sz="0" w:space="0" w:color="auto"/>
                        <w:bottom w:val="none" w:sz="0" w:space="0" w:color="auto"/>
                        <w:right w:val="none" w:sz="0" w:space="0" w:color="auto"/>
                      </w:divBdr>
                    </w:div>
                  </w:divsChild>
                </w:div>
                <w:div w:id="1674532032">
                  <w:marLeft w:val="0"/>
                  <w:marRight w:val="0"/>
                  <w:marTop w:val="0"/>
                  <w:marBottom w:val="0"/>
                  <w:divBdr>
                    <w:top w:val="none" w:sz="0" w:space="0" w:color="auto"/>
                    <w:left w:val="none" w:sz="0" w:space="0" w:color="auto"/>
                    <w:bottom w:val="none" w:sz="0" w:space="0" w:color="auto"/>
                    <w:right w:val="none" w:sz="0" w:space="0" w:color="auto"/>
                  </w:divBdr>
                  <w:divsChild>
                    <w:div w:id="1123424854">
                      <w:marLeft w:val="0"/>
                      <w:marRight w:val="0"/>
                      <w:marTop w:val="0"/>
                      <w:marBottom w:val="0"/>
                      <w:divBdr>
                        <w:top w:val="none" w:sz="0" w:space="0" w:color="auto"/>
                        <w:left w:val="none" w:sz="0" w:space="0" w:color="auto"/>
                        <w:bottom w:val="none" w:sz="0" w:space="0" w:color="auto"/>
                        <w:right w:val="none" w:sz="0" w:space="0" w:color="auto"/>
                      </w:divBdr>
                    </w:div>
                  </w:divsChild>
                </w:div>
                <w:div w:id="1703168646">
                  <w:marLeft w:val="0"/>
                  <w:marRight w:val="0"/>
                  <w:marTop w:val="0"/>
                  <w:marBottom w:val="0"/>
                  <w:divBdr>
                    <w:top w:val="none" w:sz="0" w:space="0" w:color="auto"/>
                    <w:left w:val="none" w:sz="0" w:space="0" w:color="auto"/>
                    <w:bottom w:val="none" w:sz="0" w:space="0" w:color="auto"/>
                    <w:right w:val="none" w:sz="0" w:space="0" w:color="auto"/>
                  </w:divBdr>
                  <w:divsChild>
                    <w:div w:id="213322201">
                      <w:marLeft w:val="0"/>
                      <w:marRight w:val="0"/>
                      <w:marTop w:val="0"/>
                      <w:marBottom w:val="0"/>
                      <w:divBdr>
                        <w:top w:val="none" w:sz="0" w:space="0" w:color="auto"/>
                        <w:left w:val="none" w:sz="0" w:space="0" w:color="auto"/>
                        <w:bottom w:val="none" w:sz="0" w:space="0" w:color="auto"/>
                        <w:right w:val="none" w:sz="0" w:space="0" w:color="auto"/>
                      </w:divBdr>
                    </w:div>
                  </w:divsChild>
                </w:div>
                <w:div w:id="1773624735">
                  <w:marLeft w:val="0"/>
                  <w:marRight w:val="0"/>
                  <w:marTop w:val="0"/>
                  <w:marBottom w:val="0"/>
                  <w:divBdr>
                    <w:top w:val="none" w:sz="0" w:space="0" w:color="auto"/>
                    <w:left w:val="none" w:sz="0" w:space="0" w:color="auto"/>
                    <w:bottom w:val="none" w:sz="0" w:space="0" w:color="auto"/>
                    <w:right w:val="none" w:sz="0" w:space="0" w:color="auto"/>
                  </w:divBdr>
                  <w:divsChild>
                    <w:div w:id="1670792213">
                      <w:marLeft w:val="0"/>
                      <w:marRight w:val="0"/>
                      <w:marTop w:val="0"/>
                      <w:marBottom w:val="0"/>
                      <w:divBdr>
                        <w:top w:val="none" w:sz="0" w:space="0" w:color="auto"/>
                        <w:left w:val="none" w:sz="0" w:space="0" w:color="auto"/>
                        <w:bottom w:val="none" w:sz="0" w:space="0" w:color="auto"/>
                        <w:right w:val="none" w:sz="0" w:space="0" w:color="auto"/>
                      </w:divBdr>
                    </w:div>
                  </w:divsChild>
                </w:div>
                <w:div w:id="1798258284">
                  <w:marLeft w:val="0"/>
                  <w:marRight w:val="0"/>
                  <w:marTop w:val="0"/>
                  <w:marBottom w:val="0"/>
                  <w:divBdr>
                    <w:top w:val="none" w:sz="0" w:space="0" w:color="auto"/>
                    <w:left w:val="none" w:sz="0" w:space="0" w:color="auto"/>
                    <w:bottom w:val="none" w:sz="0" w:space="0" w:color="auto"/>
                    <w:right w:val="none" w:sz="0" w:space="0" w:color="auto"/>
                  </w:divBdr>
                  <w:divsChild>
                    <w:div w:id="790394157">
                      <w:marLeft w:val="0"/>
                      <w:marRight w:val="0"/>
                      <w:marTop w:val="0"/>
                      <w:marBottom w:val="0"/>
                      <w:divBdr>
                        <w:top w:val="none" w:sz="0" w:space="0" w:color="auto"/>
                        <w:left w:val="none" w:sz="0" w:space="0" w:color="auto"/>
                        <w:bottom w:val="none" w:sz="0" w:space="0" w:color="auto"/>
                        <w:right w:val="none" w:sz="0" w:space="0" w:color="auto"/>
                      </w:divBdr>
                    </w:div>
                  </w:divsChild>
                </w:div>
                <w:div w:id="1907229540">
                  <w:marLeft w:val="0"/>
                  <w:marRight w:val="0"/>
                  <w:marTop w:val="0"/>
                  <w:marBottom w:val="0"/>
                  <w:divBdr>
                    <w:top w:val="none" w:sz="0" w:space="0" w:color="auto"/>
                    <w:left w:val="none" w:sz="0" w:space="0" w:color="auto"/>
                    <w:bottom w:val="none" w:sz="0" w:space="0" w:color="auto"/>
                    <w:right w:val="none" w:sz="0" w:space="0" w:color="auto"/>
                  </w:divBdr>
                  <w:divsChild>
                    <w:div w:id="527717612">
                      <w:marLeft w:val="0"/>
                      <w:marRight w:val="0"/>
                      <w:marTop w:val="0"/>
                      <w:marBottom w:val="0"/>
                      <w:divBdr>
                        <w:top w:val="none" w:sz="0" w:space="0" w:color="auto"/>
                        <w:left w:val="none" w:sz="0" w:space="0" w:color="auto"/>
                        <w:bottom w:val="none" w:sz="0" w:space="0" w:color="auto"/>
                        <w:right w:val="none" w:sz="0" w:space="0" w:color="auto"/>
                      </w:divBdr>
                    </w:div>
                  </w:divsChild>
                </w:div>
                <w:div w:id="1918974025">
                  <w:marLeft w:val="0"/>
                  <w:marRight w:val="0"/>
                  <w:marTop w:val="0"/>
                  <w:marBottom w:val="0"/>
                  <w:divBdr>
                    <w:top w:val="none" w:sz="0" w:space="0" w:color="auto"/>
                    <w:left w:val="none" w:sz="0" w:space="0" w:color="auto"/>
                    <w:bottom w:val="none" w:sz="0" w:space="0" w:color="auto"/>
                    <w:right w:val="none" w:sz="0" w:space="0" w:color="auto"/>
                  </w:divBdr>
                  <w:divsChild>
                    <w:div w:id="1553931042">
                      <w:marLeft w:val="0"/>
                      <w:marRight w:val="0"/>
                      <w:marTop w:val="0"/>
                      <w:marBottom w:val="0"/>
                      <w:divBdr>
                        <w:top w:val="none" w:sz="0" w:space="0" w:color="auto"/>
                        <w:left w:val="none" w:sz="0" w:space="0" w:color="auto"/>
                        <w:bottom w:val="none" w:sz="0" w:space="0" w:color="auto"/>
                        <w:right w:val="none" w:sz="0" w:space="0" w:color="auto"/>
                      </w:divBdr>
                    </w:div>
                  </w:divsChild>
                </w:div>
                <w:div w:id="1924601635">
                  <w:marLeft w:val="0"/>
                  <w:marRight w:val="0"/>
                  <w:marTop w:val="0"/>
                  <w:marBottom w:val="0"/>
                  <w:divBdr>
                    <w:top w:val="none" w:sz="0" w:space="0" w:color="auto"/>
                    <w:left w:val="none" w:sz="0" w:space="0" w:color="auto"/>
                    <w:bottom w:val="none" w:sz="0" w:space="0" w:color="auto"/>
                    <w:right w:val="none" w:sz="0" w:space="0" w:color="auto"/>
                  </w:divBdr>
                  <w:divsChild>
                    <w:div w:id="459148939">
                      <w:marLeft w:val="0"/>
                      <w:marRight w:val="0"/>
                      <w:marTop w:val="0"/>
                      <w:marBottom w:val="0"/>
                      <w:divBdr>
                        <w:top w:val="none" w:sz="0" w:space="0" w:color="auto"/>
                        <w:left w:val="none" w:sz="0" w:space="0" w:color="auto"/>
                        <w:bottom w:val="none" w:sz="0" w:space="0" w:color="auto"/>
                        <w:right w:val="none" w:sz="0" w:space="0" w:color="auto"/>
                      </w:divBdr>
                    </w:div>
                  </w:divsChild>
                </w:div>
                <w:div w:id="1972782278">
                  <w:marLeft w:val="0"/>
                  <w:marRight w:val="0"/>
                  <w:marTop w:val="0"/>
                  <w:marBottom w:val="0"/>
                  <w:divBdr>
                    <w:top w:val="none" w:sz="0" w:space="0" w:color="auto"/>
                    <w:left w:val="none" w:sz="0" w:space="0" w:color="auto"/>
                    <w:bottom w:val="none" w:sz="0" w:space="0" w:color="auto"/>
                    <w:right w:val="none" w:sz="0" w:space="0" w:color="auto"/>
                  </w:divBdr>
                  <w:divsChild>
                    <w:div w:id="1444883379">
                      <w:marLeft w:val="0"/>
                      <w:marRight w:val="0"/>
                      <w:marTop w:val="0"/>
                      <w:marBottom w:val="0"/>
                      <w:divBdr>
                        <w:top w:val="none" w:sz="0" w:space="0" w:color="auto"/>
                        <w:left w:val="none" w:sz="0" w:space="0" w:color="auto"/>
                        <w:bottom w:val="none" w:sz="0" w:space="0" w:color="auto"/>
                        <w:right w:val="none" w:sz="0" w:space="0" w:color="auto"/>
                      </w:divBdr>
                    </w:div>
                  </w:divsChild>
                </w:div>
                <w:div w:id="2124613260">
                  <w:marLeft w:val="0"/>
                  <w:marRight w:val="0"/>
                  <w:marTop w:val="0"/>
                  <w:marBottom w:val="0"/>
                  <w:divBdr>
                    <w:top w:val="none" w:sz="0" w:space="0" w:color="auto"/>
                    <w:left w:val="none" w:sz="0" w:space="0" w:color="auto"/>
                    <w:bottom w:val="none" w:sz="0" w:space="0" w:color="auto"/>
                    <w:right w:val="none" w:sz="0" w:space="0" w:color="auto"/>
                  </w:divBdr>
                  <w:divsChild>
                    <w:div w:id="1391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897">
          <w:marLeft w:val="0"/>
          <w:marRight w:val="0"/>
          <w:marTop w:val="0"/>
          <w:marBottom w:val="0"/>
          <w:divBdr>
            <w:top w:val="none" w:sz="0" w:space="0" w:color="auto"/>
            <w:left w:val="none" w:sz="0" w:space="0" w:color="auto"/>
            <w:bottom w:val="none" w:sz="0" w:space="0" w:color="auto"/>
            <w:right w:val="none" w:sz="0" w:space="0" w:color="auto"/>
          </w:divBdr>
        </w:div>
        <w:div w:id="1484855382">
          <w:marLeft w:val="0"/>
          <w:marRight w:val="0"/>
          <w:marTop w:val="0"/>
          <w:marBottom w:val="0"/>
          <w:divBdr>
            <w:top w:val="none" w:sz="0" w:space="0" w:color="auto"/>
            <w:left w:val="none" w:sz="0" w:space="0" w:color="auto"/>
            <w:bottom w:val="none" w:sz="0" w:space="0" w:color="auto"/>
            <w:right w:val="none" w:sz="0" w:space="0" w:color="auto"/>
          </w:divBdr>
        </w:div>
        <w:div w:id="1493837747">
          <w:marLeft w:val="0"/>
          <w:marRight w:val="0"/>
          <w:marTop w:val="0"/>
          <w:marBottom w:val="0"/>
          <w:divBdr>
            <w:top w:val="none" w:sz="0" w:space="0" w:color="auto"/>
            <w:left w:val="none" w:sz="0" w:space="0" w:color="auto"/>
            <w:bottom w:val="none" w:sz="0" w:space="0" w:color="auto"/>
            <w:right w:val="none" w:sz="0" w:space="0" w:color="auto"/>
          </w:divBdr>
        </w:div>
        <w:div w:id="1576932381">
          <w:marLeft w:val="0"/>
          <w:marRight w:val="0"/>
          <w:marTop w:val="0"/>
          <w:marBottom w:val="0"/>
          <w:divBdr>
            <w:top w:val="none" w:sz="0" w:space="0" w:color="auto"/>
            <w:left w:val="none" w:sz="0" w:space="0" w:color="auto"/>
            <w:bottom w:val="none" w:sz="0" w:space="0" w:color="auto"/>
            <w:right w:val="none" w:sz="0" w:space="0" w:color="auto"/>
          </w:divBdr>
        </w:div>
        <w:div w:id="1636451778">
          <w:marLeft w:val="0"/>
          <w:marRight w:val="0"/>
          <w:marTop w:val="0"/>
          <w:marBottom w:val="0"/>
          <w:divBdr>
            <w:top w:val="none" w:sz="0" w:space="0" w:color="auto"/>
            <w:left w:val="none" w:sz="0" w:space="0" w:color="auto"/>
            <w:bottom w:val="none" w:sz="0" w:space="0" w:color="auto"/>
            <w:right w:val="none" w:sz="0" w:space="0" w:color="auto"/>
          </w:divBdr>
          <w:divsChild>
            <w:div w:id="1329140840">
              <w:marLeft w:val="0"/>
              <w:marRight w:val="0"/>
              <w:marTop w:val="30"/>
              <w:marBottom w:val="30"/>
              <w:divBdr>
                <w:top w:val="none" w:sz="0" w:space="0" w:color="auto"/>
                <w:left w:val="none" w:sz="0" w:space="0" w:color="auto"/>
                <w:bottom w:val="none" w:sz="0" w:space="0" w:color="auto"/>
                <w:right w:val="none" w:sz="0" w:space="0" w:color="auto"/>
              </w:divBdr>
              <w:divsChild>
                <w:div w:id="36397384">
                  <w:marLeft w:val="0"/>
                  <w:marRight w:val="0"/>
                  <w:marTop w:val="0"/>
                  <w:marBottom w:val="0"/>
                  <w:divBdr>
                    <w:top w:val="none" w:sz="0" w:space="0" w:color="auto"/>
                    <w:left w:val="none" w:sz="0" w:space="0" w:color="auto"/>
                    <w:bottom w:val="none" w:sz="0" w:space="0" w:color="auto"/>
                    <w:right w:val="none" w:sz="0" w:space="0" w:color="auto"/>
                  </w:divBdr>
                  <w:divsChild>
                    <w:div w:id="1200245258">
                      <w:marLeft w:val="0"/>
                      <w:marRight w:val="0"/>
                      <w:marTop w:val="0"/>
                      <w:marBottom w:val="0"/>
                      <w:divBdr>
                        <w:top w:val="none" w:sz="0" w:space="0" w:color="auto"/>
                        <w:left w:val="none" w:sz="0" w:space="0" w:color="auto"/>
                        <w:bottom w:val="none" w:sz="0" w:space="0" w:color="auto"/>
                        <w:right w:val="none" w:sz="0" w:space="0" w:color="auto"/>
                      </w:divBdr>
                    </w:div>
                  </w:divsChild>
                </w:div>
                <w:div w:id="284848041">
                  <w:marLeft w:val="0"/>
                  <w:marRight w:val="0"/>
                  <w:marTop w:val="0"/>
                  <w:marBottom w:val="0"/>
                  <w:divBdr>
                    <w:top w:val="none" w:sz="0" w:space="0" w:color="auto"/>
                    <w:left w:val="none" w:sz="0" w:space="0" w:color="auto"/>
                    <w:bottom w:val="none" w:sz="0" w:space="0" w:color="auto"/>
                    <w:right w:val="none" w:sz="0" w:space="0" w:color="auto"/>
                  </w:divBdr>
                  <w:divsChild>
                    <w:div w:id="743114319">
                      <w:marLeft w:val="0"/>
                      <w:marRight w:val="0"/>
                      <w:marTop w:val="0"/>
                      <w:marBottom w:val="0"/>
                      <w:divBdr>
                        <w:top w:val="none" w:sz="0" w:space="0" w:color="auto"/>
                        <w:left w:val="none" w:sz="0" w:space="0" w:color="auto"/>
                        <w:bottom w:val="none" w:sz="0" w:space="0" w:color="auto"/>
                        <w:right w:val="none" w:sz="0" w:space="0" w:color="auto"/>
                      </w:divBdr>
                    </w:div>
                  </w:divsChild>
                </w:div>
                <w:div w:id="508838771">
                  <w:marLeft w:val="0"/>
                  <w:marRight w:val="0"/>
                  <w:marTop w:val="0"/>
                  <w:marBottom w:val="0"/>
                  <w:divBdr>
                    <w:top w:val="none" w:sz="0" w:space="0" w:color="auto"/>
                    <w:left w:val="none" w:sz="0" w:space="0" w:color="auto"/>
                    <w:bottom w:val="none" w:sz="0" w:space="0" w:color="auto"/>
                    <w:right w:val="none" w:sz="0" w:space="0" w:color="auto"/>
                  </w:divBdr>
                  <w:divsChild>
                    <w:div w:id="332227575">
                      <w:marLeft w:val="0"/>
                      <w:marRight w:val="0"/>
                      <w:marTop w:val="0"/>
                      <w:marBottom w:val="0"/>
                      <w:divBdr>
                        <w:top w:val="none" w:sz="0" w:space="0" w:color="auto"/>
                        <w:left w:val="none" w:sz="0" w:space="0" w:color="auto"/>
                        <w:bottom w:val="none" w:sz="0" w:space="0" w:color="auto"/>
                        <w:right w:val="none" w:sz="0" w:space="0" w:color="auto"/>
                      </w:divBdr>
                    </w:div>
                  </w:divsChild>
                </w:div>
                <w:div w:id="513227411">
                  <w:marLeft w:val="0"/>
                  <w:marRight w:val="0"/>
                  <w:marTop w:val="0"/>
                  <w:marBottom w:val="0"/>
                  <w:divBdr>
                    <w:top w:val="none" w:sz="0" w:space="0" w:color="auto"/>
                    <w:left w:val="none" w:sz="0" w:space="0" w:color="auto"/>
                    <w:bottom w:val="none" w:sz="0" w:space="0" w:color="auto"/>
                    <w:right w:val="none" w:sz="0" w:space="0" w:color="auto"/>
                  </w:divBdr>
                  <w:divsChild>
                    <w:div w:id="793527058">
                      <w:marLeft w:val="0"/>
                      <w:marRight w:val="0"/>
                      <w:marTop w:val="0"/>
                      <w:marBottom w:val="0"/>
                      <w:divBdr>
                        <w:top w:val="none" w:sz="0" w:space="0" w:color="auto"/>
                        <w:left w:val="none" w:sz="0" w:space="0" w:color="auto"/>
                        <w:bottom w:val="none" w:sz="0" w:space="0" w:color="auto"/>
                        <w:right w:val="none" w:sz="0" w:space="0" w:color="auto"/>
                      </w:divBdr>
                    </w:div>
                  </w:divsChild>
                </w:div>
                <w:div w:id="530806961">
                  <w:marLeft w:val="0"/>
                  <w:marRight w:val="0"/>
                  <w:marTop w:val="0"/>
                  <w:marBottom w:val="0"/>
                  <w:divBdr>
                    <w:top w:val="none" w:sz="0" w:space="0" w:color="auto"/>
                    <w:left w:val="none" w:sz="0" w:space="0" w:color="auto"/>
                    <w:bottom w:val="none" w:sz="0" w:space="0" w:color="auto"/>
                    <w:right w:val="none" w:sz="0" w:space="0" w:color="auto"/>
                  </w:divBdr>
                  <w:divsChild>
                    <w:div w:id="910966649">
                      <w:marLeft w:val="0"/>
                      <w:marRight w:val="0"/>
                      <w:marTop w:val="0"/>
                      <w:marBottom w:val="0"/>
                      <w:divBdr>
                        <w:top w:val="none" w:sz="0" w:space="0" w:color="auto"/>
                        <w:left w:val="none" w:sz="0" w:space="0" w:color="auto"/>
                        <w:bottom w:val="none" w:sz="0" w:space="0" w:color="auto"/>
                        <w:right w:val="none" w:sz="0" w:space="0" w:color="auto"/>
                      </w:divBdr>
                    </w:div>
                  </w:divsChild>
                </w:div>
                <w:div w:id="544408640">
                  <w:marLeft w:val="0"/>
                  <w:marRight w:val="0"/>
                  <w:marTop w:val="0"/>
                  <w:marBottom w:val="0"/>
                  <w:divBdr>
                    <w:top w:val="none" w:sz="0" w:space="0" w:color="auto"/>
                    <w:left w:val="none" w:sz="0" w:space="0" w:color="auto"/>
                    <w:bottom w:val="none" w:sz="0" w:space="0" w:color="auto"/>
                    <w:right w:val="none" w:sz="0" w:space="0" w:color="auto"/>
                  </w:divBdr>
                  <w:divsChild>
                    <w:div w:id="1301492493">
                      <w:marLeft w:val="0"/>
                      <w:marRight w:val="0"/>
                      <w:marTop w:val="0"/>
                      <w:marBottom w:val="0"/>
                      <w:divBdr>
                        <w:top w:val="none" w:sz="0" w:space="0" w:color="auto"/>
                        <w:left w:val="none" w:sz="0" w:space="0" w:color="auto"/>
                        <w:bottom w:val="none" w:sz="0" w:space="0" w:color="auto"/>
                        <w:right w:val="none" w:sz="0" w:space="0" w:color="auto"/>
                      </w:divBdr>
                    </w:div>
                  </w:divsChild>
                </w:div>
                <w:div w:id="608315443">
                  <w:marLeft w:val="0"/>
                  <w:marRight w:val="0"/>
                  <w:marTop w:val="0"/>
                  <w:marBottom w:val="0"/>
                  <w:divBdr>
                    <w:top w:val="none" w:sz="0" w:space="0" w:color="auto"/>
                    <w:left w:val="none" w:sz="0" w:space="0" w:color="auto"/>
                    <w:bottom w:val="none" w:sz="0" w:space="0" w:color="auto"/>
                    <w:right w:val="none" w:sz="0" w:space="0" w:color="auto"/>
                  </w:divBdr>
                  <w:divsChild>
                    <w:div w:id="1485388878">
                      <w:marLeft w:val="0"/>
                      <w:marRight w:val="0"/>
                      <w:marTop w:val="0"/>
                      <w:marBottom w:val="0"/>
                      <w:divBdr>
                        <w:top w:val="none" w:sz="0" w:space="0" w:color="auto"/>
                        <w:left w:val="none" w:sz="0" w:space="0" w:color="auto"/>
                        <w:bottom w:val="none" w:sz="0" w:space="0" w:color="auto"/>
                        <w:right w:val="none" w:sz="0" w:space="0" w:color="auto"/>
                      </w:divBdr>
                    </w:div>
                  </w:divsChild>
                </w:div>
                <w:div w:id="648444548">
                  <w:marLeft w:val="0"/>
                  <w:marRight w:val="0"/>
                  <w:marTop w:val="0"/>
                  <w:marBottom w:val="0"/>
                  <w:divBdr>
                    <w:top w:val="none" w:sz="0" w:space="0" w:color="auto"/>
                    <w:left w:val="none" w:sz="0" w:space="0" w:color="auto"/>
                    <w:bottom w:val="none" w:sz="0" w:space="0" w:color="auto"/>
                    <w:right w:val="none" w:sz="0" w:space="0" w:color="auto"/>
                  </w:divBdr>
                  <w:divsChild>
                    <w:div w:id="813453982">
                      <w:marLeft w:val="0"/>
                      <w:marRight w:val="0"/>
                      <w:marTop w:val="0"/>
                      <w:marBottom w:val="0"/>
                      <w:divBdr>
                        <w:top w:val="none" w:sz="0" w:space="0" w:color="auto"/>
                        <w:left w:val="none" w:sz="0" w:space="0" w:color="auto"/>
                        <w:bottom w:val="none" w:sz="0" w:space="0" w:color="auto"/>
                        <w:right w:val="none" w:sz="0" w:space="0" w:color="auto"/>
                      </w:divBdr>
                    </w:div>
                  </w:divsChild>
                </w:div>
                <w:div w:id="675884896">
                  <w:marLeft w:val="0"/>
                  <w:marRight w:val="0"/>
                  <w:marTop w:val="0"/>
                  <w:marBottom w:val="0"/>
                  <w:divBdr>
                    <w:top w:val="none" w:sz="0" w:space="0" w:color="auto"/>
                    <w:left w:val="none" w:sz="0" w:space="0" w:color="auto"/>
                    <w:bottom w:val="none" w:sz="0" w:space="0" w:color="auto"/>
                    <w:right w:val="none" w:sz="0" w:space="0" w:color="auto"/>
                  </w:divBdr>
                  <w:divsChild>
                    <w:div w:id="2093427015">
                      <w:marLeft w:val="0"/>
                      <w:marRight w:val="0"/>
                      <w:marTop w:val="0"/>
                      <w:marBottom w:val="0"/>
                      <w:divBdr>
                        <w:top w:val="none" w:sz="0" w:space="0" w:color="auto"/>
                        <w:left w:val="none" w:sz="0" w:space="0" w:color="auto"/>
                        <w:bottom w:val="none" w:sz="0" w:space="0" w:color="auto"/>
                        <w:right w:val="none" w:sz="0" w:space="0" w:color="auto"/>
                      </w:divBdr>
                    </w:div>
                  </w:divsChild>
                </w:div>
                <w:div w:id="846601934">
                  <w:marLeft w:val="0"/>
                  <w:marRight w:val="0"/>
                  <w:marTop w:val="0"/>
                  <w:marBottom w:val="0"/>
                  <w:divBdr>
                    <w:top w:val="none" w:sz="0" w:space="0" w:color="auto"/>
                    <w:left w:val="none" w:sz="0" w:space="0" w:color="auto"/>
                    <w:bottom w:val="none" w:sz="0" w:space="0" w:color="auto"/>
                    <w:right w:val="none" w:sz="0" w:space="0" w:color="auto"/>
                  </w:divBdr>
                  <w:divsChild>
                    <w:div w:id="276720022">
                      <w:marLeft w:val="0"/>
                      <w:marRight w:val="0"/>
                      <w:marTop w:val="0"/>
                      <w:marBottom w:val="0"/>
                      <w:divBdr>
                        <w:top w:val="none" w:sz="0" w:space="0" w:color="auto"/>
                        <w:left w:val="none" w:sz="0" w:space="0" w:color="auto"/>
                        <w:bottom w:val="none" w:sz="0" w:space="0" w:color="auto"/>
                        <w:right w:val="none" w:sz="0" w:space="0" w:color="auto"/>
                      </w:divBdr>
                    </w:div>
                    <w:div w:id="1416240188">
                      <w:marLeft w:val="0"/>
                      <w:marRight w:val="0"/>
                      <w:marTop w:val="0"/>
                      <w:marBottom w:val="0"/>
                      <w:divBdr>
                        <w:top w:val="none" w:sz="0" w:space="0" w:color="auto"/>
                        <w:left w:val="none" w:sz="0" w:space="0" w:color="auto"/>
                        <w:bottom w:val="none" w:sz="0" w:space="0" w:color="auto"/>
                        <w:right w:val="none" w:sz="0" w:space="0" w:color="auto"/>
                      </w:divBdr>
                    </w:div>
                  </w:divsChild>
                </w:div>
                <w:div w:id="1002469458">
                  <w:marLeft w:val="0"/>
                  <w:marRight w:val="0"/>
                  <w:marTop w:val="0"/>
                  <w:marBottom w:val="0"/>
                  <w:divBdr>
                    <w:top w:val="none" w:sz="0" w:space="0" w:color="auto"/>
                    <w:left w:val="none" w:sz="0" w:space="0" w:color="auto"/>
                    <w:bottom w:val="none" w:sz="0" w:space="0" w:color="auto"/>
                    <w:right w:val="none" w:sz="0" w:space="0" w:color="auto"/>
                  </w:divBdr>
                  <w:divsChild>
                    <w:div w:id="1311443473">
                      <w:marLeft w:val="0"/>
                      <w:marRight w:val="0"/>
                      <w:marTop w:val="0"/>
                      <w:marBottom w:val="0"/>
                      <w:divBdr>
                        <w:top w:val="none" w:sz="0" w:space="0" w:color="auto"/>
                        <w:left w:val="none" w:sz="0" w:space="0" w:color="auto"/>
                        <w:bottom w:val="none" w:sz="0" w:space="0" w:color="auto"/>
                        <w:right w:val="none" w:sz="0" w:space="0" w:color="auto"/>
                      </w:divBdr>
                    </w:div>
                  </w:divsChild>
                </w:div>
                <w:div w:id="1004699095">
                  <w:marLeft w:val="0"/>
                  <w:marRight w:val="0"/>
                  <w:marTop w:val="0"/>
                  <w:marBottom w:val="0"/>
                  <w:divBdr>
                    <w:top w:val="none" w:sz="0" w:space="0" w:color="auto"/>
                    <w:left w:val="none" w:sz="0" w:space="0" w:color="auto"/>
                    <w:bottom w:val="none" w:sz="0" w:space="0" w:color="auto"/>
                    <w:right w:val="none" w:sz="0" w:space="0" w:color="auto"/>
                  </w:divBdr>
                  <w:divsChild>
                    <w:div w:id="1124083886">
                      <w:marLeft w:val="0"/>
                      <w:marRight w:val="0"/>
                      <w:marTop w:val="0"/>
                      <w:marBottom w:val="0"/>
                      <w:divBdr>
                        <w:top w:val="none" w:sz="0" w:space="0" w:color="auto"/>
                        <w:left w:val="none" w:sz="0" w:space="0" w:color="auto"/>
                        <w:bottom w:val="none" w:sz="0" w:space="0" w:color="auto"/>
                        <w:right w:val="none" w:sz="0" w:space="0" w:color="auto"/>
                      </w:divBdr>
                    </w:div>
                  </w:divsChild>
                </w:div>
                <w:div w:id="1148520727">
                  <w:marLeft w:val="0"/>
                  <w:marRight w:val="0"/>
                  <w:marTop w:val="0"/>
                  <w:marBottom w:val="0"/>
                  <w:divBdr>
                    <w:top w:val="none" w:sz="0" w:space="0" w:color="auto"/>
                    <w:left w:val="none" w:sz="0" w:space="0" w:color="auto"/>
                    <w:bottom w:val="none" w:sz="0" w:space="0" w:color="auto"/>
                    <w:right w:val="none" w:sz="0" w:space="0" w:color="auto"/>
                  </w:divBdr>
                  <w:divsChild>
                    <w:div w:id="407072664">
                      <w:marLeft w:val="0"/>
                      <w:marRight w:val="0"/>
                      <w:marTop w:val="0"/>
                      <w:marBottom w:val="0"/>
                      <w:divBdr>
                        <w:top w:val="none" w:sz="0" w:space="0" w:color="auto"/>
                        <w:left w:val="none" w:sz="0" w:space="0" w:color="auto"/>
                        <w:bottom w:val="none" w:sz="0" w:space="0" w:color="auto"/>
                        <w:right w:val="none" w:sz="0" w:space="0" w:color="auto"/>
                      </w:divBdr>
                    </w:div>
                  </w:divsChild>
                </w:div>
                <w:div w:id="1157309867">
                  <w:marLeft w:val="0"/>
                  <w:marRight w:val="0"/>
                  <w:marTop w:val="0"/>
                  <w:marBottom w:val="0"/>
                  <w:divBdr>
                    <w:top w:val="none" w:sz="0" w:space="0" w:color="auto"/>
                    <w:left w:val="none" w:sz="0" w:space="0" w:color="auto"/>
                    <w:bottom w:val="none" w:sz="0" w:space="0" w:color="auto"/>
                    <w:right w:val="none" w:sz="0" w:space="0" w:color="auto"/>
                  </w:divBdr>
                  <w:divsChild>
                    <w:div w:id="601032683">
                      <w:marLeft w:val="0"/>
                      <w:marRight w:val="0"/>
                      <w:marTop w:val="0"/>
                      <w:marBottom w:val="0"/>
                      <w:divBdr>
                        <w:top w:val="none" w:sz="0" w:space="0" w:color="auto"/>
                        <w:left w:val="none" w:sz="0" w:space="0" w:color="auto"/>
                        <w:bottom w:val="none" w:sz="0" w:space="0" w:color="auto"/>
                        <w:right w:val="none" w:sz="0" w:space="0" w:color="auto"/>
                      </w:divBdr>
                    </w:div>
                  </w:divsChild>
                </w:div>
                <w:div w:id="1182820472">
                  <w:marLeft w:val="0"/>
                  <w:marRight w:val="0"/>
                  <w:marTop w:val="0"/>
                  <w:marBottom w:val="0"/>
                  <w:divBdr>
                    <w:top w:val="none" w:sz="0" w:space="0" w:color="auto"/>
                    <w:left w:val="none" w:sz="0" w:space="0" w:color="auto"/>
                    <w:bottom w:val="none" w:sz="0" w:space="0" w:color="auto"/>
                    <w:right w:val="none" w:sz="0" w:space="0" w:color="auto"/>
                  </w:divBdr>
                  <w:divsChild>
                    <w:div w:id="1527138738">
                      <w:marLeft w:val="0"/>
                      <w:marRight w:val="0"/>
                      <w:marTop w:val="0"/>
                      <w:marBottom w:val="0"/>
                      <w:divBdr>
                        <w:top w:val="none" w:sz="0" w:space="0" w:color="auto"/>
                        <w:left w:val="none" w:sz="0" w:space="0" w:color="auto"/>
                        <w:bottom w:val="none" w:sz="0" w:space="0" w:color="auto"/>
                        <w:right w:val="none" w:sz="0" w:space="0" w:color="auto"/>
                      </w:divBdr>
                    </w:div>
                  </w:divsChild>
                </w:div>
                <w:div w:id="1216044809">
                  <w:marLeft w:val="0"/>
                  <w:marRight w:val="0"/>
                  <w:marTop w:val="0"/>
                  <w:marBottom w:val="0"/>
                  <w:divBdr>
                    <w:top w:val="none" w:sz="0" w:space="0" w:color="auto"/>
                    <w:left w:val="none" w:sz="0" w:space="0" w:color="auto"/>
                    <w:bottom w:val="none" w:sz="0" w:space="0" w:color="auto"/>
                    <w:right w:val="none" w:sz="0" w:space="0" w:color="auto"/>
                  </w:divBdr>
                  <w:divsChild>
                    <w:div w:id="630984523">
                      <w:marLeft w:val="0"/>
                      <w:marRight w:val="0"/>
                      <w:marTop w:val="0"/>
                      <w:marBottom w:val="0"/>
                      <w:divBdr>
                        <w:top w:val="none" w:sz="0" w:space="0" w:color="auto"/>
                        <w:left w:val="none" w:sz="0" w:space="0" w:color="auto"/>
                        <w:bottom w:val="none" w:sz="0" w:space="0" w:color="auto"/>
                        <w:right w:val="none" w:sz="0" w:space="0" w:color="auto"/>
                      </w:divBdr>
                    </w:div>
                  </w:divsChild>
                </w:div>
                <w:div w:id="1243684218">
                  <w:marLeft w:val="0"/>
                  <w:marRight w:val="0"/>
                  <w:marTop w:val="0"/>
                  <w:marBottom w:val="0"/>
                  <w:divBdr>
                    <w:top w:val="none" w:sz="0" w:space="0" w:color="auto"/>
                    <w:left w:val="none" w:sz="0" w:space="0" w:color="auto"/>
                    <w:bottom w:val="none" w:sz="0" w:space="0" w:color="auto"/>
                    <w:right w:val="none" w:sz="0" w:space="0" w:color="auto"/>
                  </w:divBdr>
                  <w:divsChild>
                    <w:div w:id="1120421248">
                      <w:marLeft w:val="0"/>
                      <w:marRight w:val="0"/>
                      <w:marTop w:val="0"/>
                      <w:marBottom w:val="0"/>
                      <w:divBdr>
                        <w:top w:val="none" w:sz="0" w:space="0" w:color="auto"/>
                        <w:left w:val="none" w:sz="0" w:space="0" w:color="auto"/>
                        <w:bottom w:val="none" w:sz="0" w:space="0" w:color="auto"/>
                        <w:right w:val="none" w:sz="0" w:space="0" w:color="auto"/>
                      </w:divBdr>
                    </w:div>
                  </w:divsChild>
                </w:div>
                <w:div w:id="1286231725">
                  <w:marLeft w:val="0"/>
                  <w:marRight w:val="0"/>
                  <w:marTop w:val="0"/>
                  <w:marBottom w:val="0"/>
                  <w:divBdr>
                    <w:top w:val="none" w:sz="0" w:space="0" w:color="auto"/>
                    <w:left w:val="none" w:sz="0" w:space="0" w:color="auto"/>
                    <w:bottom w:val="none" w:sz="0" w:space="0" w:color="auto"/>
                    <w:right w:val="none" w:sz="0" w:space="0" w:color="auto"/>
                  </w:divBdr>
                  <w:divsChild>
                    <w:div w:id="1279533804">
                      <w:marLeft w:val="0"/>
                      <w:marRight w:val="0"/>
                      <w:marTop w:val="0"/>
                      <w:marBottom w:val="0"/>
                      <w:divBdr>
                        <w:top w:val="none" w:sz="0" w:space="0" w:color="auto"/>
                        <w:left w:val="none" w:sz="0" w:space="0" w:color="auto"/>
                        <w:bottom w:val="none" w:sz="0" w:space="0" w:color="auto"/>
                        <w:right w:val="none" w:sz="0" w:space="0" w:color="auto"/>
                      </w:divBdr>
                    </w:div>
                  </w:divsChild>
                </w:div>
                <w:div w:id="1432512527">
                  <w:marLeft w:val="0"/>
                  <w:marRight w:val="0"/>
                  <w:marTop w:val="0"/>
                  <w:marBottom w:val="0"/>
                  <w:divBdr>
                    <w:top w:val="none" w:sz="0" w:space="0" w:color="auto"/>
                    <w:left w:val="none" w:sz="0" w:space="0" w:color="auto"/>
                    <w:bottom w:val="none" w:sz="0" w:space="0" w:color="auto"/>
                    <w:right w:val="none" w:sz="0" w:space="0" w:color="auto"/>
                  </w:divBdr>
                  <w:divsChild>
                    <w:div w:id="643051032">
                      <w:marLeft w:val="0"/>
                      <w:marRight w:val="0"/>
                      <w:marTop w:val="0"/>
                      <w:marBottom w:val="0"/>
                      <w:divBdr>
                        <w:top w:val="none" w:sz="0" w:space="0" w:color="auto"/>
                        <w:left w:val="none" w:sz="0" w:space="0" w:color="auto"/>
                        <w:bottom w:val="none" w:sz="0" w:space="0" w:color="auto"/>
                        <w:right w:val="none" w:sz="0" w:space="0" w:color="auto"/>
                      </w:divBdr>
                    </w:div>
                  </w:divsChild>
                </w:div>
                <w:div w:id="1442338249">
                  <w:marLeft w:val="0"/>
                  <w:marRight w:val="0"/>
                  <w:marTop w:val="0"/>
                  <w:marBottom w:val="0"/>
                  <w:divBdr>
                    <w:top w:val="none" w:sz="0" w:space="0" w:color="auto"/>
                    <w:left w:val="none" w:sz="0" w:space="0" w:color="auto"/>
                    <w:bottom w:val="none" w:sz="0" w:space="0" w:color="auto"/>
                    <w:right w:val="none" w:sz="0" w:space="0" w:color="auto"/>
                  </w:divBdr>
                  <w:divsChild>
                    <w:div w:id="2048674446">
                      <w:marLeft w:val="0"/>
                      <w:marRight w:val="0"/>
                      <w:marTop w:val="0"/>
                      <w:marBottom w:val="0"/>
                      <w:divBdr>
                        <w:top w:val="none" w:sz="0" w:space="0" w:color="auto"/>
                        <w:left w:val="none" w:sz="0" w:space="0" w:color="auto"/>
                        <w:bottom w:val="none" w:sz="0" w:space="0" w:color="auto"/>
                        <w:right w:val="none" w:sz="0" w:space="0" w:color="auto"/>
                      </w:divBdr>
                    </w:div>
                  </w:divsChild>
                </w:div>
                <w:div w:id="1634821370">
                  <w:marLeft w:val="0"/>
                  <w:marRight w:val="0"/>
                  <w:marTop w:val="0"/>
                  <w:marBottom w:val="0"/>
                  <w:divBdr>
                    <w:top w:val="none" w:sz="0" w:space="0" w:color="auto"/>
                    <w:left w:val="none" w:sz="0" w:space="0" w:color="auto"/>
                    <w:bottom w:val="none" w:sz="0" w:space="0" w:color="auto"/>
                    <w:right w:val="none" w:sz="0" w:space="0" w:color="auto"/>
                  </w:divBdr>
                  <w:divsChild>
                    <w:div w:id="1147936879">
                      <w:marLeft w:val="0"/>
                      <w:marRight w:val="0"/>
                      <w:marTop w:val="0"/>
                      <w:marBottom w:val="0"/>
                      <w:divBdr>
                        <w:top w:val="none" w:sz="0" w:space="0" w:color="auto"/>
                        <w:left w:val="none" w:sz="0" w:space="0" w:color="auto"/>
                        <w:bottom w:val="none" w:sz="0" w:space="0" w:color="auto"/>
                        <w:right w:val="none" w:sz="0" w:space="0" w:color="auto"/>
                      </w:divBdr>
                    </w:div>
                  </w:divsChild>
                </w:div>
                <w:div w:id="1736585023">
                  <w:marLeft w:val="0"/>
                  <w:marRight w:val="0"/>
                  <w:marTop w:val="0"/>
                  <w:marBottom w:val="0"/>
                  <w:divBdr>
                    <w:top w:val="none" w:sz="0" w:space="0" w:color="auto"/>
                    <w:left w:val="none" w:sz="0" w:space="0" w:color="auto"/>
                    <w:bottom w:val="none" w:sz="0" w:space="0" w:color="auto"/>
                    <w:right w:val="none" w:sz="0" w:space="0" w:color="auto"/>
                  </w:divBdr>
                  <w:divsChild>
                    <w:div w:id="1068963050">
                      <w:marLeft w:val="0"/>
                      <w:marRight w:val="0"/>
                      <w:marTop w:val="0"/>
                      <w:marBottom w:val="0"/>
                      <w:divBdr>
                        <w:top w:val="none" w:sz="0" w:space="0" w:color="auto"/>
                        <w:left w:val="none" w:sz="0" w:space="0" w:color="auto"/>
                        <w:bottom w:val="none" w:sz="0" w:space="0" w:color="auto"/>
                        <w:right w:val="none" w:sz="0" w:space="0" w:color="auto"/>
                      </w:divBdr>
                    </w:div>
                  </w:divsChild>
                </w:div>
                <w:div w:id="1743404868">
                  <w:marLeft w:val="0"/>
                  <w:marRight w:val="0"/>
                  <w:marTop w:val="0"/>
                  <w:marBottom w:val="0"/>
                  <w:divBdr>
                    <w:top w:val="none" w:sz="0" w:space="0" w:color="auto"/>
                    <w:left w:val="none" w:sz="0" w:space="0" w:color="auto"/>
                    <w:bottom w:val="none" w:sz="0" w:space="0" w:color="auto"/>
                    <w:right w:val="none" w:sz="0" w:space="0" w:color="auto"/>
                  </w:divBdr>
                  <w:divsChild>
                    <w:div w:id="1781102116">
                      <w:marLeft w:val="0"/>
                      <w:marRight w:val="0"/>
                      <w:marTop w:val="0"/>
                      <w:marBottom w:val="0"/>
                      <w:divBdr>
                        <w:top w:val="none" w:sz="0" w:space="0" w:color="auto"/>
                        <w:left w:val="none" w:sz="0" w:space="0" w:color="auto"/>
                        <w:bottom w:val="none" w:sz="0" w:space="0" w:color="auto"/>
                        <w:right w:val="none" w:sz="0" w:space="0" w:color="auto"/>
                      </w:divBdr>
                    </w:div>
                  </w:divsChild>
                </w:div>
                <w:div w:id="1781492652">
                  <w:marLeft w:val="0"/>
                  <w:marRight w:val="0"/>
                  <w:marTop w:val="0"/>
                  <w:marBottom w:val="0"/>
                  <w:divBdr>
                    <w:top w:val="none" w:sz="0" w:space="0" w:color="auto"/>
                    <w:left w:val="none" w:sz="0" w:space="0" w:color="auto"/>
                    <w:bottom w:val="none" w:sz="0" w:space="0" w:color="auto"/>
                    <w:right w:val="none" w:sz="0" w:space="0" w:color="auto"/>
                  </w:divBdr>
                  <w:divsChild>
                    <w:div w:id="489101420">
                      <w:marLeft w:val="0"/>
                      <w:marRight w:val="0"/>
                      <w:marTop w:val="0"/>
                      <w:marBottom w:val="0"/>
                      <w:divBdr>
                        <w:top w:val="none" w:sz="0" w:space="0" w:color="auto"/>
                        <w:left w:val="none" w:sz="0" w:space="0" w:color="auto"/>
                        <w:bottom w:val="none" w:sz="0" w:space="0" w:color="auto"/>
                        <w:right w:val="none" w:sz="0" w:space="0" w:color="auto"/>
                      </w:divBdr>
                    </w:div>
                  </w:divsChild>
                </w:div>
                <w:div w:id="2048601764">
                  <w:marLeft w:val="0"/>
                  <w:marRight w:val="0"/>
                  <w:marTop w:val="0"/>
                  <w:marBottom w:val="0"/>
                  <w:divBdr>
                    <w:top w:val="none" w:sz="0" w:space="0" w:color="auto"/>
                    <w:left w:val="none" w:sz="0" w:space="0" w:color="auto"/>
                    <w:bottom w:val="none" w:sz="0" w:space="0" w:color="auto"/>
                    <w:right w:val="none" w:sz="0" w:space="0" w:color="auto"/>
                  </w:divBdr>
                  <w:divsChild>
                    <w:div w:id="1794404286">
                      <w:marLeft w:val="0"/>
                      <w:marRight w:val="0"/>
                      <w:marTop w:val="0"/>
                      <w:marBottom w:val="0"/>
                      <w:divBdr>
                        <w:top w:val="none" w:sz="0" w:space="0" w:color="auto"/>
                        <w:left w:val="none" w:sz="0" w:space="0" w:color="auto"/>
                        <w:bottom w:val="none" w:sz="0" w:space="0" w:color="auto"/>
                        <w:right w:val="none" w:sz="0" w:space="0" w:color="auto"/>
                      </w:divBdr>
                    </w:div>
                  </w:divsChild>
                </w:div>
                <w:div w:id="2138254617">
                  <w:marLeft w:val="0"/>
                  <w:marRight w:val="0"/>
                  <w:marTop w:val="0"/>
                  <w:marBottom w:val="0"/>
                  <w:divBdr>
                    <w:top w:val="none" w:sz="0" w:space="0" w:color="auto"/>
                    <w:left w:val="none" w:sz="0" w:space="0" w:color="auto"/>
                    <w:bottom w:val="none" w:sz="0" w:space="0" w:color="auto"/>
                    <w:right w:val="none" w:sz="0" w:space="0" w:color="auto"/>
                  </w:divBdr>
                  <w:divsChild>
                    <w:div w:id="19710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5667">
          <w:marLeft w:val="0"/>
          <w:marRight w:val="0"/>
          <w:marTop w:val="0"/>
          <w:marBottom w:val="0"/>
          <w:divBdr>
            <w:top w:val="none" w:sz="0" w:space="0" w:color="auto"/>
            <w:left w:val="none" w:sz="0" w:space="0" w:color="auto"/>
            <w:bottom w:val="none" w:sz="0" w:space="0" w:color="auto"/>
            <w:right w:val="none" w:sz="0" w:space="0" w:color="auto"/>
          </w:divBdr>
        </w:div>
        <w:div w:id="1748310307">
          <w:marLeft w:val="0"/>
          <w:marRight w:val="0"/>
          <w:marTop w:val="0"/>
          <w:marBottom w:val="0"/>
          <w:divBdr>
            <w:top w:val="none" w:sz="0" w:space="0" w:color="auto"/>
            <w:left w:val="none" w:sz="0" w:space="0" w:color="auto"/>
            <w:bottom w:val="none" w:sz="0" w:space="0" w:color="auto"/>
            <w:right w:val="none" w:sz="0" w:space="0" w:color="auto"/>
          </w:divBdr>
          <w:divsChild>
            <w:div w:id="159855672">
              <w:marLeft w:val="0"/>
              <w:marRight w:val="0"/>
              <w:marTop w:val="30"/>
              <w:marBottom w:val="30"/>
              <w:divBdr>
                <w:top w:val="none" w:sz="0" w:space="0" w:color="auto"/>
                <w:left w:val="none" w:sz="0" w:space="0" w:color="auto"/>
                <w:bottom w:val="none" w:sz="0" w:space="0" w:color="auto"/>
                <w:right w:val="none" w:sz="0" w:space="0" w:color="auto"/>
              </w:divBdr>
              <w:divsChild>
                <w:div w:id="11687721">
                  <w:marLeft w:val="0"/>
                  <w:marRight w:val="0"/>
                  <w:marTop w:val="0"/>
                  <w:marBottom w:val="0"/>
                  <w:divBdr>
                    <w:top w:val="none" w:sz="0" w:space="0" w:color="auto"/>
                    <w:left w:val="none" w:sz="0" w:space="0" w:color="auto"/>
                    <w:bottom w:val="none" w:sz="0" w:space="0" w:color="auto"/>
                    <w:right w:val="none" w:sz="0" w:space="0" w:color="auto"/>
                  </w:divBdr>
                  <w:divsChild>
                    <w:div w:id="1211262539">
                      <w:marLeft w:val="0"/>
                      <w:marRight w:val="0"/>
                      <w:marTop w:val="0"/>
                      <w:marBottom w:val="0"/>
                      <w:divBdr>
                        <w:top w:val="none" w:sz="0" w:space="0" w:color="auto"/>
                        <w:left w:val="none" w:sz="0" w:space="0" w:color="auto"/>
                        <w:bottom w:val="none" w:sz="0" w:space="0" w:color="auto"/>
                        <w:right w:val="none" w:sz="0" w:space="0" w:color="auto"/>
                      </w:divBdr>
                    </w:div>
                  </w:divsChild>
                </w:div>
                <w:div w:id="260649342">
                  <w:marLeft w:val="0"/>
                  <w:marRight w:val="0"/>
                  <w:marTop w:val="0"/>
                  <w:marBottom w:val="0"/>
                  <w:divBdr>
                    <w:top w:val="none" w:sz="0" w:space="0" w:color="auto"/>
                    <w:left w:val="none" w:sz="0" w:space="0" w:color="auto"/>
                    <w:bottom w:val="none" w:sz="0" w:space="0" w:color="auto"/>
                    <w:right w:val="none" w:sz="0" w:space="0" w:color="auto"/>
                  </w:divBdr>
                  <w:divsChild>
                    <w:div w:id="1835417785">
                      <w:marLeft w:val="0"/>
                      <w:marRight w:val="0"/>
                      <w:marTop w:val="0"/>
                      <w:marBottom w:val="0"/>
                      <w:divBdr>
                        <w:top w:val="none" w:sz="0" w:space="0" w:color="auto"/>
                        <w:left w:val="none" w:sz="0" w:space="0" w:color="auto"/>
                        <w:bottom w:val="none" w:sz="0" w:space="0" w:color="auto"/>
                        <w:right w:val="none" w:sz="0" w:space="0" w:color="auto"/>
                      </w:divBdr>
                    </w:div>
                  </w:divsChild>
                </w:div>
                <w:div w:id="269968314">
                  <w:marLeft w:val="0"/>
                  <w:marRight w:val="0"/>
                  <w:marTop w:val="0"/>
                  <w:marBottom w:val="0"/>
                  <w:divBdr>
                    <w:top w:val="none" w:sz="0" w:space="0" w:color="auto"/>
                    <w:left w:val="none" w:sz="0" w:space="0" w:color="auto"/>
                    <w:bottom w:val="none" w:sz="0" w:space="0" w:color="auto"/>
                    <w:right w:val="none" w:sz="0" w:space="0" w:color="auto"/>
                  </w:divBdr>
                  <w:divsChild>
                    <w:div w:id="37052333">
                      <w:marLeft w:val="0"/>
                      <w:marRight w:val="0"/>
                      <w:marTop w:val="0"/>
                      <w:marBottom w:val="0"/>
                      <w:divBdr>
                        <w:top w:val="none" w:sz="0" w:space="0" w:color="auto"/>
                        <w:left w:val="none" w:sz="0" w:space="0" w:color="auto"/>
                        <w:bottom w:val="none" w:sz="0" w:space="0" w:color="auto"/>
                        <w:right w:val="none" w:sz="0" w:space="0" w:color="auto"/>
                      </w:divBdr>
                    </w:div>
                  </w:divsChild>
                </w:div>
                <w:div w:id="305479151">
                  <w:marLeft w:val="0"/>
                  <w:marRight w:val="0"/>
                  <w:marTop w:val="0"/>
                  <w:marBottom w:val="0"/>
                  <w:divBdr>
                    <w:top w:val="none" w:sz="0" w:space="0" w:color="auto"/>
                    <w:left w:val="none" w:sz="0" w:space="0" w:color="auto"/>
                    <w:bottom w:val="none" w:sz="0" w:space="0" w:color="auto"/>
                    <w:right w:val="none" w:sz="0" w:space="0" w:color="auto"/>
                  </w:divBdr>
                  <w:divsChild>
                    <w:div w:id="1975017255">
                      <w:marLeft w:val="0"/>
                      <w:marRight w:val="0"/>
                      <w:marTop w:val="0"/>
                      <w:marBottom w:val="0"/>
                      <w:divBdr>
                        <w:top w:val="none" w:sz="0" w:space="0" w:color="auto"/>
                        <w:left w:val="none" w:sz="0" w:space="0" w:color="auto"/>
                        <w:bottom w:val="none" w:sz="0" w:space="0" w:color="auto"/>
                        <w:right w:val="none" w:sz="0" w:space="0" w:color="auto"/>
                      </w:divBdr>
                    </w:div>
                  </w:divsChild>
                </w:div>
                <w:div w:id="505485424">
                  <w:marLeft w:val="0"/>
                  <w:marRight w:val="0"/>
                  <w:marTop w:val="0"/>
                  <w:marBottom w:val="0"/>
                  <w:divBdr>
                    <w:top w:val="none" w:sz="0" w:space="0" w:color="auto"/>
                    <w:left w:val="none" w:sz="0" w:space="0" w:color="auto"/>
                    <w:bottom w:val="none" w:sz="0" w:space="0" w:color="auto"/>
                    <w:right w:val="none" w:sz="0" w:space="0" w:color="auto"/>
                  </w:divBdr>
                  <w:divsChild>
                    <w:div w:id="748774398">
                      <w:marLeft w:val="0"/>
                      <w:marRight w:val="0"/>
                      <w:marTop w:val="0"/>
                      <w:marBottom w:val="0"/>
                      <w:divBdr>
                        <w:top w:val="none" w:sz="0" w:space="0" w:color="auto"/>
                        <w:left w:val="none" w:sz="0" w:space="0" w:color="auto"/>
                        <w:bottom w:val="none" w:sz="0" w:space="0" w:color="auto"/>
                        <w:right w:val="none" w:sz="0" w:space="0" w:color="auto"/>
                      </w:divBdr>
                    </w:div>
                    <w:div w:id="1790708978">
                      <w:marLeft w:val="0"/>
                      <w:marRight w:val="0"/>
                      <w:marTop w:val="0"/>
                      <w:marBottom w:val="0"/>
                      <w:divBdr>
                        <w:top w:val="none" w:sz="0" w:space="0" w:color="auto"/>
                        <w:left w:val="none" w:sz="0" w:space="0" w:color="auto"/>
                        <w:bottom w:val="none" w:sz="0" w:space="0" w:color="auto"/>
                        <w:right w:val="none" w:sz="0" w:space="0" w:color="auto"/>
                      </w:divBdr>
                    </w:div>
                  </w:divsChild>
                </w:div>
                <w:div w:id="677855096">
                  <w:marLeft w:val="0"/>
                  <w:marRight w:val="0"/>
                  <w:marTop w:val="0"/>
                  <w:marBottom w:val="0"/>
                  <w:divBdr>
                    <w:top w:val="none" w:sz="0" w:space="0" w:color="auto"/>
                    <w:left w:val="none" w:sz="0" w:space="0" w:color="auto"/>
                    <w:bottom w:val="none" w:sz="0" w:space="0" w:color="auto"/>
                    <w:right w:val="none" w:sz="0" w:space="0" w:color="auto"/>
                  </w:divBdr>
                  <w:divsChild>
                    <w:div w:id="2002271034">
                      <w:marLeft w:val="0"/>
                      <w:marRight w:val="0"/>
                      <w:marTop w:val="0"/>
                      <w:marBottom w:val="0"/>
                      <w:divBdr>
                        <w:top w:val="none" w:sz="0" w:space="0" w:color="auto"/>
                        <w:left w:val="none" w:sz="0" w:space="0" w:color="auto"/>
                        <w:bottom w:val="none" w:sz="0" w:space="0" w:color="auto"/>
                        <w:right w:val="none" w:sz="0" w:space="0" w:color="auto"/>
                      </w:divBdr>
                    </w:div>
                  </w:divsChild>
                </w:div>
                <w:div w:id="689796441">
                  <w:marLeft w:val="0"/>
                  <w:marRight w:val="0"/>
                  <w:marTop w:val="0"/>
                  <w:marBottom w:val="0"/>
                  <w:divBdr>
                    <w:top w:val="none" w:sz="0" w:space="0" w:color="auto"/>
                    <w:left w:val="none" w:sz="0" w:space="0" w:color="auto"/>
                    <w:bottom w:val="none" w:sz="0" w:space="0" w:color="auto"/>
                    <w:right w:val="none" w:sz="0" w:space="0" w:color="auto"/>
                  </w:divBdr>
                  <w:divsChild>
                    <w:div w:id="1101680633">
                      <w:marLeft w:val="0"/>
                      <w:marRight w:val="0"/>
                      <w:marTop w:val="0"/>
                      <w:marBottom w:val="0"/>
                      <w:divBdr>
                        <w:top w:val="none" w:sz="0" w:space="0" w:color="auto"/>
                        <w:left w:val="none" w:sz="0" w:space="0" w:color="auto"/>
                        <w:bottom w:val="none" w:sz="0" w:space="0" w:color="auto"/>
                        <w:right w:val="none" w:sz="0" w:space="0" w:color="auto"/>
                      </w:divBdr>
                    </w:div>
                  </w:divsChild>
                </w:div>
                <w:div w:id="714702035">
                  <w:marLeft w:val="0"/>
                  <w:marRight w:val="0"/>
                  <w:marTop w:val="0"/>
                  <w:marBottom w:val="0"/>
                  <w:divBdr>
                    <w:top w:val="none" w:sz="0" w:space="0" w:color="auto"/>
                    <w:left w:val="none" w:sz="0" w:space="0" w:color="auto"/>
                    <w:bottom w:val="none" w:sz="0" w:space="0" w:color="auto"/>
                    <w:right w:val="none" w:sz="0" w:space="0" w:color="auto"/>
                  </w:divBdr>
                  <w:divsChild>
                    <w:div w:id="863128172">
                      <w:marLeft w:val="0"/>
                      <w:marRight w:val="0"/>
                      <w:marTop w:val="0"/>
                      <w:marBottom w:val="0"/>
                      <w:divBdr>
                        <w:top w:val="none" w:sz="0" w:space="0" w:color="auto"/>
                        <w:left w:val="none" w:sz="0" w:space="0" w:color="auto"/>
                        <w:bottom w:val="none" w:sz="0" w:space="0" w:color="auto"/>
                        <w:right w:val="none" w:sz="0" w:space="0" w:color="auto"/>
                      </w:divBdr>
                    </w:div>
                  </w:divsChild>
                </w:div>
                <w:div w:id="887375565">
                  <w:marLeft w:val="0"/>
                  <w:marRight w:val="0"/>
                  <w:marTop w:val="0"/>
                  <w:marBottom w:val="0"/>
                  <w:divBdr>
                    <w:top w:val="none" w:sz="0" w:space="0" w:color="auto"/>
                    <w:left w:val="none" w:sz="0" w:space="0" w:color="auto"/>
                    <w:bottom w:val="none" w:sz="0" w:space="0" w:color="auto"/>
                    <w:right w:val="none" w:sz="0" w:space="0" w:color="auto"/>
                  </w:divBdr>
                  <w:divsChild>
                    <w:div w:id="1456021981">
                      <w:marLeft w:val="0"/>
                      <w:marRight w:val="0"/>
                      <w:marTop w:val="0"/>
                      <w:marBottom w:val="0"/>
                      <w:divBdr>
                        <w:top w:val="none" w:sz="0" w:space="0" w:color="auto"/>
                        <w:left w:val="none" w:sz="0" w:space="0" w:color="auto"/>
                        <w:bottom w:val="none" w:sz="0" w:space="0" w:color="auto"/>
                        <w:right w:val="none" w:sz="0" w:space="0" w:color="auto"/>
                      </w:divBdr>
                    </w:div>
                  </w:divsChild>
                </w:div>
                <w:div w:id="923878662">
                  <w:marLeft w:val="0"/>
                  <w:marRight w:val="0"/>
                  <w:marTop w:val="0"/>
                  <w:marBottom w:val="0"/>
                  <w:divBdr>
                    <w:top w:val="none" w:sz="0" w:space="0" w:color="auto"/>
                    <w:left w:val="none" w:sz="0" w:space="0" w:color="auto"/>
                    <w:bottom w:val="none" w:sz="0" w:space="0" w:color="auto"/>
                    <w:right w:val="none" w:sz="0" w:space="0" w:color="auto"/>
                  </w:divBdr>
                  <w:divsChild>
                    <w:div w:id="25764648">
                      <w:marLeft w:val="0"/>
                      <w:marRight w:val="0"/>
                      <w:marTop w:val="0"/>
                      <w:marBottom w:val="0"/>
                      <w:divBdr>
                        <w:top w:val="none" w:sz="0" w:space="0" w:color="auto"/>
                        <w:left w:val="none" w:sz="0" w:space="0" w:color="auto"/>
                        <w:bottom w:val="none" w:sz="0" w:space="0" w:color="auto"/>
                        <w:right w:val="none" w:sz="0" w:space="0" w:color="auto"/>
                      </w:divBdr>
                    </w:div>
                  </w:divsChild>
                </w:div>
                <w:div w:id="944073255">
                  <w:marLeft w:val="0"/>
                  <w:marRight w:val="0"/>
                  <w:marTop w:val="0"/>
                  <w:marBottom w:val="0"/>
                  <w:divBdr>
                    <w:top w:val="none" w:sz="0" w:space="0" w:color="auto"/>
                    <w:left w:val="none" w:sz="0" w:space="0" w:color="auto"/>
                    <w:bottom w:val="none" w:sz="0" w:space="0" w:color="auto"/>
                    <w:right w:val="none" w:sz="0" w:space="0" w:color="auto"/>
                  </w:divBdr>
                  <w:divsChild>
                    <w:div w:id="168297697">
                      <w:marLeft w:val="0"/>
                      <w:marRight w:val="0"/>
                      <w:marTop w:val="0"/>
                      <w:marBottom w:val="0"/>
                      <w:divBdr>
                        <w:top w:val="none" w:sz="0" w:space="0" w:color="auto"/>
                        <w:left w:val="none" w:sz="0" w:space="0" w:color="auto"/>
                        <w:bottom w:val="none" w:sz="0" w:space="0" w:color="auto"/>
                        <w:right w:val="none" w:sz="0" w:space="0" w:color="auto"/>
                      </w:divBdr>
                    </w:div>
                  </w:divsChild>
                </w:div>
                <w:div w:id="945968779">
                  <w:marLeft w:val="0"/>
                  <w:marRight w:val="0"/>
                  <w:marTop w:val="0"/>
                  <w:marBottom w:val="0"/>
                  <w:divBdr>
                    <w:top w:val="none" w:sz="0" w:space="0" w:color="auto"/>
                    <w:left w:val="none" w:sz="0" w:space="0" w:color="auto"/>
                    <w:bottom w:val="none" w:sz="0" w:space="0" w:color="auto"/>
                    <w:right w:val="none" w:sz="0" w:space="0" w:color="auto"/>
                  </w:divBdr>
                  <w:divsChild>
                    <w:div w:id="1300455589">
                      <w:marLeft w:val="0"/>
                      <w:marRight w:val="0"/>
                      <w:marTop w:val="0"/>
                      <w:marBottom w:val="0"/>
                      <w:divBdr>
                        <w:top w:val="none" w:sz="0" w:space="0" w:color="auto"/>
                        <w:left w:val="none" w:sz="0" w:space="0" w:color="auto"/>
                        <w:bottom w:val="none" w:sz="0" w:space="0" w:color="auto"/>
                        <w:right w:val="none" w:sz="0" w:space="0" w:color="auto"/>
                      </w:divBdr>
                    </w:div>
                  </w:divsChild>
                </w:div>
                <w:div w:id="1466582509">
                  <w:marLeft w:val="0"/>
                  <w:marRight w:val="0"/>
                  <w:marTop w:val="0"/>
                  <w:marBottom w:val="0"/>
                  <w:divBdr>
                    <w:top w:val="none" w:sz="0" w:space="0" w:color="auto"/>
                    <w:left w:val="none" w:sz="0" w:space="0" w:color="auto"/>
                    <w:bottom w:val="none" w:sz="0" w:space="0" w:color="auto"/>
                    <w:right w:val="none" w:sz="0" w:space="0" w:color="auto"/>
                  </w:divBdr>
                  <w:divsChild>
                    <w:div w:id="75784358">
                      <w:marLeft w:val="0"/>
                      <w:marRight w:val="0"/>
                      <w:marTop w:val="0"/>
                      <w:marBottom w:val="0"/>
                      <w:divBdr>
                        <w:top w:val="none" w:sz="0" w:space="0" w:color="auto"/>
                        <w:left w:val="none" w:sz="0" w:space="0" w:color="auto"/>
                        <w:bottom w:val="none" w:sz="0" w:space="0" w:color="auto"/>
                        <w:right w:val="none" w:sz="0" w:space="0" w:color="auto"/>
                      </w:divBdr>
                    </w:div>
                  </w:divsChild>
                </w:div>
                <w:div w:id="1505894928">
                  <w:marLeft w:val="0"/>
                  <w:marRight w:val="0"/>
                  <w:marTop w:val="0"/>
                  <w:marBottom w:val="0"/>
                  <w:divBdr>
                    <w:top w:val="none" w:sz="0" w:space="0" w:color="auto"/>
                    <w:left w:val="none" w:sz="0" w:space="0" w:color="auto"/>
                    <w:bottom w:val="none" w:sz="0" w:space="0" w:color="auto"/>
                    <w:right w:val="none" w:sz="0" w:space="0" w:color="auto"/>
                  </w:divBdr>
                  <w:divsChild>
                    <w:div w:id="1159538957">
                      <w:marLeft w:val="0"/>
                      <w:marRight w:val="0"/>
                      <w:marTop w:val="0"/>
                      <w:marBottom w:val="0"/>
                      <w:divBdr>
                        <w:top w:val="none" w:sz="0" w:space="0" w:color="auto"/>
                        <w:left w:val="none" w:sz="0" w:space="0" w:color="auto"/>
                        <w:bottom w:val="none" w:sz="0" w:space="0" w:color="auto"/>
                        <w:right w:val="none" w:sz="0" w:space="0" w:color="auto"/>
                      </w:divBdr>
                    </w:div>
                  </w:divsChild>
                </w:div>
                <w:div w:id="1587763743">
                  <w:marLeft w:val="0"/>
                  <w:marRight w:val="0"/>
                  <w:marTop w:val="0"/>
                  <w:marBottom w:val="0"/>
                  <w:divBdr>
                    <w:top w:val="none" w:sz="0" w:space="0" w:color="auto"/>
                    <w:left w:val="none" w:sz="0" w:space="0" w:color="auto"/>
                    <w:bottom w:val="none" w:sz="0" w:space="0" w:color="auto"/>
                    <w:right w:val="none" w:sz="0" w:space="0" w:color="auto"/>
                  </w:divBdr>
                  <w:divsChild>
                    <w:div w:id="1134568877">
                      <w:marLeft w:val="0"/>
                      <w:marRight w:val="0"/>
                      <w:marTop w:val="0"/>
                      <w:marBottom w:val="0"/>
                      <w:divBdr>
                        <w:top w:val="none" w:sz="0" w:space="0" w:color="auto"/>
                        <w:left w:val="none" w:sz="0" w:space="0" w:color="auto"/>
                        <w:bottom w:val="none" w:sz="0" w:space="0" w:color="auto"/>
                        <w:right w:val="none" w:sz="0" w:space="0" w:color="auto"/>
                      </w:divBdr>
                    </w:div>
                  </w:divsChild>
                </w:div>
                <w:div w:id="1728793644">
                  <w:marLeft w:val="0"/>
                  <w:marRight w:val="0"/>
                  <w:marTop w:val="0"/>
                  <w:marBottom w:val="0"/>
                  <w:divBdr>
                    <w:top w:val="none" w:sz="0" w:space="0" w:color="auto"/>
                    <w:left w:val="none" w:sz="0" w:space="0" w:color="auto"/>
                    <w:bottom w:val="none" w:sz="0" w:space="0" w:color="auto"/>
                    <w:right w:val="none" w:sz="0" w:space="0" w:color="auto"/>
                  </w:divBdr>
                  <w:divsChild>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 w:id="1751845853">
                  <w:marLeft w:val="0"/>
                  <w:marRight w:val="0"/>
                  <w:marTop w:val="0"/>
                  <w:marBottom w:val="0"/>
                  <w:divBdr>
                    <w:top w:val="none" w:sz="0" w:space="0" w:color="auto"/>
                    <w:left w:val="none" w:sz="0" w:space="0" w:color="auto"/>
                    <w:bottom w:val="none" w:sz="0" w:space="0" w:color="auto"/>
                    <w:right w:val="none" w:sz="0" w:space="0" w:color="auto"/>
                  </w:divBdr>
                  <w:divsChild>
                    <w:div w:id="1756246309">
                      <w:marLeft w:val="0"/>
                      <w:marRight w:val="0"/>
                      <w:marTop w:val="0"/>
                      <w:marBottom w:val="0"/>
                      <w:divBdr>
                        <w:top w:val="none" w:sz="0" w:space="0" w:color="auto"/>
                        <w:left w:val="none" w:sz="0" w:space="0" w:color="auto"/>
                        <w:bottom w:val="none" w:sz="0" w:space="0" w:color="auto"/>
                        <w:right w:val="none" w:sz="0" w:space="0" w:color="auto"/>
                      </w:divBdr>
                    </w:div>
                  </w:divsChild>
                </w:div>
                <w:div w:id="1868056170">
                  <w:marLeft w:val="0"/>
                  <w:marRight w:val="0"/>
                  <w:marTop w:val="0"/>
                  <w:marBottom w:val="0"/>
                  <w:divBdr>
                    <w:top w:val="none" w:sz="0" w:space="0" w:color="auto"/>
                    <w:left w:val="none" w:sz="0" w:space="0" w:color="auto"/>
                    <w:bottom w:val="none" w:sz="0" w:space="0" w:color="auto"/>
                    <w:right w:val="none" w:sz="0" w:space="0" w:color="auto"/>
                  </w:divBdr>
                  <w:divsChild>
                    <w:div w:id="1093743202">
                      <w:marLeft w:val="0"/>
                      <w:marRight w:val="0"/>
                      <w:marTop w:val="0"/>
                      <w:marBottom w:val="0"/>
                      <w:divBdr>
                        <w:top w:val="none" w:sz="0" w:space="0" w:color="auto"/>
                        <w:left w:val="none" w:sz="0" w:space="0" w:color="auto"/>
                        <w:bottom w:val="none" w:sz="0" w:space="0" w:color="auto"/>
                        <w:right w:val="none" w:sz="0" w:space="0" w:color="auto"/>
                      </w:divBdr>
                    </w:div>
                  </w:divsChild>
                </w:div>
                <w:div w:id="2009013903">
                  <w:marLeft w:val="0"/>
                  <w:marRight w:val="0"/>
                  <w:marTop w:val="0"/>
                  <w:marBottom w:val="0"/>
                  <w:divBdr>
                    <w:top w:val="none" w:sz="0" w:space="0" w:color="auto"/>
                    <w:left w:val="none" w:sz="0" w:space="0" w:color="auto"/>
                    <w:bottom w:val="none" w:sz="0" w:space="0" w:color="auto"/>
                    <w:right w:val="none" w:sz="0" w:space="0" w:color="auto"/>
                  </w:divBdr>
                  <w:divsChild>
                    <w:div w:id="1159492492">
                      <w:marLeft w:val="0"/>
                      <w:marRight w:val="0"/>
                      <w:marTop w:val="0"/>
                      <w:marBottom w:val="0"/>
                      <w:divBdr>
                        <w:top w:val="none" w:sz="0" w:space="0" w:color="auto"/>
                        <w:left w:val="none" w:sz="0" w:space="0" w:color="auto"/>
                        <w:bottom w:val="none" w:sz="0" w:space="0" w:color="auto"/>
                        <w:right w:val="none" w:sz="0" w:space="0" w:color="auto"/>
                      </w:divBdr>
                    </w:div>
                  </w:divsChild>
                </w:div>
                <w:div w:id="2039232552">
                  <w:marLeft w:val="0"/>
                  <w:marRight w:val="0"/>
                  <w:marTop w:val="0"/>
                  <w:marBottom w:val="0"/>
                  <w:divBdr>
                    <w:top w:val="none" w:sz="0" w:space="0" w:color="auto"/>
                    <w:left w:val="none" w:sz="0" w:space="0" w:color="auto"/>
                    <w:bottom w:val="none" w:sz="0" w:space="0" w:color="auto"/>
                    <w:right w:val="none" w:sz="0" w:space="0" w:color="auto"/>
                  </w:divBdr>
                  <w:divsChild>
                    <w:div w:id="872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2900">
          <w:marLeft w:val="0"/>
          <w:marRight w:val="0"/>
          <w:marTop w:val="0"/>
          <w:marBottom w:val="0"/>
          <w:divBdr>
            <w:top w:val="none" w:sz="0" w:space="0" w:color="auto"/>
            <w:left w:val="none" w:sz="0" w:space="0" w:color="auto"/>
            <w:bottom w:val="none" w:sz="0" w:space="0" w:color="auto"/>
            <w:right w:val="none" w:sz="0" w:space="0" w:color="auto"/>
          </w:divBdr>
        </w:div>
        <w:div w:id="1884636304">
          <w:marLeft w:val="0"/>
          <w:marRight w:val="0"/>
          <w:marTop w:val="0"/>
          <w:marBottom w:val="0"/>
          <w:divBdr>
            <w:top w:val="none" w:sz="0" w:space="0" w:color="auto"/>
            <w:left w:val="none" w:sz="0" w:space="0" w:color="auto"/>
            <w:bottom w:val="none" w:sz="0" w:space="0" w:color="auto"/>
            <w:right w:val="none" w:sz="0" w:space="0" w:color="auto"/>
          </w:divBdr>
        </w:div>
        <w:div w:id="1892302194">
          <w:marLeft w:val="0"/>
          <w:marRight w:val="0"/>
          <w:marTop w:val="0"/>
          <w:marBottom w:val="0"/>
          <w:divBdr>
            <w:top w:val="none" w:sz="0" w:space="0" w:color="auto"/>
            <w:left w:val="none" w:sz="0" w:space="0" w:color="auto"/>
            <w:bottom w:val="none" w:sz="0" w:space="0" w:color="auto"/>
            <w:right w:val="none" w:sz="0" w:space="0" w:color="auto"/>
          </w:divBdr>
        </w:div>
        <w:div w:id="1898127720">
          <w:marLeft w:val="0"/>
          <w:marRight w:val="0"/>
          <w:marTop w:val="0"/>
          <w:marBottom w:val="0"/>
          <w:divBdr>
            <w:top w:val="none" w:sz="0" w:space="0" w:color="auto"/>
            <w:left w:val="none" w:sz="0" w:space="0" w:color="auto"/>
            <w:bottom w:val="none" w:sz="0" w:space="0" w:color="auto"/>
            <w:right w:val="none" w:sz="0" w:space="0" w:color="auto"/>
          </w:divBdr>
          <w:divsChild>
            <w:div w:id="957416815">
              <w:marLeft w:val="0"/>
              <w:marRight w:val="0"/>
              <w:marTop w:val="30"/>
              <w:marBottom w:val="30"/>
              <w:divBdr>
                <w:top w:val="none" w:sz="0" w:space="0" w:color="auto"/>
                <w:left w:val="none" w:sz="0" w:space="0" w:color="auto"/>
                <w:bottom w:val="none" w:sz="0" w:space="0" w:color="auto"/>
                <w:right w:val="none" w:sz="0" w:space="0" w:color="auto"/>
              </w:divBdr>
              <w:divsChild>
                <w:div w:id="54401906">
                  <w:marLeft w:val="0"/>
                  <w:marRight w:val="0"/>
                  <w:marTop w:val="0"/>
                  <w:marBottom w:val="0"/>
                  <w:divBdr>
                    <w:top w:val="none" w:sz="0" w:space="0" w:color="auto"/>
                    <w:left w:val="none" w:sz="0" w:space="0" w:color="auto"/>
                    <w:bottom w:val="none" w:sz="0" w:space="0" w:color="auto"/>
                    <w:right w:val="none" w:sz="0" w:space="0" w:color="auto"/>
                  </w:divBdr>
                  <w:divsChild>
                    <w:div w:id="328213533">
                      <w:marLeft w:val="0"/>
                      <w:marRight w:val="0"/>
                      <w:marTop w:val="0"/>
                      <w:marBottom w:val="0"/>
                      <w:divBdr>
                        <w:top w:val="none" w:sz="0" w:space="0" w:color="auto"/>
                        <w:left w:val="none" w:sz="0" w:space="0" w:color="auto"/>
                        <w:bottom w:val="none" w:sz="0" w:space="0" w:color="auto"/>
                        <w:right w:val="none" w:sz="0" w:space="0" w:color="auto"/>
                      </w:divBdr>
                    </w:div>
                  </w:divsChild>
                </w:div>
                <w:div w:id="56979263">
                  <w:marLeft w:val="0"/>
                  <w:marRight w:val="0"/>
                  <w:marTop w:val="0"/>
                  <w:marBottom w:val="0"/>
                  <w:divBdr>
                    <w:top w:val="none" w:sz="0" w:space="0" w:color="auto"/>
                    <w:left w:val="none" w:sz="0" w:space="0" w:color="auto"/>
                    <w:bottom w:val="none" w:sz="0" w:space="0" w:color="auto"/>
                    <w:right w:val="none" w:sz="0" w:space="0" w:color="auto"/>
                  </w:divBdr>
                  <w:divsChild>
                    <w:div w:id="782960854">
                      <w:marLeft w:val="0"/>
                      <w:marRight w:val="0"/>
                      <w:marTop w:val="0"/>
                      <w:marBottom w:val="0"/>
                      <w:divBdr>
                        <w:top w:val="none" w:sz="0" w:space="0" w:color="auto"/>
                        <w:left w:val="none" w:sz="0" w:space="0" w:color="auto"/>
                        <w:bottom w:val="none" w:sz="0" w:space="0" w:color="auto"/>
                        <w:right w:val="none" w:sz="0" w:space="0" w:color="auto"/>
                      </w:divBdr>
                    </w:div>
                  </w:divsChild>
                </w:div>
                <w:div w:id="100613486">
                  <w:marLeft w:val="0"/>
                  <w:marRight w:val="0"/>
                  <w:marTop w:val="0"/>
                  <w:marBottom w:val="0"/>
                  <w:divBdr>
                    <w:top w:val="none" w:sz="0" w:space="0" w:color="auto"/>
                    <w:left w:val="none" w:sz="0" w:space="0" w:color="auto"/>
                    <w:bottom w:val="none" w:sz="0" w:space="0" w:color="auto"/>
                    <w:right w:val="none" w:sz="0" w:space="0" w:color="auto"/>
                  </w:divBdr>
                  <w:divsChild>
                    <w:div w:id="1197087149">
                      <w:marLeft w:val="0"/>
                      <w:marRight w:val="0"/>
                      <w:marTop w:val="0"/>
                      <w:marBottom w:val="0"/>
                      <w:divBdr>
                        <w:top w:val="none" w:sz="0" w:space="0" w:color="auto"/>
                        <w:left w:val="none" w:sz="0" w:space="0" w:color="auto"/>
                        <w:bottom w:val="none" w:sz="0" w:space="0" w:color="auto"/>
                        <w:right w:val="none" w:sz="0" w:space="0" w:color="auto"/>
                      </w:divBdr>
                    </w:div>
                  </w:divsChild>
                </w:div>
                <w:div w:id="109518311">
                  <w:marLeft w:val="0"/>
                  <w:marRight w:val="0"/>
                  <w:marTop w:val="0"/>
                  <w:marBottom w:val="0"/>
                  <w:divBdr>
                    <w:top w:val="none" w:sz="0" w:space="0" w:color="auto"/>
                    <w:left w:val="none" w:sz="0" w:space="0" w:color="auto"/>
                    <w:bottom w:val="none" w:sz="0" w:space="0" w:color="auto"/>
                    <w:right w:val="none" w:sz="0" w:space="0" w:color="auto"/>
                  </w:divBdr>
                  <w:divsChild>
                    <w:div w:id="1887064927">
                      <w:marLeft w:val="0"/>
                      <w:marRight w:val="0"/>
                      <w:marTop w:val="0"/>
                      <w:marBottom w:val="0"/>
                      <w:divBdr>
                        <w:top w:val="none" w:sz="0" w:space="0" w:color="auto"/>
                        <w:left w:val="none" w:sz="0" w:space="0" w:color="auto"/>
                        <w:bottom w:val="none" w:sz="0" w:space="0" w:color="auto"/>
                        <w:right w:val="none" w:sz="0" w:space="0" w:color="auto"/>
                      </w:divBdr>
                    </w:div>
                  </w:divsChild>
                </w:div>
                <w:div w:id="171603938">
                  <w:marLeft w:val="0"/>
                  <w:marRight w:val="0"/>
                  <w:marTop w:val="0"/>
                  <w:marBottom w:val="0"/>
                  <w:divBdr>
                    <w:top w:val="none" w:sz="0" w:space="0" w:color="auto"/>
                    <w:left w:val="none" w:sz="0" w:space="0" w:color="auto"/>
                    <w:bottom w:val="none" w:sz="0" w:space="0" w:color="auto"/>
                    <w:right w:val="none" w:sz="0" w:space="0" w:color="auto"/>
                  </w:divBdr>
                  <w:divsChild>
                    <w:div w:id="296111733">
                      <w:marLeft w:val="0"/>
                      <w:marRight w:val="0"/>
                      <w:marTop w:val="0"/>
                      <w:marBottom w:val="0"/>
                      <w:divBdr>
                        <w:top w:val="none" w:sz="0" w:space="0" w:color="auto"/>
                        <w:left w:val="none" w:sz="0" w:space="0" w:color="auto"/>
                        <w:bottom w:val="none" w:sz="0" w:space="0" w:color="auto"/>
                        <w:right w:val="none" w:sz="0" w:space="0" w:color="auto"/>
                      </w:divBdr>
                    </w:div>
                  </w:divsChild>
                </w:div>
                <w:div w:id="191576905">
                  <w:marLeft w:val="0"/>
                  <w:marRight w:val="0"/>
                  <w:marTop w:val="0"/>
                  <w:marBottom w:val="0"/>
                  <w:divBdr>
                    <w:top w:val="none" w:sz="0" w:space="0" w:color="auto"/>
                    <w:left w:val="none" w:sz="0" w:space="0" w:color="auto"/>
                    <w:bottom w:val="none" w:sz="0" w:space="0" w:color="auto"/>
                    <w:right w:val="none" w:sz="0" w:space="0" w:color="auto"/>
                  </w:divBdr>
                  <w:divsChild>
                    <w:div w:id="768741391">
                      <w:marLeft w:val="0"/>
                      <w:marRight w:val="0"/>
                      <w:marTop w:val="0"/>
                      <w:marBottom w:val="0"/>
                      <w:divBdr>
                        <w:top w:val="none" w:sz="0" w:space="0" w:color="auto"/>
                        <w:left w:val="none" w:sz="0" w:space="0" w:color="auto"/>
                        <w:bottom w:val="none" w:sz="0" w:space="0" w:color="auto"/>
                        <w:right w:val="none" w:sz="0" w:space="0" w:color="auto"/>
                      </w:divBdr>
                    </w:div>
                  </w:divsChild>
                </w:div>
                <w:div w:id="206333329">
                  <w:marLeft w:val="0"/>
                  <w:marRight w:val="0"/>
                  <w:marTop w:val="0"/>
                  <w:marBottom w:val="0"/>
                  <w:divBdr>
                    <w:top w:val="none" w:sz="0" w:space="0" w:color="auto"/>
                    <w:left w:val="none" w:sz="0" w:space="0" w:color="auto"/>
                    <w:bottom w:val="none" w:sz="0" w:space="0" w:color="auto"/>
                    <w:right w:val="none" w:sz="0" w:space="0" w:color="auto"/>
                  </w:divBdr>
                  <w:divsChild>
                    <w:div w:id="350111125">
                      <w:marLeft w:val="0"/>
                      <w:marRight w:val="0"/>
                      <w:marTop w:val="0"/>
                      <w:marBottom w:val="0"/>
                      <w:divBdr>
                        <w:top w:val="none" w:sz="0" w:space="0" w:color="auto"/>
                        <w:left w:val="none" w:sz="0" w:space="0" w:color="auto"/>
                        <w:bottom w:val="none" w:sz="0" w:space="0" w:color="auto"/>
                        <w:right w:val="none" w:sz="0" w:space="0" w:color="auto"/>
                      </w:divBdr>
                    </w:div>
                  </w:divsChild>
                </w:div>
                <w:div w:id="215363156">
                  <w:marLeft w:val="0"/>
                  <w:marRight w:val="0"/>
                  <w:marTop w:val="0"/>
                  <w:marBottom w:val="0"/>
                  <w:divBdr>
                    <w:top w:val="none" w:sz="0" w:space="0" w:color="auto"/>
                    <w:left w:val="none" w:sz="0" w:space="0" w:color="auto"/>
                    <w:bottom w:val="none" w:sz="0" w:space="0" w:color="auto"/>
                    <w:right w:val="none" w:sz="0" w:space="0" w:color="auto"/>
                  </w:divBdr>
                  <w:divsChild>
                    <w:div w:id="51275777">
                      <w:marLeft w:val="0"/>
                      <w:marRight w:val="0"/>
                      <w:marTop w:val="0"/>
                      <w:marBottom w:val="0"/>
                      <w:divBdr>
                        <w:top w:val="none" w:sz="0" w:space="0" w:color="auto"/>
                        <w:left w:val="none" w:sz="0" w:space="0" w:color="auto"/>
                        <w:bottom w:val="none" w:sz="0" w:space="0" w:color="auto"/>
                        <w:right w:val="none" w:sz="0" w:space="0" w:color="auto"/>
                      </w:divBdr>
                    </w:div>
                  </w:divsChild>
                </w:div>
                <w:div w:id="257099439">
                  <w:marLeft w:val="0"/>
                  <w:marRight w:val="0"/>
                  <w:marTop w:val="0"/>
                  <w:marBottom w:val="0"/>
                  <w:divBdr>
                    <w:top w:val="none" w:sz="0" w:space="0" w:color="auto"/>
                    <w:left w:val="none" w:sz="0" w:space="0" w:color="auto"/>
                    <w:bottom w:val="none" w:sz="0" w:space="0" w:color="auto"/>
                    <w:right w:val="none" w:sz="0" w:space="0" w:color="auto"/>
                  </w:divBdr>
                  <w:divsChild>
                    <w:div w:id="1958029342">
                      <w:marLeft w:val="0"/>
                      <w:marRight w:val="0"/>
                      <w:marTop w:val="0"/>
                      <w:marBottom w:val="0"/>
                      <w:divBdr>
                        <w:top w:val="none" w:sz="0" w:space="0" w:color="auto"/>
                        <w:left w:val="none" w:sz="0" w:space="0" w:color="auto"/>
                        <w:bottom w:val="none" w:sz="0" w:space="0" w:color="auto"/>
                        <w:right w:val="none" w:sz="0" w:space="0" w:color="auto"/>
                      </w:divBdr>
                    </w:div>
                  </w:divsChild>
                </w:div>
                <w:div w:id="275066730">
                  <w:marLeft w:val="0"/>
                  <w:marRight w:val="0"/>
                  <w:marTop w:val="0"/>
                  <w:marBottom w:val="0"/>
                  <w:divBdr>
                    <w:top w:val="none" w:sz="0" w:space="0" w:color="auto"/>
                    <w:left w:val="none" w:sz="0" w:space="0" w:color="auto"/>
                    <w:bottom w:val="none" w:sz="0" w:space="0" w:color="auto"/>
                    <w:right w:val="none" w:sz="0" w:space="0" w:color="auto"/>
                  </w:divBdr>
                  <w:divsChild>
                    <w:div w:id="2008826264">
                      <w:marLeft w:val="0"/>
                      <w:marRight w:val="0"/>
                      <w:marTop w:val="0"/>
                      <w:marBottom w:val="0"/>
                      <w:divBdr>
                        <w:top w:val="none" w:sz="0" w:space="0" w:color="auto"/>
                        <w:left w:val="none" w:sz="0" w:space="0" w:color="auto"/>
                        <w:bottom w:val="none" w:sz="0" w:space="0" w:color="auto"/>
                        <w:right w:val="none" w:sz="0" w:space="0" w:color="auto"/>
                      </w:divBdr>
                    </w:div>
                  </w:divsChild>
                </w:div>
                <w:div w:id="527135018">
                  <w:marLeft w:val="0"/>
                  <w:marRight w:val="0"/>
                  <w:marTop w:val="0"/>
                  <w:marBottom w:val="0"/>
                  <w:divBdr>
                    <w:top w:val="none" w:sz="0" w:space="0" w:color="auto"/>
                    <w:left w:val="none" w:sz="0" w:space="0" w:color="auto"/>
                    <w:bottom w:val="none" w:sz="0" w:space="0" w:color="auto"/>
                    <w:right w:val="none" w:sz="0" w:space="0" w:color="auto"/>
                  </w:divBdr>
                  <w:divsChild>
                    <w:div w:id="791556467">
                      <w:marLeft w:val="0"/>
                      <w:marRight w:val="0"/>
                      <w:marTop w:val="0"/>
                      <w:marBottom w:val="0"/>
                      <w:divBdr>
                        <w:top w:val="none" w:sz="0" w:space="0" w:color="auto"/>
                        <w:left w:val="none" w:sz="0" w:space="0" w:color="auto"/>
                        <w:bottom w:val="none" w:sz="0" w:space="0" w:color="auto"/>
                        <w:right w:val="none" w:sz="0" w:space="0" w:color="auto"/>
                      </w:divBdr>
                    </w:div>
                  </w:divsChild>
                </w:div>
                <w:div w:id="540440043">
                  <w:marLeft w:val="0"/>
                  <w:marRight w:val="0"/>
                  <w:marTop w:val="0"/>
                  <w:marBottom w:val="0"/>
                  <w:divBdr>
                    <w:top w:val="none" w:sz="0" w:space="0" w:color="auto"/>
                    <w:left w:val="none" w:sz="0" w:space="0" w:color="auto"/>
                    <w:bottom w:val="none" w:sz="0" w:space="0" w:color="auto"/>
                    <w:right w:val="none" w:sz="0" w:space="0" w:color="auto"/>
                  </w:divBdr>
                  <w:divsChild>
                    <w:div w:id="993068513">
                      <w:marLeft w:val="0"/>
                      <w:marRight w:val="0"/>
                      <w:marTop w:val="0"/>
                      <w:marBottom w:val="0"/>
                      <w:divBdr>
                        <w:top w:val="none" w:sz="0" w:space="0" w:color="auto"/>
                        <w:left w:val="none" w:sz="0" w:space="0" w:color="auto"/>
                        <w:bottom w:val="none" w:sz="0" w:space="0" w:color="auto"/>
                        <w:right w:val="none" w:sz="0" w:space="0" w:color="auto"/>
                      </w:divBdr>
                    </w:div>
                  </w:divsChild>
                </w:div>
                <w:div w:id="563300042">
                  <w:marLeft w:val="0"/>
                  <w:marRight w:val="0"/>
                  <w:marTop w:val="0"/>
                  <w:marBottom w:val="0"/>
                  <w:divBdr>
                    <w:top w:val="none" w:sz="0" w:space="0" w:color="auto"/>
                    <w:left w:val="none" w:sz="0" w:space="0" w:color="auto"/>
                    <w:bottom w:val="none" w:sz="0" w:space="0" w:color="auto"/>
                    <w:right w:val="none" w:sz="0" w:space="0" w:color="auto"/>
                  </w:divBdr>
                  <w:divsChild>
                    <w:div w:id="171266692">
                      <w:marLeft w:val="0"/>
                      <w:marRight w:val="0"/>
                      <w:marTop w:val="0"/>
                      <w:marBottom w:val="0"/>
                      <w:divBdr>
                        <w:top w:val="none" w:sz="0" w:space="0" w:color="auto"/>
                        <w:left w:val="none" w:sz="0" w:space="0" w:color="auto"/>
                        <w:bottom w:val="none" w:sz="0" w:space="0" w:color="auto"/>
                        <w:right w:val="none" w:sz="0" w:space="0" w:color="auto"/>
                      </w:divBdr>
                    </w:div>
                  </w:divsChild>
                </w:div>
                <w:div w:id="610549432">
                  <w:marLeft w:val="0"/>
                  <w:marRight w:val="0"/>
                  <w:marTop w:val="0"/>
                  <w:marBottom w:val="0"/>
                  <w:divBdr>
                    <w:top w:val="none" w:sz="0" w:space="0" w:color="auto"/>
                    <w:left w:val="none" w:sz="0" w:space="0" w:color="auto"/>
                    <w:bottom w:val="none" w:sz="0" w:space="0" w:color="auto"/>
                    <w:right w:val="none" w:sz="0" w:space="0" w:color="auto"/>
                  </w:divBdr>
                  <w:divsChild>
                    <w:div w:id="875388412">
                      <w:marLeft w:val="0"/>
                      <w:marRight w:val="0"/>
                      <w:marTop w:val="0"/>
                      <w:marBottom w:val="0"/>
                      <w:divBdr>
                        <w:top w:val="none" w:sz="0" w:space="0" w:color="auto"/>
                        <w:left w:val="none" w:sz="0" w:space="0" w:color="auto"/>
                        <w:bottom w:val="none" w:sz="0" w:space="0" w:color="auto"/>
                        <w:right w:val="none" w:sz="0" w:space="0" w:color="auto"/>
                      </w:divBdr>
                    </w:div>
                  </w:divsChild>
                </w:div>
                <w:div w:id="611594274">
                  <w:marLeft w:val="0"/>
                  <w:marRight w:val="0"/>
                  <w:marTop w:val="0"/>
                  <w:marBottom w:val="0"/>
                  <w:divBdr>
                    <w:top w:val="none" w:sz="0" w:space="0" w:color="auto"/>
                    <w:left w:val="none" w:sz="0" w:space="0" w:color="auto"/>
                    <w:bottom w:val="none" w:sz="0" w:space="0" w:color="auto"/>
                    <w:right w:val="none" w:sz="0" w:space="0" w:color="auto"/>
                  </w:divBdr>
                  <w:divsChild>
                    <w:div w:id="852259926">
                      <w:marLeft w:val="0"/>
                      <w:marRight w:val="0"/>
                      <w:marTop w:val="0"/>
                      <w:marBottom w:val="0"/>
                      <w:divBdr>
                        <w:top w:val="none" w:sz="0" w:space="0" w:color="auto"/>
                        <w:left w:val="none" w:sz="0" w:space="0" w:color="auto"/>
                        <w:bottom w:val="none" w:sz="0" w:space="0" w:color="auto"/>
                        <w:right w:val="none" w:sz="0" w:space="0" w:color="auto"/>
                      </w:divBdr>
                    </w:div>
                  </w:divsChild>
                </w:div>
                <w:div w:id="620840808">
                  <w:marLeft w:val="0"/>
                  <w:marRight w:val="0"/>
                  <w:marTop w:val="0"/>
                  <w:marBottom w:val="0"/>
                  <w:divBdr>
                    <w:top w:val="none" w:sz="0" w:space="0" w:color="auto"/>
                    <w:left w:val="none" w:sz="0" w:space="0" w:color="auto"/>
                    <w:bottom w:val="none" w:sz="0" w:space="0" w:color="auto"/>
                    <w:right w:val="none" w:sz="0" w:space="0" w:color="auto"/>
                  </w:divBdr>
                  <w:divsChild>
                    <w:div w:id="1231883399">
                      <w:marLeft w:val="0"/>
                      <w:marRight w:val="0"/>
                      <w:marTop w:val="0"/>
                      <w:marBottom w:val="0"/>
                      <w:divBdr>
                        <w:top w:val="none" w:sz="0" w:space="0" w:color="auto"/>
                        <w:left w:val="none" w:sz="0" w:space="0" w:color="auto"/>
                        <w:bottom w:val="none" w:sz="0" w:space="0" w:color="auto"/>
                        <w:right w:val="none" w:sz="0" w:space="0" w:color="auto"/>
                      </w:divBdr>
                    </w:div>
                  </w:divsChild>
                </w:div>
                <w:div w:id="665598103">
                  <w:marLeft w:val="0"/>
                  <w:marRight w:val="0"/>
                  <w:marTop w:val="0"/>
                  <w:marBottom w:val="0"/>
                  <w:divBdr>
                    <w:top w:val="none" w:sz="0" w:space="0" w:color="auto"/>
                    <w:left w:val="none" w:sz="0" w:space="0" w:color="auto"/>
                    <w:bottom w:val="none" w:sz="0" w:space="0" w:color="auto"/>
                    <w:right w:val="none" w:sz="0" w:space="0" w:color="auto"/>
                  </w:divBdr>
                  <w:divsChild>
                    <w:div w:id="1644701673">
                      <w:marLeft w:val="0"/>
                      <w:marRight w:val="0"/>
                      <w:marTop w:val="0"/>
                      <w:marBottom w:val="0"/>
                      <w:divBdr>
                        <w:top w:val="none" w:sz="0" w:space="0" w:color="auto"/>
                        <w:left w:val="none" w:sz="0" w:space="0" w:color="auto"/>
                        <w:bottom w:val="none" w:sz="0" w:space="0" w:color="auto"/>
                        <w:right w:val="none" w:sz="0" w:space="0" w:color="auto"/>
                      </w:divBdr>
                    </w:div>
                  </w:divsChild>
                </w:div>
                <w:div w:id="676493867">
                  <w:marLeft w:val="0"/>
                  <w:marRight w:val="0"/>
                  <w:marTop w:val="0"/>
                  <w:marBottom w:val="0"/>
                  <w:divBdr>
                    <w:top w:val="none" w:sz="0" w:space="0" w:color="auto"/>
                    <w:left w:val="none" w:sz="0" w:space="0" w:color="auto"/>
                    <w:bottom w:val="none" w:sz="0" w:space="0" w:color="auto"/>
                    <w:right w:val="none" w:sz="0" w:space="0" w:color="auto"/>
                  </w:divBdr>
                  <w:divsChild>
                    <w:div w:id="1848709012">
                      <w:marLeft w:val="0"/>
                      <w:marRight w:val="0"/>
                      <w:marTop w:val="0"/>
                      <w:marBottom w:val="0"/>
                      <w:divBdr>
                        <w:top w:val="none" w:sz="0" w:space="0" w:color="auto"/>
                        <w:left w:val="none" w:sz="0" w:space="0" w:color="auto"/>
                        <w:bottom w:val="none" w:sz="0" w:space="0" w:color="auto"/>
                        <w:right w:val="none" w:sz="0" w:space="0" w:color="auto"/>
                      </w:divBdr>
                    </w:div>
                  </w:divsChild>
                </w:div>
                <w:div w:id="761072063">
                  <w:marLeft w:val="0"/>
                  <w:marRight w:val="0"/>
                  <w:marTop w:val="0"/>
                  <w:marBottom w:val="0"/>
                  <w:divBdr>
                    <w:top w:val="none" w:sz="0" w:space="0" w:color="auto"/>
                    <w:left w:val="none" w:sz="0" w:space="0" w:color="auto"/>
                    <w:bottom w:val="none" w:sz="0" w:space="0" w:color="auto"/>
                    <w:right w:val="none" w:sz="0" w:space="0" w:color="auto"/>
                  </w:divBdr>
                  <w:divsChild>
                    <w:div w:id="781267319">
                      <w:marLeft w:val="0"/>
                      <w:marRight w:val="0"/>
                      <w:marTop w:val="0"/>
                      <w:marBottom w:val="0"/>
                      <w:divBdr>
                        <w:top w:val="none" w:sz="0" w:space="0" w:color="auto"/>
                        <w:left w:val="none" w:sz="0" w:space="0" w:color="auto"/>
                        <w:bottom w:val="none" w:sz="0" w:space="0" w:color="auto"/>
                        <w:right w:val="none" w:sz="0" w:space="0" w:color="auto"/>
                      </w:divBdr>
                    </w:div>
                  </w:divsChild>
                </w:div>
                <w:div w:id="765617941">
                  <w:marLeft w:val="0"/>
                  <w:marRight w:val="0"/>
                  <w:marTop w:val="0"/>
                  <w:marBottom w:val="0"/>
                  <w:divBdr>
                    <w:top w:val="none" w:sz="0" w:space="0" w:color="auto"/>
                    <w:left w:val="none" w:sz="0" w:space="0" w:color="auto"/>
                    <w:bottom w:val="none" w:sz="0" w:space="0" w:color="auto"/>
                    <w:right w:val="none" w:sz="0" w:space="0" w:color="auto"/>
                  </w:divBdr>
                  <w:divsChild>
                    <w:div w:id="1559828843">
                      <w:marLeft w:val="0"/>
                      <w:marRight w:val="0"/>
                      <w:marTop w:val="0"/>
                      <w:marBottom w:val="0"/>
                      <w:divBdr>
                        <w:top w:val="none" w:sz="0" w:space="0" w:color="auto"/>
                        <w:left w:val="none" w:sz="0" w:space="0" w:color="auto"/>
                        <w:bottom w:val="none" w:sz="0" w:space="0" w:color="auto"/>
                        <w:right w:val="none" w:sz="0" w:space="0" w:color="auto"/>
                      </w:divBdr>
                    </w:div>
                  </w:divsChild>
                </w:div>
                <w:div w:id="769739826">
                  <w:marLeft w:val="0"/>
                  <w:marRight w:val="0"/>
                  <w:marTop w:val="0"/>
                  <w:marBottom w:val="0"/>
                  <w:divBdr>
                    <w:top w:val="none" w:sz="0" w:space="0" w:color="auto"/>
                    <w:left w:val="none" w:sz="0" w:space="0" w:color="auto"/>
                    <w:bottom w:val="none" w:sz="0" w:space="0" w:color="auto"/>
                    <w:right w:val="none" w:sz="0" w:space="0" w:color="auto"/>
                  </w:divBdr>
                  <w:divsChild>
                    <w:div w:id="247810725">
                      <w:marLeft w:val="0"/>
                      <w:marRight w:val="0"/>
                      <w:marTop w:val="0"/>
                      <w:marBottom w:val="0"/>
                      <w:divBdr>
                        <w:top w:val="none" w:sz="0" w:space="0" w:color="auto"/>
                        <w:left w:val="none" w:sz="0" w:space="0" w:color="auto"/>
                        <w:bottom w:val="none" w:sz="0" w:space="0" w:color="auto"/>
                        <w:right w:val="none" w:sz="0" w:space="0" w:color="auto"/>
                      </w:divBdr>
                    </w:div>
                  </w:divsChild>
                </w:div>
                <w:div w:id="1016879867">
                  <w:marLeft w:val="0"/>
                  <w:marRight w:val="0"/>
                  <w:marTop w:val="0"/>
                  <w:marBottom w:val="0"/>
                  <w:divBdr>
                    <w:top w:val="none" w:sz="0" w:space="0" w:color="auto"/>
                    <w:left w:val="none" w:sz="0" w:space="0" w:color="auto"/>
                    <w:bottom w:val="none" w:sz="0" w:space="0" w:color="auto"/>
                    <w:right w:val="none" w:sz="0" w:space="0" w:color="auto"/>
                  </w:divBdr>
                  <w:divsChild>
                    <w:div w:id="182524518">
                      <w:marLeft w:val="0"/>
                      <w:marRight w:val="0"/>
                      <w:marTop w:val="0"/>
                      <w:marBottom w:val="0"/>
                      <w:divBdr>
                        <w:top w:val="none" w:sz="0" w:space="0" w:color="auto"/>
                        <w:left w:val="none" w:sz="0" w:space="0" w:color="auto"/>
                        <w:bottom w:val="none" w:sz="0" w:space="0" w:color="auto"/>
                        <w:right w:val="none" w:sz="0" w:space="0" w:color="auto"/>
                      </w:divBdr>
                    </w:div>
                  </w:divsChild>
                </w:div>
                <w:div w:id="1056247666">
                  <w:marLeft w:val="0"/>
                  <w:marRight w:val="0"/>
                  <w:marTop w:val="0"/>
                  <w:marBottom w:val="0"/>
                  <w:divBdr>
                    <w:top w:val="none" w:sz="0" w:space="0" w:color="auto"/>
                    <w:left w:val="none" w:sz="0" w:space="0" w:color="auto"/>
                    <w:bottom w:val="none" w:sz="0" w:space="0" w:color="auto"/>
                    <w:right w:val="none" w:sz="0" w:space="0" w:color="auto"/>
                  </w:divBdr>
                  <w:divsChild>
                    <w:div w:id="1916813902">
                      <w:marLeft w:val="0"/>
                      <w:marRight w:val="0"/>
                      <w:marTop w:val="0"/>
                      <w:marBottom w:val="0"/>
                      <w:divBdr>
                        <w:top w:val="none" w:sz="0" w:space="0" w:color="auto"/>
                        <w:left w:val="none" w:sz="0" w:space="0" w:color="auto"/>
                        <w:bottom w:val="none" w:sz="0" w:space="0" w:color="auto"/>
                        <w:right w:val="none" w:sz="0" w:space="0" w:color="auto"/>
                      </w:divBdr>
                    </w:div>
                  </w:divsChild>
                </w:div>
                <w:div w:id="1118642888">
                  <w:marLeft w:val="0"/>
                  <w:marRight w:val="0"/>
                  <w:marTop w:val="0"/>
                  <w:marBottom w:val="0"/>
                  <w:divBdr>
                    <w:top w:val="none" w:sz="0" w:space="0" w:color="auto"/>
                    <w:left w:val="none" w:sz="0" w:space="0" w:color="auto"/>
                    <w:bottom w:val="none" w:sz="0" w:space="0" w:color="auto"/>
                    <w:right w:val="none" w:sz="0" w:space="0" w:color="auto"/>
                  </w:divBdr>
                  <w:divsChild>
                    <w:div w:id="1638532285">
                      <w:marLeft w:val="0"/>
                      <w:marRight w:val="0"/>
                      <w:marTop w:val="0"/>
                      <w:marBottom w:val="0"/>
                      <w:divBdr>
                        <w:top w:val="none" w:sz="0" w:space="0" w:color="auto"/>
                        <w:left w:val="none" w:sz="0" w:space="0" w:color="auto"/>
                        <w:bottom w:val="none" w:sz="0" w:space="0" w:color="auto"/>
                        <w:right w:val="none" w:sz="0" w:space="0" w:color="auto"/>
                      </w:divBdr>
                    </w:div>
                  </w:divsChild>
                </w:div>
                <w:div w:id="1175998769">
                  <w:marLeft w:val="0"/>
                  <w:marRight w:val="0"/>
                  <w:marTop w:val="0"/>
                  <w:marBottom w:val="0"/>
                  <w:divBdr>
                    <w:top w:val="none" w:sz="0" w:space="0" w:color="auto"/>
                    <w:left w:val="none" w:sz="0" w:space="0" w:color="auto"/>
                    <w:bottom w:val="none" w:sz="0" w:space="0" w:color="auto"/>
                    <w:right w:val="none" w:sz="0" w:space="0" w:color="auto"/>
                  </w:divBdr>
                  <w:divsChild>
                    <w:div w:id="385960110">
                      <w:marLeft w:val="0"/>
                      <w:marRight w:val="0"/>
                      <w:marTop w:val="0"/>
                      <w:marBottom w:val="0"/>
                      <w:divBdr>
                        <w:top w:val="none" w:sz="0" w:space="0" w:color="auto"/>
                        <w:left w:val="none" w:sz="0" w:space="0" w:color="auto"/>
                        <w:bottom w:val="none" w:sz="0" w:space="0" w:color="auto"/>
                        <w:right w:val="none" w:sz="0" w:space="0" w:color="auto"/>
                      </w:divBdr>
                    </w:div>
                  </w:divsChild>
                </w:div>
                <w:div w:id="1201284265">
                  <w:marLeft w:val="0"/>
                  <w:marRight w:val="0"/>
                  <w:marTop w:val="0"/>
                  <w:marBottom w:val="0"/>
                  <w:divBdr>
                    <w:top w:val="none" w:sz="0" w:space="0" w:color="auto"/>
                    <w:left w:val="none" w:sz="0" w:space="0" w:color="auto"/>
                    <w:bottom w:val="none" w:sz="0" w:space="0" w:color="auto"/>
                    <w:right w:val="none" w:sz="0" w:space="0" w:color="auto"/>
                  </w:divBdr>
                  <w:divsChild>
                    <w:div w:id="680087673">
                      <w:marLeft w:val="0"/>
                      <w:marRight w:val="0"/>
                      <w:marTop w:val="0"/>
                      <w:marBottom w:val="0"/>
                      <w:divBdr>
                        <w:top w:val="none" w:sz="0" w:space="0" w:color="auto"/>
                        <w:left w:val="none" w:sz="0" w:space="0" w:color="auto"/>
                        <w:bottom w:val="none" w:sz="0" w:space="0" w:color="auto"/>
                        <w:right w:val="none" w:sz="0" w:space="0" w:color="auto"/>
                      </w:divBdr>
                    </w:div>
                  </w:divsChild>
                </w:div>
                <w:div w:id="1222668850">
                  <w:marLeft w:val="0"/>
                  <w:marRight w:val="0"/>
                  <w:marTop w:val="0"/>
                  <w:marBottom w:val="0"/>
                  <w:divBdr>
                    <w:top w:val="none" w:sz="0" w:space="0" w:color="auto"/>
                    <w:left w:val="none" w:sz="0" w:space="0" w:color="auto"/>
                    <w:bottom w:val="none" w:sz="0" w:space="0" w:color="auto"/>
                    <w:right w:val="none" w:sz="0" w:space="0" w:color="auto"/>
                  </w:divBdr>
                  <w:divsChild>
                    <w:div w:id="904074180">
                      <w:marLeft w:val="0"/>
                      <w:marRight w:val="0"/>
                      <w:marTop w:val="0"/>
                      <w:marBottom w:val="0"/>
                      <w:divBdr>
                        <w:top w:val="none" w:sz="0" w:space="0" w:color="auto"/>
                        <w:left w:val="none" w:sz="0" w:space="0" w:color="auto"/>
                        <w:bottom w:val="none" w:sz="0" w:space="0" w:color="auto"/>
                        <w:right w:val="none" w:sz="0" w:space="0" w:color="auto"/>
                      </w:divBdr>
                    </w:div>
                  </w:divsChild>
                </w:div>
                <w:div w:id="1289511710">
                  <w:marLeft w:val="0"/>
                  <w:marRight w:val="0"/>
                  <w:marTop w:val="0"/>
                  <w:marBottom w:val="0"/>
                  <w:divBdr>
                    <w:top w:val="none" w:sz="0" w:space="0" w:color="auto"/>
                    <w:left w:val="none" w:sz="0" w:space="0" w:color="auto"/>
                    <w:bottom w:val="none" w:sz="0" w:space="0" w:color="auto"/>
                    <w:right w:val="none" w:sz="0" w:space="0" w:color="auto"/>
                  </w:divBdr>
                  <w:divsChild>
                    <w:div w:id="778380229">
                      <w:marLeft w:val="0"/>
                      <w:marRight w:val="0"/>
                      <w:marTop w:val="0"/>
                      <w:marBottom w:val="0"/>
                      <w:divBdr>
                        <w:top w:val="none" w:sz="0" w:space="0" w:color="auto"/>
                        <w:left w:val="none" w:sz="0" w:space="0" w:color="auto"/>
                        <w:bottom w:val="none" w:sz="0" w:space="0" w:color="auto"/>
                        <w:right w:val="none" w:sz="0" w:space="0" w:color="auto"/>
                      </w:divBdr>
                    </w:div>
                  </w:divsChild>
                </w:div>
                <w:div w:id="1291668423">
                  <w:marLeft w:val="0"/>
                  <w:marRight w:val="0"/>
                  <w:marTop w:val="0"/>
                  <w:marBottom w:val="0"/>
                  <w:divBdr>
                    <w:top w:val="none" w:sz="0" w:space="0" w:color="auto"/>
                    <w:left w:val="none" w:sz="0" w:space="0" w:color="auto"/>
                    <w:bottom w:val="none" w:sz="0" w:space="0" w:color="auto"/>
                    <w:right w:val="none" w:sz="0" w:space="0" w:color="auto"/>
                  </w:divBdr>
                  <w:divsChild>
                    <w:div w:id="1778403935">
                      <w:marLeft w:val="0"/>
                      <w:marRight w:val="0"/>
                      <w:marTop w:val="0"/>
                      <w:marBottom w:val="0"/>
                      <w:divBdr>
                        <w:top w:val="none" w:sz="0" w:space="0" w:color="auto"/>
                        <w:left w:val="none" w:sz="0" w:space="0" w:color="auto"/>
                        <w:bottom w:val="none" w:sz="0" w:space="0" w:color="auto"/>
                        <w:right w:val="none" w:sz="0" w:space="0" w:color="auto"/>
                      </w:divBdr>
                    </w:div>
                  </w:divsChild>
                </w:div>
                <w:div w:id="1386564498">
                  <w:marLeft w:val="0"/>
                  <w:marRight w:val="0"/>
                  <w:marTop w:val="0"/>
                  <w:marBottom w:val="0"/>
                  <w:divBdr>
                    <w:top w:val="none" w:sz="0" w:space="0" w:color="auto"/>
                    <w:left w:val="none" w:sz="0" w:space="0" w:color="auto"/>
                    <w:bottom w:val="none" w:sz="0" w:space="0" w:color="auto"/>
                    <w:right w:val="none" w:sz="0" w:space="0" w:color="auto"/>
                  </w:divBdr>
                  <w:divsChild>
                    <w:div w:id="1201479734">
                      <w:marLeft w:val="0"/>
                      <w:marRight w:val="0"/>
                      <w:marTop w:val="0"/>
                      <w:marBottom w:val="0"/>
                      <w:divBdr>
                        <w:top w:val="none" w:sz="0" w:space="0" w:color="auto"/>
                        <w:left w:val="none" w:sz="0" w:space="0" w:color="auto"/>
                        <w:bottom w:val="none" w:sz="0" w:space="0" w:color="auto"/>
                        <w:right w:val="none" w:sz="0" w:space="0" w:color="auto"/>
                      </w:divBdr>
                    </w:div>
                  </w:divsChild>
                </w:div>
                <w:div w:id="1433164766">
                  <w:marLeft w:val="0"/>
                  <w:marRight w:val="0"/>
                  <w:marTop w:val="0"/>
                  <w:marBottom w:val="0"/>
                  <w:divBdr>
                    <w:top w:val="none" w:sz="0" w:space="0" w:color="auto"/>
                    <w:left w:val="none" w:sz="0" w:space="0" w:color="auto"/>
                    <w:bottom w:val="none" w:sz="0" w:space="0" w:color="auto"/>
                    <w:right w:val="none" w:sz="0" w:space="0" w:color="auto"/>
                  </w:divBdr>
                  <w:divsChild>
                    <w:div w:id="882403938">
                      <w:marLeft w:val="0"/>
                      <w:marRight w:val="0"/>
                      <w:marTop w:val="0"/>
                      <w:marBottom w:val="0"/>
                      <w:divBdr>
                        <w:top w:val="none" w:sz="0" w:space="0" w:color="auto"/>
                        <w:left w:val="none" w:sz="0" w:space="0" w:color="auto"/>
                        <w:bottom w:val="none" w:sz="0" w:space="0" w:color="auto"/>
                        <w:right w:val="none" w:sz="0" w:space="0" w:color="auto"/>
                      </w:divBdr>
                    </w:div>
                  </w:divsChild>
                </w:div>
                <w:div w:id="1490244642">
                  <w:marLeft w:val="0"/>
                  <w:marRight w:val="0"/>
                  <w:marTop w:val="0"/>
                  <w:marBottom w:val="0"/>
                  <w:divBdr>
                    <w:top w:val="none" w:sz="0" w:space="0" w:color="auto"/>
                    <w:left w:val="none" w:sz="0" w:space="0" w:color="auto"/>
                    <w:bottom w:val="none" w:sz="0" w:space="0" w:color="auto"/>
                    <w:right w:val="none" w:sz="0" w:space="0" w:color="auto"/>
                  </w:divBdr>
                  <w:divsChild>
                    <w:div w:id="1916931115">
                      <w:marLeft w:val="0"/>
                      <w:marRight w:val="0"/>
                      <w:marTop w:val="0"/>
                      <w:marBottom w:val="0"/>
                      <w:divBdr>
                        <w:top w:val="none" w:sz="0" w:space="0" w:color="auto"/>
                        <w:left w:val="none" w:sz="0" w:space="0" w:color="auto"/>
                        <w:bottom w:val="none" w:sz="0" w:space="0" w:color="auto"/>
                        <w:right w:val="none" w:sz="0" w:space="0" w:color="auto"/>
                      </w:divBdr>
                    </w:div>
                  </w:divsChild>
                </w:div>
                <w:div w:id="1524512715">
                  <w:marLeft w:val="0"/>
                  <w:marRight w:val="0"/>
                  <w:marTop w:val="0"/>
                  <w:marBottom w:val="0"/>
                  <w:divBdr>
                    <w:top w:val="none" w:sz="0" w:space="0" w:color="auto"/>
                    <w:left w:val="none" w:sz="0" w:space="0" w:color="auto"/>
                    <w:bottom w:val="none" w:sz="0" w:space="0" w:color="auto"/>
                    <w:right w:val="none" w:sz="0" w:space="0" w:color="auto"/>
                  </w:divBdr>
                  <w:divsChild>
                    <w:div w:id="683673846">
                      <w:marLeft w:val="0"/>
                      <w:marRight w:val="0"/>
                      <w:marTop w:val="0"/>
                      <w:marBottom w:val="0"/>
                      <w:divBdr>
                        <w:top w:val="none" w:sz="0" w:space="0" w:color="auto"/>
                        <w:left w:val="none" w:sz="0" w:space="0" w:color="auto"/>
                        <w:bottom w:val="none" w:sz="0" w:space="0" w:color="auto"/>
                        <w:right w:val="none" w:sz="0" w:space="0" w:color="auto"/>
                      </w:divBdr>
                    </w:div>
                  </w:divsChild>
                </w:div>
                <w:div w:id="1535339841">
                  <w:marLeft w:val="0"/>
                  <w:marRight w:val="0"/>
                  <w:marTop w:val="0"/>
                  <w:marBottom w:val="0"/>
                  <w:divBdr>
                    <w:top w:val="none" w:sz="0" w:space="0" w:color="auto"/>
                    <w:left w:val="none" w:sz="0" w:space="0" w:color="auto"/>
                    <w:bottom w:val="none" w:sz="0" w:space="0" w:color="auto"/>
                    <w:right w:val="none" w:sz="0" w:space="0" w:color="auto"/>
                  </w:divBdr>
                  <w:divsChild>
                    <w:div w:id="1825899566">
                      <w:marLeft w:val="0"/>
                      <w:marRight w:val="0"/>
                      <w:marTop w:val="0"/>
                      <w:marBottom w:val="0"/>
                      <w:divBdr>
                        <w:top w:val="none" w:sz="0" w:space="0" w:color="auto"/>
                        <w:left w:val="none" w:sz="0" w:space="0" w:color="auto"/>
                        <w:bottom w:val="none" w:sz="0" w:space="0" w:color="auto"/>
                        <w:right w:val="none" w:sz="0" w:space="0" w:color="auto"/>
                      </w:divBdr>
                    </w:div>
                  </w:divsChild>
                </w:div>
                <w:div w:id="1551528532">
                  <w:marLeft w:val="0"/>
                  <w:marRight w:val="0"/>
                  <w:marTop w:val="0"/>
                  <w:marBottom w:val="0"/>
                  <w:divBdr>
                    <w:top w:val="none" w:sz="0" w:space="0" w:color="auto"/>
                    <w:left w:val="none" w:sz="0" w:space="0" w:color="auto"/>
                    <w:bottom w:val="none" w:sz="0" w:space="0" w:color="auto"/>
                    <w:right w:val="none" w:sz="0" w:space="0" w:color="auto"/>
                  </w:divBdr>
                  <w:divsChild>
                    <w:div w:id="1383675964">
                      <w:marLeft w:val="0"/>
                      <w:marRight w:val="0"/>
                      <w:marTop w:val="0"/>
                      <w:marBottom w:val="0"/>
                      <w:divBdr>
                        <w:top w:val="none" w:sz="0" w:space="0" w:color="auto"/>
                        <w:left w:val="none" w:sz="0" w:space="0" w:color="auto"/>
                        <w:bottom w:val="none" w:sz="0" w:space="0" w:color="auto"/>
                        <w:right w:val="none" w:sz="0" w:space="0" w:color="auto"/>
                      </w:divBdr>
                    </w:div>
                  </w:divsChild>
                </w:div>
                <w:div w:id="1563102343">
                  <w:marLeft w:val="0"/>
                  <w:marRight w:val="0"/>
                  <w:marTop w:val="0"/>
                  <w:marBottom w:val="0"/>
                  <w:divBdr>
                    <w:top w:val="none" w:sz="0" w:space="0" w:color="auto"/>
                    <w:left w:val="none" w:sz="0" w:space="0" w:color="auto"/>
                    <w:bottom w:val="none" w:sz="0" w:space="0" w:color="auto"/>
                    <w:right w:val="none" w:sz="0" w:space="0" w:color="auto"/>
                  </w:divBdr>
                  <w:divsChild>
                    <w:div w:id="1625766638">
                      <w:marLeft w:val="0"/>
                      <w:marRight w:val="0"/>
                      <w:marTop w:val="0"/>
                      <w:marBottom w:val="0"/>
                      <w:divBdr>
                        <w:top w:val="none" w:sz="0" w:space="0" w:color="auto"/>
                        <w:left w:val="none" w:sz="0" w:space="0" w:color="auto"/>
                        <w:bottom w:val="none" w:sz="0" w:space="0" w:color="auto"/>
                        <w:right w:val="none" w:sz="0" w:space="0" w:color="auto"/>
                      </w:divBdr>
                    </w:div>
                  </w:divsChild>
                </w:div>
                <w:div w:id="1612394227">
                  <w:marLeft w:val="0"/>
                  <w:marRight w:val="0"/>
                  <w:marTop w:val="0"/>
                  <w:marBottom w:val="0"/>
                  <w:divBdr>
                    <w:top w:val="none" w:sz="0" w:space="0" w:color="auto"/>
                    <w:left w:val="none" w:sz="0" w:space="0" w:color="auto"/>
                    <w:bottom w:val="none" w:sz="0" w:space="0" w:color="auto"/>
                    <w:right w:val="none" w:sz="0" w:space="0" w:color="auto"/>
                  </w:divBdr>
                  <w:divsChild>
                    <w:div w:id="1741978845">
                      <w:marLeft w:val="0"/>
                      <w:marRight w:val="0"/>
                      <w:marTop w:val="0"/>
                      <w:marBottom w:val="0"/>
                      <w:divBdr>
                        <w:top w:val="none" w:sz="0" w:space="0" w:color="auto"/>
                        <w:left w:val="none" w:sz="0" w:space="0" w:color="auto"/>
                        <w:bottom w:val="none" w:sz="0" w:space="0" w:color="auto"/>
                        <w:right w:val="none" w:sz="0" w:space="0" w:color="auto"/>
                      </w:divBdr>
                    </w:div>
                  </w:divsChild>
                </w:div>
                <w:div w:id="1622107472">
                  <w:marLeft w:val="0"/>
                  <w:marRight w:val="0"/>
                  <w:marTop w:val="0"/>
                  <w:marBottom w:val="0"/>
                  <w:divBdr>
                    <w:top w:val="none" w:sz="0" w:space="0" w:color="auto"/>
                    <w:left w:val="none" w:sz="0" w:space="0" w:color="auto"/>
                    <w:bottom w:val="none" w:sz="0" w:space="0" w:color="auto"/>
                    <w:right w:val="none" w:sz="0" w:space="0" w:color="auto"/>
                  </w:divBdr>
                  <w:divsChild>
                    <w:div w:id="1289431646">
                      <w:marLeft w:val="0"/>
                      <w:marRight w:val="0"/>
                      <w:marTop w:val="0"/>
                      <w:marBottom w:val="0"/>
                      <w:divBdr>
                        <w:top w:val="none" w:sz="0" w:space="0" w:color="auto"/>
                        <w:left w:val="none" w:sz="0" w:space="0" w:color="auto"/>
                        <w:bottom w:val="none" w:sz="0" w:space="0" w:color="auto"/>
                        <w:right w:val="none" w:sz="0" w:space="0" w:color="auto"/>
                      </w:divBdr>
                    </w:div>
                  </w:divsChild>
                </w:div>
                <w:div w:id="1640915178">
                  <w:marLeft w:val="0"/>
                  <w:marRight w:val="0"/>
                  <w:marTop w:val="0"/>
                  <w:marBottom w:val="0"/>
                  <w:divBdr>
                    <w:top w:val="none" w:sz="0" w:space="0" w:color="auto"/>
                    <w:left w:val="none" w:sz="0" w:space="0" w:color="auto"/>
                    <w:bottom w:val="none" w:sz="0" w:space="0" w:color="auto"/>
                    <w:right w:val="none" w:sz="0" w:space="0" w:color="auto"/>
                  </w:divBdr>
                  <w:divsChild>
                    <w:div w:id="1603756228">
                      <w:marLeft w:val="0"/>
                      <w:marRight w:val="0"/>
                      <w:marTop w:val="0"/>
                      <w:marBottom w:val="0"/>
                      <w:divBdr>
                        <w:top w:val="none" w:sz="0" w:space="0" w:color="auto"/>
                        <w:left w:val="none" w:sz="0" w:space="0" w:color="auto"/>
                        <w:bottom w:val="none" w:sz="0" w:space="0" w:color="auto"/>
                        <w:right w:val="none" w:sz="0" w:space="0" w:color="auto"/>
                      </w:divBdr>
                    </w:div>
                  </w:divsChild>
                </w:div>
                <w:div w:id="1653824983">
                  <w:marLeft w:val="0"/>
                  <w:marRight w:val="0"/>
                  <w:marTop w:val="0"/>
                  <w:marBottom w:val="0"/>
                  <w:divBdr>
                    <w:top w:val="none" w:sz="0" w:space="0" w:color="auto"/>
                    <w:left w:val="none" w:sz="0" w:space="0" w:color="auto"/>
                    <w:bottom w:val="none" w:sz="0" w:space="0" w:color="auto"/>
                    <w:right w:val="none" w:sz="0" w:space="0" w:color="auto"/>
                  </w:divBdr>
                  <w:divsChild>
                    <w:div w:id="1792549392">
                      <w:marLeft w:val="0"/>
                      <w:marRight w:val="0"/>
                      <w:marTop w:val="0"/>
                      <w:marBottom w:val="0"/>
                      <w:divBdr>
                        <w:top w:val="none" w:sz="0" w:space="0" w:color="auto"/>
                        <w:left w:val="none" w:sz="0" w:space="0" w:color="auto"/>
                        <w:bottom w:val="none" w:sz="0" w:space="0" w:color="auto"/>
                        <w:right w:val="none" w:sz="0" w:space="0" w:color="auto"/>
                      </w:divBdr>
                    </w:div>
                  </w:divsChild>
                </w:div>
                <w:div w:id="1665550472">
                  <w:marLeft w:val="0"/>
                  <w:marRight w:val="0"/>
                  <w:marTop w:val="0"/>
                  <w:marBottom w:val="0"/>
                  <w:divBdr>
                    <w:top w:val="none" w:sz="0" w:space="0" w:color="auto"/>
                    <w:left w:val="none" w:sz="0" w:space="0" w:color="auto"/>
                    <w:bottom w:val="none" w:sz="0" w:space="0" w:color="auto"/>
                    <w:right w:val="none" w:sz="0" w:space="0" w:color="auto"/>
                  </w:divBdr>
                  <w:divsChild>
                    <w:div w:id="1826556030">
                      <w:marLeft w:val="0"/>
                      <w:marRight w:val="0"/>
                      <w:marTop w:val="0"/>
                      <w:marBottom w:val="0"/>
                      <w:divBdr>
                        <w:top w:val="none" w:sz="0" w:space="0" w:color="auto"/>
                        <w:left w:val="none" w:sz="0" w:space="0" w:color="auto"/>
                        <w:bottom w:val="none" w:sz="0" w:space="0" w:color="auto"/>
                        <w:right w:val="none" w:sz="0" w:space="0" w:color="auto"/>
                      </w:divBdr>
                    </w:div>
                  </w:divsChild>
                </w:div>
                <w:div w:id="1719351174">
                  <w:marLeft w:val="0"/>
                  <w:marRight w:val="0"/>
                  <w:marTop w:val="0"/>
                  <w:marBottom w:val="0"/>
                  <w:divBdr>
                    <w:top w:val="none" w:sz="0" w:space="0" w:color="auto"/>
                    <w:left w:val="none" w:sz="0" w:space="0" w:color="auto"/>
                    <w:bottom w:val="none" w:sz="0" w:space="0" w:color="auto"/>
                    <w:right w:val="none" w:sz="0" w:space="0" w:color="auto"/>
                  </w:divBdr>
                  <w:divsChild>
                    <w:div w:id="288902239">
                      <w:marLeft w:val="0"/>
                      <w:marRight w:val="0"/>
                      <w:marTop w:val="0"/>
                      <w:marBottom w:val="0"/>
                      <w:divBdr>
                        <w:top w:val="none" w:sz="0" w:space="0" w:color="auto"/>
                        <w:left w:val="none" w:sz="0" w:space="0" w:color="auto"/>
                        <w:bottom w:val="none" w:sz="0" w:space="0" w:color="auto"/>
                        <w:right w:val="none" w:sz="0" w:space="0" w:color="auto"/>
                      </w:divBdr>
                    </w:div>
                  </w:divsChild>
                </w:div>
                <w:div w:id="1740059989">
                  <w:marLeft w:val="0"/>
                  <w:marRight w:val="0"/>
                  <w:marTop w:val="0"/>
                  <w:marBottom w:val="0"/>
                  <w:divBdr>
                    <w:top w:val="none" w:sz="0" w:space="0" w:color="auto"/>
                    <w:left w:val="none" w:sz="0" w:space="0" w:color="auto"/>
                    <w:bottom w:val="none" w:sz="0" w:space="0" w:color="auto"/>
                    <w:right w:val="none" w:sz="0" w:space="0" w:color="auto"/>
                  </w:divBdr>
                  <w:divsChild>
                    <w:div w:id="1527132326">
                      <w:marLeft w:val="0"/>
                      <w:marRight w:val="0"/>
                      <w:marTop w:val="0"/>
                      <w:marBottom w:val="0"/>
                      <w:divBdr>
                        <w:top w:val="none" w:sz="0" w:space="0" w:color="auto"/>
                        <w:left w:val="none" w:sz="0" w:space="0" w:color="auto"/>
                        <w:bottom w:val="none" w:sz="0" w:space="0" w:color="auto"/>
                        <w:right w:val="none" w:sz="0" w:space="0" w:color="auto"/>
                      </w:divBdr>
                    </w:div>
                  </w:divsChild>
                </w:div>
                <w:div w:id="1817339066">
                  <w:marLeft w:val="0"/>
                  <w:marRight w:val="0"/>
                  <w:marTop w:val="0"/>
                  <w:marBottom w:val="0"/>
                  <w:divBdr>
                    <w:top w:val="none" w:sz="0" w:space="0" w:color="auto"/>
                    <w:left w:val="none" w:sz="0" w:space="0" w:color="auto"/>
                    <w:bottom w:val="none" w:sz="0" w:space="0" w:color="auto"/>
                    <w:right w:val="none" w:sz="0" w:space="0" w:color="auto"/>
                  </w:divBdr>
                  <w:divsChild>
                    <w:div w:id="671379003">
                      <w:marLeft w:val="0"/>
                      <w:marRight w:val="0"/>
                      <w:marTop w:val="0"/>
                      <w:marBottom w:val="0"/>
                      <w:divBdr>
                        <w:top w:val="none" w:sz="0" w:space="0" w:color="auto"/>
                        <w:left w:val="none" w:sz="0" w:space="0" w:color="auto"/>
                        <w:bottom w:val="none" w:sz="0" w:space="0" w:color="auto"/>
                        <w:right w:val="none" w:sz="0" w:space="0" w:color="auto"/>
                      </w:divBdr>
                    </w:div>
                  </w:divsChild>
                </w:div>
                <w:div w:id="1840806449">
                  <w:marLeft w:val="0"/>
                  <w:marRight w:val="0"/>
                  <w:marTop w:val="0"/>
                  <w:marBottom w:val="0"/>
                  <w:divBdr>
                    <w:top w:val="none" w:sz="0" w:space="0" w:color="auto"/>
                    <w:left w:val="none" w:sz="0" w:space="0" w:color="auto"/>
                    <w:bottom w:val="none" w:sz="0" w:space="0" w:color="auto"/>
                    <w:right w:val="none" w:sz="0" w:space="0" w:color="auto"/>
                  </w:divBdr>
                  <w:divsChild>
                    <w:div w:id="302388889">
                      <w:marLeft w:val="0"/>
                      <w:marRight w:val="0"/>
                      <w:marTop w:val="0"/>
                      <w:marBottom w:val="0"/>
                      <w:divBdr>
                        <w:top w:val="none" w:sz="0" w:space="0" w:color="auto"/>
                        <w:left w:val="none" w:sz="0" w:space="0" w:color="auto"/>
                        <w:bottom w:val="none" w:sz="0" w:space="0" w:color="auto"/>
                        <w:right w:val="none" w:sz="0" w:space="0" w:color="auto"/>
                      </w:divBdr>
                    </w:div>
                  </w:divsChild>
                </w:div>
                <w:div w:id="1863585701">
                  <w:marLeft w:val="0"/>
                  <w:marRight w:val="0"/>
                  <w:marTop w:val="0"/>
                  <w:marBottom w:val="0"/>
                  <w:divBdr>
                    <w:top w:val="none" w:sz="0" w:space="0" w:color="auto"/>
                    <w:left w:val="none" w:sz="0" w:space="0" w:color="auto"/>
                    <w:bottom w:val="none" w:sz="0" w:space="0" w:color="auto"/>
                    <w:right w:val="none" w:sz="0" w:space="0" w:color="auto"/>
                  </w:divBdr>
                  <w:divsChild>
                    <w:div w:id="814298332">
                      <w:marLeft w:val="0"/>
                      <w:marRight w:val="0"/>
                      <w:marTop w:val="0"/>
                      <w:marBottom w:val="0"/>
                      <w:divBdr>
                        <w:top w:val="none" w:sz="0" w:space="0" w:color="auto"/>
                        <w:left w:val="none" w:sz="0" w:space="0" w:color="auto"/>
                        <w:bottom w:val="none" w:sz="0" w:space="0" w:color="auto"/>
                        <w:right w:val="none" w:sz="0" w:space="0" w:color="auto"/>
                      </w:divBdr>
                    </w:div>
                  </w:divsChild>
                </w:div>
                <w:div w:id="1924295859">
                  <w:marLeft w:val="0"/>
                  <w:marRight w:val="0"/>
                  <w:marTop w:val="0"/>
                  <w:marBottom w:val="0"/>
                  <w:divBdr>
                    <w:top w:val="none" w:sz="0" w:space="0" w:color="auto"/>
                    <w:left w:val="none" w:sz="0" w:space="0" w:color="auto"/>
                    <w:bottom w:val="none" w:sz="0" w:space="0" w:color="auto"/>
                    <w:right w:val="none" w:sz="0" w:space="0" w:color="auto"/>
                  </w:divBdr>
                  <w:divsChild>
                    <w:div w:id="622880791">
                      <w:marLeft w:val="0"/>
                      <w:marRight w:val="0"/>
                      <w:marTop w:val="0"/>
                      <w:marBottom w:val="0"/>
                      <w:divBdr>
                        <w:top w:val="none" w:sz="0" w:space="0" w:color="auto"/>
                        <w:left w:val="none" w:sz="0" w:space="0" w:color="auto"/>
                        <w:bottom w:val="none" w:sz="0" w:space="0" w:color="auto"/>
                        <w:right w:val="none" w:sz="0" w:space="0" w:color="auto"/>
                      </w:divBdr>
                    </w:div>
                  </w:divsChild>
                </w:div>
                <w:div w:id="1967346723">
                  <w:marLeft w:val="0"/>
                  <w:marRight w:val="0"/>
                  <w:marTop w:val="0"/>
                  <w:marBottom w:val="0"/>
                  <w:divBdr>
                    <w:top w:val="none" w:sz="0" w:space="0" w:color="auto"/>
                    <w:left w:val="none" w:sz="0" w:space="0" w:color="auto"/>
                    <w:bottom w:val="none" w:sz="0" w:space="0" w:color="auto"/>
                    <w:right w:val="none" w:sz="0" w:space="0" w:color="auto"/>
                  </w:divBdr>
                  <w:divsChild>
                    <w:div w:id="1134373157">
                      <w:marLeft w:val="0"/>
                      <w:marRight w:val="0"/>
                      <w:marTop w:val="0"/>
                      <w:marBottom w:val="0"/>
                      <w:divBdr>
                        <w:top w:val="none" w:sz="0" w:space="0" w:color="auto"/>
                        <w:left w:val="none" w:sz="0" w:space="0" w:color="auto"/>
                        <w:bottom w:val="none" w:sz="0" w:space="0" w:color="auto"/>
                        <w:right w:val="none" w:sz="0" w:space="0" w:color="auto"/>
                      </w:divBdr>
                    </w:div>
                  </w:divsChild>
                </w:div>
                <w:div w:id="1996955593">
                  <w:marLeft w:val="0"/>
                  <w:marRight w:val="0"/>
                  <w:marTop w:val="0"/>
                  <w:marBottom w:val="0"/>
                  <w:divBdr>
                    <w:top w:val="none" w:sz="0" w:space="0" w:color="auto"/>
                    <w:left w:val="none" w:sz="0" w:space="0" w:color="auto"/>
                    <w:bottom w:val="none" w:sz="0" w:space="0" w:color="auto"/>
                    <w:right w:val="none" w:sz="0" w:space="0" w:color="auto"/>
                  </w:divBdr>
                  <w:divsChild>
                    <w:div w:id="75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316">
          <w:marLeft w:val="0"/>
          <w:marRight w:val="0"/>
          <w:marTop w:val="0"/>
          <w:marBottom w:val="0"/>
          <w:divBdr>
            <w:top w:val="none" w:sz="0" w:space="0" w:color="auto"/>
            <w:left w:val="none" w:sz="0" w:space="0" w:color="auto"/>
            <w:bottom w:val="none" w:sz="0" w:space="0" w:color="auto"/>
            <w:right w:val="none" w:sz="0" w:space="0" w:color="auto"/>
          </w:divBdr>
          <w:divsChild>
            <w:div w:id="555551497">
              <w:marLeft w:val="0"/>
              <w:marRight w:val="0"/>
              <w:marTop w:val="30"/>
              <w:marBottom w:val="30"/>
              <w:divBdr>
                <w:top w:val="none" w:sz="0" w:space="0" w:color="auto"/>
                <w:left w:val="none" w:sz="0" w:space="0" w:color="auto"/>
                <w:bottom w:val="none" w:sz="0" w:space="0" w:color="auto"/>
                <w:right w:val="none" w:sz="0" w:space="0" w:color="auto"/>
              </w:divBdr>
              <w:divsChild>
                <w:div w:id="27149082">
                  <w:marLeft w:val="0"/>
                  <w:marRight w:val="0"/>
                  <w:marTop w:val="0"/>
                  <w:marBottom w:val="0"/>
                  <w:divBdr>
                    <w:top w:val="none" w:sz="0" w:space="0" w:color="auto"/>
                    <w:left w:val="none" w:sz="0" w:space="0" w:color="auto"/>
                    <w:bottom w:val="none" w:sz="0" w:space="0" w:color="auto"/>
                    <w:right w:val="none" w:sz="0" w:space="0" w:color="auto"/>
                  </w:divBdr>
                  <w:divsChild>
                    <w:div w:id="1870951642">
                      <w:marLeft w:val="0"/>
                      <w:marRight w:val="0"/>
                      <w:marTop w:val="0"/>
                      <w:marBottom w:val="0"/>
                      <w:divBdr>
                        <w:top w:val="none" w:sz="0" w:space="0" w:color="auto"/>
                        <w:left w:val="none" w:sz="0" w:space="0" w:color="auto"/>
                        <w:bottom w:val="none" w:sz="0" w:space="0" w:color="auto"/>
                        <w:right w:val="none" w:sz="0" w:space="0" w:color="auto"/>
                      </w:divBdr>
                    </w:div>
                  </w:divsChild>
                </w:div>
                <w:div w:id="79758763">
                  <w:marLeft w:val="0"/>
                  <w:marRight w:val="0"/>
                  <w:marTop w:val="0"/>
                  <w:marBottom w:val="0"/>
                  <w:divBdr>
                    <w:top w:val="none" w:sz="0" w:space="0" w:color="auto"/>
                    <w:left w:val="none" w:sz="0" w:space="0" w:color="auto"/>
                    <w:bottom w:val="none" w:sz="0" w:space="0" w:color="auto"/>
                    <w:right w:val="none" w:sz="0" w:space="0" w:color="auto"/>
                  </w:divBdr>
                  <w:divsChild>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147089242">
                  <w:marLeft w:val="0"/>
                  <w:marRight w:val="0"/>
                  <w:marTop w:val="0"/>
                  <w:marBottom w:val="0"/>
                  <w:divBdr>
                    <w:top w:val="none" w:sz="0" w:space="0" w:color="auto"/>
                    <w:left w:val="none" w:sz="0" w:space="0" w:color="auto"/>
                    <w:bottom w:val="none" w:sz="0" w:space="0" w:color="auto"/>
                    <w:right w:val="none" w:sz="0" w:space="0" w:color="auto"/>
                  </w:divBdr>
                  <w:divsChild>
                    <w:div w:id="634024945">
                      <w:marLeft w:val="0"/>
                      <w:marRight w:val="0"/>
                      <w:marTop w:val="0"/>
                      <w:marBottom w:val="0"/>
                      <w:divBdr>
                        <w:top w:val="none" w:sz="0" w:space="0" w:color="auto"/>
                        <w:left w:val="none" w:sz="0" w:space="0" w:color="auto"/>
                        <w:bottom w:val="none" w:sz="0" w:space="0" w:color="auto"/>
                        <w:right w:val="none" w:sz="0" w:space="0" w:color="auto"/>
                      </w:divBdr>
                    </w:div>
                  </w:divsChild>
                </w:div>
                <w:div w:id="312490368">
                  <w:marLeft w:val="0"/>
                  <w:marRight w:val="0"/>
                  <w:marTop w:val="0"/>
                  <w:marBottom w:val="0"/>
                  <w:divBdr>
                    <w:top w:val="none" w:sz="0" w:space="0" w:color="auto"/>
                    <w:left w:val="none" w:sz="0" w:space="0" w:color="auto"/>
                    <w:bottom w:val="none" w:sz="0" w:space="0" w:color="auto"/>
                    <w:right w:val="none" w:sz="0" w:space="0" w:color="auto"/>
                  </w:divBdr>
                  <w:divsChild>
                    <w:div w:id="2010599243">
                      <w:marLeft w:val="0"/>
                      <w:marRight w:val="0"/>
                      <w:marTop w:val="0"/>
                      <w:marBottom w:val="0"/>
                      <w:divBdr>
                        <w:top w:val="none" w:sz="0" w:space="0" w:color="auto"/>
                        <w:left w:val="none" w:sz="0" w:space="0" w:color="auto"/>
                        <w:bottom w:val="none" w:sz="0" w:space="0" w:color="auto"/>
                        <w:right w:val="none" w:sz="0" w:space="0" w:color="auto"/>
                      </w:divBdr>
                    </w:div>
                  </w:divsChild>
                </w:div>
                <w:div w:id="365183217">
                  <w:marLeft w:val="0"/>
                  <w:marRight w:val="0"/>
                  <w:marTop w:val="0"/>
                  <w:marBottom w:val="0"/>
                  <w:divBdr>
                    <w:top w:val="none" w:sz="0" w:space="0" w:color="auto"/>
                    <w:left w:val="none" w:sz="0" w:space="0" w:color="auto"/>
                    <w:bottom w:val="none" w:sz="0" w:space="0" w:color="auto"/>
                    <w:right w:val="none" w:sz="0" w:space="0" w:color="auto"/>
                  </w:divBdr>
                  <w:divsChild>
                    <w:div w:id="1975671915">
                      <w:marLeft w:val="0"/>
                      <w:marRight w:val="0"/>
                      <w:marTop w:val="0"/>
                      <w:marBottom w:val="0"/>
                      <w:divBdr>
                        <w:top w:val="none" w:sz="0" w:space="0" w:color="auto"/>
                        <w:left w:val="none" w:sz="0" w:space="0" w:color="auto"/>
                        <w:bottom w:val="none" w:sz="0" w:space="0" w:color="auto"/>
                        <w:right w:val="none" w:sz="0" w:space="0" w:color="auto"/>
                      </w:divBdr>
                    </w:div>
                  </w:divsChild>
                </w:div>
                <w:div w:id="382025390">
                  <w:marLeft w:val="0"/>
                  <w:marRight w:val="0"/>
                  <w:marTop w:val="0"/>
                  <w:marBottom w:val="0"/>
                  <w:divBdr>
                    <w:top w:val="none" w:sz="0" w:space="0" w:color="auto"/>
                    <w:left w:val="none" w:sz="0" w:space="0" w:color="auto"/>
                    <w:bottom w:val="none" w:sz="0" w:space="0" w:color="auto"/>
                    <w:right w:val="none" w:sz="0" w:space="0" w:color="auto"/>
                  </w:divBdr>
                  <w:divsChild>
                    <w:div w:id="439109304">
                      <w:marLeft w:val="0"/>
                      <w:marRight w:val="0"/>
                      <w:marTop w:val="0"/>
                      <w:marBottom w:val="0"/>
                      <w:divBdr>
                        <w:top w:val="none" w:sz="0" w:space="0" w:color="auto"/>
                        <w:left w:val="none" w:sz="0" w:space="0" w:color="auto"/>
                        <w:bottom w:val="none" w:sz="0" w:space="0" w:color="auto"/>
                        <w:right w:val="none" w:sz="0" w:space="0" w:color="auto"/>
                      </w:divBdr>
                    </w:div>
                  </w:divsChild>
                </w:div>
                <w:div w:id="417751866">
                  <w:marLeft w:val="0"/>
                  <w:marRight w:val="0"/>
                  <w:marTop w:val="0"/>
                  <w:marBottom w:val="0"/>
                  <w:divBdr>
                    <w:top w:val="none" w:sz="0" w:space="0" w:color="auto"/>
                    <w:left w:val="none" w:sz="0" w:space="0" w:color="auto"/>
                    <w:bottom w:val="none" w:sz="0" w:space="0" w:color="auto"/>
                    <w:right w:val="none" w:sz="0" w:space="0" w:color="auto"/>
                  </w:divBdr>
                  <w:divsChild>
                    <w:div w:id="588000880">
                      <w:marLeft w:val="0"/>
                      <w:marRight w:val="0"/>
                      <w:marTop w:val="0"/>
                      <w:marBottom w:val="0"/>
                      <w:divBdr>
                        <w:top w:val="none" w:sz="0" w:space="0" w:color="auto"/>
                        <w:left w:val="none" w:sz="0" w:space="0" w:color="auto"/>
                        <w:bottom w:val="none" w:sz="0" w:space="0" w:color="auto"/>
                        <w:right w:val="none" w:sz="0" w:space="0" w:color="auto"/>
                      </w:divBdr>
                    </w:div>
                  </w:divsChild>
                </w:div>
                <w:div w:id="53912851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0"/>
                      <w:divBdr>
                        <w:top w:val="none" w:sz="0" w:space="0" w:color="auto"/>
                        <w:left w:val="none" w:sz="0" w:space="0" w:color="auto"/>
                        <w:bottom w:val="none" w:sz="0" w:space="0" w:color="auto"/>
                        <w:right w:val="none" w:sz="0" w:space="0" w:color="auto"/>
                      </w:divBdr>
                    </w:div>
                  </w:divsChild>
                </w:div>
                <w:div w:id="609632420">
                  <w:marLeft w:val="0"/>
                  <w:marRight w:val="0"/>
                  <w:marTop w:val="0"/>
                  <w:marBottom w:val="0"/>
                  <w:divBdr>
                    <w:top w:val="none" w:sz="0" w:space="0" w:color="auto"/>
                    <w:left w:val="none" w:sz="0" w:space="0" w:color="auto"/>
                    <w:bottom w:val="none" w:sz="0" w:space="0" w:color="auto"/>
                    <w:right w:val="none" w:sz="0" w:space="0" w:color="auto"/>
                  </w:divBdr>
                  <w:divsChild>
                    <w:div w:id="821198684">
                      <w:marLeft w:val="0"/>
                      <w:marRight w:val="0"/>
                      <w:marTop w:val="0"/>
                      <w:marBottom w:val="0"/>
                      <w:divBdr>
                        <w:top w:val="none" w:sz="0" w:space="0" w:color="auto"/>
                        <w:left w:val="none" w:sz="0" w:space="0" w:color="auto"/>
                        <w:bottom w:val="none" w:sz="0" w:space="0" w:color="auto"/>
                        <w:right w:val="none" w:sz="0" w:space="0" w:color="auto"/>
                      </w:divBdr>
                    </w:div>
                  </w:divsChild>
                </w:div>
                <w:div w:id="754671928">
                  <w:marLeft w:val="0"/>
                  <w:marRight w:val="0"/>
                  <w:marTop w:val="0"/>
                  <w:marBottom w:val="0"/>
                  <w:divBdr>
                    <w:top w:val="none" w:sz="0" w:space="0" w:color="auto"/>
                    <w:left w:val="none" w:sz="0" w:space="0" w:color="auto"/>
                    <w:bottom w:val="none" w:sz="0" w:space="0" w:color="auto"/>
                    <w:right w:val="none" w:sz="0" w:space="0" w:color="auto"/>
                  </w:divBdr>
                  <w:divsChild>
                    <w:div w:id="495612383">
                      <w:marLeft w:val="0"/>
                      <w:marRight w:val="0"/>
                      <w:marTop w:val="0"/>
                      <w:marBottom w:val="0"/>
                      <w:divBdr>
                        <w:top w:val="none" w:sz="0" w:space="0" w:color="auto"/>
                        <w:left w:val="none" w:sz="0" w:space="0" w:color="auto"/>
                        <w:bottom w:val="none" w:sz="0" w:space="0" w:color="auto"/>
                        <w:right w:val="none" w:sz="0" w:space="0" w:color="auto"/>
                      </w:divBdr>
                    </w:div>
                    <w:div w:id="1106196374">
                      <w:marLeft w:val="0"/>
                      <w:marRight w:val="0"/>
                      <w:marTop w:val="0"/>
                      <w:marBottom w:val="0"/>
                      <w:divBdr>
                        <w:top w:val="none" w:sz="0" w:space="0" w:color="auto"/>
                        <w:left w:val="none" w:sz="0" w:space="0" w:color="auto"/>
                        <w:bottom w:val="none" w:sz="0" w:space="0" w:color="auto"/>
                        <w:right w:val="none" w:sz="0" w:space="0" w:color="auto"/>
                      </w:divBdr>
                    </w:div>
                  </w:divsChild>
                </w:div>
                <w:div w:id="771709832">
                  <w:marLeft w:val="0"/>
                  <w:marRight w:val="0"/>
                  <w:marTop w:val="0"/>
                  <w:marBottom w:val="0"/>
                  <w:divBdr>
                    <w:top w:val="none" w:sz="0" w:space="0" w:color="auto"/>
                    <w:left w:val="none" w:sz="0" w:space="0" w:color="auto"/>
                    <w:bottom w:val="none" w:sz="0" w:space="0" w:color="auto"/>
                    <w:right w:val="none" w:sz="0" w:space="0" w:color="auto"/>
                  </w:divBdr>
                  <w:divsChild>
                    <w:div w:id="87122261">
                      <w:marLeft w:val="0"/>
                      <w:marRight w:val="0"/>
                      <w:marTop w:val="0"/>
                      <w:marBottom w:val="0"/>
                      <w:divBdr>
                        <w:top w:val="none" w:sz="0" w:space="0" w:color="auto"/>
                        <w:left w:val="none" w:sz="0" w:space="0" w:color="auto"/>
                        <w:bottom w:val="none" w:sz="0" w:space="0" w:color="auto"/>
                        <w:right w:val="none" w:sz="0" w:space="0" w:color="auto"/>
                      </w:divBdr>
                    </w:div>
                  </w:divsChild>
                </w:div>
                <w:div w:id="832380766">
                  <w:marLeft w:val="0"/>
                  <w:marRight w:val="0"/>
                  <w:marTop w:val="0"/>
                  <w:marBottom w:val="0"/>
                  <w:divBdr>
                    <w:top w:val="none" w:sz="0" w:space="0" w:color="auto"/>
                    <w:left w:val="none" w:sz="0" w:space="0" w:color="auto"/>
                    <w:bottom w:val="none" w:sz="0" w:space="0" w:color="auto"/>
                    <w:right w:val="none" w:sz="0" w:space="0" w:color="auto"/>
                  </w:divBdr>
                  <w:divsChild>
                    <w:div w:id="635985234">
                      <w:marLeft w:val="0"/>
                      <w:marRight w:val="0"/>
                      <w:marTop w:val="0"/>
                      <w:marBottom w:val="0"/>
                      <w:divBdr>
                        <w:top w:val="none" w:sz="0" w:space="0" w:color="auto"/>
                        <w:left w:val="none" w:sz="0" w:space="0" w:color="auto"/>
                        <w:bottom w:val="none" w:sz="0" w:space="0" w:color="auto"/>
                        <w:right w:val="none" w:sz="0" w:space="0" w:color="auto"/>
                      </w:divBdr>
                    </w:div>
                    <w:div w:id="933589374">
                      <w:marLeft w:val="0"/>
                      <w:marRight w:val="0"/>
                      <w:marTop w:val="0"/>
                      <w:marBottom w:val="0"/>
                      <w:divBdr>
                        <w:top w:val="none" w:sz="0" w:space="0" w:color="auto"/>
                        <w:left w:val="none" w:sz="0" w:space="0" w:color="auto"/>
                        <w:bottom w:val="none" w:sz="0" w:space="0" w:color="auto"/>
                        <w:right w:val="none" w:sz="0" w:space="0" w:color="auto"/>
                      </w:divBdr>
                    </w:div>
                  </w:divsChild>
                </w:div>
                <w:div w:id="897666608">
                  <w:marLeft w:val="0"/>
                  <w:marRight w:val="0"/>
                  <w:marTop w:val="0"/>
                  <w:marBottom w:val="0"/>
                  <w:divBdr>
                    <w:top w:val="none" w:sz="0" w:space="0" w:color="auto"/>
                    <w:left w:val="none" w:sz="0" w:space="0" w:color="auto"/>
                    <w:bottom w:val="none" w:sz="0" w:space="0" w:color="auto"/>
                    <w:right w:val="none" w:sz="0" w:space="0" w:color="auto"/>
                  </w:divBdr>
                  <w:divsChild>
                    <w:div w:id="495731871">
                      <w:marLeft w:val="0"/>
                      <w:marRight w:val="0"/>
                      <w:marTop w:val="0"/>
                      <w:marBottom w:val="0"/>
                      <w:divBdr>
                        <w:top w:val="none" w:sz="0" w:space="0" w:color="auto"/>
                        <w:left w:val="none" w:sz="0" w:space="0" w:color="auto"/>
                        <w:bottom w:val="none" w:sz="0" w:space="0" w:color="auto"/>
                        <w:right w:val="none" w:sz="0" w:space="0" w:color="auto"/>
                      </w:divBdr>
                    </w:div>
                  </w:divsChild>
                </w:div>
                <w:div w:id="920600197">
                  <w:marLeft w:val="0"/>
                  <w:marRight w:val="0"/>
                  <w:marTop w:val="0"/>
                  <w:marBottom w:val="0"/>
                  <w:divBdr>
                    <w:top w:val="none" w:sz="0" w:space="0" w:color="auto"/>
                    <w:left w:val="none" w:sz="0" w:space="0" w:color="auto"/>
                    <w:bottom w:val="none" w:sz="0" w:space="0" w:color="auto"/>
                    <w:right w:val="none" w:sz="0" w:space="0" w:color="auto"/>
                  </w:divBdr>
                  <w:divsChild>
                    <w:div w:id="888150786">
                      <w:marLeft w:val="0"/>
                      <w:marRight w:val="0"/>
                      <w:marTop w:val="0"/>
                      <w:marBottom w:val="0"/>
                      <w:divBdr>
                        <w:top w:val="none" w:sz="0" w:space="0" w:color="auto"/>
                        <w:left w:val="none" w:sz="0" w:space="0" w:color="auto"/>
                        <w:bottom w:val="none" w:sz="0" w:space="0" w:color="auto"/>
                        <w:right w:val="none" w:sz="0" w:space="0" w:color="auto"/>
                      </w:divBdr>
                    </w:div>
                  </w:divsChild>
                </w:div>
                <w:div w:id="1218665269">
                  <w:marLeft w:val="0"/>
                  <w:marRight w:val="0"/>
                  <w:marTop w:val="0"/>
                  <w:marBottom w:val="0"/>
                  <w:divBdr>
                    <w:top w:val="none" w:sz="0" w:space="0" w:color="auto"/>
                    <w:left w:val="none" w:sz="0" w:space="0" w:color="auto"/>
                    <w:bottom w:val="none" w:sz="0" w:space="0" w:color="auto"/>
                    <w:right w:val="none" w:sz="0" w:space="0" w:color="auto"/>
                  </w:divBdr>
                  <w:divsChild>
                    <w:div w:id="2098207894">
                      <w:marLeft w:val="0"/>
                      <w:marRight w:val="0"/>
                      <w:marTop w:val="0"/>
                      <w:marBottom w:val="0"/>
                      <w:divBdr>
                        <w:top w:val="none" w:sz="0" w:space="0" w:color="auto"/>
                        <w:left w:val="none" w:sz="0" w:space="0" w:color="auto"/>
                        <w:bottom w:val="none" w:sz="0" w:space="0" w:color="auto"/>
                        <w:right w:val="none" w:sz="0" w:space="0" w:color="auto"/>
                      </w:divBdr>
                    </w:div>
                  </w:divsChild>
                </w:div>
                <w:div w:id="1240945613">
                  <w:marLeft w:val="0"/>
                  <w:marRight w:val="0"/>
                  <w:marTop w:val="0"/>
                  <w:marBottom w:val="0"/>
                  <w:divBdr>
                    <w:top w:val="none" w:sz="0" w:space="0" w:color="auto"/>
                    <w:left w:val="none" w:sz="0" w:space="0" w:color="auto"/>
                    <w:bottom w:val="none" w:sz="0" w:space="0" w:color="auto"/>
                    <w:right w:val="none" w:sz="0" w:space="0" w:color="auto"/>
                  </w:divBdr>
                  <w:divsChild>
                    <w:div w:id="60107157">
                      <w:marLeft w:val="0"/>
                      <w:marRight w:val="0"/>
                      <w:marTop w:val="0"/>
                      <w:marBottom w:val="0"/>
                      <w:divBdr>
                        <w:top w:val="none" w:sz="0" w:space="0" w:color="auto"/>
                        <w:left w:val="none" w:sz="0" w:space="0" w:color="auto"/>
                        <w:bottom w:val="none" w:sz="0" w:space="0" w:color="auto"/>
                        <w:right w:val="none" w:sz="0" w:space="0" w:color="auto"/>
                      </w:divBdr>
                    </w:div>
                  </w:divsChild>
                </w:div>
                <w:div w:id="1488746750">
                  <w:marLeft w:val="0"/>
                  <w:marRight w:val="0"/>
                  <w:marTop w:val="0"/>
                  <w:marBottom w:val="0"/>
                  <w:divBdr>
                    <w:top w:val="none" w:sz="0" w:space="0" w:color="auto"/>
                    <w:left w:val="none" w:sz="0" w:space="0" w:color="auto"/>
                    <w:bottom w:val="none" w:sz="0" w:space="0" w:color="auto"/>
                    <w:right w:val="none" w:sz="0" w:space="0" w:color="auto"/>
                  </w:divBdr>
                  <w:divsChild>
                    <w:div w:id="1332293514">
                      <w:marLeft w:val="0"/>
                      <w:marRight w:val="0"/>
                      <w:marTop w:val="0"/>
                      <w:marBottom w:val="0"/>
                      <w:divBdr>
                        <w:top w:val="none" w:sz="0" w:space="0" w:color="auto"/>
                        <w:left w:val="none" w:sz="0" w:space="0" w:color="auto"/>
                        <w:bottom w:val="none" w:sz="0" w:space="0" w:color="auto"/>
                        <w:right w:val="none" w:sz="0" w:space="0" w:color="auto"/>
                      </w:divBdr>
                    </w:div>
                  </w:divsChild>
                </w:div>
                <w:div w:id="1535535437">
                  <w:marLeft w:val="0"/>
                  <w:marRight w:val="0"/>
                  <w:marTop w:val="0"/>
                  <w:marBottom w:val="0"/>
                  <w:divBdr>
                    <w:top w:val="none" w:sz="0" w:space="0" w:color="auto"/>
                    <w:left w:val="none" w:sz="0" w:space="0" w:color="auto"/>
                    <w:bottom w:val="none" w:sz="0" w:space="0" w:color="auto"/>
                    <w:right w:val="none" w:sz="0" w:space="0" w:color="auto"/>
                  </w:divBdr>
                  <w:divsChild>
                    <w:div w:id="1227837224">
                      <w:marLeft w:val="0"/>
                      <w:marRight w:val="0"/>
                      <w:marTop w:val="0"/>
                      <w:marBottom w:val="0"/>
                      <w:divBdr>
                        <w:top w:val="none" w:sz="0" w:space="0" w:color="auto"/>
                        <w:left w:val="none" w:sz="0" w:space="0" w:color="auto"/>
                        <w:bottom w:val="none" w:sz="0" w:space="0" w:color="auto"/>
                        <w:right w:val="none" w:sz="0" w:space="0" w:color="auto"/>
                      </w:divBdr>
                    </w:div>
                  </w:divsChild>
                </w:div>
                <w:div w:id="1629050834">
                  <w:marLeft w:val="0"/>
                  <w:marRight w:val="0"/>
                  <w:marTop w:val="0"/>
                  <w:marBottom w:val="0"/>
                  <w:divBdr>
                    <w:top w:val="none" w:sz="0" w:space="0" w:color="auto"/>
                    <w:left w:val="none" w:sz="0" w:space="0" w:color="auto"/>
                    <w:bottom w:val="none" w:sz="0" w:space="0" w:color="auto"/>
                    <w:right w:val="none" w:sz="0" w:space="0" w:color="auto"/>
                  </w:divBdr>
                  <w:divsChild>
                    <w:div w:id="528491011">
                      <w:marLeft w:val="0"/>
                      <w:marRight w:val="0"/>
                      <w:marTop w:val="0"/>
                      <w:marBottom w:val="0"/>
                      <w:divBdr>
                        <w:top w:val="none" w:sz="0" w:space="0" w:color="auto"/>
                        <w:left w:val="none" w:sz="0" w:space="0" w:color="auto"/>
                        <w:bottom w:val="none" w:sz="0" w:space="0" w:color="auto"/>
                        <w:right w:val="none" w:sz="0" w:space="0" w:color="auto"/>
                      </w:divBdr>
                    </w:div>
                  </w:divsChild>
                </w:div>
                <w:div w:id="1871916595">
                  <w:marLeft w:val="0"/>
                  <w:marRight w:val="0"/>
                  <w:marTop w:val="0"/>
                  <w:marBottom w:val="0"/>
                  <w:divBdr>
                    <w:top w:val="none" w:sz="0" w:space="0" w:color="auto"/>
                    <w:left w:val="none" w:sz="0" w:space="0" w:color="auto"/>
                    <w:bottom w:val="none" w:sz="0" w:space="0" w:color="auto"/>
                    <w:right w:val="none" w:sz="0" w:space="0" w:color="auto"/>
                  </w:divBdr>
                  <w:divsChild>
                    <w:div w:id="256914512">
                      <w:marLeft w:val="0"/>
                      <w:marRight w:val="0"/>
                      <w:marTop w:val="0"/>
                      <w:marBottom w:val="0"/>
                      <w:divBdr>
                        <w:top w:val="none" w:sz="0" w:space="0" w:color="auto"/>
                        <w:left w:val="none" w:sz="0" w:space="0" w:color="auto"/>
                        <w:bottom w:val="none" w:sz="0" w:space="0" w:color="auto"/>
                        <w:right w:val="none" w:sz="0" w:space="0" w:color="auto"/>
                      </w:divBdr>
                    </w:div>
                  </w:divsChild>
                </w:div>
                <w:div w:id="1871987003">
                  <w:marLeft w:val="0"/>
                  <w:marRight w:val="0"/>
                  <w:marTop w:val="0"/>
                  <w:marBottom w:val="0"/>
                  <w:divBdr>
                    <w:top w:val="none" w:sz="0" w:space="0" w:color="auto"/>
                    <w:left w:val="none" w:sz="0" w:space="0" w:color="auto"/>
                    <w:bottom w:val="none" w:sz="0" w:space="0" w:color="auto"/>
                    <w:right w:val="none" w:sz="0" w:space="0" w:color="auto"/>
                  </w:divBdr>
                  <w:divsChild>
                    <w:div w:id="1096173803">
                      <w:marLeft w:val="0"/>
                      <w:marRight w:val="0"/>
                      <w:marTop w:val="0"/>
                      <w:marBottom w:val="0"/>
                      <w:divBdr>
                        <w:top w:val="none" w:sz="0" w:space="0" w:color="auto"/>
                        <w:left w:val="none" w:sz="0" w:space="0" w:color="auto"/>
                        <w:bottom w:val="none" w:sz="0" w:space="0" w:color="auto"/>
                        <w:right w:val="none" w:sz="0" w:space="0" w:color="auto"/>
                      </w:divBdr>
                    </w:div>
                  </w:divsChild>
                </w:div>
                <w:div w:id="1954943796">
                  <w:marLeft w:val="0"/>
                  <w:marRight w:val="0"/>
                  <w:marTop w:val="0"/>
                  <w:marBottom w:val="0"/>
                  <w:divBdr>
                    <w:top w:val="none" w:sz="0" w:space="0" w:color="auto"/>
                    <w:left w:val="none" w:sz="0" w:space="0" w:color="auto"/>
                    <w:bottom w:val="none" w:sz="0" w:space="0" w:color="auto"/>
                    <w:right w:val="none" w:sz="0" w:space="0" w:color="auto"/>
                  </w:divBdr>
                  <w:divsChild>
                    <w:div w:id="116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599643">
      <w:bodyDiv w:val="1"/>
      <w:marLeft w:val="0"/>
      <w:marRight w:val="0"/>
      <w:marTop w:val="0"/>
      <w:marBottom w:val="0"/>
      <w:divBdr>
        <w:top w:val="none" w:sz="0" w:space="0" w:color="auto"/>
        <w:left w:val="none" w:sz="0" w:space="0" w:color="auto"/>
        <w:bottom w:val="none" w:sz="0" w:space="0" w:color="auto"/>
        <w:right w:val="none" w:sz="0" w:space="0" w:color="auto"/>
      </w:divBdr>
      <w:divsChild>
        <w:div w:id="232856898">
          <w:marLeft w:val="0"/>
          <w:marRight w:val="0"/>
          <w:marTop w:val="0"/>
          <w:marBottom w:val="0"/>
          <w:divBdr>
            <w:top w:val="none" w:sz="0" w:space="0" w:color="auto"/>
            <w:left w:val="none" w:sz="0" w:space="0" w:color="auto"/>
            <w:bottom w:val="none" w:sz="0" w:space="0" w:color="auto"/>
            <w:right w:val="none" w:sz="0" w:space="0" w:color="auto"/>
          </w:divBdr>
        </w:div>
        <w:div w:id="453720470">
          <w:marLeft w:val="0"/>
          <w:marRight w:val="0"/>
          <w:marTop w:val="0"/>
          <w:marBottom w:val="0"/>
          <w:divBdr>
            <w:top w:val="none" w:sz="0" w:space="0" w:color="auto"/>
            <w:left w:val="none" w:sz="0" w:space="0" w:color="auto"/>
            <w:bottom w:val="none" w:sz="0" w:space="0" w:color="auto"/>
            <w:right w:val="none" w:sz="0" w:space="0" w:color="auto"/>
          </w:divBdr>
          <w:divsChild>
            <w:div w:id="2086342181">
              <w:marLeft w:val="-75"/>
              <w:marRight w:val="0"/>
              <w:marTop w:val="30"/>
              <w:marBottom w:val="30"/>
              <w:divBdr>
                <w:top w:val="none" w:sz="0" w:space="0" w:color="auto"/>
                <w:left w:val="none" w:sz="0" w:space="0" w:color="auto"/>
                <w:bottom w:val="none" w:sz="0" w:space="0" w:color="auto"/>
                <w:right w:val="none" w:sz="0" w:space="0" w:color="auto"/>
              </w:divBdr>
              <w:divsChild>
                <w:div w:id="26150907">
                  <w:marLeft w:val="0"/>
                  <w:marRight w:val="0"/>
                  <w:marTop w:val="0"/>
                  <w:marBottom w:val="0"/>
                  <w:divBdr>
                    <w:top w:val="none" w:sz="0" w:space="0" w:color="auto"/>
                    <w:left w:val="none" w:sz="0" w:space="0" w:color="auto"/>
                    <w:bottom w:val="none" w:sz="0" w:space="0" w:color="auto"/>
                    <w:right w:val="none" w:sz="0" w:space="0" w:color="auto"/>
                  </w:divBdr>
                  <w:divsChild>
                    <w:div w:id="1449616131">
                      <w:marLeft w:val="0"/>
                      <w:marRight w:val="0"/>
                      <w:marTop w:val="0"/>
                      <w:marBottom w:val="0"/>
                      <w:divBdr>
                        <w:top w:val="none" w:sz="0" w:space="0" w:color="auto"/>
                        <w:left w:val="none" w:sz="0" w:space="0" w:color="auto"/>
                        <w:bottom w:val="none" w:sz="0" w:space="0" w:color="auto"/>
                        <w:right w:val="none" w:sz="0" w:space="0" w:color="auto"/>
                      </w:divBdr>
                    </w:div>
                  </w:divsChild>
                </w:div>
                <w:div w:id="41949789">
                  <w:marLeft w:val="0"/>
                  <w:marRight w:val="0"/>
                  <w:marTop w:val="0"/>
                  <w:marBottom w:val="0"/>
                  <w:divBdr>
                    <w:top w:val="none" w:sz="0" w:space="0" w:color="auto"/>
                    <w:left w:val="none" w:sz="0" w:space="0" w:color="auto"/>
                    <w:bottom w:val="none" w:sz="0" w:space="0" w:color="auto"/>
                    <w:right w:val="none" w:sz="0" w:space="0" w:color="auto"/>
                  </w:divBdr>
                  <w:divsChild>
                    <w:div w:id="684985892">
                      <w:marLeft w:val="0"/>
                      <w:marRight w:val="0"/>
                      <w:marTop w:val="0"/>
                      <w:marBottom w:val="0"/>
                      <w:divBdr>
                        <w:top w:val="none" w:sz="0" w:space="0" w:color="auto"/>
                        <w:left w:val="none" w:sz="0" w:space="0" w:color="auto"/>
                        <w:bottom w:val="none" w:sz="0" w:space="0" w:color="auto"/>
                        <w:right w:val="none" w:sz="0" w:space="0" w:color="auto"/>
                      </w:divBdr>
                    </w:div>
                  </w:divsChild>
                </w:div>
                <w:div w:id="42144999">
                  <w:marLeft w:val="0"/>
                  <w:marRight w:val="0"/>
                  <w:marTop w:val="0"/>
                  <w:marBottom w:val="0"/>
                  <w:divBdr>
                    <w:top w:val="none" w:sz="0" w:space="0" w:color="auto"/>
                    <w:left w:val="none" w:sz="0" w:space="0" w:color="auto"/>
                    <w:bottom w:val="none" w:sz="0" w:space="0" w:color="auto"/>
                    <w:right w:val="none" w:sz="0" w:space="0" w:color="auto"/>
                  </w:divBdr>
                  <w:divsChild>
                    <w:div w:id="630553005">
                      <w:marLeft w:val="0"/>
                      <w:marRight w:val="0"/>
                      <w:marTop w:val="0"/>
                      <w:marBottom w:val="0"/>
                      <w:divBdr>
                        <w:top w:val="none" w:sz="0" w:space="0" w:color="auto"/>
                        <w:left w:val="none" w:sz="0" w:space="0" w:color="auto"/>
                        <w:bottom w:val="none" w:sz="0" w:space="0" w:color="auto"/>
                        <w:right w:val="none" w:sz="0" w:space="0" w:color="auto"/>
                      </w:divBdr>
                    </w:div>
                  </w:divsChild>
                </w:div>
                <w:div w:id="43600545">
                  <w:marLeft w:val="0"/>
                  <w:marRight w:val="0"/>
                  <w:marTop w:val="0"/>
                  <w:marBottom w:val="0"/>
                  <w:divBdr>
                    <w:top w:val="none" w:sz="0" w:space="0" w:color="auto"/>
                    <w:left w:val="none" w:sz="0" w:space="0" w:color="auto"/>
                    <w:bottom w:val="none" w:sz="0" w:space="0" w:color="auto"/>
                    <w:right w:val="none" w:sz="0" w:space="0" w:color="auto"/>
                  </w:divBdr>
                  <w:divsChild>
                    <w:div w:id="1346129285">
                      <w:marLeft w:val="0"/>
                      <w:marRight w:val="0"/>
                      <w:marTop w:val="0"/>
                      <w:marBottom w:val="0"/>
                      <w:divBdr>
                        <w:top w:val="none" w:sz="0" w:space="0" w:color="auto"/>
                        <w:left w:val="none" w:sz="0" w:space="0" w:color="auto"/>
                        <w:bottom w:val="none" w:sz="0" w:space="0" w:color="auto"/>
                        <w:right w:val="none" w:sz="0" w:space="0" w:color="auto"/>
                      </w:divBdr>
                    </w:div>
                  </w:divsChild>
                </w:div>
                <w:div w:id="109739090">
                  <w:marLeft w:val="0"/>
                  <w:marRight w:val="0"/>
                  <w:marTop w:val="0"/>
                  <w:marBottom w:val="0"/>
                  <w:divBdr>
                    <w:top w:val="none" w:sz="0" w:space="0" w:color="auto"/>
                    <w:left w:val="none" w:sz="0" w:space="0" w:color="auto"/>
                    <w:bottom w:val="none" w:sz="0" w:space="0" w:color="auto"/>
                    <w:right w:val="none" w:sz="0" w:space="0" w:color="auto"/>
                  </w:divBdr>
                  <w:divsChild>
                    <w:div w:id="1874490883">
                      <w:marLeft w:val="0"/>
                      <w:marRight w:val="0"/>
                      <w:marTop w:val="0"/>
                      <w:marBottom w:val="0"/>
                      <w:divBdr>
                        <w:top w:val="none" w:sz="0" w:space="0" w:color="auto"/>
                        <w:left w:val="none" w:sz="0" w:space="0" w:color="auto"/>
                        <w:bottom w:val="none" w:sz="0" w:space="0" w:color="auto"/>
                        <w:right w:val="none" w:sz="0" w:space="0" w:color="auto"/>
                      </w:divBdr>
                    </w:div>
                  </w:divsChild>
                </w:div>
                <w:div w:id="196814318">
                  <w:marLeft w:val="0"/>
                  <w:marRight w:val="0"/>
                  <w:marTop w:val="0"/>
                  <w:marBottom w:val="0"/>
                  <w:divBdr>
                    <w:top w:val="none" w:sz="0" w:space="0" w:color="auto"/>
                    <w:left w:val="none" w:sz="0" w:space="0" w:color="auto"/>
                    <w:bottom w:val="none" w:sz="0" w:space="0" w:color="auto"/>
                    <w:right w:val="none" w:sz="0" w:space="0" w:color="auto"/>
                  </w:divBdr>
                  <w:divsChild>
                    <w:div w:id="1039741872">
                      <w:marLeft w:val="0"/>
                      <w:marRight w:val="0"/>
                      <w:marTop w:val="0"/>
                      <w:marBottom w:val="0"/>
                      <w:divBdr>
                        <w:top w:val="none" w:sz="0" w:space="0" w:color="auto"/>
                        <w:left w:val="none" w:sz="0" w:space="0" w:color="auto"/>
                        <w:bottom w:val="none" w:sz="0" w:space="0" w:color="auto"/>
                        <w:right w:val="none" w:sz="0" w:space="0" w:color="auto"/>
                      </w:divBdr>
                    </w:div>
                  </w:divsChild>
                </w:div>
                <w:div w:id="233324232">
                  <w:marLeft w:val="0"/>
                  <w:marRight w:val="0"/>
                  <w:marTop w:val="0"/>
                  <w:marBottom w:val="0"/>
                  <w:divBdr>
                    <w:top w:val="none" w:sz="0" w:space="0" w:color="auto"/>
                    <w:left w:val="none" w:sz="0" w:space="0" w:color="auto"/>
                    <w:bottom w:val="none" w:sz="0" w:space="0" w:color="auto"/>
                    <w:right w:val="none" w:sz="0" w:space="0" w:color="auto"/>
                  </w:divBdr>
                  <w:divsChild>
                    <w:div w:id="879635102">
                      <w:marLeft w:val="0"/>
                      <w:marRight w:val="0"/>
                      <w:marTop w:val="0"/>
                      <w:marBottom w:val="0"/>
                      <w:divBdr>
                        <w:top w:val="none" w:sz="0" w:space="0" w:color="auto"/>
                        <w:left w:val="none" w:sz="0" w:space="0" w:color="auto"/>
                        <w:bottom w:val="none" w:sz="0" w:space="0" w:color="auto"/>
                        <w:right w:val="none" w:sz="0" w:space="0" w:color="auto"/>
                      </w:divBdr>
                    </w:div>
                  </w:divsChild>
                </w:div>
                <w:div w:id="347945666">
                  <w:marLeft w:val="0"/>
                  <w:marRight w:val="0"/>
                  <w:marTop w:val="0"/>
                  <w:marBottom w:val="0"/>
                  <w:divBdr>
                    <w:top w:val="none" w:sz="0" w:space="0" w:color="auto"/>
                    <w:left w:val="none" w:sz="0" w:space="0" w:color="auto"/>
                    <w:bottom w:val="none" w:sz="0" w:space="0" w:color="auto"/>
                    <w:right w:val="none" w:sz="0" w:space="0" w:color="auto"/>
                  </w:divBdr>
                  <w:divsChild>
                    <w:div w:id="177548779">
                      <w:marLeft w:val="0"/>
                      <w:marRight w:val="0"/>
                      <w:marTop w:val="0"/>
                      <w:marBottom w:val="0"/>
                      <w:divBdr>
                        <w:top w:val="none" w:sz="0" w:space="0" w:color="auto"/>
                        <w:left w:val="none" w:sz="0" w:space="0" w:color="auto"/>
                        <w:bottom w:val="none" w:sz="0" w:space="0" w:color="auto"/>
                        <w:right w:val="none" w:sz="0" w:space="0" w:color="auto"/>
                      </w:divBdr>
                    </w:div>
                  </w:divsChild>
                </w:div>
                <w:div w:id="412240893">
                  <w:marLeft w:val="0"/>
                  <w:marRight w:val="0"/>
                  <w:marTop w:val="0"/>
                  <w:marBottom w:val="0"/>
                  <w:divBdr>
                    <w:top w:val="none" w:sz="0" w:space="0" w:color="auto"/>
                    <w:left w:val="none" w:sz="0" w:space="0" w:color="auto"/>
                    <w:bottom w:val="none" w:sz="0" w:space="0" w:color="auto"/>
                    <w:right w:val="none" w:sz="0" w:space="0" w:color="auto"/>
                  </w:divBdr>
                  <w:divsChild>
                    <w:div w:id="2096126736">
                      <w:marLeft w:val="0"/>
                      <w:marRight w:val="0"/>
                      <w:marTop w:val="0"/>
                      <w:marBottom w:val="0"/>
                      <w:divBdr>
                        <w:top w:val="none" w:sz="0" w:space="0" w:color="auto"/>
                        <w:left w:val="none" w:sz="0" w:space="0" w:color="auto"/>
                        <w:bottom w:val="none" w:sz="0" w:space="0" w:color="auto"/>
                        <w:right w:val="none" w:sz="0" w:space="0" w:color="auto"/>
                      </w:divBdr>
                    </w:div>
                  </w:divsChild>
                </w:div>
                <w:div w:id="421998876">
                  <w:marLeft w:val="0"/>
                  <w:marRight w:val="0"/>
                  <w:marTop w:val="0"/>
                  <w:marBottom w:val="0"/>
                  <w:divBdr>
                    <w:top w:val="none" w:sz="0" w:space="0" w:color="auto"/>
                    <w:left w:val="none" w:sz="0" w:space="0" w:color="auto"/>
                    <w:bottom w:val="none" w:sz="0" w:space="0" w:color="auto"/>
                    <w:right w:val="none" w:sz="0" w:space="0" w:color="auto"/>
                  </w:divBdr>
                  <w:divsChild>
                    <w:div w:id="1478037566">
                      <w:marLeft w:val="0"/>
                      <w:marRight w:val="0"/>
                      <w:marTop w:val="0"/>
                      <w:marBottom w:val="0"/>
                      <w:divBdr>
                        <w:top w:val="none" w:sz="0" w:space="0" w:color="auto"/>
                        <w:left w:val="none" w:sz="0" w:space="0" w:color="auto"/>
                        <w:bottom w:val="none" w:sz="0" w:space="0" w:color="auto"/>
                        <w:right w:val="none" w:sz="0" w:space="0" w:color="auto"/>
                      </w:divBdr>
                    </w:div>
                  </w:divsChild>
                </w:div>
                <w:div w:id="422721192">
                  <w:marLeft w:val="0"/>
                  <w:marRight w:val="0"/>
                  <w:marTop w:val="0"/>
                  <w:marBottom w:val="0"/>
                  <w:divBdr>
                    <w:top w:val="none" w:sz="0" w:space="0" w:color="auto"/>
                    <w:left w:val="none" w:sz="0" w:space="0" w:color="auto"/>
                    <w:bottom w:val="none" w:sz="0" w:space="0" w:color="auto"/>
                    <w:right w:val="none" w:sz="0" w:space="0" w:color="auto"/>
                  </w:divBdr>
                  <w:divsChild>
                    <w:div w:id="301691225">
                      <w:marLeft w:val="0"/>
                      <w:marRight w:val="0"/>
                      <w:marTop w:val="0"/>
                      <w:marBottom w:val="0"/>
                      <w:divBdr>
                        <w:top w:val="none" w:sz="0" w:space="0" w:color="auto"/>
                        <w:left w:val="none" w:sz="0" w:space="0" w:color="auto"/>
                        <w:bottom w:val="none" w:sz="0" w:space="0" w:color="auto"/>
                        <w:right w:val="none" w:sz="0" w:space="0" w:color="auto"/>
                      </w:divBdr>
                    </w:div>
                  </w:divsChild>
                </w:div>
                <w:div w:id="521284653">
                  <w:marLeft w:val="0"/>
                  <w:marRight w:val="0"/>
                  <w:marTop w:val="0"/>
                  <w:marBottom w:val="0"/>
                  <w:divBdr>
                    <w:top w:val="none" w:sz="0" w:space="0" w:color="auto"/>
                    <w:left w:val="none" w:sz="0" w:space="0" w:color="auto"/>
                    <w:bottom w:val="none" w:sz="0" w:space="0" w:color="auto"/>
                    <w:right w:val="none" w:sz="0" w:space="0" w:color="auto"/>
                  </w:divBdr>
                  <w:divsChild>
                    <w:div w:id="1961105844">
                      <w:marLeft w:val="0"/>
                      <w:marRight w:val="0"/>
                      <w:marTop w:val="0"/>
                      <w:marBottom w:val="0"/>
                      <w:divBdr>
                        <w:top w:val="none" w:sz="0" w:space="0" w:color="auto"/>
                        <w:left w:val="none" w:sz="0" w:space="0" w:color="auto"/>
                        <w:bottom w:val="none" w:sz="0" w:space="0" w:color="auto"/>
                        <w:right w:val="none" w:sz="0" w:space="0" w:color="auto"/>
                      </w:divBdr>
                    </w:div>
                  </w:divsChild>
                </w:div>
                <w:div w:id="527332841">
                  <w:marLeft w:val="0"/>
                  <w:marRight w:val="0"/>
                  <w:marTop w:val="0"/>
                  <w:marBottom w:val="0"/>
                  <w:divBdr>
                    <w:top w:val="none" w:sz="0" w:space="0" w:color="auto"/>
                    <w:left w:val="none" w:sz="0" w:space="0" w:color="auto"/>
                    <w:bottom w:val="none" w:sz="0" w:space="0" w:color="auto"/>
                    <w:right w:val="none" w:sz="0" w:space="0" w:color="auto"/>
                  </w:divBdr>
                  <w:divsChild>
                    <w:div w:id="395788607">
                      <w:marLeft w:val="0"/>
                      <w:marRight w:val="0"/>
                      <w:marTop w:val="0"/>
                      <w:marBottom w:val="0"/>
                      <w:divBdr>
                        <w:top w:val="none" w:sz="0" w:space="0" w:color="auto"/>
                        <w:left w:val="none" w:sz="0" w:space="0" w:color="auto"/>
                        <w:bottom w:val="none" w:sz="0" w:space="0" w:color="auto"/>
                        <w:right w:val="none" w:sz="0" w:space="0" w:color="auto"/>
                      </w:divBdr>
                    </w:div>
                  </w:divsChild>
                </w:div>
                <w:div w:id="557517182">
                  <w:marLeft w:val="0"/>
                  <w:marRight w:val="0"/>
                  <w:marTop w:val="0"/>
                  <w:marBottom w:val="0"/>
                  <w:divBdr>
                    <w:top w:val="none" w:sz="0" w:space="0" w:color="auto"/>
                    <w:left w:val="none" w:sz="0" w:space="0" w:color="auto"/>
                    <w:bottom w:val="none" w:sz="0" w:space="0" w:color="auto"/>
                    <w:right w:val="none" w:sz="0" w:space="0" w:color="auto"/>
                  </w:divBdr>
                  <w:divsChild>
                    <w:div w:id="1813712244">
                      <w:marLeft w:val="0"/>
                      <w:marRight w:val="0"/>
                      <w:marTop w:val="0"/>
                      <w:marBottom w:val="0"/>
                      <w:divBdr>
                        <w:top w:val="none" w:sz="0" w:space="0" w:color="auto"/>
                        <w:left w:val="none" w:sz="0" w:space="0" w:color="auto"/>
                        <w:bottom w:val="none" w:sz="0" w:space="0" w:color="auto"/>
                        <w:right w:val="none" w:sz="0" w:space="0" w:color="auto"/>
                      </w:divBdr>
                    </w:div>
                  </w:divsChild>
                </w:div>
                <w:div w:id="570891294">
                  <w:marLeft w:val="0"/>
                  <w:marRight w:val="0"/>
                  <w:marTop w:val="0"/>
                  <w:marBottom w:val="0"/>
                  <w:divBdr>
                    <w:top w:val="none" w:sz="0" w:space="0" w:color="auto"/>
                    <w:left w:val="none" w:sz="0" w:space="0" w:color="auto"/>
                    <w:bottom w:val="none" w:sz="0" w:space="0" w:color="auto"/>
                    <w:right w:val="none" w:sz="0" w:space="0" w:color="auto"/>
                  </w:divBdr>
                  <w:divsChild>
                    <w:div w:id="661814492">
                      <w:marLeft w:val="0"/>
                      <w:marRight w:val="0"/>
                      <w:marTop w:val="0"/>
                      <w:marBottom w:val="0"/>
                      <w:divBdr>
                        <w:top w:val="none" w:sz="0" w:space="0" w:color="auto"/>
                        <w:left w:val="none" w:sz="0" w:space="0" w:color="auto"/>
                        <w:bottom w:val="none" w:sz="0" w:space="0" w:color="auto"/>
                        <w:right w:val="none" w:sz="0" w:space="0" w:color="auto"/>
                      </w:divBdr>
                    </w:div>
                  </w:divsChild>
                </w:div>
                <w:div w:id="671955029">
                  <w:marLeft w:val="0"/>
                  <w:marRight w:val="0"/>
                  <w:marTop w:val="0"/>
                  <w:marBottom w:val="0"/>
                  <w:divBdr>
                    <w:top w:val="none" w:sz="0" w:space="0" w:color="auto"/>
                    <w:left w:val="none" w:sz="0" w:space="0" w:color="auto"/>
                    <w:bottom w:val="none" w:sz="0" w:space="0" w:color="auto"/>
                    <w:right w:val="none" w:sz="0" w:space="0" w:color="auto"/>
                  </w:divBdr>
                  <w:divsChild>
                    <w:div w:id="431828319">
                      <w:marLeft w:val="0"/>
                      <w:marRight w:val="0"/>
                      <w:marTop w:val="0"/>
                      <w:marBottom w:val="0"/>
                      <w:divBdr>
                        <w:top w:val="none" w:sz="0" w:space="0" w:color="auto"/>
                        <w:left w:val="none" w:sz="0" w:space="0" w:color="auto"/>
                        <w:bottom w:val="none" w:sz="0" w:space="0" w:color="auto"/>
                        <w:right w:val="none" w:sz="0" w:space="0" w:color="auto"/>
                      </w:divBdr>
                    </w:div>
                  </w:divsChild>
                </w:div>
                <w:div w:id="693457681">
                  <w:marLeft w:val="0"/>
                  <w:marRight w:val="0"/>
                  <w:marTop w:val="0"/>
                  <w:marBottom w:val="0"/>
                  <w:divBdr>
                    <w:top w:val="none" w:sz="0" w:space="0" w:color="auto"/>
                    <w:left w:val="none" w:sz="0" w:space="0" w:color="auto"/>
                    <w:bottom w:val="none" w:sz="0" w:space="0" w:color="auto"/>
                    <w:right w:val="none" w:sz="0" w:space="0" w:color="auto"/>
                  </w:divBdr>
                  <w:divsChild>
                    <w:div w:id="593519407">
                      <w:marLeft w:val="0"/>
                      <w:marRight w:val="0"/>
                      <w:marTop w:val="0"/>
                      <w:marBottom w:val="0"/>
                      <w:divBdr>
                        <w:top w:val="none" w:sz="0" w:space="0" w:color="auto"/>
                        <w:left w:val="none" w:sz="0" w:space="0" w:color="auto"/>
                        <w:bottom w:val="none" w:sz="0" w:space="0" w:color="auto"/>
                        <w:right w:val="none" w:sz="0" w:space="0" w:color="auto"/>
                      </w:divBdr>
                    </w:div>
                  </w:divsChild>
                </w:div>
                <w:div w:id="799034875">
                  <w:marLeft w:val="0"/>
                  <w:marRight w:val="0"/>
                  <w:marTop w:val="0"/>
                  <w:marBottom w:val="0"/>
                  <w:divBdr>
                    <w:top w:val="none" w:sz="0" w:space="0" w:color="auto"/>
                    <w:left w:val="none" w:sz="0" w:space="0" w:color="auto"/>
                    <w:bottom w:val="none" w:sz="0" w:space="0" w:color="auto"/>
                    <w:right w:val="none" w:sz="0" w:space="0" w:color="auto"/>
                  </w:divBdr>
                  <w:divsChild>
                    <w:div w:id="932857078">
                      <w:marLeft w:val="0"/>
                      <w:marRight w:val="0"/>
                      <w:marTop w:val="0"/>
                      <w:marBottom w:val="0"/>
                      <w:divBdr>
                        <w:top w:val="none" w:sz="0" w:space="0" w:color="auto"/>
                        <w:left w:val="none" w:sz="0" w:space="0" w:color="auto"/>
                        <w:bottom w:val="none" w:sz="0" w:space="0" w:color="auto"/>
                        <w:right w:val="none" w:sz="0" w:space="0" w:color="auto"/>
                      </w:divBdr>
                    </w:div>
                  </w:divsChild>
                </w:div>
                <w:div w:id="800001999">
                  <w:marLeft w:val="0"/>
                  <w:marRight w:val="0"/>
                  <w:marTop w:val="0"/>
                  <w:marBottom w:val="0"/>
                  <w:divBdr>
                    <w:top w:val="none" w:sz="0" w:space="0" w:color="auto"/>
                    <w:left w:val="none" w:sz="0" w:space="0" w:color="auto"/>
                    <w:bottom w:val="none" w:sz="0" w:space="0" w:color="auto"/>
                    <w:right w:val="none" w:sz="0" w:space="0" w:color="auto"/>
                  </w:divBdr>
                  <w:divsChild>
                    <w:div w:id="49615170">
                      <w:marLeft w:val="0"/>
                      <w:marRight w:val="0"/>
                      <w:marTop w:val="0"/>
                      <w:marBottom w:val="0"/>
                      <w:divBdr>
                        <w:top w:val="none" w:sz="0" w:space="0" w:color="auto"/>
                        <w:left w:val="none" w:sz="0" w:space="0" w:color="auto"/>
                        <w:bottom w:val="none" w:sz="0" w:space="0" w:color="auto"/>
                        <w:right w:val="none" w:sz="0" w:space="0" w:color="auto"/>
                      </w:divBdr>
                    </w:div>
                  </w:divsChild>
                </w:div>
                <w:div w:id="802162899">
                  <w:marLeft w:val="0"/>
                  <w:marRight w:val="0"/>
                  <w:marTop w:val="0"/>
                  <w:marBottom w:val="0"/>
                  <w:divBdr>
                    <w:top w:val="none" w:sz="0" w:space="0" w:color="auto"/>
                    <w:left w:val="none" w:sz="0" w:space="0" w:color="auto"/>
                    <w:bottom w:val="none" w:sz="0" w:space="0" w:color="auto"/>
                    <w:right w:val="none" w:sz="0" w:space="0" w:color="auto"/>
                  </w:divBdr>
                  <w:divsChild>
                    <w:div w:id="868565559">
                      <w:marLeft w:val="0"/>
                      <w:marRight w:val="0"/>
                      <w:marTop w:val="0"/>
                      <w:marBottom w:val="0"/>
                      <w:divBdr>
                        <w:top w:val="none" w:sz="0" w:space="0" w:color="auto"/>
                        <w:left w:val="none" w:sz="0" w:space="0" w:color="auto"/>
                        <w:bottom w:val="none" w:sz="0" w:space="0" w:color="auto"/>
                        <w:right w:val="none" w:sz="0" w:space="0" w:color="auto"/>
                      </w:divBdr>
                    </w:div>
                    <w:div w:id="1262572177">
                      <w:marLeft w:val="0"/>
                      <w:marRight w:val="0"/>
                      <w:marTop w:val="0"/>
                      <w:marBottom w:val="0"/>
                      <w:divBdr>
                        <w:top w:val="none" w:sz="0" w:space="0" w:color="auto"/>
                        <w:left w:val="none" w:sz="0" w:space="0" w:color="auto"/>
                        <w:bottom w:val="none" w:sz="0" w:space="0" w:color="auto"/>
                        <w:right w:val="none" w:sz="0" w:space="0" w:color="auto"/>
                      </w:divBdr>
                    </w:div>
                  </w:divsChild>
                </w:div>
                <w:div w:id="834301423">
                  <w:marLeft w:val="0"/>
                  <w:marRight w:val="0"/>
                  <w:marTop w:val="0"/>
                  <w:marBottom w:val="0"/>
                  <w:divBdr>
                    <w:top w:val="none" w:sz="0" w:space="0" w:color="auto"/>
                    <w:left w:val="none" w:sz="0" w:space="0" w:color="auto"/>
                    <w:bottom w:val="none" w:sz="0" w:space="0" w:color="auto"/>
                    <w:right w:val="none" w:sz="0" w:space="0" w:color="auto"/>
                  </w:divBdr>
                  <w:divsChild>
                    <w:div w:id="1477456043">
                      <w:marLeft w:val="0"/>
                      <w:marRight w:val="0"/>
                      <w:marTop w:val="0"/>
                      <w:marBottom w:val="0"/>
                      <w:divBdr>
                        <w:top w:val="none" w:sz="0" w:space="0" w:color="auto"/>
                        <w:left w:val="none" w:sz="0" w:space="0" w:color="auto"/>
                        <w:bottom w:val="none" w:sz="0" w:space="0" w:color="auto"/>
                        <w:right w:val="none" w:sz="0" w:space="0" w:color="auto"/>
                      </w:divBdr>
                    </w:div>
                  </w:divsChild>
                </w:div>
                <w:div w:id="855920018">
                  <w:marLeft w:val="0"/>
                  <w:marRight w:val="0"/>
                  <w:marTop w:val="0"/>
                  <w:marBottom w:val="0"/>
                  <w:divBdr>
                    <w:top w:val="none" w:sz="0" w:space="0" w:color="auto"/>
                    <w:left w:val="none" w:sz="0" w:space="0" w:color="auto"/>
                    <w:bottom w:val="none" w:sz="0" w:space="0" w:color="auto"/>
                    <w:right w:val="none" w:sz="0" w:space="0" w:color="auto"/>
                  </w:divBdr>
                  <w:divsChild>
                    <w:div w:id="1162089853">
                      <w:marLeft w:val="0"/>
                      <w:marRight w:val="0"/>
                      <w:marTop w:val="0"/>
                      <w:marBottom w:val="0"/>
                      <w:divBdr>
                        <w:top w:val="none" w:sz="0" w:space="0" w:color="auto"/>
                        <w:left w:val="none" w:sz="0" w:space="0" w:color="auto"/>
                        <w:bottom w:val="none" w:sz="0" w:space="0" w:color="auto"/>
                        <w:right w:val="none" w:sz="0" w:space="0" w:color="auto"/>
                      </w:divBdr>
                    </w:div>
                    <w:div w:id="1216090438">
                      <w:marLeft w:val="0"/>
                      <w:marRight w:val="0"/>
                      <w:marTop w:val="0"/>
                      <w:marBottom w:val="0"/>
                      <w:divBdr>
                        <w:top w:val="none" w:sz="0" w:space="0" w:color="auto"/>
                        <w:left w:val="none" w:sz="0" w:space="0" w:color="auto"/>
                        <w:bottom w:val="none" w:sz="0" w:space="0" w:color="auto"/>
                        <w:right w:val="none" w:sz="0" w:space="0" w:color="auto"/>
                      </w:divBdr>
                    </w:div>
                    <w:div w:id="1917323356">
                      <w:marLeft w:val="0"/>
                      <w:marRight w:val="0"/>
                      <w:marTop w:val="0"/>
                      <w:marBottom w:val="0"/>
                      <w:divBdr>
                        <w:top w:val="none" w:sz="0" w:space="0" w:color="auto"/>
                        <w:left w:val="none" w:sz="0" w:space="0" w:color="auto"/>
                        <w:bottom w:val="none" w:sz="0" w:space="0" w:color="auto"/>
                        <w:right w:val="none" w:sz="0" w:space="0" w:color="auto"/>
                      </w:divBdr>
                    </w:div>
                  </w:divsChild>
                </w:div>
                <w:div w:id="879442356">
                  <w:marLeft w:val="0"/>
                  <w:marRight w:val="0"/>
                  <w:marTop w:val="0"/>
                  <w:marBottom w:val="0"/>
                  <w:divBdr>
                    <w:top w:val="none" w:sz="0" w:space="0" w:color="auto"/>
                    <w:left w:val="none" w:sz="0" w:space="0" w:color="auto"/>
                    <w:bottom w:val="none" w:sz="0" w:space="0" w:color="auto"/>
                    <w:right w:val="none" w:sz="0" w:space="0" w:color="auto"/>
                  </w:divBdr>
                  <w:divsChild>
                    <w:div w:id="885721110">
                      <w:marLeft w:val="0"/>
                      <w:marRight w:val="0"/>
                      <w:marTop w:val="0"/>
                      <w:marBottom w:val="0"/>
                      <w:divBdr>
                        <w:top w:val="none" w:sz="0" w:space="0" w:color="auto"/>
                        <w:left w:val="none" w:sz="0" w:space="0" w:color="auto"/>
                        <w:bottom w:val="none" w:sz="0" w:space="0" w:color="auto"/>
                        <w:right w:val="none" w:sz="0" w:space="0" w:color="auto"/>
                      </w:divBdr>
                    </w:div>
                  </w:divsChild>
                </w:div>
                <w:div w:id="1094665722">
                  <w:marLeft w:val="0"/>
                  <w:marRight w:val="0"/>
                  <w:marTop w:val="0"/>
                  <w:marBottom w:val="0"/>
                  <w:divBdr>
                    <w:top w:val="none" w:sz="0" w:space="0" w:color="auto"/>
                    <w:left w:val="none" w:sz="0" w:space="0" w:color="auto"/>
                    <w:bottom w:val="none" w:sz="0" w:space="0" w:color="auto"/>
                    <w:right w:val="none" w:sz="0" w:space="0" w:color="auto"/>
                  </w:divBdr>
                  <w:divsChild>
                    <w:div w:id="1329404945">
                      <w:marLeft w:val="0"/>
                      <w:marRight w:val="0"/>
                      <w:marTop w:val="0"/>
                      <w:marBottom w:val="0"/>
                      <w:divBdr>
                        <w:top w:val="none" w:sz="0" w:space="0" w:color="auto"/>
                        <w:left w:val="none" w:sz="0" w:space="0" w:color="auto"/>
                        <w:bottom w:val="none" w:sz="0" w:space="0" w:color="auto"/>
                        <w:right w:val="none" w:sz="0" w:space="0" w:color="auto"/>
                      </w:divBdr>
                    </w:div>
                  </w:divsChild>
                </w:div>
                <w:div w:id="1113090995">
                  <w:marLeft w:val="0"/>
                  <w:marRight w:val="0"/>
                  <w:marTop w:val="0"/>
                  <w:marBottom w:val="0"/>
                  <w:divBdr>
                    <w:top w:val="none" w:sz="0" w:space="0" w:color="auto"/>
                    <w:left w:val="none" w:sz="0" w:space="0" w:color="auto"/>
                    <w:bottom w:val="none" w:sz="0" w:space="0" w:color="auto"/>
                    <w:right w:val="none" w:sz="0" w:space="0" w:color="auto"/>
                  </w:divBdr>
                  <w:divsChild>
                    <w:div w:id="524485997">
                      <w:marLeft w:val="0"/>
                      <w:marRight w:val="0"/>
                      <w:marTop w:val="0"/>
                      <w:marBottom w:val="0"/>
                      <w:divBdr>
                        <w:top w:val="none" w:sz="0" w:space="0" w:color="auto"/>
                        <w:left w:val="none" w:sz="0" w:space="0" w:color="auto"/>
                        <w:bottom w:val="none" w:sz="0" w:space="0" w:color="auto"/>
                        <w:right w:val="none" w:sz="0" w:space="0" w:color="auto"/>
                      </w:divBdr>
                    </w:div>
                    <w:div w:id="594438656">
                      <w:marLeft w:val="0"/>
                      <w:marRight w:val="0"/>
                      <w:marTop w:val="0"/>
                      <w:marBottom w:val="0"/>
                      <w:divBdr>
                        <w:top w:val="none" w:sz="0" w:space="0" w:color="auto"/>
                        <w:left w:val="none" w:sz="0" w:space="0" w:color="auto"/>
                        <w:bottom w:val="none" w:sz="0" w:space="0" w:color="auto"/>
                        <w:right w:val="none" w:sz="0" w:space="0" w:color="auto"/>
                      </w:divBdr>
                    </w:div>
                  </w:divsChild>
                </w:div>
                <w:div w:id="1115714588">
                  <w:marLeft w:val="0"/>
                  <w:marRight w:val="0"/>
                  <w:marTop w:val="0"/>
                  <w:marBottom w:val="0"/>
                  <w:divBdr>
                    <w:top w:val="none" w:sz="0" w:space="0" w:color="auto"/>
                    <w:left w:val="none" w:sz="0" w:space="0" w:color="auto"/>
                    <w:bottom w:val="none" w:sz="0" w:space="0" w:color="auto"/>
                    <w:right w:val="none" w:sz="0" w:space="0" w:color="auto"/>
                  </w:divBdr>
                  <w:divsChild>
                    <w:div w:id="729885794">
                      <w:marLeft w:val="0"/>
                      <w:marRight w:val="0"/>
                      <w:marTop w:val="0"/>
                      <w:marBottom w:val="0"/>
                      <w:divBdr>
                        <w:top w:val="none" w:sz="0" w:space="0" w:color="auto"/>
                        <w:left w:val="none" w:sz="0" w:space="0" w:color="auto"/>
                        <w:bottom w:val="none" w:sz="0" w:space="0" w:color="auto"/>
                        <w:right w:val="none" w:sz="0" w:space="0" w:color="auto"/>
                      </w:divBdr>
                    </w:div>
                  </w:divsChild>
                </w:div>
                <w:div w:id="1400060838">
                  <w:marLeft w:val="0"/>
                  <w:marRight w:val="0"/>
                  <w:marTop w:val="0"/>
                  <w:marBottom w:val="0"/>
                  <w:divBdr>
                    <w:top w:val="none" w:sz="0" w:space="0" w:color="auto"/>
                    <w:left w:val="none" w:sz="0" w:space="0" w:color="auto"/>
                    <w:bottom w:val="none" w:sz="0" w:space="0" w:color="auto"/>
                    <w:right w:val="none" w:sz="0" w:space="0" w:color="auto"/>
                  </w:divBdr>
                  <w:divsChild>
                    <w:div w:id="1306279108">
                      <w:marLeft w:val="0"/>
                      <w:marRight w:val="0"/>
                      <w:marTop w:val="0"/>
                      <w:marBottom w:val="0"/>
                      <w:divBdr>
                        <w:top w:val="none" w:sz="0" w:space="0" w:color="auto"/>
                        <w:left w:val="none" w:sz="0" w:space="0" w:color="auto"/>
                        <w:bottom w:val="none" w:sz="0" w:space="0" w:color="auto"/>
                        <w:right w:val="none" w:sz="0" w:space="0" w:color="auto"/>
                      </w:divBdr>
                    </w:div>
                  </w:divsChild>
                </w:div>
                <w:div w:id="1605336328">
                  <w:marLeft w:val="0"/>
                  <w:marRight w:val="0"/>
                  <w:marTop w:val="0"/>
                  <w:marBottom w:val="0"/>
                  <w:divBdr>
                    <w:top w:val="none" w:sz="0" w:space="0" w:color="auto"/>
                    <w:left w:val="none" w:sz="0" w:space="0" w:color="auto"/>
                    <w:bottom w:val="none" w:sz="0" w:space="0" w:color="auto"/>
                    <w:right w:val="none" w:sz="0" w:space="0" w:color="auto"/>
                  </w:divBdr>
                  <w:divsChild>
                    <w:div w:id="1812793957">
                      <w:marLeft w:val="0"/>
                      <w:marRight w:val="0"/>
                      <w:marTop w:val="0"/>
                      <w:marBottom w:val="0"/>
                      <w:divBdr>
                        <w:top w:val="none" w:sz="0" w:space="0" w:color="auto"/>
                        <w:left w:val="none" w:sz="0" w:space="0" w:color="auto"/>
                        <w:bottom w:val="none" w:sz="0" w:space="0" w:color="auto"/>
                        <w:right w:val="none" w:sz="0" w:space="0" w:color="auto"/>
                      </w:divBdr>
                    </w:div>
                  </w:divsChild>
                </w:div>
                <w:div w:id="1726367695">
                  <w:marLeft w:val="0"/>
                  <w:marRight w:val="0"/>
                  <w:marTop w:val="0"/>
                  <w:marBottom w:val="0"/>
                  <w:divBdr>
                    <w:top w:val="none" w:sz="0" w:space="0" w:color="auto"/>
                    <w:left w:val="none" w:sz="0" w:space="0" w:color="auto"/>
                    <w:bottom w:val="none" w:sz="0" w:space="0" w:color="auto"/>
                    <w:right w:val="none" w:sz="0" w:space="0" w:color="auto"/>
                  </w:divBdr>
                  <w:divsChild>
                    <w:div w:id="1853107192">
                      <w:marLeft w:val="0"/>
                      <w:marRight w:val="0"/>
                      <w:marTop w:val="0"/>
                      <w:marBottom w:val="0"/>
                      <w:divBdr>
                        <w:top w:val="none" w:sz="0" w:space="0" w:color="auto"/>
                        <w:left w:val="none" w:sz="0" w:space="0" w:color="auto"/>
                        <w:bottom w:val="none" w:sz="0" w:space="0" w:color="auto"/>
                        <w:right w:val="none" w:sz="0" w:space="0" w:color="auto"/>
                      </w:divBdr>
                    </w:div>
                  </w:divsChild>
                </w:div>
                <w:div w:id="1784377934">
                  <w:marLeft w:val="0"/>
                  <w:marRight w:val="0"/>
                  <w:marTop w:val="0"/>
                  <w:marBottom w:val="0"/>
                  <w:divBdr>
                    <w:top w:val="none" w:sz="0" w:space="0" w:color="auto"/>
                    <w:left w:val="none" w:sz="0" w:space="0" w:color="auto"/>
                    <w:bottom w:val="none" w:sz="0" w:space="0" w:color="auto"/>
                    <w:right w:val="none" w:sz="0" w:space="0" w:color="auto"/>
                  </w:divBdr>
                  <w:divsChild>
                    <w:div w:id="303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5816">
          <w:marLeft w:val="0"/>
          <w:marRight w:val="0"/>
          <w:marTop w:val="0"/>
          <w:marBottom w:val="0"/>
          <w:divBdr>
            <w:top w:val="none" w:sz="0" w:space="0" w:color="auto"/>
            <w:left w:val="none" w:sz="0" w:space="0" w:color="auto"/>
            <w:bottom w:val="none" w:sz="0" w:space="0" w:color="auto"/>
            <w:right w:val="none" w:sz="0" w:space="0" w:color="auto"/>
          </w:divBdr>
        </w:div>
        <w:div w:id="1213224776">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7004944">
      <w:bodyDiv w:val="1"/>
      <w:marLeft w:val="0"/>
      <w:marRight w:val="0"/>
      <w:marTop w:val="0"/>
      <w:marBottom w:val="0"/>
      <w:divBdr>
        <w:top w:val="none" w:sz="0" w:space="0" w:color="auto"/>
        <w:left w:val="none" w:sz="0" w:space="0" w:color="auto"/>
        <w:bottom w:val="none" w:sz="0" w:space="0" w:color="auto"/>
        <w:right w:val="none" w:sz="0" w:space="0" w:color="auto"/>
      </w:divBdr>
      <w:divsChild>
        <w:div w:id="140773253">
          <w:marLeft w:val="0"/>
          <w:marRight w:val="0"/>
          <w:marTop w:val="0"/>
          <w:marBottom w:val="0"/>
          <w:divBdr>
            <w:top w:val="none" w:sz="0" w:space="0" w:color="auto"/>
            <w:left w:val="none" w:sz="0" w:space="0" w:color="auto"/>
            <w:bottom w:val="none" w:sz="0" w:space="0" w:color="auto"/>
            <w:right w:val="none" w:sz="0" w:space="0" w:color="auto"/>
          </w:divBdr>
        </w:div>
        <w:div w:id="1595896236">
          <w:marLeft w:val="0"/>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81808">
      <w:bodyDiv w:val="1"/>
      <w:marLeft w:val="0"/>
      <w:marRight w:val="0"/>
      <w:marTop w:val="0"/>
      <w:marBottom w:val="0"/>
      <w:divBdr>
        <w:top w:val="none" w:sz="0" w:space="0" w:color="auto"/>
        <w:left w:val="none" w:sz="0" w:space="0" w:color="auto"/>
        <w:bottom w:val="none" w:sz="0" w:space="0" w:color="auto"/>
        <w:right w:val="none" w:sz="0" w:space="0" w:color="auto"/>
      </w:divBdr>
    </w:div>
    <w:div w:id="311495392">
      <w:bodyDiv w:val="1"/>
      <w:marLeft w:val="0"/>
      <w:marRight w:val="0"/>
      <w:marTop w:val="0"/>
      <w:marBottom w:val="0"/>
      <w:divBdr>
        <w:top w:val="none" w:sz="0" w:space="0" w:color="auto"/>
        <w:left w:val="none" w:sz="0" w:space="0" w:color="auto"/>
        <w:bottom w:val="none" w:sz="0" w:space="0" w:color="auto"/>
        <w:right w:val="none" w:sz="0" w:space="0" w:color="auto"/>
      </w:divBdr>
      <w:divsChild>
        <w:div w:id="369034913">
          <w:marLeft w:val="0"/>
          <w:marRight w:val="0"/>
          <w:marTop w:val="0"/>
          <w:marBottom w:val="0"/>
          <w:divBdr>
            <w:top w:val="none" w:sz="0" w:space="0" w:color="auto"/>
            <w:left w:val="none" w:sz="0" w:space="0" w:color="auto"/>
            <w:bottom w:val="none" w:sz="0" w:space="0" w:color="auto"/>
            <w:right w:val="none" w:sz="0" w:space="0" w:color="auto"/>
          </w:divBdr>
        </w:div>
        <w:div w:id="1070812705">
          <w:marLeft w:val="0"/>
          <w:marRight w:val="0"/>
          <w:marTop w:val="0"/>
          <w:marBottom w:val="0"/>
          <w:divBdr>
            <w:top w:val="none" w:sz="0" w:space="0" w:color="auto"/>
            <w:left w:val="none" w:sz="0" w:space="0" w:color="auto"/>
            <w:bottom w:val="none" w:sz="0" w:space="0" w:color="auto"/>
            <w:right w:val="none" w:sz="0" w:space="0" w:color="auto"/>
          </w:divBdr>
        </w:div>
        <w:div w:id="1245148942">
          <w:marLeft w:val="0"/>
          <w:marRight w:val="0"/>
          <w:marTop w:val="0"/>
          <w:marBottom w:val="0"/>
          <w:divBdr>
            <w:top w:val="none" w:sz="0" w:space="0" w:color="auto"/>
            <w:left w:val="none" w:sz="0" w:space="0" w:color="auto"/>
            <w:bottom w:val="none" w:sz="0" w:space="0" w:color="auto"/>
            <w:right w:val="none" w:sz="0" w:space="0" w:color="auto"/>
          </w:divBdr>
        </w:div>
        <w:div w:id="1277326013">
          <w:marLeft w:val="0"/>
          <w:marRight w:val="0"/>
          <w:marTop w:val="0"/>
          <w:marBottom w:val="0"/>
          <w:divBdr>
            <w:top w:val="none" w:sz="0" w:space="0" w:color="auto"/>
            <w:left w:val="none" w:sz="0" w:space="0" w:color="auto"/>
            <w:bottom w:val="none" w:sz="0" w:space="0" w:color="auto"/>
            <w:right w:val="none" w:sz="0" w:space="0" w:color="auto"/>
          </w:divBdr>
        </w:div>
        <w:div w:id="1643848507">
          <w:marLeft w:val="0"/>
          <w:marRight w:val="0"/>
          <w:marTop w:val="0"/>
          <w:marBottom w:val="0"/>
          <w:divBdr>
            <w:top w:val="none" w:sz="0" w:space="0" w:color="auto"/>
            <w:left w:val="none" w:sz="0" w:space="0" w:color="auto"/>
            <w:bottom w:val="none" w:sz="0" w:space="0" w:color="auto"/>
            <w:right w:val="none" w:sz="0" w:space="0" w:color="auto"/>
          </w:divBdr>
        </w:div>
        <w:div w:id="1920365666">
          <w:marLeft w:val="0"/>
          <w:marRight w:val="0"/>
          <w:marTop w:val="0"/>
          <w:marBottom w:val="0"/>
          <w:divBdr>
            <w:top w:val="none" w:sz="0" w:space="0" w:color="auto"/>
            <w:left w:val="none" w:sz="0" w:space="0" w:color="auto"/>
            <w:bottom w:val="none" w:sz="0" w:space="0" w:color="auto"/>
            <w:right w:val="none" w:sz="0" w:space="0" w:color="auto"/>
          </w:divBdr>
        </w:div>
      </w:divsChild>
    </w:div>
    <w:div w:id="355891146">
      <w:bodyDiv w:val="1"/>
      <w:marLeft w:val="0"/>
      <w:marRight w:val="0"/>
      <w:marTop w:val="0"/>
      <w:marBottom w:val="0"/>
      <w:divBdr>
        <w:top w:val="none" w:sz="0" w:space="0" w:color="auto"/>
        <w:left w:val="none" w:sz="0" w:space="0" w:color="auto"/>
        <w:bottom w:val="none" w:sz="0" w:space="0" w:color="auto"/>
        <w:right w:val="none" w:sz="0" w:space="0" w:color="auto"/>
      </w:divBdr>
    </w:div>
    <w:div w:id="361979200">
      <w:bodyDiv w:val="1"/>
      <w:marLeft w:val="0"/>
      <w:marRight w:val="0"/>
      <w:marTop w:val="0"/>
      <w:marBottom w:val="0"/>
      <w:divBdr>
        <w:top w:val="none" w:sz="0" w:space="0" w:color="auto"/>
        <w:left w:val="none" w:sz="0" w:space="0" w:color="auto"/>
        <w:bottom w:val="none" w:sz="0" w:space="0" w:color="auto"/>
        <w:right w:val="none" w:sz="0" w:space="0" w:color="auto"/>
      </w:divBdr>
      <w:divsChild>
        <w:div w:id="222717359">
          <w:marLeft w:val="0"/>
          <w:marRight w:val="0"/>
          <w:marTop w:val="0"/>
          <w:marBottom w:val="0"/>
          <w:divBdr>
            <w:top w:val="none" w:sz="0" w:space="0" w:color="auto"/>
            <w:left w:val="none" w:sz="0" w:space="0" w:color="auto"/>
            <w:bottom w:val="none" w:sz="0" w:space="0" w:color="auto"/>
            <w:right w:val="none" w:sz="0" w:space="0" w:color="auto"/>
          </w:divBdr>
        </w:div>
        <w:div w:id="894896335">
          <w:marLeft w:val="0"/>
          <w:marRight w:val="0"/>
          <w:marTop w:val="0"/>
          <w:marBottom w:val="0"/>
          <w:divBdr>
            <w:top w:val="none" w:sz="0" w:space="0" w:color="auto"/>
            <w:left w:val="none" w:sz="0" w:space="0" w:color="auto"/>
            <w:bottom w:val="none" w:sz="0" w:space="0" w:color="auto"/>
            <w:right w:val="none" w:sz="0" w:space="0" w:color="auto"/>
          </w:divBdr>
        </w:div>
      </w:divsChild>
    </w:div>
    <w:div w:id="366762700">
      <w:bodyDiv w:val="1"/>
      <w:marLeft w:val="0"/>
      <w:marRight w:val="0"/>
      <w:marTop w:val="0"/>
      <w:marBottom w:val="0"/>
      <w:divBdr>
        <w:top w:val="none" w:sz="0" w:space="0" w:color="auto"/>
        <w:left w:val="none" w:sz="0" w:space="0" w:color="auto"/>
        <w:bottom w:val="none" w:sz="0" w:space="0" w:color="auto"/>
        <w:right w:val="none" w:sz="0" w:space="0" w:color="auto"/>
      </w:divBdr>
      <w:divsChild>
        <w:div w:id="1423300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sChild>
            <w:div w:id="395789249">
              <w:marLeft w:val="0"/>
              <w:marRight w:val="0"/>
              <w:marTop w:val="30"/>
              <w:marBottom w:val="30"/>
              <w:divBdr>
                <w:top w:val="none" w:sz="0" w:space="0" w:color="auto"/>
                <w:left w:val="none" w:sz="0" w:space="0" w:color="auto"/>
                <w:bottom w:val="none" w:sz="0" w:space="0" w:color="auto"/>
                <w:right w:val="none" w:sz="0" w:space="0" w:color="auto"/>
              </w:divBdr>
              <w:divsChild>
                <w:div w:id="219638924">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
                  </w:divsChild>
                </w:div>
                <w:div w:id="309986298">
                  <w:marLeft w:val="0"/>
                  <w:marRight w:val="0"/>
                  <w:marTop w:val="0"/>
                  <w:marBottom w:val="0"/>
                  <w:divBdr>
                    <w:top w:val="none" w:sz="0" w:space="0" w:color="auto"/>
                    <w:left w:val="none" w:sz="0" w:space="0" w:color="auto"/>
                    <w:bottom w:val="none" w:sz="0" w:space="0" w:color="auto"/>
                    <w:right w:val="none" w:sz="0" w:space="0" w:color="auto"/>
                  </w:divBdr>
                  <w:divsChild>
                    <w:div w:id="1900170256">
                      <w:marLeft w:val="0"/>
                      <w:marRight w:val="0"/>
                      <w:marTop w:val="0"/>
                      <w:marBottom w:val="0"/>
                      <w:divBdr>
                        <w:top w:val="none" w:sz="0" w:space="0" w:color="auto"/>
                        <w:left w:val="none" w:sz="0" w:space="0" w:color="auto"/>
                        <w:bottom w:val="none" w:sz="0" w:space="0" w:color="auto"/>
                        <w:right w:val="none" w:sz="0" w:space="0" w:color="auto"/>
                      </w:divBdr>
                    </w:div>
                  </w:divsChild>
                </w:div>
                <w:div w:id="690684713">
                  <w:marLeft w:val="0"/>
                  <w:marRight w:val="0"/>
                  <w:marTop w:val="0"/>
                  <w:marBottom w:val="0"/>
                  <w:divBdr>
                    <w:top w:val="none" w:sz="0" w:space="0" w:color="auto"/>
                    <w:left w:val="none" w:sz="0" w:space="0" w:color="auto"/>
                    <w:bottom w:val="none" w:sz="0" w:space="0" w:color="auto"/>
                    <w:right w:val="none" w:sz="0" w:space="0" w:color="auto"/>
                  </w:divBdr>
                  <w:divsChild>
                    <w:div w:id="1331056193">
                      <w:marLeft w:val="0"/>
                      <w:marRight w:val="0"/>
                      <w:marTop w:val="0"/>
                      <w:marBottom w:val="0"/>
                      <w:divBdr>
                        <w:top w:val="none" w:sz="0" w:space="0" w:color="auto"/>
                        <w:left w:val="none" w:sz="0" w:space="0" w:color="auto"/>
                        <w:bottom w:val="none" w:sz="0" w:space="0" w:color="auto"/>
                        <w:right w:val="none" w:sz="0" w:space="0" w:color="auto"/>
                      </w:divBdr>
                    </w:div>
                  </w:divsChild>
                </w:div>
                <w:div w:id="728722516">
                  <w:marLeft w:val="0"/>
                  <w:marRight w:val="0"/>
                  <w:marTop w:val="0"/>
                  <w:marBottom w:val="0"/>
                  <w:divBdr>
                    <w:top w:val="none" w:sz="0" w:space="0" w:color="auto"/>
                    <w:left w:val="none" w:sz="0" w:space="0" w:color="auto"/>
                    <w:bottom w:val="none" w:sz="0" w:space="0" w:color="auto"/>
                    <w:right w:val="none" w:sz="0" w:space="0" w:color="auto"/>
                  </w:divBdr>
                  <w:divsChild>
                    <w:div w:id="148636887">
                      <w:marLeft w:val="0"/>
                      <w:marRight w:val="0"/>
                      <w:marTop w:val="0"/>
                      <w:marBottom w:val="0"/>
                      <w:divBdr>
                        <w:top w:val="none" w:sz="0" w:space="0" w:color="auto"/>
                        <w:left w:val="none" w:sz="0" w:space="0" w:color="auto"/>
                        <w:bottom w:val="none" w:sz="0" w:space="0" w:color="auto"/>
                        <w:right w:val="none" w:sz="0" w:space="0" w:color="auto"/>
                      </w:divBdr>
                    </w:div>
                  </w:divsChild>
                </w:div>
                <w:div w:id="889996480">
                  <w:marLeft w:val="0"/>
                  <w:marRight w:val="0"/>
                  <w:marTop w:val="0"/>
                  <w:marBottom w:val="0"/>
                  <w:divBdr>
                    <w:top w:val="none" w:sz="0" w:space="0" w:color="auto"/>
                    <w:left w:val="none" w:sz="0" w:space="0" w:color="auto"/>
                    <w:bottom w:val="none" w:sz="0" w:space="0" w:color="auto"/>
                    <w:right w:val="none" w:sz="0" w:space="0" w:color="auto"/>
                  </w:divBdr>
                  <w:divsChild>
                    <w:div w:id="1509052683">
                      <w:marLeft w:val="0"/>
                      <w:marRight w:val="0"/>
                      <w:marTop w:val="0"/>
                      <w:marBottom w:val="0"/>
                      <w:divBdr>
                        <w:top w:val="none" w:sz="0" w:space="0" w:color="auto"/>
                        <w:left w:val="none" w:sz="0" w:space="0" w:color="auto"/>
                        <w:bottom w:val="none" w:sz="0" w:space="0" w:color="auto"/>
                        <w:right w:val="none" w:sz="0" w:space="0" w:color="auto"/>
                      </w:divBdr>
                    </w:div>
                  </w:divsChild>
                </w:div>
                <w:div w:id="904994187">
                  <w:marLeft w:val="0"/>
                  <w:marRight w:val="0"/>
                  <w:marTop w:val="0"/>
                  <w:marBottom w:val="0"/>
                  <w:divBdr>
                    <w:top w:val="none" w:sz="0" w:space="0" w:color="auto"/>
                    <w:left w:val="none" w:sz="0" w:space="0" w:color="auto"/>
                    <w:bottom w:val="none" w:sz="0" w:space="0" w:color="auto"/>
                    <w:right w:val="none" w:sz="0" w:space="0" w:color="auto"/>
                  </w:divBdr>
                  <w:divsChild>
                    <w:div w:id="1170023511">
                      <w:marLeft w:val="0"/>
                      <w:marRight w:val="0"/>
                      <w:marTop w:val="0"/>
                      <w:marBottom w:val="0"/>
                      <w:divBdr>
                        <w:top w:val="none" w:sz="0" w:space="0" w:color="auto"/>
                        <w:left w:val="none" w:sz="0" w:space="0" w:color="auto"/>
                        <w:bottom w:val="none" w:sz="0" w:space="0" w:color="auto"/>
                        <w:right w:val="none" w:sz="0" w:space="0" w:color="auto"/>
                      </w:divBdr>
                    </w:div>
                  </w:divsChild>
                </w:div>
                <w:div w:id="1014235366">
                  <w:marLeft w:val="0"/>
                  <w:marRight w:val="0"/>
                  <w:marTop w:val="0"/>
                  <w:marBottom w:val="0"/>
                  <w:divBdr>
                    <w:top w:val="none" w:sz="0" w:space="0" w:color="auto"/>
                    <w:left w:val="none" w:sz="0" w:space="0" w:color="auto"/>
                    <w:bottom w:val="none" w:sz="0" w:space="0" w:color="auto"/>
                    <w:right w:val="none" w:sz="0" w:space="0" w:color="auto"/>
                  </w:divBdr>
                  <w:divsChild>
                    <w:div w:id="1825851936">
                      <w:marLeft w:val="0"/>
                      <w:marRight w:val="0"/>
                      <w:marTop w:val="0"/>
                      <w:marBottom w:val="0"/>
                      <w:divBdr>
                        <w:top w:val="none" w:sz="0" w:space="0" w:color="auto"/>
                        <w:left w:val="none" w:sz="0" w:space="0" w:color="auto"/>
                        <w:bottom w:val="none" w:sz="0" w:space="0" w:color="auto"/>
                        <w:right w:val="none" w:sz="0" w:space="0" w:color="auto"/>
                      </w:divBdr>
                    </w:div>
                  </w:divsChild>
                </w:div>
                <w:div w:id="1046562189">
                  <w:marLeft w:val="0"/>
                  <w:marRight w:val="0"/>
                  <w:marTop w:val="0"/>
                  <w:marBottom w:val="0"/>
                  <w:divBdr>
                    <w:top w:val="none" w:sz="0" w:space="0" w:color="auto"/>
                    <w:left w:val="none" w:sz="0" w:space="0" w:color="auto"/>
                    <w:bottom w:val="none" w:sz="0" w:space="0" w:color="auto"/>
                    <w:right w:val="none" w:sz="0" w:space="0" w:color="auto"/>
                  </w:divBdr>
                  <w:divsChild>
                    <w:div w:id="1762993293">
                      <w:marLeft w:val="0"/>
                      <w:marRight w:val="0"/>
                      <w:marTop w:val="0"/>
                      <w:marBottom w:val="0"/>
                      <w:divBdr>
                        <w:top w:val="none" w:sz="0" w:space="0" w:color="auto"/>
                        <w:left w:val="none" w:sz="0" w:space="0" w:color="auto"/>
                        <w:bottom w:val="none" w:sz="0" w:space="0" w:color="auto"/>
                        <w:right w:val="none" w:sz="0" w:space="0" w:color="auto"/>
                      </w:divBdr>
                    </w:div>
                  </w:divsChild>
                </w:div>
                <w:div w:id="1131824203">
                  <w:marLeft w:val="0"/>
                  <w:marRight w:val="0"/>
                  <w:marTop w:val="0"/>
                  <w:marBottom w:val="0"/>
                  <w:divBdr>
                    <w:top w:val="none" w:sz="0" w:space="0" w:color="auto"/>
                    <w:left w:val="none" w:sz="0" w:space="0" w:color="auto"/>
                    <w:bottom w:val="none" w:sz="0" w:space="0" w:color="auto"/>
                    <w:right w:val="none" w:sz="0" w:space="0" w:color="auto"/>
                  </w:divBdr>
                  <w:divsChild>
                    <w:div w:id="174731809">
                      <w:marLeft w:val="0"/>
                      <w:marRight w:val="0"/>
                      <w:marTop w:val="0"/>
                      <w:marBottom w:val="0"/>
                      <w:divBdr>
                        <w:top w:val="none" w:sz="0" w:space="0" w:color="auto"/>
                        <w:left w:val="none" w:sz="0" w:space="0" w:color="auto"/>
                        <w:bottom w:val="none" w:sz="0" w:space="0" w:color="auto"/>
                        <w:right w:val="none" w:sz="0" w:space="0" w:color="auto"/>
                      </w:divBdr>
                    </w:div>
                  </w:divsChild>
                </w:div>
                <w:div w:id="1235974094">
                  <w:marLeft w:val="0"/>
                  <w:marRight w:val="0"/>
                  <w:marTop w:val="0"/>
                  <w:marBottom w:val="0"/>
                  <w:divBdr>
                    <w:top w:val="none" w:sz="0" w:space="0" w:color="auto"/>
                    <w:left w:val="none" w:sz="0" w:space="0" w:color="auto"/>
                    <w:bottom w:val="none" w:sz="0" w:space="0" w:color="auto"/>
                    <w:right w:val="none" w:sz="0" w:space="0" w:color="auto"/>
                  </w:divBdr>
                  <w:divsChild>
                    <w:div w:id="250895725">
                      <w:marLeft w:val="0"/>
                      <w:marRight w:val="0"/>
                      <w:marTop w:val="0"/>
                      <w:marBottom w:val="0"/>
                      <w:divBdr>
                        <w:top w:val="none" w:sz="0" w:space="0" w:color="auto"/>
                        <w:left w:val="none" w:sz="0" w:space="0" w:color="auto"/>
                        <w:bottom w:val="none" w:sz="0" w:space="0" w:color="auto"/>
                        <w:right w:val="none" w:sz="0" w:space="0" w:color="auto"/>
                      </w:divBdr>
                    </w:div>
                  </w:divsChild>
                </w:div>
                <w:div w:id="1240948395">
                  <w:marLeft w:val="0"/>
                  <w:marRight w:val="0"/>
                  <w:marTop w:val="0"/>
                  <w:marBottom w:val="0"/>
                  <w:divBdr>
                    <w:top w:val="none" w:sz="0" w:space="0" w:color="auto"/>
                    <w:left w:val="none" w:sz="0" w:space="0" w:color="auto"/>
                    <w:bottom w:val="none" w:sz="0" w:space="0" w:color="auto"/>
                    <w:right w:val="none" w:sz="0" w:space="0" w:color="auto"/>
                  </w:divBdr>
                  <w:divsChild>
                    <w:div w:id="921449564">
                      <w:marLeft w:val="0"/>
                      <w:marRight w:val="0"/>
                      <w:marTop w:val="0"/>
                      <w:marBottom w:val="0"/>
                      <w:divBdr>
                        <w:top w:val="none" w:sz="0" w:space="0" w:color="auto"/>
                        <w:left w:val="none" w:sz="0" w:space="0" w:color="auto"/>
                        <w:bottom w:val="none" w:sz="0" w:space="0" w:color="auto"/>
                        <w:right w:val="none" w:sz="0" w:space="0" w:color="auto"/>
                      </w:divBdr>
                    </w:div>
                  </w:divsChild>
                </w:div>
                <w:div w:id="1616133398">
                  <w:marLeft w:val="0"/>
                  <w:marRight w:val="0"/>
                  <w:marTop w:val="0"/>
                  <w:marBottom w:val="0"/>
                  <w:divBdr>
                    <w:top w:val="none" w:sz="0" w:space="0" w:color="auto"/>
                    <w:left w:val="none" w:sz="0" w:space="0" w:color="auto"/>
                    <w:bottom w:val="none" w:sz="0" w:space="0" w:color="auto"/>
                    <w:right w:val="none" w:sz="0" w:space="0" w:color="auto"/>
                  </w:divBdr>
                  <w:divsChild>
                    <w:div w:id="1982225964">
                      <w:marLeft w:val="0"/>
                      <w:marRight w:val="0"/>
                      <w:marTop w:val="0"/>
                      <w:marBottom w:val="0"/>
                      <w:divBdr>
                        <w:top w:val="none" w:sz="0" w:space="0" w:color="auto"/>
                        <w:left w:val="none" w:sz="0" w:space="0" w:color="auto"/>
                        <w:bottom w:val="none" w:sz="0" w:space="0" w:color="auto"/>
                        <w:right w:val="none" w:sz="0" w:space="0" w:color="auto"/>
                      </w:divBdr>
                    </w:div>
                  </w:divsChild>
                </w:div>
                <w:div w:id="1694845079">
                  <w:marLeft w:val="0"/>
                  <w:marRight w:val="0"/>
                  <w:marTop w:val="0"/>
                  <w:marBottom w:val="0"/>
                  <w:divBdr>
                    <w:top w:val="none" w:sz="0" w:space="0" w:color="auto"/>
                    <w:left w:val="none" w:sz="0" w:space="0" w:color="auto"/>
                    <w:bottom w:val="none" w:sz="0" w:space="0" w:color="auto"/>
                    <w:right w:val="none" w:sz="0" w:space="0" w:color="auto"/>
                  </w:divBdr>
                  <w:divsChild>
                    <w:div w:id="1165050170">
                      <w:marLeft w:val="0"/>
                      <w:marRight w:val="0"/>
                      <w:marTop w:val="0"/>
                      <w:marBottom w:val="0"/>
                      <w:divBdr>
                        <w:top w:val="none" w:sz="0" w:space="0" w:color="auto"/>
                        <w:left w:val="none" w:sz="0" w:space="0" w:color="auto"/>
                        <w:bottom w:val="none" w:sz="0" w:space="0" w:color="auto"/>
                        <w:right w:val="none" w:sz="0" w:space="0" w:color="auto"/>
                      </w:divBdr>
                    </w:div>
                  </w:divsChild>
                </w:div>
                <w:div w:id="1707564174">
                  <w:marLeft w:val="0"/>
                  <w:marRight w:val="0"/>
                  <w:marTop w:val="0"/>
                  <w:marBottom w:val="0"/>
                  <w:divBdr>
                    <w:top w:val="none" w:sz="0" w:space="0" w:color="auto"/>
                    <w:left w:val="none" w:sz="0" w:space="0" w:color="auto"/>
                    <w:bottom w:val="none" w:sz="0" w:space="0" w:color="auto"/>
                    <w:right w:val="none" w:sz="0" w:space="0" w:color="auto"/>
                  </w:divBdr>
                  <w:divsChild>
                    <w:div w:id="214240416">
                      <w:marLeft w:val="0"/>
                      <w:marRight w:val="0"/>
                      <w:marTop w:val="0"/>
                      <w:marBottom w:val="0"/>
                      <w:divBdr>
                        <w:top w:val="none" w:sz="0" w:space="0" w:color="auto"/>
                        <w:left w:val="none" w:sz="0" w:space="0" w:color="auto"/>
                        <w:bottom w:val="none" w:sz="0" w:space="0" w:color="auto"/>
                        <w:right w:val="none" w:sz="0" w:space="0" w:color="auto"/>
                      </w:divBdr>
                    </w:div>
                  </w:divsChild>
                </w:div>
                <w:div w:id="1806463477">
                  <w:marLeft w:val="0"/>
                  <w:marRight w:val="0"/>
                  <w:marTop w:val="0"/>
                  <w:marBottom w:val="0"/>
                  <w:divBdr>
                    <w:top w:val="none" w:sz="0" w:space="0" w:color="auto"/>
                    <w:left w:val="none" w:sz="0" w:space="0" w:color="auto"/>
                    <w:bottom w:val="none" w:sz="0" w:space="0" w:color="auto"/>
                    <w:right w:val="none" w:sz="0" w:space="0" w:color="auto"/>
                  </w:divBdr>
                  <w:divsChild>
                    <w:div w:id="3550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3725709">
      <w:bodyDiv w:val="1"/>
      <w:marLeft w:val="0"/>
      <w:marRight w:val="0"/>
      <w:marTop w:val="0"/>
      <w:marBottom w:val="0"/>
      <w:divBdr>
        <w:top w:val="none" w:sz="0" w:space="0" w:color="auto"/>
        <w:left w:val="none" w:sz="0" w:space="0" w:color="auto"/>
        <w:bottom w:val="none" w:sz="0" w:space="0" w:color="auto"/>
        <w:right w:val="none" w:sz="0" w:space="0" w:color="auto"/>
      </w:divBdr>
      <w:divsChild>
        <w:div w:id="499127151">
          <w:marLeft w:val="0"/>
          <w:marRight w:val="0"/>
          <w:marTop w:val="0"/>
          <w:marBottom w:val="0"/>
          <w:divBdr>
            <w:top w:val="none" w:sz="0" w:space="0" w:color="auto"/>
            <w:left w:val="none" w:sz="0" w:space="0" w:color="auto"/>
            <w:bottom w:val="none" w:sz="0" w:space="0" w:color="auto"/>
            <w:right w:val="none" w:sz="0" w:space="0" w:color="auto"/>
          </w:divBdr>
          <w:divsChild>
            <w:div w:id="159857790">
              <w:marLeft w:val="0"/>
              <w:marRight w:val="0"/>
              <w:marTop w:val="0"/>
              <w:marBottom w:val="0"/>
              <w:divBdr>
                <w:top w:val="none" w:sz="0" w:space="0" w:color="auto"/>
                <w:left w:val="none" w:sz="0" w:space="0" w:color="auto"/>
                <w:bottom w:val="none" w:sz="0" w:space="0" w:color="auto"/>
                <w:right w:val="none" w:sz="0" w:space="0" w:color="auto"/>
              </w:divBdr>
            </w:div>
            <w:div w:id="411704056">
              <w:marLeft w:val="0"/>
              <w:marRight w:val="0"/>
              <w:marTop w:val="0"/>
              <w:marBottom w:val="0"/>
              <w:divBdr>
                <w:top w:val="none" w:sz="0" w:space="0" w:color="auto"/>
                <w:left w:val="none" w:sz="0" w:space="0" w:color="auto"/>
                <w:bottom w:val="none" w:sz="0" w:space="0" w:color="auto"/>
                <w:right w:val="none" w:sz="0" w:space="0" w:color="auto"/>
              </w:divBdr>
            </w:div>
            <w:div w:id="973406407">
              <w:marLeft w:val="0"/>
              <w:marRight w:val="0"/>
              <w:marTop w:val="0"/>
              <w:marBottom w:val="0"/>
              <w:divBdr>
                <w:top w:val="none" w:sz="0" w:space="0" w:color="auto"/>
                <w:left w:val="none" w:sz="0" w:space="0" w:color="auto"/>
                <w:bottom w:val="none" w:sz="0" w:space="0" w:color="auto"/>
                <w:right w:val="none" w:sz="0" w:space="0" w:color="auto"/>
              </w:divBdr>
            </w:div>
          </w:divsChild>
        </w:div>
        <w:div w:id="1963800090">
          <w:marLeft w:val="0"/>
          <w:marRight w:val="0"/>
          <w:marTop w:val="0"/>
          <w:marBottom w:val="0"/>
          <w:divBdr>
            <w:top w:val="none" w:sz="0" w:space="0" w:color="auto"/>
            <w:left w:val="none" w:sz="0" w:space="0" w:color="auto"/>
            <w:bottom w:val="none" w:sz="0" w:space="0" w:color="auto"/>
            <w:right w:val="none" w:sz="0" w:space="0" w:color="auto"/>
          </w:divBdr>
          <w:divsChild>
            <w:div w:id="20079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491">
      <w:bodyDiv w:val="1"/>
      <w:marLeft w:val="0"/>
      <w:marRight w:val="0"/>
      <w:marTop w:val="0"/>
      <w:marBottom w:val="0"/>
      <w:divBdr>
        <w:top w:val="none" w:sz="0" w:space="0" w:color="auto"/>
        <w:left w:val="none" w:sz="0" w:space="0" w:color="auto"/>
        <w:bottom w:val="none" w:sz="0" w:space="0" w:color="auto"/>
        <w:right w:val="none" w:sz="0" w:space="0" w:color="auto"/>
      </w:divBdr>
    </w:div>
    <w:div w:id="435055475">
      <w:bodyDiv w:val="1"/>
      <w:marLeft w:val="0"/>
      <w:marRight w:val="0"/>
      <w:marTop w:val="0"/>
      <w:marBottom w:val="0"/>
      <w:divBdr>
        <w:top w:val="none" w:sz="0" w:space="0" w:color="auto"/>
        <w:left w:val="none" w:sz="0" w:space="0" w:color="auto"/>
        <w:bottom w:val="none" w:sz="0" w:space="0" w:color="auto"/>
        <w:right w:val="none" w:sz="0" w:space="0" w:color="auto"/>
      </w:divBdr>
    </w:div>
    <w:div w:id="494884102">
      <w:bodyDiv w:val="1"/>
      <w:marLeft w:val="0"/>
      <w:marRight w:val="0"/>
      <w:marTop w:val="0"/>
      <w:marBottom w:val="0"/>
      <w:divBdr>
        <w:top w:val="none" w:sz="0" w:space="0" w:color="auto"/>
        <w:left w:val="none" w:sz="0" w:space="0" w:color="auto"/>
        <w:bottom w:val="none" w:sz="0" w:space="0" w:color="auto"/>
        <w:right w:val="none" w:sz="0" w:space="0" w:color="auto"/>
      </w:divBdr>
      <w:divsChild>
        <w:div w:id="250165373">
          <w:marLeft w:val="0"/>
          <w:marRight w:val="0"/>
          <w:marTop w:val="0"/>
          <w:marBottom w:val="0"/>
          <w:divBdr>
            <w:top w:val="none" w:sz="0" w:space="0" w:color="auto"/>
            <w:left w:val="none" w:sz="0" w:space="0" w:color="auto"/>
            <w:bottom w:val="none" w:sz="0" w:space="0" w:color="auto"/>
            <w:right w:val="none" w:sz="0" w:space="0" w:color="auto"/>
          </w:divBdr>
        </w:div>
        <w:div w:id="1437823401">
          <w:marLeft w:val="0"/>
          <w:marRight w:val="0"/>
          <w:marTop w:val="0"/>
          <w:marBottom w:val="0"/>
          <w:divBdr>
            <w:top w:val="none" w:sz="0" w:space="0" w:color="auto"/>
            <w:left w:val="none" w:sz="0" w:space="0" w:color="auto"/>
            <w:bottom w:val="none" w:sz="0" w:space="0" w:color="auto"/>
            <w:right w:val="none" w:sz="0" w:space="0" w:color="auto"/>
          </w:divBdr>
        </w:div>
      </w:divsChild>
    </w:div>
    <w:div w:id="50917928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80852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138269">
      <w:bodyDiv w:val="1"/>
      <w:marLeft w:val="0"/>
      <w:marRight w:val="0"/>
      <w:marTop w:val="0"/>
      <w:marBottom w:val="0"/>
      <w:divBdr>
        <w:top w:val="none" w:sz="0" w:space="0" w:color="auto"/>
        <w:left w:val="none" w:sz="0" w:space="0" w:color="auto"/>
        <w:bottom w:val="none" w:sz="0" w:space="0" w:color="auto"/>
        <w:right w:val="none" w:sz="0" w:space="0" w:color="auto"/>
      </w:divBdr>
    </w:div>
    <w:div w:id="547686580">
      <w:bodyDiv w:val="1"/>
      <w:marLeft w:val="0"/>
      <w:marRight w:val="0"/>
      <w:marTop w:val="0"/>
      <w:marBottom w:val="0"/>
      <w:divBdr>
        <w:top w:val="none" w:sz="0" w:space="0" w:color="auto"/>
        <w:left w:val="none" w:sz="0" w:space="0" w:color="auto"/>
        <w:bottom w:val="none" w:sz="0" w:space="0" w:color="auto"/>
        <w:right w:val="none" w:sz="0" w:space="0" w:color="auto"/>
      </w:divBdr>
      <w:divsChild>
        <w:div w:id="351960775">
          <w:marLeft w:val="0"/>
          <w:marRight w:val="0"/>
          <w:marTop w:val="0"/>
          <w:marBottom w:val="0"/>
          <w:divBdr>
            <w:top w:val="none" w:sz="0" w:space="0" w:color="auto"/>
            <w:left w:val="none" w:sz="0" w:space="0" w:color="auto"/>
            <w:bottom w:val="none" w:sz="0" w:space="0" w:color="auto"/>
            <w:right w:val="none" w:sz="0" w:space="0" w:color="auto"/>
          </w:divBdr>
        </w:div>
        <w:div w:id="1715039624">
          <w:marLeft w:val="0"/>
          <w:marRight w:val="0"/>
          <w:marTop w:val="0"/>
          <w:marBottom w:val="0"/>
          <w:divBdr>
            <w:top w:val="none" w:sz="0" w:space="0" w:color="auto"/>
            <w:left w:val="none" w:sz="0" w:space="0" w:color="auto"/>
            <w:bottom w:val="none" w:sz="0" w:space="0" w:color="auto"/>
            <w:right w:val="none" w:sz="0" w:space="0" w:color="auto"/>
          </w:divBdr>
        </w:div>
      </w:divsChild>
    </w:div>
    <w:div w:id="555891854">
      <w:bodyDiv w:val="1"/>
      <w:marLeft w:val="0"/>
      <w:marRight w:val="0"/>
      <w:marTop w:val="0"/>
      <w:marBottom w:val="0"/>
      <w:divBdr>
        <w:top w:val="none" w:sz="0" w:space="0" w:color="auto"/>
        <w:left w:val="none" w:sz="0" w:space="0" w:color="auto"/>
        <w:bottom w:val="none" w:sz="0" w:space="0" w:color="auto"/>
        <w:right w:val="none" w:sz="0" w:space="0" w:color="auto"/>
      </w:divBdr>
    </w:div>
    <w:div w:id="573659481">
      <w:bodyDiv w:val="1"/>
      <w:marLeft w:val="0"/>
      <w:marRight w:val="0"/>
      <w:marTop w:val="0"/>
      <w:marBottom w:val="0"/>
      <w:divBdr>
        <w:top w:val="none" w:sz="0" w:space="0" w:color="auto"/>
        <w:left w:val="none" w:sz="0" w:space="0" w:color="auto"/>
        <w:bottom w:val="none" w:sz="0" w:space="0" w:color="auto"/>
        <w:right w:val="none" w:sz="0" w:space="0" w:color="auto"/>
      </w:divBdr>
      <w:divsChild>
        <w:div w:id="265576876">
          <w:marLeft w:val="0"/>
          <w:marRight w:val="0"/>
          <w:marTop w:val="0"/>
          <w:marBottom w:val="0"/>
          <w:divBdr>
            <w:top w:val="none" w:sz="0" w:space="0" w:color="auto"/>
            <w:left w:val="none" w:sz="0" w:space="0" w:color="auto"/>
            <w:bottom w:val="none" w:sz="0" w:space="0" w:color="auto"/>
            <w:right w:val="none" w:sz="0" w:space="0" w:color="auto"/>
          </w:divBdr>
        </w:div>
        <w:div w:id="859273816">
          <w:marLeft w:val="0"/>
          <w:marRight w:val="0"/>
          <w:marTop w:val="0"/>
          <w:marBottom w:val="0"/>
          <w:divBdr>
            <w:top w:val="none" w:sz="0" w:space="0" w:color="auto"/>
            <w:left w:val="none" w:sz="0" w:space="0" w:color="auto"/>
            <w:bottom w:val="none" w:sz="0" w:space="0" w:color="auto"/>
            <w:right w:val="none" w:sz="0" w:space="0" w:color="auto"/>
          </w:divBdr>
        </w:div>
      </w:divsChild>
    </w:div>
    <w:div w:id="600720162">
      <w:bodyDiv w:val="1"/>
      <w:marLeft w:val="0"/>
      <w:marRight w:val="0"/>
      <w:marTop w:val="0"/>
      <w:marBottom w:val="0"/>
      <w:divBdr>
        <w:top w:val="none" w:sz="0" w:space="0" w:color="auto"/>
        <w:left w:val="none" w:sz="0" w:space="0" w:color="auto"/>
        <w:bottom w:val="none" w:sz="0" w:space="0" w:color="auto"/>
        <w:right w:val="none" w:sz="0" w:space="0" w:color="auto"/>
      </w:divBdr>
    </w:div>
    <w:div w:id="624891880">
      <w:bodyDiv w:val="1"/>
      <w:marLeft w:val="0"/>
      <w:marRight w:val="0"/>
      <w:marTop w:val="0"/>
      <w:marBottom w:val="0"/>
      <w:divBdr>
        <w:top w:val="none" w:sz="0" w:space="0" w:color="auto"/>
        <w:left w:val="none" w:sz="0" w:space="0" w:color="auto"/>
        <w:bottom w:val="none" w:sz="0" w:space="0" w:color="auto"/>
        <w:right w:val="none" w:sz="0" w:space="0" w:color="auto"/>
      </w:divBdr>
    </w:div>
    <w:div w:id="635645696">
      <w:bodyDiv w:val="1"/>
      <w:marLeft w:val="0"/>
      <w:marRight w:val="0"/>
      <w:marTop w:val="0"/>
      <w:marBottom w:val="0"/>
      <w:divBdr>
        <w:top w:val="none" w:sz="0" w:space="0" w:color="auto"/>
        <w:left w:val="none" w:sz="0" w:space="0" w:color="auto"/>
        <w:bottom w:val="none" w:sz="0" w:space="0" w:color="auto"/>
        <w:right w:val="none" w:sz="0" w:space="0" w:color="auto"/>
      </w:divBdr>
    </w:div>
    <w:div w:id="6634368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536913">
      <w:bodyDiv w:val="1"/>
      <w:marLeft w:val="0"/>
      <w:marRight w:val="0"/>
      <w:marTop w:val="0"/>
      <w:marBottom w:val="0"/>
      <w:divBdr>
        <w:top w:val="none" w:sz="0" w:space="0" w:color="auto"/>
        <w:left w:val="none" w:sz="0" w:space="0" w:color="auto"/>
        <w:bottom w:val="none" w:sz="0" w:space="0" w:color="auto"/>
        <w:right w:val="none" w:sz="0" w:space="0" w:color="auto"/>
      </w:divBdr>
      <w:divsChild>
        <w:div w:id="195893496">
          <w:marLeft w:val="0"/>
          <w:marRight w:val="0"/>
          <w:marTop w:val="0"/>
          <w:marBottom w:val="0"/>
          <w:divBdr>
            <w:top w:val="none" w:sz="0" w:space="0" w:color="auto"/>
            <w:left w:val="none" w:sz="0" w:space="0" w:color="auto"/>
            <w:bottom w:val="none" w:sz="0" w:space="0" w:color="auto"/>
            <w:right w:val="none" w:sz="0" w:space="0" w:color="auto"/>
          </w:divBdr>
        </w:div>
        <w:div w:id="277879897">
          <w:marLeft w:val="0"/>
          <w:marRight w:val="0"/>
          <w:marTop w:val="0"/>
          <w:marBottom w:val="0"/>
          <w:divBdr>
            <w:top w:val="none" w:sz="0" w:space="0" w:color="auto"/>
            <w:left w:val="none" w:sz="0" w:space="0" w:color="auto"/>
            <w:bottom w:val="none" w:sz="0" w:space="0" w:color="auto"/>
            <w:right w:val="none" w:sz="0" w:space="0" w:color="auto"/>
          </w:divBdr>
        </w:div>
        <w:div w:id="451291545">
          <w:marLeft w:val="0"/>
          <w:marRight w:val="0"/>
          <w:marTop w:val="0"/>
          <w:marBottom w:val="0"/>
          <w:divBdr>
            <w:top w:val="none" w:sz="0" w:space="0" w:color="auto"/>
            <w:left w:val="none" w:sz="0" w:space="0" w:color="auto"/>
            <w:bottom w:val="none" w:sz="0" w:space="0" w:color="auto"/>
            <w:right w:val="none" w:sz="0" w:space="0" w:color="auto"/>
          </w:divBdr>
        </w:div>
        <w:div w:id="479153477">
          <w:marLeft w:val="0"/>
          <w:marRight w:val="0"/>
          <w:marTop w:val="0"/>
          <w:marBottom w:val="0"/>
          <w:divBdr>
            <w:top w:val="none" w:sz="0" w:space="0" w:color="auto"/>
            <w:left w:val="none" w:sz="0" w:space="0" w:color="auto"/>
            <w:bottom w:val="none" w:sz="0" w:space="0" w:color="auto"/>
            <w:right w:val="none" w:sz="0" w:space="0" w:color="auto"/>
          </w:divBdr>
        </w:div>
        <w:div w:id="788285109">
          <w:marLeft w:val="0"/>
          <w:marRight w:val="0"/>
          <w:marTop w:val="0"/>
          <w:marBottom w:val="0"/>
          <w:divBdr>
            <w:top w:val="none" w:sz="0" w:space="0" w:color="auto"/>
            <w:left w:val="none" w:sz="0" w:space="0" w:color="auto"/>
            <w:bottom w:val="none" w:sz="0" w:space="0" w:color="auto"/>
            <w:right w:val="none" w:sz="0" w:space="0" w:color="auto"/>
          </w:divBdr>
        </w:div>
        <w:div w:id="842746881">
          <w:marLeft w:val="0"/>
          <w:marRight w:val="0"/>
          <w:marTop w:val="0"/>
          <w:marBottom w:val="0"/>
          <w:divBdr>
            <w:top w:val="none" w:sz="0" w:space="0" w:color="auto"/>
            <w:left w:val="none" w:sz="0" w:space="0" w:color="auto"/>
            <w:bottom w:val="none" w:sz="0" w:space="0" w:color="auto"/>
            <w:right w:val="none" w:sz="0" w:space="0" w:color="auto"/>
          </w:divBdr>
        </w:div>
        <w:div w:id="1046873482">
          <w:marLeft w:val="0"/>
          <w:marRight w:val="0"/>
          <w:marTop w:val="0"/>
          <w:marBottom w:val="0"/>
          <w:divBdr>
            <w:top w:val="none" w:sz="0" w:space="0" w:color="auto"/>
            <w:left w:val="none" w:sz="0" w:space="0" w:color="auto"/>
            <w:bottom w:val="none" w:sz="0" w:space="0" w:color="auto"/>
            <w:right w:val="none" w:sz="0" w:space="0" w:color="auto"/>
          </w:divBdr>
        </w:div>
        <w:div w:id="1353268276">
          <w:marLeft w:val="0"/>
          <w:marRight w:val="0"/>
          <w:marTop w:val="0"/>
          <w:marBottom w:val="0"/>
          <w:divBdr>
            <w:top w:val="none" w:sz="0" w:space="0" w:color="auto"/>
            <w:left w:val="none" w:sz="0" w:space="0" w:color="auto"/>
            <w:bottom w:val="none" w:sz="0" w:space="0" w:color="auto"/>
            <w:right w:val="none" w:sz="0" w:space="0" w:color="auto"/>
          </w:divBdr>
        </w:div>
        <w:div w:id="1634216421">
          <w:marLeft w:val="0"/>
          <w:marRight w:val="0"/>
          <w:marTop w:val="0"/>
          <w:marBottom w:val="0"/>
          <w:divBdr>
            <w:top w:val="none" w:sz="0" w:space="0" w:color="auto"/>
            <w:left w:val="none" w:sz="0" w:space="0" w:color="auto"/>
            <w:bottom w:val="none" w:sz="0" w:space="0" w:color="auto"/>
            <w:right w:val="none" w:sz="0" w:space="0" w:color="auto"/>
          </w:divBdr>
        </w:div>
        <w:div w:id="1795249993">
          <w:marLeft w:val="0"/>
          <w:marRight w:val="0"/>
          <w:marTop w:val="0"/>
          <w:marBottom w:val="0"/>
          <w:divBdr>
            <w:top w:val="none" w:sz="0" w:space="0" w:color="auto"/>
            <w:left w:val="none" w:sz="0" w:space="0" w:color="auto"/>
            <w:bottom w:val="none" w:sz="0" w:space="0" w:color="auto"/>
            <w:right w:val="none" w:sz="0" w:space="0" w:color="auto"/>
          </w:divBdr>
        </w:div>
        <w:div w:id="1889758613">
          <w:marLeft w:val="0"/>
          <w:marRight w:val="0"/>
          <w:marTop w:val="0"/>
          <w:marBottom w:val="0"/>
          <w:divBdr>
            <w:top w:val="none" w:sz="0" w:space="0" w:color="auto"/>
            <w:left w:val="none" w:sz="0" w:space="0" w:color="auto"/>
            <w:bottom w:val="none" w:sz="0" w:space="0" w:color="auto"/>
            <w:right w:val="none" w:sz="0" w:space="0" w:color="auto"/>
          </w:divBdr>
        </w:div>
        <w:div w:id="2121606888">
          <w:marLeft w:val="0"/>
          <w:marRight w:val="0"/>
          <w:marTop w:val="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959231">
      <w:bodyDiv w:val="1"/>
      <w:marLeft w:val="0"/>
      <w:marRight w:val="0"/>
      <w:marTop w:val="0"/>
      <w:marBottom w:val="0"/>
      <w:divBdr>
        <w:top w:val="none" w:sz="0" w:space="0" w:color="auto"/>
        <w:left w:val="none" w:sz="0" w:space="0" w:color="auto"/>
        <w:bottom w:val="none" w:sz="0" w:space="0" w:color="auto"/>
        <w:right w:val="none" w:sz="0" w:space="0" w:color="auto"/>
      </w:divBdr>
      <w:divsChild>
        <w:div w:id="139426435">
          <w:marLeft w:val="0"/>
          <w:marRight w:val="0"/>
          <w:marTop w:val="0"/>
          <w:marBottom w:val="0"/>
          <w:divBdr>
            <w:top w:val="none" w:sz="0" w:space="0" w:color="auto"/>
            <w:left w:val="none" w:sz="0" w:space="0" w:color="auto"/>
            <w:bottom w:val="none" w:sz="0" w:space="0" w:color="auto"/>
            <w:right w:val="none" w:sz="0" w:space="0" w:color="auto"/>
          </w:divBdr>
          <w:divsChild>
            <w:div w:id="958680974">
              <w:marLeft w:val="0"/>
              <w:marRight w:val="0"/>
              <w:marTop w:val="0"/>
              <w:marBottom w:val="0"/>
              <w:divBdr>
                <w:top w:val="none" w:sz="0" w:space="0" w:color="auto"/>
                <w:left w:val="none" w:sz="0" w:space="0" w:color="auto"/>
                <w:bottom w:val="none" w:sz="0" w:space="0" w:color="auto"/>
                <w:right w:val="none" w:sz="0" w:space="0" w:color="auto"/>
              </w:divBdr>
            </w:div>
          </w:divsChild>
        </w:div>
        <w:div w:id="1622224058">
          <w:marLeft w:val="0"/>
          <w:marRight w:val="0"/>
          <w:marTop w:val="0"/>
          <w:marBottom w:val="0"/>
          <w:divBdr>
            <w:top w:val="none" w:sz="0" w:space="0" w:color="auto"/>
            <w:left w:val="none" w:sz="0" w:space="0" w:color="auto"/>
            <w:bottom w:val="none" w:sz="0" w:space="0" w:color="auto"/>
            <w:right w:val="none" w:sz="0" w:space="0" w:color="auto"/>
          </w:divBdr>
          <w:divsChild>
            <w:div w:id="32078619">
              <w:marLeft w:val="0"/>
              <w:marRight w:val="0"/>
              <w:marTop w:val="0"/>
              <w:marBottom w:val="0"/>
              <w:divBdr>
                <w:top w:val="none" w:sz="0" w:space="0" w:color="auto"/>
                <w:left w:val="none" w:sz="0" w:space="0" w:color="auto"/>
                <w:bottom w:val="none" w:sz="0" w:space="0" w:color="auto"/>
                <w:right w:val="none" w:sz="0" w:space="0" w:color="auto"/>
              </w:divBdr>
            </w:div>
            <w:div w:id="1083725439">
              <w:marLeft w:val="0"/>
              <w:marRight w:val="0"/>
              <w:marTop w:val="0"/>
              <w:marBottom w:val="0"/>
              <w:divBdr>
                <w:top w:val="none" w:sz="0" w:space="0" w:color="auto"/>
                <w:left w:val="none" w:sz="0" w:space="0" w:color="auto"/>
                <w:bottom w:val="none" w:sz="0" w:space="0" w:color="auto"/>
                <w:right w:val="none" w:sz="0" w:space="0" w:color="auto"/>
              </w:divBdr>
            </w:div>
            <w:div w:id="1626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7755">
      <w:bodyDiv w:val="1"/>
      <w:marLeft w:val="0"/>
      <w:marRight w:val="0"/>
      <w:marTop w:val="0"/>
      <w:marBottom w:val="0"/>
      <w:divBdr>
        <w:top w:val="none" w:sz="0" w:space="0" w:color="auto"/>
        <w:left w:val="none" w:sz="0" w:space="0" w:color="auto"/>
        <w:bottom w:val="none" w:sz="0" w:space="0" w:color="auto"/>
        <w:right w:val="none" w:sz="0" w:space="0" w:color="auto"/>
      </w:divBdr>
    </w:div>
    <w:div w:id="826289078">
      <w:bodyDiv w:val="1"/>
      <w:marLeft w:val="0"/>
      <w:marRight w:val="0"/>
      <w:marTop w:val="0"/>
      <w:marBottom w:val="0"/>
      <w:divBdr>
        <w:top w:val="none" w:sz="0" w:space="0" w:color="auto"/>
        <w:left w:val="none" w:sz="0" w:space="0" w:color="auto"/>
        <w:bottom w:val="none" w:sz="0" w:space="0" w:color="auto"/>
        <w:right w:val="none" w:sz="0" w:space="0" w:color="auto"/>
      </w:divBdr>
      <w:divsChild>
        <w:div w:id="322246032">
          <w:marLeft w:val="0"/>
          <w:marRight w:val="0"/>
          <w:marTop w:val="0"/>
          <w:marBottom w:val="0"/>
          <w:divBdr>
            <w:top w:val="none" w:sz="0" w:space="0" w:color="auto"/>
            <w:left w:val="none" w:sz="0" w:space="0" w:color="auto"/>
            <w:bottom w:val="none" w:sz="0" w:space="0" w:color="auto"/>
            <w:right w:val="none" w:sz="0" w:space="0" w:color="auto"/>
          </w:divBdr>
        </w:div>
        <w:div w:id="223370405">
          <w:marLeft w:val="0"/>
          <w:marRight w:val="0"/>
          <w:marTop w:val="0"/>
          <w:marBottom w:val="0"/>
          <w:divBdr>
            <w:top w:val="none" w:sz="0" w:space="0" w:color="auto"/>
            <w:left w:val="none" w:sz="0" w:space="0" w:color="auto"/>
            <w:bottom w:val="none" w:sz="0" w:space="0" w:color="auto"/>
            <w:right w:val="none" w:sz="0" w:space="0" w:color="auto"/>
          </w:divBdr>
        </w:div>
        <w:div w:id="1300649282">
          <w:marLeft w:val="0"/>
          <w:marRight w:val="0"/>
          <w:marTop w:val="0"/>
          <w:marBottom w:val="0"/>
          <w:divBdr>
            <w:top w:val="none" w:sz="0" w:space="0" w:color="auto"/>
            <w:left w:val="none" w:sz="0" w:space="0" w:color="auto"/>
            <w:bottom w:val="none" w:sz="0" w:space="0" w:color="auto"/>
            <w:right w:val="none" w:sz="0" w:space="0" w:color="auto"/>
          </w:divBdr>
        </w:div>
        <w:div w:id="1927375020">
          <w:marLeft w:val="0"/>
          <w:marRight w:val="0"/>
          <w:marTop w:val="0"/>
          <w:marBottom w:val="0"/>
          <w:divBdr>
            <w:top w:val="none" w:sz="0" w:space="0" w:color="auto"/>
            <w:left w:val="none" w:sz="0" w:space="0" w:color="auto"/>
            <w:bottom w:val="none" w:sz="0" w:space="0" w:color="auto"/>
            <w:right w:val="none" w:sz="0" w:space="0" w:color="auto"/>
          </w:divBdr>
        </w:div>
        <w:div w:id="1089430683">
          <w:marLeft w:val="0"/>
          <w:marRight w:val="0"/>
          <w:marTop w:val="0"/>
          <w:marBottom w:val="0"/>
          <w:divBdr>
            <w:top w:val="none" w:sz="0" w:space="0" w:color="auto"/>
            <w:left w:val="none" w:sz="0" w:space="0" w:color="auto"/>
            <w:bottom w:val="none" w:sz="0" w:space="0" w:color="auto"/>
            <w:right w:val="none" w:sz="0" w:space="0" w:color="auto"/>
          </w:divBdr>
        </w:div>
        <w:div w:id="449937239">
          <w:marLeft w:val="0"/>
          <w:marRight w:val="0"/>
          <w:marTop w:val="0"/>
          <w:marBottom w:val="0"/>
          <w:divBdr>
            <w:top w:val="none" w:sz="0" w:space="0" w:color="auto"/>
            <w:left w:val="none" w:sz="0" w:space="0" w:color="auto"/>
            <w:bottom w:val="none" w:sz="0" w:space="0" w:color="auto"/>
            <w:right w:val="none" w:sz="0" w:space="0" w:color="auto"/>
          </w:divBdr>
        </w:div>
        <w:div w:id="1687555483">
          <w:marLeft w:val="0"/>
          <w:marRight w:val="0"/>
          <w:marTop w:val="0"/>
          <w:marBottom w:val="0"/>
          <w:divBdr>
            <w:top w:val="none" w:sz="0" w:space="0" w:color="auto"/>
            <w:left w:val="none" w:sz="0" w:space="0" w:color="auto"/>
            <w:bottom w:val="none" w:sz="0" w:space="0" w:color="auto"/>
            <w:right w:val="none" w:sz="0" w:space="0" w:color="auto"/>
          </w:divBdr>
        </w:div>
        <w:div w:id="1998800240">
          <w:marLeft w:val="0"/>
          <w:marRight w:val="0"/>
          <w:marTop w:val="0"/>
          <w:marBottom w:val="0"/>
          <w:divBdr>
            <w:top w:val="none" w:sz="0" w:space="0" w:color="auto"/>
            <w:left w:val="none" w:sz="0" w:space="0" w:color="auto"/>
            <w:bottom w:val="none" w:sz="0" w:space="0" w:color="auto"/>
            <w:right w:val="none" w:sz="0" w:space="0" w:color="auto"/>
          </w:divBdr>
        </w:div>
        <w:div w:id="2016568143">
          <w:marLeft w:val="0"/>
          <w:marRight w:val="0"/>
          <w:marTop w:val="0"/>
          <w:marBottom w:val="0"/>
          <w:divBdr>
            <w:top w:val="none" w:sz="0" w:space="0" w:color="auto"/>
            <w:left w:val="none" w:sz="0" w:space="0" w:color="auto"/>
            <w:bottom w:val="none" w:sz="0" w:space="0" w:color="auto"/>
            <w:right w:val="none" w:sz="0" w:space="0" w:color="auto"/>
          </w:divBdr>
        </w:div>
        <w:div w:id="936711738">
          <w:marLeft w:val="0"/>
          <w:marRight w:val="0"/>
          <w:marTop w:val="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280366">
      <w:bodyDiv w:val="1"/>
      <w:marLeft w:val="0"/>
      <w:marRight w:val="0"/>
      <w:marTop w:val="0"/>
      <w:marBottom w:val="0"/>
      <w:divBdr>
        <w:top w:val="none" w:sz="0" w:space="0" w:color="auto"/>
        <w:left w:val="none" w:sz="0" w:space="0" w:color="auto"/>
        <w:bottom w:val="none" w:sz="0" w:space="0" w:color="auto"/>
        <w:right w:val="none" w:sz="0" w:space="0" w:color="auto"/>
      </w:divBdr>
      <w:divsChild>
        <w:div w:id="1542284344">
          <w:marLeft w:val="0"/>
          <w:marRight w:val="0"/>
          <w:marTop w:val="0"/>
          <w:marBottom w:val="0"/>
          <w:divBdr>
            <w:top w:val="none" w:sz="0" w:space="0" w:color="auto"/>
            <w:left w:val="none" w:sz="0" w:space="0" w:color="auto"/>
            <w:bottom w:val="none" w:sz="0" w:space="0" w:color="auto"/>
            <w:right w:val="none" w:sz="0" w:space="0" w:color="auto"/>
          </w:divBdr>
        </w:div>
        <w:div w:id="1805543739">
          <w:marLeft w:val="0"/>
          <w:marRight w:val="0"/>
          <w:marTop w:val="0"/>
          <w:marBottom w:val="0"/>
          <w:divBdr>
            <w:top w:val="none" w:sz="0" w:space="0" w:color="auto"/>
            <w:left w:val="none" w:sz="0" w:space="0" w:color="auto"/>
            <w:bottom w:val="none" w:sz="0" w:space="0" w:color="auto"/>
            <w:right w:val="none" w:sz="0" w:space="0" w:color="auto"/>
          </w:divBdr>
          <w:divsChild>
            <w:div w:id="1521049864">
              <w:marLeft w:val="0"/>
              <w:marRight w:val="0"/>
              <w:marTop w:val="0"/>
              <w:marBottom w:val="0"/>
              <w:divBdr>
                <w:top w:val="none" w:sz="0" w:space="0" w:color="auto"/>
                <w:left w:val="none" w:sz="0" w:space="0" w:color="auto"/>
                <w:bottom w:val="none" w:sz="0" w:space="0" w:color="auto"/>
                <w:right w:val="none" w:sz="0" w:space="0" w:color="auto"/>
              </w:divBdr>
            </w:div>
            <w:div w:id="1609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4490">
      <w:bodyDiv w:val="1"/>
      <w:marLeft w:val="0"/>
      <w:marRight w:val="0"/>
      <w:marTop w:val="0"/>
      <w:marBottom w:val="0"/>
      <w:divBdr>
        <w:top w:val="none" w:sz="0" w:space="0" w:color="auto"/>
        <w:left w:val="none" w:sz="0" w:space="0" w:color="auto"/>
        <w:bottom w:val="none" w:sz="0" w:space="0" w:color="auto"/>
        <w:right w:val="none" w:sz="0" w:space="0" w:color="auto"/>
      </w:divBdr>
    </w:div>
    <w:div w:id="923536795">
      <w:bodyDiv w:val="1"/>
      <w:marLeft w:val="0"/>
      <w:marRight w:val="0"/>
      <w:marTop w:val="0"/>
      <w:marBottom w:val="0"/>
      <w:divBdr>
        <w:top w:val="none" w:sz="0" w:space="0" w:color="auto"/>
        <w:left w:val="none" w:sz="0" w:space="0" w:color="auto"/>
        <w:bottom w:val="none" w:sz="0" w:space="0" w:color="auto"/>
        <w:right w:val="none" w:sz="0" w:space="0" w:color="auto"/>
      </w:divBdr>
      <w:divsChild>
        <w:div w:id="185605325">
          <w:marLeft w:val="0"/>
          <w:marRight w:val="0"/>
          <w:marTop w:val="0"/>
          <w:marBottom w:val="0"/>
          <w:divBdr>
            <w:top w:val="none" w:sz="0" w:space="0" w:color="auto"/>
            <w:left w:val="none" w:sz="0" w:space="0" w:color="auto"/>
            <w:bottom w:val="none" w:sz="0" w:space="0" w:color="auto"/>
            <w:right w:val="none" w:sz="0" w:space="0" w:color="auto"/>
          </w:divBdr>
        </w:div>
        <w:div w:id="931013354">
          <w:marLeft w:val="0"/>
          <w:marRight w:val="0"/>
          <w:marTop w:val="0"/>
          <w:marBottom w:val="0"/>
          <w:divBdr>
            <w:top w:val="none" w:sz="0" w:space="0" w:color="auto"/>
            <w:left w:val="none" w:sz="0" w:space="0" w:color="auto"/>
            <w:bottom w:val="none" w:sz="0" w:space="0" w:color="auto"/>
            <w:right w:val="none" w:sz="0" w:space="0" w:color="auto"/>
          </w:divBdr>
        </w:div>
        <w:div w:id="1900241064">
          <w:marLeft w:val="0"/>
          <w:marRight w:val="0"/>
          <w:marTop w:val="0"/>
          <w:marBottom w:val="0"/>
          <w:divBdr>
            <w:top w:val="none" w:sz="0" w:space="0" w:color="auto"/>
            <w:left w:val="none" w:sz="0" w:space="0" w:color="auto"/>
            <w:bottom w:val="none" w:sz="0" w:space="0" w:color="auto"/>
            <w:right w:val="none" w:sz="0" w:space="0" w:color="auto"/>
          </w:divBdr>
        </w:div>
        <w:div w:id="2084447581">
          <w:marLeft w:val="0"/>
          <w:marRight w:val="0"/>
          <w:marTop w:val="0"/>
          <w:marBottom w:val="0"/>
          <w:divBdr>
            <w:top w:val="none" w:sz="0" w:space="0" w:color="auto"/>
            <w:left w:val="none" w:sz="0" w:space="0" w:color="auto"/>
            <w:bottom w:val="none" w:sz="0" w:space="0" w:color="auto"/>
            <w:right w:val="none" w:sz="0" w:space="0" w:color="auto"/>
          </w:divBdr>
        </w:div>
        <w:div w:id="2131630389">
          <w:marLeft w:val="0"/>
          <w:marRight w:val="0"/>
          <w:marTop w:val="0"/>
          <w:marBottom w:val="0"/>
          <w:divBdr>
            <w:top w:val="none" w:sz="0" w:space="0" w:color="auto"/>
            <w:left w:val="none" w:sz="0" w:space="0" w:color="auto"/>
            <w:bottom w:val="none" w:sz="0" w:space="0" w:color="auto"/>
            <w:right w:val="none" w:sz="0" w:space="0" w:color="auto"/>
          </w:divBdr>
        </w:div>
      </w:divsChild>
    </w:div>
    <w:div w:id="9486566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6727604">
      <w:bodyDiv w:val="1"/>
      <w:marLeft w:val="0"/>
      <w:marRight w:val="0"/>
      <w:marTop w:val="0"/>
      <w:marBottom w:val="0"/>
      <w:divBdr>
        <w:top w:val="none" w:sz="0" w:space="0" w:color="auto"/>
        <w:left w:val="none" w:sz="0" w:space="0" w:color="auto"/>
        <w:bottom w:val="none" w:sz="0" w:space="0" w:color="auto"/>
        <w:right w:val="none" w:sz="0" w:space="0" w:color="auto"/>
      </w:divBdr>
      <w:divsChild>
        <w:div w:id="354380229">
          <w:marLeft w:val="0"/>
          <w:marRight w:val="0"/>
          <w:marTop w:val="0"/>
          <w:marBottom w:val="0"/>
          <w:divBdr>
            <w:top w:val="none" w:sz="0" w:space="0" w:color="auto"/>
            <w:left w:val="none" w:sz="0" w:space="0" w:color="auto"/>
            <w:bottom w:val="none" w:sz="0" w:space="0" w:color="auto"/>
            <w:right w:val="none" w:sz="0" w:space="0" w:color="auto"/>
          </w:divBdr>
        </w:div>
        <w:div w:id="1176648428">
          <w:marLeft w:val="0"/>
          <w:marRight w:val="0"/>
          <w:marTop w:val="0"/>
          <w:marBottom w:val="0"/>
          <w:divBdr>
            <w:top w:val="none" w:sz="0" w:space="0" w:color="auto"/>
            <w:left w:val="none" w:sz="0" w:space="0" w:color="auto"/>
            <w:bottom w:val="none" w:sz="0" w:space="0" w:color="auto"/>
            <w:right w:val="none" w:sz="0" w:space="0" w:color="auto"/>
          </w:divBdr>
        </w:div>
      </w:divsChild>
    </w:div>
    <w:div w:id="1106581795">
      <w:bodyDiv w:val="1"/>
      <w:marLeft w:val="0"/>
      <w:marRight w:val="0"/>
      <w:marTop w:val="0"/>
      <w:marBottom w:val="0"/>
      <w:divBdr>
        <w:top w:val="none" w:sz="0" w:space="0" w:color="auto"/>
        <w:left w:val="none" w:sz="0" w:space="0" w:color="auto"/>
        <w:bottom w:val="none" w:sz="0" w:space="0" w:color="auto"/>
        <w:right w:val="none" w:sz="0" w:space="0" w:color="auto"/>
      </w:divBdr>
      <w:divsChild>
        <w:div w:id="79453666">
          <w:marLeft w:val="0"/>
          <w:marRight w:val="0"/>
          <w:marTop w:val="0"/>
          <w:marBottom w:val="0"/>
          <w:divBdr>
            <w:top w:val="none" w:sz="0" w:space="0" w:color="auto"/>
            <w:left w:val="none" w:sz="0" w:space="0" w:color="auto"/>
            <w:bottom w:val="none" w:sz="0" w:space="0" w:color="auto"/>
            <w:right w:val="none" w:sz="0" w:space="0" w:color="auto"/>
          </w:divBdr>
          <w:divsChild>
            <w:div w:id="28605208">
              <w:marLeft w:val="0"/>
              <w:marRight w:val="0"/>
              <w:marTop w:val="0"/>
              <w:marBottom w:val="0"/>
              <w:divBdr>
                <w:top w:val="none" w:sz="0" w:space="0" w:color="auto"/>
                <w:left w:val="none" w:sz="0" w:space="0" w:color="auto"/>
                <w:bottom w:val="none" w:sz="0" w:space="0" w:color="auto"/>
                <w:right w:val="none" w:sz="0" w:space="0" w:color="auto"/>
              </w:divBdr>
            </w:div>
          </w:divsChild>
        </w:div>
        <w:div w:id="791553812">
          <w:marLeft w:val="0"/>
          <w:marRight w:val="0"/>
          <w:marTop w:val="0"/>
          <w:marBottom w:val="0"/>
          <w:divBdr>
            <w:top w:val="none" w:sz="0" w:space="0" w:color="auto"/>
            <w:left w:val="none" w:sz="0" w:space="0" w:color="auto"/>
            <w:bottom w:val="none" w:sz="0" w:space="0" w:color="auto"/>
            <w:right w:val="none" w:sz="0" w:space="0" w:color="auto"/>
          </w:divBdr>
          <w:divsChild>
            <w:div w:id="1355226901">
              <w:marLeft w:val="0"/>
              <w:marRight w:val="0"/>
              <w:marTop w:val="0"/>
              <w:marBottom w:val="0"/>
              <w:divBdr>
                <w:top w:val="none" w:sz="0" w:space="0" w:color="auto"/>
                <w:left w:val="none" w:sz="0" w:space="0" w:color="auto"/>
                <w:bottom w:val="none" w:sz="0" w:space="0" w:color="auto"/>
                <w:right w:val="none" w:sz="0" w:space="0" w:color="auto"/>
              </w:divBdr>
            </w:div>
            <w:div w:id="1599558603">
              <w:marLeft w:val="0"/>
              <w:marRight w:val="0"/>
              <w:marTop w:val="0"/>
              <w:marBottom w:val="0"/>
              <w:divBdr>
                <w:top w:val="none" w:sz="0" w:space="0" w:color="auto"/>
                <w:left w:val="none" w:sz="0" w:space="0" w:color="auto"/>
                <w:bottom w:val="none" w:sz="0" w:space="0" w:color="auto"/>
                <w:right w:val="none" w:sz="0" w:space="0" w:color="auto"/>
              </w:divBdr>
            </w:div>
            <w:div w:id="20570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191">
      <w:bodyDiv w:val="1"/>
      <w:marLeft w:val="0"/>
      <w:marRight w:val="0"/>
      <w:marTop w:val="0"/>
      <w:marBottom w:val="0"/>
      <w:divBdr>
        <w:top w:val="none" w:sz="0" w:space="0" w:color="auto"/>
        <w:left w:val="none" w:sz="0" w:space="0" w:color="auto"/>
        <w:bottom w:val="none" w:sz="0" w:space="0" w:color="auto"/>
        <w:right w:val="none" w:sz="0" w:space="0" w:color="auto"/>
      </w:divBdr>
      <w:divsChild>
        <w:div w:id="448360711">
          <w:marLeft w:val="0"/>
          <w:marRight w:val="0"/>
          <w:marTop w:val="0"/>
          <w:marBottom w:val="0"/>
          <w:divBdr>
            <w:top w:val="none" w:sz="0" w:space="0" w:color="auto"/>
            <w:left w:val="none" w:sz="0" w:space="0" w:color="auto"/>
            <w:bottom w:val="none" w:sz="0" w:space="0" w:color="auto"/>
            <w:right w:val="none" w:sz="0" w:space="0" w:color="auto"/>
          </w:divBdr>
        </w:div>
        <w:div w:id="545408808">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092701">
      <w:bodyDiv w:val="1"/>
      <w:marLeft w:val="0"/>
      <w:marRight w:val="0"/>
      <w:marTop w:val="0"/>
      <w:marBottom w:val="0"/>
      <w:divBdr>
        <w:top w:val="none" w:sz="0" w:space="0" w:color="auto"/>
        <w:left w:val="none" w:sz="0" w:space="0" w:color="auto"/>
        <w:bottom w:val="none" w:sz="0" w:space="0" w:color="auto"/>
        <w:right w:val="none" w:sz="0" w:space="0" w:color="auto"/>
      </w:divBdr>
    </w:div>
    <w:div w:id="1225919627">
      <w:bodyDiv w:val="1"/>
      <w:marLeft w:val="0"/>
      <w:marRight w:val="0"/>
      <w:marTop w:val="0"/>
      <w:marBottom w:val="0"/>
      <w:divBdr>
        <w:top w:val="none" w:sz="0" w:space="0" w:color="auto"/>
        <w:left w:val="none" w:sz="0" w:space="0" w:color="auto"/>
        <w:bottom w:val="none" w:sz="0" w:space="0" w:color="auto"/>
        <w:right w:val="none" w:sz="0" w:space="0" w:color="auto"/>
      </w:divBdr>
      <w:divsChild>
        <w:div w:id="492374440">
          <w:marLeft w:val="0"/>
          <w:marRight w:val="0"/>
          <w:marTop w:val="0"/>
          <w:marBottom w:val="0"/>
          <w:divBdr>
            <w:top w:val="none" w:sz="0" w:space="0" w:color="auto"/>
            <w:left w:val="none" w:sz="0" w:space="0" w:color="auto"/>
            <w:bottom w:val="none" w:sz="0" w:space="0" w:color="auto"/>
            <w:right w:val="none" w:sz="0" w:space="0" w:color="auto"/>
          </w:divBdr>
        </w:div>
        <w:div w:id="2074035310">
          <w:marLeft w:val="0"/>
          <w:marRight w:val="0"/>
          <w:marTop w:val="0"/>
          <w:marBottom w:val="0"/>
          <w:divBdr>
            <w:top w:val="none" w:sz="0" w:space="0" w:color="auto"/>
            <w:left w:val="none" w:sz="0" w:space="0" w:color="auto"/>
            <w:bottom w:val="none" w:sz="0" w:space="0" w:color="auto"/>
            <w:right w:val="none" w:sz="0" w:space="0" w:color="auto"/>
          </w:divBdr>
        </w:div>
      </w:divsChild>
    </w:div>
    <w:div w:id="1231769846">
      <w:bodyDiv w:val="1"/>
      <w:marLeft w:val="0"/>
      <w:marRight w:val="0"/>
      <w:marTop w:val="0"/>
      <w:marBottom w:val="0"/>
      <w:divBdr>
        <w:top w:val="none" w:sz="0" w:space="0" w:color="auto"/>
        <w:left w:val="none" w:sz="0" w:space="0" w:color="auto"/>
        <w:bottom w:val="none" w:sz="0" w:space="0" w:color="auto"/>
        <w:right w:val="none" w:sz="0" w:space="0" w:color="auto"/>
      </w:divBdr>
    </w:div>
    <w:div w:id="1238444148">
      <w:bodyDiv w:val="1"/>
      <w:marLeft w:val="0"/>
      <w:marRight w:val="0"/>
      <w:marTop w:val="0"/>
      <w:marBottom w:val="0"/>
      <w:divBdr>
        <w:top w:val="none" w:sz="0" w:space="0" w:color="auto"/>
        <w:left w:val="none" w:sz="0" w:space="0" w:color="auto"/>
        <w:bottom w:val="none" w:sz="0" w:space="0" w:color="auto"/>
        <w:right w:val="none" w:sz="0" w:space="0" w:color="auto"/>
      </w:divBdr>
    </w:div>
    <w:div w:id="1244030554">
      <w:bodyDiv w:val="1"/>
      <w:marLeft w:val="0"/>
      <w:marRight w:val="0"/>
      <w:marTop w:val="0"/>
      <w:marBottom w:val="0"/>
      <w:divBdr>
        <w:top w:val="none" w:sz="0" w:space="0" w:color="auto"/>
        <w:left w:val="none" w:sz="0" w:space="0" w:color="auto"/>
        <w:bottom w:val="none" w:sz="0" w:space="0" w:color="auto"/>
        <w:right w:val="none" w:sz="0" w:space="0" w:color="auto"/>
      </w:divBdr>
      <w:divsChild>
        <w:div w:id="298656989">
          <w:marLeft w:val="0"/>
          <w:marRight w:val="0"/>
          <w:marTop w:val="0"/>
          <w:marBottom w:val="0"/>
          <w:divBdr>
            <w:top w:val="none" w:sz="0" w:space="0" w:color="auto"/>
            <w:left w:val="none" w:sz="0" w:space="0" w:color="auto"/>
            <w:bottom w:val="none" w:sz="0" w:space="0" w:color="auto"/>
            <w:right w:val="none" w:sz="0" w:space="0" w:color="auto"/>
          </w:divBdr>
          <w:divsChild>
            <w:div w:id="809905748">
              <w:marLeft w:val="0"/>
              <w:marRight w:val="0"/>
              <w:marTop w:val="0"/>
              <w:marBottom w:val="0"/>
              <w:divBdr>
                <w:top w:val="none" w:sz="0" w:space="0" w:color="auto"/>
                <w:left w:val="none" w:sz="0" w:space="0" w:color="auto"/>
                <w:bottom w:val="none" w:sz="0" w:space="0" w:color="auto"/>
                <w:right w:val="none" w:sz="0" w:space="0" w:color="auto"/>
              </w:divBdr>
            </w:div>
            <w:div w:id="1184632497">
              <w:marLeft w:val="0"/>
              <w:marRight w:val="0"/>
              <w:marTop w:val="0"/>
              <w:marBottom w:val="0"/>
              <w:divBdr>
                <w:top w:val="none" w:sz="0" w:space="0" w:color="auto"/>
                <w:left w:val="none" w:sz="0" w:space="0" w:color="auto"/>
                <w:bottom w:val="none" w:sz="0" w:space="0" w:color="auto"/>
                <w:right w:val="none" w:sz="0" w:space="0" w:color="auto"/>
              </w:divBdr>
            </w:div>
            <w:div w:id="1990552047">
              <w:marLeft w:val="0"/>
              <w:marRight w:val="0"/>
              <w:marTop w:val="0"/>
              <w:marBottom w:val="0"/>
              <w:divBdr>
                <w:top w:val="none" w:sz="0" w:space="0" w:color="auto"/>
                <w:left w:val="none" w:sz="0" w:space="0" w:color="auto"/>
                <w:bottom w:val="none" w:sz="0" w:space="0" w:color="auto"/>
                <w:right w:val="none" w:sz="0" w:space="0" w:color="auto"/>
              </w:divBdr>
            </w:div>
          </w:divsChild>
        </w:div>
        <w:div w:id="497503619">
          <w:marLeft w:val="0"/>
          <w:marRight w:val="0"/>
          <w:marTop w:val="0"/>
          <w:marBottom w:val="0"/>
          <w:divBdr>
            <w:top w:val="none" w:sz="0" w:space="0" w:color="auto"/>
            <w:left w:val="none" w:sz="0" w:space="0" w:color="auto"/>
            <w:bottom w:val="none" w:sz="0" w:space="0" w:color="auto"/>
            <w:right w:val="none" w:sz="0" w:space="0" w:color="auto"/>
          </w:divBdr>
        </w:div>
        <w:div w:id="999579208">
          <w:marLeft w:val="0"/>
          <w:marRight w:val="0"/>
          <w:marTop w:val="0"/>
          <w:marBottom w:val="0"/>
          <w:divBdr>
            <w:top w:val="none" w:sz="0" w:space="0" w:color="auto"/>
            <w:left w:val="none" w:sz="0" w:space="0" w:color="auto"/>
            <w:bottom w:val="none" w:sz="0" w:space="0" w:color="auto"/>
            <w:right w:val="none" w:sz="0" w:space="0" w:color="auto"/>
          </w:divBdr>
        </w:div>
        <w:div w:id="1134252053">
          <w:marLeft w:val="0"/>
          <w:marRight w:val="0"/>
          <w:marTop w:val="0"/>
          <w:marBottom w:val="0"/>
          <w:divBdr>
            <w:top w:val="none" w:sz="0" w:space="0" w:color="auto"/>
            <w:left w:val="none" w:sz="0" w:space="0" w:color="auto"/>
            <w:bottom w:val="none" w:sz="0" w:space="0" w:color="auto"/>
            <w:right w:val="none" w:sz="0" w:space="0" w:color="auto"/>
          </w:divBdr>
          <w:divsChild>
            <w:div w:id="423454436">
              <w:marLeft w:val="0"/>
              <w:marRight w:val="0"/>
              <w:marTop w:val="0"/>
              <w:marBottom w:val="0"/>
              <w:divBdr>
                <w:top w:val="none" w:sz="0" w:space="0" w:color="auto"/>
                <w:left w:val="none" w:sz="0" w:space="0" w:color="auto"/>
                <w:bottom w:val="none" w:sz="0" w:space="0" w:color="auto"/>
                <w:right w:val="none" w:sz="0" w:space="0" w:color="auto"/>
              </w:divBdr>
            </w:div>
            <w:div w:id="954487051">
              <w:marLeft w:val="0"/>
              <w:marRight w:val="0"/>
              <w:marTop w:val="0"/>
              <w:marBottom w:val="0"/>
              <w:divBdr>
                <w:top w:val="none" w:sz="0" w:space="0" w:color="auto"/>
                <w:left w:val="none" w:sz="0" w:space="0" w:color="auto"/>
                <w:bottom w:val="none" w:sz="0" w:space="0" w:color="auto"/>
                <w:right w:val="none" w:sz="0" w:space="0" w:color="auto"/>
              </w:divBdr>
            </w:div>
            <w:div w:id="1236205769">
              <w:marLeft w:val="0"/>
              <w:marRight w:val="0"/>
              <w:marTop w:val="0"/>
              <w:marBottom w:val="0"/>
              <w:divBdr>
                <w:top w:val="none" w:sz="0" w:space="0" w:color="auto"/>
                <w:left w:val="none" w:sz="0" w:space="0" w:color="auto"/>
                <w:bottom w:val="none" w:sz="0" w:space="0" w:color="auto"/>
                <w:right w:val="none" w:sz="0" w:space="0" w:color="auto"/>
              </w:divBdr>
            </w:div>
            <w:div w:id="1335187342">
              <w:marLeft w:val="0"/>
              <w:marRight w:val="0"/>
              <w:marTop w:val="0"/>
              <w:marBottom w:val="0"/>
              <w:divBdr>
                <w:top w:val="none" w:sz="0" w:space="0" w:color="auto"/>
                <w:left w:val="none" w:sz="0" w:space="0" w:color="auto"/>
                <w:bottom w:val="none" w:sz="0" w:space="0" w:color="auto"/>
                <w:right w:val="none" w:sz="0" w:space="0" w:color="auto"/>
              </w:divBdr>
            </w:div>
          </w:divsChild>
        </w:div>
        <w:div w:id="1295674183">
          <w:marLeft w:val="0"/>
          <w:marRight w:val="0"/>
          <w:marTop w:val="0"/>
          <w:marBottom w:val="0"/>
          <w:divBdr>
            <w:top w:val="none" w:sz="0" w:space="0" w:color="auto"/>
            <w:left w:val="none" w:sz="0" w:space="0" w:color="auto"/>
            <w:bottom w:val="none" w:sz="0" w:space="0" w:color="auto"/>
            <w:right w:val="none" w:sz="0" w:space="0" w:color="auto"/>
          </w:divBdr>
        </w:div>
      </w:divsChild>
    </w:div>
    <w:div w:id="1269893329">
      <w:bodyDiv w:val="1"/>
      <w:marLeft w:val="0"/>
      <w:marRight w:val="0"/>
      <w:marTop w:val="0"/>
      <w:marBottom w:val="0"/>
      <w:divBdr>
        <w:top w:val="none" w:sz="0" w:space="0" w:color="auto"/>
        <w:left w:val="none" w:sz="0" w:space="0" w:color="auto"/>
        <w:bottom w:val="none" w:sz="0" w:space="0" w:color="auto"/>
        <w:right w:val="none" w:sz="0" w:space="0" w:color="auto"/>
      </w:divBdr>
      <w:divsChild>
        <w:div w:id="302195557">
          <w:marLeft w:val="0"/>
          <w:marRight w:val="0"/>
          <w:marTop w:val="0"/>
          <w:marBottom w:val="0"/>
          <w:divBdr>
            <w:top w:val="none" w:sz="0" w:space="0" w:color="auto"/>
            <w:left w:val="none" w:sz="0" w:space="0" w:color="auto"/>
            <w:bottom w:val="none" w:sz="0" w:space="0" w:color="auto"/>
            <w:right w:val="none" w:sz="0" w:space="0" w:color="auto"/>
          </w:divBdr>
        </w:div>
        <w:div w:id="370763658">
          <w:marLeft w:val="0"/>
          <w:marRight w:val="0"/>
          <w:marTop w:val="0"/>
          <w:marBottom w:val="0"/>
          <w:divBdr>
            <w:top w:val="none" w:sz="0" w:space="0" w:color="auto"/>
            <w:left w:val="none" w:sz="0" w:space="0" w:color="auto"/>
            <w:bottom w:val="none" w:sz="0" w:space="0" w:color="auto"/>
            <w:right w:val="none" w:sz="0" w:space="0" w:color="auto"/>
          </w:divBdr>
          <w:divsChild>
            <w:div w:id="1451047549">
              <w:marLeft w:val="0"/>
              <w:marRight w:val="0"/>
              <w:marTop w:val="0"/>
              <w:marBottom w:val="0"/>
              <w:divBdr>
                <w:top w:val="none" w:sz="0" w:space="0" w:color="auto"/>
                <w:left w:val="none" w:sz="0" w:space="0" w:color="auto"/>
                <w:bottom w:val="none" w:sz="0" w:space="0" w:color="auto"/>
                <w:right w:val="none" w:sz="0" w:space="0" w:color="auto"/>
              </w:divBdr>
            </w:div>
            <w:div w:id="1578829555">
              <w:marLeft w:val="0"/>
              <w:marRight w:val="0"/>
              <w:marTop w:val="0"/>
              <w:marBottom w:val="0"/>
              <w:divBdr>
                <w:top w:val="none" w:sz="0" w:space="0" w:color="auto"/>
                <w:left w:val="none" w:sz="0" w:space="0" w:color="auto"/>
                <w:bottom w:val="none" w:sz="0" w:space="0" w:color="auto"/>
                <w:right w:val="none" w:sz="0" w:space="0" w:color="auto"/>
              </w:divBdr>
            </w:div>
            <w:div w:id="1686008068">
              <w:marLeft w:val="0"/>
              <w:marRight w:val="0"/>
              <w:marTop w:val="0"/>
              <w:marBottom w:val="0"/>
              <w:divBdr>
                <w:top w:val="none" w:sz="0" w:space="0" w:color="auto"/>
                <w:left w:val="none" w:sz="0" w:space="0" w:color="auto"/>
                <w:bottom w:val="none" w:sz="0" w:space="0" w:color="auto"/>
                <w:right w:val="none" w:sz="0" w:space="0" w:color="auto"/>
              </w:divBdr>
            </w:div>
          </w:divsChild>
        </w:div>
        <w:div w:id="669413036">
          <w:marLeft w:val="0"/>
          <w:marRight w:val="0"/>
          <w:marTop w:val="0"/>
          <w:marBottom w:val="0"/>
          <w:divBdr>
            <w:top w:val="none" w:sz="0" w:space="0" w:color="auto"/>
            <w:left w:val="none" w:sz="0" w:space="0" w:color="auto"/>
            <w:bottom w:val="none" w:sz="0" w:space="0" w:color="auto"/>
            <w:right w:val="none" w:sz="0" w:space="0" w:color="auto"/>
          </w:divBdr>
          <w:divsChild>
            <w:div w:id="574439660">
              <w:marLeft w:val="0"/>
              <w:marRight w:val="0"/>
              <w:marTop w:val="0"/>
              <w:marBottom w:val="0"/>
              <w:divBdr>
                <w:top w:val="none" w:sz="0" w:space="0" w:color="auto"/>
                <w:left w:val="none" w:sz="0" w:space="0" w:color="auto"/>
                <w:bottom w:val="none" w:sz="0" w:space="0" w:color="auto"/>
                <w:right w:val="none" w:sz="0" w:space="0" w:color="auto"/>
              </w:divBdr>
            </w:div>
            <w:div w:id="748111608">
              <w:marLeft w:val="0"/>
              <w:marRight w:val="0"/>
              <w:marTop w:val="0"/>
              <w:marBottom w:val="0"/>
              <w:divBdr>
                <w:top w:val="none" w:sz="0" w:space="0" w:color="auto"/>
                <w:left w:val="none" w:sz="0" w:space="0" w:color="auto"/>
                <w:bottom w:val="none" w:sz="0" w:space="0" w:color="auto"/>
                <w:right w:val="none" w:sz="0" w:space="0" w:color="auto"/>
              </w:divBdr>
            </w:div>
          </w:divsChild>
        </w:div>
        <w:div w:id="877282266">
          <w:marLeft w:val="0"/>
          <w:marRight w:val="0"/>
          <w:marTop w:val="0"/>
          <w:marBottom w:val="0"/>
          <w:divBdr>
            <w:top w:val="none" w:sz="0" w:space="0" w:color="auto"/>
            <w:left w:val="none" w:sz="0" w:space="0" w:color="auto"/>
            <w:bottom w:val="none" w:sz="0" w:space="0" w:color="auto"/>
            <w:right w:val="none" w:sz="0" w:space="0" w:color="auto"/>
          </w:divBdr>
          <w:divsChild>
            <w:div w:id="414478649">
              <w:marLeft w:val="-75"/>
              <w:marRight w:val="0"/>
              <w:marTop w:val="30"/>
              <w:marBottom w:val="30"/>
              <w:divBdr>
                <w:top w:val="none" w:sz="0" w:space="0" w:color="auto"/>
                <w:left w:val="none" w:sz="0" w:space="0" w:color="auto"/>
                <w:bottom w:val="none" w:sz="0" w:space="0" w:color="auto"/>
                <w:right w:val="none" w:sz="0" w:space="0" w:color="auto"/>
              </w:divBdr>
              <w:divsChild>
                <w:div w:id="45497578">
                  <w:marLeft w:val="0"/>
                  <w:marRight w:val="0"/>
                  <w:marTop w:val="0"/>
                  <w:marBottom w:val="0"/>
                  <w:divBdr>
                    <w:top w:val="none" w:sz="0" w:space="0" w:color="auto"/>
                    <w:left w:val="none" w:sz="0" w:space="0" w:color="auto"/>
                    <w:bottom w:val="none" w:sz="0" w:space="0" w:color="auto"/>
                    <w:right w:val="none" w:sz="0" w:space="0" w:color="auto"/>
                  </w:divBdr>
                  <w:divsChild>
                    <w:div w:id="1763064906">
                      <w:marLeft w:val="0"/>
                      <w:marRight w:val="0"/>
                      <w:marTop w:val="0"/>
                      <w:marBottom w:val="0"/>
                      <w:divBdr>
                        <w:top w:val="none" w:sz="0" w:space="0" w:color="auto"/>
                        <w:left w:val="none" w:sz="0" w:space="0" w:color="auto"/>
                        <w:bottom w:val="none" w:sz="0" w:space="0" w:color="auto"/>
                        <w:right w:val="none" w:sz="0" w:space="0" w:color="auto"/>
                      </w:divBdr>
                    </w:div>
                  </w:divsChild>
                </w:div>
                <w:div w:id="264076895">
                  <w:marLeft w:val="0"/>
                  <w:marRight w:val="0"/>
                  <w:marTop w:val="0"/>
                  <w:marBottom w:val="0"/>
                  <w:divBdr>
                    <w:top w:val="none" w:sz="0" w:space="0" w:color="auto"/>
                    <w:left w:val="none" w:sz="0" w:space="0" w:color="auto"/>
                    <w:bottom w:val="none" w:sz="0" w:space="0" w:color="auto"/>
                    <w:right w:val="none" w:sz="0" w:space="0" w:color="auto"/>
                  </w:divBdr>
                  <w:divsChild>
                    <w:div w:id="525027035">
                      <w:marLeft w:val="0"/>
                      <w:marRight w:val="0"/>
                      <w:marTop w:val="0"/>
                      <w:marBottom w:val="0"/>
                      <w:divBdr>
                        <w:top w:val="none" w:sz="0" w:space="0" w:color="auto"/>
                        <w:left w:val="none" w:sz="0" w:space="0" w:color="auto"/>
                        <w:bottom w:val="none" w:sz="0" w:space="0" w:color="auto"/>
                        <w:right w:val="none" w:sz="0" w:space="0" w:color="auto"/>
                      </w:divBdr>
                    </w:div>
                    <w:div w:id="1623539560">
                      <w:marLeft w:val="0"/>
                      <w:marRight w:val="0"/>
                      <w:marTop w:val="0"/>
                      <w:marBottom w:val="0"/>
                      <w:divBdr>
                        <w:top w:val="none" w:sz="0" w:space="0" w:color="auto"/>
                        <w:left w:val="none" w:sz="0" w:space="0" w:color="auto"/>
                        <w:bottom w:val="none" w:sz="0" w:space="0" w:color="auto"/>
                        <w:right w:val="none" w:sz="0" w:space="0" w:color="auto"/>
                      </w:divBdr>
                    </w:div>
                  </w:divsChild>
                </w:div>
                <w:div w:id="296228583">
                  <w:marLeft w:val="0"/>
                  <w:marRight w:val="0"/>
                  <w:marTop w:val="0"/>
                  <w:marBottom w:val="0"/>
                  <w:divBdr>
                    <w:top w:val="none" w:sz="0" w:space="0" w:color="auto"/>
                    <w:left w:val="none" w:sz="0" w:space="0" w:color="auto"/>
                    <w:bottom w:val="none" w:sz="0" w:space="0" w:color="auto"/>
                    <w:right w:val="none" w:sz="0" w:space="0" w:color="auto"/>
                  </w:divBdr>
                  <w:divsChild>
                    <w:div w:id="2063943545">
                      <w:marLeft w:val="0"/>
                      <w:marRight w:val="0"/>
                      <w:marTop w:val="0"/>
                      <w:marBottom w:val="0"/>
                      <w:divBdr>
                        <w:top w:val="none" w:sz="0" w:space="0" w:color="auto"/>
                        <w:left w:val="none" w:sz="0" w:space="0" w:color="auto"/>
                        <w:bottom w:val="none" w:sz="0" w:space="0" w:color="auto"/>
                        <w:right w:val="none" w:sz="0" w:space="0" w:color="auto"/>
                      </w:divBdr>
                    </w:div>
                  </w:divsChild>
                </w:div>
                <w:div w:id="403651989">
                  <w:marLeft w:val="0"/>
                  <w:marRight w:val="0"/>
                  <w:marTop w:val="0"/>
                  <w:marBottom w:val="0"/>
                  <w:divBdr>
                    <w:top w:val="none" w:sz="0" w:space="0" w:color="auto"/>
                    <w:left w:val="none" w:sz="0" w:space="0" w:color="auto"/>
                    <w:bottom w:val="none" w:sz="0" w:space="0" w:color="auto"/>
                    <w:right w:val="none" w:sz="0" w:space="0" w:color="auto"/>
                  </w:divBdr>
                  <w:divsChild>
                    <w:div w:id="1705979501">
                      <w:marLeft w:val="0"/>
                      <w:marRight w:val="0"/>
                      <w:marTop w:val="0"/>
                      <w:marBottom w:val="0"/>
                      <w:divBdr>
                        <w:top w:val="none" w:sz="0" w:space="0" w:color="auto"/>
                        <w:left w:val="none" w:sz="0" w:space="0" w:color="auto"/>
                        <w:bottom w:val="none" w:sz="0" w:space="0" w:color="auto"/>
                        <w:right w:val="none" w:sz="0" w:space="0" w:color="auto"/>
                      </w:divBdr>
                    </w:div>
                  </w:divsChild>
                </w:div>
                <w:div w:id="415706926">
                  <w:marLeft w:val="0"/>
                  <w:marRight w:val="0"/>
                  <w:marTop w:val="0"/>
                  <w:marBottom w:val="0"/>
                  <w:divBdr>
                    <w:top w:val="none" w:sz="0" w:space="0" w:color="auto"/>
                    <w:left w:val="none" w:sz="0" w:space="0" w:color="auto"/>
                    <w:bottom w:val="none" w:sz="0" w:space="0" w:color="auto"/>
                    <w:right w:val="none" w:sz="0" w:space="0" w:color="auto"/>
                  </w:divBdr>
                  <w:divsChild>
                    <w:div w:id="164901168">
                      <w:marLeft w:val="0"/>
                      <w:marRight w:val="0"/>
                      <w:marTop w:val="0"/>
                      <w:marBottom w:val="0"/>
                      <w:divBdr>
                        <w:top w:val="none" w:sz="0" w:space="0" w:color="auto"/>
                        <w:left w:val="none" w:sz="0" w:space="0" w:color="auto"/>
                        <w:bottom w:val="none" w:sz="0" w:space="0" w:color="auto"/>
                        <w:right w:val="none" w:sz="0" w:space="0" w:color="auto"/>
                      </w:divBdr>
                    </w:div>
                  </w:divsChild>
                </w:div>
                <w:div w:id="434058671">
                  <w:marLeft w:val="0"/>
                  <w:marRight w:val="0"/>
                  <w:marTop w:val="0"/>
                  <w:marBottom w:val="0"/>
                  <w:divBdr>
                    <w:top w:val="none" w:sz="0" w:space="0" w:color="auto"/>
                    <w:left w:val="none" w:sz="0" w:space="0" w:color="auto"/>
                    <w:bottom w:val="none" w:sz="0" w:space="0" w:color="auto"/>
                    <w:right w:val="none" w:sz="0" w:space="0" w:color="auto"/>
                  </w:divBdr>
                  <w:divsChild>
                    <w:div w:id="1770202599">
                      <w:marLeft w:val="0"/>
                      <w:marRight w:val="0"/>
                      <w:marTop w:val="0"/>
                      <w:marBottom w:val="0"/>
                      <w:divBdr>
                        <w:top w:val="none" w:sz="0" w:space="0" w:color="auto"/>
                        <w:left w:val="none" w:sz="0" w:space="0" w:color="auto"/>
                        <w:bottom w:val="none" w:sz="0" w:space="0" w:color="auto"/>
                        <w:right w:val="none" w:sz="0" w:space="0" w:color="auto"/>
                      </w:divBdr>
                    </w:div>
                  </w:divsChild>
                </w:div>
                <w:div w:id="653217400">
                  <w:marLeft w:val="0"/>
                  <w:marRight w:val="0"/>
                  <w:marTop w:val="0"/>
                  <w:marBottom w:val="0"/>
                  <w:divBdr>
                    <w:top w:val="none" w:sz="0" w:space="0" w:color="auto"/>
                    <w:left w:val="none" w:sz="0" w:space="0" w:color="auto"/>
                    <w:bottom w:val="none" w:sz="0" w:space="0" w:color="auto"/>
                    <w:right w:val="none" w:sz="0" w:space="0" w:color="auto"/>
                  </w:divBdr>
                  <w:divsChild>
                    <w:div w:id="577520128">
                      <w:marLeft w:val="0"/>
                      <w:marRight w:val="0"/>
                      <w:marTop w:val="0"/>
                      <w:marBottom w:val="0"/>
                      <w:divBdr>
                        <w:top w:val="none" w:sz="0" w:space="0" w:color="auto"/>
                        <w:left w:val="none" w:sz="0" w:space="0" w:color="auto"/>
                        <w:bottom w:val="none" w:sz="0" w:space="0" w:color="auto"/>
                        <w:right w:val="none" w:sz="0" w:space="0" w:color="auto"/>
                      </w:divBdr>
                    </w:div>
                  </w:divsChild>
                </w:div>
                <w:div w:id="685401812">
                  <w:marLeft w:val="0"/>
                  <w:marRight w:val="0"/>
                  <w:marTop w:val="0"/>
                  <w:marBottom w:val="0"/>
                  <w:divBdr>
                    <w:top w:val="none" w:sz="0" w:space="0" w:color="auto"/>
                    <w:left w:val="none" w:sz="0" w:space="0" w:color="auto"/>
                    <w:bottom w:val="none" w:sz="0" w:space="0" w:color="auto"/>
                    <w:right w:val="none" w:sz="0" w:space="0" w:color="auto"/>
                  </w:divBdr>
                  <w:divsChild>
                    <w:div w:id="35784836">
                      <w:marLeft w:val="0"/>
                      <w:marRight w:val="0"/>
                      <w:marTop w:val="0"/>
                      <w:marBottom w:val="0"/>
                      <w:divBdr>
                        <w:top w:val="none" w:sz="0" w:space="0" w:color="auto"/>
                        <w:left w:val="none" w:sz="0" w:space="0" w:color="auto"/>
                        <w:bottom w:val="none" w:sz="0" w:space="0" w:color="auto"/>
                        <w:right w:val="none" w:sz="0" w:space="0" w:color="auto"/>
                      </w:divBdr>
                    </w:div>
                  </w:divsChild>
                </w:div>
                <w:div w:id="963004035">
                  <w:marLeft w:val="0"/>
                  <w:marRight w:val="0"/>
                  <w:marTop w:val="0"/>
                  <w:marBottom w:val="0"/>
                  <w:divBdr>
                    <w:top w:val="none" w:sz="0" w:space="0" w:color="auto"/>
                    <w:left w:val="none" w:sz="0" w:space="0" w:color="auto"/>
                    <w:bottom w:val="none" w:sz="0" w:space="0" w:color="auto"/>
                    <w:right w:val="none" w:sz="0" w:space="0" w:color="auto"/>
                  </w:divBdr>
                  <w:divsChild>
                    <w:div w:id="201330727">
                      <w:marLeft w:val="0"/>
                      <w:marRight w:val="0"/>
                      <w:marTop w:val="0"/>
                      <w:marBottom w:val="0"/>
                      <w:divBdr>
                        <w:top w:val="none" w:sz="0" w:space="0" w:color="auto"/>
                        <w:left w:val="none" w:sz="0" w:space="0" w:color="auto"/>
                        <w:bottom w:val="none" w:sz="0" w:space="0" w:color="auto"/>
                        <w:right w:val="none" w:sz="0" w:space="0" w:color="auto"/>
                      </w:divBdr>
                    </w:div>
                  </w:divsChild>
                </w:div>
                <w:div w:id="1189874363">
                  <w:marLeft w:val="0"/>
                  <w:marRight w:val="0"/>
                  <w:marTop w:val="0"/>
                  <w:marBottom w:val="0"/>
                  <w:divBdr>
                    <w:top w:val="none" w:sz="0" w:space="0" w:color="auto"/>
                    <w:left w:val="none" w:sz="0" w:space="0" w:color="auto"/>
                    <w:bottom w:val="none" w:sz="0" w:space="0" w:color="auto"/>
                    <w:right w:val="none" w:sz="0" w:space="0" w:color="auto"/>
                  </w:divBdr>
                  <w:divsChild>
                    <w:div w:id="497577363">
                      <w:marLeft w:val="0"/>
                      <w:marRight w:val="0"/>
                      <w:marTop w:val="0"/>
                      <w:marBottom w:val="0"/>
                      <w:divBdr>
                        <w:top w:val="none" w:sz="0" w:space="0" w:color="auto"/>
                        <w:left w:val="none" w:sz="0" w:space="0" w:color="auto"/>
                        <w:bottom w:val="none" w:sz="0" w:space="0" w:color="auto"/>
                        <w:right w:val="none" w:sz="0" w:space="0" w:color="auto"/>
                      </w:divBdr>
                    </w:div>
                    <w:div w:id="1770925447">
                      <w:marLeft w:val="0"/>
                      <w:marRight w:val="0"/>
                      <w:marTop w:val="0"/>
                      <w:marBottom w:val="0"/>
                      <w:divBdr>
                        <w:top w:val="none" w:sz="0" w:space="0" w:color="auto"/>
                        <w:left w:val="none" w:sz="0" w:space="0" w:color="auto"/>
                        <w:bottom w:val="none" w:sz="0" w:space="0" w:color="auto"/>
                        <w:right w:val="none" w:sz="0" w:space="0" w:color="auto"/>
                      </w:divBdr>
                    </w:div>
                  </w:divsChild>
                </w:div>
                <w:div w:id="1306201773">
                  <w:marLeft w:val="0"/>
                  <w:marRight w:val="0"/>
                  <w:marTop w:val="0"/>
                  <w:marBottom w:val="0"/>
                  <w:divBdr>
                    <w:top w:val="none" w:sz="0" w:space="0" w:color="auto"/>
                    <w:left w:val="none" w:sz="0" w:space="0" w:color="auto"/>
                    <w:bottom w:val="none" w:sz="0" w:space="0" w:color="auto"/>
                    <w:right w:val="none" w:sz="0" w:space="0" w:color="auto"/>
                  </w:divBdr>
                  <w:divsChild>
                    <w:div w:id="186993865">
                      <w:marLeft w:val="0"/>
                      <w:marRight w:val="0"/>
                      <w:marTop w:val="0"/>
                      <w:marBottom w:val="0"/>
                      <w:divBdr>
                        <w:top w:val="none" w:sz="0" w:space="0" w:color="auto"/>
                        <w:left w:val="none" w:sz="0" w:space="0" w:color="auto"/>
                        <w:bottom w:val="none" w:sz="0" w:space="0" w:color="auto"/>
                        <w:right w:val="none" w:sz="0" w:space="0" w:color="auto"/>
                      </w:divBdr>
                    </w:div>
                  </w:divsChild>
                </w:div>
                <w:div w:id="1329332481">
                  <w:marLeft w:val="0"/>
                  <w:marRight w:val="0"/>
                  <w:marTop w:val="0"/>
                  <w:marBottom w:val="0"/>
                  <w:divBdr>
                    <w:top w:val="none" w:sz="0" w:space="0" w:color="auto"/>
                    <w:left w:val="none" w:sz="0" w:space="0" w:color="auto"/>
                    <w:bottom w:val="none" w:sz="0" w:space="0" w:color="auto"/>
                    <w:right w:val="none" w:sz="0" w:space="0" w:color="auto"/>
                  </w:divBdr>
                  <w:divsChild>
                    <w:div w:id="48381511">
                      <w:marLeft w:val="0"/>
                      <w:marRight w:val="0"/>
                      <w:marTop w:val="0"/>
                      <w:marBottom w:val="0"/>
                      <w:divBdr>
                        <w:top w:val="none" w:sz="0" w:space="0" w:color="auto"/>
                        <w:left w:val="none" w:sz="0" w:space="0" w:color="auto"/>
                        <w:bottom w:val="none" w:sz="0" w:space="0" w:color="auto"/>
                        <w:right w:val="none" w:sz="0" w:space="0" w:color="auto"/>
                      </w:divBdr>
                    </w:div>
                  </w:divsChild>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sChild>
                    <w:div w:id="490753071">
                      <w:marLeft w:val="0"/>
                      <w:marRight w:val="0"/>
                      <w:marTop w:val="0"/>
                      <w:marBottom w:val="0"/>
                      <w:divBdr>
                        <w:top w:val="none" w:sz="0" w:space="0" w:color="auto"/>
                        <w:left w:val="none" w:sz="0" w:space="0" w:color="auto"/>
                        <w:bottom w:val="none" w:sz="0" w:space="0" w:color="auto"/>
                        <w:right w:val="none" w:sz="0" w:space="0" w:color="auto"/>
                      </w:divBdr>
                    </w:div>
                  </w:divsChild>
                </w:div>
                <w:div w:id="1469278728">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
                  </w:divsChild>
                </w:div>
                <w:div w:id="1552569496">
                  <w:marLeft w:val="0"/>
                  <w:marRight w:val="0"/>
                  <w:marTop w:val="0"/>
                  <w:marBottom w:val="0"/>
                  <w:divBdr>
                    <w:top w:val="none" w:sz="0" w:space="0" w:color="auto"/>
                    <w:left w:val="none" w:sz="0" w:space="0" w:color="auto"/>
                    <w:bottom w:val="none" w:sz="0" w:space="0" w:color="auto"/>
                    <w:right w:val="none" w:sz="0" w:space="0" w:color="auto"/>
                  </w:divBdr>
                  <w:divsChild>
                    <w:div w:id="858356754">
                      <w:marLeft w:val="0"/>
                      <w:marRight w:val="0"/>
                      <w:marTop w:val="0"/>
                      <w:marBottom w:val="0"/>
                      <w:divBdr>
                        <w:top w:val="none" w:sz="0" w:space="0" w:color="auto"/>
                        <w:left w:val="none" w:sz="0" w:space="0" w:color="auto"/>
                        <w:bottom w:val="none" w:sz="0" w:space="0" w:color="auto"/>
                        <w:right w:val="none" w:sz="0" w:space="0" w:color="auto"/>
                      </w:divBdr>
                    </w:div>
                  </w:divsChild>
                </w:div>
                <w:div w:id="1566647348">
                  <w:marLeft w:val="0"/>
                  <w:marRight w:val="0"/>
                  <w:marTop w:val="0"/>
                  <w:marBottom w:val="0"/>
                  <w:divBdr>
                    <w:top w:val="none" w:sz="0" w:space="0" w:color="auto"/>
                    <w:left w:val="none" w:sz="0" w:space="0" w:color="auto"/>
                    <w:bottom w:val="none" w:sz="0" w:space="0" w:color="auto"/>
                    <w:right w:val="none" w:sz="0" w:space="0" w:color="auto"/>
                  </w:divBdr>
                  <w:divsChild>
                    <w:div w:id="1432779096">
                      <w:marLeft w:val="0"/>
                      <w:marRight w:val="0"/>
                      <w:marTop w:val="0"/>
                      <w:marBottom w:val="0"/>
                      <w:divBdr>
                        <w:top w:val="none" w:sz="0" w:space="0" w:color="auto"/>
                        <w:left w:val="none" w:sz="0" w:space="0" w:color="auto"/>
                        <w:bottom w:val="none" w:sz="0" w:space="0" w:color="auto"/>
                        <w:right w:val="none" w:sz="0" w:space="0" w:color="auto"/>
                      </w:divBdr>
                    </w:div>
                  </w:divsChild>
                </w:div>
                <w:div w:id="1658724211">
                  <w:marLeft w:val="0"/>
                  <w:marRight w:val="0"/>
                  <w:marTop w:val="0"/>
                  <w:marBottom w:val="0"/>
                  <w:divBdr>
                    <w:top w:val="none" w:sz="0" w:space="0" w:color="auto"/>
                    <w:left w:val="none" w:sz="0" w:space="0" w:color="auto"/>
                    <w:bottom w:val="none" w:sz="0" w:space="0" w:color="auto"/>
                    <w:right w:val="none" w:sz="0" w:space="0" w:color="auto"/>
                  </w:divBdr>
                  <w:divsChild>
                    <w:div w:id="1241987462">
                      <w:marLeft w:val="0"/>
                      <w:marRight w:val="0"/>
                      <w:marTop w:val="0"/>
                      <w:marBottom w:val="0"/>
                      <w:divBdr>
                        <w:top w:val="none" w:sz="0" w:space="0" w:color="auto"/>
                        <w:left w:val="none" w:sz="0" w:space="0" w:color="auto"/>
                        <w:bottom w:val="none" w:sz="0" w:space="0" w:color="auto"/>
                        <w:right w:val="none" w:sz="0" w:space="0" w:color="auto"/>
                      </w:divBdr>
                    </w:div>
                  </w:divsChild>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1728605264">
                  <w:marLeft w:val="0"/>
                  <w:marRight w:val="0"/>
                  <w:marTop w:val="0"/>
                  <w:marBottom w:val="0"/>
                  <w:divBdr>
                    <w:top w:val="none" w:sz="0" w:space="0" w:color="auto"/>
                    <w:left w:val="none" w:sz="0" w:space="0" w:color="auto"/>
                    <w:bottom w:val="none" w:sz="0" w:space="0" w:color="auto"/>
                    <w:right w:val="none" w:sz="0" w:space="0" w:color="auto"/>
                  </w:divBdr>
                  <w:divsChild>
                    <w:div w:id="1763791300">
                      <w:marLeft w:val="0"/>
                      <w:marRight w:val="0"/>
                      <w:marTop w:val="0"/>
                      <w:marBottom w:val="0"/>
                      <w:divBdr>
                        <w:top w:val="none" w:sz="0" w:space="0" w:color="auto"/>
                        <w:left w:val="none" w:sz="0" w:space="0" w:color="auto"/>
                        <w:bottom w:val="none" w:sz="0" w:space="0" w:color="auto"/>
                        <w:right w:val="none" w:sz="0" w:space="0" w:color="auto"/>
                      </w:divBdr>
                    </w:div>
                  </w:divsChild>
                </w:div>
                <w:div w:id="1785998346">
                  <w:marLeft w:val="0"/>
                  <w:marRight w:val="0"/>
                  <w:marTop w:val="0"/>
                  <w:marBottom w:val="0"/>
                  <w:divBdr>
                    <w:top w:val="none" w:sz="0" w:space="0" w:color="auto"/>
                    <w:left w:val="none" w:sz="0" w:space="0" w:color="auto"/>
                    <w:bottom w:val="none" w:sz="0" w:space="0" w:color="auto"/>
                    <w:right w:val="none" w:sz="0" w:space="0" w:color="auto"/>
                  </w:divBdr>
                  <w:divsChild>
                    <w:div w:id="2119451348">
                      <w:marLeft w:val="0"/>
                      <w:marRight w:val="0"/>
                      <w:marTop w:val="0"/>
                      <w:marBottom w:val="0"/>
                      <w:divBdr>
                        <w:top w:val="none" w:sz="0" w:space="0" w:color="auto"/>
                        <w:left w:val="none" w:sz="0" w:space="0" w:color="auto"/>
                        <w:bottom w:val="none" w:sz="0" w:space="0" w:color="auto"/>
                        <w:right w:val="none" w:sz="0" w:space="0" w:color="auto"/>
                      </w:divBdr>
                    </w:div>
                  </w:divsChild>
                </w:div>
                <w:div w:id="1919826417">
                  <w:marLeft w:val="0"/>
                  <w:marRight w:val="0"/>
                  <w:marTop w:val="0"/>
                  <w:marBottom w:val="0"/>
                  <w:divBdr>
                    <w:top w:val="none" w:sz="0" w:space="0" w:color="auto"/>
                    <w:left w:val="none" w:sz="0" w:space="0" w:color="auto"/>
                    <w:bottom w:val="none" w:sz="0" w:space="0" w:color="auto"/>
                    <w:right w:val="none" w:sz="0" w:space="0" w:color="auto"/>
                  </w:divBdr>
                  <w:divsChild>
                    <w:div w:id="1784350213">
                      <w:marLeft w:val="0"/>
                      <w:marRight w:val="0"/>
                      <w:marTop w:val="0"/>
                      <w:marBottom w:val="0"/>
                      <w:divBdr>
                        <w:top w:val="none" w:sz="0" w:space="0" w:color="auto"/>
                        <w:left w:val="none" w:sz="0" w:space="0" w:color="auto"/>
                        <w:bottom w:val="none" w:sz="0" w:space="0" w:color="auto"/>
                        <w:right w:val="none" w:sz="0" w:space="0" w:color="auto"/>
                      </w:divBdr>
                    </w:div>
                  </w:divsChild>
                </w:div>
                <w:div w:id="1928150503">
                  <w:marLeft w:val="0"/>
                  <w:marRight w:val="0"/>
                  <w:marTop w:val="0"/>
                  <w:marBottom w:val="0"/>
                  <w:divBdr>
                    <w:top w:val="none" w:sz="0" w:space="0" w:color="auto"/>
                    <w:left w:val="none" w:sz="0" w:space="0" w:color="auto"/>
                    <w:bottom w:val="none" w:sz="0" w:space="0" w:color="auto"/>
                    <w:right w:val="none" w:sz="0" w:space="0" w:color="auto"/>
                  </w:divBdr>
                  <w:divsChild>
                    <w:div w:id="1056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2603">
          <w:marLeft w:val="0"/>
          <w:marRight w:val="0"/>
          <w:marTop w:val="0"/>
          <w:marBottom w:val="0"/>
          <w:divBdr>
            <w:top w:val="none" w:sz="0" w:space="0" w:color="auto"/>
            <w:left w:val="none" w:sz="0" w:space="0" w:color="auto"/>
            <w:bottom w:val="none" w:sz="0" w:space="0" w:color="auto"/>
            <w:right w:val="none" w:sz="0" w:space="0" w:color="auto"/>
          </w:divBdr>
          <w:divsChild>
            <w:div w:id="333460675">
              <w:marLeft w:val="0"/>
              <w:marRight w:val="0"/>
              <w:marTop w:val="0"/>
              <w:marBottom w:val="0"/>
              <w:divBdr>
                <w:top w:val="none" w:sz="0" w:space="0" w:color="auto"/>
                <w:left w:val="none" w:sz="0" w:space="0" w:color="auto"/>
                <w:bottom w:val="none" w:sz="0" w:space="0" w:color="auto"/>
                <w:right w:val="none" w:sz="0" w:space="0" w:color="auto"/>
              </w:divBdr>
            </w:div>
            <w:div w:id="401801975">
              <w:marLeft w:val="0"/>
              <w:marRight w:val="0"/>
              <w:marTop w:val="0"/>
              <w:marBottom w:val="0"/>
              <w:divBdr>
                <w:top w:val="none" w:sz="0" w:space="0" w:color="auto"/>
                <w:left w:val="none" w:sz="0" w:space="0" w:color="auto"/>
                <w:bottom w:val="none" w:sz="0" w:space="0" w:color="auto"/>
                <w:right w:val="none" w:sz="0" w:space="0" w:color="auto"/>
              </w:divBdr>
            </w:div>
            <w:div w:id="822505954">
              <w:marLeft w:val="0"/>
              <w:marRight w:val="0"/>
              <w:marTop w:val="0"/>
              <w:marBottom w:val="0"/>
              <w:divBdr>
                <w:top w:val="none" w:sz="0" w:space="0" w:color="auto"/>
                <w:left w:val="none" w:sz="0" w:space="0" w:color="auto"/>
                <w:bottom w:val="none" w:sz="0" w:space="0" w:color="auto"/>
                <w:right w:val="none" w:sz="0" w:space="0" w:color="auto"/>
              </w:divBdr>
            </w:div>
            <w:div w:id="1170366192">
              <w:marLeft w:val="0"/>
              <w:marRight w:val="0"/>
              <w:marTop w:val="0"/>
              <w:marBottom w:val="0"/>
              <w:divBdr>
                <w:top w:val="none" w:sz="0" w:space="0" w:color="auto"/>
                <w:left w:val="none" w:sz="0" w:space="0" w:color="auto"/>
                <w:bottom w:val="none" w:sz="0" w:space="0" w:color="auto"/>
                <w:right w:val="none" w:sz="0" w:space="0" w:color="auto"/>
              </w:divBdr>
            </w:div>
          </w:divsChild>
        </w:div>
        <w:div w:id="1021273583">
          <w:marLeft w:val="0"/>
          <w:marRight w:val="0"/>
          <w:marTop w:val="0"/>
          <w:marBottom w:val="0"/>
          <w:divBdr>
            <w:top w:val="none" w:sz="0" w:space="0" w:color="auto"/>
            <w:left w:val="none" w:sz="0" w:space="0" w:color="auto"/>
            <w:bottom w:val="none" w:sz="0" w:space="0" w:color="auto"/>
            <w:right w:val="none" w:sz="0" w:space="0" w:color="auto"/>
          </w:divBdr>
          <w:divsChild>
            <w:div w:id="417213354">
              <w:marLeft w:val="0"/>
              <w:marRight w:val="0"/>
              <w:marTop w:val="0"/>
              <w:marBottom w:val="0"/>
              <w:divBdr>
                <w:top w:val="none" w:sz="0" w:space="0" w:color="auto"/>
                <w:left w:val="none" w:sz="0" w:space="0" w:color="auto"/>
                <w:bottom w:val="none" w:sz="0" w:space="0" w:color="auto"/>
                <w:right w:val="none" w:sz="0" w:space="0" w:color="auto"/>
              </w:divBdr>
            </w:div>
            <w:div w:id="1664234175">
              <w:marLeft w:val="0"/>
              <w:marRight w:val="0"/>
              <w:marTop w:val="0"/>
              <w:marBottom w:val="0"/>
              <w:divBdr>
                <w:top w:val="none" w:sz="0" w:space="0" w:color="auto"/>
                <w:left w:val="none" w:sz="0" w:space="0" w:color="auto"/>
                <w:bottom w:val="none" w:sz="0" w:space="0" w:color="auto"/>
                <w:right w:val="none" w:sz="0" w:space="0" w:color="auto"/>
              </w:divBdr>
            </w:div>
            <w:div w:id="1785492511">
              <w:marLeft w:val="0"/>
              <w:marRight w:val="0"/>
              <w:marTop w:val="0"/>
              <w:marBottom w:val="0"/>
              <w:divBdr>
                <w:top w:val="none" w:sz="0" w:space="0" w:color="auto"/>
                <w:left w:val="none" w:sz="0" w:space="0" w:color="auto"/>
                <w:bottom w:val="none" w:sz="0" w:space="0" w:color="auto"/>
                <w:right w:val="none" w:sz="0" w:space="0" w:color="auto"/>
              </w:divBdr>
            </w:div>
          </w:divsChild>
        </w:div>
        <w:div w:id="1034498666">
          <w:marLeft w:val="0"/>
          <w:marRight w:val="0"/>
          <w:marTop w:val="0"/>
          <w:marBottom w:val="0"/>
          <w:divBdr>
            <w:top w:val="none" w:sz="0" w:space="0" w:color="auto"/>
            <w:left w:val="none" w:sz="0" w:space="0" w:color="auto"/>
            <w:bottom w:val="none" w:sz="0" w:space="0" w:color="auto"/>
            <w:right w:val="none" w:sz="0" w:space="0" w:color="auto"/>
          </w:divBdr>
          <w:divsChild>
            <w:div w:id="235213610">
              <w:marLeft w:val="0"/>
              <w:marRight w:val="0"/>
              <w:marTop w:val="0"/>
              <w:marBottom w:val="0"/>
              <w:divBdr>
                <w:top w:val="none" w:sz="0" w:space="0" w:color="auto"/>
                <w:left w:val="none" w:sz="0" w:space="0" w:color="auto"/>
                <w:bottom w:val="none" w:sz="0" w:space="0" w:color="auto"/>
                <w:right w:val="none" w:sz="0" w:space="0" w:color="auto"/>
              </w:divBdr>
            </w:div>
            <w:div w:id="331031736">
              <w:marLeft w:val="0"/>
              <w:marRight w:val="0"/>
              <w:marTop w:val="0"/>
              <w:marBottom w:val="0"/>
              <w:divBdr>
                <w:top w:val="none" w:sz="0" w:space="0" w:color="auto"/>
                <w:left w:val="none" w:sz="0" w:space="0" w:color="auto"/>
                <w:bottom w:val="none" w:sz="0" w:space="0" w:color="auto"/>
                <w:right w:val="none" w:sz="0" w:space="0" w:color="auto"/>
              </w:divBdr>
            </w:div>
            <w:div w:id="936594949">
              <w:marLeft w:val="0"/>
              <w:marRight w:val="0"/>
              <w:marTop w:val="0"/>
              <w:marBottom w:val="0"/>
              <w:divBdr>
                <w:top w:val="none" w:sz="0" w:space="0" w:color="auto"/>
                <w:left w:val="none" w:sz="0" w:space="0" w:color="auto"/>
                <w:bottom w:val="none" w:sz="0" w:space="0" w:color="auto"/>
                <w:right w:val="none" w:sz="0" w:space="0" w:color="auto"/>
              </w:divBdr>
            </w:div>
            <w:div w:id="1423451770">
              <w:marLeft w:val="0"/>
              <w:marRight w:val="0"/>
              <w:marTop w:val="0"/>
              <w:marBottom w:val="0"/>
              <w:divBdr>
                <w:top w:val="none" w:sz="0" w:space="0" w:color="auto"/>
                <w:left w:val="none" w:sz="0" w:space="0" w:color="auto"/>
                <w:bottom w:val="none" w:sz="0" w:space="0" w:color="auto"/>
                <w:right w:val="none" w:sz="0" w:space="0" w:color="auto"/>
              </w:divBdr>
            </w:div>
          </w:divsChild>
        </w:div>
        <w:div w:id="1293096860">
          <w:marLeft w:val="0"/>
          <w:marRight w:val="0"/>
          <w:marTop w:val="0"/>
          <w:marBottom w:val="0"/>
          <w:divBdr>
            <w:top w:val="none" w:sz="0" w:space="0" w:color="auto"/>
            <w:left w:val="none" w:sz="0" w:space="0" w:color="auto"/>
            <w:bottom w:val="none" w:sz="0" w:space="0" w:color="auto"/>
            <w:right w:val="none" w:sz="0" w:space="0" w:color="auto"/>
          </w:divBdr>
          <w:divsChild>
            <w:div w:id="889612030">
              <w:marLeft w:val="0"/>
              <w:marRight w:val="0"/>
              <w:marTop w:val="0"/>
              <w:marBottom w:val="0"/>
              <w:divBdr>
                <w:top w:val="none" w:sz="0" w:space="0" w:color="auto"/>
                <w:left w:val="none" w:sz="0" w:space="0" w:color="auto"/>
                <w:bottom w:val="none" w:sz="0" w:space="0" w:color="auto"/>
                <w:right w:val="none" w:sz="0" w:space="0" w:color="auto"/>
              </w:divBdr>
            </w:div>
            <w:div w:id="1224178191">
              <w:marLeft w:val="0"/>
              <w:marRight w:val="0"/>
              <w:marTop w:val="0"/>
              <w:marBottom w:val="0"/>
              <w:divBdr>
                <w:top w:val="none" w:sz="0" w:space="0" w:color="auto"/>
                <w:left w:val="none" w:sz="0" w:space="0" w:color="auto"/>
                <w:bottom w:val="none" w:sz="0" w:space="0" w:color="auto"/>
                <w:right w:val="none" w:sz="0" w:space="0" w:color="auto"/>
              </w:divBdr>
            </w:div>
            <w:div w:id="197960948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
        <w:div w:id="1610812723">
          <w:marLeft w:val="0"/>
          <w:marRight w:val="0"/>
          <w:marTop w:val="0"/>
          <w:marBottom w:val="0"/>
          <w:divBdr>
            <w:top w:val="none" w:sz="0" w:space="0" w:color="auto"/>
            <w:left w:val="none" w:sz="0" w:space="0" w:color="auto"/>
            <w:bottom w:val="none" w:sz="0" w:space="0" w:color="auto"/>
            <w:right w:val="none" w:sz="0" w:space="0" w:color="auto"/>
          </w:divBdr>
          <w:divsChild>
            <w:div w:id="147408322">
              <w:marLeft w:val="0"/>
              <w:marRight w:val="0"/>
              <w:marTop w:val="0"/>
              <w:marBottom w:val="0"/>
              <w:divBdr>
                <w:top w:val="none" w:sz="0" w:space="0" w:color="auto"/>
                <w:left w:val="none" w:sz="0" w:space="0" w:color="auto"/>
                <w:bottom w:val="none" w:sz="0" w:space="0" w:color="auto"/>
                <w:right w:val="none" w:sz="0" w:space="0" w:color="auto"/>
              </w:divBdr>
            </w:div>
            <w:div w:id="333382696">
              <w:marLeft w:val="0"/>
              <w:marRight w:val="0"/>
              <w:marTop w:val="0"/>
              <w:marBottom w:val="0"/>
              <w:divBdr>
                <w:top w:val="none" w:sz="0" w:space="0" w:color="auto"/>
                <w:left w:val="none" w:sz="0" w:space="0" w:color="auto"/>
                <w:bottom w:val="none" w:sz="0" w:space="0" w:color="auto"/>
                <w:right w:val="none" w:sz="0" w:space="0" w:color="auto"/>
              </w:divBdr>
            </w:div>
            <w:div w:id="877931949">
              <w:marLeft w:val="0"/>
              <w:marRight w:val="0"/>
              <w:marTop w:val="0"/>
              <w:marBottom w:val="0"/>
              <w:divBdr>
                <w:top w:val="none" w:sz="0" w:space="0" w:color="auto"/>
                <w:left w:val="none" w:sz="0" w:space="0" w:color="auto"/>
                <w:bottom w:val="none" w:sz="0" w:space="0" w:color="auto"/>
                <w:right w:val="none" w:sz="0" w:space="0" w:color="auto"/>
              </w:divBdr>
            </w:div>
            <w:div w:id="1789855120">
              <w:marLeft w:val="0"/>
              <w:marRight w:val="0"/>
              <w:marTop w:val="0"/>
              <w:marBottom w:val="0"/>
              <w:divBdr>
                <w:top w:val="none" w:sz="0" w:space="0" w:color="auto"/>
                <w:left w:val="none" w:sz="0" w:space="0" w:color="auto"/>
                <w:bottom w:val="none" w:sz="0" w:space="0" w:color="auto"/>
                <w:right w:val="none" w:sz="0" w:space="0" w:color="auto"/>
              </w:divBdr>
            </w:div>
          </w:divsChild>
        </w:div>
        <w:div w:id="1715108534">
          <w:marLeft w:val="0"/>
          <w:marRight w:val="0"/>
          <w:marTop w:val="0"/>
          <w:marBottom w:val="0"/>
          <w:divBdr>
            <w:top w:val="none" w:sz="0" w:space="0" w:color="auto"/>
            <w:left w:val="none" w:sz="0" w:space="0" w:color="auto"/>
            <w:bottom w:val="none" w:sz="0" w:space="0" w:color="auto"/>
            <w:right w:val="none" w:sz="0" w:space="0" w:color="auto"/>
          </w:divBdr>
        </w:div>
        <w:div w:id="1836526154">
          <w:marLeft w:val="0"/>
          <w:marRight w:val="0"/>
          <w:marTop w:val="0"/>
          <w:marBottom w:val="0"/>
          <w:divBdr>
            <w:top w:val="none" w:sz="0" w:space="0" w:color="auto"/>
            <w:left w:val="none" w:sz="0" w:space="0" w:color="auto"/>
            <w:bottom w:val="none" w:sz="0" w:space="0" w:color="auto"/>
            <w:right w:val="none" w:sz="0" w:space="0" w:color="auto"/>
          </w:divBdr>
          <w:divsChild>
            <w:div w:id="1690374979">
              <w:marLeft w:val="-75"/>
              <w:marRight w:val="0"/>
              <w:marTop w:val="30"/>
              <w:marBottom w:val="30"/>
              <w:divBdr>
                <w:top w:val="none" w:sz="0" w:space="0" w:color="auto"/>
                <w:left w:val="none" w:sz="0" w:space="0" w:color="auto"/>
                <w:bottom w:val="none" w:sz="0" w:space="0" w:color="auto"/>
                <w:right w:val="none" w:sz="0" w:space="0" w:color="auto"/>
              </w:divBdr>
              <w:divsChild>
                <w:div w:id="37054290">
                  <w:marLeft w:val="0"/>
                  <w:marRight w:val="0"/>
                  <w:marTop w:val="0"/>
                  <w:marBottom w:val="0"/>
                  <w:divBdr>
                    <w:top w:val="none" w:sz="0" w:space="0" w:color="auto"/>
                    <w:left w:val="none" w:sz="0" w:space="0" w:color="auto"/>
                    <w:bottom w:val="none" w:sz="0" w:space="0" w:color="auto"/>
                    <w:right w:val="none" w:sz="0" w:space="0" w:color="auto"/>
                  </w:divBdr>
                  <w:divsChild>
                    <w:div w:id="356464707">
                      <w:marLeft w:val="0"/>
                      <w:marRight w:val="0"/>
                      <w:marTop w:val="0"/>
                      <w:marBottom w:val="0"/>
                      <w:divBdr>
                        <w:top w:val="none" w:sz="0" w:space="0" w:color="auto"/>
                        <w:left w:val="none" w:sz="0" w:space="0" w:color="auto"/>
                        <w:bottom w:val="none" w:sz="0" w:space="0" w:color="auto"/>
                        <w:right w:val="none" w:sz="0" w:space="0" w:color="auto"/>
                      </w:divBdr>
                    </w:div>
                  </w:divsChild>
                </w:div>
                <w:div w:id="186412161">
                  <w:marLeft w:val="0"/>
                  <w:marRight w:val="0"/>
                  <w:marTop w:val="0"/>
                  <w:marBottom w:val="0"/>
                  <w:divBdr>
                    <w:top w:val="none" w:sz="0" w:space="0" w:color="auto"/>
                    <w:left w:val="none" w:sz="0" w:space="0" w:color="auto"/>
                    <w:bottom w:val="none" w:sz="0" w:space="0" w:color="auto"/>
                    <w:right w:val="none" w:sz="0" w:space="0" w:color="auto"/>
                  </w:divBdr>
                  <w:divsChild>
                    <w:div w:id="899483839">
                      <w:marLeft w:val="0"/>
                      <w:marRight w:val="0"/>
                      <w:marTop w:val="0"/>
                      <w:marBottom w:val="0"/>
                      <w:divBdr>
                        <w:top w:val="none" w:sz="0" w:space="0" w:color="auto"/>
                        <w:left w:val="none" w:sz="0" w:space="0" w:color="auto"/>
                        <w:bottom w:val="none" w:sz="0" w:space="0" w:color="auto"/>
                        <w:right w:val="none" w:sz="0" w:space="0" w:color="auto"/>
                      </w:divBdr>
                    </w:div>
                  </w:divsChild>
                </w:div>
                <w:div w:id="227112248">
                  <w:marLeft w:val="0"/>
                  <w:marRight w:val="0"/>
                  <w:marTop w:val="0"/>
                  <w:marBottom w:val="0"/>
                  <w:divBdr>
                    <w:top w:val="none" w:sz="0" w:space="0" w:color="auto"/>
                    <w:left w:val="none" w:sz="0" w:space="0" w:color="auto"/>
                    <w:bottom w:val="none" w:sz="0" w:space="0" w:color="auto"/>
                    <w:right w:val="none" w:sz="0" w:space="0" w:color="auto"/>
                  </w:divBdr>
                  <w:divsChild>
                    <w:div w:id="148207501">
                      <w:marLeft w:val="0"/>
                      <w:marRight w:val="0"/>
                      <w:marTop w:val="0"/>
                      <w:marBottom w:val="0"/>
                      <w:divBdr>
                        <w:top w:val="none" w:sz="0" w:space="0" w:color="auto"/>
                        <w:left w:val="none" w:sz="0" w:space="0" w:color="auto"/>
                        <w:bottom w:val="none" w:sz="0" w:space="0" w:color="auto"/>
                        <w:right w:val="none" w:sz="0" w:space="0" w:color="auto"/>
                      </w:divBdr>
                    </w:div>
                  </w:divsChild>
                </w:div>
                <w:div w:id="229267958">
                  <w:marLeft w:val="0"/>
                  <w:marRight w:val="0"/>
                  <w:marTop w:val="0"/>
                  <w:marBottom w:val="0"/>
                  <w:divBdr>
                    <w:top w:val="none" w:sz="0" w:space="0" w:color="auto"/>
                    <w:left w:val="none" w:sz="0" w:space="0" w:color="auto"/>
                    <w:bottom w:val="none" w:sz="0" w:space="0" w:color="auto"/>
                    <w:right w:val="none" w:sz="0" w:space="0" w:color="auto"/>
                  </w:divBdr>
                  <w:divsChild>
                    <w:div w:id="66657669">
                      <w:marLeft w:val="0"/>
                      <w:marRight w:val="0"/>
                      <w:marTop w:val="0"/>
                      <w:marBottom w:val="0"/>
                      <w:divBdr>
                        <w:top w:val="none" w:sz="0" w:space="0" w:color="auto"/>
                        <w:left w:val="none" w:sz="0" w:space="0" w:color="auto"/>
                        <w:bottom w:val="none" w:sz="0" w:space="0" w:color="auto"/>
                        <w:right w:val="none" w:sz="0" w:space="0" w:color="auto"/>
                      </w:divBdr>
                    </w:div>
                  </w:divsChild>
                </w:div>
                <w:div w:id="255597884">
                  <w:marLeft w:val="0"/>
                  <w:marRight w:val="0"/>
                  <w:marTop w:val="0"/>
                  <w:marBottom w:val="0"/>
                  <w:divBdr>
                    <w:top w:val="none" w:sz="0" w:space="0" w:color="auto"/>
                    <w:left w:val="none" w:sz="0" w:space="0" w:color="auto"/>
                    <w:bottom w:val="none" w:sz="0" w:space="0" w:color="auto"/>
                    <w:right w:val="none" w:sz="0" w:space="0" w:color="auto"/>
                  </w:divBdr>
                  <w:divsChild>
                    <w:div w:id="629479493">
                      <w:marLeft w:val="0"/>
                      <w:marRight w:val="0"/>
                      <w:marTop w:val="0"/>
                      <w:marBottom w:val="0"/>
                      <w:divBdr>
                        <w:top w:val="none" w:sz="0" w:space="0" w:color="auto"/>
                        <w:left w:val="none" w:sz="0" w:space="0" w:color="auto"/>
                        <w:bottom w:val="none" w:sz="0" w:space="0" w:color="auto"/>
                        <w:right w:val="none" w:sz="0" w:space="0" w:color="auto"/>
                      </w:divBdr>
                    </w:div>
                  </w:divsChild>
                </w:div>
                <w:div w:id="273825380">
                  <w:marLeft w:val="0"/>
                  <w:marRight w:val="0"/>
                  <w:marTop w:val="0"/>
                  <w:marBottom w:val="0"/>
                  <w:divBdr>
                    <w:top w:val="none" w:sz="0" w:space="0" w:color="auto"/>
                    <w:left w:val="none" w:sz="0" w:space="0" w:color="auto"/>
                    <w:bottom w:val="none" w:sz="0" w:space="0" w:color="auto"/>
                    <w:right w:val="none" w:sz="0" w:space="0" w:color="auto"/>
                  </w:divBdr>
                  <w:divsChild>
                    <w:div w:id="234511580">
                      <w:marLeft w:val="0"/>
                      <w:marRight w:val="0"/>
                      <w:marTop w:val="0"/>
                      <w:marBottom w:val="0"/>
                      <w:divBdr>
                        <w:top w:val="none" w:sz="0" w:space="0" w:color="auto"/>
                        <w:left w:val="none" w:sz="0" w:space="0" w:color="auto"/>
                        <w:bottom w:val="none" w:sz="0" w:space="0" w:color="auto"/>
                        <w:right w:val="none" w:sz="0" w:space="0" w:color="auto"/>
                      </w:divBdr>
                    </w:div>
                  </w:divsChild>
                </w:div>
                <w:div w:id="375661357">
                  <w:marLeft w:val="0"/>
                  <w:marRight w:val="0"/>
                  <w:marTop w:val="0"/>
                  <w:marBottom w:val="0"/>
                  <w:divBdr>
                    <w:top w:val="none" w:sz="0" w:space="0" w:color="auto"/>
                    <w:left w:val="none" w:sz="0" w:space="0" w:color="auto"/>
                    <w:bottom w:val="none" w:sz="0" w:space="0" w:color="auto"/>
                    <w:right w:val="none" w:sz="0" w:space="0" w:color="auto"/>
                  </w:divBdr>
                  <w:divsChild>
                    <w:div w:id="1172640813">
                      <w:marLeft w:val="0"/>
                      <w:marRight w:val="0"/>
                      <w:marTop w:val="0"/>
                      <w:marBottom w:val="0"/>
                      <w:divBdr>
                        <w:top w:val="none" w:sz="0" w:space="0" w:color="auto"/>
                        <w:left w:val="none" w:sz="0" w:space="0" w:color="auto"/>
                        <w:bottom w:val="none" w:sz="0" w:space="0" w:color="auto"/>
                        <w:right w:val="none" w:sz="0" w:space="0" w:color="auto"/>
                      </w:divBdr>
                    </w:div>
                  </w:divsChild>
                </w:div>
                <w:div w:id="490680518">
                  <w:marLeft w:val="0"/>
                  <w:marRight w:val="0"/>
                  <w:marTop w:val="0"/>
                  <w:marBottom w:val="0"/>
                  <w:divBdr>
                    <w:top w:val="none" w:sz="0" w:space="0" w:color="auto"/>
                    <w:left w:val="none" w:sz="0" w:space="0" w:color="auto"/>
                    <w:bottom w:val="none" w:sz="0" w:space="0" w:color="auto"/>
                    <w:right w:val="none" w:sz="0" w:space="0" w:color="auto"/>
                  </w:divBdr>
                  <w:divsChild>
                    <w:div w:id="606617258">
                      <w:marLeft w:val="0"/>
                      <w:marRight w:val="0"/>
                      <w:marTop w:val="0"/>
                      <w:marBottom w:val="0"/>
                      <w:divBdr>
                        <w:top w:val="none" w:sz="0" w:space="0" w:color="auto"/>
                        <w:left w:val="none" w:sz="0" w:space="0" w:color="auto"/>
                        <w:bottom w:val="none" w:sz="0" w:space="0" w:color="auto"/>
                        <w:right w:val="none" w:sz="0" w:space="0" w:color="auto"/>
                      </w:divBdr>
                    </w:div>
                  </w:divsChild>
                </w:div>
                <w:div w:id="533005466">
                  <w:marLeft w:val="0"/>
                  <w:marRight w:val="0"/>
                  <w:marTop w:val="0"/>
                  <w:marBottom w:val="0"/>
                  <w:divBdr>
                    <w:top w:val="none" w:sz="0" w:space="0" w:color="auto"/>
                    <w:left w:val="none" w:sz="0" w:space="0" w:color="auto"/>
                    <w:bottom w:val="none" w:sz="0" w:space="0" w:color="auto"/>
                    <w:right w:val="none" w:sz="0" w:space="0" w:color="auto"/>
                  </w:divBdr>
                  <w:divsChild>
                    <w:div w:id="584415501">
                      <w:marLeft w:val="0"/>
                      <w:marRight w:val="0"/>
                      <w:marTop w:val="0"/>
                      <w:marBottom w:val="0"/>
                      <w:divBdr>
                        <w:top w:val="none" w:sz="0" w:space="0" w:color="auto"/>
                        <w:left w:val="none" w:sz="0" w:space="0" w:color="auto"/>
                        <w:bottom w:val="none" w:sz="0" w:space="0" w:color="auto"/>
                        <w:right w:val="none" w:sz="0" w:space="0" w:color="auto"/>
                      </w:divBdr>
                    </w:div>
                  </w:divsChild>
                </w:div>
                <w:div w:id="576593958">
                  <w:marLeft w:val="0"/>
                  <w:marRight w:val="0"/>
                  <w:marTop w:val="0"/>
                  <w:marBottom w:val="0"/>
                  <w:divBdr>
                    <w:top w:val="none" w:sz="0" w:space="0" w:color="auto"/>
                    <w:left w:val="none" w:sz="0" w:space="0" w:color="auto"/>
                    <w:bottom w:val="none" w:sz="0" w:space="0" w:color="auto"/>
                    <w:right w:val="none" w:sz="0" w:space="0" w:color="auto"/>
                  </w:divBdr>
                  <w:divsChild>
                    <w:div w:id="1484390714">
                      <w:marLeft w:val="0"/>
                      <w:marRight w:val="0"/>
                      <w:marTop w:val="0"/>
                      <w:marBottom w:val="0"/>
                      <w:divBdr>
                        <w:top w:val="none" w:sz="0" w:space="0" w:color="auto"/>
                        <w:left w:val="none" w:sz="0" w:space="0" w:color="auto"/>
                        <w:bottom w:val="none" w:sz="0" w:space="0" w:color="auto"/>
                        <w:right w:val="none" w:sz="0" w:space="0" w:color="auto"/>
                      </w:divBdr>
                    </w:div>
                  </w:divsChild>
                </w:div>
                <w:div w:id="726683015">
                  <w:marLeft w:val="0"/>
                  <w:marRight w:val="0"/>
                  <w:marTop w:val="0"/>
                  <w:marBottom w:val="0"/>
                  <w:divBdr>
                    <w:top w:val="none" w:sz="0" w:space="0" w:color="auto"/>
                    <w:left w:val="none" w:sz="0" w:space="0" w:color="auto"/>
                    <w:bottom w:val="none" w:sz="0" w:space="0" w:color="auto"/>
                    <w:right w:val="none" w:sz="0" w:space="0" w:color="auto"/>
                  </w:divBdr>
                  <w:divsChild>
                    <w:div w:id="691414386">
                      <w:marLeft w:val="0"/>
                      <w:marRight w:val="0"/>
                      <w:marTop w:val="0"/>
                      <w:marBottom w:val="0"/>
                      <w:divBdr>
                        <w:top w:val="none" w:sz="0" w:space="0" w:color="auto"/>
                        <w:left w:val="none" w:sz="0" w:space="0" w:color="auto"/>
                        <w:bottom w:val="none" w:sz="0" w:space="0" w:color="auto"/>
                        <w:right w:val="none" w:sz="0" w:space="0" w:color="auto"/>
                      </w:divBdr>
                    </w:div>
                  </w:divsChild>
                </w:div>
                <w:div w:id="791825289">
                  <w:marLeft w:val="0"/>
                  <w:marRight w:val="0"/>
                  <w:marTop w:val="0"/>
                  <w:marBottom w:val="0"/>
                  <w:divBdr>
                    <w:top w:val="none" w:sz="0" w:space="0" w:color="auto"/>
                    <w:left w:val="none" w:sz="0" w:space="0" w:color="auto"/>
                    <w:bottom w:val="none" w:sz="0" w:space="0" w:color="auto"/>
                    <w:right w:val="none" w:sz="0" w:space="0" w:color="auto"/>
                  </w:divBdr>
                  <w:divsChild>
                    <w:div w:id="1691879235">
                      <w:marLeft w:val="0"/>
                      <w:marRight w:val="0"/>
                      <w:marTop w:val="0"/>
                      <w:marBottom w:val="0"/>
                      <w:divBdr>
                        <w:top w:val="none" w:sz="0" w:space="0" w:color="auto"/>
                        <w:left w:val="none" w:sz="0" w:space="0" w:color="auto"/>
                        <w:bottom w:val="none" w:sz="0" w:space="0" w:color="auto"/>
                        <w:right w:val="none" w:sz="0" w:space="0" w:color="auto"/>
                      </w:divBdr>
                    </w:div>
                  </w:divsChild>
                </w:div>
                <w:div w:id="987367666">
                  <w:marLeft w:val="0"/>
                  <w:marRight w:val="0"/>
                  <w:marTop w:val="0"/>
                  <w:marBottom w:val="0"/>
                  <w:divBdr>
                    <w:top w:val="none" w:sz="0" w:space="0" w:color="auto"/>
                    <w:left w:val="none" w:sz="0" w:space="0" w:color="auto"/>
                    <w:bottom w:val="none" w:sz="0" w:space="0" w:color="auto"/>
                    <w:right w:val="none" w:sz="0" w:space="0" w:color="auto"/>
                  </w:divBdr>
                  <w:divsChild>
                    <w:div w:id="1630358174">
                      <w:marLeft w:val="0"/>
                      <w:marRight w:val="0"/>
                      <w:marTop w:val="0"/>
                      <w:marBottom w:val="0"/>
                      <w:divBdr>
                        <w:top w:val="none" w:sz="0" w:space="0" w:color="auto"/>
                        <w:left w:val="none" w:sz="0" w:space="0" w:color="auto"/>
                        <w:bottom w:val="none" w:sz="0" w:space="0" w:color="auto"/>
                        <w:right w:val="none" w:sz="0" w:space="0" w:color="auto"/>
                      </w:divBdr>
                    </w:div>
                  </w:divsChild>
                </w:div>
                <w:div w:id="1684280811">
                  <w:marLeft w:val="0"/>
                  <w:marRight w:val="0"/>
                  <w:marTop w:val="0"/>
                  <w:marBottom w:val="0"/>
                  <w:divBdr>
                    <w:top w:val="none" w:sz="0" w:space="0" w:color="auto"/>
                    <w:left w:val="none" w:sz="0" w:space="0" w:color="auto"/>
                    <w:bottom w:val="none" w:sz="0" w:space="0" w:color="auto"/>
                    <w:right w:val="none" w:sz="0" w:space="0" w:color="auto"/>
                  </w:divBdr>
                  <w:divsChild>
                    <w:div w:id="1316833701">
                      <w:marLeft w:val="0"/>
                      <w:marRight w:val="0"/>
                      <w:marTop w:val="0"/>
                      <w:marBottom w:val="0"/>
                      <w:divBdr>
                        <w:top w:val="none" w:sz="0" w:space="0" w:color="auto"/>
                        <w:left w:val="none" w:sz="0" w:space="0" w:color="auto"/>
                        <w:bottom w:val="none" w:sz="0" w:space="0" w:color="auto"/>
                        <w:right w:val="none" w:sz="0" w:space="0" w:color="auto"/>
                      </w:divBdr>
                    </w:div>
                  </w:divsChild>
                </w:div>
                <w:div w:id="1778675965">
                  <w:marLeft w:val="0"/>
                  <w:marRight w:val="0"/>
                  <w:marTop w:val="0"/>
                  <w:marBottom w:val="0"/>
                  <w:divBdr>
                    <w:top w:val="none" w:sz="0" w:space="0" w:color="auto"/>
                    <w:left w:val="none" w:sz="0" w:space="0" w:color="auto"/>
                    <w:bottom w:val="none" w:sz="0" w:space="0" w:color="auto"/>
                    <w:right w:val="none" w:sz="0" w:space="0" w:color="auto"/>
                  </w:divBdr>
                  <w:divsChild>
                    <w:div w:id="169175170">
                      <w:marLeft w:val="0"/>
                      <w:marRight w:val="0"/>
                      <w:marTop w:val="0"/>
                      <w:marBottom w:val="0"/>
                      <w:divBdr>
                        <w:top w:val="none" w:sz="0" w:space="0" w:color="auto"/>
                        <w:left w:val="none" w:sz="0" w:space="0" w:color="auto"/>
                        <w:bottom w:val="none" w:sz="0" w:space="0" w:color="auto"/>
                        <w:right w:val="none" w:sz="0" w:space="0" w:color="auto"/>
                      </w:divBdr>
                    </w:div>
                  </w:divsChild>
                </w:div>
                <w:div w:id="2001691547">
                  <w:marLeft w:val="0"/>
                  <w:marRight w:val="0"/>
                  <w:marTop w:val="0"/>
                  <w:marBottom w:val="0"/>
                  <w:divBdr>
                    <w:top w:val="none" w:sz="0" w:space="0" w:color="auto"/>
                    <w:left w:val="none" w:sz="0" w:space="0" w:color="auto"/>
                    <w:bottom w:val="none" w:sz="0" w:space="0" w:color="auto"/>
                    <w:right w:val="none" w:sz="0" w:space="0" w:color="auto"/>
                  </w:divBdr>
                  <w:divsChild>
                    <w:div w:id="2000451926">
                      <w:marLeft w:val="0"/>
                      <w:marRight w:val="0"/>
                      <w:marTop w:val="0"/>
                      <w:marBottom w:val="0"/>
                      <w:divBdr>
                        <w:top w:val="none" w:sz="0" w:space="0" w:color="auto"/>
                        <w:left w:val="none" w:sz="0" w:space="0" w:color="auto"/>
                        <w:bottom w:val="none" w:sz="0" w:space="0" w:color="auto"/>
                        <w:right w:val="none" w:sz="0" w:space="0" w:color="auto"/>
                      </w:divBdr>
                    </w:div>
                  </w:divsChild>
                </w:div>
                <w:div w:id="2005010833">
                  <w:marLeft w:val="0"/>
                  <w:marRight w:val="0"/>
                  <w:marTop w:val="0"/>
                  <w:marBottom w:val="0"/>
                  <w:divBdr>
                    <w:top w:val="none" w:sz="0" w:space="0" w:color="auto"/>
                    <w:left w:val="none" w:sz="0" w:space="0" w:color="auto"/>
                    <w:bottom w:val="none" w:sz="0" w:space="0" w:color="auto"/>
                    <w:right w:val="none" w:sz="0" w:space="0" w:color="auto"/>
                  </w:divBdr>
                  <w:divsChild>
                    <w:div w:id="1488278921">
                      <w:marLeft w:val="0"/>
                      <w:marRight w:val="0"/>
                      <w:marTop w:val="0"/>
                      <w:marBottom w:val="0"/>
                      <w:divBdr>
                        <w:top w:val="none" w:sz="0" w:space="0" w:color="auto"/>
                        <w:left w:val="none" w:sz="0" w:space="0" w:color="auto"/>
                        <w:bottom w:val="none" w:sz="0" w:space="0" w:color="auto"/>
                        <w:right w:val="none" w:sz="0" w:space="0" w:color="auto"/>
                      </w:divBdr>
                    </w:div>
                  </w:divsChild>
                </w:div>
                <w:div w:id="2012679774">
                  <w:marLeft w:val="0"/>
                  <w:marRight w:val="0"/>
                  <w:marTop w:val="0"/>
                  <w:marBottom w:val="0"/>
                  <w:divBdr>
                    <w:top w:val="none" w:sz="0" w:space="0" w:color="auto"/>
                    <w:left w:val="none" w:sz="0" w:space="0" w:color="auto"/>
                    <w:bottom w:val="none" w:sz="0" w:space="0" w:color="auto"/>
                    <w:right w:val="none" w:sz="0" w:space="0" w:color="auto"/>
                  </w:divBdr>
                  <w:divsChild>
                    <w:div w:id="1645969060">
                      <w:marLeft w:val="0"/>
                      <w:marRight w:val="0"/>
                      <w:marTop w:val="0"/>
                      <w:marBottom w:val="0"/>
                      <w:divBdr>
                        <w:top w:val="none" w:sz="0" w:space="0" w:color="auto"/>
                        <w:left w:val="none" w:sz="0" w:space="0" w:color="auto"/>
                        <w:bottom w:val="none" w:sz="0" w:space="0" w:color="auto"/>
                        <w:right w:val="none" w:sz="0" w:space="0" w:color="auto"/>
                      </w:divBdr>
                    </w:div>
                  </w:divsChild>
                </w:div>
                <w:div w:id="2063484828">
                  <w:marLeft w:val="0"/>
                  <w:marRight w:val="0"/>
                  <w:marTop w:val="0"/>
                  <w:marBottom w:val="0"/>
                  <w:divBdr>
                    <w:top w:val="none" w:sz="0" w:space="0" w:color="auto"/>
                    <w:left w:val="none" w:sz="0" w:space="0" w:color="auto"/>
                    <w:bottom w:val="none" w:sz="0" w:space="0" w:color="auto"/>
                    <w:right w:val="none" w:sz="0" w:space="0" w:color="auto"/>
                  </w:divBdr>
                  <w:divsChild>
                    <w:div w:id="962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4785">
          <w:marLeft w:val="0"/>
          <w:marRight w:val="0"/>
          <w:marTop w:val="0"/>
          <w:marBottom w:val="0"/>
          <w:divBdr>
            <w:top w:val="none" w:sz="0" w:space="0" w:color="auto"/>
            <w:left w:val="none" w:sz="0" w:space="0" w:color="auto"/>
            <w:bottom w:val="none" w:sz="0" w:space="0" w:color="auto"/>
            <w:right w:val="none" w:sz="0" w:space="0" w:color="auto"/>
          </w:divBdr>
        </w:div>
        <w:div w:id="1922594589">
          <w:marLeft w:val="0"/>
          <w:marRight w:val="0"/>
          <w:marTop w:val="0"/>
          <w:marBottom w:val="0"/>
          <w:divBdr>
            <w:top w:val="none" w:sz="0" w:space="0" w:color="auto"/>
            <w:left w:val="none" w:sz="0" w:space="0" w:color="auto"/>
            <w:bottom w:val="none" w:sz="0" w:space="0" w:color="auto"/>
            <w:right w:val="none" w:sz="0" w:space="0" w:color="auto"/>
          </w:divBdr>
        </w:div>
      </w:divsChild>
    </w:div>
    <w:div w:id="130816655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47914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6457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177172">
      <w:bodyDiv w:val="1"/>
      <w:marLeft w:val="0"/>
      <w:marRight w:val="0"/>
      <w:marTop w:val="0"/>
      <w:marBottom w:val="0"/>
      <w:divBdr>
        <w:top w:val="none" w:sz="0" w:space="0" w:color="auto"/>
        <w:left w:val="none" w:sz="0" w:space="0" w:color="auto"/>
        <w:bottom w:val="none" w:sz="0" w:space="0" w:color="auto"/>
        <w:right w:val="none" w:sz="0" w:space="0" w:color="auto"/>
      </w:divBdr>
    </w:div>
    <w:div w:id="1462579668">
      <w:bodyDiv w:val="1"/>
      <w:marLeft w:val="0"/>
      <w:marRight w:val="0"/>
      <w:marTop w:val="0"/>
      <w:marBottom w:val="0"/>
      <w:divBdr>
        <w:top w:val="none" w:sz="0" w:space="0" w:color="auto"/>
        <w:left w:val="none" w:sz="0" w:space="0" w:color="auto"/>
        <w:bottom w:val="none" w:sz="0" w:space="0" w:color="auto"/>
        <w:right w:val="none" w:sz="0" w:space="0" w:color="auto"/>
      </w:divBdr>
      <w:divsChild>
        <w:div w:id="301159835">
          <w:marLeft w:val="0"/>
          <w:marRight w:val="0"/>
          <w:marTop w:val="0"/>
          <w:marBottom w:val="0"/>
          <w:divBdr>
            <w:top w:val="none" w:sz="0" w:space="0" w:color="auto"/>
            <w:left w:val="none" w:sz="0" w:space="0" w:color="auto"/>
            <w:bottom w:val="none" w:sz="0" w:space="0" w:color="auto"/>
            <w:right w:val="none" w:sz="0" w:space="0" w:color="auto"/>
          </w:divBdr>
        </w:div>
        <w:div w:id="414786568">
          <w:marLeft w:val="0"/>
          <w:marRight w:val="0"/>
          <w:marTop w:val="0"/>
          <w:marBottom w:val="0"/>
          <w:divBdr>
            <w:top w:val="none" w:sz="0" w:space="0" w:color="auto"/>
            <w:left w:val="none" w:sz="0" w:space="0" w:color="auto"/>
            <w:bottom w:val="none" w:sz="0" w:space="0" w:color="auto"/>
            <w:right w:val="none" w:sz="0" w:space="0" w:color="auto"/>
          </w:divBdr>
        </w:div>
        <w:div w:id="416364245">
          <w:marLeft w:val="0"/>
          <w:marRight w:val="0"/>
          <w:marTop w:val="0"/>
          <w:marBottom w:val="0"/>
          <w:divBdr>
            <w:top w:val="none" w:sz="0" w:space="0" w:color="auto"/>
            <w:left w:val="none" w:sz="0" w:space="0" w:color="auto"/>
            <w:bottom w:val="none" w:sz="0" w:space="0" w:color="auto"/>
            <w:right w:val="none" w:sz="0" w:space="0" w:color="auto"/>
          </w:divBdr>
        </w:div>
        <w:div w:id="755827404">
          <w:marLeft w:val="0"/>
          <w:marRight w:val="0"/>
          <w:marTop w:val="0"/>
          <w:marBottom w:val="0"/>
          <w:divBdr>
            <w:top w:val="none" w:sz="0" w:space="0" w:color="auto"/>
            <w:left w:val="none" w:sz="0" w:space="0" w:color="auto"/>
            <w:bottom w:val="none" w:sz="0" w:space="0" w:color="auto"/>
            <w:right w:val="none" w:sz="0" w:space="0" w:color="auto"/>
          </w:divBdr>
        </w:div>
        <w:div w:id="914586721">
          <w:marLeft w:val="0"/>
          <w:marRight w:val="0"/>
          <w:marTop w:val="0"/>
          <w:marBottom w:val="0"/>
          <w:divBdr>
            <w:top w:val="none" w:sz="0" w:space="0" w:color="auto"/>
            <w:left w:val="none" w:sz="0" w:space="0" w:color="auto"/>
            <w:bottom w:val="none" w:sz="0" w:space="0" w:color="auto"/>
            <w:right w:val="none" w:sz="0" w:space="0" w:color="auto"/>
          </w:divBdr>
        </w:div>
        <w:div w:id="954946606">
          <w:marLeft w:val="0"/>
          <w:marRight w:val="0"/>
          <w:marTop w:val="0"/>
          <w:marBottom w:val="0"/>
          <w:divBdr>
            <w:top w:val="none" w:sz="0" w:space="0" w:color="auto"/>
            <w:left w:val="none" w:sz="0" w:space="0" w:color="auto"/>
            <w:bottom w:val="none" w:sz="0" w:space="0" w:color="auto"/>
            <w:right w:val="none" w:sz="0" w:space="0" w:color="auto"/>
          </w:divBdr>
        </w:div>
        <w:div w:id="1011760257">
          <w:marLeft w:val="0"/>
          <w:marRight w:val="0"/>
          <w:marTop w:val="0"/>
          <w:marBottom w:val="0"/>
          <w:divBdr>
            <w:top w:val="none" w:sz="0" w:space="0" w:color="auto"/>
            <w:left w:val="none" w:sz="0" w:space="0" w:color="auto"/>
            <w:bottom w:val="none" w:sz="0" w:space="0" w:color="auto"/>
            <w:right w:val="none" w:sz="0" w:space="0" w:color="auto"/>
          </w:divBdr>
        </w:div>
        <w:div w:id="1127241266">
          <w:marLeft w:val="0"/>
          <w:marRight w:val="0"/>
          <w:marTop w:val="0"/>
          <w:marBottom w:val="0"/>
          <w:divBdr>
            <w:top w:val="none" w:sz="0" w:space="0" w:color="auto"/>
            <w:left w:val="none" w:sz="0" w:space="0" w:color="auto"/>
            <w:bottom w:val="none" w:sz="0" w:space="0" w:color="auto"/>
            <w:right w:val="none" w:sz="0" w:space="0" w:color="auto"/>
          </w:divBdr>
        </w:div>
        <w:div w:id="1160774381">
          <w:marLeft w:val="0"/>
          <w:marRight w:val="0"/>
          <w:marTop w:val="0"/>
          <w:marBottom w:val="0"/>
          <w:divBdr>
            <w:top w:val="none" w:sz="0" w:space="0" w:color="auto"/>
            <w:left w:val="none" w:sz="0" w:space="0" w:color="auto"/>
            <w:bottom w:val="none" w:sz="0" w:space="0" w:color="auto"/>
            <w:right w:val="none" w:sz="0" w:space="0" w:color="auto"/>
          </w:divBdr>
        </w:div>
        <w:div w:id="1226142653">
          <w:marLeft w:val="0"/>
          <w:marRight w:val="0"/>
          <w:marTop w:val="0"/>
          <w:marBottom w:val="0"/>
          <w:divBdr>
            <w:top w:val="none" w:sz="0" w:space="0" w:color="auto"/>
            <w:left w:val="none" w:sz="0" w:space="0" w:color="auto"/>
            <w:bottom w:val="none" w:sz="0" w:space="0" w:color="auto"/>
            <w:right w:val="none" w:sz="0" w:space="0" w:color="auto"/>
          </w:divBdr>
        </w:div>
        <w:div w:id="1548447212">
          <w:marLeft w:val="0"/>
          <w:marRight w:val="0"/>
          <w:marTop w:val="0"/>
          <w:marBottom w:val="0"/>
          <w:divBdr>
            <w:top w:val="none" w:sz="0" w:space="0" w:color="auto"/>
            <w:left w:val="none" w:sz="0" w:space="0" w:color="auto"/>
            <w:bottom w:val="none" w:sz="0" w:space="0" w:color="auto"/>
            <w:right w:val="none" w:sz="0" w:space="0" w:color="auto"/>
          </w:divBdr>
        </w:div>
        <w:div w:id="1809317989">
          <w:marLeft w:val="0"/>
          <w:marRight w:val="0"/>
          <w:marTop w:val="0"/>
          <w:marBottom w:val="0"/>
          <w:divBdr>
            <w:top w:val="none" w:sz="0" w:space="0" w:color="auto"/>
            <w:left w:val="none" w:sz="0" w:space="0" w:color="auto"/>
            <w:bottom w:val="none" w:sz="0" w:space="0" w:color="auto"/>
            <w:right w:val="none" w:sz="0" w:space="0" w:color="auto"/>
          </w:divBdr>
        </w:div>
      </w:divsChild>
    </w:div>
    <w:div w:id="1466895340">
      <w:bodyDiv w:val="1"/>
      <w:marLeft w:val="0"/>
      <w:marRight w:val="0"/>
      <w:marTop w:val="0"/>
      <w:marBottom w:val="0"/>
      <w:divBdr>
        <w:top w:val="none" w:sz="0" w:space="0" w:color="auto"/>
        <w:left w:val="none" w:sz="0" w:space="0" w:color="auto"/>
        <w:bottom w:val="none" w:sz="0" w:space="0" w:color="auto"/>
        <w:right w:val="none" w:sz="0" w:space="0" w:color="auto"/>
      </w:divBdr>
      <w:divsChild>
        <w:div w:id="125660122">
          <w:marLeft w:val="0"/>
          <w:marRight w:val="0"/>
          <w:marTop w:val="0"/>
          <w:marBottom w:val="0"/>
          <w:divBdr>
            <w:top w:val="none" w:sz="0" w:space="0" w:color="auto"/>
            <w:left w:val="none" w:sz="0" w:space="0" w:color="auto"/>
            <w:bottom w:val="none" w:sz="0" w:space="0" w:color="auto"/>
            <w:right w:val="none" w:sz="0" w:space="0" w:color="auto"/>
          </w:divBdr>
        </w:div>
        <w:div w:id="160969500">
          <w:marLeft w:val="0"/>
          <w:marRight w:val="0"/>
          <w:marTop w:val="0"/>
          <w:marBottom w:val="0"/>
          <w:divBdr>
            <w:top w:val="none" w:sz="0" w:space="0" w:color="auto"/>
            <w:left w:val="none" w:sz="0" w:space="0" w:color="auto"/>
            <w:bottom w:val="none" w:sz="0" w:space="0" w:color="auto"/>
            <w:right w:val="none" w:sz="0" w:space="0" w:color="auto"/>
          </w:divBdr>
        </w:div>
        <w:div w:id="748691687">
          <w:marLeft w:val="0"/>
          <w:marRight w:val="0"/>
          <w:marTop w:val="0"/>
          <w:marBottom w:val="0"/>
          <w:divBdr>
            <w:top w:val="none" w:sz="0" w:space="0" w:color="auto"/>
            <w:left w:val="none" w:sz="0" w:space="0" w:color="auto"/>
            <w:bottom w:val="none" w:sz="0" w:space="0" w:color="auto"/>
            <w:right w:val="none" w:sz="0" w:space="0" w:color="auto"/>
          </w:divBdr>
        </w:div>
        <w:div w:id="808597238">
          <w:marLeft w:val="0"/>
          <w:marRight w:val="0"/>
          <w:marTop w:val="0"/>
          <w:marBottom w:val="0"/>
          <w:divBdr>
            <w:top w:val="none" w:sz="0" w:space="0" w:color="auto"/>
            <w:left w:val="none" w:sz="0" w:space="0" w:color="auto"/>
            <w:bottom w:val="none" w:sz="0" w:space="0" w:color="auto"/>
            <w:right w:val="none" w:sz="0" w:space="0" w:color="auto"/>
          </w:divBdr>
        </w:div>
        <w:div w:id="841432871">
          <w:marLeft w:val="0"/>
          <w:marRight w:val="0"/>
          <w:marTop w:val="0"/>
          <w:marBottom w:val="0"/>
          <w:divBdr>
            <w:top w:val="none" w:sz="0" w:space="0" w:color="auto"/>
            <w:left w:val="none" w:sz="0" w:space="0" w:color="auto"/>
            <w:bottom w:val="none" w:sz="0" w:space="0" w:color="auto"/>
            <w:right w:val="none" w:sz="0" w:space="0" w:color="auto"/>
          </w:divBdr>
        </w:div>
        <w:div w:id="919370759">
          <w:marLeft w:val="0"/>
          <w:marRight w:val="0"/>
          <w:marTop w:val="0"/>
          <w:marBottom w:val="0"/>
          <w:divBdr>
            <w:top w:val="none" w:sz="0" w:space="0" w:color="auto"/>
            <w:left w:val="none" w:sz="0" w:space="0" w:color="auto"/>
            <w:bottom w:val="none" w:sz="0" w:space="0" w:color="auto"/>
            <w:right w:val="none" w:sz="0" w:space="0" w:color="auto"/>
          </w:divBdr>
        </w:div>
        <w:div w:id="1061250659">
          <w:marLeft w:val="0"/>
          <w:marRight w:val="0"/>
          <w:marTop w:val="0"/>
          <w:marBottom w:val="0"/>
          <w:divBdr>
            <w:top w:val="none" w:sz="0" w:space="0" w:color="auto"/>
            <w:left w:val="none" w:sz="0" w:space="0" w:color="auto"/>
            <w:bottom w:val="none" w:sz="0" w:space="0" w:color="auto"/>
            <w:right w:val="none" w:sz="0" w:space="0" w:color="auto"/>
          </w:divBdr>
        </w:div>
        <w:div w:id="1318800691">
          <w:marLeft w:val="0"/>
          <w:marRight w:val="0"/>
          <w:marTop w:val="0"/>
          <w:marBottom w:val="0"/>
          <w:divBdr>
            <w:top w:val="none" w:sz="0" w:space="0" w:color="auto"/>
            <w:left w:val="none" w:sz="0" w:space="0" w:color="auto"/>
            <w:bottom w:val="none" w:sz="0" w:space="0" w:color="auto"/>
            <w:right w:val="none" w:sz="0" w:space="0" w:color="auto"/>
          </w:divBdr>
        </w:div>
        <w:div w:id="1413355873">
          <w:marLeft w:val="0"/>
          <w:marRight w:val="0"/>
          <w:marTop w:val="0"/>
          <w:marBottom w:val="0"/>
          <w:divBdr>
            <w:top w:val="none" w:sz="0" w:space="0" w:color="auto"/>
            <w:left w:val="none" w:sz="0" w:space="0" w:color="auto"/>
            <w:bottom w:val="none" w:sz="0" w:space="0" w:color="auto"/>
            <w:right w:val="none" w:sz="0" w:space="0" w:color="auto"/>
          </w:divBdr>
        </w:div>
        <w:div w:id="1461417396">
          <w:marLeft w:val="0"/>
          <w:marRight w:val="0"/>
          <w:marTop w:val="0"/>
          <w:marBottom w:val="0"/>
          <w:divBdr>
            <w:top w:val="none" w:sz="0" w:space="0" w:color="auto"/>
            <w:left w:val="none" w:sz="0" w:space="0" w:color="auto"/>
            <w:bottom w:val="none" w:sz="0" w:space="0" w:color="auto"/>
            <w:right w:val="none" w:sz="0" w:space="0" w:color="auto"/>
          </w:divBdr>
        </w:div>
        <w:div w:id="1491403100">
          <w:marLeft w:val="0"/>
          <w:marRight w:val="0"/>
          <w:marTop w:val="0"/>
          <w:marBottom w:val="0"/>
          <w:divBdr>
            <w:top w:val="none" w:sz="0" w:space="0" w:color="auto"/>
            <w:left w:val="none" w:sz="0" w:space="0" w:color="auto"/>
            <w:bottom w:val="none" w:sz="0" w:space="0" w:color="auto"/>
            <w:right w:val="none" w:sz="0" w:space="0" w:color="auto"/>
          </w:divBdr>
        </w:div>
        <w:div w:id="1668944232">
          <w:marLeft w:val="0"/>
          <w:marRight w:val="0"/>
          <w:marTop w:val="0"/>
          <w:marBottom w:val="0"/>
          <w:divBdr>
            <w:top w:val="none" w:sz="0" w:space="0" w:color="auto"/>
            <w:left w:val="none" w:sz="0" w:space="0" w:color="auto"/>
            <w:bottom w:val="none" w:sz="0" w:space="0" w:color="auto"/>
            <w:right w:val="none" w:sz="0" w:space="0" w:color="auto"/>
          </w:divBdr>
        </w:div>
      </w:divsChild>
    </w:div>
    <w:div w:id="1518158479">
      <w:bodyDiv w:val="1"/>
      <w:marLeft w:val="0"/>
      <w:marRight w:val="0"/>
      <w:marTop w:val="0"/>
      <w:marBottom w:val="0"/>
      <w:divBdr>
        <w:top w:val="none" w:sz="0" w:space="0" w:color="auto"/>
        <w:left w:val="none" w:sz="0" w:space="0" w:color="auto"/>
        <w:bottom w:val="none" w:sz="0" w:space="0" w:color="auto"/>
        <w:right w:val="none" w:sz="0" w:space="0" w:color="auto"/>
      </w:divBdr>
      <w:divsChild>
        <w:div w:id="204752953">
          <w:marLeft w:val="0"/>
          <w:marRight w:val="0"/>
          <w:marTop w:val="0"/>
          <w:marBottom w:val="0"/>
          <w:divBdr>
            <w:top w:val="none" w:sz="0" w:space="0" w:color="auto"/>
            <w:left w:val="none" w:sz="0" w:space="0" w:color="auto"/>
            <w:bottom w:val="none" w:sz="0" w:space="0" w:color="auto"/>
            <w:right w:val="none" w:sz="0" w:space="0" w:color="auto"/>
          </w:divBdr>
          <w:divsChild>
            <w:div w:id="2099204976">
              <w:marLeft w:val="0"/>
              <w:marRight w:val="0"/>
              <w:marTop w:val="0"/>
              <w:marBottom w:val="0"/>
              <w:divBdr>
                <w:top w:val="none" w:sz="0" w:space="0" w:color="auto"/>
                <w:left w:val="none" w:sz="0" w:space="0" w:color="auto"/>
                <w:bottom w:val="none" w:sz="0" w:space="0" w:color="auto"/>
                <w:right w:val="none" w:sz="0" w:space="0" w:color="auto"/>
              </w:divBdr>
            </w:div>
          </w:divsChild>
        </w:div>
        <w:div w:id="1705904883">
          <w:marLeft w:val="0"/>
          <w:marRight w:val="0"/>
          <w:marTop w:val="0"/>
          <w:marBottom w:val="0"/>
          <w:divBdr>
            <w:top w:val="none" w:sz="0" w:space="0" w:color="auto"/>
            <w:left w:val="none" w:sz="0" w:space="0" w:color="auto"/>
            <w:bottom w:val="none" w:sz="0" w:space="0" w:color="auto"/>
            <w:right w:val="none" w:sz="0" w:space="0" w:color="auto"/>
          </w:divBdr>
          <w:divsChild>
            <w:div w:id="964887564">
              <w:marLeft w:val="0"/>
              <w:marRight w:val="0"/>
              <w:marTop w:val="0"/>
              <w:marBottom w:val="0"/>
              <w:divBdr>
                <w:top w:val="none" w:sz="0" w:space="0" w:color="auto"/>
                <w:left w:val="none" w:sz="0" w:space="0" w:color="auto"/>
                <w:bottom w:val="none" w:sz="0" w:space="0" w:color="auto"/>
                <w:right w:val="none" w:sz="0" w:space="0" w:color="auto"/>
              </w:divBdr>
            </w:div>
            <w:div w:id="1078944839">
              <w:marLeft w:val="0"/>
              <w:marRight w:val="0"/>
              <w:marTop w:val="0"/>
              <w:marBottom w:val="0"/>
              <w:divBdr>
                <w:top w:val="none" w:sz="0" w:space="0" w:color="auto"/>
                <w:left w:val="none" w:sz="0" w:space="0" w:color="auto"/>
                <w:bottom w:val="none" w:sz="0" w:space="0" w:color="auto"/>
                <w:right w:val="none" w:sz="0" w:space="0" w:color="auto"/>
              </w:divBdr>
            </w:div>
            <w:div w:id="12796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756">
      <w:bodyDiv w:val="1"/>
      <w:marLeft w:val="0"/>
      <w:marRight w:val="0"/>
      <w:marTop w:val="0"/>
      <w:marBottom w:val="0"/>
      <w:divBdr>
        <w:top w:val="none" w:sz="0" w:space="0" w:color="auto"/>
        <w:left w:val="none" w:sz="0" w:space="0" w:color="auto"/>
        <w:bottom w:val="none" w:sz="0" w:space="0" w:color="auto"/>
        <w:right w:val="none" w:sz="0" w:space="0" w:color="auto"/>
      </w:divBdr>
    </w:div>
    <w:div w:id="1556505733">
      <w:bodyDiv w:val="1"/>
      <w:marLeft w:val="0"/>
      <w:marRight w:val="0"/>
      <w:marTop w:val="0"/>
      <w:marBottom w:val="0"/>
      <w:divBdr>
        <w:top w:val="none" w:sz="0" w:space="0" w:color="auto"/>
        <w:left w:val="none" w:sz="0" w:space="0" w:color="auto"/>
        <w:bottom w:val="none" w:sz="0" w:space="0" w:color="auto"/>
        <w:right w:val="none" w:sz="0" w:space="0" w:color="auto"/>
      </w:divBdr>
      <w:divsChild>
        <w:div w:id="10076">
          <w:marLeft w:val="0"/>
          <w:marRight w:val="0"/>
          <w:marTop w:val="0"/>
          <w:marBottom w:val="0"/>
          <w:divBdr>
            <w:top w:val="none" w:sz="0" w:space="0" w:color="auto"/>
            <w:left w:val="none" w:sz="0" w:space="0" w:color="auto"/>
            <w:bottom w:val="none" w:sz="0" w:space="0" w:color="auto"/>
            <w:right w:val="none" w:sz="0" w:space="0" w:color="auto"/>
          </w:divBdr>
          <w:divsChild>
            <w:div w:id="1733699523">
              <w:marLeft w:val="0"/>
              <w:marRight w:val="0"/>
              <w:marTop w:val="0"/>
              <w:marBottom w:val="0"/>
              <w:divBdr>
                <w:top w:val="none" w:sz="0" w:space="0" w:color="auto"/>
                <w:left w:val="none" w:sz="0" w:space="0" w:color="auto"/>
                <w:bottom w:val="none" w:sz="0" w:space="0" w:color="auto"/>
                <w:right w:val="none" w:sz="0" w:space="0" w:color="auto"/>
              </w:divBdr>
            </w:div>
            <w:div w:id="2016496222">
              <w:marLeft w:val="0"/>
              <w:marRight w:val="0"/>
              <w:marTop w:val="0"/>
              <w:marBottom w:val="0"/>
              <w:divBdr>
                <w:top w:val="none" w:sz="0" w:space="0" w:color="auto"/>
                <w:left w:val="none" w:sz="0" w:space="0" w:color="auto"/>
                <w:bottom w:val="none" w:sz="0" w:space="0" w:color="auto"/>
                <w:right w:val="none" w:sz="0" w:space="0" w:color="auto"/>
              </w:divBdr>
            </w:div>
            <w:div w:id="2096244413">
              <w:marLeft w:val="0"/>
              <w:marRight w:val="0"/>
              <w:marTop w:val="0"/>
              <w:marBottom w:val="0"/>
              <w:divBdr>
                <w:top w:val="none" w:sz="0" w:space="0" w:color="auto"/>
                <w:left w:val="none" w:sz="0" w:space="0" w:color="auto"/>
                <w:bottom w:val="none" w:sz="0" w:space="0" w:color="auto"/>
                <w:right w:val="none" w:sz="0" w:space="0" w:color="auto"/>
              </w:divBdr>
            </w:div>
          </w:divsChild>
        </w:div>
        <w:div w:id="2126286">
          <w:marLeft w:val="0"/>
          <w:marRight w:val="0"/>
          <w:marTop w:val="0"/>
          <w:marBottom w:val="0"/>
          <w:divBdr>
            <w:top w:val="none" w:sz="0" w:space="0" w:color="auto"/>
            <w:left w:val="none" w:sz="0" w:space="0" w:color="auto"/>
            <w:bottom w:val="none" w:sz="0" w:space="0" w:color="auto"/>
            <w:right w:val="none" w:sz="0" w:space="0" w:color="auto"/>
          </w:divBdr>
          <w:divsChild>
            <w:div w:id="178935893">
              <w:marLeft w:val="0"/>
              <w:marRight w:val="0"/>
              <w:marTop w:val="0"/>
              <w:marBottom w:val="0"/>
              <w:divBdr>
                <w:top w:val="none" w:sz="0" w:space="0" w:color="auto"/>
                <w:left w:val="none" w:sz="0" w:space="0" w:color="auto"/>
                <w:bottom w:val="none" w:sz="0" w:space="0" w:color="auto"/>
                <w:right w:val="none" w:sz="0" w:space="0" w:color="auto"/>
              </w:divBdr>
            </w:div>
            <w:div w:id="607614957">
              <w:marLeft w:val="0"/>
              <w:marRight w:val="0"/>
              <w:marTop w:val="0"/>
              <w:marBottom w:val="0"/>
              <w:divBdr>
                <w:top w:val="none" w:sz="0" w:space="0" w:color="auto"/>
                <w:left w:val="none" w:sz="0" w:space="0" w:color="auto"/>
                <w:bottom w:val="none" w:sz="0" w:space="0" w:color="auto"/>
                <w:right w:val="none" w:sz="0" w:space="0" w:color="auto"/>
              </w:divBdr>
            </w:div>
            <w:div w:id="794639194">
              <w:marLeft w:val="0"/>
              <w:marRight w:val="0"/>
              <w:marTop w:val="0"/>
              <w:marBottom w:val="0"/>
              <w:divBdr>
                <w:top w:val="none" w:sz="0" w:space="0" w:color="auto"/>
                <w:left w:val="none" w:sz="0" w:space="0" w:color="auto"/>
                <w:bottom w:val="none" w:sz="0" w:space="0" w:color="auto"/>
                <w:right w:val="none" w:sz="0" w:space="0" w:color="auto"/>
              </w:divBdr>
            </w:div>
            <w:div w:id="1466503242">
              <w:marLeft w:val="0"/>
              <w:marRight w:val="0"/>
              <w:marTop w:val="0"/>
              <w:marBottom w:val="0"/>
              <w:divBdr>
                <w:top w:val="none" w:sz="0" w:space="0" w:color="auto"/>
                <w:left w:val="none" w:sz="0" w:space="0" w:color="auto"/>
                <w:bottom w:val="none" w:sz="0" w:space="0" w:color="auto"/>
                <w:right w:val="none" w:sz="0" w:space="0" w:color="auto"/>
              </w:divBdr>
            </w:div>
          </w:divsChild>
        </w:div>
        <w:div w:id="47267889">
          <w:marLeft w:val="0"/>
          <w:marRight w:val="0"/>
          <w:marTop w:val="0"/>
          <w:marBottom w:val="0"/>
          <w:divBdr>
            <w:top w:val="none" w:sz="0" w:space="0" w:color="auto"/>
            <w:left w:val="none" w:sz="0" w:space="0" w:color="auto"/>
            <w:bottom w:val="none" w:sz="0" w:space="0" w:color="auto"/>
            <w:right w:val="none" w:sz="0" w:space="0" w:color="auto"/>
          </w:divBdr>
        </w:div>
        <w:div w:id="274412298">
          <w:marLeft w:val="0"/>
          <w:marRight w:val="0"/>
          <w:marTop w:val="0"/>
          <w:marBottom w:val="0"/>
          <w:divBdr>
            <w:top w:val="none" w:sz="0" w:space="0" w:color="auto"/>
            <w:left w:val="none" w:sz="0" w:space="0" w:color="auto"/>
            <w:bottom w:val="none" w:sz="0" w:space="0" w:color="auto"/>
            <w:right w:val="none" w:sz="0" w:space="0" w:color="auto"/>
          </w:divBdr>
        </w:div>
        <w:div w:id="542402517">
          <w:marLeft w:val="0"/>
          <w:marRight w:val="0"/>
          <w:marTop w:val="0"/>
          <w:marBottom w:val="0"/>
          <w:divBdr>
            <w:top w:val="none" w:sz="0" w:space="0" w:color="auto"/>
            <w:left w:val="none" w:sz="0" w:space="0" w:color="auto"/>
            <w:bottom w:val="none" w:sz="0" w:space="0" w:color="auto"/>
            <w:right w:val="none" w:sz="0" w:space="0" w:color="auto"/>
          </w:divBdr>
          <w:divsChild>
            <w:div w:id="122699663">
              <w:marLeft w:val="0"/>
              <w:marRight w:val="0"/>
              <w:marTop w:val="0"/>
              <w:marBottom w:val="0"/>
              <w:divBdr>
                <w:top w:val="none" w:sz="0" w:space="0" w:color="auto"/>
                <w:left w:val="none" w:sz="0" w:space="0" w:color="auto"/>
                <w:bottom w:val="none" w:sz="0" w:space="0" w:color="auto"/>
                <w:right w:val="none" w:sz="0" w:space="0" w:color="auto"/>
              </w:divBdr>
            </w:div>
            <w:div w:id="481197813">
              <w:marLeft w:val="0"/>
              <w:marRight w:val="0"/>
              <w:marTop w:val="0"/>
              <w:marBottom w:val="0"/>
              <w:divBdr>
                <w:top w:val="none" w:sz="0" w:space="0" w:color="auto"/>
                <w:left w:val="none" w:sz="0" w:space="0" w:color="auto"/>
                <w:bottom w:val="none" w:sz="0" w:space="0" w:color="auto"/>
                <w:right w:val="none" w:sz="0" w:space="0" w:color="auto"/>
              </w:divBdr>
            </w:div>
          </w:divsChild>
        </w:div>
        <w:div w:id="658964542">
          <w:marLeft w:val="0"/>
          <w:marRight w:val="0"/>
          <w:marTop w:val="0"/>
          <w:marBottom w:val="0"/>
          <w:divBdr>
            <w:top w:val="none" w:sz="0" w:space="0" w:color="auto"/>
            <w:left w:val="none" w:sz="0" w:space="0" w:color="auto"/>
            <w:bottom w:val="none" w:sz="0" w:space="0" w:color="auto"/>
            <w:right w:val="none" w:sz="0" w:space="0" w:color="auto"/>
          </w:divBdr>
        </w:div>
        <w:div w:id="1006832762">
          <w:marLeft w:val="0"/>
          <w:marRight w:val="0"/>
          <w:marTop w:val="0"/>
          <w:marBottom w:val="0"/>
          <w:divBdr>
            <w:top w:val="none" w:sz="0" w:space="0" w:color="auto"/>
            <w:left w:val="none" w:sz="0" w:space="0" w:color="auto"/>
            <w:bottom w:val="none" w:sz="0" w:space="0" w:color="auto"/>
            <w:right w:val="none" w:sz="0" w:space="0" w:color="auto"/>
          </w:divBdr>
          <w:divsChild>
            <w:div w:id="369035770">
              <w:marLeft w:val="0"/>
              <w:marRight w:val="0"/>
              <w:marTop w:val="0"/>
              <w:marBottom w:val="0"/>
              <w:divBdr>
                <w:top w:val="none" w:sz="0" w:space="0" w:color="auto"/>
                <w:left w:val="none" w:sz="0" w:space="0" w:color="auto"/>
                <w:bottom w:val="none" w:sz="0" w:space="0" w:color="auto"/>
                <w:right w:val="none" w:sz="0" w:space="0" w:color="auto"/>
              </w:divBdr>
            </w:div>
            <w:div w:id="473764596">
              <w:marLeft w:val="0"/>
              <w:marRight w:val="0"/>
              <w:marTop w:val="0"/>
              <w:marBottom w:val="0"/>
              <w:divBdr>
                <w:top w:val="none" w:sz="0" w:space="0" w:color="auto"/>
                <w:left w:val="none" w:sz="0" w:space="0" w:color="auto"/>
                <w:bottom w:val="none" w:sz="0" w:space="0" w:color="auto"/>
                <w:right w:val="none" w:sz="0" w:space="0" w:color="auto"/>
              </w:divBdr>
            </w:div>
            <w:div w:id="1159737822">
              <w:marLeft w:val="0"/>
              <w:marRight w:val="0"/>
              <w:marTop w:val="0"/>
              <w:marBottom w:val="0"/>
              <w:divBdr>
                <w:top w:val="none" w:sz="0" w:space="0" w:color="auto"/>
                <w:left w:val="none" w:sz="0" w:space="0" w:color="auto"/>
                <w:bottom w:val="none" w:sz="0" w:space="0" w:color="auto"/>
                <w:right w:val="none" w:sz="0" w:space="0" w:color="auto"/>
              </w:divBdr>
            </w:div>
            <w:div w:id="1837912427">
              <w:marLeft w:val="0"/>
              <w:marRight w:val="0"/>
              <w:marTop w:val="0"/>
              <w:marBottom w:val="0"/>
              <w:divBdr>
                <w:top w:val="none" w:sz="0" w:space="0" w:color="auto"/>
                <w:left w:val="none" w:sz="0" w:space="0" w:color="auto"/>
                <w:bottom w:val="none" w:sz="0" w:space="0" w:color="auto"/>
                <w:right w:val="none" w:sz="0" w:space="0" w:color="auto"/>
              </w:divBdr>
            </w:div>
          </w:divsChild>
        </w:div>
        <w:div w:id="1185244406">
          <w:marLeft w:val="0"/>
          <w:marRight w:val="0"/>
          <w:marTop w:val="0"/>
          <w:marBottom w:val="0"/>
          <w:divBdr>
            <w:top w:val="none" w:sz="0" w:space="0" w:color="auto"/>
            <w:left w:val="none" w:sz="0" w:space="0" w:color="auto"/>
            <w:bottom w:val="none" w:sz="0" w:space="0" w:color="auto"/>
            <w:right w:val="none" w:sz="0" w:space="0" w:color="auto"/>
          </w:divBdr>
        </w:div>
        <w:div w:id="1384256970">
          <w:marLeft w:val="0"/>
          <w:marRight w:val="0"/>
          <w:marTop w:val="0"/>
          <w:marBottom w:val="0"/>
          <w:divBdr>
            <w:top w:val="none" w:sz="0" w:space="0" w:color="auto"/>
            <w:left w:val="none" w:sz="0" w:space="0" w:color="auto"/>
            <w:bottom w:val="none" w:sz="0" w:space="0" w:color="auto"/>
            <w:right w:val="none" w:sz="0" w:space="0" w:color="auto"/>
          </w:divBdr>
          <w:divsChild>
            <w:div w:id="555898248">
              <w:marLeft w:val="-75"/>
              <w:marRight w:val="0"/>
              <w:marTop w:val="30"/>
              <w:marBottom w:val="30"/>
              <w:divBdr>
                <w:top w:val="none" w:sz="0" w:space="0" w:color="auto"/>
                <w:left w:val="none" w:sz="0" w:space="0" w:color="auto"/>
                <w:bottom w:val="none" w:sz="0" w:space="0" w:color="auto"/>
                <w:right w:val="none" w:sz="0" w:space="0" w:color="auto"/>
              </w:divBdr>
              <w:divsChild>
                <w:div w:id="15545743">
                  <w:marLeft w:val="0"/>
                  <w:marRight w:val="0"/>
                  <w:marTop w:val="0"/>
                  <w:marBottom w:val="0"/>
                  <w:divBdr>
                    <w:top w:val="none" w:sz="0" w:space="0" w:color="auto"/>
                    <w:left w:val="none" w:sz="0" w:space="0" w:color="auto"/>
                    <w:bottom w:val="none" w:sz="0" w:space="0" w:color="auto"/>
                    <w:right w:val="none" w:sz="0" w:space="0" w:color="auto"/>
                  </w:divBdr>
                  <w:divsChild>
                    <w:div w:id="1056931719">
                      <w:marLeft w:val="0"/>
                      <w:marRight w:val="0"/>
                      <w:marTop w:val="0"/>
                      <w:marBottom w:val="0"/>
                      <w:divBdr>
                        <w:top w:val="none" w:sz="0" w:space="0" w:color="auto"/>
                        <w:left w:val="none" w:sz="0" w:space="0" w:color="auto"/>
                        <w:bottom w:val="none" w:sz="0" w:space="0" w:color="auto"/>
                        <w:right w:val="none" w:sz="0" w:space="0" w:color="auto"/>
                      </w:divBdr>
                    </w:div>
                  </w:divsChild>
                </w:div>
                <w:div w:id="117915904">
                  <w:marLeft w:val="0"/>
                  <w:marRight w:val="0"/>
                  <w:marTop w:val="0"/>
                  <w:marBottom w:val="0"/>
                  <w:divBdr>
                    <w:top w:val="none" w:sz="0" w:space="0" w:color="auto"/>
                    <w:left w:val="none" w:sz="0" w:space="0" w:color="auto"/>
                    <w:bottom w:val="none" w:sz="0" w:space="0" w:color="auto"/>
                    <w:right w:val="none" w:sz="0" w:space="0" w:color="auto"/>
                  </w:divBdr>
                  <w:divsChild>
                    <w:div w:id="1481730502">
                      <w:marLeft w:val="0"/>
                      <w:marRight w:val="0"/>
                      <w:marTop w:val="0"/>
                      <w:marBottom w:val="0"/>
                      <w:divBdr>
                        <w:top w:val="none" w:sz="0" w:space="0" w:color="auto"/>
                        <w:left w:val="none" w:sz="0" w:space="0" w:color="auto"/>
                        <w:bottom w:val="none" w:sz="0" w:space="0" w:color="auto"/>
                        <w:right w:val="none" w:sz="0" w:space="0" w:color="auto"/>
                      </w:divBdr>
                    </w:div>
                  </w:divsChild>
                </w:div>
                <w:div w:id="406151478">
                  <w:marLeft w:val="0"/>
                  <w:marRight w:val="0"/>
                  <w:marTop w:val="0"/>
                  <w:marBottom w:val="0"/>
                  <w:divBdr>
                    <w:top w:val="none" w:sz="0" w:space="0" w:color="auto"/>
                    <w:left w:val="none" w:sz="0" w:space="0" w:color="auto"/>
                    <w:bottom w:val="none" w:sz="0" w:space="0" w:color="auto"/>
                    <w:right w:val="none" w:sz="0" w:space="0" w:color="auto"/>
                  </w:divBdr>
                  <w:divsChild>
                    <w:div w:id="1044060226">
                      <w:marLeft w:val="0"/>
                      <w:marRight w:val="0"/>
                      <w:marTop w:val="0"/>
                      <w:marBottom w:val="0"/>
                      <w:divBdr>
                        <w:top w:val="none" w:sz="0" w:space="0" w:color="auto"/>
                        <w:left w:val="none" w:sz="0" w:space="0" w:color="auto"/>
                        <w:bottom w:val="none" w:sz="0" w:space="0" w:color="auto"/>
                        <w:right w:val="none" w:sz="0" w:space="0" w:color="auto"/>
                      </w:divBdr>
                    </w:div>
                  </w:divsChild>
                </w:div>
                <w:div w:id="802964223">
                  <w:marLeft w:val="0"/>
                  <w:marRight w:val="0"/>
                  <w:marTop w:val="0"/>
                  <w:marBottom w:val="0"/>
                  <w:divBdr>
                    <w:top w:val="none" w:sz="0" w:space="0" w:color="auto"/>
                    <w:left w:val="none" w:sz="0" w:space="0" w:color="auto"/>
                    <w:bottom w:val="none" w:sz="0" w:space="0" w:color="auto"/>
                    <w:right w:val="none" w:sz="0" w:space="0" w:color="auto"/>
                  </w:divBdr>
                  <w:divsChild>
                    <w:div w:id="1164931718">
                      <w:marLeft w:val="0"/>
                      <w:marRight w:val="0"/>
                      <w:marTop w:val="0"/>
                      <w:marBottom w:val="0"/>
                      <w:divBdr>
                        <w:top w:val="none" w:sz="0" w:space="0" w:color="auto"/>
                        <w:left w:val="none" w:sz="0" w:space="0" w:color="auto"/>
                        <w:bottom w:val="none" w:sz="0" w:space="0" w:color="auto"/>
                        <w:right w:val="none" w:sz="0" w:space="0" w:color="auto"/>
                      </w:divBdr>
                    </w:div>
                  </w:divsChild>
                </w:div>
                <w:div w:id="998271406">
                  <w:marLeft w:val="0"/>
                  <w:marRight w:val="0"/>
                  <w:marTop w:val="0"/>
                  <w:marBottom w:val="0"/>
                  <w:divBdr>
                    <w:top w:val="none" w:sz="0" w:space="0" w:color="auto"/>
                    <w:left w:val="none" w:sz="0" w:space="0" w:color="auto"/>
                    <w:bottom w:val="none" w:sz="0" w:space="0" w:color="auto"/>
                    <w:right w:val="none" w:sz="0" w:space="0" w:color="auto"/>
                  </w:divBdr>
                  <w:divsChild>
                    <w:div w:id="579798915">
                      <w:marLeft w:val="0"/>
                      <w:marRight w:val="0"/>
                      <w:marTop w:val="0"/>
                      <w:marBottom w:val="0"/>
                      <w:divBdr>
                        <w:top w:val="none" w:sz="0" w:space="0" w:color="auto"/>
                        <w:left w:val="none" w:sz="0" w:space="0" w:color="auto"/>
                        <w:bottom w:val="none" w:sz="0" w:space="0" w:color="auto"/>
                        <w:right w:val="none" w:sz="0" w:space="0" w:color="auto"/>
                      </w:divBdr>
                    </w:div>
                  </w:divsChild>
                </w:div>
                <w:div w:id="1020427246">
                  <w:marLeft w:val="0"/>
                  <w:marRight w:val="0"/>
                  <w:marTop w:val="0"/>
                  <w:marBottom w:val="0"/>
                  <w:divBdr>
                    <w:top w:val="none" w:sz="0" w:space="0" w:color="auto"/>
                    <w:left w:val="none" w:sz="0" w:space="0" w:color="auto"/>
                    <w:bottom w:val="none" w:sz="0" w:space="0" w:color="auto"/>
                    <w:right w:val="none" w:sz="0" w:space="0" w:color="auto"/>
                  </w:divBdr>
                  <w:divsChild>
                    <w:div w:id="1667778116">
                      <w:marLeft w:val="0"/>
                      <w:marRight w:val="0"/>
                      <w:marTop w:val="0"/>
                      <w:marBottom w:val="0"/>
                      <w:divBdr>
                        <w:top w:val="none" w:sz="0" w:space="0" w:color="auto"/>
                        <w:left w:val="none" w:sz="0" w:space="0" w:color="auto"/>
                        <w:bottom w:val="none" w:sz="0" w:space="0" w:color="auto"/>
                        <w:right w:val="none" w:sz="0" w:space="0" w:color="auto"/>
                      </w:divBdr>
                    </w:div>
                  </w:divsChild>
                </w:div>
                <w:div w:id="1071855961">
                  <w:marLeft w:val="0"/>
                  <w:marRight w:val="0"/>
                  <w:marTop w:val="0"/>
                  <w:marBottom w:val="0"/>
                  <w:divBdr>
                    <w:top w:val="none" w:sz="0" w:space="0" w:color="auto"/>
                    <w:left w:val="none" w:sz="0" w:space="0" w:color="auto"/>
                    <w:bottom w:val="none" w:sz="0" w:space="0" w:color="auto"/>
                    <w:right w:val="none" w:sz="0" w:space="0" w:color="auto"/>
                  </w:divBdr>
                  <w:divsChild>
                    <w:div w:id="1185484089">
                      <w:marLeft w:val="0"/>
                      <w:marRight w:val="0"/>
                      <w:marTop w:val="0"/>
                      <w:marBottom w:val="0"/>
                      <w:divBdr>
                        <w:top w:val="none" w:sz="0" w:space="0" w:color="auto"/>
                        <w:left w:val="none" w:sz="0" w:space="0" w:color="auto"/>
                        <w:bottom w:val="none" w:sz="0" w:space="0" w:color="auto"/>
                        <w:right w:val="none" w:sz="0" w:space="0" w:color="auto"/>
                      </w:divBdr>
                    </w:div>
                  </w:divsChild>
                </w:div>
                <w:div w:id="1108744344">
                  <w:marLeft w:val="0"/>
                  <w:marRight w:val="0"/>
                  <w:marTop w:val="0"/>
                  <w:marBottom w:val="0"/>
                  <w:divBdr>
                    <w:top w:val="none" w:sz="0" w:space="0" w:color="auto"/>
                    <w:left w:val="none" w:sz="0" w:space="0" w:color="auto"/>
                    <w:bottom w:val="none" w:sz="0" w:space="0" w:color="auto"/>
                    <w:right w:val="none" w:sz="0" w:space="0" w:color="auto"/>
                  </w:divBdr>
                  <w:divsChild>
                    <w:div w:id="158155659">
                      <w:marLeft w:val="0"/>
                      <w:marRight w:val="0"/>
                      <w:marTop w:val="0"/>
                      <w:marBottom w:val="0"/>
                      <w:divBdr>
                        <w:top w:val="none" w:sz="0" w:space="0" w:color="auto"/>
                        <w:left w:val="none" w:sz="0" w:space="0" w:color="auto"/>
                        <w:bottom w:val="none" w:sz="0" w:space="0" w:color="auto"/>
                        <w:right w:val="none" w:sz="0" w:space="0" w:color="auto"/>
                      </w:divBdr>
                    </w:div>
                  </w:divsChild>
                </w:div>
                <w:div w:id="1159275964">
                  <w:marLeft w:val="0"/>
                  <w:marRight w:val="0"/>
                  <w:marTop w:val="0"/>
                  <w:marBottom w:val="0"/>
                  <w:divBdr>
                    <w:top w:val="none" w:sz="0" w:space="0" w:color="auto"/>
                    <w:left w:val="none" w:sz="0" w:space="0" w:color="auto"/>
                    <w:bottom w:val="none" w:sz="0" w:space="0" w:color="auto"/>
                    <w:right w:val="none" w:sz="0" w:space="0" w:color="auto"/>
                  </w:divBdr>
                  <w:divsChild>
                    <w:div w:id="328288169">
                      <w:marLeft w:val="0"/>
                      <w:marRight w:val="0"/>
                      <w:marTop w:val="0"/>
                      <w:marBottom w:val="0"/>
                      <w:divBdr>
                        <w:top w:val="none" w:sz="0" w:space="0" w:color="auto"/>
                        <w:left w:val="none" w:sz="0" w:space="0" w:color="auto"/>
                        <w:bottom w:val="none" w:sz="0" w:space="0" w:color="auto"/>
                        <w:right w:val="none" w:sz="0" w:space="0" w:color="auto"/>
                      </w:divBdr>
                    </w:div>
                  </w:divsChild>
                </w:div>
                <w:div w:id="1216432416">
                  <w:marLeft w:val="0"/>
                  <w:marRight w:val="0"/>
                  <w:marTop w:val="0"/>
                  <w:marBottom w:val="0"/>
                  <w:divBdr>
                    <w:top w:val="none" w:sz="0" w:space="0" w:color="auto"/>
                    <w:left w:val="none" w:sz="0" w:space="0" w:color="auto"/>
                    <w:bottom w:val="none" w:sz="0" w:space="0" w:color="auto"/>
                    <w:right w:val="none" w:sz="0" w:space="0" w:color="auto"/>
                  </w:divBdr>
                  <w:divsChild>
                    <w:div w:id="333068493">
                      <w:marLeft w:val="0"/>
                      <w:marRight w:val="0"/>
                      <w:marTop w:val="0"/>
                      <w:marBottom w:val="0"/>
                      <w:divBdr>
                        <w:top w:val="none" w:sz="0" w:space="0" w:color="auto"/>
                        <w:left w:val="none" w:sz="0" w:space="0" w:color="auto"/>
                        <w:bottom w:val="none" w:sz="0" w:space="0" w:color="auto"/>
                        <w:right w:val="none" w:sz="0" w:space="0" w:color="auto"/>
                      </w:divBdr>
                    </w:div>
                    <w:div w:id="887450363">
                      <w:marLeft w:val="0"/>
                      <w:marRight w:val="0"/>
                      <w:marTop w:val="0"/>
                      <w:marBottom w:val="0"/>
                      <w:divBdr>
                        <w:top w:val="none" w:sz="0" w:space="0" w:color="auto"/>
                        <w:left w:val="none" w:sz="0" w:space="0" w:color="auto"/>
                        <w:bottom w:val="none" w:sz="0" w:space="0" w:color="auto"/>
                        <w:right w:val="none" w:sz="0" w:space="0" w:color="auto"/>
                      </w:divBdr>
                    </w:div>
                  </w:divsChild>
                </w:div>
                <w:div w:id="1222256044">
                  <w:marLeft w:val="0"/>
                  <w:marRight w:val="0"/>
                  <w:marTop w:val="0"/>
                  <w:marBottom w:val="0"/>
                  <w:divBdr>
                    <w:top w:val="none" w:sz="0" w:space="0" w:color="auto"/>
                    <w:left w:val="none" w:sz="0" w:space="0" w:color="auto"/>
                    <w:bottom w:val="none" w:sz="0" w:space="0" w:color="auto"/>
                    <w:right w:val="none" w:sz="0" w:space="0" w:color="auto"/>
                  </w:divBdr>
                  <w:divsChild>
                    <w:div w:id="1494687197">
                      <w:marLeft w:val="0"/>
                      <w:marRight w:val="0"/>
                      <w:marTop w:val="0"/>
                      <w:marBottom w:val="0"/>
                      <w:divBdr>
                        <w:top w:val="none" w:sz="0" w:space="0" w:color="auto"/>
                        <w:left w:val="none" w:sz="0" w:space="0" w:color="auto"/>
                        <w:bottom w:val="none" w:sz="0" w:space="0" w:color="auto"/>
                        <w:right w:val="none" w:sz="0" w:space="0" w:color="auto"/>
                      </w:divBdr>
                    </w:div>
                  </w:divsChild>
                </w:div>
                <w:div w:id="1232500393">
                  <w:marLeft w:val="0"/>
                  <w:marRight w:val="0"/>
                  <w:marTop w:val="0"/>
                  <w:marBottom w:val="0"/>
                  <w:divBdr>
                    <w:top w:val="none" w:sz="0" w:space="0" w:color="auto"/>
                    <w:left w:val="none" w:sz="0" w:space="0" w:color="auto"/>
                    <w:bottom w:val="none" w:sz="0" w:space="0" w:color="auto"/>
                    <w:right w:val="none" w:sz="0" w:space="0" w:color="auto"/>
                  </w:divBdr>
                  <w:divsChild>
                    <w:div w:id="442462011">
                      <w:marLeft w:val="0"/>
                      <w:marRight w:val="0"/>
                      <w:marTop w:val="0"/>
                      <w:marBottom w:val="0"/>
                      <w:divBdr>
                        <w:top w:val="none" w:sz="0" w:space="0" w:color="auto"/>
                        <w:left w:val="none" w:sz="0" w:space="0" w:color="auto"/>
                        <w:bottom w:val="none" w:sz="0" w:space="0" w:color="auto"/>
                        <w:right w:val="none" w:sz="0" w:space="0" w:color="auto"/>
                      </w:divBdr>
                    </w:div>
                  </w:divsChild>
                </w:div>
                <w:div w:id="1294025208">
                  <w:marLeft w:val="0"/>
                  <w:marRight w:val="0"/>
                  <w:marTop w:val="0"/>
                  <w:marBottom w:val="0"/>
                  <w:divBdr>
                    <w:top w:val="none" w:sz="0" w:space="0" w:color="auto"/>
                    <w:left w:val="none" w:sz="0" w:space="0" w:color="auto"/>
                    <w:bottom w:val="none" w:sz="0" w:space="0" w:color="auto"/>
                    <w:right w:val="none" w:sz="0" w:space="0" w:color="auto"/>
                  </w:divBdr>
                  <w:divsChild>
                    <w:div w:id="1339769389">
                      <w:marLeft w:val="0"/>
                      <w:marRight w:val="0"/>
                      <w:marTop w:val="0"/>
                      <w:marBottom w:val="0"/>
                      <w:divBdr>
                        <w:top w:val="none" w:sz="0" w:space="0" w:color="auto"/>
                        <w:left w:val="none" w:sz="0" w:space="0" w:color="auto"/>
                        <w:bottom w:val="none" w:sz="0" w:space="0" w:color="auto"/>
                        <w:right w:val="none" w:sz="0" w:space="0" w:color="auto"/>
                      </w:divBdr>
                    </w:div>
                    <w:div w:id="1642925729">
                      <w:marLeft w:val="0"/>
                      <w:marRight w:val="0"/>
                      <w:marTop w:val="0"/>
                      <w:marBottom w:val="0"/>
                      <w:divBdr>
                        <w:top w:val="none" w:sz="0" w:space="0" w:color="auto"/>
                        <w:left w:val="none" w:sz="0" w:space="0" w:color="auto"/>
                        <w:bottom w:val="none" w:sz="0" w:space="0" w:color="auto"/>
                        <w:right w:val="none" w:sz="0" w:space="0" w:color="auto"/>
                      </w:divBdr>
                    </w:div>
                  </w:divsChild>
                </w:div>
                <w:div w:id="1322002059">
                  <w:marLeft w:val="0"/>
                  <w:marRight w:val="0"/>
                  <w:marTop w:val="0"/>
                  <w:marBottom w:val="0"/>
                  <w:divBdr>
                    <w:top w:val="none" w:sz="0" w:space="0" w:color="auto"/>
                    <w:left w:val="none" w:sz="0" w:space="0" w:color="auto"/>
                    <w:bottom w:val="none" w:sz="0" w:space="0" w:color="auto"/>
                    <w:right w:val="none" w:sz="0" w:space="0" w:color="auto"/>
                  </w:divBdr>
                  <w:divsChild>
                    <w:div w:id="1567451302">
                      <w:marLeft w:val="0"/>
                      <w:marRight w:val="0"/>
                      <w:marTop w:val="0"/>
                      <w:marBottom w:val="0"/>
                      <w:divBdr>
                        <w:top w:val="none" w:sz="0" w:space="0" w:color="auto"/>
                        <w:left w:val="none" w:sz="0" w:space="0" w:color="auto"/>
                        <w:bottom w:val="none" w:sz="0" w:space="0" w:color="auto"/>
                        <w:right w:val="none" w:sz="0" w:space="0" w:color="auto"/>
                      </w:divBdr>
                    </w:div>
                  </w:divsChild>
                </w:div>
                <w:div w:id="1362822132">
                  <w:marLeft w:val="0"/>
                  <w:marRight w:val="0"/>
                  <w:marTop w:val="0"/>
                  <w:marBottom w:val="0"/>
                  <w:divBdr>
                    <w:top w:val="none" w:sz="0" w:space="0" w:color="auto"/>
                    <w:left w:val="none" w:sz="0" w:space="0" w:color="auto"/>
                    <w:bottom w:val="none" w:sz="0" w:space="0" w:color="auto"/>
                    <w:right w:val="none" w:sz="0" w:space="0" w:color="auto"/>
                  </w:divBdr>
                  <w:divsChild>
                    <w:div w:id="1559854418">
                      <w:marLeft w:val="0"/>
                      <w:marRight w:val="0"/>
                      <w:marTop w:val="0"/>
                      <w:marBottom w:val="0"/>
                      <w:divBdr>
                        <w:top w:val="none" w:sz="0" w:space="0" w:color="auto"/>
                        <w:left w:val="none" w:sz="0" w:space="0" w:color="auto"/>
                        <w:bottom w:val="none" w:sz="0" w:space="0" w:color="auto"/>
                        <w:right w:val="none" w:sz="0" w:space="0" w:color="auto"/>
                      </w:divBdr>
                    </w:div>
                  </w:divsChild>
                </w:div>
                <w:div w:id="1362900697">
                  <w:marLeft w:val="0"/>
                  <w:marRight w:val="0"/>
                  <w:marTop w:val="0"/>
                  <w:marBottom w:val="0"/>
                  <w:divBdr>
                    <w:top w:val="none" w:sz="0" w:space="0" w:color="auto"/>
                    <w:left w:val="none" w:sz="0" w:space="0" w:color="auto"/>
                    <w:bottom w:val="none" w:sz="0" w:space="0" w:color="auto"/>
                    <w:right w:val="none" w:sz="0" w:space="0" w:color="auto"/>
                  </w:divBdr>
                  <w:divsChild>
                    <w:div w:id="596132731">
                      <w:marLeft w:val="0"/>
                      <w:marRight w:val="0"/>
                      <w:marTop w:val="0"/>
                      <w:marBottom w:val="0"/>
                      <w:divBdr>
                        <w:top w:val="none" w:sz="0" w:space="0" w:color="auto"/>
                        <w:left w:val="none" w:sz="0" w:space="0" w:color="auto"/>
                        <w:bottom w:val="none" w:sz="0" w:space="0" w:color="auto"/>
                        <w:right w:val="none" w:sz="0" w:space="0" w:color="auto"/>
                      </w:divBdr>
                    </w:div>
                  </w:divsChild>
                </w:div>
                <w:div w:id="1443571340">
                  <w:marLeft w:val="0"/>
                  <w:marRight w:val="0"/>
                  <w:marTop w:val="0"/>
                  <w:marBottom w:val="0"/>
                  <w:divBdr>
                    <w:top w:val="none" w:sz="0" w:space="0" w:color="auto"/>
                    <w:left w:val="none" w:sz="0" w:space="0" w:color="auto"/>
                    <w:bottom w:val="none" w:sz="0" w:space="0" w:color="auto"/>
                    <w:right w:val="none" w:sz="0" w:space="0" w:color="auto"/>
                  </w:divBdr>
                  <w:divsChild>
                    <w:div w:id="1899432352">
                      <w:marLeft w:val="0"/>
                      <w:marRight w:val="0"/>
                      <w:marTop w:val="0"/>
                      <w:marBottom w:val="0"/>
                      <w:divBdr>
                        <w:top w:val="none" w:sz="0" w:space="0" w:color="auto"/>
                        <w:left w:val="none" w:sz="0" w:space="0" w:color="auto"/>
                        <w:bottom w:val="none" w:sz="0" w:space="0" w:color="auto"/>
                        <w:right w:val="none" w:sz="0" w:space="0" w:color="auto"/>
                      </w:divBdr>
                    </w:div>
                  </w:divsChild>
                </w:div>
                <w:div w:id="1495026976">
                  <w:marLeft w:val="0"/>
                  <w:marRight w:val="0"/>
                  <w:marTop w:val="0"/>
                  <w:marBottom w:val="0"/>
                  <w:divBdr>
                    <w:top w:val="none" w:sz="0" w:space="0" w:color="auto"/>
                    <w:left w:val="none" w:sz="0" w:space="0" w:color="auto"/>
                    <w:bottom w:val="none" w:sz="0" w:space="0" w:color="auto"/>
                    <w:right w:val="none" w:sz="0" w:space="0" w:color="auto"/>
                  </w:divBdr>
                  <w:divsChild>
                    <w:div w:id="1636790115">
                      <w:marLeft w:val="0"/>
                      <w:marRight w:val="0"/>
                      <w:marTop w:val="0"/>
                      <w:marBottom w:val="0"/>
                      <w:divBdr>
                        <w:top w:val="none" w:sz="0" w:space="0" w:color="auto"/>
                        <w:left w:val="none" w:sz="0" w:space="0" w:color="auto"/>
                        <w:bottom w:val="none" w:sz="0" w:space="0" w:color="auto"/>
                        <w:right w:val="none" w:sz="0" w:space="0" w:color="auto"/>
                      </w:divBdr>
                    </w:div>
                  </w:divsChild>
                </w:div>
                <w:div w:id="1653558429">
                  <w:marLeft w:val="0"/>
                  <w:marRight w:val="0"/>
                  <w:marTop w:val="0"/>
                  <w:marBottom w:val="0"/>
                  <w:divBdr>
                    <w:top w:val="none" w:sz="0" w:space="0" w:color="auto"/>
                    <w:left w:val="none" w:sz="0" w:space="0" w:color="auto"/>
                    <w:bottom w:val="none" w:sz="0" w:space="0" w:color="auto"/>
                    <w:right w:val="none" w:sz="0" w:space="0" w:color="auto"/>
                  </w:divBdr>
                  <w:divsChild>
                    <w:div w:id="1451046501">
                      <w:marLeft w:val="0"/>
                      <w:marRight w:val="0"/>
                      <w:marTop w:val="0"/>
                      <w:marBottom w:val="0"/>
                      <w:divBdr>
                        <w:top w:val="none" w:sz="0" w:space="0" w:color="auto"/>
                        <w:left w:val="none" w:sz="0" w:space="0" w:color="auto"/>
                        <w:bottom w:val="none" w:sz="0" w:space="0" w:color="auto"/>
                        <w:right w:val="none" w:sz="0" w:space="0" w:color="auto"/>
                      </w:divBdr>
                    </w:div>
                  </w:divsChild>
                </w:div>
                <w:div w:id="1926452466">
                  <w:marLeft w:val="0"/>
                  <w:marRight w:val="0"/>
                  <w:marTop w:val="0"/>
                  <w:marBottom w:val="0"/>
                  <w:divBdr>
                    <w:top w:val="none" w:sz="0" w:space="0" w:color="auto"/>
                    <w:left w:val="none" w:sz="0" w:space="0" w:color="auto"/>
                    <w:bottom w:val="none" w:sz="0" w:space="0" w:color="auto"/>
                    <w:right w:val="none" w:sz="0" w:space="0" w:color="auto"/>
                  </w:divBdr>
                  <w:divsChild>
                    <w:div w:id="1621690555">
                      <w:marLeft w:val="0"/>
                      <w:marRight w:val="0"/>
                      <w:marTop w:val="0"/>
                      <w:marBottom w:val="0"/>
                      <w:divBdr>
                        <w:top w:val="none" w:sz="0" w:space="0" w:color="auto"/>
                        <w:left w:val="none" w:sz="0" w:space="0" w:color="auto"/>
                        <w:bottom w:val="none" w:sz="0" w:space="0" w:color="auto"/>
                        <w:right w:val="none" w:sz="0" w:space="0" w:color="auto"/>
                      </w:divBdr>
                    </w:div>
                  </w:divsChild>
                </w:div>
                <w:div w:id="2070379339">
                  <w:marLeft w:val="0"/>
                  <w:marRight w:val="0"/>
                  <w:marTop w:val="0"/>
                  <w:marBottom w:val="0"/>
                  <w:divBdr>
                    <w:top w:val="none" w:sz="0" w:space="0" w:color="auto"/>
                    <w:left w:val="none" w:sz="0" w:space="0" w:color="auto"/>
                    <w:bottom w:val="none" w:sz="0" w:space="0" w:color="auto"/>
                    <w:right w:val="none" w:sz="0" w:space="0" w:color="auto"/>
                  </w:divBdr>
                  <w:divsChild>
                    <w:div w:id="898398109">
                      <w:marLeft w:val="0"/>
                      <w:marRight w:val="0"/>
                      <w:marTop w:val="0"/>
                      <w:marBottom w:val="0"/>
                      <w:divBdr>
                        <w:top w:val="none" w:sz="0" w:space="0" w:color="auto"/>
                        <w:left w:val="none" w:sz="0" w:space="0" w:color="auto"/>
                        <w:bottom w:val="none" w:sz="0" w:space="0" w:color="auto"/>
                        <w:right w:val="none" w:sz="0" w:space="0" w:color="auto"/>
                      </w:divBdr>
                    </w:div>
                  </w:divsChild>
                </w:div>
                <w:div w:id="2146463034">
                  <w:marLeft w:val="0"/>
                  <w:marRight w:val="0"/>
                  <w:marTop w:val="0"/>
                  <w:marBottom w:val="0"/>
                  <w:divBdr>
                    <w:top w:val="none" w:sz="0" w:space="0" w:color="auto"/>
                    <w:left w:val="none" w:sz="0" w:space="0" w:color="auto"/>
                    <w:bottom w:val="none" w:sz="0" w:space="0" w:color="auto"/>
                    <w:right w:val="none" w:sz="0" w:space="0" w:color="auto"/>
                  </w:divBdr>
                  <w:divsChild>
                    <w:div w:id="512963194">
                      <w:marLeft w:val="0"/>
                      <w:marRight w:val="0"/>
                      <w:marTop w:val="0"/>
                      <w:marBottom w:val="0"/>
                      <w:divBdr>
                        <w:top w:val="none" w:sz="0" w:space="0" w:color="auto"/>
                        <w:left w:val="none" w:sz="0" w:space="0" w:color="auto"/>
                        <w:bottom w:val="none" w:sz="0" w:space="0" w:color="auto"/>
                        <w:right w:val="none" w:sz="0" w:space="0" w:color="auto"/>
                      </w:divBdr>
                    </w:div>
                  </w:divsChild>
                </w:div>
                <w:div w:id="2146464720">
                  <w:marLeft w:val="0"/>
                  <w:marRight w:val="0"/>
                  <w:marTop w:val="0"/>
                  <w:marBottom w:val="0"/>
                  <w:divBdr>
                    <w:top w:val="none" w:sz="0" w:space="0" w:color="auto"/>
                    <w:left w:val="none" w:sz="0" w:space="0" w:color="auto"/>
                    <w:bottom w:val="none" w:sz="0" w:space="0" w:color="auto"/>
                    <w:right w:val="none" w:sz="0" w:space="0" w:color="auto"/>
                  </w:divBdr>
                  <w:divsChild>
                    <w:div w:id="649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956">
          <w:marLeft w:val="0"/>
          <w:marRight w:val="0"/>
          <w:marTop w:val="0"/>
          <w:marBottom w:val="0"/>
          <w:divBdr>
            <w:top w:val="none" w:sz="0" w:space="0" w:color="auto"/>
            <w:left w:val="none" w:sz="0" w:space="0" w:color="auto"/>
            <w:bottom w:val="none" w:sz="0" w:space="0" w:color="auto"/>
            <w:right w:val="none" w:sz="0" w:space="0" w:color="auto"/>
          </w:divBdr>
          <w:divsChild>
            <w:div w:id="477647274">
              <w:marLeft w:val="0"/>
              <w:marRight w:val="0"/>
              <w:marTop w:val="0"/>
              <w:marBottom w:val="0"/>
              <w:divBdr>
                <w:top w:val="none" w:sz="0" w:space="0" w:color="auto"/>
                <w:left w:val="none" w:sz="0" w:space="0" w:color="auto"/>
                <w:bottom w:val="none" w:sz="0" w:space="0" w:color="auto"/>
                <w:right w:val="none" w:sz="0" w:space="0" w:color="auto"/>
              </w:divBdr>
            </w:div>
            <w:div w:id="2073234825">
              <w:marLeft w:val="0"/>
              <w:marRight w:val="0"/>
              <w:marTop w:val="0"/>
              <w:marBottom w:val="0"/>
              <w:divBdr>
                <w:top w:val="none" w:sz="0" w:space="0" w:color="auto"/>
                <w:left w:val="none" w:sz="0" w:space="0" w:color="auto"/>
                <w:bottom w:val="none" w:sz="0" w:space="0" w:color="auto"/>
                <w:right w:val="none" w:sz="0" w:space="0" w:color="auto"/>
              </w:divBdr>
            </w:div>
            <w:div w:id="2099011518">
              <w:marLeft w:val="0"/>
              <w:marRight w:val="0"/>
              <w:marTop w:val="0"/>
              <w:marBottom w:val="0"/>
              <w:divBdr>
                <w:top w:val="none" w:sz="0" w:space="0" w:color="auto"/>
                <w:left w:val="none" w:sz="0" w:space="0" w:color="auto"/>
                <w:bottom w:val="none" w:sz="0" w:space="0" w:color="auto"/>
                <w:right w:val="none" w:sz="0" w:space="0" w:color="auto"/>
              </w:divBdr>
            </w:div>
          </w:divsChild>
        </w:div>
        <w:div w:id="1599555986">
          <w:marLeft w:val="0"/>
          <w:marRight w:val="0"/>
          <w:marTop w:val="0"/>
          <w:marBottom w:val="0"/>
          <w:divBdr>
            <w:top w:val="none" w:sz="0" w:space="0" w:color="auto"/>
            <w:left w:val="none" w:sz="0" w:space="0" w:color="auto"/>
            <w:bottom w:val="none" w:sz="0" w:space="0" w:color="auto"/>
            <w:right w:val="none" w:sz="0" w:space="0" w:color="auto"/>
          </w:divBdr>
          <w:divsChild>
            <w:div w:id="155927566">
              <w:marLeft w:val="0"/>
              <w:marRight w:val="0"/>
              <w:marTop w:val="0"/>
              <w:marBottom w:val="0"/>
              <w:divBdr>
                <w:top w:val="none" w:sz="0" w:space="0" w:color="auto"/>
                <w:left w:val="none" w:sz="0" w:space="0" w:color="auto"/>
                <w:bottom w:val="none" w:sz="0" w:space="0" w:color="auto"/>
                <w:right w:val="none" w:sz="0" w:space="0" w:color="auto"/>
              </w:divBdr>
            </w:div>
            <w:div w:id="427434032">
              <w:marLeft w:val="0"/>
              <w:marRight w:val="0"/>
              <w:marTop w:val="0"/>
              <w:marBottom w:val="0"/>
              <w:divBdr>
                <w:top w:val="none" w:sz="0" w:space="0" w:color="auto"/>
                <w:left w:val="none" w:sz="0" w:space="0" w:color="auto"/>
                <w:bottom w:val="none" w:sz="0" w:space="0" w:color="auto"/>
                <w:right w:val="none" w:sz="0" w:space="0" w:color="auto"/>
              </w:divBdr>
            </w:div>
            <w:div w:id="1648707487">
              <w:marLeft w:val="0"/>
              <w:marRight w:val="0"/>
              <w:marTop w:val="0"/>
              <w:marBottom w:val="0"/>
              <w:divBdr>
                <w:top w:val="none" w:sz="0" w:space="0" w:color="auto"/>
                <w:left w:val="none" w:sz="0" w:space="0" w:color="auto"/>
                <w:bottom w:val="none" w:sz="0" w:space="0" w:color="auto"/>
                <w:right w:val="none" w:sz="0" w:space="0" w:color="auto"/>
              </w:divBdr>
            </w:div>
          </w:divsChild>
        </w:div>
        <w:div w:id="1637489750">
          <w:marLeft w:val="0"/>
          <w:marRight w:val="0"/>
          <w:marTop w:val="0"/>
          <w:marBottom w:val="0"/>
          <w:divBdr>
            <w:top w:val="none" w:sz="0" w:space="0" w:color="auto"/>
            <w:left w:val="none" w:sz="0" w:space="0" w:color="auto"/>
            <w:bottom w:val="none" w:sz="0" w:space="0" w:color="auto"/>
            <w:right w:val="none" w:sz="0" w:space="0" w:color="auto"/>
          </w:divBdr>
        </w:div>
        <w:div w:id="1744638407">
          <w:marLeft w:val="0"/>
          <w:marRight w:val="0"/>
          <w:marTop w:val="0"/>
          <w:marBottom w:val="0"/>
          <w:divBdr>
            <w:top w:val="none" w:sz="0" w:space="0" w:color="auto"/>
            <w:left w:val="none" w:sz="0" w:space="0" w:color="auto"/>
            <w:bottom w:val="none" w:sz="0" w:space="0" w:color="auto"/>
            <w:right w:val="none" w:sz="0" w:space="0" w:color="auto"/>
          </w:divBdr>
          <w:divsChild>
            <w:div w:id="308094841">
              <w:marLeft w:val="0"/>
              <w:marRight w:val="0"/>
              <w:marTop w:val="0"/>
              <w:marBottom w:val="0"/>
              <w:divBdr>
                <w:top w:val="none" w:sz="0" w:space="0" w:color="auto"/>
                <w:left w:val="none" w:sz="0" w:space="0" w:color="auto"/>
                <w:bottom w:val="none" w:sz="0" w:space="0" w:color="auto"/>
                <w:right w:val="none" w:sz="0" w:space="0" w:color="auto"/>
              </w:divBdr>
            </w:div>
            <w:div w:id="606692869">
              <w:marLeft w:val="0"/>
              <w:marRight w:val="0"/>
              <w:marTop w:val="0"/>
              <w:marBottom w:val="0"/>
              <w:divBdr>
                <w:top w:val="none" w:sz="0" w:space="0" w:color="auto"/>
                <w:left w:val="none" w:sz="0" w:space="0" w:color="auto"/>
                <w:bottom w:val="none" w:sz="0" w:space="0" w:color="auto"/>
                <w:right w:val="none" w:sz="0" w:space="0" w:color="auto"/>
              </w:divBdr>
            </w:div>
            <w:div w:id="1705787549">
              <w:marLeft w:val="0"/>
              <w:marRight w:val="0"/>
              <w:marTop w:val="0"/>
              <w:marBottom w:val="0"/>
              <w:divBdr>
                <w:top w:val="none" w:sz="0" w:space="0" w:color="auto"/>
                <w:left w:val="none" w:sz="0" w:space="0" w:color="auto"/>
                <w:bottom w:val="none" w:sz="0" w:space="0" w:color="auto"/>
                <w:right w:val="none" w:sz="0" w:space="0" w:color="auto"/>
              </w:divBdr>
            </w:div>
            <w:div w:id="1893804228">
              <w:marLeft w:val="0"/>
              <w:marRight w:val="0"/>
              <w:marTop w:val="0"/>
              <w:marBottom w:val="0"/>
              <w:divBdr>
                <w:top w:val="none" w:sz="0" w:space="0" w:color="auto"/>
                <w:left w:val="none" w:sz="0" w:space="0" w:color="auto"/>
                <w:bottom w:val="none" w:sz="0" w:space="0" w:color="auto"/>
                <w:right w:val="none" w:sz="0" w:space="0" w:color="auto"/>
              </w:divBdr>
            </w:div>
          </w:divsChild>
        </w:div>
        <w:div w:id="2129854776">
          <w:marLeft w:val="0"/>
          <w:marRight w:val="0"/>
          <w:marTop w:val="0"/>
          <w:marBottom w:val="0"/>
          <w:divBdr>
            <w:top w:val="none" w:sz="0" w:space="0" w:color="auto"/>
            <w:left w:val="none" w:sz="0" w:space="0" w:color="auto"/>
            <w:bottom w:val="none" w:sz="0" w:space="0" w:color="auto"/>
            <w:right w:val="none" w:sz="0" w:space="0" w:color="auto"/>
          </w:divBdr>
          <w:divsChild>
            <w:div w:id="2039697807">
              <w:marLeft w:val="-75"/>
              <w:marRight w:val="0"/>
              <w:marTop w:val="30"/>
              <w:marBottom w:val="30"/>
              <w:divBdr>
                <w:top w:val="none" w:sz="0" w:space="0" w:color="auto"/>
                <w:left w:val="none" w:sz="0" w:space="0" w:color="auto"/>
                <w:bottom w:val="none" w:sz="0" w:space="0" w:color="auto"/>
                <w:right w:val="none" w:sz="0" w:space="0" w:color="auto"/>
              </w:divBdr>
              <w:divsChild>
                <w:div w:id="72968008">
                  <w:marLeft w:val="0"/>
                  <w:marRight w:val="0"/>
                  <w:marTop w:val="0"/>
                  <w:marBottom w:val="0"/>
                  <w:divBdr>
                    <w:top w:val="none" w:sz="0" w:space="0" w:color="auto"/>
                    <w:left w:val="none" w:sz="0" w:space="0" w:color="auto"/>
                    <w:bottom w:val="none" w:sz="0" w:space="0" w:color="auto"/>
                    <w:right w:val="none" w:sz="0" w:space="0" w:color="auto"/>
                  </w:divBdr>
                  <w:divsChild>
                    <w:div w:id="1478523412">
                      <w:marLeft w:val="0"/>
                      <w:marRight w:val="0"/>
                      <w:marTop w:val="0"/>
                      <w:marBottom w:val="0"/>
                      <w:divBdr>
                        <w:top w:val="none" w:sz="0" w:space="0" w:color="auto"/>
                        <w:left w:val="none" w:sz="0" w:space="0" w:color="auto"/>
                        <w:bottom w:val="none" w:sz="0" w:space="0" w:color="auto"/>
                        <w:right w:val="none" w:sz="0" w:space="0" w:color="auto"/>
                      </w:divBdr>
                    </w:div>
                  </w:divsChild>
                </w:div>
                <w:div w:id="81150111">
                  <w:marLeft w:val="0"/>
                  <w:marRight w:val="0"/>
                  <w:marTop w:val="0"/>
                  <w:marBottom w:val="0"/>
                  <w:divBdr>
                    <w:top w:val="none" w:sz="0" w:space="0" w:color="auto"/>
                    <w:left w:val="none" w:sz="0" w:space="0" w:color="auto"/>
                    <w:bottom w:val="none" w:sz="0" w:space="0" w:color="auto"/>
                    <w:right w:val="none" w:sz="0" w:space="0" w:color="auto"/>
                  </w:divBdr>
                  <w:divsChild>
                    <w:div w:id="1021591393">
                      <w:marLeft w:val="0"/>
                      <w:marRight w:val="0"/>
                      <w:marTop w:val="0"/>
                      <w:marBottom w:val="0"/>
                      <w:divBdr>
                        <w:top w:val="none" w:sz="0" w:space="0" w:color="auto"/>
                        <w:left w:val="none" w:sz="0" w:space="0" w:color="auto"/>
                        <w:bottom w:val="none" w:sz="0" w:space="0" w:color="auto"/>
                        <w:right w:val="none" w:sz="0" w:space="0" w:color="auto"/>
                      </w:divBdr>
                    </w:div>
                  </w:divsChild>
                </w:div>
                <w:div w:id="224754548">
                  <w:marLeft w:val="0"/>
                  <w:marRight w:val="0"/>
                  <w:marTop w:val="0"/>
                  <w:marBottom w:val="0"/>
                  <w:divBdr>
                    <w:top w:val="none" w:sz="0" w:space="0" w:color="auto"/>
                    <w:left w:val="none" w:sz="0" w:space="0" w:color="auto"/>
                    <w:bottom w:val="none" w:sz="0" w:space="0" w:color="auto"/>
                    <w:right w:val="none" w:sz="0" w:space="0" w:color="auto"/>
                  </w:divBdr>
                  <w:divsChild>
                    <w:div w:id="88359554">
                      <w:marLeft w:val="0"/>
                      <w:marRight w:val="0"/>
                      <w:marTop w:val="0"/>
                      <w:marBottom w:val="0"/>
                      <w:divBdr>
                        <w:top w:val="none" w:sz="0" w:space="0" w:color="auto"/>
                        <w:left w:val="none" w:sz="0" w:space="0" w:color="auto"/>
                        <w:bottom w:val="none" w:sz="0" w:space="0" w:color="auto"/>
                        <w:right w:val="none" w:sz="0" w:space="0" w:color="auto"/>
                      </w:divBdr>
                    </w:div>
                  </w:divsChild>
                </w:div>
                <w:div w:id="235359627">
                  <w:marLeft w:val="0"/>
                  <w:marRight w:val="0"/>
                  <w:marTop w:val="0"/>
                  <w:marBottom w:val="0"/>
                  <w:divBdr>
                    <w:top w:val="none" w:sz="0" w:space="0" w:color="auto"/>
                    <w:left w:val="none" w:sz="0" w:space="0" w:color="auto"/>
                    <w:bottom w:val="none" w:sz="0" w:space="0" w:color="auto"/>
                    <w:right w:val="none" w:sz="0" w:space="0" w:color="auto"/>
                  </w:divBdr>
                  <w:divsChild>
                    <w:div w:id="29576147">
                      <w:marLeft w:val="0"/>
                      <w:marRight w:val="0"/>
                      <w:marTop w:val="0"/>
                      <w:marBottom w:val="0"/>
                      <w:divBdr>
                        <w:top w:val="none" w:sz="0" w:space="0" w:color="auto"/>
                        <w:left w:val="none" w:sz="0" w:space="0" w:color="auto"/>
                        <w:bottom w:val="none" w:sz="0" w:space="0" w:color="auto"/>
                        <w:right w:val="none" w:sz="0" w:space="0" w:color="auto"/>
                      </w:divBdr>
                    </w:div>
                  </w:divsChild>
                </w:div>
                <w:div w:id="345517633">
                  <w:marLeft w:val="0"/>
                  <w:marRight w:val="0"/>
                  <w:marTop w:val="0"/>
                  <w:marBottom w:val="0"/>
                  <w:divBdr>
                    <w:top w:val="none" w:sz="0" w:space="0" w:color="auto"/>
                    <w:left w:val="none" w:sz="0" w:space="0" w:color="auto"/>
                    <w:bottom w:val="none" w:sz="0" w:space="0" w:color="auto"/>
                    <w:right w:val="none" w:sz="0" w:space="0" w:color="auto"/>
                  </w:divBdr>
                  <w:divsChild>
                    <w:div w:id="1959144381">
                      <w:marLeft w:val="0"/>
                      <w:marRight w:val="0"/>
                      <w:marTop w:val="0"/>
                      <w:marBottom w:val="0"/>
                      <w:divBdr>
                        <w:top w:val="none" w:sz="0" w:space="0" w:color="auto"/>
                        <w:left w:val="none" w:sz="0" w:space="0" w:color="auto"/>
                        <w:bottom w:val="none" w:sz="0" w:space="0" w:color="auto"/>
                        <w:right w:val="none" w:sz="0" w:space="0" w:color="auto"/>
                      </w:divBdr>
                    </w:div>
                  </w:divsChild>
                </w:div>
                <w:div w:id="406879123">
                  <w:marLeft w:val="0"/>
                  <w:marRight w:val="0"/>
                  <w:marTop w:val="0"/>
                  <w:marBottom w:val="0"/>
                  <w:divBdr>
                    <w:top w:val="none" w:sz="0" w:space="0" w:color="auto"/>
                    <w:left w:val="none" w:sz="0" w:space="0" w:color="auto"/>
                    <w:bottom w:val="none" w:sz="0" w:space="0" w:color="auto"/>
                    <w:right w:val="none" w:sz="0" w:space="0" w:color="auto"/>
                  </w:divBdr>
                  <w:divsChild>
                    <w:div w:id="1798989592">
                      <w:marLeft w:val="0"/>
                      <w:marRight w:val="0"/>
                      <w:marTop w:val="0"/>
                      <w:marBottom w:val="0"/>
                      <w:divBdr>
                        <w:top w:val="none" w:sz="0" w:space="0" w:color="auto"/>
                        <w:left w:val="none" w:sz="0" w:space="0" w:color="auto"/>
                        <w:bottom w:val="none" w:sz="0" w:space="0" w:color="auto"/>
                        <w:right w:val="none" w:sz="0" w:space="0" w:color="auto"/>
                      </w:divBdr>
                    </w:div>
                  </w:divsChild>
                </w:div>
                <w:div w:id="496725475">
                  <w:marLeft w:val="0"/>
                  <w:marRight w:val="0"/>
                  <w:marTop w:val="0"/>
                  <w:marBottom w:val="0"/>
                  <w:divBdr>
                    <w:top w:val="none" w:sz="0" w:space="0" w:color="auto"/>
                    <w:left w:val="none" w:sz="0" w:space="0" w:color="auto"/>
                    <w:bottom w:val="none" w:sz="0" w:space="0" w:color="auto"/>
                    <w:right w:val="none" w:sz="0" w:space="0" w:color="auto"/>
                  </w:divBdr>
                  <w:divsChild>
                    <w:div w:id="1547640208">
                      <w:marLeft w:val="0"/>
                      <w:marRight w:val="0"/>
                      <w:marTop w:val="0"/>
                      <w:marBottom w:val="0"/>
                      <w:divBdr>
                        <w:top w:val="none" w:sz="0" w:space="0" w:color="auto"/>
                        <w:left w:val="none" w:sz="0" w:space="0" w:color="auto"/>
                        <w:bottom w:val="none" w:sz="0" w:space="0" w:color="auto"/>
                        <w:right w:val="none" w:sz="0" w:space="0" w:color="auto"/>
                      </w:divBdr>
                    </w:div>
                  </w:divsChild>
                </w:div>
                <w:div w:id="575668327">
                  <w:marLeft w:val="0"/>
                  <w:marRight w:val="0"/>
                  <w:marTop w:val="0"/>
                  <w:marBottom w:val="0"/>
                  <w:divBdr>
                    <w:top w:val="none" w:sz="0" w:space="0" w:color="auto"/>
                    <w:left w:val="none" w:sz="0" w:space="0" w:color="auto"/>
                    <w:bottom w:val="none" w:sz="0" w:space="0" w:color="auto"/>
                    <w:right w:val="none" w:sz="0" w:space="0" w:color="auto"/>
                  </w:divBdr>
                  <w:divsChild>
                    <w:div w:id="774593266">
                      <w:marLeft w:val="0"/>
                      <w:marRight w:val="0"/>
                      <w:marTop w:val="0"/>
                      <w:marBottom w:val="0"/>
                      <w:divBdr>
                        <w:top w:val="none" w:sz="0" w:space="0" w:color="auto"/>
                        <w:left w:val="none" w:sz="0" w:space="0" w:color="auto"/>
                        <w:bottom w:val="none" w:sz="0" w:space="0" w:color="auto"/>
                        <w:right w:val="none" w:sz="0" w:space="0" w:color="auto"/>
                      </w:divBdr>
                    </w:div>
                  </w:divsChild>
                </w:div>
                <w:div w:id="591091453">
                  <w:marLeft w:val="0"/>
                  <w:marRight w:val="0"/>
                  <w:marTop w:val="0"/>
                  <w:marBottom w:val="0"/>
                  <w:divBdr>
                    <w:top w:val="none" w:sz="0" w:space="0" w:color="auto"/>
                    <w:left w:val="none" w:sz="0" w:space="0" w:color="auto"/>
                    <w:bottom w:val="none" w:sz="0" w:space="0" w:color="auto"/>
                    <w:right w:val="none" w:sz="0" w:space="0" w:color="auto"/>
                  </w:divBdr>
                  <w:divsChild>
                    <w:div w:id="1863208029">
                      <w:marLeft w:val="0"/>
                      <w:marRight w:val="0"/>
                      <w:marTop w:val="0"/>
                      <w:marBottom w:val="0"/>
                      <w:divBdr>
                        <w:top w:val="none" w:sz="0" w:space="0" w:color="auto"/>
                        <w:left w:val="none" w:sz="0" w:space="0" w:color="auto"/>
                        <w:bottom w:val="none" w:sz="0" w:space="0" w:color="auto"/>
                        <w:right w:val="none" w:sz="0" w:space="0" w:color="auto"/>
                      </w:divBdr>
                    </w:div>
                  </w:divsChild>
                </w:div>
                <w:div w:id="698431766">
                  <w:marLeft w:val="0"/>
                  <w:marRight w:val="0"/>
                  <w:marTop w:val="0"/>
                  <w:marBottom w:val="0"/>
                  <w:divBdr>
                    <w:top w:val="none" w:sz="0" w:space="0" w:color="auto"/>
                    <w:left w:val="none" w:sz="0" w:space="0" w:color="auto"/>
                    <w:bottom w:val="none" w:sz="0" w:space="0" w:color="auto"/>
                    <w:right w:val="none" w:sz="0" w:space="0" w:color="auto"/>
                  </w:divBdr>
                  <w:divsChild>
                    <w:div w:id="2124417476">
                      <w:marLeft w:val="0"/>
                      <w:marRight w:val="0"/>
                      <w:marTop w:val="0"/>
                      <w:marBottom w:val="0"/>
                      <w:divBdr>
                        <w:top w:val="none" w:sz="0" w:space="0" w:color="auto"/>
                        <w:left w:val="none" w:sz="0" w:space="0" w:color="auto"/>
                        <w:bottom w:val="none" w:sz="0" w:space="0" w:color="auto"/>
                        <w:right w:val="none" w:sz="0" w:space="0" w:color="auto"/>
                      </w:divBdr>
                    </w:div>
                  </w:divsChild>
                </w:div>
                <w:div w:id="887566252">
                  <w:marLeft w:val="0"/>
                  <w:marRight w:val="0"/>
                  <w:marTop w:val="0"/>
                  <w:marBottom w:val="0"/>
                  <w:divBdr>
                    <w:top w:val="none" w:sz="0" w:space="0" w:color="auto"/>
                    <w:left w:val="none" w:sz="0" w:space="0" w:color="auto"/>
                    <w:bottom w:val="none" w:sz="0" w:space="0" w:color="auto"/>
                    <w:right w:val="none" w:sz="0" w:space="0" w:color="auto"/>
                  </w:divBdr>
                  <w:divsChild>
                    <w:div w:id="933977760">
                      <w:marLeft w:val="0"/>
                      <w:marRight w:val="0"/>
                      <w:marTop w:val="0"/>
                      <w:marBottom w:val="0"/>
                      <w:divBdr>
                        <w:top w:val="none" w:sz="0" w:space="0" w:color="auto"/>
                        <w:left w:val="none" w:sz="0" w:space="0" w:color="auto"/>
                        <w:bottom w:val="none" w:sz="0" w:space="0" w:color="auto"/>
                        <w:right w:val="none" w:sz="0" w:space="0" w:color="auto"/>
                      </w:divBdr>
                    </w:div>
                  </w:divsChild>
                </w:div>
                <w:div w:id="942302411">
                  <w:marLeft w:val="0"/>
                  <w:marRight w:val="0"/>
                  <w:marTop w:val="0"/>
                  <w:marBottom w:val="0"/>
                  <w:divBdr>
                    <w:top w:val="none" w:sz="0" w:space="0" w:color="auto"/>
                    <w:left w:val="none" w:sz="0" w:space="0" w:color="auto"/>
                    <w:bottom w:val="none" w:sz="0" w:space="0" w:color="auto"/>
                    <w:right w:val="none" w:sz="0" w:space="0" w:color="auto"/>
                  </w:divBdr>
                  <w:divsChild>
                    <w:div w:id="1614827397">
                      <w:marLeft w:val="0"/>
                      <w:marRight w:val="0"/>
                      <w:marTop w:val="0"/>
                      <w:marBottom w:val="0"/>
                      <w:divBdr>
                        <w:top w:val="none" w:sz="0" w:space="0" w:color="auto"/>
                        <w:left w:val="none" w:sz="0" w:space="0" w:color="auto"/>
                        <w:bottom w:val="none" w:sz="0" w:space="0" w:color="auto"/>
                        <w:right w:val="none" w:sz="0" w:space="0" w:color="auto"/>
                      </w:divBdr>
                    </w:div>
                  </w:divsChild>
                </w:div>
                <w:div w:id="1160197176">
                  <w:marLeft w:val="0"/>
                  <w:marRight w:val="0"/>
                  <w:marTop w:val="0"/>
                  <w:marBottom w:val="0"/>
                  <w:divBdr>
                    <w:top w:val="none" w:sz="0" w:space="0" w:color="auto"/>
                    <w:left w:val="none" w:sz="0" w:space="0" w:color="auto"/>
                    <w:bottom w:val="none" w:sz="0" w:space="0" w:color="auto"/>
                    <w:right w:val="none" w:sz="0" w:space="0" w:color="auto"/>
                  </w:divBdr>
                  <w:divsChild>
                    <w:div w:id="546794095">
                      <w:marLeft w:val="0"/>
                      <w:marRight w:val="0"/>
                      <w:marTop w:val="0"/>
                      <w:marBottom w:val="0"/>
                      <w:divBdr>
                        <w:top w:val="none" w:sz="0" w:space="0" w:color="auto"/>
                        <w:left w:val="none" w:sz="0" w:space="0" w:color="auto"/>
                        <w:bottom w:val="none" w:sz="0" w:space="0" w:color="auto"/>
                        <w:right w:val="none" w:sz="0" w:space="0" w:color="auto"/>
                      </w:divBdr>
                    </w:div>
                  </w:divsChild>
                </w:div>
                <w:div w:id="1370911281">
                  <w:marLeft w:val="0"/>
                  <w:marRight w:val="0"/>
                  <w:marTop w:val="0"/>
                  <w:marBottom w:val="0"/>
                  <w:divBdr>
                    <w:top w:val="none" w:sz="0" w:space="0" w:color="auto"/>
                    <w:left w:val="none" w:sz="0" w:space="0" w:color="auto"/>
                    <w:bottom w:val="none" w:sz="0" w:space="0" w:color="auto"/>
                    <w:right w:val="none" w:sz="0" w:space="0" w:color="auto"/>
                  </w:divBdr>
                  <w:divsChild>
                    <w:div w:id="62878213">
                      <w:marLeft w:val="0"/>
                      <w:marRight w:val="0"/>
                      <w:marTop w:val="0"/>
                      <w:marBottom w:val="0"/>
                      <w:divBdr>
                        <w:top w:val="none" w:sz="0" w:space="0" w:color="auto"/>
                        <w:left w:val="none" w:sz="0" w:space="0" w:color="auto"/>
                        <w:bottom w:val="none" w:sz="0" w:space="0" w:color="auto"/>
                        <w:right w:val="none" w:sz="0" w:space="0" w:color="auto"/>
                      </w:divBdr>
                    </w:div>
                  </w:divsChild>
                </w:div>
                <w:div w:id="1571429906">
                  <w:marLeft w:val="0"/>
                  <w:marRight w:val="0"/>
                  <w:marTop w:val="0"/>
                  <w:marBottom w:val="0"/>
                  <w:divBdr>
                    <w:top w:val="none" w:sz="0" w:space="0" w:color="auto"/>
                    <w:left w:val="none" w:sz="0" w:space="0" w:color="auto"/>
                    <w:bottom w:val="none" w:sz="0" w:space="0" w:color="auto"/>
                    <w:right w:val="none" w:sz="0" w:space="0" w:color="auto"/>
                  </w:divBdr>
                  <w:divsChild>
                    <w:div w:id="371542420">
                      <w:marLeft w:val="0"/>
                      <w:marRight w:val="0"/>
                      <w:marTop w:val="0"/>
                      <w:marBottom w:val="0"/>
                      <w:divBdr>
                        <w:top w:val="none" w:sz="0" w:space="0" w:color="auto"/>
                        <w:left w:val="none" w:sz="0" w:space="0" w:color="auto"/>
                        <w:bottom w:val="none" w:sz="0" w:space="0" w:color="auto"/>
                        <w:right w:val="none" w:sz="0" w:space="0" w:color="auto"/>
                      </w:divBdr>
                    </w:div>
                  </w:divsChild>
                </w:div>
                <w:div w:id="1666979819">
                  <w:marLeft w:val="0"/>
                  <w:marRight w:val="0"/>
                  <w:marTop w:val="0"/>
                  <w:marBottom w:val="0"/>
                  <w:divBdr>
                    <w:top w:val="none" w:sz="0" w:space="0" w:color="auto"/>
                    <w:left w:val="none" w:sz="0" w:space="0" w:color="auto"/>
                    <w:bottom w:val="none" w:sz="0" w:space="0" w:color="auto"/>
                    <w:right w:val="none" w:sz="0" w:space="0" w:color="auto"/>
                  </w:divBdr>
                  <w:divsChild>
                    <w:div w:id="1690718566">
                      <w:marLeft w:val="0"/>
                      <w:marRight w:val="0"/>
                      <w:marTop w:val="0"/>
                      <w:marBottom w:val="0"/>
                      <w:divBdr>
                        <w:top w:val="none" w:sz="0" w:space="0" w:color="auto"/>
                        <w:left w:val="none" w:sz="0" w:space="0" w:color="auto"/>
                        <w:bottom w:val="none" w:sz="0" w:space="0" w:color="auto"/>
                        <w:right w:val="none" w:sz="0" w:space="0" w:color="auto"/>
                      </w:divBdr>
                    </w:div>
                  </w:divsChild>
                </w:div>
                <w:div w:id="1677073118">
                  <w:marLeft w:val="0"/>
                  <w:marRight w:val="0"/>
                  <w:marTop w:val="0"/>
                  <w:marBottom w:val="0"/>
                  <w:divBdr>
                    <w:top w:val="none" w:sz="0" w:space="0" w:color="auto"/>
                    <w:left w:val="none" w:sz="0" w:space="0" w:color="auto"/>
                    <w:bottom w:val="none" w:sz="0" w:space="0" w:color="auto"/>
                    <w:right w:val="none" w:sz="0" w:space="0" w:color="auto"/>
                  </w:divBdr>
                  <w:divsChild>
                    <w:div w:id="1258442750">
                      <w:marLeft w:val="0"/>
                      <w:marRight w:val="0"/>
                      <w:marTop w:val="0"/>
                      <w:marBottom w:val="0"/>
                      <w:divBdr>
                        <w:top w:val="none" w:sz="0" w:space="0" w:color="auto"/>
                        <w:left w:val="none" w:sz="0" w:space="0" w:color="auto"/>
                        <w:bottom w:val="none" w:sz="0" w:space="0" w:color="auto"/>
                        <w:right w:val="none" w:sz="0" w:space="0" w:color="auto"/>
                      </w:divBdr>
                    </w:div>
                  </w:divsChild>
                </w:div>
                <w:div w:id="1867668450">
                  <w:marLeft w:val="0"/>
                  <w:marRight w:val="0"/>
                  <w:marTop w:val="0"/>
                  <w:marBottom w:val="0"/>
                  <w:divBdr>
                    <w:top w:val="none" w:sz="0" w:space="0" w:color="auto"/>
                    <w:left w:val="none" w:sz="0" w:space="0" w:color="auto"/>
                    <w:bottom w:val="none" w:sz="0" w:space="0" w:color="auto"/>
                    <w:right w:val="none" w:sz="0" w:space="0" w:color="auto"/>
                  </w:divBdr>
                  <w:divsChild>
                    <w:div w:id="998578571">
                      <w:marLeft w:val="0"/>
                      <w:marRight w:val="0"/>
                      <w:marTop w:val="0"/>
                      <w:marBottom w:val="0"/>
                      <w:divBdr>
                        <w:top w:val="none" w:sz="0" w:space="0" w:color="auto"/>
                        <w:left w:val="none" w:sz="0" w:space="0" w:color="auto"/>
                        <w:bottom w:val="none" w:sz="0" w:space="0" w:color="auto"/>
                        <w:right w:val="none" w:sz="0" w:space="0" w:color="auto"/>
                      </w:divBdr>
                    </w:div>
                  </w:divsChild>
                </w:div>
                <w:div w:id="203629903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6636">
      <w:bodyDiv w:val="1"/>
      <w:marLeft w:val="0"/>
      <w:marRight w:val="0"/>
      <w:marTop w:val="0"/>
      <w:marBottom w:val="0"/>
      <w:divBdr>
        <w:top w:val="none" w:sz="0" w:space="0" w:color="auto"/>
        <w:left w:val="none" w:sz="0" w:space="0" w:color="auto"/>
        <w:bottom w:val="none" w:sz="0" w:space="0" w:color="auto"/>
        <w:right w:val="none" w:sz="0" w:space="0" w:color="auto"/>
      </w:divBdr>
      <w:divsChild>
        <w:div w:id="314338218">
          <w:marLeft w:val="0"/>
          <w:marRight w:val="0"/>
          <w:marTop w:val="0"/>
          <w:marBottom w:val="0"/>
          <w:divBdr>
            <w:top w:val="none" w:sz="0" w:space="0" w:color="auto"/>
            <w:left w:val="none" w:sz="0" w:space="0" w:color="auto"/>
            <w:bottom w:val="none" w:sz="0" w:space="0" w:color="auto"/>
            <w:right w:val="none" w:sz="0" w:space="0" w:color="auto"/>
          </w:divBdr>
          <w:divsChild>
            <w:div w:id="1737975495">
              <w:marLeft w:val="0"/>
              <w:marRight w:val="0"/>
              <w:marTop w:val="30"/>
              <w:marBottom w:val="30"/>
              <w:divBdr>
                <w:top w:val="none" w:sz="0" w:space="0" w:color="auto"/>
                <w:left w:val="none" w:sz="0" w:space="0" w:color="auto"/>
                <w:bottom w:val="none" w:sz="0" w:space="0" w:color="auto"/>
                <w:right w:val="none" w:sz="0" w:space="0" w:color="auto"/>
              </w:divBdr>
              <w:divsChild>
                <w:div w:id="48194241">
                  <w:marLeft w:val="0"/>
                  <w:marRight w:val="0"/>
                  <w:marTop w:val="0"/>
                  <w:marBottom w:val="0"/>
                  <w:divBdr>
                    <w:top w:val="none" w:sz="0" w:space="0" w:color="auto"/>
                    <w:left w:val="none" w:sz="0" w:space="0" w:color="auto"/>
                    <w:bottom w:val="none" w:sz="0" w:space="0" w:color="auto"/>
                    <w:right w:val="none" w:sz="0" w:space="0" w:color="auto"/>
                  </w:divBdr>
                  <w:divsChild>
                    <w:div w:id="1106802283">
                      <w:marLeft w:val="0"/>
                      <w:marRight w:val="0"/>
                      <w:marTop w:val="0"/>
                      <w:marBottom w:val="0"/>
                      <w:divBdr>
                        <w:top w:val="none" w:sz="0" w:space="0" w:color="auto"/>
                        <w:left w:val="none" w:sz="0" w:space="0" w:color="auto"/>
                        <w:bottom w:val="none" w:sz="0" w:space="0" w:color="auto"/>
                        <w:right w:val="none" w:sz="0" w:space="0" w:color="auto"/>
                      </w:divBdr>
                    </w:div>
                  </w:divsChild>
                </w:div>
                <w:div w:id="97986047">
                  <w:marLeft w:val="0"/>
                  <w:marRight w:val="0"/>
                  <w:marTop w:val="0"/>
                  <w:marBottom w:val="0"/>
                  <w:divBdr>
                    <w:top w:val="none" w:sz="0" w:space="0" w:color="auto"/>
                    <w:left w:val="none" w:sz="0" w:space="0" w:color="auto"/>
                    <w:bottom w:val="none" w:sz="0" w:space="0" w:color="auto"/>
                    <w:right w:val="none" w:sz="0" w:space="0" w:color="auto"/>
                  </w:divBdr>
                  <w:divsChild>
                    <w:div w:id="16545914">
                      <w:marLeft w:val="0"/>
                      <w:marRight w:val="0"/>
                      <w:marTop w:val="0"/>
                      <w:marBottom w:val="0"/>
                      <w:divBdr>
                        <w:top w:val="none" w:sz="0" w:space="0" w:color="auto"/>
                        <w:left w:val="none" w:sz="0" w:space="0" w:color="auto"/>
                        <w:bottom w:val="none" w:sz="0" w:space="0" w:color="auto"/>
                        <w:right w:val="none" w:sz="0" w:space="0" w:color="auto"/>
                      </w:divBdr>
                    </w:div>
                  </w:divsChild>
                </w:div>
                <w:div w:id="131413048">
                  <w:marLeft w:val="0"/>
                  <w:marRight w:val="0"/>
                  <w:marTop w:val="0"/>
                  <w:marBottom w:val="0"/>
                  <w:divBdr>
                    <w:top w:val="none" w:sz="0" w:space="0" w:color="auto"/>
                    <w:left w:val="none" w:sz="0" w:space="0" w:color="auto"/>
                    <w:bottom w:val="none" w:sz="0" w:space="0" w:color="auto"/>
                    <w:right w:val="none" w:sz="0" w:space="0" w:color="auto"/>
                  </w:divBdr>
                  <w:divsChild>
                    <w:div w:id="976107144">
                      <w:marLeft w:val="0"/>
                      <w:marRight w:val="0"/>
                      <w:marTop w:val="0"/>
                      <w:marBottom w:val="0"/>
                      <w:divBdr>
                        <w:top w:val="none" w:sz="0" w:space="0" w:color="auto"/>
                        <w:left w:val="none" w:sz="0" w:space="0" w:color="auto"/>
                        <w:bottom w:val="none" w:sz="0" w:space="0" w:color="auto"/>
                        <w:right w:val="none" w:sz="0" w:space="0" w:color="auto"/>
                      </w:divBdr>
                    </w:div>
                  </w:divsChild>
                </w:div>
                <w:div w:id="152111275">
                  <w:marLeft w:val="0"/>
                  <w:marRight w:val="0"/>
                  <w:marTop w:val="0"/>
                  <w:marBottom w:val="0"/>
                  <w:divBdr>
                    <w:top w:val="none" w:sz="0" w:space="0" w:color="auto"/>
                    <w:left w:val="none" w:sz="0" w:space="0" w:color="auto"/>
                    <w:bottom w:val="none" w:sz="0" w:space="0" w:color="auto"/>
                    <w:right w:val="none" w:sz="0" w:space="0" w:color="auto"/>
                  </w:divBdr>
                  <w:divsChild>
                    <w:div w:id="689572978">
                      <w:marLeft w:val="0"/>
                      <w:marRight w:val="0"/>
                      <w:marTop w:val="0"/>
                      <w:marBottom w:val="0"/>
                      <w:divBdr>
                        <w:top w:val="none" w:sz="0" w:space="0" w:color="auto"/>
                        <w:left w:val="none" w:sz="0" w:space="0" w:color="auto"/>
                        <w:bottom w:val="none" w:sz="0" w:space="0" w:color="auto"/>
                        <w:right w:val="none" w:sz="0" w:space="0" w:color="auto"/>
                      </w:divBdr>
                    </w:div>
                  </w:divsChild>
                </w:div>
                <w:div w:id="303656429">
                  <w:marLeft w:val="0"/>
                  <w:marRight w:val="0"/>
                  <w:marTop w:val="0"/>
                  <w:marBottom w:val="0"/>
                  <w:divBdr>
                    <w:top w:val="none" w:sz="0" w:space="0" w:color="auto"/>
                    <w:left w:val="none" w:sz="0" w:space="0" w:color="auto"/>
                    <w:bottom w:val="none" w:sz="0" w:space="0" w:color="auto"/>
                    <w:right w:val="none" w:sz="0" w:space="0" w:color="auto"/>
                  </w:divBdr>
                  <w:divsChild>
                    <w:div w:id="2086224207">
                      <w:marLeft w:val="0"/>
                      <w:marRight w:val="0"/>
                      <w:marTop w:val="0"/>
                      <w:marBottom w:val="0"/>
                      <w:divBdr>
                        <w:top w:val="none" w:sz="0" w:space="0" w:color="auto"/>
                        <w:left w:val="none" w:sz="0" w:space="0" w:color="auto"/>
                        <w:bottom w:val="none" w:sz="0" w:space="0" w:color="auto"/>
                        <w:right w:val="none" w:sz="0" w:space="0" w:color="auto"/>
                      </w:divBdr>
                    </w:div>
                  </w:divsChild>
                </w:div>
                <w:div w:id="359863334">
                  <w:marLeft w:val="0"/>
                  <w:marRight w:val="0"/>
                  <w:marTop w:val="0"/>
                  <w:marBottom w:val="0"/>
                  <w:divBdr>
                    <w:top w:val="none" w:sz="0" w:space="0" w:color="auto"/>
                    <w:left w:val="none" w:sz="0" w:space="0" w:color="auto"/>
                    <w:bottom w:val="none" w:sz="0" w:space="0" w:color="auto"/>
                    <w:right w:val="none" w:sz="0" w:space="0" w:color="auto"/>
                  </w:divBdr>
                  <w:divsChild>
                    <w:div w:id="179590030">
                      <w:marLeft w:val="0"/>
                      <w:marRight w:val="0"/>
                      <w:marTop w:val="0"/>
                      <w:marBottom w:val="0"/>
                      <w:divBdr>
                        <w:top w:val="none" w:sz="0" w:space="0" w:color="auto"/>
                        <w:left w:val="none" w:sz="0" w:space="0" w:color="auto"/>
                        <w:bottom w:val="none" w:sz="0" w:space="0" w:color="auto"/>
                        <w:right w:val="none" w:sz="0" w:space="0" w:color="auto"/>
                      </w:divBdr>
                    </w:div>
                  </w:divsChild>
                </w:div>
                <w:div w:id="375929427">
                  <w:marLeft w:val="0"/>
                  <w:marRight w:val="0"/>
                  <w:marTop w:val="0"/>
                  <w:marBottom w:val="0"/>
                  <w:divBdr>
                    <w:top w:val="none" w:sz="0" w:space="0" w:color="auto"/>
                    <w:left w:val="none" w:sz="0" w:space="0" w:color="auto"/>
                    <w:bottom w:val="none" w:sz="0" w:space="0" w:color="auto"/>
                    <w:right w:val="none" w:sz="0" w:space="0" w:color="auto"/>
                  </w:divBdr>
                  <w:divsChild>
                    <w:div w:id="1895265509">
                      <w:marLeft w:val="0"/>
                      <w:marRight w:val="0"/>
                      <w:marTop w:val="0"/>
                      <w:marBottom w:val="0"/>
                      <w:divBdr>
                        <w:top w:val="none" w:sz="0" w:space="0" w:color="auto"/>
                        <w:left w:val="none" w:sz="0" w:space="0" w:color="auto"/>
                        <w:bottom w:val="none" w:sz="0" w:space="0" w:color="auto"/>
                        <w:right w:val="none" w:sz="0" w:space="0" w:color="auto"/>
                      </w:divBdr>
                    </w:div>
                  </w:divsChild>
                </w:div>
                <w:div w:id="481890152">
                  <w:marLeft w:val="0"/>
                  <w:marRight w:val="0"/>
                  <w:marTop w:val="0"/>
                  <w:marBottom w:val="0"/>
                  <w:divBdr>
                    <w:top w:val="none" w:sz="0" w:space="0" w:color="auto"/>
                    <w:left w:val="none" w:sz="0" w:space="0" w:color="auto"/>
                    <w:bottom w:val="none" w:sz="0" w:space="0" w:color="auto"/>
                    <w:right w:val="none" w:sz="0" w:space="0" w:color="auto"/>
                  </w:divBdr>
                  <w:divsChild>
                    <w:div w:id="317460081">
                      <w:marLeft w:val="0"/>
                      <w:marRight w:val="0"/>
                      <w:marTop w:val="0"/>
                      <w:marBottom w:val="0"/>
                      <w:divBdr>
                        <w:top w:val="none" w:sz="0" w:space="0" w:color="auto"/>
                        <w:left w:val="none" w:sz="0" w:space="0" w:color="auto"/>
                        <w:bottom w:val="none" w:sz="0" w:space="0" w:color="auto"/>
                        <w:right w:val="none" w:sz="0" w:space="0" w:color="auto"/>
                      </w:divBdr>
                    </w:div>
                  </w:divsChild>
                </w:div>
                <w:div w:id="617643781">
                  <w:marLeft w:val="0"/>
                  <w:marRight w:val="0"/>
                  <w:marTop w:val="0"/>
                  <w:marBottom w:val="0"/>
                  <w:divBdr>
                    <w:top w:val="none" w:sz="0" w:space="0" w:color="auto"/>
                    <w:left w:val="none" w:sz="0" w:space="0" w:color="auto"/>
                    <w:bottom w:val="none" w:sz="0" w:space="0" w:color="auto"/>
                    <w:right w:val="none" w:sz="0" w:space="0" w:color="auto"/>
                  </w:divBdr>
                  <w:divsChild>
                    <w:div w:id="938297170">
                      <w:marLeft w:val="0"/>
                      <w:marRight w:val="0"/>
                      <w:marTop w:val="0"/>
                      <w:marBottom w:val="0"/>
                      <w:divBdr>
                        <w:top w:val="none" w:sz="0" w:space="0" w:color="auto"/>
                        <w:left w:val="none" w:sz="0" w:space="0" w:color="auto"/>
                        <w:bottom w:val="none" w:sz="0" w:space="0" w:color="auto"/>
                        <w:right w:val="none" w:sz="0" w:space="0" w:color="auto"/>
                      </w:divBdr>
                    </w:div>
                  </w:divsChild>
                </w:div>
                <w:div w:id="675619477">
                  <w:marLeft w:val="0"/>
                  <w:marRight w:val="0"/>
                  <w:marTop w:val="0"/>
                  <w:marBottom w:val="0"/>
                  <w:divBdr>
                    <w:top w:val="none" w:sz="0" w:space="0" w:color="auto"/>
                    <w:left w:val="none" w:sz="0" w:space="0" w:color="auto"/>
                    <w:bottom w:val="none" w:sz="0" w:space="0" w:color="auto"/>
                    <w:right w:val="none" w:sz="0" w:space="0" w:color="auto"/>
                  </w:divBdr>
                  <w:divsChild>
                    <w:div w:id="90709842">
                      <w:marLeft w:val="0"/>
                      <w:marRight w:val="0"/>
                      <w:marTop w:val="0"/>
                      <w:marBottom w:val="0"/>
                      <w:divBdr>
                        <w:top w:val="none" w:sz="0" w:space="0" w:color="auto"/>
                        <w:left w:val="none" w:sz="0" w:space="0" w:color="auto"/>
                        <w:bottom w:val="none" w:sz="0" w:space="0" w:color="auto"/>
                        <w:right w:val="none" w:sz="0" w:space="0" w:color="auto"/>
                      </w:divBdr>
                    </w:div>
                  </w:divsChild>
                </w:div>
                <w:div w:id="792092724">
                  <w:marLeft w:val="0"/>
                  <w:marRight w:val="0"/>
                  <w:marTop w:val="0"/>
                  <w:marBottom w:val="0"/>
                  <w:divBdr>
                    <w:top w:val="none" w:sz="0" w:space="0" w:color="auto"/>
                    <w:left w:val="none" w:sz="0" w:space="0" w:color="auto"/>
                    <w:bottom w:val="none" w:sz="0" w:space="0" w:color="auto"/>
                    <w:right w:val="none" w:sz="0" w:space="0" w:color="auto"/>
                  </w:divBdr>
                  <w:divsChild>
                    <w:div w:id="943221792">
                      <w:marLeft w:val="0"/>
                      <w:marRight w:val="0"/>
                      <w:marTop w:val="0"/>
                      <w:marBottom w:val="0"/>
                      <w:divBdr>
                        <w:top w:val="none" w:sz="0" w:space="0" w:color="auto"/>
                        <w:left w:val="none" w:sz="0" w:space="0" w:color="auto"/>
                        <w:bottom w:val="none" w:sz="0" w:space="0" w:color="auto"/>
                        <w:right w:val="none" w:sz="0" w:space="0" w:color="auto"/>
                      </w:divBdr>
                    </w:div>
                  </w:divsChild>
                </w:div>
                <w:div w:id="858155020">
                  <w:marLeft w:val="0"/>
                  <w:marRight w:val="0"/>
                  <w:marTop w:val="0"/>
                  <w:marBottom w:val="0"/>
                  <w:divBdr>
                    <w:top w:val="none" w:sz="0" w:space="0" w:color="auto"/>
                    <w:left w:val="none" w:sz="0" w:space="0" w:color="auto"/>
                    <w:bottom w:val="none" w:sz="0" w:space="0" w:color="auto"/>
                    <w:right w:val="none" w:sz="0" w:space="0" w:color="auto"/>
                  </w:divBdr>
                  <w:divsChild>
                    <w:div w:id="898713353">
                      <w:marLeft w:val="0"/>
                      <w:marRight w:val="0"/>
                      <w:marTop w:val="0"/>
                      <w:marBottom w:val="0"/>
                      <w:divBdr>
                        <w:top w:val="none" w:sz="0" w:space="0" w:color="auto"/>
                        <w:left w:val="none" w:sz="0" w:space="0" w:color="auto"/>
                        <w:bottom w:val="none" w:sz="0" w:space="0" w:color="auto"/>
                        <w:right w:val="none" w:sz="0" w:space="0" w:color="auto"/>
                      </w:divBdr>
                    </w:div>
                  </w:divsChild>
                </w:div>
                <w:div w:id="962687724">
                  <w:marLeft w:val="0"/>
                  <w:marRight w:val="0"/>
                  <w:marTop w:val="0"/>
                  <w:marBottom w:val="0"/>
                  <w:divBdr>
                    <w:top w:val="none" w:sz="0" w:space="0" w:color="auto"/>
                    <w:left w:val="none" w:sz="0" w:space="0" w:color="auto"/>
                    <w:bottom w:val="none" w:sz="0" w:space="0" w:color="auto"/>
                    <w:right w:val="none" w:sz="0" w:space="0" w:color="auto"/>
                  </w:divBdr>
                  <w:divsChild>
                    <w:div w:id="1252857535">
                      <w:marLeft w:val="0"/>
                      <w:marRight w:val="0"/>
                      <w:marTop w:val="0"/>
                      <w:marBottom w:val="0"/>
                      <w:divBdr>
                        <w:top w:val="none" w:sz="0" w:space="0" w:color="auto"/>
                        <w:left w:val="none" w:sz="0" w:space="0" w:color="auto"/>
                        <w:bottom w:val="none" w:sz="0" w:space="0" w:color="auto"/>
                        <w:right w:val="none" w:sz="0" w:space="0" w:color="auto"/>
                      </w:divBdr>
                    </w:div>
                  </w:divsChild>
                </w:div>
                <w:div w:id="1079211925">
                  <w:marLeft w:val="0"/>
                  <w:marRight w:val="0"/>
                  <w:marTop w:val="0"/>
                  <w:marBottom w:val="0"/>
                  <w:divBdr>
                    <w:top w:val="none" w:sz="0" w:space="0" w:color="auto"/>
                    <w:left w:val="none" w:sz="0" w:space="0" w:color="auto"/>
                    <w:bottom w:val="none" w:sz="0" w:space="0" w:color="auto"/>
                    <w:right w:val="none" w:sz="0" w:space="0" w:color="auto"/>
                  </w:divBdr>
                  <w:divsChild>
                    <w:div w:id="306593531">
                      <w:marLeft w:val="0"/>
                      <w:marRight w:val="0"/>
                      <w:marTop w:val="0"/>
                      <w:marBottom w:val="0"/>
                      <w:divBdr>
                        <w:top w:val="none" w:sz="0" w:space="0" w:color="auto"/>
                        <w:left w:val="none" w:sz="0" w:space="0" w:color="auto"/>
                        <w:bottom w:val="none" w:sz="0" w:space="0" w:color="auto"/>
                        <w:right w:val="none" w:sz="0" w:space="0" w:color="auto"/>
                      </w:divBdr>
                    </w:div>
                  </w:divsChild>
                </w:div>
                <w:div w:id="1182818347">
                  <w:marLeft w:val="0"/>
                  <w:marRight w:val="0"/>
                  <w:marTop w:val="0"/>
                  <w:marBottom w:val="0"/>
                  <w:divBdr>
                    <w:top w:val="none" w:sz="0" w:space="0" w:color="auto"/>
                    <w:left w:val="none" w:sz="0" w:space="0" w:color="auto"/>
                    <w:bottom w:val="none" w:sz="0" w:space="0" w:color="auto"/>
                    <w:right w:val="none" w:sz="0" w:space="0" w:color="auto"/>
                  </w:divBdr>
                  <w:divsChild>
                    <w:div w:id="1327048682">
                      <w:marLeft w:val="0"/>
                      <w:marRight w:val="0"/>
                      <w:marTop w:val="0"/>
                      <w:marBottom w:val="0"/>
                      <w:divBdr>
                        <w:top w:val="none" w:sz="0" w:space="0" w:color="auto"/>
                        <w:left w:val="none" w:sz="0" w:space="0" w:color="auto"/>
                        <w:bottom w:val="none" w:sz="0" w:space="0" w:color="auto"/>
                        <w:right w:val="none" w:sz="0" w:space="0" w:color="auto"/>
                      </w:divBdr>
                    </w:div>
                  </w:divsChild>
                </w:div>
                <w:div w:id="1237277441">
                  <w:marLeft w:val="0"/>
                  <w:marRight w:val="0"/>
                  <w:marTop w:val="0"/>
                  <w:marBottom w:val="0"/>
                  <w:divBdr>
                    <w:top w:val="none" w:sz="0" w:space="0" w:color="auto"/>
                    <w:left w:val="none" w:sz="0" w:space="0" w:color="auto"/>
                    <w:bottom w:val="none" w:sz="0" w:space="0" w:color="auto"/>
                    <w:right w:val="none" w:sz="0" w:space="0" w:color="auto"/>
                  </w:divBdr>
                  <w:divsChild>
                    <w:div w:id="1515536410">
                      <w:marLeft w:val="0"/>
                      <w:marRight w:val="0"/>
                      <w:marTop w:val="0"/>
                      <w:marBottom w:val="0"/>
                      <w:divBdr>
                        <w:top w:val="none" w:sz="0" w:space="0" w:color="auto"/>
                        <w:left w:val="none" w:sz="0" w:space="0" w:color="auto"/>
                        <w:bottom w:val="none" w:sz="0" w:space="0" w:color="auto"/>
                        <w:right w:val="none" w:sz="0" w:space="0" w:color="auto"/>
                      </w:divBdr>
                    </w:div>
                  </w:divsChild>
                </w:div>
                <w:div w:id="1277911004">
                  <w:marLeft w:val="0"/>
                  <w:marRight w:val="0"/>
                  <w:marTop w:val="0"/>
                  <w:marBottom w:val="0"/>
                  <w:divBdr>
                    <w:top w:val="none" w:sz="0" w:space="0" w:color="auto"/>
                    <w:left w:val="none" w:sz="0" w:space="0" w:color="auto"/>
                    <w:bottom w:val="none" w:sz="0" w:space="0" w:color="auto"/>
                    <w:right w:val="none" w:sz="0" w:space="0" w:color="auto"/>
                  </w:divBdr>
                  <w:divsChild>
                    <w:div w:id="884683211">
                      <w:marLeft w:val="0"/>
                      <w:marRight w:val="0"/>
                      <w:marTop w:val="0"/>
                      <w:marBottom w:val="0"/>
                      <w:divBdr>
                        <w:top w:val="none" w:sz="0" w:space="0" w:color="auto"/>
                        <w:left w:val="none" w:sz="0" w:space="0" w:color="auto"/>
                        <w:bottom w:val="none" w:sz="0" w:space="0" w:color="auto"/>
                        <w:right w:val="none" w:sz="0" w:space="0" w:color="auto"/>
                      </w:divBdr>
                    </w:div>
                  </w:divsChild>
                </w:div>
                <w:div w:id="1362706430">
                  <w:marLeft w:val="0"/>
                  <w:marRight w:val="0"/>
                  <w:marTop w:val="0"/>
                  <w:marBottom w:val="0"/>
                  <w:divBdr>
                    <w:top w:val="none" w:sz="0" w:space="0" w:color="auto"/>
                    <w:left w:val="none" w:sz="0" w:space="0" w:color="auto"/>
                    <w:bottom w:val="none" w:sz="0" w:space="0" w:color="auto"/>
                    <w:right w:val="none" w:sz="0" w:space="0" w:color="auto"/>
                  </w:divBdr>
                  <w:divsChild>
                    <w:div w:id="823080572">
                      <w:marLeft w:val="0"/>
                      <w:marRight w:val="0"/>
                      <w:marTop w:val="0"/>
                      <w:marBottom w:val="0"/>
                      <w:divBdr>
                        <w:top w:val="none" w:sz="0" w:space="0" w:color="auto"/>
                        <w:left w:val="none" w:sz="0" w:space="0" w:color="auto"/>
                        <w:bottom w:val="none" w:sz="0" w:space="0" w:color="auto"/>
                        <w:right w:val="none" w:sz="0" w:space="0" w:color="auto"/>
                      </w:divBdr>
                    </w:div>
                  </w:divsChild>
                </w:div>
                <w:div w:id="1428307941">
                  <w:marLeft w:val="0"/>
                  <w:marRight w:val="0"/>
                  <w:marTop w:val="0"/>
                  <w:marBottom w:val="0"/>
                  <w:divBdr>
                    <w:top w:val="none" w:sz="0" w:space="0" w:color="auto"/>
                    <w:left w:val="none" w:sz="0" w:space="0" w:color="auto"/>
                    <w:bottom w:val="none" w:sz="0" w:space="0" w:color="auto"/>
                    <w:right w:val="none" w:sz="0" w:space="0" w:color="auto"/>
                  </w:divBdr>
                  <w:divsChild>
                    <w:div w:id="1051420468">
                      <w:marLeft w:val="0"/>
                      <w:marRight w:val="0"/>
                      <w:marTop w:val="0"/>
                      <w:marBottom w:val="0"/>
                      <w:divBdr>
                        <w:top w:val="none" w:sz="0" w:space="0" w:color="auto"/>
                        <w:left w:val="none" w:sz="0" w:space="0" w:color="auto"/>
                        <w:bottom w:val="none" w:sz="0" w:space="0" w:color="auto"/>
                        <w:right w:val="none" w:sz="0" w:space="0" w:color="auto"/>
                      </w:divBdr>
                    </w:div>
                  </w:divsChild>
                </w:div>
                <w:div w:id="1472406938">
                  <w:marLeft w:val="0"/>
                  <w:marRight w:val="0"/>
                  <w:marTop w:val="0"/>
                  <w:marBottom w:val="0"/>
                  <w:divBdr>
                    <w:top w:val="none" w:sz="0" w:space="0" w:color="auto"/>
                    <w:left w:val="none" w:sz="0" w:space="0" w:color="auto"/>
                    <w:bottom w:val="none" w:sz="0" w:space="0" w:color="auto"/>
                    <w:right w:val="none" w:sz="0" w:space="0" w:color="auto"/>
                  </w:divBdr>
                  <w:divsChild>
                    <w:div w:id="1514807964">
                      <w:marLeft w:val="0"/>
                      <w:marRight w:val="0"/>
                      <w:marTop w:val="0"/>
                      <w:marBottom w:val="0"/>
                      <w:divBdr>
                        <w:top w:val="none" w:sz="0" w:space="0" w:color="auto"/>
                        <w:left w:val="none" w:sz="0" w:space="0" w:color="auto"/>
                        <w:bottom w:val="none" w:sz="0" w:space="0" w:color="auto"/>
                        <w:right w:val="none" w:sz="0" w:space="0" w:color="auto"/>
                      </w:divBdr>
                    </w:div>
                  </w:divsChild>
                </w:div>
                <w:div w:id="1501383000">
                  <w:marLeft w:val="0"/>
                  <w:marRight w:val="0"/>
                  <w:marTop w:val="0"/>
                  <w:marBottom w:val="0"/>
                  <w:divBdr>
                    <w:top w:val="none" w:sz="0" w:space="0" w:color="auto"/>
                    <w:left w:val="none" w:sz="0" w:space="0" w:color="auto"/>
                    <w:bottom w:val="none" w:sz="0" w:space="0" w:color="auto"/>
                    <w:right w:val="none" w:sz="0" w:space="0" w:color="auto"/>
                  </w:divBdr>
                  <w:divsChild>
                    <w:div w:id="447433532">
                      <w:marLeft w:val="0"/>
                      <w:marRight w:val="0"/>
                      <w:marTop w:val="0"/>
                      <w:marBottom w:val="0"/>
                      <w:divBdr>
                        <w:top w:val="none" w:sz="0" w:space="0" w:color="auto"/>
                        <w:left w:val="none" w:sz="0" w:space="0" w:color="auto"/>
                        <w:bottom w:val="none" w:sz="0" w:space="0" w:color="auto"/>
                        <w:right w:val="none" w:sz="0" w:space="0" w:color="auto"/>
                      </w:divBdr>
                    </w:div>
                  </w:divsChild>
                </w:div>
                <w:div w:id="1513911259">
                  <w:marLeft w:val="0"/>
                  <w:marRight w:val="0"/>
                  <w:marTop w:val="0"/>
                  <w:marBottom w:val="0"/>
                  <w:divBdr>
                    <w:top w:val="none" w:sz="0" w:space="0" w:color="auto"/>
                    <w:left w:val="none" w:sz="0" w:space="0" w:color="auto"/>
                    <w:bottom w:val="none" w:sz="0" w:space="0" w:color="auto"/>
                    <w:right w:val="none" w:sz="0" w:space="0" w:color="auto"/>
                  </w:divBdr>
                  <w:divsChild>
                    <w:div w:id="307634914">
                      <w:marLeft w:val="0"/>
                      <w:marRight w:val="0"/>
                      <w:marTop w:val="0"/>
                      <w:marBottom w:val="0"/>
                      <w:divBdr>
                        <w:top w:val="none" w:sz="0" w:space="0" w:color="auto"/>
                        <w:left w:val="none" w:sz="0" w:space="0" w:color="auto"/>
                        <w:bottom w:val="none" w:sz="0" w:space="0" w:color="auto"/>
                        <w:right w:val="none" w:sz="0" w:space="0" w:color="auto"/>
                      </w:divBdr>
                    </w:div>
                  </w:divsChild>
                </w:div>
                <w:div w:id="1613248179">
                  <w:marLeft w:val="0"/>
                  <w:marRight w:val="0"/>
                  <w:marTop w:val="0"/>
                  <w:marBottom w:val="0"/>
                  <w:divBdr>
                    <w:top w:val="none" w:sz="0" w:space="0" w:color="auto"/>
                    <w:left w:val="none" w:sz="0" w:space="0" w:color="auto"/>
                    <w:bottom w:val="none" w:sz="0" w:space="0" w:color="auto"/>
                    <w:right w:val="none" w:sz="0" w:space="0" w:color="auto"/>
                  </w:divBdr>
                  <w:divsChild>
                    <w:div w:id="922378236">
                      <w:marLeft w:val="0"/>
                      <w:marRight w:val="0"/>
                      <w:marTop w:val="0"/>
                      <w:marBottom w:val="0"/>
                      <w:divBdr>
                        <w:top w:val="none" w:sz="0" w:space="0" w:color="auto"/>
                        <w:left w:val="none" w:sz="0" w:space="0" w:color="auto"/>
                        <w:bottom w:val="none" w:sz="0" w:space="0" w:color="auto"/>
                        <w:right w:val="none" w:sz="0" w:space="0" w:color="auto"/>
                      </w:divBdr>
                    </w:div>
                  </w:divsChild>
                </w:div>
                <w:div w:id="1622951466">
                  <w:marLeft w:val="0"/>
                  <w:marRight w:val="0"/>
                  <w:marTop w:val="0"/>
                  <w:marBottom w:val="0"/>
                  <w:divBdr>
                    <w:top w:val="none" w:sz="0" w:space="0" w:color="auto"/>
                    <w:left w:val="none" w:sz="0" w:space="0" w:color="auto"/>
                    <w:bottom w:val="none" w:sz="0" w:space="0" w:color="auto"/>
                    <w:right w:val="none" w:sz="0" w:space="0" w:color="auto"/>
                  </w:divBdr>
                  <w:divsChild>
                    <w:div w:id="1325428059">
                      <w:marLeft w:val="0"/>
                      <w:marRight w:val="0"/>
                      <w:marTop w:val="0"/>
                      <w:marBottom w:val="0"/>
                      <w:divBdr>
                        <w:top w:val="none" w:sz="0" w:space="0" w:color="auto"/>
                        <w:left w:val="none" w:sz="0" w:space="0" w:color="auto"/>
                        <w:bottom w:val="none" w:sz="0" w:space="0" w:color="auto"/>
                        <w:right w:val="none" w:sz="0" w:space="0" w:color="auto"/>
                      </w:divBdr>
                    </w:div>
                  </w:divsChild>
                </w:div>
                <w:div w:id="1707215567">
                  <w:marLeft w:val="0"/>
                  <w:marRight w:val="0"/>
                  <w:marTop w:val="0"/>
                  <w:marBottom w:val="0"/>
                  <w:divBdr>
                    <w:top w:val="none" w:sz="0" w:space="0" w:color="auto"/>
                    <w:left w:val="none" w:sz="0" w:space="0" w:color="auto"/>
                    <w:bottom w:val="none" w:sz="0" w:space="0" w:color="auto"/>
                    <w:right w:val="none" w:sz="0" w:space="0" w:color="auto"/>
                  </w:divBdr>
                  <w:divsChild>
                    <w:div w:id="152449383">
                      <w:marLeft w:val="0"/>
                      <w:marRight w:val="0"/>
                      <w:marTop w:val="0"/>
                      <w:marBottom w:val="0"/>
                      <w:divBdr>
                        <w:top w:val="none" w:sz="0" w:space="0" w:color="auto"/>
                        <w:left w:val="none" w:sz="0" w:space="0" w:color="auto"/>
                        <w:bottom w:val="none" w:sz="0" w:space="0" w:color="auto"/>
                        <w:right w:val="none" w:sz="0" w:space="0" w:color="auto"/>
                      </w:divBdr>
                    </w:div>
                  </w:divsChild>
                </w:div>
                <w:div w:id="1711345172">
                  <w:marLeft w:val="0"/>
                  <w:marRight w:val="0"/>
                  <w:marTop w:val="0"/>
                  <w:marBottom w:val="0"/>
                  <w:divBdr>
                    <w:top w:val="none" w:sz="0" w:space="0" w:color="auto"/>
                    <w:left w:val="none" w:sz="0" w:space="0" w:color="auto"/>
                    <w:bottom w:val="none" w:sz="0" w:space="0" w:color="auto"/>
                    <w:right w:val="none" w:sz="0" w:space="0" w:color="auto"/>
                  </w:divBdr>
                  <w:divsChild>
                    <w:div w:id="985819253">
                      <w:marLeft w:val="0"/>
                      <w:marRight w:val="0"/>
                      <w:marTop w:val="0"/>
                      <w:marBottom w:val="0"/>
                      <w:divBdr>
                        <w:top w:val="none" w:sz="0" w:space="0" w:color="auto"/>
                        <w:left w:val="none" w:sz="0" w:space="0" w:color="auto"/>
                        <w:bottom w:val="none" w:sz="0" w:space="0" w:color="auto"/>
                        <w:right w:val="none" w:sz="0" w:space="0" w:color="auto"/>
                      </w:divBdr>
                    </w:div>
                  </w:divsChild>
                </w:div>
                <w:div w:id="1746758011">
                  <w:marLeft w:val="0"/>
                  <w:marRight w:val="0"/>
                  <w:marTop w:val="0"/>
                  <w:marBottom w:val="0"/>
                  <w:divBdr>
                    <w:top w:val="none" w:sz="0" w:space="0" w:color="auto"/>
                    <w:left w:val="none" w:sz="0" w:space="0" w:color="auto"/>
                    <w:bottom w:val="none" w:sz="0" w:space="0" w:color="auto"/>
                    <w:right w:val="none" w:sz="0" w:space="0" w:color="auto"/>
                  </w:divBdr>
                  <w:divsChild>
                    <w:div w:id="1061176421">
                      <w:marLeft w:val="0"/>
                      <w:marRight w:val="0"/>
                      <w:marTop w:val="0"/>
                      <w:marBottom w:val="0"/>
                      <w:divBdr>
                        <w:top w:val="none" w:sz="0" w:space="0" w:color="auto"/>
                        <w:left w:val="none" w:sz="0" w:space="0" w:color="auto"/>
                        <w:bottom w:val="none" w:sz="0" w:space="0" w:color="auto"/>
                        <w:right w:val="none" w:sz="0" w:space="0" w:color="auto"/>
                      </w:divBdr>
                    </w:div>
                  </w:divsChild>
                </w:div>
                <w:div w:id="1843617419">
                  <w:marLeft w:val="0"/>
                  <w:marRight w:val="0"/>
                  <w:marTop w:val="0"/>
                  <w:marBottom w:val="0"/>
                  <w:divBdr>
                    <w:top w:val="none" w:sz="0" w:space="0" w:color="auto"/>
                    <w:left w:val="none" w:sz="0" w:space="0" w:color="auto"/>
                    <w:bottom w:val="none" w:sz="0" w:space="0" w:color="auto"/>
                    <w:right w:val="none" w:sz="0" w:space="0" w:color="auto"/>
                  </w:divBdr>
                  <w:divsChild>
                    <w:div w:id="1648392577">
                      <w:marLeft w:val="0"/>
                      <w:marRight w:val="0"/>
                      <w:marTop w:val="0"/>
                      <w:marBottom w:val="0"/>
                      <w:divBdr>
                        <w:top w:val="none" w:sz="0" w:space="0" w:color="auto"/>
                        <w:left w:val="none" w:sz="0" w:space="0" w:color="auto"/>
                        <w:bottom w:val="none" w:sz="0" w:space="0" w:color="auto"/>
                        <w:right w:val="none" w:sz="0" w:space="0" w:color="auto"/>
                      </w:divBdr>
                    </w:div>
                  </w:divsChild>
                </w:div>
                <w:div w:id="2082483889">
                  <w:marLeft w:val="0"/>
                  <w:marRight w:val="0"/>
                  <w:marTop w:val="0"/>
                  <w:marBottom w:val="0"/>
                  <w:divBdr>
                    <w:top w:val="none" w:sz="0" w:space="0" w:color="auto"/>
                    <w:left w:val="none" w:sz="0" w:space="0" w:color="auto"/>
                    <w:bottom w:val="none" w:sz="0" w:space="0" w:color="auto"/>
                    <w:right w:val="none" w:sz="0" w:space="0" w:color="auto"/>
                  </w:divBdr>
                  <w:divsChild>
                    <w:div w:id="557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0844">
          <w:marLeft w:val="0"/>
          <w:marRight w:val="0"/>
          <w:marTop w:val="0"/>
          <w:marBottom w:val="0"/>
          <w:divBdr>
            <w:top w:val="none" w:sz="0" w:space="0" w:color="auto"/>
            <w:left w:val="none" w:sz="0" w:space="0" w:color="auto"/>
            <w:bottom w:val="none" w:sz="0" w:space="0" w:color="auto"/>
            <w:right w:val="none" w:sz="0" w:space="0" w:color="auto"/>
          </w:divBdr>
        </w:div>
        <w:div w:id="633218405">
          <w:marLeft w:val="0"/>
          <w:marRight w:val="0"/>
          <w:marTop w:val="0"/>
          <w:marBottom w:val="0"/>
          <w:divBdr>
            <w:top w:val="none" w:sz="0" w:space="0" w:color="auto"/>
            <w:left w:val="none" w:sz="0" w:space="0" w:color="auto"/>
            <w:bottom w:val="none" w:sz="0" w:space="0" w:color="auto"/>
            <w:right w:val="none" w:sz="0" w:space="0" w:color="auto"/>
          </w:divBdr>
          <w:divsChild>
            <w:div w:id="772825946">
              <w:marLeft w:val="0"/>
              <w:marRight w:val="0"/>
              <w:marTop w:val="30"/>
              <w:marBottom w:val="30"/>
              <w:divBdr>
                <w:top w:val="none" w:sz="0" w:space="0" w:color="auto"/>
                <w:left w:val="none" w:sz="0" w:space="0" w:color="auto"/>
                <w:bottom w:val="none" w:sz="0" w:space="0" w:color="auto"/>
                <w:right w:val="none" w:sz="0" w:space="0" w:color="auto"/>
              </w:divBdr>
              <w:divsChild>
                <w:div w:id="35276985">
                  <w:marLeft w:val="0"/>
                  <w:marRight w:val="0"/>
                  <w:marTop w:val="0"/>
                  <w:marBottom w:val="0"/>
                  <w:divBdr>
                    <w:top w:val="none" w:sz="0" w:space="0" w:color="auto"/>
                    <w:left w:val="none" w:sz="0" w:space="0" w:color="auto"/>
                    <w:bottom w:val="none" w:sz="0" w:space="0" w:color="auto"/>
                    <w:right w:val="none" w:sz="0" w:space="0" w:color="auto"/>
                  </w:divBdr>
                  <w:divsChild>
                    <w:div w:id="1895389747">
                      <w:marLeft w:val="0"/>
                      <w:marRight w:val="0"/>
                      <w:marTop w:val="0"/>
                      <w:marBottom w:val="0"/>
                      <w:divBdr>
                        <w:top w:val="none" w:sz="0" w:space="0" w:color="auto"/>
                        <w:left w:val="none" w:sz="0" w:space="0" w:color="auto"/>
                        <w:bottom w:val="none" w:sz="0" w:space="0" w:color="auto"/>
                        <w:right w:val="none" w:sz="0" w:space="0" w:color="auto"/>
                      </w:divBdr>
                    </w:div>
                  </w:divsChild>
                </w:div>
                <w:div w:id="51268850">
                  <w:marLeft w:val="0"/>
                  <w:marRight w:val="0"/>
                  <w:marTop w:val="0"/>
                  <w:marBottom w:val="0"/>
                  <w:divBdr>
                    <w:top w:val="none" w:sz="0" w:space="0" w:color="auto"/>
                    <w:left w:val="none" w:sz="0" w:space="0" w:color="auto"/>
                    <w:bottom w:val="none" w:sz="0" w:space="0" w:color="auto"/>
                    <w:right w:val="none" w:sz="0" w:space="0" w:color="auto"/>
                  </w:divBdr>
                  <w:divsChild>
                    <w:div w:id="1205025506">
                      <w:marLeft w:val="0"/>
                      <w:marRight w:val="0"/>
                      <w:marTop w:val="0"/>
                      <w:marBottom w:val="0"/>
                      <w:divBdr>
                        <w:top w:val="none" w:sz="0" w:space="0" w:color="auto"/>
                        <w:left w:val="none" w:sz="0" w:space="0" w:color="auto"/>
                        <w:bottom w:val="none" w:sz="0" w:space="0" w:color="auto"/>
                        <w:right w:val="none" w:sz="0" w:space="0" w:color="auto"/>
                      </w:divBdr>
                    </w:div>
                  </w:divsChild>
                </w:div>
                <w:div w:id="257837502">
                  <w:marLeft w:val="0"/>
                  <w:marRight w:val="0"/>
                  <w:marTop w:val="0"/>
                  <w:marBottom w:val="0"/>
                  <w:divBdr>
                    <w:top w:val="none" w:sz="0" w:space="0" w:color="auto"/>
                    <w:left w:val="none" w:sz="0" w:space="0" w:color="auto"/>
                    <w:bottom w:val="none" w:sz="0" w:space="0" w:color="auto"/>
                    <w:right w:val="none" w:sz="0" w:space="0" w:color="auto"/>
                  </w:divBdr>
                  <w:divsChild>
                    <w:div w:id="495612109">
                      <w:marLeft w:val="0"/>
                      <w:marRight w:val="0"/>
                      <w:marTop w:val="0"/>
                      <w:marBottom w:val="0"/>
                      <w:divBdr>
                        <w:top w:val="none" w:sz="0" w:space="0" w:color="auto"/>
                        <w:left w:val="none" w:sz="0" w:space="0" w:color="auto"/>
                        <w:bottom w:val="none" w:sz="0" w:space="0" w:color="auto"/>
                        <w:right w:val="none" w:sz="0" w:space="0" w:color="auto"/>
                      </w:divBdr>
                    </w:div>
                  </w:divsChild>
                </w:div>
                <w:div w:id="292058811">
                  <w:marLeft w:val="0"/>
                  <w:marRight w:val="0"/>
                  <w:marTop w:val="0"/>
                  <w:marBottom w:val="0"/>
                  <w:divBdr>
                    <w:top w:val="none" w:sz="0" w:space="0" w:color="auto"/>
                    <w:left w:val="none" w:sz="0" w:space="0" w:color="auto"/>
                    <w:bottom w:val="none" w:sz="0" w:space="0" w:color="auto"/>
                    <w:right w:val="none" w:sz="0" w:space="0" w:color="auto"/>
                  </w:divBdr>
                  <w:divsChild>
                    <w:div w:id="1524367410">
                      <w:marLeft w:val="0"/>
                      <w:marRight w:val="0"/>
                      <w:marTop w:val="0"/>
                      <w:marBottom w:val="0"/>
                      <w:divBdr>
                        <w:top w:val="none" w:sz="0" w:space="0" w:color="auto"/>
                        <w:left w:val="none" w:sz="0" w:space="0" w:color="auto"/>
                        <w:bottom w:val="none" w:sz="0" w:space="0" w:color="auto"/>
                        <w:right w:val="none" w:sz="0" w:space="0" w:color="auto"/>
                      </w:divBdr>
                    </w:div>
                  </w:divsChild>
                </w:div>
                <w:div w:id="322900864">
                  <w:marLeft w:val="0"/>
                  <w:marRight w:val="0"/>
                  <w:marTop w:val="0"/>
                  <w:marBottom w:val="0"/>
                  <w:divBdr>
                    <w:top w:val="none" w:sz="0" w:space="0" w:color="auto"/>
                    <w:left w:val="none" w:sz="0" w:space="0" w:color="auto"/>
                    <w:bottom w:val="none" w:sz="0" w:space="0" w:color="auto"/>
                    <w:right w:val="none" w:sz="0" w:space="0" w:color="auto"/>
                  </w:divBdr>
                  <w:divsChild>
                    <w:div w:id="707951001">
                      <w:marLeft w:val="0"/>
                      <w:marRight w:val="0"/>
                      <w:marTop w:val="0"/>
                      <w:marBottom w:val="0"/>
                      <w:divBdr>
                        <w:top w:val="none" w:sz="0" w:space="0" w:color="auto"/>
                        <w:left w:val="none" w:sz="0" w:space="0" w:color="auto"/>
                        <w:bottom w:val="none" w:sz="0" w:space="0" w:color="auto"/>
                        <w:right w:val="none" w:sz="0" w:space="0" w:color="auto"/>
                      </w:divBdr>
                    </w:div>
                  </w:divsChild>
                </w:div>
                <w:div w:id="383990907">
                  <w:marLeft w:val="0"/>
                  <w:marRight w:val="0"/>
                  <w:marTop w:val="0"/>
                  <w:marBottom w:val="0"/>
                  <w:divBdr>
                    <w:top w:val="none" w:sz="0" w:space="0" w:color="auto"/>
                    <w:left w:val="none" w:sz="0" w:space="0" w:color="auto"/>
                    <w:bottom w:val="none" w:sz="0" w:space="0" w:color="auto"/>
                    <w:right w:val="none" w:sz="0" w:space="0" w:color="auto"/>
                  </w:divBdr>
                  <w:divsChild>
                    <w:div w:id="2122646819">
                      <w:marLeft w:val="0"/>
                      <w:marRight w:val="0"/>
                      <w:marTop w:val="0"/>
                      <w:marBottom w:val="0"/>
                      <w:divBdr>
                        <w:top w:val="none" w:sz="0" w:space="0" w:color="auto"/>
                        <w:left w:val="none" w:sz="0" w:space="0" w:color="auto"/>
                        <w:bottom w:val="none" w:sz="0" w:space="0" w:color="auto"/>
                        <w:right w:val="none" w:sz="0" w:space="0" w:color="auto"/>
                      </w:divBdr>
                    </w:div>
                  </w:divsChild>
                </w:div>
                <w:div w:id="517161381">
                  <w:marLeft w:val="0"/>
                  <w:marRight w:val="0"/>
                  <w:marTop w:val="0"/>
                  <w:marBottom w:val="0"/>
                  <w:divBdr>
                    <w:top w:val="none" w:sz="0" w:space="0" w:color="auto"/>
                    <w:left w:val="none" w:sz="0" w:space="0" w:color="auto"/>
                    <w:bottom w:val="none" w:sz="0" w:space="0" w:color="auto"/>
                    <w:right w:val="none" w:sz="0" w:space="0" w:color="auto"/>
                  </w:divBdr>
                  <w:divsChild>
                    <w:div w:id="1052923337">
                      <w:marLeft w:val="0"/>
                      <w:marRight w:val="0"/>
                      <w:marTop w:val="0"/>
                      <w:marBottom w:val="0"/>
                      <w:divBdr>
                        <w:top w:val="none" w:sz="0" w:space="0" w:color="auto"/>
                        <w:left w:val="none" w:sz="0" w:space="0" w:color="auto"/>
                        <w:bottom w:val="none" w:sz="0" w:space="0" w:color="auto"/>
                        <w:right w:val="none" w:sz="0" w:space="0" w:color="auto"/>
                      </w:divBdr>
                    </w:div>
                    <w:div w:id="1854996895">
                      <w:marLeft w:val="0"/>
                      <w:marRight w:val="0"/>
                      <w:marTop w:val="0"/>
                      <w:marBottom w:val="0"/>
                      <w:divBdr>
                        <w:top w:val="none" w:sz="0" w:space="0" w:color="auto"/>
                        <w:left w:val="none" w:sz="0" w:space="0" w:color="auto"/>
                        <w:bottom w:val="none" w:sz="0" w:space="0" w:color="auto"/>
                        <w:right w:val="none" w:sz="0" w:space="0" w:color="auto"/>
                      </w:divBdr>
                    </w:div>
                  </w:divsChild>
                </w:div>
                <w:div w:id="622881002">
                  <w:marLeft w:val="0"/>
                  <w:marRight w:val="0"/>
                  <w:marTop w:val="0"/>
                  <w:marBottom w:val="0"/>
                  <w:divBdr>
                    <w:top w:val="none" w:sz="0" w:space="0" w:color="auto"/>
                    <w:left w:val="none" w:sz="0" w:space="0" w:color="auto"/>
                    <w:bottom w:val="none" w:sz="0" w:space="0" w:color="auto"/>
                    <w:right w:val="none" w:sz="0" w:space="0" w:color="auto"/>
                  </w:divBdr>
                  <w:divsChild>
                    <w:div w:id="1592272466">
                      <w:marLeft w:val="0"/>
                      <w:marRight w:val="0"/>
                      <w:marTop w:val="0"/>
                      <w:marBottom w:val="0"/>
                      <w:divBdr>
                        <w:top w:val="none" w:sz="0" w:space="0" w:color="auto"/>
                        <w:left w:val="none" w:sz="0" w:space="0" w:color="auto"/>
                        <w:bottom w:val="none" w:sz="0" w:space="0" w:color="auto"/>
                        <w:right w:val="none" w:sz="0" w:space="0" w:color="auto"/>
                      </w:divBdr>
                    </w:div>
                  </w:divsChild>
                </w:div>
                <w:div w:id="688600421">
                  <w:marLeft w:val="0"/>
                  <w:marRight w:val="0"/>
                  <w:marTop w:val="0"/>
                  <w:marBottom w:val="0"/>
                  <w:divBdr>
                    <w:top w:val="none" w:sz="0" w:space="0" w:color="auto"/>
                    <w:left w:val="none" w:sz="0" w:space="0" w:color="auto"/>
                    <w:bottom w:val="none" w:sz="0" w:space="0" w:color="auto"/>
                    <w:right w:val="none" w:sz="0" w:space="0" w:color="auto"/>
                  </w:divBdr>
                  <w:divsChild>
                    <w:div w:id="238444648">
                      <w:marLeft w:val="0"/>
                      <w:marRight w:val="0"/>
                      <w:marTop w:val="0"/>
                      <w:marBottom w:val="0"/>
                      <w:divBdr>
                        <w:top w:val="none" w:sz="0" w:space="0" w:color="auto"/>
                        <w:left w:val="none" w:sz="0" w:space="0" w:color="auto"/>
                        <w:bottom w:val="none" w:sz="0" w:space="0" w:color="auto"/>
                        <w:right w:val="none" w:sz="0" w:space="0" w:color="auto"/>
                      </w:divBdr>
                    </w:div>
                  </w:divsChild>
                </w:div>
                <w:div w:id="765658609">
                  <w:marLeft w:val="0"/>
                  <w:marRight w:val="0"/>
                  <w:marTop w:val="0"/>
                  <w:marBottom w:val="0"/>
                  <w:divBdr>
                    <w:top w:val="none" w:sz="0" w:space="0" w:color="auto"/>
                    <w:left w:val="none" w:sz="0" w:space="0" w:color="auto"/>
                    <w:bottom w:val="none" w:sz="0" w:space="0" w:color="auto"/>
                    <w:right w:val="none" w:sz="0" w:space="0" w:color="auto"/>
                  </w:divBdr>
                  <w:divsChild>
                    <w:div w:id="1446541091">
                      <w:marLeft w:val="0"/>
                      <w:marRight w:val="0"/>
                      <w:marTop w:val="0"/>
                      <w:marBottom w:val="0"/>
                      <w:divBdr>
                        <w:top w:val="none" w:sz="0" w:space="0" w:color="auto"/>
                        <w:left w:val="none" w:sz="0" w:space="0" w:color="auto"/>
                        <w:bottom w:val="none" w:sz="0" w:space="0" w:color="auto"/>
                        <w:right w:val="none" w:sz="0" w:space="0" w:color="auto"/>
                      </w:divBdr>
                    </w:div>
                  </w:divsChild>
                </w:div>
                <w:div w:id="939097112">
                  <w:marLeft w:val="0"/>
                  <w:marRight w:val="0"/>
                  <w:marTop w:val="0"/>
                  <w:marBottom w:val="0"/>
                  <w:divBdr>
                    <w:top w:val="none" w:sz="0" w:space="0" w:color="auto"/>
                    <w:left w:val="none" w:sz="0" w:space="0" w:color="auto"/>
                    <w:bottom w:val="none" w:sz="0" w:space="0" w:color="auto"/>
                    <w:right w:val="none" w:sz="0" w:space="0" w:color="auto"/>
                  </w:divBdr>
                  <w:divsChild>
                    <w:div w:id="712459537">
                      <w:marLeft w:val="0"/>
                      <w:marRight w:val="0"/>
                      <w:marTop w:val="0"/>
                      <w:marBottom w:val="0"/>
                      <w:divBdr>
                        <w:top w:val="none" w:sz="0" w:space="0" w:color="auto"/>
                        <w:left w:val="none" w:sz="0" w:space="0" w:color="auto"/>
                        <w:bottom w:val="none" w:sz="0" w:space="0" w:color="auto"/>
                        <w:right w:val="none" w:sz="0" w:space="0" w:color="auto"/>
                      </w:divBdr>
                    </w:div>
                  </w:divsChild>
                </w:div>
                <w:div w:id="1194617129">
                  <w:marLeft w:val="0"/>
                  <w:marRight w:val="0"/>
                  <w:marTop w:val="0"/>
                  <w:marBottom w:val="0"/>
                  <w:divBdr>
                    <w:top w:val="none" w:sz="0" w:space="0" w:color="auto"/>
                    <w:left w:val="none" w:sz="0" w:space="0" w:color="auto"/>
                    <w:bottom w:val="none" w:sz="0" w:space="0" w:color="auto"/>
                    <w:right w:val="none" w:sz="0" w:space="0" w:color="auto"/>
                  </w:divBdr>
                  <w:divsChild>
                    <w:div w:id="550730832">
                      <w:marLeft w:val="0"/>
                      <w:marRight w:val="0"/>
                      <w:marTop w:val="0"/>
                      <w:marBottom w:val="0"/>
                      <w:divBdr>
                        <w:top w:val="none" w:sz="0" w:space="0" w:color="auto"/>
                        <w:left w:val="none" w:sz="0" w:space="0" w:color="auto"/>
                        <w:bottom w:val="none" w:sz="0" w:space="0" w:color="auto"/>
                        <w:right w:val="none" w:sz="0" w:space="0" w:color="auto"/>
                      </w:divBdr>
                    </w:div>
                  </w:divsChild>
                </w:div>
                <w:div w:id="1218862628">
                  <w:marLeft w:val="0"/>
                  <w:marRight w:val="0"/>
                  <w:marTop w:val="0"/>
                  <w:marBottom w:val="0"/>
                  <w:divBdr>
                    <w:top w:val="none" w:sz="0" w:space="0" w:color="auto"/>
                    <w:left w:val="none" w:sz="0" w:space="0" w:color="auto"/>
                    <w:bottom w:val="none" w:sz="0" w:space="0" w:color="auto"/>
                    <w:right w:val="none" w:sz="0" w:space="0" w:color="auto"/>
                  </w:divBdr>
                  <w:divsChild>
                    <w:div w:id="1904559497">
                      <w:marLeft w:val="0"/>
                      <w:marRight w:val="0"/>
                      <w:marTop w:val="0"/>
                      <w:marBottom w:val="0"/>
                      <w:divBdr>
                        <w:top w:val="none" w:sz="0" w:space="0" w:color="auto"/>
                        <w:left w:val="none" w:sz="0" w:space="0" w:color="auto"/>
                        <w:bottom w:val="none" w:sz="0" w:space="0" w:color="auto"/>
                        <w:right w:val="none" w:sz="0" w:space="0" w:color="auto"/>
                      </w:divBdr>
                    </w:div>
                  </w:divsChild>
                </w:div>
                <w:div w:id="1337730833">
                  <w:marLeft w:val="0"/>
                  <w:marRight w:val="0"/>
                  <w:marTop w:val="0"/>
                  <w:marBottom w:val="0"/>
                  <w:divBdr>
                    <w:top w:val="none" w:sz="0" w:space="0" w:color="auto"/>
                    <w:left w:val="none" w:sz="0" w:space="0" w:color="auto"/>
                    <w:bottom w:val="none" w:sz="0" w:space="0" w:color="auto"/>
                    <w:right w:val="none" w:sz="0" w:space="0" w:color="auto"/>
                  </w:divBdr>
                  <w:divsChild>
                    <w:div w:id="267084615">
                      <w:marLeft w:val="0"/>
                      <w:marRight w:val="0"/>
                      <w:marTop w:val="0"/>
                      <w:marBottom w:val="0"/>
                      <w:divBdr>
                        <w:top w:val="none" w:sz="0" w:space="0" w:color="auto"/>
                        <w:left w:val="none" w:sz="0" w:space="0" w:color="auto"/>
                        <w:bottom w:val="none" w:sz="0" w:space="0" w:color="auto"/>
                        <w:right w:val="none" w:sz="0" w:space="0" w:color="auto"/>
                      </w:divBdr>
                    </w:div>
                  </w:divsChild>
                </w:div>
                <w:div w:id="1392969950">
                  <w:marLeft w:val="0"/>
                  <w:marRight w:val="0"/>
                  <w:marTop w:val="0"/>
                  <w:marBottom w:val="0"/>
                  <w:divBdr>
                    <w:top w:val="none" w:sz="0" w:space="0" w:color="auto"/>
                    <w:left w:val="none" w:sz="0" w:space="0" w:color="auto"/>
                    <w:bottom w:val="none" w:sz="0" w:space="0" w:color="auto"/>
                    <w:right w:val="none" w:sz="0" w:space="0" w:color="auto"/>
                  </w:divBdr>
                  <w:divsChild>
                    <w:div w:id="372997501">
                      <w:marLeft w:val="0"/>
                      <w:marRight w:val="0"/>
                      <w:marTop w:val="0"/>
                      <w:marBottom w:val="0"/>
                      <w:divBdr>
                        <w:top w:val="none" w:sz="0" w:space="0" w:color="auto"/>
                        <w:left w:val="none" w:sz="0" w:space="0" w:color="auto"/>
                        <w:bottom w:val="none" w:sz="0" w:space="0" w:color="auto"/>
                        <w:right w:val="none" w:sz="0" w:space="0" w:color="auto"/>
                      </w:divBdr>
                    </w:div>
                  </w:divsChild>
                </w:div>
                <w:div w:id="1485733099">
                  <w:marLeft w:val="0"/>
                  <w:marRight w:val="0"/>
                  <w:marTop w:val="0"/>
                  <w:marBottom w:val="0"/>
                  <w:divBdr>
                    <w:top w:val="none" w:sz="0" w:space="0" w:color="auto"/>
                    <w:left w:val="none" w:sz="0" w:space="0" w:color="auto"/>
                    <w:bottom w:val="none" w:sz="0" w:space="0" w:color="auto"/>
                    <w:right w:val="none" w:sz="0" w:space="0" w:color="auto"/>
                  </w:divBdr>
                  <w:divsChild>
                    <w:div w:id="32966832">
                      <w:marLeft w:val="0"/>
                      <w:marRight w:val="0"/>
                      <w:marTop w:val="0"/>
                      <w:marBottom w:val="0"/>
                      <w:divBdr>
                        <w:top w:val="none" w:sz="0" w:space="0" w:color="auto"/>
                        <w:left w:val="none" w:sz="0" w:space="0" w:color="auto"/>
                        <w:bottom w:val="none" w:sz="0" w:space="0" w:color="auto"/>
                        <w:right w:val="none" w:sz="0" w:space="0" w:color="auto"/>
                      </w:divBdr>
                    </w:div>
                  </w:divsChild>
                </w:div>
                <w:div w:id="1519847761">
                  <w:marLeft w:val="0"/>
                  <w:marRight w:val="0"/>
                  <w:marTop w:val="0"/>
                  <w:marBottom w:val="0"/>
                  <w:divBdr>
                    <w:top w:val="none" w:sz="0" w:space="0" w:color="auto"/>
                    <w:left w:val="none" w:sz="0" w:space="0" w:color="auto"/>
                    <w:bottom w:val="none" w:sz="0" w:space="0" w:color="auto"/>
                    <w:right w:val="none" w:sz="0" w:space="0" w:color="auto"/>
                  </w:divBdr>
                  <w:divsChild>
                    <w:div w:id="954750904">
                      <w:marLeft w:val="0"/>
                      <w:marRight w:val="0"/>
                      <w:marTop w:val="0"/>
                      <w:marBottom w:val="0"/>
                      <w:divBdr>
                        <w:top w:val="none" w:sz="0" w:space="0" w:color="auto"/>
                        <w:left w:val="none" w:sz="0" w:space="0" w:color="auto"/>
                        <w:bottom w:val="none" w:sz="0" w:space="0" w:color="auto"/>
                        <w:right w:val="none" w:sz="0" w:space="0" w:color="auto"/>
                      </w:divBdr>
                    </w:div>
                  </w:divsChild>
                </w:div>
                <w:div w:id="1536581779">
                  <w:marLeft w:val="0"/>
                  <w:marRight w:val="0"/>
                  <w:marTop w:val="0"/>
                  <w:marBottom w:val="0"/>
                  <w:divBdr>
                    <w:top w:val="none" w:sz="0" w:space="0" w:color="auto"/>
                    <w:left w:val="none" w:sz="0" w:space="0" w:color="auto"/>
                    <w:bottom w:val="none" w:sz="0" w:space="0" w:color="auto"/>
                    <w:right w:val="none" w:sz="0" w:space="0" w:color="auto"/>
                  </w:divBdr>
                  <w:divsChild>
                    <w:div w:id="89159664">
                      <w:marLeft w:val="0"/>
                      <w:marRight w:val="0"/>
                      <w:marTop w:val="0"/>
                      <w:marBottom w:val="0"/>
                      <w:divBdr>
                        <w:top w:val="none" w:sz="0" w:space="0" w:color="auto"/>
                        <w:left w:val="none" w:sz="0" w:space="0" w:color="auto"/>
                        <w:bottom w:val="none" w:sz="0" w:space="0" w:color="auto"/>
                        <w:right w:val="none" w:sz="0" w:space="0" w:color="auto"/>
                      </w:divBdr>
                    </w:div>
                  </w:divsChild>
                </w:div>
                <w:div w:id="1647510305">
                  <w:marLeft w:val="0"/>
                  <w:marRight w:val="0"/>
                  <w:marTop w:val="0"/>
                  <w:marBottom w:val="0"/>
                  <w:divBdr>
                    <w:top w:val="none" w:sz="0" w:space="0" w:color="auto"/>
                    <w:left w:val="none" w:sz="0" w:space="0" w:color="auto"/>
                    <w:bottom w:val="none" w:sz="0" w:space="0" w:color="auto"/>
                    <w:right w:val="none" w:sz="0" w:space="0" w:color="auto"/>
                  </w:divBdr>
                  <w:divsChild>
                    <w:div w:id="1831631966">
                      <w:marLeft w:val="0"/>
                      <w:marRight w:val="0"/>
                      <w:marTop w:val="0"/>
                      <w:marBottom w:val="0"/>
                      <w:divBdr>
                        <w:top w:val="none" w:sz="0" w:space="0" w:color="auto"/>
                        <w:left w:val="none" w:sz="0" w:space="0" w:color="auto"/>
                        <w:bottom w:val="none" w:sz="0" w:space="0" w:color="auto"/>
                        <w:right w:val="none" w:sz="0" w:space="0" w:color="auto"/>
                      </w:divBdr>
                    </w:div>
                  </w:divsChild>
                </w:div>
                <w:div w:id="1694106964">
                  <w:marLeft w:val="0"/>
                  <w:marRight w:val="0"/>
                  <w:marTop w:val="0"/>
                  <w:marBottom w:val="0"/>
                  <w:divBdr>
                    <w:top w:val="none" w:sz="0" w:space="0" w:color="auto"/>
                    <w:left w:val="none" w:sz="0" w:space="0" w:color="auto"/>
                    <w:bottom w:val="none" w:sz="0" w:space="0" w:color="auto"/>
                    <w:right w:val="none" w:sz="0" w:space="0" w:color="auto"/>
                  </w:divBdr>
                  <w:divsChild>
                    <w:div w:id="1853640492">
                      <w:marLeft w:val="0"/>
                      <w:marRight w:val="0"/>
                      <w:marTop w:val="0"/>
                      <w:marBottom w:val="0"/>
                      <w:divBdr>
                        <w:top w:val="none" w:sz="0" w:space="0" w:color="auto"/>
                        <w:left w:val="none" w:sz="0" w:space="0" w:color="auto"/>
                        <w:bottom w:val="none" w:sz="0" w:space="0" w:color="auto"/>
                        <w:right w:val="none" w:sz="0" w:space="0" w:color="auto"/>
                      </w:divBdr>
                    </w:div>
                  </w:divsChild>
                </w:div>
                <w:div w:id="1724325605">
                  <w:marLeft w:val="0"/>
                  <w:marRight w:val="0"/>
                  <w:marTop w:val="0"/>
                  <w:marBottom w:val="0"/>
                  <w:divBdr>
                    <w:top w:val="none" w:sz="0" w:space="0" w:color="auto"/>
                    <w:left w:val="none" w:sz="0" w:space="0" w:color="auto"/>
                    <w:bottom w:val="none" w:sz="0" w:space="0" w:color="auto"/>
                    <w:right w:val="none" w:sz="0" w:space="0" w:color="auto"/>
                  </w:divBdr>
                  <w:divsChild>
                    <w:div w:id="199558244">
                      <w:marLeft w:val="0"/>
                      <w:marRight w:val="0"/>
                      <w:marTop w:val="0"/>
                      <w:marBottom w:val="0"/>
                      <w:divBdr>
                        <w:top w:val="none" w:sz="0" w:space="0" w:color="auto"/>
                        <w:left w:val="none" w:sz="0" w:space="0" w:color="auto"/>
                        <w:bottom w:val="none" w:sz="0" w:space="0" w:color="auto"/>
                        <w:right w:val="none" w:sz="0" w:space="0" w:color="auto"/>
                      </w:divBdr>
                    </w:div>
                  </w:divsChild>
                </w:div>
                <w:div w:id="1758405515">
                  <w:marLeft w:val="0"/>
                  <w:marRight w:val="0"/>
                  <w:marTop w:val="0"/>
                  <w:marBottom w:val="0"/>
                  <w:divBdr>
                    <w:top w:val="none" w:sz="0" w:space="0" w:color="auto"/>
                    <w:left w:val="none" w:sz="0" w:space="0" w:color="auto"/>
                    <w:bottom w:val="none" w:sz="0" w:space="0" w:color="auto"/>
                    <w:right w:val="none" w:sz="0" w:space="0" w:color="auto"/>
                  </w:divBdr>
                  <w:divsChild>
                    <w:div w:id="1097216343">
                      <w:marLeft w:val="0"/>
                      <w:marRight w:val="0"/>
                      <w:marTop w:val="0"/>
                      <w:marBottom w:val="0"/>
                      <w:divBdr>
                        <w:top w:val="none" w:sz="0" w:space="0" w:color="auto"/>
                        <w:left w:val="none" w:sz="0" w:space="0" w:color="auto"/>
                        <w:bottom w:val="none" w:sz="0" w:space="0" w:color="auto"/>
                        <w:right w:val="none" w:sz="0" w:space="0" w:color="auto"/>
                      </w:divBdr>
                    </w:div>
                  </w:divsChild>
                </w:div>
                <w:div w:id="1758550248">
                  <w:marLeft w:val="0"/>
                  <w:marRight w:val="0"/>
                  <w:marTop w:val="0"/>
                  <w:marBottom w:val="0"/>
                  <w:divBdr>
                    <w:top w:val="none" w:sz="0" w:space="0" w:color="auto"/>
                    <w:left w:val="none" w:sz="0" w:space="0" w:color="auto"/>
                    <w:bottom w:val="none" w:sz="0" w:space="0" w:color="auto"/>
                    <w:right w:val="none" w:sz="0" w:space="0" w:color="auto"/>
                  </w:divBdr>
                  <w:divsChild>
                    <w:div w:id="151027340">
                      <w:marLeft w:val="0"/>
                      <w:marRight w:val="0"/>
                      <w:marTop w:val="0"/>
                      <w:marBottom w:val="0"/>
                      <w:divBdr>
                        <w:top w:val="none" w:sz="0" w:space="0" w:color="auto"/>
                        <w:left w:val="none" w:sz="0" w:space="0" w:color="auto"/>
                        <w:bottom w:val="none" w:sz="0" w:space="0" w:color="auto"/>
                        <w:right w:val="none" w:sz="0" w:space="0" w:color="auto"/>
                      </w:divBdr>
                    </w:div>
                  </w:divsChild>
                </w:div>
                <w:div w:id="1913200145">
                  <w:marLeft w:val="0"/>
                  <w:marRight w:val="0"/>
                  <w:marTop w:val="0"/>
                  <w:marBottom w:val="0"/>
                  <w:divBdr>
                    <w:top w:val="none" w:sz="0" w:space="0" w:color="auto"/>
                    <w:left w:val="none" w:sz="0" w:space="0" w:color="auto"/>
                    <w:bottom w:val="none" w:sz="0" w:space="0" w:color="auto"/>
                    <w:right w:val="none" w:sz="0" w:space="0" w:color="auto"/>
                  </w:divBdr>
                  <w:divsChild>
                    <w:div w:id="1269463238">
                      <w:marLeft w:val="0"/>
                      <w:marRight w:val="0"/>
                      <w:marTop w:val="0"/>
                      <w:marBottom w:val="0"/>
                      <w:divBdr>
                        <w:top w:val="none" w:sz="0" w:space="0" w:color="auto"/>
                        <w:left w:val="none" w:sz="0" w:space="0" w:color="auto"/>
                        <w:bottom w:val="none" w:sz="0" w:space="0" w:color="auto"/>
                        <w:right w:val="none" w:sz="0" w:space="0" w:color="auto"/>
                      </w:divBdr>
                    </w:div>
                  </w:divsChild>
                </w:div>
                <w:div w:id="1926717916">
                  <w:marLeft w:val="0"/>
                  <w:marRight w:val="0"/>
                  <w:marTop w:val="0"/>
                  <w:marBottom w:val="0"/>
                  <w:divBdr>
                    <w:top w:val="none" w:sz="0" w:space="0" w:color="auto"/>
                    <w:left w:val="none" w:sz="0" w:space="0" w:color="auto"/>
                    <w:bottom w:val="none" w:sz="0" w:space="0" w:color="auto"/>
                    <w:right w:val="none" w:sz="0" w:space="0" w:color="auto"/>
                  </w:divBdr>
                  <w:divsChild>
                    <w:div w:id="1637758195">
                      <w:marLeft w:val="0"/>
                      <w:marRight w:val="0"/>
                      <w:marTop w:val="0"/>
                      <w:marBottom w:val="0"/>
                      <w:divBdr>
                        <w:top w:val="none" w:sz="0" w:space="0" w:color="auto"/>
                        <w:left w:val="none" w:sz="0" w:space="0" w:color="auto"/>
                        <w:bottom w:val="none" w:sz="0" w:space="0" w:color="auto"/>
                        <w:right w:val="none" w:sz="0" w:space="0" w:color="auto"/>
                      </w:divBdr>
                    </w:div>
                  </w:divsChild>
                </w:div>
                <w:div w:id="1935939744">
                  <w:marLeft w:val="0"/>
                  <w:marRight w:val="0"/>
                  <w:marTop w:val="0"/>
                  <w:marBottom w:val="0"/>
                  <w:divBdr>
                    <w:top w:val="none" w:sz="0" w:space="0" w:color="auto"/>
                    <w:left w:val="none" w:sz="0" w:space="0" w:color="auto"/>
                    <w:bottom w:val="none" w:sz="0" w:space="0" w:color="auto"/>
                    <w:right w:val="none" w:sz="0" w:space="0" w:color="auto"/>
                  </w:divBdr>
                  <w:divsChild>
                    <w:div w:id="35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3580">
          <w:marLeft w:val="0"/>
          <w:marRight w:val="0"/>
          <w:marTop w:val="0"/>
          <w:marBottom w:val="0"/>
          <w:divBdr>
            <w:top w:val="none" w:sz="0" w:space="0" w:color="auto"/>
            <w:left w:val="none" w:sz="0" w:space="0" w:color="auto"/>
            <w:bottom w:val="none" w:sz="0" w:space="0" w:color="auto"/>
            <w:right w:val="none" w:sz="0" w:space="0" w:color="auto"/>
          </w:divBdr>
          <w:divsChild>
            <w:div w:id="789668125">
              <w:marLeft w:val="0"/>
              <w:marRight w:val="0"/>
              <w:marTop w:val="30"/>
              <w:marBottom w:val="30"/>
              <w:divBdr>
                <w:top w:val="none" w:sz="0" w:space="0" w:color="auto"/>
                <w:left w:val="none" w:sz="0" w:space="0" w:color="auto"/>
                <w:bottom w:val="none" w:sz="0" w:space="0" w:color="auto"/>
                <w:right w:val="none" w:sz="0" w:space="0" w:color="auto"/>
              </w:divBdr>
              <w:divsChild>
                <w:div w:id="146829637">
                  <w:marLeft w:val="0"/>
                  <w:marRight w:val="0"/>
                  <w:marTop w:val="0"/>
                  <w:marBottom w:val="0"/>
                  <w:divBdr>
                    <w:top w:val="none" w:sz="0" w:space="0" w:color="auto"/>
                    <w:left w:val="none" w:sz="0" w:space="0" w:color="auto"/>
                    <w:bottom w:val="none" w:sz="0" w:space="0" w:color="auto"/>
                    <w:right w:val="none" w:sz="0" w:space="0" w:color="auto"/>
                  </w:divBdr>
                  <w:divsChild>
                    <w:div w:id="466238281">
                      <w:marLeft w:val="0"/>
                      <w:marRight w:val="0"/>
                      <w:marTop w:val="0"/>
                      <w:marBottom w:val="0"/>
                      <w:divBdr>
                        <w:top w:val="none" w:sz="0" w:space="0" w:color="auto"/>
                        <w:left w:val="none" w:sz="0" w:space="0" w:color="auto"/>
                        <w:bottom w:val="none" w:sz="0" w:space="0" w:color="auto"/>
                        <w:right w:val="none" w:sz="0" w:space="0" w:color="auto"/>
                      </w:divBdr>
                    </w:div>
                  </w:divsChild>
                </w:div>
                <w:div w:id="170143684">
                  <w:marLeft w:val="0"/>
                  <w:marRight w:val="0"/>
                  <w:marTop w:val="0"/>
                  <w:marBottom w:val="0"/>
                  <w:divBdr>
                    <w:top w:val="none" w:sz="0" w:space="0" w:color="auto"/>
                    <w:left w:val="none" w:sz="0" w:space="0" w:color="auto"/>
                    <w:bottom w:val="none" w:sz="0" w:space="0" w:color="auto"/>
                    <w:right w:val="none" w:sz="0" w:space="0" w:color="auto"/>
                  </w:divBdr>
                  <w:divsChild>
                    <w:div w:id="310015872">
                      <w:marLeft w:val="0"/>
                      <w:marRight w:val="0"/>
                      <w:marTop w:val="0"/>
                      <w:marBottom w:val="0"/>
                      <w:divBdr>
                        <w:top w:val="none" w:sz="0" w:space="0" w:color="auto"/>
                        <w:left w:val="none" w:sz="0" w:space="0" w:color="auto"/>
                        <w:bottom w:val="none" w:sz="0" w:space="0" w:color="auto"/>
                        <w:right w:val="none" w:sz="0" w:space="0" w:color="auto"/>
                      </w:divBdr>
                    </w:div>
                  </w:divsChild>
                </w:div>
                <w:div w:id="433015889">
                  <w:marLeft w:val="0"/>
                  <w:marRight w:val="0"/>
                  <w:marTop w:val="0"/>
                  <w:marBottom w:val="0"/>
                  <w:divBdr>
                    <w:top w:val="none" w:sz="0" w:space="0" w:color="auto"/>
                    <w:left w:val="none" w:sz="0" w:space="0" w:color="auto"/>
                    <w:bottom w:val="none" w:sz="0" w:space="0" w:color="auto"/>
                    <w:right w:val="none" w:sz="0" w:space="0" w:color="auto"/>
                  </w:divBdr>
                  <w:divsChild>
                    <w:div w:id="259533810">
                      <w:marLeft w:val="0"/>
                      <w:marRight w:val="0"/>
                      <w:marTop w:val="0"/>
                      <w:marBottom w:val="0"/>
                      <w:divBdr>
                        <w:top w:val="none" w:sz="0" w:space="0" w:color="auto"/>
                        <w:left w:val="none" w:sz="0" w:space="0" w:color="auto"/>
                        <w:bottom w:val="none" w:sz="0" w:space="0" w:color="auto"/>
                        <w:right w:val="none" w:sz="0" w:space="0" w:color="auto"/>
                      </w:divBdr>
                    </w:div>
                    <w:div w:id="1727293204">
                      <w:marLeft w:val="0"/>
                      <w:marRight w:val="0"/>
                      <w:marTop w:val="0"/>
                      <w:marBottom w:val="0"/>
                      <w:divBdr>
                        <w:top w:val="none" w:sz="0" w:space="0" w:color="auto"/>
                        <w:left w:val="none" w:sz="0" w:space="0" w:color="auto"/>
                        <w:bottom w:val="none" w:sz="0" w:space="0" w:color="auto"/>
                        <w:right w:val="none" w:sz="0" w:space="0" w:color="auto"/>
                      </w:divBdr>
                    </w:div>
                  </w:divsChild>
                </w:div>
                <w:div w:id="974067425">
                  <w:marLeft w:val="0"/>
                  <w:marRight w:val="0"/>
                  <w:marTop w:val="0"/>
                  <w:marBottom w:val="0"/>
                  <w:divBdr>
                    <w:top w:val="none" w:sz="0" w:space="0" w:color="auto"/>
                    <w:left w:val="none" w:sz="0" w:space="0" w:color="auto"/>
                    <w:bottom w:val="none" w:sz="0" w:space="0" w:color="auto"/>
                    <w:right w:val="none" w:sz="0" w:space="0" w:color="auto"/>
                  </w:divBdr>
                  <w:divsChild>
                    <w:div w:id="367533573">
                      <w:marLeft w:val="0"/>
                      <w:marRight w:val="0"/>
                      <w:marTop w:val="0"/>
                      <w:marBottom w:val="0"/>
                      <w:divBdr>
                        <w:top w:val="none" w:sz="0" w:space="0" w:color="auto"/>
                        <w:left w:val="none" w:sz="0" w:space="0" w:color="auto"/>
                        <w:bottom w:val="none" w:sz="0" w:space="0" w:color="auto"/>
                        <w:right w:val="none" w:sz="0" w:space="0" w:color="auto"/>
                      </w:divBdr>
                    </w:div>
                  </w:divsChild>
                </w:div>
                <w:div w:id="981428982">
                  <w:marLeft w:val="0"/>
                  <w:marRight w:val="0"/>
                  <w:marTop w:val="0"/>
                  <w:marBottom w:val="0"/>
                  <w:divBdr>
                    <w:top w:val="none" w:sz="0" w:space="0" w:color="auto"/>
                    <w:left w:val="none" w:sz="0" w:space="0" w:color="auto"/>
                    <w:bottom w:val="none" w:sz="0" w:space="0" w:color="auto"/>
                    <w:right w:val="none" w:sz="0" w:space="0" w:color="auto"/>
                  </w:divBdr>
                  <w:divsChild>
                    <w:div w:id="525677276">
                      <w:marLeft w:val="0"/>
                      <w:marRight w:val="0"/>
                      <w:marTop w:val="0"/>
                      <w:marBottom w:val="0"/>
                      <w:divBdr>
                        <w:top w:val="none" w:sz="0" w:space="0" w:color="auto"/>
                        <w:left w:val="none" w:sz="0" w:space="0" w:color="auto"/>
                        <w:bottom w:val="none" w:sz="0" w:space="0" w:color="auto"/>
                        <w:right w:val="none" w:sz="0" w:space="0" w:color="auto"/>
                      </w:divBdr>
                    </w:div>
                  </w:divsChild>
                </w:div>
                <w:div w:id="1036540924">
                  <w:marLeft w:val="0"/>
                  <w:marRight w:val="0"/>
                  <w:marTop w:val="0"/>
                  <w:marBottom w:val="0"/>
                  <w:divBdr>
                    <w:top w:val="none" w:sz="0" w:space="0" w:color="auto"/>
                    <w:left w:val="none" w:sz="0" w:space="0" w:color="auto"/>
                    <w:bottom w:val="none" w:sz="0" w:space="0" w:color="auto"/>
                    <w:right w:val="none" w:sz="0" w:space="0" w:color="auto"/>
                  </w:divBdr>
                  <w:divsChild>
                    <w:div w:id="21052685">
                      <w:marLeft w:val="0"/>
                      <w:marRight w:val="0"/>
                      <w:marTop w:val="0"/>
                      <w:marBottom w:val="0"/>
                      <w:divBdr>
                        <w:top w:val="none" w:sz="0" w:space="0" w:color="auto"/>
                        <w:left w:val="none" w:sz="0" w:space="0" w:color="auto"/>
                        <w:bottom w:val="none" w:sz="0" w:space="0" w:color="auto"/>
                        <w:right w:val="none" w:sz="0" w:space="0" w:color="auto"/>
                      </w:divBdr>
                    </w:div>
                  </w:divsChild>
                </w:div>
                <w:div w:id="1048381535">
                  <w:marLeft w:val="0"/>
                  <w:marRight w:val="0"/>
                  <w:marTop w:val="0"/>
                  <w:marBottom w:val="0"/>
                  <w:divBdr>
                    <w:top w:val="none" w:sz="0" w:space="0" w:color="auto"/>
                    <w:left w:val="none" w:sz="0" w:space="0" w:color="auto"/>
                    <w:bottom w:val="none" w:sz="0" w:space="0" w:color="auto"/>
                    <w:right w:val="none" w:sz="0" w:space="0" w:color="auto"/>
                  </w:divBdr>
                  <w:divsChild>
                    <w:div w:id="1027870305">
                      <w:marLeft w:val="0"/>
                      <w:marRight w:val="0"/>
                      <w:marTop w:val="0"/>
                      <w:marBottom w:val="0"/>
                      <w:divBdr>
                        <w:top w:val="none" w:sz="0" w:space="0" w:color="auto"/>
                        <w:left w:val="none" w:sz="0" w:space="0" w:color="auto"/>
                        <w:bottom w:val="none" w:sz="0" w:space="0" w:color="auto"/>
                        <w:right w:val="none" w:sz="0" w:space="0" w:color="auto"/>
                      </w:divBdr>
                    </w:div>
                  </w:divsChild>
                </w:div>
                <w:div w:id="1076128746">
                  <w:marLeft w:val="0"/>
                  <w:marRight w:val="0"/>
                  <w:marTop w:val="0"/>
                  <w:marBottom w:val="0"/>
                  <w:divBdr>
                    <w:top w:val="none" w:sz="0" w:space="0" w:color="auto"/>
                    <w:left w:val="none" w:sz="0" w:space="0" w:color="auto"/>
                    <w:bottom w:val="none" w:sz="0" w:space="0" w:color="auto"/>
                    <w:right w:val="none" w:sz="0" w:space="0" w:color="auto"/>
                  </w:divBdr>
                  <w:divsChild>
                    <w:div w:id="1861553521">
                      <w:marLeft w:val="0"/>
                      <w:marRight w:val="0"/>
                      <w:marTop w:val="0"/>
                      <w:marBottom w:val="0"/>
                      <w:divBdr>
                        <w:top w:val="none" w:sz="0" w:space="0" w:color="auto"/>
                        <w:left w:val="none" w:sz="0" w:space="0" w:color="auto"/>
                        <w:bottom w:val="none" w:sz="0" w:space="0" w:color="auto"/>
                        <w:right w:val="none" w:sz="0" w:space="0" w:color="auto"/>
                      </w:divBdr>
                    </w:div>
                  </w:divsChild>
                </w:div>
                <w:div w:id="1182429257">
                  <w:marLeft w:val="0"/>
                  <w:marRight w:val="0"/>
                  <w:marTop w:val="0"/>
                  <w:marBottom w:val="0"/>
                  <w:divBdr>
                    <w:top w:val="none" w:sz="0" w:space="0" w:color="auto"/>
                    <w:left w:val="none" w:sz="0" w:space="0" w:color="auto"/>
                    <w:bottom w:val="none" w:sz="0" w:space="0" w:color="auto"/>
                    <w:right w:val="none" w:sz="0" w:space="0" w:color="auto"/>
                  </w:divBdr>
                  <w:divsChild>
                    <w:div w:id="634262835">
                      <w:marLeft w:val="0"/>
                      <w:marRight w:val="0"/>
                      <w:marTop w:val="0"/>
                      <w:marBottom w:val="0"/>
                      <w:divBdr>
                        <w:top w:val="none" w:sz="0" w:space="0" w:color="auto"/>
                        <w:left w:val="none" w:sz="0" w:space="0" w:color="auto"/>
                        <w:bottom w:val="none" w:sz="0" w:space="0" w:color="auto"/>
                        <w:right w:val="none" w:sz="0" w:space="0" w:color="auto"/>
                      </w:divBdr>
                    </w:div>
                  </w:divsChild>
                </w:div>
                <w:div w:id="1211571457">
                  <w:marLeft w:val="0"/>
                  <w:marRight w:val="0"/>
                  <w:marTop w:val="0"/>
                  <w:marBottom w:val="0"/>
                  <w:divBdr>
                    <w:top w:val="none" w:sz="0" w:space="0" w:color="auto"/>
                    <w:left w:val="none" w:sz="0" w:space="0" w:color="auto"/>
                    <w:bottom w:val="none" w:sz="0" w:space="0" w:color="auto"/>
                    <w:right w:val="none" w:sz="0" w:space="0" w:color="auto"/>
                  </w:divBdr>
                  <w:divsChild>
                    <w:div w:id="372651981">
                      <w:marLeft w:val="0"/>
                      <w:marRight w:val="0"/>
                      <w:marTop w:val="0"/>
                      <w:marBottom w:val="0"/>
                      <w:divBdr>
                        <w:top w:val="none" w:sz="0" w:space="0" w:color="auto"/>
                        <w:left w:val="none" w:sz="0" w:space="0" w:color="auto"/>
                        <w:bottom w:val="none" w:sz="0" w:space="0" w:color="auto"/>
                        <w:right w:val="none" w:sz="0" w:space="0" w:color="auto"/>
                      </w:divBdr>
                    </w:div>
                  </w:divsChild>
                </w:div>
                <w:div w:id="1304847293">
                  <w:marLeft w:val="0"/>
                  <w:marRight w:val="0"/>
                  <w:marTop w:val="0"/>
                  <w:marBottom w:val="0"/>
                  <w:divBdr>
                    <w:top w:val="none" w:sz="0" w:space="0" w:color="auto"/>
                    <w:left w:val="none" w:sz="0" w:space="0" w:color="auto"/>
                    <w:bottom w:val="none" w:sz="0" w:space="0" w:color="auto"/>
                    <w:right w:val="none" w:sz="0" w:space="0" w:color="auto"/>
                  </w:divBdr>
                  <w:divsChild>
                    <w:div w:id="1943220303">
                      <w:marLeft w:val="0"/>
                      <w:marRight w:val="0"/>
                      <w:marTop w:val="0"/>
                      <w:marBottom w:val="0"/>
                      <w:divBdr>
                        <w:top w:val="none" w:sz="0" w:space="0" w:color="auto"/>
                        <w:left w:val="none" w:sz="0" w:space="0" w:color="auto"/>
                        <w:bottom w:val="none" w:sz="0" w:space="0" w:color="auto"/>
                        <w:right w:val="none" w:sz="0" w:space="0" w:color="auto"/>
                      </w:divBdr>
                    </w:div>
                  </w:divsChild>
                </w:div>
                <w:div w:id="1313018904">
                  <w:marLeft w:val="0"/>
                  <w:marRight w:val="0"/>
                  <w:marTop w:val="0"/>
                  <w:marBottom w:val="0"/>
                  <w:divBdr>
                    <w:top w:val="none" w:sz="0" w:space="0" w:color="auto"/>
                    <w:left w:val="none" w:sz="0" w:space="0" w:color="auto"/>
                    <w:bottom w:val="none" w:sz="0" w:space="0" w:color="auto"/>
                    <w:right w:val="none" w:sz="0" w:space="0" w:color="auto"/>
                  </w:divBdr>
                  <w:divsChild>
                    <w:div w:id="502665546">
                      <w:marLeft w:val="0"/>
                      <w:marRight w:val="0"/>
                      <w:marTop w:val="0"/>
                      <w:marBottom w:val="0"/>
                      <w:divBdr>
                        <w:top w:val="none" w:sz="0" w:space="0" w:color="auto"/>
                        <w:left w:val="none" w:sz="0" w:space="0" w:color="auto"/>
                        <w:bottom w:val="none" w:sz="0" w:space="0" w:color="auto"/>
                        <w:right w:val="none" w:sz="0" w:space="0" w:color="auto"/>
                      </w:divBdr>
                    </w:div>
                  </w:divsChild>
                </w:div>
                <w:div w:id="1357609939">
                  <w:marLeft w:val="0"/>
                  <w:marRight w:val="0"/>
                  <w:marTop w:val="0"/>
                  <w:marBottom w:val="0"/>
                  <w:divBdr>
                    <w:top w:val="none" w:sz="0" w:space="0" w:color="auto"/>
                    <w:left w:val="none" w:sz="0" w:space="0" w:color="auto"/>
                    <w:bottom w:val="none" w:sz="0" w:space="0" w:color="auto"/>
                    <w:right w:val="none" w:sz="0" w:space="0" w:color="auto"/>
                  </w:divBdr>
                  <w:divsChild>
                    <w:div w:id="584918000">
                      <w:marLeft w:val="0"/>
                      <w:marRight w:val="0"/>
                      <w:marTop w:val="0"/>
                      <w:marBottom w:val="0"/>
                      <w:divBdr>
                        <w:top w:val="none" w:sz="0" w:space="0" w:color="auto"/>
                        <w:left w:val="none" w:sz="0" w:space="0" w:color="auto"/>
                        <w:bottom w:val="none" w:sz="0" w:space="0" w:color="auto"/>
                        <w:right w:val="none" w:sz="0" w:space="0" w:color="auto"/>
                      </w:divBdr>
                    </w:div>
                  </w:divsChild>
                </w:div>
                <w:div w:id="1419523443">
                  <w:marLeft w:val="0"/>
                  <w:marRight w:val="0"/>
                  <w:marTop w:val="0"/>
                  <w:marBottom w:val="0"/>
                  <w:divBdr>
                    <w:top w:val="none" w:sz="0" w:space="0" w:color="auto"/>
                    <w:left w:val="none" w:sz="0" w:space="0" w:color="auto"/>
                    <w:bottom w:val="none" w:sz="0" w:space="0" w:color="auto"/>
                    <w:right w:val="none" w:sz="0" w:space="0" w:color="auto"/>
                  </w:divBdr>
                  <w:divsChild>
                    <w:div w:id="125709314">
                      <w:marLeft w:val="0"/>
                      <w:marRight w:val="0"/>
                      <w:marTop w:val="0"/>
                      <w:marBottom w:val="0"/>
                      <w:divBdr>
                        <w:top w:val="none" w:sz="0" w:space="0" w:color="auto"/>
                        <w:left w:val="none" w:sz="0" w:space="0" w:color="auto"/>
                        <w:bottom w:val="none" w:sz="0" w:space="0" w:color="auto"/>
                        <w:right w:val="none" w:sz="0" w:space="0" w:color="auto"/>
                      </w:divBdr>
                    </w:div>
                  </w:divsChild>
                </w:div>
                <w:div w:id="1608073611">
                  <w:marLeft w:val="0"/>
                  <w:marRight w:val="0"/>
                  <w:marTop w:val="0"/>
                  <w:marBottom w:val="0"/>
                  <w:divBdr>
                    <w:top w:val="none" w:sz="0" w:space="0" w:color="auto"/>
                    <w:left w:val="none" w:sz="0" w:space="0" w:color="auto"/>
                    <w:bottom w:val="none" w:sz="0" w:space="0" w:color="auto"/>
                    <w:right w:val="none" w:sz="0" w:space="0" w:color="auto"/>
                  </w:divBdr>
                  <w:divsChild>
                    <w:div w:id="1223831618">
                      <w:marLeft w:val="0"/>
                      <w:marRight w:val="0"/>
                      <w:marTop w:val="0"/>
                      <w:marBottom w:val="0"/>
                      <w:divBdr>
                        <w:top w:val="none" w:sz="0" w:space="0" w:color="auto"/>
                        <w:left w:val="none" w:sz="0" w:space="0" w:color="auto"/>
                        <w:bottom w:val="none" w:sz="0" w:space="0" w:color="auto"/>
                        <w:right w:val="none" w:sz="0" w:space="0" w:color="auto"/>
                      </w:divBdr>
                    </w:div>
                  </w:divsChild>
                </w:div>
                <w:div w:id="1704751305">
                  <w:marLeft w:val="0"/>
                  <w:marRight w:val="0"/>
                  <w:marTop w:val="0"/>
                  <w:marBottom w:val="0"/>
                  <w:divBdr>
                    <w:top w:val="none" w:sz="0" w:space="0" w:color="auto"/>
                    <w:left w:val="none" w:sz="0" w:space="0" w:color="auto"/>
                    <w:bottom w:val="none" w:sz="0" w:space="0" w:color="auto"/>
                    <w:right w:val="none" w:sz="0" w:space="0" w:color="auto"/>
                  </w:divBdr>
                  <w:divsChild>
                    <w:div w:id="2041347547">
                      <w:marLeft w:val="0"/>
                      <w:marRight w:val="0"/>
                      <w:marTop w:val="0"/>
                      <w:marBottom w:val="0"/>
                      <w:divBdr>
                        <w:top w:val="none" w:sz="0" w:space="0" w:color="auto"/>
                        <w:left w:val="none" w:sz="0" w:space="0" w:color="auto"/>
                        <w:bottom w:val="none" w:sz="0" w:space="0" w:color="auto"/>
                        <w:right w:val="none" w:sz="0" w:space="0" w:color="auto"/>
                      </w:divBdr>
                    </w:div>
                  </w:divsChild>
                </w:div>
                <w:div w:id="1711491968">
                  <w:marLeft w:val="0"/>
                  <w:marRight w:val="0"/>
                  <w:marTop w:val="0"/>
                  <w:marBottom w:val="0"/>
                  <w:divBdr>
                    <w:top w:val="none" w:sz="0" w:space="0" w:color="auto"/>
                    <w:left w:val="none" w:sz="0" w:space="0" w:color="auto"/>
                    <w:bottom w:val="none" w:sz="0" w:space="0" w:color="auto"/>
                    <w:right w:val="none" w:sz="0" w:space="0" w:color="auto"/>
                  </w:divBdr>
                  <w:divsChild>
                    <w:div w:id="965740517">
                      <w:marLeft w:val="0"/>
                      <w:marRight w:val="0"/>
                      <w:marTop w:val="0"/>
                      <w:marBottom w:val="0"/>
                      <w:divBdr>
                        <w:top w:val="none" w:sz="0" w:space="0" w:color="auto"/>
                        <w:left w:val="none" w:sz="0" w:space="0" w:color="auto"/>
                        <w:bottom w:val="none" w:sz="0" w:space="0" w:color="auto"/>
                        <w:right w:val="none" w:sz="0" w:space="0" w:color="auto"/>
                      </w:divBdr>
                    </w:div>
                  </w:divsChild>
                </w:div>
                <w:div w:id="1768966997">
                  <w:marLeft w:val="0"/>
                  <w:marRight w:val="0"/>
                  <w:marTop w:val="0"/>
                  <w:marBottom w:val="0"/>
                  <w:divBdr>
                    <w:top w:val="none" w:sz="0" w:space="0" w:color="auto"/>
                    <w:left w:val="none" w:sz="0" w:space="0" w:color="auto"/>
                    <w:bottom w:val="none" w:sz="0" w:space="0" w:color="auto"/>
                    <w:right w:val="none" w:sz="0" w:space="0" w:color="auto"/>
                  </w:divBdr>
                  <w:divsChild>
                    <w:div w:id="1853836379">
                      <w:marLeft w:val="0"/>
                      <w:marRight w:val="0"/>
                      <w:marTop w:val="0"/>
                      <w:marBottom w:val="0"/>
                      <w:divBdr>
                        <w:top w:val="none" w:sz="0" w:space="0" w:color="auto"/>
                        <w:left w:val="none" w:sz="0" w:space="0" w:color="auto"/>
                        <w:bottom w:val="none" w:sz="0" w:space="0" w:color="auto"/>
                        <w:right w:val="none" w:sz="0" w:space="0" w:color="auto"/>
                      </w:divBdr>
                    </w:div>
                  </w:divsChild>
                </w:div>
                <w:div w:id="1972786183">
                  <w:marLeft w:val="0"/>
                  <w:marRight w:val="0"/>
                  <w:marTop w:val="0"/>
                  <w:marBottom w:val="0"/>
                  <w:divBdr>
                    <w:top w:val="none" w:sz="0" w:space="0" w:color="auto"/>
                    <w:left w:val="none" w:sz="0" w:space="0" w:color="auto"/>
                    <w:bottom w:val="none" w:sz="0" w:space="0" w:color="auto"/>
                    <w:right w:val="none" w:sz="0" w:space="0" w:color="auto"/>
                  </w:divBdr>
                  <w:divsChild>
                    <w:div w:id="1859390468">
                      <w:marLeft w:val="0"/>
                      <w:marRight w:val="0"/>
                      <w:marTop w:val="0"/>
                      <w:marBottom w:val="0"/>
                      <w:divBdr>
                        <w:top w:val="none" w:sz="0" w:space="0" w:color="auto"/>
                        <w:left w:val="none" w:sz="0" w:space="0" w:color="auto"/>
                        <w:bottom w:val="none" w:sz="0" w:space="0" w:color="auto"/>
                        <w:right w:val="none" w:sz="0" w:space="0" w:color="auto"/>
                      </w:divBdr>
                    </w:div>
                  </w:divsChild>
                </w:div>
                <w:div w:id="1976639328">
                  <w:marLeft w:val="0"/>
                  <w:marRight w:val="0"/>
                  <w:marTop w:val="0"/>
                  <w:marBottom w:val="0"/>
                  <w:divBdr>
                    <w:top w:val="none" w:sz="0" w:space="0" w:color="auto"/>
                    <w:left w:val="none" w:sz="0" w:space="0" w:color="auto"/>
                    <w:bottom w:val="none" w:sz="0" w:space="0" w:color="auto"/>
                    <w:right w:val="none" w:sz="0" w:space="0" w:color="auto"/>
                  </w:divBdr>
                  <w:divsChild>
                    <w:div w:id="1439830988">
                      <w:marLeft w:val="0"/>
                      <w:marRight w:val="0"/>
                      <w:marTop w:val="0"/>
                      <w:marBottom w:val="0"/>
                      <w:divBdr>
                        <w:top w:val="none" w:sz="0" w:space="0" w:color="auto"/>
                        <w:left w:val="none" w:sz="0" w:space="0" w:color="auto"/>
                        <w:bottom w:val="none" w:sz="0" w:space="0" w:color="auto"/>
                        <w:right w:val="none" w:sz="0" w:space="0" w:color="auto"/>
                      </w:divBdr>
                    </w:div>
                  </w:divsChild>
                </w:div>
                <w:div w:id="2073118518">
                  <w:marLeft w:val="0"/>
                  <w:marRight w:val="0"/>
                  <w:marTop w:val="0"/>
                  <w:marBottom w:val="0"/>
                  <w:divBdr>
                    <w:top w:val="none" w:sz="0" w:space="0" w:color="auto"/>
                    <w:left w:val="none" w:sz="0" w:space="0" w:color="auto"/>
                    <w:bottom w:val="none" w:sz="0" w:space="0" w:color="auto"/>
                    <w:right w:val="none" w:sz="0" w:space="0" w:color="auto"/>
                  </w:divBdr>
                  <w:divsChild>
                    <w:div w:id="1799839800">
                      <w:marLeft w:val="0"/>
                      <w:marRight w:val="0"/>
                      <w:marTop w:val="0"/>
                      <w:marBottom w:val="0"/>
                      <w:divBdr>
                        <w:top w:val="none" w:sz="0" w:space="0" w:color="auto"/>
                        <w:left w:val="none" w:sz="0" w:space="0" w:color="auto"/>
                        <w:bottom w:val="none" w:sz="0" w:space="0" w:color="auto"/>
                        <w:right w:val="none" w:sz="0" w:space="0" w:color="auto"/>
                      </w:divBdr>
                    </w:div>
                  </w:divsChild>
                </w:div>
                <w:div w:id="2126923130">
                  <w:marLeft w:val="0"/>
                  <w:marRight w:val="0"/>
                  <w:marTop w:val="0"/>
                  <w:marBottom w:val="0"/>
                  <w:divBdr>
                    <w:top w:val="none" w:sz="0" w:space="0" w:color="auto"/>
                    <w:left w:val="none" w:sz="0" w:space="0" w:color="auto"/>
                    <w:bottom w:val="none" w:sz="0" w:space="0" w:color="auto"/>
                    <w:right w:val="none" w:sz="0" w:space="0" w:color="auto"/>
                  </w:divBdr>
                  <w:divsChild>
                    <w:div w:id="253782931">
                      <w:marLeft w:val="0"/>
                      <w:marRight w:val="0"/>
                      <w:marTop w:val="0"/>
                      <w:marBottom w:val="0"/>
                      <w:divBdr>
                        <w:top w:val="none" w:sz="0" w:space="0" w:color="auto"/>
                        <w:left w:val="none" w:sz="0" w:space="0" w:color="auto"/>
                        <w:bottom w:val="none" w:sz="0" w:space="0" w:color="auto"/>
                        <w:right w:val="none" w:sz="0" w:space="0" w:color="auto"/>
                      </w:divBdr>
                    </w:div>
                    <w:div w:id="636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314">
          <w:marLeft w:val="0"/>
          <w:marRight w:val="0"/>
          <w:marTop w:val="0"/>
          <w:marBottom w:val="0"/>
          <w:divBdr>
            <w:top w:val="none" w:sz="0" w:space="0" w:color="auto"/>
            <w:left w:val="none" w:sz="0" w:space="0" w:color="auto"/>
            <w:bottom w:val="none" w:sz="0" w:space="0" w:color="auto"/>
            <w:right w:val="none" w:sz="0" w:space="0" w:color="auto"/>
          </w:divBdr>
        </w:div>
        <w:div w:id="767626282">
          <w:marLeft w:val="0"/>
          <w:marRight w:val="0"/>
          <w:marTop w:val="0"/>
          <w:marBottom w:val="0"/>
          <w:divBdr>
            <w:top w:val="none" w:sz="0" w:space="0" w:color="auto"/>
            <w:left w:val="none" w:sz="0" w:space="0" w:color="auto"/>
            <w:bottom w:val="none" w:sz="0" w:space="0" w:color="auto"/>
            <w:right w:val="none" w:sz="0" w:space="0" w:color="auto"/>
          </w:divBdr>
        </w:div>
        <w:div w:id="971398824">
          <w:marLeft w:val="0"/>
          <w:marRight w:val="0"/>
          <w:marTop w:val="0"/>
          <w:marBottom w:val="0"/>
          <w:divBdr>
            <w:top w:val="none" w:sz="0" w:space="0" w:color="auto"/>
            <w:left w:val="none" w:sz="0" w:space="0" w:color="auto"/>
            <w:bottom w:val="none" w:sz="0" w:space="0" w:color="auto"/>
            <w:right w:val="none" w:sz="0" w:space="0" w:color="auto"/>
          </w:divBdr>
        </w:div>
        <w:div w:id="976841642">
          <w:marLeft w:val="0"/>
          <w:marRight w:val="0"/>
          <w:marTop w:val="0"/>
          <w:marBottom w:val="0"/>
          <w:divBdr>
            <w:top w:val="none" w:sz="0" w:space="0" w:color="auto"/>
            <w:left w:val="none" w:sz="0" w:space="0" w:color="auto"/>
            <w:bottom w:val="none" w:sz="0" w:space="0" w:color="auto"/>
            <w:right w:val="none" w:sz="0" w:space="0" w:color="auto"/>
          </w:divBdr>
        </w:div>
        <w:div w:id="990183850">
          <w:marLeft w:val="0"/>
          <w:marRight w:val="0"/>
          <w:marTop w:val="0"/>
          <w:marBottom w:val="0"/>
          <w:divBdr>
            <w:top w:val="none" w:sz="0" w:space="0" w:color="auto"/>
            <w:left w:val="none" w:sz="0" w:space="0" w:color="auto"/>
            <w:bottom w:val="none" w:sz="0" w:space="0" w:color="auto"/>
            <w:right w:val="none" w:sz="0" w:space="0" w:color="auto"/>
          </w:divBdr>
        </w:div>
        <w:div w:id="1039360970">
          <w:marLeft w:val="0"/>
          <w:marRight w:val="0"/>
          <w:marTop w:val="0"/>
          <w:marBottom w:val="0"/>
          <w:divBdr>
            <w:top w:val="none" w:sz="0" w:space="0" w:color="auto"/>
            <w:left w:val="none" w:sz="0" w:space="0" w:color="auto"/>
            <w:bottom w:val="none" w:sz="0" w:space="0" w:color="auto"/>
            <w:right w:val="none" w:sz="0" w:space="0" w:color="auto"/>
          </w:divBdr>
        </w:div>
        <w:div w:id="1059475969">
          <w:marLeft w:val="0"/>
          <w:marRight w:val="0"/>
          <w:marTop w:val="0"/>
          <w:marBottom w:val="0"/>
          <w:divBdr>
            <w:top w:val="none" w:sz="0" w:space="0" w:color="auto"/>
            <w:left w:val="none" w:sz="0" w:space="0" w:color="auto"/>
            <w:bottom w:val="none" w:sz="0" w:space="0" w:color="auto"/>
            <w:right w:val="none" w:sz="0" w:space="0" w:color="auto"/>
          </w:divBdr>
        </w:div>
        <w:div w:id="1177426797">
          <w:marLeft w:val="0"/>
          <w:marRight w:val="0"/>
          <w:marTop w:val="0"/>
          <w:marBottom w:val="0"/>
          <w:divBdr>
            <w:top w:val="none" w:sz="0" w:space="0" w:color="auto"/>
            <w:left w:val="none" w:sz="0" w:space="0" w:color="auto"/>
            <w:bottom w:val="none" w:sz="0" w:space="0" w:color="auto"/>
            <w:right w:val="none" w:sz="0" w:space="0" w:color="auto"/>
          </w:divBdr>
        </w:div>
        <w:div w:id="1325402024">
          <w:marLeft w:val="0"/>
          <w:marRight w:val="0"/>
          <w:marTop w:val="0"/>
          <w:marBottom w:val="0"/>
          <w:divBdr>
            <w:top w:val="none" w:sz="0" w:space="0" w:color="auto"/>
            <w:left w:val="none" w:sz="0" w:space="0" w:color="auto"/>
            <w:bottom w:val="none" w:sz="0" w:space="0" w:color="auto"/>
            <w:right w:val="none" w:sz="0" w:space="0" w:color="auto"/>
          </w:divBdr>
          <w:divsChild>
            <w:div w:id="1429082078">
              <w:marLeft w:val="0"/>
              <w:marRight w:val="0"/>
              <w:marTop w:val="30"/>
              <w:marBottom w:val="30"/>
              <w:divBdr>
                <w:top w:val="none" w:sz="0" w:space="0" w:color="auto"/>
                <w:left w:val="none" w:sz="0" w:space="0" w:color="auto"/>
                <w:bottom w:val="none" w:sz="0" w:space="0" w:color="auto"/>
                <w:right w:val="none" w:sz="0" w:space="0" w:color="auto"/>
              </w:divBdr>
              <w:divsChild>
                <w:div w:id="121963482">
                  <w:marLeft w:val="0"/>
                  <w:marRight w:val="0"/>
                  <w:marTop w:val="0"/>
                  <w:marBottom w:val="0"/>
                  <w:divBdr>
                    <w:top w:val="none" w:sz="0" w:space="0" w:color="auto"/>
                    <w:left w:val="none" w:sz="0" w:space="0" w:color="auto"/>
                    <w:bottom w:val="none" w:sz="0" w:space="0" w:color="auto"/>
                    <w:right w:val="none" w:sz="0" w:space="0" w:color="auto"/>
                  </w:divBdr>
                  <w:divsChild>
                    <w:div w:id="1304310574">
                      <w:marLeft w:val="0"/>
                      <w:marRight w:val="0"/>
                      <w:marTop w:val="0"/>
                      <w:marBottom w:val="0"/>
                      <w:divBdr>
                        <w:top w:val="none" w:sz="0" w:space="0" w:color="auto"/>
                        <w:left w:val="none" w:sz="0" w:space="0" w:color="auto"/>
                        <w:bottom w:val="none" w:sz="0" w:space="0" w:color="auto"/>
                        <w:right w:val="none" w:sz="0" w:space="0" w:color="auto"/>
                      </w:divBdr>
                    </w:div>
                  </w:divsChild>
                </w:div>
                <w:div w:id="218439303">
                  <w:marLeft w:val="0"/>
                  <w:marRight w:val="0"/>
                  <w:marTop w:val="0"/>
                  <w:marBottom w:val="0"/>
                  <w:divBdr>
                    <w:top w:val="none" w:sz="0" w:space="0" w:color="auto"/>
                    <w:left w:val="none" w:sz="0" w:space="0" w:color="auto"/>
                    <w:bottom w:val="none" w:sz="0" w:space="0" w:color="auto"/>
                    <w:right w:val="none" w:sz="0" w:space="0" w:color="auto"/>
                  </w:divBdr>
                  <w:divsChild>
                    <w:div w:id="815687551">
                      <w:marLeft w:val="0"/>
                      <w:marRight w:val="0"/>
                      <w:marTop w:val="0"/>
                      <w:marBottom w:val="0"/>
                      <w:divBdr>
                        <w:top w:val="none" w:sz="0" w:space="0" w:color="auto"/>
                        <w:left w:val="none" w:sz="0" w:space="0" w:color="auto"/>
                        <w:bottom w:val="none" w:sz="0" w:space="0" w:color="auto"/>
                        <w:right w:val="none" w:sz="0" w:space="0" w:color="auto"/>
                      </w:divBdr>
                    </w:div>
                  </w:divsChild>
                </w:div>
                <w:div w:id="228275011">
                  <w:marLeft w:val="0"/>
                  <w:marRight w:val="0"/>
                  <w:marTop w:val="0"/>
                  <w:marBottom w:val="0"/>
                  <w:divBdr>
                    <w:top w:val="none" w:sz="0" w:space="0" w:color="auto"/>
                    <w:left w:val="none" w:sz="0" w:space="0" w:color="auto"/>
                    <w:bottom w:val="none" w:sz="0" w:space="0" w:color="auto"/>
                    <w:right w:val="none" w:sz="0" w:space="0" w:color="auto"/>
                  </w:divBdr>
                  <w:divsChild>
                    <w:div w:id="779029018">
                      <w:marLeft w:val="0"/>
                      <w:marRight w:val="0"/>
                      <w:marTop w:val="0"/>
                      <w:marBottom w:val="0"/>
                      <w:divBdr>
                        <w:top w:val="none" w:sz="0" w:space="0" w:color="auto"/>
                        <w:left w:val="none" w:sz="0" w:space="0" w:color="auto"/>
                        <w:bottom w:val="none" w:sz="0" w:space="0" w:color="auto"/>
                        <w:right w:val="none" w:sz="0" w:space="0" w:color="auto"/>
                      </w:divBdr>
                    </w:div>
                    <w:div w:id="1020401420">
                      <w:marLeft w:val="0"/>
                      <w:marRight w:val="0"/>
                      <w:marTop w:val="0"/>
                      <w:marBottom w:val="0"/>
                      <w:divBdr>
                        <w:top w:val="none" w:sz="0" w:space="0" w:color="auto"/>
                        <w:left w:val="none" w:sz="0" w:space="0" w:color="auto"/>
                        <w:bottom w:val="none" w:sz="0" w:space="0" w:color="auto"/>
                        <w:right w:val="none" w:sz="0" w:space="0" w:color="auto"/>
                      </w:divBdr>
                    </w:div>
                  </w:divsChild>
                </w:div>
                <w:div w:id="332030107">
                  <w:marLeft w:val="0"/>
                  <w:marRight w:val="0"/>
                  <w:marTop w:val="0"/>
                  <w:marBottom w:val="0"/>
                  <w:divBdr>
                    <w:top w:val="none" w:sz="0" w:space="0" w:color="auto"/>
                    <w:left w:val="none" w:sz="0" w:space="0" w:color="auto"/>
                    <w:bottom w:val="none" w:sz="0" w:space="0" w:color="auto"/>
                    <w:right w:val="none" w:sz="0" w:space="0" w:color="auto"/>
                  </w:divBdr>
                  <w:divsChild>
                    <w:div w:id="1585332269">
                      <w:marLeft w:val="0"/>
                      <w:marRight w:val="0"/>
                      <w:marTop w:val="0"/>
                      <w:marBottom w:val="0"/>
                      <w:divBdr>
                        <w:top w:val="none" w:sz="0" w:space="0" w:color="auto"/>
                        <w:left w:val="none" w:sz="0" w:space="0" w:color="auto"/>
                        <w:bottom w:val="none" w:sz="0" w:space="0" w:color="auto"/>
                        <w:right w:val="none" w:sz="0" w:space="0" w:color="auto"/>
                      </w:divBdr>
                    </w:div>
                  </w:divsChild>
                </w:div>
                <w:div w:id="378601602">
                  <w:marLeft w:val="0"/>
                  <w:marRight w:val="0"/>
                  <w:marTop w:val="0"/>
                  <w:marBottom w:val="0"/>
                  <w:divBdr>
                    <w:top w:val="none" w:sz="0" w:space="0" w:color="auto"/>
                    <w:left w:val="none" w:sz="0" w:space="0" w:color="auto"/>
                    <w:bottom w:val="none" w:sz="0" w:space="0" w:color="auto"/>
                    <w:right w:val="none" w:sz="0" w:space="0" w:color="auto"/>
                  </w:divBdr>
                  <w:divsChild>
                    <w:div w:id="1278298351">
                      <w:marLeft w:val="0"/>
                      <w:marRight w:val="0"/>
                      <w:marTop w:val="0"/>
                      <w:marBottom w:val="0"/>
                      <w:divBdr>
                        <w:top w:val="none" w:sz="0" w:space="0" w:color="auto"/>
                        <w:left w:val="none" w:sz="0" w:space="0" w:color="auto"/>
                        <w:bottom w:val="none" w:sz="0" w:space="0" w:color="auto"/>
                        <w:right w:val="none" w:sz="0" w:space="0" w:color="auto"/>
                      </w:divBdr>
                    </w:div>
                  </w:divsChild>
                </w:div>
                <w:div w:id="438839253">
                  <w:marLeft w:val="0"/>
                  <w:marRight w:val="0"/>
                  <w:marTop w:val="0"/>
                  <w:marBottom w:val="0"/>
                  <w:divBdr>
                    <w:top w:val="none" w:sz="0" w:space="0" w:color="auto"/>
                    <w:left w:val="none" w:sz="0" w:space="0" w:color="auto"/>
                    <w:bottom w:val="none" w:sz="0" w:space="0" w:color="auto"/>
                    <w:right w:val="none" w:sz="0" w:space="0" w:color="auto"/>
                  </w:divBdr>
                  <w:divsChild>
                    <w:div w:id="1473793634">
                      <w:marLeft w:val="0"/>
                      <w:marRight w:val="0"/>
                      <w:marTop w:val="0"/>
                      <w:marBottom w:val="0"/>
                      <w:divBdr>
                        <w:top w:val="none" w:sz="0" w:space="0" w:color="auto"/>
                        <w:left w:val="none" w:sz="0" w:space="0" w:color="auto"/>
                        <w:bottom w:val="none" w:sz="0" w:space="0" w:color="auto"/>
                        <w:right w:val="none" w:sz="0" w:space="0" w:color="auto"/>
                      </w:divBdr>
                    </w:div>
                  </w:divsChild>
                </w:div>
                <w:div w:id="490103940">
                  <w:marLeft w:val="0"/>
                  <w:marRight w:val="0"/>
                  <w:marTop w:val="0"/>
                  <w:marBottom w:val="0"/>
                  <w:divBdr>
                    <w:top w:val="none" w:sz="0" w:space="0" w:color="auto"/>
                    <w:left w:val="none" w:sz="0" w:space="0" w:color="auto"/>
                    <w:bottom w:val="none" w:sz="0" w:space="0" w:color="auto"/>
                    <w:right w:val="none" w:sz="0" w:space="0" w:color="auto"/>
                  </w:divBdr>
                  <w:divsChild>
                    <w:div w:id="752362205">
                      <w:marLeft w:val="0"/>
                      <w:marRight w:val="0"/>
                      <w:marTop w:val="0"/>
                      <w:marBottom w:val="0"/>
                      <w:divBdr>
                        <w:top w:val="none" w:sz="0" w:space="0" w:color="auto"/>
                        <w:left w:val="none" w:sz="0" w:space="0" w:color="auto"/>
                        <w:bottom w:val="none" w:sz="0" w:space="0" w:color="auto"/>
                        <w:right w:val="none" w:sz="0" w:space="0" w:color="auto"/>
                      </w:divBdr>
                    </w:div>
                  </w:divsChild>
                </w:div>
                <w:div w:id="600840688">
                  <w:marLeft w:val="0"/>
                  <w:marRight w:val="0"/>
                  <w:marTop w:val="0"/>
                  <w:marBottom w:val="0"/>
                  <w:divBdr>
                    <w:top w:val="none" w:sz="0" w:space="0" w:color="auto"/>
                    <w:left w:val="none" w:sz="0" w:space="0" w:color="auto"/>
                    <w:bottom w:val="none" w:sz="0" w:space="0" w:color="auto"/>
                    <w:right w:val="none" w:sz="0" w:space="0" w:color="auto"/>
                  </w:divBdr>
                  <w:divsChild>
                    <w:div w:id="2126340364">
                      <w:marLeft w:val="0"/>
                      <w:marRight w:val="0"/>
                      <w:marTop w:val="0"/>
                      <w:marBottom w:val="0"/>
                      <w:divBdr>
                        <w:top w:val="none" w:sz="0" w:space="0" w:color="auto"/>
                        <w:left w:val="none" w:sz="0" w:space="0" w:color="auto"/>
                        <w:bottom w:val="none" w:sz="0" w:space="0" w:color="auto"/>
                        <w:right w:val="none" w:sz="0" w:space="0" w:color="auto"/>
                      </w:divBdr>
                    </w:div>
                  </w:divsChild>
                </w:div>
                <w:div w:id="806124327">
                  <w:marLeft w:val="0"/>
                  <w:marRight w:val="0"/>
                  <w:marTop w:val="0"/>
                  <w:marBottom w:val="0"/>
                  <w:divBdr>
                    <w:top w:val="none" w:sz="0" w:space="0" w:color="auto"/>
                    <w:left w:val="none" w:sz="0" w:space="0" w:color="auto"/>
                    <w:bottom w:val="none" w:sz="0" w:space="0" w:color="auto"/>
                    <w:right w:val="none" w:sz="0" w:space="0" w:color="auto"/>
                  </w:divBdr>
                  <w:divsChild>
                    <w:div w:id="946619631">
                      <w:marLeft w:val="0"/>
                      <w:marRight w:val="0"/>
                      <w:marTop w:val="0"/>
                      <w:marBottom w:val="0"/>
                      <w:divBdr>
                        <w:top w:val="none" w:sz="0" w:space="0" w:color="auto"/>
                        <w:left w:val="none" w:sz="0" w:space="0" w:color="auto"/>
                        <w:bottom w:val="none" w:sz="0" w:space="0" w:color="auto"/>
                        <w:right w:val="none" w:sz="0" w:space="0" w:color="auto"/>
                      </w:divBdr>
                    </w:div>
                  </w:divsChild>
                </w:div>
                <w:div w:id="848062414">
                  <w:marLeft w:val="0"/>
                  <w:marRight w:val="0"/>
                  <w:marTop w:val="0"/>
                  <w:marBottom w:val="0"/>
                  <w:divBdr>
                    <w:top w:val="none" w:sz="0" w:space="0" w:color="auto"/>
                    <w:left w:val="none" w:sz="0" w:space="0" w:color="auto"/>
                    <w:bottom w:val="none" w:sz="0" w:space="0" w:color="auto"/>
                    <w:right w:val="none" w:sz="0" w:space="0" w:color="auto"/>
                  </w:divBdr>
                  <w:divsChild>
                    <w:div w:id="604116554">
                      <w:marLeft w:val="0"/>
                      <w:marRight w:val="0"/>
                      <w:marTop w:val="0"/>
                      <w:marBottom w:val="0"/>
                      <w:divBdr>
                        <w:top w:val="none" w:sz="0" w:space="0" w:color="auto"/>
                        <w:left w:val="none" w:sz="0" w:space="0" w:color="auto"/>
                        <w:bottom w:val="none" w:sz="0" w:space="0" w:color="auto"/>
                        <w:right w:val="none" w:sz="0" w:space="0" w:color="auto"/>
                      </w:divBdr>
                    </w:div>
                  </w:divsChild>
                </w:div>
                <w:div w:id="971137422">
                  <w:marLeft w:val="0"/>
                  <w:marRight w:val="0"/>
                  <w:marTop w:val="0"/>
                  <w:marBottom w:val="0"/>
                  <w:divBdr>
                    <w:top w:val="none" w:sz="0" w:space="0" w:color="auto"/>
                    <w:left w:val="none" w:sz="0" w:space="0" w:color="auto"/>
                    <w:bottom w:val="none" w:sz="0" w:space="0" w:color="auto"/>
                    <w:right w:val="none" w:sz="0" w:space="0" w:color="auto"/>
                  </w:divBdr>
                  <w:divsChild>
                    <w:div w:id="660428884">
                      <w:marLeft w:val="0"/>
                      <w:marRight w:val="0"/>
                      <w:marTop w:val="0"/>
                      <w:marBottom w:val="0"/>
                      <w:divBdr>
                        <w:top w:val="none" w:sz="0" w:space="0" w:color="auto"/>
                        <w:left w:val="none" w:sz="0" w:space="0" w:color="auto"/>
                        <w:bottom w:val="none" w:sz="0" w:space="0" w:color="auto"/>
                        <w:right w:val="none" w:sz="0" w:space="0" w:color="auto"/>
                      </w:divBdr>
                    </w:div>
                  </w:divsChild>
                </w:div>
                <w:div w:id="1076131757">
                  <w:marLeft w:val="0"/>
                  <w:marRight w:val="0"/>
                  <w:marTop w:val="0"/>
                  <w:marBottom w:val="0"/>
                  <w:divBdr>
                    <w:top w:val="none" w:sz="0" w:space="0" w:color="auto"/>
                    <w:left w:val="none" w:sz="0" w:space="0" w:color="auto"/>
                    <w:bottom w:val="none" w:sz="0" w:space="0" w:color="auto"/>
                    <w:right w:val="none" w:sz="0" w:space="0" w:color="auto"/>
                  </w:divBdr>
                  <w:divsChild>
                    <w:div w:id="1774324051">
                      <w:marLeft w:val="0"/>
                      <w:marRight w:val="0"/>
                      <w:marTop w:val="0"/>
                      <w:marBottom w:val="0"/>
                      <w:divBdr>
                        <w:top w:val="none" w:sz="0" w:space="0" w:color="auto"/>
                        <w:left w:val="none" w:sz="0" w:space="0" w:color="auto"/>
                        <w:bottom w:val="none" w:sz="0" w:space="0" w:color="auto"/>
                        <w:right w:val="none" w:sz="0" w:space="0" w:color="auto"/>
                      </w:divBdr>
                    </w:div>
                  </w:divsChild>
                </w:div>
                <w:div w:id="1224677776">
                  <w:marLeft w:val="0"/>
                  <w:marRight w:val="0"/>
                  <w:marTop w:val="0"/>
                  <w:marBottom w:val="0"/>
                  <w:divBdr>
                    <w:top w:val="none" w:sz="0" w:space="0" w:color="auto"/>
                    <w:left w:val="none" w:sz="0" w:space="0" w:color="auto"/>
                    <w:bottom w:val="none" w:sz="0" w:space="0" w:color="auto"/>
                    <w:right w:val="none" w:sz="0" w:space="0" w:color="auto"/>
                  </w:divBdr>
                  <w:divsChild>
                    <w:div w:id="999624236">
                      <w:marLeft w:val="0"/>
                      <w:marRight w:val="0"/>
                      <w:marTop w:val="0"/>
                      <w:marBottom w:val="0"/>
                      <w:divBdr>
                        <w:top w:val="none" w:sz="0" w:space="0" w:color="auto"/>
                        <w:left w:val="none" w:sz="0" w:space="0" w:color="auto"/>
                        <w:bottom w:val="none" w:sz="0" w:space="0" w:color="auto"/>
                        <w:right w:val="none" w:sz="0" w:space="0" w:color="auto"/>
                      </w:divBdr>
                    </w:div>
                  </w:divsChild>
                </w:div>
                <w:div w:id="1312948499">
                  <w:marLeft w:val="0"/>
                  <w:marRight w:val="0"/>
                  <w:marTop w:val="0"/>
                  <w:marBottom w:val="0"/>
                  <w:divBdr>
                    <w:top w:val="none" w:sz="0" w:space="0" w:color="auto"/>
                    <w:left w:val="none" w:sz="0" w:space="0" w:color="auto"/>
                    <w:bottom w:val="none" w:sz="0" w:space="0" w:color="auto"/>
                    <w:right w:val="none" w:sz="0" w:space="0" w:color="auto"/>
                  </w:divBdr>
                  <w:divsChild>
                    <w:div w:id="59913572">
                      <w:marLeft w:val="0"/>
                      <w:marRight w:val="0"/>
                      <w:marTop w:val="0"/>
                      <w:marBottom w:val="0"/>
                      <w:divBdr>
                        <w:top w:val="none" w:sz="0" w:space="0" w:color="auto"/>
                        <w:left w:val="none" w:sz="0" w:space="0" w:color="auto"/>
                        <w:bottom w:val="none" w:sz="0" w:space="0" w:color="auto"/>
                        <w:right w:val="none" w:sz="0" w:space="0" w:color="auto"/>
                      </w:divBdr>
                    </w:div>
                  </w:divsChild>
                </w:div>
                <w:div w:id="137476726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0"/>
                      <w:marRight w:val="0"/>
                      <w:marTop w:val="0"/>
                      <w:marBottom w:val="0"/>
                      <w:divBdr>
                        <w:top w:val="none" w:sz="0" w:space="0" w:color="auto"/>
                        <w:left w:val="none" w:sz="0" w:space="0" w:color="auto"/>
                        <w:bottom w:val="none" w:sz="0" w:space="0" w:color="auto"/>
                        <w:right w:val="none" w:sz="0" w:space="0" w:color="auto"/>
                      </w:divBdr>
                    </w:div>
                  </w:divsChild>
                </w:div>
                <w:div w:id="1646082817">
                  <w:marLeft w:val="0"/>
                  <w:marRight w:val="0"/>
                  <w:marTop w:val="0"/>
                  <w:marBottom w:val="0"/>
                  <w:divBdr>
                    <w:top w:val="none" w:sz="0" w:space="0" w:color="auto"/>
                    <w:left w:val="none" w:sz="0" w:space="0" w:color="auto"/>
                    <w:bottom w:val="none" w:sz="0" w:space="0" w:color="auto"/>
                    <w:right w:val="none" w:sz="0" w:space="0" w:color="auto"/>
                  </w:divBdr>
                  <w:divsChild>
                    <w:div w:id="1705639968">
                      <w:marLeft w:val="0"/>
                      <w:marRight w:val="0"/>
                      <w:marTop w:val="0"/>
                      <w:marBottom w:val="0"/>
                      <w:divBdr>
                        <w:top w:val="none" w:sz="0" w:space="0" w:color="auto"/>
                        <w:left w:val="none" w:sz="0" w:space="0" w:color="auto"/>
                        <w:bottom w:val="none" w:sz="0" w:space="0" w:color="auto"/>
                        <w:right w:val="none" w:sz="0" w:space="0" w:color="auto"/>
                      </w:divBdr>
                    </w:div>
                  </w:divsChild>
                </w:div>
                <w:div w:id="1790968861">
                  <w:marLeft w:val="0"/>
                  <w:marRight w:val="0"/>
                  <w:marTop w:val="0"/>
                  <w:marBottom w:val="0"/>
                  <w:divBdr>
                    <w:top w:val="none" w:sz="0" w:space="0" w:color="auto"/>
                    <w:left w:val="none" w:sz="0" w:space="0" w:color="auto"/>
                    <w:bottom w:val="none" w:sz="0" w:space="0" w:color="auto"/>
                    <w:right w:val="none" w:sz="0" w:space="0" w:color="auto"/>
                  </w:divBdr>
                  <w:divsChild>
                    <w:div w:id="1137649986">
                      <w:marLeft w:val="0"/>
                      <w:marRight w:val="0"/>
                      <w:marTop w:val="0"/>
                      <w:marBottom w:val="0"/>
                      <w:divBdr>
                        <w:top w:val="none" w:sz="0" w:space="0" w:color="auto"/>
                        <w:left w:val="none" w:sz="0" w:space="0" w:color="auto"/>
                        <w:bottom w:val="none" w:sz="0" w:space="0" w:color="auto"/>
                        <w:right w:val="none" w:sz="0" w:space="0" w:color="auto"/>
                      </w:divBdr>
                    </w:div>
                  </w:divsChild>
                </w:div>
                <w:div w:id="2020737343">
                  <w:marLeft w:val="0"/>
                  <w:marRight w:val="0"/>
                  <w:marTop w:val="0"/>
                  <w:marBottom w:val="0"/>
                  <w:divBdr>
                    <w:top w:val="none" w:sz="0" w:space="0" w:color="auto"/>
                    <w:left w:val="none" w:sz="0" w:space="0" w:color="auto"/>
                    <w:bottom w:val="none" w:sz="0" w:space="0" w:color="auto"/>
                    <w:right w:val="none" w:sz="0" w:space="0" w:color="auto"/>
                  </w:divBdr>
                  <w:divsChild>
                    <w:div w:id="577595502">
                      <w:marLeft w:val="0"/>
                      <w:marRight w:val="0"/>
                      <w:marTop w:val="0"/>
                      <w:marBottom w:val="0"/>
                      <w:divBdr>
                        <w:top w:val="none" w:sz="0" w:space="0" w:color="auto"/>
                        <w:left w:val="none" w:sz="0" w:space="0" w:color="auto"/>
                        <w:bottom w:val="none" w:sz="0" w:space="0" w:color="auto"/>
                        <w:right w:val="none" w:sz="0" w:space="0" w:color="auto"/>
                      </w:divBdr>
                    </w:div>
                  </w:divsChild>
                </w:div>
                <w:div w:id="2067558061">
                  <w:marLeft w:val="0"/>
                  <w:marRight w:val="0"/>
                  <w:marTop w:val="0"/>
                  <w:marBottom w:val="0"/>
                  <w:divBdr>
                    <w:top w:val="none" w:sz="0" w:space="0" w:color="auto"/>
                    <w:left w:val="none" w:sz="0" w:space="0" w:color="auto"/>
                    <w:bottom w:val="none" w:sz="0" w:space="0" w:color="auto"/>
                    <w:right w:val="none" w:sz="0" w:space="0" w:color="auto"/>
                  </w:divBdr>
                  <w:divsChild>
                    <w:div w:id="223176447">
                      <w:marLeft w:val="0"/>
                      <w:marRight w:val="0"/>
                      <w:marTop w:val="0"/>
                      <w:marBottom w:val="0"/>
                      <w:divBdr>
                        <w:top w:val="none" w:sz="0" w:space="0" w:color="auto"/>
                        <w:left w:val="none" w:sz="0" w:space="0" w:color="auto"/>
                        <w:bottom w:val="none" w:sz="0" w:space="0" w:color="auto"/>
                        <w:right w:val="none" w:sz="0" w:space="0" w:color="auto"/>
                      </w:divBdr>
                    </w:div>
                  </w:divsChild>
                </w:div>
                <w:div w:id="2141683303">
                  <w:marLeft w:val="0"/>
                  <w:marRight w:val="0"/>
                  <w:marTop w:val="0"/>
                  <w:marBottom w:val="0"/>
                  <w:divBdr>
                    <w:top w:val="none" w:sz="0" w:space="0" w:color="auto"/>
                    <w:left w:val="none" w:sz="0" w:space="0" w:color="auto"/>
                    <w:bottom w:val="none" w:sz="0" w:space="0" w:color="auto"/>
                    <w:right w:val="none" w:sz="0" w:space="0" w:color="auto"/>
                  </w:divBdr>
                  <w:divsChild>
                    <w:div w:id="112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969">
          <w:marLeft w:val="0"/>
          <w:marRight w:val="0"/>
          <w:marTop w:val="0"/>
          <w:marBottom w:val="0"/>
          <w:divBdr>
            <w:top w:val="none" w:sz="0" w:space="0" w:color="auto"/>
            <w:left w:val="none" w:sz="0" w:space="0" w:color="auto"/>
            <w:bottom w:val="none" w:sz="0" w:space="0" w:color="auto"/>
            <w:right w:val="none" w:sz="0" w:space="0" w:color="auto"/>
          </w:divBdr>
        </w:div>
        <w:div w:id="1524634875">
          <w:marLeft w:val="0"/>
          <w:marRight w:val="0"/>
          <w:marTop w:val="0"/>
          <w:marBottom w:val="0"/>
          <w:divBdr>
            <w:top w:val="none" w:sz="0" w:space="0" w:color="auto"/>
            <w:left w:val="none" w:sz="0" w:space="0" w:color="auto"/>
            <w:bottom w:val="none" w:sz="0" w:space="0" w:color="auto"/>
            <w:right w:val="none" w:sz="0" w:space="0" w:color="auto"/>
          </w:divBdr>
        </w:div>
        <w:div w:id="1533037368">
          <w:marLeft w:val="0"/>
          <w:marRight w:val="0"/>
          <w:marTop w:val="0"/>
          <w:marBottom w:val="0"/>
          <w:divBdr>
            <w:top w:val="none" w:sz="0" w:space="0" w:color="auto"/>
            <w:left w:val="none" w:sz="0" w:space="0" w:color="auto"/>
            <w:bottom w:val="none" w:sz="0" w:space="0" w:color="auto"/>
            <w:right w:val="none" w:sz="0" w:space="0" w:color="auto"/>
          </w:divBdr>
          <w:divsChild>
            <w:div w:id="1256090053">
              <w:marLeft w:val="0"/>
              <w:marRight w:val="0"/>
              <w:marTop w:val="30"/>
              <w:marBottom w:val="30"/>
              <w:divBdr>
                <w:top w:val="none" w:sz="0" w:space="0" w:color="auto"/>
                <w:left w:val="none" w:sz="0" w:space="0" w:color="auto"/>
                <w:bottom w:val="none" w:sz="0" w:space="0" w:color="auto"/>
                <w:right w:val="none" w:sz="0" w:space="0" w:color="auto"/>
              </w:divBdr>
              <w:divsChild>
                <w:div w:id="229199709">
                  <w:marLeft w:val="0"/>
                  <w:marRight w:val="0"/>
                  <w:marTop w:val="0"/>
                  <w:marBottom w:val="0"/>
                  <w:divBdr>
                    <w:top w:val="none" w:sz="0" w:space="0" w:color="auto"/>
                    <w:left w:val="none" w:sz="0" w:space="0" w:color="auto"/>
                    <w:bottom w:val="none" w:sz="0" w:space="0" w:color="auto"/>
                    <w:right w:val="none" w:sz="0" w:space="0" w:color="auto"/>
                  </w:divBdr>
                  <w:divsChild>
                    <w:div w:id="1295134734">
                      <w:marLeft w:val="0"/>
                      <w:marRight w:val="0"/>
                      <w:marTop w:val="0"/>
                      <w:marBottom w:val="0"/>
                      <w:divBdr>
                        <w:top w:val="none" w:sz="0" w:space="0" w:color="auto"/>
                        <w:left w:val="none" w:sz="0" w:space="0" w:color="auto"/>
                        <w:bottom w:val="none" w:sz="0" w:space="0" w:color="auto"/>
                        <w:right w:val="none" w:sz="0" w:space="0" w:color="auto"/>
                      </w:divBdr>
                    </w:div>
                  </w:divsChild>
                </w:div>
                <w:div w:id="395054796">
                  <w:marLeft w:val="0"/>
                  <w:marRight w:val="0"/>
                  <w:marTop w:val="0"/>
                  <w:marBottom w:val="0"/>
                  <w:divBdr>
                    <w:top w:val="none" w:sz="0" w:space="0" w:color="auto"/>
                    <w:left w:val="none" w:sz="0" w:space="0" w:color="auto"/>
                    <w:bottom w:val="none" w:sz="0" w:space="0" w:color="auto"/>
                    <w:right w:val="none" w:sz="0" w:space="0" w:color="auto"/>
                  </w:divBdr>
                  <w:divsChild>
                    <w:div w:id="1481271064">
                      <w:marLeft w:val="0"/>
                      <w:marRight w:val="0"/>
                      <w:marTop w:val="0"/>
                      <w:marBottom w:val="0"/>
                      <w:divBdr>
                        <w:top w:val="none" w:sz="0" w:space="0" w:color="auto"/>
                        <w:left w:val="none" w:sz="0" w:space="0" w:color="auto"/>
                        <w:bottom w:val="none" w:sz="0" w:space="0" w:color="auto"/>
                        <w:right w:val="none" w:sz="0" w:space="0" w:color="auto"/>
                      </w:divBdr>
                    </w:div>
                  </w:divsChild>
                </w:div>
                <w:div w:id="416900491">
                  <w:marLeft w:val="0"/>
                  <w:marRight w:val="0"/>
                  <w:marTop w:val="0"/>
                  <w:marBottom w:val="0"/>
                  <w:divBdr>
                    <w:top w:val="none" w:sz="0" w:space="0" w:color="auto"/>
                    <w:left w:val="none" w:sz="0" w:space="0" w:color="auto"/>
                    <w:bottom w:val="none" w:sz="0" w:space="0" w:color="auto"/>
                    <w:right w:val="none" w:sz="0" w:space="0" w:color="auto"/>
                  </w:divBdr>
                  <w:divsChild>
                    <w:div w:id="570501237">
                      <w:marLeft w:val="0"/>
                      <w:marRight w:val="0"/>
                      <w:marTop w:val="0"/>
                      <w:marBottom w:val="0"/>
                      <w:divBdr>
                        <w:top w:val="none" w:sz="0" w:space="0" w:color="auto"/>
                        <w:left w:val="none" w:sz="0" w:space="0" w:color="auto"/>
                        <w:bottom w:val="none" w:sz="0" w:space="0" w:color="auto"/>
                        <w:right w:val="none" w:sz="0" w:space="0" w:color="auto"/>
                      </w:divBdr>
                    </w:div>
                  </w:divsChild>
                </w:div>
                <w:div w:id="440730411">
                  <w:marLeft w:val="0"/>
                  <w:marRight w:val="0"/>
                  <w:marTop w:val="0"/>
                  <w:marBottom w:val="0"/>
                  <w:divBdr>
                    <w:top w:val="none" w:sz="0" w:space="0" w:color="auto"/>
                    <w:left w:val="none" w:sz="0" w:space="0" w:color="auto"/>
                    <w:bottom w:val="none" w:sz="0" w:space="0" w:color="auto"/>
                    <w:right w:val="none" w:sz="0" w:space="0" w:color="auto"/>
                  </w:divBdr>
                  <w:divsChild>
                    <w:div w:id="1132216562">
                      <w:marLeft w:val="0"/>
                      <w:marRight w:val="0"/>
                      <w:marTop w:val="0"/>
                      <w:marBottom w:val="0"/>
                      <w:divBdr>
                        <w:top w:val="none" w:sz="0" w:space="0" w:color="auto"/>
                        <w:left w:val="none" w:sz="0" w:space="0" w:color="auto"/>
                        <w:bottom w:val="none" w:sz="0" w:space="0" w:color="auto"/>
                        <w:right w:val="none" w:sz="0" w:space="0" w:color="auto"/>
                      </w:divBdr>
                    </w:div>
                  </w:divsChild>
                </w:div>
                <w:div w:id="614798654">
                  <w:marLeft w:val="0"/>
                  <w:marRight w:val="0"/>
                  <w:marTop w:val="0"/>
                  <w:marBottom w:val="0"/>
                  <w:divBdr>
                    <w:top w:val="none" w:sz="0" w:space="0" w:color="auto"/>
                    <w:left w:val="none" w:sz="0" w:space="0" w:color="auto"/>
                    <w:bottom w:val="none" w:sz="0" w:space="0" w:color="auto"/>
                    <w:right w:val="none" w:sz="0" w:space="0" w:color="auto"/>
                  </w:divBdr>
                  <w:divsChild>
                    <w:div w:id="1946762789">
                      <w:marLeft w:val="0"/>
                      <w:marRight w:val="0"/>
                      <w:marTop w:val="0"/>
                      <w:marBottom w:val="0"/>
                      <w:divBdr>
                        <w:top w:val="none" w:sz="0" w:space="0" w:color="auto"/>
                        <w:left w:val="none" w:sz="0" w:space="0" w:color="auto"/>
                        <w:bottom w:val="none" w:sz="0" w:space="0" w:color="auto"/>
                        <w:right w:val="none" w:sz="0" w:space="0" w:color="auto"/>
                      </w:divBdr>
                    </w:div>
                  </w:divsChild>
                </w:div>
                <w:div w:id="673260713">
                  <w:marLeft w:val="0"/>
                  <w:marRight w:val="0"/>
                  <w:marTop w:val="0"/>
                  <w:marBottom w:val="0"/>
                  <w:divBdr>
                    <w:top w:val="none" w:sz="0" w:space="0" w:color="auto"/>
                    <w:left w:val="none" w:sz="0" w:space="0" w:color="auto"/>
                    <w:bottom w:val="none" w:sz="0" w:space="0" w:color="auto"/>
                    <w:right w:val="none" w:sz="0" w:space="0" w:color="auto"/>
                  </w:divBdr>
                  <w:divsChild>
                    <w:div w:id="1219970611">
                      <w:marLeft w:val="0"/>
                      <w:marRight w:val="0"/>
                      <w:marTop w:val="0"/>
                      <w:marBottom w:val="0"/>
                      <w:divBdr>
                        <w:top w:val="none" w:sz="0" w:space="0" w:color="auto"/>
                        <w:left w:val="none" w:sz="0" w:space="0" w:color="auto"/>
                        <w:bottom w:val="none" w:sz="0" w:space="0" w:color="auto"/>
                        <w:right w:val="none" w:sz="0" w:space="0" w:color="auto"/>
                      </w:divBdr>
                    </w:div>
                  </w:divsChild>
                </w:div>
                <w:div w:id="833373715">
                  <w:marLeft w:val="0"/>
                  <w:marRight w:val="0"/>
                  <w:marTop w:val="0"/>
                  <w:marBottom w:val="0"/>
                  <w:divBdr>
                    <w:top w:val="none" w:sz="0" w:space="0" w:color="auto"/>
                    <w:left w:val="none" w:sz="0" w:space="0" w:color="auto"/>
                    <w:bottom w:val="none" w:sz="0" w:space="0" w:color="auto"/>
                    <w:right w:val="none" w:sz="0" w:space="0" w:color="auto"/>
                  </w:divBdr>
                  <w:divsChild>
                    <w:div w:id="11419644">
                      <w:marLeft w:val="0"/>
                      <w:marRight w:val="0"/>
                      <w:marTop w:val="0"/>
                      <w:marBottom w:val="0"/>
                      <w:divBdr>
                        <w:top w:val="none" w:sz="0" w:space="0" w:color="auto"/>
                        <w:left w:val="none" w:sz="0" w:space="0" w:color="auto"/>
                        <w:bottom w:val="none" w:sz="0" w:space="0" w:color="auto"/>
                        <w:right w:val="none" w:sz="0" w:space="0" w:color="auto"/>
                      </w:divBdr>
                    </w:div>
                  </w:divsChild>
                </w:div>
                <w:div w:id="840504329">
                  <w:marLeft w:val="0"/>
                  <w:marRight w:val="0"/>
                  <w:marTop w:val="0"/>
                  <w:marBottom w:val="0"/>
                  <w:divBdr>
                    <w:top w:val="none" w:sz="0" w:space="0" w:color="auto"/>
                    <w:left w:val="none" w:sz="0" w:space="0" w:color="auto"/>
                    <w:bottom w:val="none" w:sz="0" w:space="0" w:color="auto"/>
                    <w:right w:val="none" w:sz="0" w:space="0" w:color="auto"/>
                  </w:divBdr>
                  <w:divsChild>
                    <w:div w:id="329648570">
                      <w:marLeft w:val="0"/>
                      <w:marRight w:val="0"/>
                      <w:marTop w:val="0"/>
                      <w:marBottom w:val="0"/>
                      <w:divBdr>
                        <w:top w:val="none" w:sz="0" w:space="0" w:color="auto"/>
                        <w:left w:val="none" w:sz="0" w:space="0" w:color="auto"/>
                        <w:bottom w:val="none" w:sz="0" w:space="0" w:color="auto"/>
                        <w:right w:val="none" w:sz="0" w:space="0" w:color="auto"/>
                      </w:divBdr>
                    </w:div>
                  </w:divsChild>
                </w:div>
                <w:div w:id="902524883">
                  <w:marLeft w:val="0"/>
                  <w:marRight w:val="0"/>
                  <w:marTop w:val="0"/>
                  <w:marBottom w:val="0"/>
                  <w:divBdr>
                    <w:top w:val="none" w:sz="0" w:space="0" w:color="auto"/>
                    <w:left w:val="none" w:sz="0" w:space="0" w:color="auto"/>
                    <w:bottom w:val="none" w:sz="0" w:space="0" w:color="auto"/>
                    <w:right w:val="none" w:sz="0" w:space="0" w:color="auto"/>
                  </w:divBdr>
                  <w:divsChild>
                    <w:div w:id="2058780205">
                      <w:marLeft w:val="0"/>
                      <w:marRight w:val="0"/>
                      <w:marTop w:val="0"/>
                      <w:marBottom w:val="0"/>
                      <w:divBdr>
                        <w:top w:val="none" w:sz="0" w:space="0" w:color="auto"/>
                        <w:left w:val="none" w:sz="0" w:space="0" w:color="auto"/>
                        <w:bottom w:val="none" w:sz="0" w:space="0" w:color="auto"/>
                        <w:right w:val="none" w:sz="0" w:space="0" w:color="auto"/>
                      </w:divBdr>
                    </w:div>
                  </w:divsChild>
                </w:div>
                <w:div w:id="983705989">
                  <w:marLeft w:val="0"/>
                  <w:marRight w:val="0"/>
                  <w:marTop w:val="0"/>
                  <w:marBottom w:val="0"/>
                  <w:divBdr>
                    <w:top w:val="none" w:sz="0" w:space="0" w:color="auto"/>
                    <w:left w:val="none" w:sz="0" w:space="0" w:color="auto"/>
                    <w:bottom w:val="none" w:sz="0" w:space="0" w:color="auto"/>
                    <w:right w:val="none" w:sz="0" w:space="0" w:color="auto"/>
                  </w:divBdr>
                  <w:divsChild>
                    <w:div w:id="56167106">
                      <w:marLeft w:val="0"/>
                      <w:marRight w:val="0"/>
                      <w:marTop w:val="0"/>
                      <w:marBottom w:val="0"/>
                      <w:divBdr>
                        <w:top w:val="none" w:sz="0" w:space="0" w:color="auto"/>
                        <w:left w:val="none" w:sz="0" w:space="0" w:color="auto"/>
                        <w:bottom w:val="none" w:sz="0" w:space="0" w:color="auto"/>
                        <w:right w:val="none" w:sz="0" w:space="0" w:color="auto"/>
                      </w:divBdr>
                    </w:div>
                  </w:divsChild>
                </w:div>
                <w:div w:id="1314718015">
                  <w:marLeft w:val="0"/>
                  <w:marRight w:val="0"/>
                  <w:marTop w:val="0"/>
                  <w:marBottom w:val="0"/>
                  <w:divBdr>
                    <w:top w:val="none" w:sz="0" w:space="0" w:color="auto"/>
                    <w:left w:val="none" w:sz="0" w:space="0" w:color="auto"/>
                    <w:bottom w:val="none" w:sz="0" w:space="0" w:color="auto"/>
                    <w:right w:val="none" w:sz="0" w:space="0" w:color="auto"/>
                  </w:divBdr>
                  <w:divsChild>
                    <w:div w:id="429358141">
                      <w:marLeft w:val="0"/>
                      <w:marRight w:val="0"/>
                      <w:marTop w:val="0"/>
                      <w:marBottom w:val="0"/>
                      <w:divBdr>
                        <w:top w:val="none" w:sz="0" w:space="0" w:color="auto"/>
                        <w:left w:val="none" w:sz="0" w:space="0" w:color="auto"/>
                        <w:bottom w:val="none" w:sz="0" w:space="0" w:color="auto"/>
                        <w:right w:val="none" w:sz="0" w:space="0" w:color="auto"/>
                      </w:divBdr>
                    </w:div>
                  </w:divsChild>
                </w:div>
                <w:div w:id="1365908361">
                  <w:marLeft w:val="0"/>
                  <w:marRight w:val="0"/>
                  <w:marTop w:val="0"/>
                  <w:marBottom w:val="0"/>
                  <w:divBdr>
                    <w:top w:val="none" w:sz="0" w:space="0" w:color="auto"/>
                    <w:left w:val="none" w:sz="0" w:space="0" w:color="auto"/>
                    <w:bottom w:val="none" w:sz="0" w:space="0" w:color="auto"/>
                    <w:right w:val="none" w:sz="0" w:space="0" w:color="auto"/>
                  </w:divBdr>
                  <w:divsChild>
                    <w:div w:id="199511621">
                      <w:marLeft w:val="0"/>
                      <w:marRight w:val="0"/>
                      <w:marTop w:val="0"/>
                      <w:marBottom w:val="0"/>
                      <w:divBdr>
                        <w:top w:val="none" w:sz="0" w:space="0" w:color="auto"/>
                        <w:left w:val="none" w:sz="0" w:space="0" w:color="auto"/>
                        <w:bottom w:val="none" w:sz="0" w:space="0" w:color="auto"/>
                        <w:right w:val="none" w:sz="0" w:space="0" w:color="auto"/>
                      </w:divBdr>
                    </w:div>
                  </w:divsChild>
                </w:div>
                <w:div w:id="1469279929">
                  <w:marLeft w:val="0"/>
                  <w:marRight w:val="0"/>
                  <w:marTop w:val="0"/>
                  <w:marBottom w:val="0"/>
                  <w:divBdr>
                    <w:top w:val="none" w:sz="0" w:space="0" w:color="auto"/>
                    <w:left w:val="none" w:sz="0" w:space="0" w:color="auto"/>
                    <w:bottom w:val="none" w:sz="0" w:space="0" w:color="auto"/>
                    <w:right w:val="none" w:sz="0" w:space="0" w:color="auto"/>
                  </w:divBdr>
                  <w:divsChild>
                    <w:div w:id="1530872358">
                      <w:marLeft w:val="0"/>
                      <w:marRight w:val="0"/>
                      <w:marTop w:val="0"/>
                      <w:marBottom w:val="0"/>
                      <w:divBdr>
                        <w:top w:val="none" w:sz="0" w:space="0" w:color="auto"/>
                        <w:left w:val="none" w:sz="0" w:space="0" w:color="auto"/>
                        <w:bottom w:val="none" w:sz="0" w:space="0" w:color="auto"/>
                        <w:right w:val="none" w:sz="0" w:space="0" w:color="auto"/>
                      </w:divBdr>
                    </w:div>
                  </w:divsChild>
                </w:div>
                <w:div w:id="1480339479">
                  <w:marLeft w:val="0"/>
                  <w:marRight w:val="0"/>
                  <w:marTop w:val="0"/>
                  <w:marBottom w:val="0"/>
                  <w:divBdr>
                    <w:top w:val="none" w:sz="0" w:space="0" w:color="auto"/>
                    <w:left w:val="none" w:sz="0" w:space="0" w:color="auto"/>
                    <w:bottom w:val="none" w:sz="0" w:space="0" w:color="auto"/>
                    <w:right w:val="none" w:sz="0" w:space="0" w:color="auto"/>
                  </w:divBdr>
                  <w:divsChild>
                    <w:div w:id="1001353036">
                      <w:marLeft w:val="0"/>
                      <w:marRight w:val="0"/>
                      <w:marTop w:val="0"/>
                      <w:marBottom w:val="0"/>
                      <w:divBdr>
                        <w:top w:val="none" w:sz="0" w:space="0" w:color="auto"/>
                        <w:left w:val="none" w:sz="0" w:space="0" w:color="auto"/>
                        <w:bottom w:val="none" w:sz="0" w:space="0" w:color="auto"/>
                        <w:right w:val="none" w:sz="0" w:space="0" w:color="auto"/>
                      </w:divBdr>
                    </w:div>
                  </w:divsChild>
                </w:div>
                <w:div w:id="1632052620">
                  <w:marLeft w:val="0"/>
                  <w:marRight w:val="0"/>
                  <w:marTop w:val="0"/>
                  <w:marBottom w:val="0"/>
                  <w:divBdr>
                    <w:top w:val="none" w:sz="0" w:space="0" w:color="auto"/>
                    <w:left w:val="none" w:sz="0" w:space="0" w:color="auto"/>
                    <w:bottom w:val="none" w:sz="0" w:space="0" w:color="auto"/>
                    <w:right w:val="none" w:sz="0" w:space="0" w:color="auto"/>
                  </w:divBdr>
                  <w:divsChild>
                    <w:div w:id="1735659840">
                      <w:marLeft w:val="0"/>
                      <w:marRight w:val="0"/>
                      <w:marTop w:val="0"/>
                      <w:marBottom w:val="0"/>
                      <w:divBdr>
                        <w:top w:val="none" w:sz="0" w:space="0" w:color="auto"/>
                        <w:left w:val="none" w:sz="0" w:space="0" w:color="auto"/>
                        <w:bottom w:val="none" w:sz="0" w:space="0" w:color="auto"/>
                        <w:right w:val="none" w:sz="0" w:space="0" w:color="auto"/>
                      </w:divBdr>
                    </w:div>
                  </w:divsChild>
                </w:div>
                <w:div w:id="1636791688">
                  <w:marLeft w:val="0"/>
                  <w:marRight w:val="0"/>
                  <w:marTop w:val="0"/>
                  <w:marBottom w:val="0"/>
                  <w:divBdr>
                    <w:top w:val="none" w:sz="0" w:space="0" w:color="auto"/>
                    <w:left w:val="none" w:sz="0" w:space="0" w:color="auto"/>
                    <w:bottom w:val="none" w:sz="0" w:space="0" w:color="auto"/>
                    <w:right w:val="none" w:sz="0" w:space="0" w:color="auto"/>
                  </w:divBdr>
                  <w:divsChild>
                    <w:div w:id="1935624767">
                      <w:marLeft w:val="0"/>
                      <w:marRight w:val="0"/>
                      <w:marTop w:val="0"/>
                      <w:marBottom w:val="0"/>
                      <w:divBdr>
                        <w:top w:val="none" w:sz="0" w:space="0" w:color="auto"/>
                        <w:left w:val="none" w:sz="0" w:space="0" w:color="auto"/>
                        <w:bottom w:val="none" w:sz="0" w:space="0" w:color="auto"/>
                        <w:right w:val="none" w:sz="0" w:space="0" w:color="auto"/>
                      </w:divBdr>
                    </w:div>
                  </w:divsChild>
                </w:div>
                <w:div w:id="1636983919">
                  <w:marLeft w:val="0"/>
                  <w:marRight w:val="0"/>
                  <w:marTop w:val="0"/>
                  <w:marBottom w:val="0"/>
                  <w:divBdr>
                    <w:top w:val="none" w:sz="0" w:space="0" w:color="auto"/>
                    <w:left w:val="none" w:sz="0" w:space="0" w:color="auto"/>
                    <w:bottom w:val="none" w:sz="0" w:space="0" w:color="auto"/>
                    <w:right w:val="none" w:sz="0" w:space="0" w:color="auto"/>
                  </w:divBdr>
                  <w:divsChild>
                    <w:div w:id="1851292596">
                      <w:marLeft w:val="0"/>
                      <w:marRight w:val="0"/>
                      <w:marTop w:val="0"/>
                      <w:marBottom w:val="0"/>
                      <w:divBdr>
                        <w:top w:val="none" w:sz="0" w:space="0" w:color="auto"/>
                        <w:left w:val="none" w:sz="0" w:space="0" w:color="auto"/>
                        <w:bottom w:val="none" w:sz="0" w:space="0" w:color="auto"/>
                        <w:right w:val="none" w:sz="0" w:space="0" w:color="auto"/>
                      </w:divBdr>
                    </w:div>
                  </w:divsChild>
                </w:div>
                <w:div w:id="1698004642">
                  <w:marLeft w:val="0"/>
                  <w:marRight w:val="0"/>
                  <w:marTop w:val="0"/>
                  <w:marBottom w:val="0"/>
                  <w:divBdr>
                    <w:top w:val="none" w:sz="0" w:space="0" w:color="auto"/>
                    <w:left w:val="none" w:sz="0" w:space="0" w:color="auto"/>
                    <w:bottom w:val="none" w:sz="0" w:space="0" w:color="auto"/>
                    <w:right w:val="none" w:sz="0" w:space="0" w:color="auto"/>
                  </w:divBdr>
                  <w:divsChild>
                    <w:div w:id="23096867">
                      <w:marLeft w:val="0"/>
                      <w:marRight w:val="0"/>
                      <w:marTop w:val="0"/>
                      <w:marBottom w:val="0"/>
                      <w:divBdr>
                        <w:top w:val="none" w:sz="0" w:space="0" w:color="auto"/>
                        <w:left w:val="none" w:sz="0" w:space="0" w:color="auto"/>
                        <w:bottom w:val="none" w:sz="0" w:space="0" w:color="auto"/>
                        <w:right w:val="none" w:sz="0" w:space="0" w:color="auto"/>
                      </w:divBdr>
                    </w:div>
                  </w:divsChild>
                </w:div>
                <w:div w:id="1762024996">
                  <w:marLeft w:val="0"/>
                  <w:marRight w:val="0"/>
                  <w:marTop w:val="0"/>
                  <w:marBottom w:val="0"/>
                  <w:divBdr>
                    <w:top w:val="none" w:sz="0" w:space="0" w:color="auto"/>
                    <w:left w:val="none" w:sz="0" w:space="0" w:color="auto"/>
                    <w:bottom w:val="none" w:sz="0" w:space="0" w:color="auto"/>
                    <w:right w:val="none" w:sz="0" w:space="0" w:color="auto"/>
                  </w:divBdr>
                  <w:divsChild>
                    <w:div w:id="1470587456">
                      <w:marLeft w:val="0"/>
                      <w:marRight w:val="0"/>
                      <w:marTop w:val="0"/>
                      <w:marBottom w:val="0"/>
                      <w:divBdr>
                        <w:top w:val="none" w:sz="0" w:space="0" w:color="auto"/>
                        <w:left w:val="none" w:sz="0" w:space="0" w:color="auto"/>
                        <w:bottom w:val="none" w:sz="0" w:space="0" w:color="auto"/>
                        <w:right w:val="none" w:sz="0" w:space="0" w:color="auto"/>
                      </w:divBdr>
                    </w:div>
                  </w:divsChild>
                </w:div>
                <w:div w:id="1812595484">
                  <w:marLeft w:val="0"/>
                  <w:marRight w:val="0"/>
                  <w:marTop w:val="0"/>
                  <w:marBottom w:val="0"/>
                  <w:divBdr>
                    <w:top w:val="none" w:sz="0" w:space="0" w:color="auto"/>
                    <w:left w:val="none" w:sz="0" w:space="0" w:color="auto"/>
                    <w:bottom w:val="none" w:sz="0" w:space="0" w:color="auto"/>
                    <w:right w:val="none" w:sz="0" w:space="0" w:color="auto"/>
                  </w:divBdr>
                  <w:divsChild>
                    <w:div w:id="626084715">
                      <w:marLeft w:val="0"/>
                      <w:marRight w:val="0"/>
                      <w:marTop w:val="0"/>
                      <w:marBottom w:val="0"/>
                      <w:divBdr>
                        <w:top w:val="none" w:sz="0" w:space="0" w:color="auto"/>
                        <w:left w:val="none" w:sz="0" w:space="0" w:color="auto"/>
                        <w:bottom w:val="none" w:sz="0" w:space="0" w:color="auto"/>
                        <w:right w:val="none" w:sz="0" w:space="0" w:color="auto"/>
                      </w:divBdr>
                    </w:div>
                  </w:divsChild>
                </w:div>
                <w:div w:id="1874152276">
                  <w:marLeft w:val="0"/>
                  <w:marRight w:val="0"/>
                  <w:marTop w:val="0"/>
                  <w:marBottom w:val="0"/>
                  <w:divBdr>
                    <w:top w:val="none" w:sz="0" w:space="0" w:color="auto"/>
                    <w:left w:val="none" w:sz="0" w:space="0" w:color="auto"/>
                    <w:bottom w:val="none" w:sz="0" w:space="0" w:color="auto"/>
                    <w:right w:val="none" w:sz="0" w:space="0" w:color="auto"/>
                  </w:divBdr>
                  <w:divsChild>
                    <w:div w:id="330910001">
                      <w:marLeft w:val="0"/>
                      <w:marRight w:val="0"/>
                      <w:marTop w:val="0"/>
                      <w:marBottom w:val="0"/>
                      <w:divBdr>
                        <w:top w:val="none" w:sz="0" w:space="0" w:color="auto"/>
                        <w:left w:val="none" w:sz="0" w:space="0" w:color="auto"/>
                        <w:bottom w:val="none" w:sz="0" w:space="0" w:color="auto"/>
                        <w:right w:val="none" w:sz="0" w:space="0" w:color="auto"/>
                      </w:divBdr>
                    </w:div>
                  </w:divsChild>
                </w:div>
                <w:div w:id="2087526960">
                  <w:marLeft w:val="0"/>
                  <w:marRight w:val="0"/>
                  <w:marTop w:val="0"/>
                  <w:marBottom w:val="0"/>
                  <w:divBdr>
                    <w:top w:val="none" w:sz="0" w:space="0" w:color="auto"/>
                    <w:left w:val="none" w:sz="0" w:space="0" w:color="auto"/>
                    <w:bottom w:val="none" w:sz="0" w:space="0" w:color="auto"/>
                    <w:right w:val="none" w:sz="0" w:space="0" w:color="auto"/>
                  </w:divBdr>
                  <w:divsChild>
                    <w:div w:id="812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792">
          <w:marLeft w:val="0"/>
          <w:marRight w:val="0"/>
          <w:marTop w:val="0"/>
          <w:marBottom w:val="0"/>
          <w:divBdr>
            <w:top w:val="none" w:sz="0" w:space="0" w:color="auto"/>
            <w:left w:val="none" w:sz="0" w:space="0" w:color="auto"/>
            <w:bottom w:val="none" w:sz="0" w:space="0" w:color="auto"/>
            <w:right w:val="none" w:sz="0" w:space="0" w:color="auto"/>
          </w:divBdr>
        </w:div>
        <w:div w:id="1861620537">
          <w:marLeft w:val="0"/>
          <w:marRight w:val="0"/>
          <w:marTop w:val="0"/>
          <w:marBottom w:val="0"/>
          <w:divBdr>
            <w:top w:val="none" w:sz="0" w:space="0" w:color="auto"/>
            <w:left w:val="none" w:sz="0" w:space="0" w:color="auto"/>
            <w:bottom w:val="none" w:sz="0" w:space="0" w:color="auto"/>
            <w:right w:val="none" w:sz="0" w:space="0" w:color="auto"/>
          </w:divBdr>
        </w:div>
        <w:div w:id="1886218402">
          <w:marLeft w:val="0"/>
          <w:marRight w:val="0"/>
          <w:marTop w:val="0"/>
          <w:marBottom w:val="0"/>
          <w:divBdr>
            <w:top w:val="none" w:sz="0" w:space="0" w:color="auto"/>
            <w:left w:val="none" w:sz="0" w:space="0" w:color="auto"/>
            <w:bottom w:val="none" w:sz="0" w:space="0" w:color="auto"/>
            <w:right w:val="none" w:sz="0" w:space="0" w:color="auto"/>
          </w:divBdr>
          <w:divsChild>
            <w:div w:id="2124686111">
              <w:marLeft w:val="0"/>
              <w:marRight w:val="0"/>
              <w:marTop w:val="30"/>
              <w:marBottom w:val="30"/>
              <w:divBdr>
                <w:top w:val="none" w:sz="0" w:space="0" w:color="auto"/>
                <w:left w:val="none" w:sz="0" w:space="0" w:color="auto"/>
                <w:bottom w:val="none" w:sz="0" w:space="0" w:color="auto"/>
                <w:right w:val="none" w:sz="0" w:space="0" w:color="auto"/>
              </w:divBdr>
              <w:divsChild>
                <w:div w:id="17632224">
                  <w:marLeft w:val="0"/>
                  <w:marRight w:val="0"/>
                  <w:marTop w:val="0"/>
                  <w:marBottom w:val="0"/>
                  <w:divBdr>
                    <w:top w:val="none" w:sz="0" w:space="0" w:color="auto"/>
                    <w:left w:val="none" w:sz="0" w:space="0" w:color="auto"/>
                    <w:bottom w:val="none" w:sz="0" w:space="0" w:color="auto"/>
                    <w:right w:val="none" w:sz="0" w:space="0" w:color="auto"/>
                  </w:divBdr>
                  <w:divsChild>
                    <w:div w:id="1624725256">
                      <w:marLeft w:val="0"/>
                      <w:marRight w:val="0"/>
                      <w:marTop w:val="0"/>
                      <w:marBottom w:val="0"/>
                      <w:divBdr>
                        <w:top w:val="none" w:sz="0" w:space="0" w:color="auto"/>
                        <w:left w:val="none" w:sz="0" w:space="0" w:color="auto"/>
                        <w:bottom w:val="none" w:sz="0" w:space="0" w:color="auto"/>
                        <w:right w:val="none" w:sz="0" w:space="0" w:color="auto"/>
                      </w:divBdr>
                    </w:div>
                  </w:divsChild>
                </w:div>
                <w:div w:id="129054665">
                  <w:marLeft w:val="0"/>
                  <w:marRight w:val="0"/>
                  <w:marTop w:val="0"/>
                  <w:marBottom w:val="0"/>
                  <w:divBdr>
                    <w:top w:val="none" w:sz="0" w:space="0" w:color="auto"/>
                    <w:left w:val="none" w:sz="0" w:space="0" w:color="auto"/>
                    <w:bottom w:val="none" w:sz="0" w:space="0" w:color="auto"/>
                    <w:right w:val="none" w:sz="0" w:space="0" w:color="auto"/>
                  </w:divBdr>
                  <w:divsChild>
                    <w:div w:id="204103096">
                      <w:marLeft w:val="0"/>
                      <w:marRight w:val="0"/>
                      <w:marTop w:val="0"/>
                      <w:marBottom w:val="0"/>
                      <w:divBdr>
                        <w:top w:val="none" w:sz="0" w:space="0" w:color="auto"/>
                        <w:left w:val="none" w:sz="0" w:space="0" w:color="auto"/>
                        <w:bottom w:val="none" w:sz="0" w:space="0" w:color="auto"/>
                        <w:right w:val="none" w:sz="0" w:space="0" w:color="auto"/>
                      </w:divBdr>
                    </w:div>
                  </w:divsChild>
                </w:div>
                <w:div w:id="168716891">
                  <w:marLeft w:val="0"/>
                  <w:marRight w:val="0"/>
                  <w:marTop w:val="0"/>
                  <w:marBottom w:val="0"/>
                  <w:divBdr>
                    <w:top w:val="none" w:sz="0" w:space="0" w:color="auto"/>
                    <w:left w:val="none" w:sz="0" w:space="0" w:color="auto"/>
                    <w:bottom w:val="none" w:sz="0" w:space="0" w:color="auto"/>
                    <w:right w:val="none" w:sz="0" w:space="0" w:color="auto"/>
                  </w:divBdr>
                  <w:divsChild>
                    <w:div w:id="1491555301">
                      <w:marLeft w:val="0"/>
                      <w:marRight w:val="0"/>
                      <w:marTop w:val="0"/>
                      <w:marBottom w:val="0"/>
                      <w:divBdr>
                        <w:top w:val="none" w:sz="0" w:space="0" w:color="auto"/>
                        <w:left w:val="none" w:sz="0" w:space="0" w:color="auto"/>
                        <w:bottom w:val="none" w:sz="0" w:space="0" w:color="auto"/>
                        <w:right w:val="none" w:sz="0" w:space="0" w:color="auto"/>
                      </w:divBdr>
                    </w:div>
                  </w:divsChild>
                </w:div>
                <w:div w:id="209388359">
                  <w:marLeft w:val="0"/>
                  <w:marRight w:val="0"/>
                  <w:marTop w:val="0"/>
                  <w:marBottom w:val="0"/>
                  <w:divBdr>
                    <w:top w:val="none" w:sz="0" w:space="0" w:color="auto"/>
                    <w:left w:val="none" w:sz="0" w:space="0" w:color="auto"/>
                    <w:bottom w:val="none" w:sz="0" w:space="0" w:color="auto"/>
                    <w:right w:val="none" w:sz="0" w:space="0" w:color="auto"/>
                  </w:divBdr>
                  <w:divsChild>
                    <w:div w:id="768087802">
                      <w:marLeft w:val="0"/>
                      <w:marRight w:val="0"/>
                      <w:marTop w:val="0"/>
                      <w:marBottom w:val="0"/>
                      <w:divBdr>
                        <w:top w:val="none" w:sz="0" w:space="0" w:color="auto"/>
                        <w:left w:val="none" w:sz="0" w:space="0" w:color="auto"/>
                        <w:bottom w:val="none" w:sz="0" w:space="0" w:color="auto"/>
                        <w:right w:val="none" w:sz="0" w:space="0" w:color="auto"/>
                      </w:divBdr>
                    </w:div>
                  </w:divsChild>
                </w:div>
                <w:div w:id="275865538">
                  <w:marLeft w:val="0"/>
                  <w:marRight w:val="0"/>
                  <w:marTop w:val="0"/>
                  <w:marBottom w:val="0"/>
                  <w:divBdr>
                    <w:top w:val="none" w:sz="0" w:space="0" w:color="auto"/>
                    <w:left w:val="none" w:sz="0" w:space="0" w:color="auto"/>
                    <w:bottom w:val="none" w:sz="0" w:space="0" w:color="auto"/>
                    <w:right w:val="none" w:sz="0" w:space="0" w:color="auto"/>
                  </w:divBdr>
                  <w:divsChild>
                    <w:div w:id="212083902">
                      <w:marLeft w:val="0"/>
                      <w:marRight w:val="0"/>
                      <w:marTop w:val="0"/>
                      <w:marBottom w:val="0"/>
                      <w:divBdr>
                        <w:top w:val="none" w:sz="0" w:space="0" w:color="auto"/>
                        <w:left w:val="none" w:sz="0" w:space="0" w:color="auto"/>
                        <w:bottom w:val="none" w:sz="0" w:space="0" w:color="auto"/>
                        <w:right w:val="none" w:sz="0" w:space="0" w:color="auto"/>
                      </w:divBdr>
                    </w:div>
                  </w:divsChild>
                </w:div>
                <w:div w:id="279994897">
                  <w:marLeft w:val="0"/>
                  <w:marRight w:val="0"/>
                  <w:marTop w:val="0"/>
                  <w:marBottom w:val="0"/>
                  <w:divBdr>
                    <w:top w:val="none" w:sz="0" w:space="0" w:color="auto"/>
                    <w:left w:val="none" w:sz="0" w:space="0" w:color="auto"/>
                    <w:bottom w:val="none" w:sz="0" w:space="0" w:color="auto"/>
                    <w:right w:val="none" w:sz="0" w:space="0" w:color="auto"/>
                  </w:divBdr>
                  <w:divsChild>
                    <w:div w:id="843402362">
                      <w:marLeft w:val="0"/>
                      <w:marRight w:val="0"/>
                      <w:marTop w:val="0"/>
                      <w:marBottom w:val="0"/>
                      <w:divBdr>
                        <w:top w:val="none" w:sz="0" w:space="0" w:color="auto"/>
                        <w:left w:val="none" w:sz="0" w:space="0" w:color="auto"/>
                        <w:bottom w:val="none" w:sz="0" w:space="0" w:color="auto"/>
                        <w:right w:val="none" w:sz="0" w:space="0" w:color="auto"/>
                      </w:divBdr>
                    </w:div>
                  </w:divsChild>
                </w:div>
                <w:div w:id="307705398">
                  <w:marLeft w:val="0"/>
                  <w:marRight w:val="0"/>
                  <w:marTop w:val="0"/>
                  <w:marBottom w:val="0"/>
                  <w:divBdr>
                    <w:top w:val="none" w:sz="0" w:space="0" w:color="auto"/>
                    <w:left w:val="none" w:sz="0" w:space="0" w:color="auto"/>
                    <w:bottom w:val="none" w:sz="0" w:space="0" w:color="auto"/>
                    <w:right w:val="none" w:sz="0" w:space="0" w:color="auto"/>
                  </w:divBdr>
                  <w:divsChild>
                    <w:div w:id="1107508425">
                      <w:marLeft w:val="0"/>
                      <w:marRight w:val="0"/>
                      <w:marTop w:val="0"/>
                      <w:marBottom w:val="0"/>
                      <w:divBdr>
                        <w:top w:val="none" w:sz="0" w:space="0" w:color="auto"/>
                        <w:left w:val="none" w:sz="0" w:space="0" w:color="auto"/>
                        <w:bottom w:val="none" w:sz="0" w:space="0" w:color="auto"/>
                        <w:right w:val="none" w:sz="0" w:space="0" w:color="auto"/>
                      </w:divBdr>
                    </w:div>
                  </w:divsChild>
                </w:div>
                <w:div w:id="316570052">
                  <w:marLeft w:val="0"/>
                  <w:marRight w:val="0"/>
                  <w:marTop w:val="0"/>
                  <w:marBottom w:val="0"/>
                  <w:divBdr>
                    <w:top w:val="none" w:sz="0" w:space="0" w:color="auto"/>
                    <w:left w:val="none" w:sz="0" w:space="0" w:color="auto"/>
                    <w:bottom w:val="none" w:sz="0" w:space="0" w:color="auto"/>
                    <w:right w:val="none" w:sz="0" w:space="0" w:color="auto"/>
                  </w:divBdr>
                  <w:divsChild>
                    <w:div w:id="383144569">
                      <w:marLeft w:val="0"/>
                      <w:marRight w:val="0"/>
                      <w:marTop w:val="0"/>
                      <w:marBottom w:val="0"/>
                      <w:divBdr>
                        <w:top w:val="none" w:sz="0" w:space="0" w:color="auto"/>
                        <w:left w:val="none" w:sz="0" w:space="0" w:color="auto"/>
                        <w:bottom w:val="none" w:sz="0" w:space="0" w:color="auto"/>
                        <w:right w:val="none" w:sz="0" w:space="0" w:color="auto"/>
                      </w:divBdr>
                    </w:div>
                  </w:divsChild>
                </w:div>
                <w:div w:id="371157639">
                  <w:marLeft w:val="0"/>
                  <w:marRight w:val="0"/>
                  <w:marTop w:val="0"/>
                  <w:marBottom w:val="0"/>
                  <w:divBdr>
                    <w:top w:val="none" w:sz="0" w:space="0" w:color="auto"/>
                    <w:left w:val="none" w:sz="0" w:space="0" w:color="auto"/>
                    <w:bottom w:val="none" w:sz="0" w:space="0" w:color="auto"/>
                    <w:right w:val="none" w:sz="0" w:space="0" w:color="auto"/>
                  </w:divBdr>
                  <w:divsChild>
                    <w:div w:id="497497025">
                      <w:marLeft w:val="0"/>
                      <w:marRight w:val="0"/>
                      <w:marTop w:val="0"/>
                      <w:marBottom w:val="0"/>
                      <w:divBdr>
                        <w:top w:val="none" w:sz="0" w:space="0" w:color="auto"/>
                        <w:left w:val="none" w:sz="0" w:space="0" w:color="auto"/>
                        <w:bottom w:val="none" w:sz="0" w:space="0" w:color="auto"/>
                        <w:right w:val="none" w:sz="0" w:space="0" w:color="auto"/>
                      </w:divBdr>
                    </w:div>
                  </w:divsChild>
                </w:div>
                <w:div w:id="404836571">
                  <w:marLeft w:val="0"/>
                  <w:marRight w:val="0"/>
                  <w:marTop w:val="0"/>
                  <w:marBottom w:val="0"/>
                  <w:divBdr>
                    <w:top w:val="none" w:sz="0" w:space="0" w:color="auto"/>
                    <w:left w:val="none" w:sz="0" w:space="0" w:color="auto"/>
                    <w:bottom w:val="none" w:sz="0" w:space="0" w:color="auto"/>
                    <w:right w:val="none" w:sz="0" w:space="0" w:color="auto"/>
                  </w:divBdr>
                  <w:divsChild>
                    <w:div w:id="503934103">
                      <w:marLeft w:val="0"/>
                      <w:marRight w:val="0"/>
                      <w:marTop w:val="0"/>
                      <w:marBottom w:val="0"/>
                      <w:divBdr>
                        <w:top w:val="none" w:sz="0" w:space="0" w:color="auto"/>
                        <w:left w:val="none" w:sz="0" w:space="0" w:color="auto"/>
                        <w:bottom w:val="none" w:sz="0" w:space="0" w:color="auto"/>
                        <w:right w:val="none" w:sz="0" w:space="0" w:color="auto"/>
                      </w:divBdr>
                    </w:div>
                  </w:divsChild>
                </w:div>
                <w:div w:id="439182443">
                  <w:marLeft w:val="0"/>
                  <w:marRight w:val="0"/>
                  <w:marTop w:val="0"/>
                  <w:marBottom w:val="0"/>
                  <w:divBdr>
                    <w:top w:val="none" w:sz="0" w:space="0" w:color="auto"/>
                    <w:left w:val="none" w:sz="0" w:space="0" w:color="auto"/>
                    <w:bottom w:val="none" w:sz="0" w:space="0" w:color="auto"/>
                    <w:right w:val="none" w:sz="0" w:space="0" w:color="auto"/>
                  </w:divBdr>
                  <w:divsChild>
                    <w:div w:id="693189770">
                      <w:marLeft w:val="0"/>
                      <w:marRight w:val="0"/>
                      <w:marTop w:val="0"/>
                      <w:marBottom w:val="0"/>
                      <w:divBdr>
                        <w:top w:val="none" w:sz="0" w:space="0" w:color="auto"/>
                        <w:left w:val="none" w:sz="0" w:space="0" w:color="auto"/>
                        <w:bottom w:val="none" w:sz="0" w:space="0" w:color="auto"/>
                        <w:right w:val="none" w:sz="0" w:space="0" w:color="auto"/>
                      </w:divBdr>
                    </w:div>
                  </w:divsChild>
                </w:div>
                <w:div w:id="443312262">
                  <w:marLeft w:val="0"/>
                  <w:marRight w:val="0"/>
                  <w:marTop w:val="0"/>
                  <w:marBottom w:val="0"/>
                  <w:divBdr>
                    <w:top w:val="none" w:sz="0" w:space="0" w:color="auto"/>
                    <w:left w:val="none" w:sz="0" w:space="0" w:color="auto"/>
                    <w:bottom w:val="none" w:sz="0" w:space="0" w:color="auto"/>
                    <w:right w:val="none" w:sz="0" w:space="0" w:color="auto"/>
                  </w:divBdr>
                  <w:divsChild>
                    <w:div w:id="1113131630">
                      <w:marLeft w:val="0"/>
                      <w:marRight w:val="0"/>
                      <w:marTop w:val="0"/>
                      <w:marBottom w:val="0"/>
                      <w:divBdr>
                        <w:top w:val="none" w:sz="0" w:space="0" w:color="auto"/>
                        <w:left w:val="none" w:sz="0" w:space="0" w:color="auto"/>
                        <w:bottom w:val="none" w:sz="0" w:space="0" w:color="auto"/>
                        <w:right w:val="none" w:sz="0" w:space="0" w:color="auto"/>
                      </w:divBdr>
                    </w:div>
                  </w:divsChild>
                </w:div>
                <w:div w:id="620066925">
                  <w:marLeft w:val="0"/>
                  <w:marRight w:val="0"/>
                  <w:marTop w:val="0"/>
                  <w:marBottom w:val="0"/>
                  <w:divBdr>
                    <w:top w:val="none" w:sz="0" w:space="0" w:color="auto"/>
                    <w:left w:val="none" w:sz="0" w:space="0" w:color="auto"/>
                    <w:bottom w:val="none" w:sz="0" w:space="0" w:color="auto"/>
                    <w:right w:val="none" w:sz="0" w:space="0" w:color="auto"/>
                  </w:divBdr>
                  <w:divsChild>
                    <w:div w:id="58670502">
                      <w:marLeft w:val="0"/>
                      <w:marRight w:val="0"/>
                      <w:marTop w:val="0"/>
                      <w:marBottom w:val="0"/>
                      <w:divBdr>
                        <w:top w:val="none" w:sz="0" w:space="0" w:color="auto"/>
                        <w:left w:val="none" w:sz="0" w:space="0" w:color="auto"/>
                        <w:bottom w:val="none" w:sz="0" w:space="0" w:color="auto"/>
                        <w:right w:val="none" w:sz="0" w:space="0" w:color="auto"/>
                      </w:divBdr>
                    </w:div>
                  </w:divsChild>
                </w:div>
                <w:div w:id="632253255">
                  <w:marLeft w:val="0"/>
                  <w:marRight w:val="0"/>
                  <w:marTop w:val="0"/>
                  <w:marBottom w:val="0"/>
                  <w:divBdr>
                    <w:top w:val="none" w:sz="0" w:space="0" w:color="auto"/>
                    <w:left w:val="none" w:sz="0" w:space="0" w:color="auto"/>
                    <w:bottom w:val="none" w:sz="0" w:space="0" w:color="auto"/>
                    <w:right w:val="none" w:sz="0" w:space="0" w:color="auto"/>
                  </w:divBdr>
                  <w:divsChild>
                    <w:div w:id="741220979">
                      <w:marLeft w:val="0"/>
                      <w:marRight w:val="0"/>
                      <w:marTop w:val="0"/>
                      <w:marBottom w:val="0"/>
                      <w:divBdr>
                        <w:top w:val="none" w:sz="0" w:space="0" w:color="auto"/>
                        <w:left w:val="none" w:sz="0" w:space="0" w:color="auto"/>
                        <w:bottom w:val="none" w:sz="0" w:space="0" w:color="auto"/>
                        <w:right w:val="none" w:sz="0" w:space="0" w:color="auto"/>
                      </w:divBdr>
                    </w:div>
                  </w:divsChild>
                </w:div>
                <w:div w:id="638530589">
                  <w:marLeft w:val="0"/>
                  <w:marRight w:val="0"/>
                  <w:marTop w:val="0"/>
                  <w:marBottom w:val="0"/>
                  <w:divBdr>
                    <w:top w:val="none" w:sz="0" w:space="0" w:color="auto"/>
                    <w:left w:val="none" w:sz="0" w:space="0" w:color="auto"/>
                    <w:bottom w:val="none" w:sz="0" w:space="0" w:color="auto"/>
                    <w:right w:val="none" w:sz="0" w:space="0" w:color="auto"/>
                  </w:divBdr>
                  <w:divsChild>
                    <w:div w:id="1803573972">
                      <w:marLeft w:val="0"/>
                      <w:marRight w:val="0"/>
                      <w:marTop w:val="0"/>
                      <w:marBottom w:val="0"/>
                      <w:divBdr>
                        <w:top w:val="none" w:sz="0" w:space="0" w:color="auto"/>
                        <w:left w:val="none" w:sz="0" w:space="0" w:color="auto"/>
                        <w:bottom w:val="none" w:sz="0" w:space="0" w:color="auto"/>
                        <w:right w:val="none" w:sz="0" w:space="0" w:color="auto"/>
                      </w:divBdr>
                    </w:div>
                  </w:divsChild>
                </w:div>
                <w:div w:id="668412538">
                  <w:marLeft w:val="0"/>
                  <w:marRight w:val="0"/>
                  <w:marTop w:val="0"/>
                  <w:marBottom w:val="0"/>
                  <w:divBdr>
                    <w:top w:val="none" w:sz="0" w:space="0" w:color="auto"/>
                    <w:left w:val="none" w:sz="0" w:space="0" w:color="auto"/>
                    <w:bottom w:val="none" w:sz="0" w:space="0" w:color="auto"/>
                    <w:right w:val="none" w:sz="0" w:space="0" w:color="auto"/>
                  </w:divBdr>
                  <w:divsChild>
                    <w:div w:id="203757571">
                      <w:marLeft w:val="0"/>
                      <w:marRight w:val="0"/>
                      <w:marTop w:val="0"/>
                      <w:marBottom w:val="0"/>
                      <w:divBdr>
                        <w:top w:val="none" w:sz="0" w:space="0" w:color="auto"/>
                        <w:left w:val="none" w:sz="0" w:space="0" w:color="auto"/>
                        <w:bottom w:val="none" w:sz="0" w:space="0" w:color="auto"/>
                        <w:right w:val="none" w:sz="0" w:space="0" w:color="auto"/>
                      </w:divBdr>
                    </w:div>
                  </w:divsChild>
                </w:div>
                <w:div w:id="790436757">
                  <w:marLeft w:val="0"/>
                  <w:marRight w:val="0"/>
                  <w:marTop w:val="0"/>
                  <w:marBottom w:val="0"/>
                  <w:divBdr>
                    <w:top w:val="none" w:sz="0" w:space="0" w:color="auto"/>
                    <w:left w:val="none" w:sz="0" w:space="0" w:color="auto"/>
                    <w:bottom w:val="none" w:sz="0" w:space="0" w:color="auto"/>
                    <w:right w:val="none" w:sz="0" w:space="0" w:color="auto"/>
                  </w:divBdr>
                  <w:divsChild>
                    <w:div w:id="1850218218">
                      <w:marLeft w:val="0"/>
                      <w:marRight w:val="0"/>
                      <w:marTop w:val="0"/>
                      <w:marBottom w:val="0"/>
                      <w:divBdr>
                        <w:top w:val="none" w:sz="0" w:space="0" w:color="auto"/>
                        <w:left w:val="none" w:sz="0" w:space="0" w:color="auto"/>
                        <w:bottom w:val="none" w:sz="0" w:space="0" w:color="auto"/>
                        <w:right w:val="none" w:sz="0" w:space="0" w:color="auto"/>
                      </w:divBdr>
                    </w:div>
                  </w:divsChild>
                </w:div>
                <w:div w:id="809634785">
                  <w:marLeft w:val="0"/>
                  <w:marRight w:val="0"/>
                  <w:marTop w:val="0"/>
                  <w:marBottom w:val="0"/>
                  <w:divBdr>
                    <w:top w:val="none" w:sz="0" w:space="0" w:color="auto"/>
                    <w:left w:val="none" w:sz="0" w:space="0" w:color="auto"/>
                    <w:bottom w:val="none" w:sz="0" w:space="0" w:color="auto"/>
                    <w:right w:val="none" w:sz="0" w:space="0" w:color="auto"/>
                  </w:divBdr>
                  <w:divsChild>
                    <w:div w:id="1951863086">
                      <w:marLeft w:val="0"/>
                      <w:marRight w:val="0"/>
                      <w:marTop w:val="0"/>
                      <w:marBottom w:val="0"/>
                      <w:divBdr>
                        <w:top w:val="none" w:sz="0" w:space="0" w:color="auto"/>
                        <w:left w:val="none" w:sz="0" w:space="0" w:color="auto"/>
                        <w:bottom w:val="none" w:sz="0" w:space="0" w:color="auto"/>
                        <w:right w:val="none" w:sz="0" w:space="0" w:color="auto"/>
                      </w:divBdr>
                    </w:div>
                  </w:divsChild>
                </w:div>
                <w:div w:id="873155183">
                  <w:marLeft w:val="0"/>
                  <w:marRight w:val="0"/>
                  <w:marTop w:val="0"/>
                  <w:marBottom w:val="0"/>
                  <w:divBdr>
                    <w:top w:val="none" w:sz="0" w:space="0" w:color="auto"/>
                    <w:left w:val="none" w:sz="0" w:space="0" w:color="auto"/>
                    <w:bottom w:val="none" w:sz="0" w:space="0" w:color="auto"/>
                    <w:right w:val="none" w:sz="0" w:space="0" w:color="auto"/>
                  </w:divBdr>
                  <w:divsChild>
                    <w:div w:id="43918890">
                      <w:marLeft w:val="0"/>
                      <w:marRight w:val="0"/>
                      <w:marTop w:val="0"/>
                      <w:marBottom w:val="0"/>
                      <w:divBdr>
                        <w:top w:val="none" w:sz="0" w:space="0" w:color="auto"/>
                        <w:left w:val="none" w:sz="0" w:space="0" w:color="auto"/>
                        <w:bottom w:val="none" w:sz="0" w:space="0" w:color="auto"/>
                        <w:right w:val="none" w:sz="0" w:space="0" w:color="auto"/>
                      </w:divBdr>
                    </w:div>
                  </w:divsChild>
                </w:div>
                <w:div w:id="883179711">
                  <w:marLeft w:val="0"/>
                  <w:marRight w:val="0"/>
                  <w:marTop w:val="0"/>
                  <w:marBottom w:val="0"/>
                  <w:divBdr>
                    <w:top w:val="none" w:sz="0" w:space="0" w:color="auto"/>
                    <w:left w:val="none" w:sz="0" w:space="0" w:color="auto"/>
                    <w:bottom w:val="none" w:sz="0" w:space="0" w:color="auto"/>
                    <w:right w:val="none" w:sz="0" w:space="0" w:color="auto"/>
                  </w:divBdr>
                  <w:divsChild>
                    <w:div w:id="779644430">
                      <w:marLeft w:val="0"/>
                      <w:marRight w:val="0"/>
                      <w:marTop w:val="0"/>
                      <w:marBottom w:val="0"/>
                      <w:divBdr>
                        <w:top w:val="none" w:sz="0" w:space="0" w:color="auto"/>
                        <w:left w:val="none" w:sz="0" w:space="0" w:color="auto"/>
                        <w:bottom w:val="none" w:sz="0" w:space="0" w:color="auto"/>
                        <w:right w:val="none" w:sz="0" w:space="0" w:color="auto"/>
                      </w:divBdr>
                    </w:div>
                  </w:divsChild>
                </w:div>
                <w:div w:id="907692668">
                  <w:marLeft w:val="0"/>
                  <w:marRight w:val="0"/>
                  <w:marTop w:val="0"/>
                  <w:marBottom w:val="0"/>
                  <w:divBdr>
                    <w:top w:val="none" w:sz="0" w:space="0" w:color="auto"/>
                    <w:left w:val="none" w:sz="0" w:space="0" w:color="auto"/>
                    <w:bottom w:val="none" w:sz="0" w:space="0" w:color="auto"/>
                    <w:right w:val="none" w:sz="0" w:space="0" w:color="auto"/>
                  </w:divBdr>
                  <w:divsChild>
                    <w:div w:id="409469637">
                      <w:marLeft w:val="0"/>
                      <w:marRight w:val="0"/>
                      <w:marTop w:val="0"/>
                      <w:marBottom w:val="0"/>
                      <w:divBdr>
                        <w:top w:val="none" w:sz="0" w:space="0" w:color="auto"/>
                        <w:left w:val="none" w:sz="0" w:space="0" w:color="auto"/>
                        <w:bottom w:val="none" w:sz="0" w:space="0" w:color="auto"/>
                        <w:right w:val="none" w:sz="0" w:space="0" w:color="auto"/>
                      </w:divBdr>
                    </w:div>
                  </w:divsChild>
                </w:div>
                <w:div w:id="983779785">
                  <w:marLeft w:val="0"/>
                  <w:marRight w:val="0"/>
                  <w:marTop w:val="0"/>
                  <w:marBottom w:val="0"/>
                  <w:divBdr>
                    <w:top w:val="none" w:sz="0" w:space="0" w:color="auto"/>
                    <w:left w:val="none" w:sz="0" w:space="0" w:color="auto"/>
                    <w:bottom w:val="none" w:sz="0" w:space="0" w:color="auto"/>
                    <w:right w:val="none" w:sz="0" w:space="0" w:color="auto"/>
                  </w:divBdr>
                  <w:divsChild>
                    <w:div w:id="99836973">
                      <w:marLeft w:val="0"/>
                      <w:marRight w:val="0"/>
                      <w:marTop w:val="0"/>
                      <w:marBottom w:val="0"/>
                      <w:divBdr>
                        <w:top w:val="none" w:sz="0" w:space="0" w:color="auto"/>
                        <w:left w:val="none" w:sz="0" w:space="0" w:color="auto"/>
                        <w:bottom w:val="none" w:sz="0" w:space="0" w:color="auto"/>
                        <w:right w:val="none" w:sz="0" w:space="0" w:color="auto"/>
                      </w:divBdr>
                    </w:div>
                  </w:divsChild>
                </w:div>
                <w:div w:id="1057902671">
                  <w:marLeft w:val="0"/>
                  <w:marRight w:val="0"/>
                  <w:marTop w:val="0"/>
                  <w:marBottom w:val="0"/>
                  <w:divBdr>
                    <w:top w:val="none" w:sz="0" w:space="0" w:color="auto"/>
                    <w:left w:val="none" w:sz="0" w:space="0" w:color="auto"/>
                    <w:bottom w:val="none" w:sz="0" w:space="0" w:color="auto"/>
                    <w:right w:val="none" w:sz="0" w:space="0" w:color="auto"/>
                  </w:divBdr>
                  <w:divsChild>
                    <w:div w:id="872378007">
                      <w:marLeft w:val="0"/>
                      <w:marRight w:val="0"/>
                      <w:marTop w:val="0"/>
                      <w:marBottom w:val="0"/>
                      <w:divBdr>
                        <w:top w:val="none" w:sz="0" w:space="0" w:color="auto"/>
                        <w:left w:val="none" w:sz="0" w:space="0" w:color="auto"/>
                        <w:bottom w:val="none" w:sz="0" w:space="0" w:color="auto"/>
                        <w:right w:val="none" w:sz="0" w:space="0" w:color="auto"/>
                      </w:divBdr>
                    </w:div>
                  </w:divsChild>
                </w:div>
                <w:div w:id="1264149949">
                  <w:marLeft w:val="0"/>
                  <w:marRight w:val="0"/>
                  <w:marTop w:val="0"/>
                  <w:marBottom w:val="0"/>
                  <w:divBdr>
                    <w:top w:val="none" w:sz="0" w:space="0" w:color="auto"/>
                    <w:left w:val="none" w:sz="0" w:space="0" w:color="auto"/>
                    <w:bottom w:val="none" w:sz="0" w:space="0" w:color="auto"/>
                    <w:right w:val="none" w:sz="0" w:space="0" w:color="auto"/>
                  </w:divBdr>
                  <w:divsChild>
                    <w:div w:id="451290704">
                      <w:marLeft w:val="0"/>
                      <w:marRight w:val="0"/>
                      <w:marTop w:val="0"/>
                      <w:marBottom w:val="0"/>
                      <w:divBdr>
                        <w:top w:val="none" w:sz="0" w:space="0" w:color="auto"/>
                        <w:left w:val="none" w:sz="0" w:space="0" w:color="auto"/>
                        <w:bottom w:val="none" w:sz="0" w:space="0" w:color="auto"/>
                        <w:right w:val="none" w:sz="0" w:space="0" w:color="auto"/>
                      </w:divBdr>
                    </w:div>
                  </w:divsChild>
                </w:div>
                <w:div w:id="1339621581">
                  <w:marLeft w:val="0"/>
                  <w:marRight w:val="0"/>
                  <w:marTop w:val="0"/>
                  <w:marBottom w:val="0"/>
                  <w:divBdr>
                    <w:top w:val="none" w:sz="0" w:space="0" w:color="auto"/>
                    <w:left w:val="none" w:sz="0" w:space="0" w:color="auto"/>
                    <w:bottom w:val="none" w:sz="0" w:space="0" w:color="auto"/>
                    <w:right w:val="none" w:sz="0" w:space="0" w:color="auto"/>
                  </w:divBdr>
                  <w:divsChild>
                    <w:div w:id="1565293415">
                      <w:marLeft w:val="0"/>
                      <w:marRight w:val="0"/>
                      <w:marTop w:val="0"/>
                      <w:marBottom w:val="0"/>
                      <w:divBdr>
                        <w:top w:val="none" w:sz="0" w:space="0" w:color="auto"/>
                        <w:left w:val="none" w:sz="0" w:space="0" w:color="auto"/>
                        <w:bottom w:val="none" w:sz="0" w:space="0" w:color="auto"/>
                        <w:right w:val="none" w:sz="0" w:space="0" w:color="auto"/>
                      </w:divBdr>
                    </w:div>
                  </w:divsChild>
                </w:div>
                <w:div w:id="1343976473">
                  <w:marLeft w:val="0"/>
                  <w:marRight w:val="0"/>
                  <w:marTop w:val="0"/>
                  <w:marBottom w:val="0"/>
                  <w:divBdr>
                    <w:top w:val="none" w:sz="0" w:space="0" w:color="auto"/>
                    <w:left w:val="none" w:sz="0" w:space="0" w:color="auto"/>
                    <w:bottom w:val="none" w:sz="0" w:space="0" w:color="auto"/>
                    <w:right w:val="none" w:sz="0" w:space="0" w:color="auto"/>
                  </w:divBdr>
                  <w:divsChild>
                    <w:div w:id="293676534">
                      <w:marLeft w:val="0"/>
                      <w:marRight w:val="0"/>
                      <w:marTop w:val="0"/>
                      <w:marBottom w:val="0"/>
                      <w:divBdr>
                        <w:top w:val="none" w:sz="0" w:space="0" w:color="auto"/>
                        <w:left w:val="none" w:sz="0" w:space="0" w:color="auto"/>
                        <w:bottom w:val="none" w:sz="0" w:space="0" w:color="auto"/>
                        <w:right w:val="none" w:sz="0" w:space="0" w:color="auto"/>
                      </w:divBdr>
                    </w:div>
                  </w:divsChild>
                </w:div>
                <w:div w:id="1362626932">
                  <w:marLeft w:val="0"/>
                  <w:marRight w:val="0"/>
                  <w:marTop w:val="0"/>
                  <w:marBottom w:val="0"/>
                  <w:divBdr>
                    <w:top w:val="none" w:sz="0" w:space="0" w:color="auto"/>
                    <w:left w:val="none" w:sz="0" w:space="0" w:color="auto"/>
                    <w:bottom w:val="none" w:sz="0" w:space="0" w:color="auto"/>
                    <w:right w:val="none" w:sz="0" w:space="0" w:color="auto"/>
                  </w:divBdr>
                  <w:divsChild>
                    <w:div w:id="86006025">
                      <w:marLeft w:val="0"/>
                      <w:marRight w:val="0"/>
                      <w:marTop w:val="0"/>
                      <w:marBottom w:val="0"/>
                      <w:divBdr>
                        <w:top w:val="none" w:sz="0" w:space="0" w:color="auto"/>
                        <w:left w:val="none" w:sz="0" w:space="0" w:color="auto"/>
                        <w:bottom w:val="none" w:sz="0" w:space="0" w:color="auto"/>
                        <w:right w:val="none" w:sz="0" w:space="0" w:color="auto"/>
                      </w:divBdr>
                    </w:div>
                  </w:divsChild>
                </w:div>
                <w:div w:id="1392577928">
                  <w:marLeft w:val="0"/>
                  <w:marRight w:val="0"/>
                  <w:marTop w:val="0"/>
                  <w:marBottom w:val="0"/>
                  <w:divBdr>
                    <w:top w:val="none" w:sz="0" w:space="0" w:color="auto"/>
                    <w:left w:val="none" w:sz="0" w:space="0" w:color="auto"/>
                    <w:bottom w:val="none" w:sz="0" w:space="0" w:color="auto"/>
                    <w:right w:val="none" w:sz="0" w:space="0" w:color="auto"/>
                  </w:divBdr>
                  <w:divsChild>
                    <w:div w:id="116990553">
                      <w:marLeft w:val="0"/>
                      <w:marRight w:val="0"/>
                      <w:marTop w:val="0"/>
                      <w:marBottom w:val="0"/>
                      <w:divBdr>
                        <w:top w:val="none" w:sz="0" w:space="0" w:color="auto"/>
                        <w:left w:val="none" w:sz="0" w:space="0" w:color="auto"/>
                        <w:bottom w:val="none" w:sz="0" w:space="0" w:color="auto"/>
                        <w:right w:val="none" w:sz="0" w:space="0" w:color="auto"/>
                      </w:divBdr>
                    </w:div>
                  </w:divsChild>
                </w:div>
                <w:div w:id="1399594376">
                  <w:marLeft w:val="0"/>
                  <w:marRight w:val="0"/>
                  <w:marTop w:val="0"/>
                  <w:marBottom w:val="0"/>
                  <w:divBdr>
                    <w:top w:val="none" w:sz="0" w:space="0" w:color="auto"/>
                    <w:left w:val="none" w:sz="0" w:space="0" w:color="auto"/>
                    <w:bottom w:val="none" w:sz="0" w:space="0" w:color="auto"/>
                    <w:right w:val="none" w:sz="0" w:space="0" w:color="auto"/>
                  </w:divBdr>
                  <w:divsChild>
                    <w:div w:id="295067273">
                      <w:marLeft w:val="0"/>
                      <w:marRight w:val="0"/>
                      <w:marTop w:val="0"/>
                      <w:marBottom w:val="0"/>
                      <w:divBdr>
                        <w:top w:val="none" w:sz="0" w:space="0" w:color="auto"/>
                        <w:left w:val="none" w:sz="0" w:space="0" w:color="auto"/>
                        <w:bottom w:val="none" w:sz="0" w:space="0" w:color="auto"/>
                        <w:right w:val="none" w:sz="0" w:space="0" w:color="auto"/>
                      </w:divBdr>
                    </w:div>
                  </w:divsChild>
                </w:div>
                <w:div w:id="1400712804">
                  <w:marLeft w:val="0"/>
                  <w:marRight w:val="0"/>
                  <w:marTop w:val="0"/>
                  <w:marBottom w:val="0"/>
                  <w:divBdr>
                    <w:top w:val="none" w:sz="0" w:space="0" w:color="auto"/>
                    <w:left w:val="none" w:sz="0" w:space="0" w:color="auto"/>
                    <w:bottom w:val="none" w:sz="0" w:space="0" w:color="auto"/>
                    <w:right w:val="none" w:sz="0" w:space="0" w:color="auto"/>
                  </w:divBdr>
                  <w:divsChild>
                    <w:div w:id="1644457877">
                      <w:marLeft w:val="0"/>
                      <w:marRight w:val="0"/>
                      <w:marTop w:val="0"/>
                      <w:marBottom w:val="0"/>
                      <w:divBdr>
                        <w:top w:val="none" w:sz="0" w:space="0" w:color="auto"/>
                        <w:left w:val="none" w:sz="0" w:space="0" w:color="auto"/>
                        <w:bottom w:val="none" w:sz="0" w:space="0" w:color="auto"/>
                        <w:right w:val="none" w:sz="0" w:space="0" w:color="auto"/>
                      </w:divBdr>
                    </w:div>
                  </w:divsChild>
                </w:div>
                <w:div w:id="1404791296">
                  <w:marLeft w:val="0"/>
                  <w:marRight w:val="0"/>
                  <w:marTop w:val="0"/>
                  <w:marBottom w:val="0"/>
                  <w:divBdr>
                    <w:top w:val="none" w:sz="0" w:space="0" w:color="auto"/>
                    <w:left w:val="none" w:sz="0" w:space="0" w:color="auto"/>
                    <w:bottom w:val="none" w:sz="0" w:space="0" w:color="auto"/>
                    <w:right w:val="none" w:sz="0" w:space="0" w:color="auto"/>
                  </w:divBdr>
                  <w:divsChild>
                    <w:div w:id="1071778805">
                      <w:marLeft w:val="0"/>
                      <w:marRight w:val="0"/>
                      <w:marTop w:val="0"/>
                      <w:marBottom w:val="0"/>
                      <w:divBdr>
                        <w:top w:val="none" w:sz="0" w:space="0" w:color="auto"/>
                        <w:left w:val="none" w:sz="0" w:space="0" w:color="auto"/>
                        <w:bottom w:val="none" w:sz="0" w:space="0" w:color="auto"/>
                        <w:right w:val="none" w:sz="0" w:space="0" w:color="auto"/>
                      </w:divBdr>
                    </w:div>
                  </w:divsChild>
                </w:div>
                <w:div w:id="1433550439">
                  <w:marLeft w:val="0"/>
                  <w:marRight w:val="0"/>
                  <w:marTop w:val="0"/>
                  <w:marBottom w:val="0"/>
                  <w:divBdr>
                    <w:top w:val="none" w:sz="0" w:space="0" w:color="auto"/>
                    <w:left w:val="none" w:sz="0" w:space="0" w:color="auto"/>
                    <w:bottom w:val="none" w:sz="0" w:space="0" w:color="auto"/>
                    <w:right w:val="none" w:sz="0" w:space="0" w:color="auto"/>
                  </w:divBdr>
                  <w:divsChild>
                    <w:div w:id="1032803256">
                      <w:marLeft w:val="0"/>
                      <w:marRight w:val="0"/>
                      <w:marTop w:val="0"/>
                      <w:marBottom w:val="0"/>
                      <w:divBdr>
                        <w:top w:val="none" w:sz="0" w:space="0" w:color="auto"/>
                        <w:left w:val="none" w:sz="0" w:space="0" w:color="auto"/>
                        <w:bottom w:val="none" w:sz="0" w:space="0" w:color="auto"/>
                        <w:right w:val="none" w:sz="0" w:space="0" w:color="auto"/>
                      </w:divBdr>
                    </w:div>
                  </w:divsChild>
                </w:div>
                <w:div w:id="1437091973">
                  <w:marLeft w:val="0"/>
                  <w:marRight w:val="0"/>
                  <w:marTop w:val="0"/>
                  <w:marBottom w:val="0"/>
                  <w:divBdr>
                    <w:top w:val="none" w:sz="0" w:space="0" w:color="auto"/>
                    <w:left w:val="none" w:sz="0" w:space="0" w:color="auto"/>
                    <w:bottom w:val="none" w:sz="0" w:space="0" w:color="auto"/>
                    <w:right w:val="none" w:sz="0" w:space="0" w:color="auto"/>
                  </w:divBdr>
                  <w:divsChild>
                    <w:div w:id="869610231">
                      <w:marLeft w:val="0"/>
                      <w:marRight w:val="0"/>
                      <w:marTop w:val="0"/>
                      <w:marBottom w:val="0"/>
                      <w:divBdr>
                        <w:top w:val="none" w:sz="0" w:space="0" w:color="auto"/>
                        <w:left w:val="none" w:sz="0" w:space="0" w:color="auto"/>
                        <w:bottom w:val="none" w:sz="0" w:space="0" w:color="auto"/>
                        <w:right w:val="none" w:sz="0" w:space="0" w:color="auto"/>
                      </w:divBdr>
                    </w:div>
                  </w:divsChild>
                </w:div>
                <w:div w:id="1467746686">
                  <w:marLeft w:val="0"/>
                  <w:marRight w:val="0"/>
                  <w:marTop w:val="0"/>
                  <w:marBottom w:val="0"/>
                  <w:divBdr>
                    <w:top w:val="none" w:sz="0" w:space="0" w:color="auto"/>
                    <w:left w:val="none" w:sz="0" w:space="0" w:color="auto"/>
                    <w:bottom w:val="none" w:sz="0" w:space="0" w:color="auto"/>
                    <w:right w:val="none" w:sz="0" w:space="0" w:color="auto"/>
                  </w:divBdr>
                  <w:divsChild>
                    <w:div w:id="1081947575">
                      <w:marLeft w:val="0"/>
                      <w:marRight w:val="0"/>
                      <w:marTop w:val="0"/>
                      <w:marBottom w:val="0"/>
                      <w:divBdr>
                        <w:top w:val="none" w:sz="0" w:space="0" w:color="auto"/>
                        <w:left w:val="none" w:sz="0" w:space="0" w:color="auto"/>
                        <w:bottom w:val="none" w:sz="0" w:space="0" w:color="auto"/>
                        <w:right w:val="none" w:sz="0" w:space="0" w:color="auto"/>
                      </w:divBdr>
                    </w:div>
                  </w:divsChild>
                </w:div>
                <w:div w:id="1533422408">
                  <w:marLeft w:val="0"/>
                  <w:marRight w:val="0"/>
                  <w:marTop w:val="0"/>
                  <w:marBottom w:val="0"/>
                  <w:divBdr>
                    <w:top w:val="none" w:sz="0" w:space="0" w:color="auto"/>
                    <w:left w:val="none" w:sz="0" w:space="0" w:color="auto"/>
                    <w:bottom w:val="none" w:sz="0" w:space="0" w:color="auto"/>
                    <w:right w:val="none" w:sz="0" w:space="0" w:color="auto"/>
                  </w:divBdr>
                  <w:divsChild>
                    <w:div w:id="1861703054">
                      <w:marLeft w:val="0"/>
                      <w:marRight w:val="0"/>
                      <w:marTop w:val="0"/>
                      <w:marBottom w:val="0"/>
                      <w:divBdr>
                        <w:top w:val="none" w:sz="0" w:space="0" w:color="auto"/>
                        <w:left w:val="none" w:sz="0" w:space="0" w:color="auto"/>
                        <w:bottom w:val="none" w:sz="0" w:space="0" w:color="auto"/>
                        <w:right w:val="none" w:sz="0" w:space="0" w:color="auto"/>
                      </w:divBdr>
                    </w:div>
                  </w:divsChild>
                </w:div>
                <w:div w:id="1604217011">
                  <w:marLeft w:val="0"/>
                  <w:marRight w:val="0"/>
                  <w:marTop w:val="0"/>
                  <w:marBottom w:val="0"/>
                  <w:divBdr>
                    <w:top w:val="none" w:sz="0" w:space="0" w:color="auto"/>
                    <w:left w:val="none" w:sz="0" w:space="0" w:color="auto"/>
                    <w:bottom w:val="none" w:sz="0" w:space="0" w:color="auto"/>
                    <w:right w:val="none" w:sz="0" w:space="0" w:color="auto"/>
                  </w:divBdr>
                  <w:divsChild>
                    <w:div w:id="1086147975">
                      <w:marLeft w:val="0"/>
                      <w:marRight w:val="0"/>
                      <w:marTop w:val="0"/>
                      <w:marBottom w:val="0"/>
                      <w:divBdr>
                        <w:top w:val="none" w:sz="0" w:space="0" w:color="auto"/>
                        <w:left w:val="none" w:sz="0" w:space="0" w:color="auto"/>
                        <w:bottom w:val="none" w:sz="0" w:space="0" w:color="auto"/>
                        <w:right w:val="none" w:sz="0" w:space="0" w:color="auto"/>
                      </w:divBdr>
                    </w:div>
                  </w:divsChild>
                </w:div>
                <w:div w:id="1706250829">
                  <w:marLeft w:val="0"/>
                  <w:marRight w:val="0"/>
                  <w:marTop w:val="0"/>
                  <w:marBottom w:val="0"/>
                  <w:divBdr>
                    <w:top w:val="none" w:sz="0" w:space="0" w:color="auto"/>
                    <w:left w:val="none" w:sz="0" w:space="0" w:color="auto"/>
                    <w:bottom w:val="none" w:sz="0" w:space="0" w:color="auto"/>
                    <w:right w:val="none" w:sz="0" w:space="0" w:color="auto"/>
                  </w:divBdr>
                  <w:divsChild>
                    <w:div w:id="1284772791">
                      <w:marLeft w:val="0"/>
                      <w:marRight w:val="0"/>
                      <w:marTop w:val="0"/>
                      <w:marBottom w:val="0"/>
                      <w:divBdr>
                        <w:top w:val="none" w:sz="0" w:space="0" w:color="auto"/>
                        <w:left w:val="none" w:sz="0" w:space="0" w:color="auto"/>
                        <w:bottom w:val="none" w:sz="0" w:space="0" w:color="auto"/>
                        <w:right w:val="none" w:sz="0" w:space="0" w:color="auto"/>
                      </w:divBdr>
                    </w:div>
                  </w:divsChild>
                </w:div>
                <w:div w:id="1710957683">
                  <w:marLeft w:val="0"/>
                  <w:marRight w:val="0"/>
                  <w:marTop w:val="0"/>
                  <w:marBottom w:val="0"/>
                  <w:divBdr>
                    <w:top w:val="none" w:sz="0" w:space="0" w:color="auto"/>
                    <w:left w:val="none" w:sz="0" w:space="0" w:color="auto"/>
                    <w:bottom w:val="none" w:sz="0" w:space="0" w:color="auto"/>
                    <w:right w:val="none" w:sz="0" w:space="0" w:color="auto"/>
                  </w:divBdr>
                  <w:divsChild>
                    <w:div w:id="586694129">
                      <w:marLeft w:val="0"/>
                      <w:marRight w:val="0"/>
                      <w:marTop w:val="0"/>
                      <w:marBottom w:val="0"/>
                      <w:divBdr>
                        <w:top w:val="none" w:sz="0" w:space="0" w:color="auto"/>
                        <w:left w:val="none" w:sz="0" w:space="0" w:color="auto"/>
                        <w:bottom w:val="none" w:sz="0" w:space="0" w:color="auto"/>
                        <w:right w:val="none" w:sz="0" w:space="0" w:color="auto"/>
                      </w:divBdr>
                    </w:div>
                  </w:divsChild>
                </w:div>
                <w:div w:id="1769040294">
                  <w:marLeft w:val="0"/>
                  <w:marRight w:val="0"/>
                  <w:marTop w:val="0"/>
                  <w:marBottom w:val="0"/>
                  <w:divBdr>
                    <w:top w:val="none" w:sz="0" w:space="0" w:color="auto"/>
                    <w:left w:val="none" w:sz="0" w:space="0" w:color="auto"/>
                    <w:bottom w:val="none" w:sz="0" w:space="0" w:color="auto"/>
                    <w:right w:val="none" w:sz="0" w:space="0" w:color="auto"/>
                  </w:divBdr>
                  <w:divsChild>
                    <w:div w:id="1074090096">
                      <w:marLeft w:val="0"/>
                      <w:marRight w:val="0"/>
                      <w:marTop w:val="0"/>
                      <w:marBottom w:val="0"/>
                      <w:divBdr>
                        <w:top w:val="none" w:sz="0" w:space="0" w:color="auto"/>
                        <w:left w:val="none" w:sz="0" w:space="0" w:color="auto"/>
                        <w:bottom w:val="none" w:sz="0" w:space="0" w:color="auto"/>
                        <w:right w:val="none" w:sz="0" w:space="0" w:color="auto"/>
                      </w:divBdr>
                    </w:div>
                  </w:divsChild>
                </w:div>
                <w:div w:id="1896232757">
                  <w:marLeft w:val="0"/>
                  <w:marRight w:val="0"/>
                  <w:marTop w:val="0"/>
                  <w:marBottom w:val="0"/>
                  <w:divBdr>
                    <w:top w:val="none" w:sz="0" w:space="0" w:color="auto"/>
                    <w:left w:val="none" w:sz="0" w:space="0" w:color="auto"/>
                    <w:bottom w:val="none" w:sz="0" w:space="0" w:color="auto"/>
                    <w:right w:val="none" w:sz="0" w:space="0" w:color="auto"/>
                  </w:divBdr>
                  <w:divsChild>
                    <w:div w:id="4985904">
                      <w:marLeft w:val="0"/>
                      <w:marRight w:val="0"/>
                      <w:marTop w:val="0"/>
                      <w:marBottom w:val="0"/>
                      <w:divBdr>
                        <w:top w:val="none" w:sz="0" w:space="0" w:color="auto"/>
                        <w:left w:val="none" w:sz="0" w:space="0" w:color="auto"/>
                        <w:bottom w:val="none" w:sz="0" w:space="0" w:color="auto"/>
                        <w:right w:val="none" w:sz="0" w:space="0" w:color="auto"/>
                      </w:divBdr>
                    </w:div>
                  </w:divsChild>
                </w:div>
                <w:div w:id="1905336485">
                  <w:marLeft w:val="0"/>
                  <w:marRight w:val="0"/>
                  <w:marTop w:val="0"/>
                  <w:marBottom w:val="0"/>
                  <w:divBdr>
                    <w:top w:val="none" w:sz="0" w:space="0" w:color="auto"/>
                    <w:left w:val="none" w:sz="0" w:space="0" w:color="auto"/>
                    <w:bottom w:val="none" w:sz="0" w:space="0" w:color="auto"/>
                    <w:right w:val="none" w:sz="0" w:space="0" w:color="auto"/>
                  </w:divBdr>
                  <w:divsChild>
                    <w:div w:id="817381120">
                      <w:marLeft w:val="0"/>
                      <w:marRight w:val="0"/>
                      <w:marTop w:val="0"/>
                      <w:marBottom w:val="0"/>
                      <w:divBdr>
                        <w:top w:val="none" w:sz="0" w:space="0" w:color="auto"/>
                        <w:left w:val="none" w:sz="0" w:space="0" w:color="auto"/>
                        <w:bottom w:val="none" w:sz="0" w:space="0" w:color="auto"/>
                        <w:right w:val="none" w:sz="0" w:space="0" w:color="auto"/>
                      </w:divBdr>
                    </w:div>
                  </w:divsChild>
                </w:div>
                <w:div w:id="1918173420">
                  <w:marLeft w:val="0"/>
                  <w:marRight w:val="0"/>
                  <w:marTop w:val="0"/>
                  <w:marBottom w:val="0"/>
                  <w:divBdr>
                    <w:top w:val="none" w:sz="0" w:space="0" w:color="auto"/>
                    <w:left w:val="none" w:sz="0" w:space="0" w:color="auto"/>
                    <w:bottom w:val="none" w:sz="0" w:space="0" w:color="auto"/>
                    <w:right w:val="none" w:sz="0" w:space="0" w:color="auto"/>
                  </w:divBdr>
                  <w:divsChild>
                    <w:div w:id="113444917">
                      <w:marLeft w:val="0"/>
                      <w:marRight w:val="0"/>
                      <w:marTop w:val="0"/>
                      <w:marBottom w:val="0"/>
                      <w:divBdr>
                        <w:top w:val="none" w:sz="0" w:space="0" w:color="auto"/>
                        <w:left w:val="none" w:sz="0" w:space="0" w:color="auto"/>
                        <w:bottom w:val="none" w:sz="0" w:space="0" w:color="auto"/>
                        <w:right w:val="none" w:sz="0" w:space="0" w:color="auto"/>
                      </w:divBdr>
                    </w:div>
                  </w:divsChild>
                </w:div>
                <w:div w:id="1934245813">
                  <w:marLeft w:val="0"/>
                  <w:marRight w:val="0"/>
                  <w:marTop w:val="0"/>
                  <w:marBottom w:val="0"/>
                  <w:divBdr>
                    <w:top w:val="none" w:sz="0" w:space="0" w:color="auto"/>
                    <w:left w:val="none" w:sz="0" w:space="0" w:color="auto"/>
                    <w:bottom w:val="none" w:sz="0" w:space="0" w:color="auto"/>
                    <w:right w:val="none" w:sz="0" w:space="0" w:color="auto"/>
                  </w:divBdr>
                  <w:divsChild>
                    <w:div w:id="343091382">
                      <w:marLeft w:val="0"/>
                      <w:marRight w:val="0"/>
                      <w:marTop w:val="0"/>
                      <w:marBottom w:val="0"/>
                      <w:divBdr>
                        <w:top w:val="none" w:sz="0" w:space="0" w:color="auto"/>
                        <w:left w:val="none" w:sz="0" w:space="0" w:color="auto"/>
                        <w:bottom w:val="none" w:sz="0" w:space="0" w:color="auto"/>
                        <w:right w:val="none" w:sz="0" w:space="0" w:color="auto"/>
                      </w:divBdr>
                    </w:div>
                  </w:divsChild>
                </w:div>
                <w:div w:id="1942642390">
                  <w:marLeft w:val="0"/>
                  <w:marRight w:val="0"/>
                  <w:marTop w:val="0"/>
                  <w:marBottom w:val="0"/>
                  <w:divBdr>
                    <w:top w:val="none" w:sz="0" w:space="0" w:color="auto"/>
                    <w:left w:val="none" w:sz="0" w:space="0" w:color="auto"/>
                    <w:bottom w:val="none" w:sz="0" w:space="0" w:color="auto"/>
                    <w:right w:val="none" w:sz="0" w:space="0" w:color="auto"/>
                  </w:divBdr>
                  <w:divsChild>
                    <w:div w:id="592666473">
                      <w:marLeft w:val="0"/>
                      <w:marRight w:val="0"/>
                      <w:marTop w:val="0"/>
                      <w:marBottom w:val="0"/>
                      <w:divBdr>
                        <w:top w:val="none" w:sz="0" w:space="0" w:color="auto"/>
                        <w:left w:val="none" w:sz="0" w:space="0" w:color="auto"/>
                        <w:bottom w:val="none" w:sz="0" w:space="0" w:color="auto"/>
                        <w:right w:val="none" w:sz="0" w:space="0" w:color="auto"/>
                      </w:divBdr>
                    </w:div>
                  </w:divsChild>
                </w:div>
                <w:div w:id="1943298606">
                  <w:marLeft w:val="0"/>
                  <w:marRight w:val="0"/>
                  <w:marTop w:val="0"/>
                  <w:marBottom w:val="0"/>
                  <w:divBdr>
                    <w:top w:val="none" w:sz="0" w:space="0" w:color="auto"/>
                    <w:left w:val="none" w:sz="0" w:space="0" w:color="auto"/>
                    <w:bottom w:val="none" w:sz="0" w:space="0" w:color="auto"/>
                    <w:right w:val="none" w:sz="0" w:space="0" w:color="auto"/>
                  </w:divBdr>
                  <w:divsChild>
                    <w:div w:id="1124617334">
                      <w:marLeft w:val="0"/>
                      <w:marRight w:val="0"/>
                      <w:marTop w:val="0"/>
                      <w:marBottom w:val="0"/>
                      <w:divBdr>
                        <w:top w:val="none" w:sz="0" w:space="0" w:color="auto"/>
                        <w:left w:val="none" w:sz="0" w:space="0" w:color="auto"/>
                        <w:bottom w:val="none" w:sz="0" w:space="0" w:color="auto"/>
                        <w:right w:val="none" w:sz="0" w:space="0" w:color="auto"/>
                      </w:divBdr>
                    </w:div>
                  </w:divsChild>
                </w:div>
                <w:div w:id="1953514237">
                  <w:marLeft w:val="0"/>
                  <w:marRight w:val="0"/>
                  <w:marTop w:val="0"/>
                  <w:marBottom w:val="0"/>
                  <w:divBdr>
                    <w:top w:val="none" w:sz="0" w:space="0" w:color="auto"/>
                    <w:left w:val="none" w:sz="0" w:space="0" w:color="auto"/>
                    <w:bottom w:val="none" w:sz="0" w:space="0" w:color="auto"/>
                    <w:right w:val="none" w:sz="0" w:space="0" w:color="auto"/>
                  </w:divBdr>
                  <w:divsChild>
                    <w:div w:id="537206048">
                      <w:marLeft w:val="0"/>
                      <w:marRight w:val="0"/>
                      <w:marTop w:val="0"/>
                      <w:marBottom w:val="0"/>
                      <w:divBdr>
                        <w:top w:val="none" w:sz="0" w:space="0" w:color="auto"/>
                        <w:left w:val="none" w:sz="0" w:space="0" w:color="auto"/>
                        <w:bottom w:val="none" w:sz="0" w:space="0" w:color="auto"/>
                        <w:right w:val="none" w:sz="0" w:space="0" w:color="auto"/>
                      </w:divBdr>
                    </w:div>
                  </w:divsChild>
                </w:div>
                <w:div w:id="2006474413">
                  <w:marLeft w:val="0"/>
                  <w:marRight w:val="0"/>
                  <w:marTop w:val="0"/>
                  <w:marBottom w:val="0"/>
                  <w:divBdr>
                    <w:top w:val="none" w:sz="0" w:space="0" w:color="auto"/>
                    <w:left w:val="none" w:sz="0" w:space="0" w:color="auto"/>
                    <w:bottom w:val="none" w:sz="0" w:space="0" w:color="auto"/>
                    <w:right w:val="none" w:sz="0" w:space="0" w:color="auto"/>
                  </w:divBdr>
                  <w:divsChild>
                    <w:div w:id="430976977">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62284472">
                      <w:marLeft w:val="0"/>
                      <w:marRight w:val="0"/>
                      <w:marTop w:val="0"/>
                      <w:marBottom w:val="0"/>
                      <w:divBdr>
                        <w:top w:val="none" w:sz="0" w:space="0" w:color="auto"/>
                        <w:left w:val="none" w:sz="0" w:space="0" w:color="auto"/>
                        <w:bottom w:val="none" w:sz="0" w:space="0" w:color="auto"/>
                        <w:right w:val="none" w:sz="0" w:space="0" w:color="auto"/>
                      </w:divBdr>
                    </w:div>
                  </w:divsChild>
                </w:div>
                <w:div w:id="2045594099">
                  <w:marLeft w:val="0"/>
                  <w:marRight w:val="0"/>
                  <w:marTop w:val="0"/>
                  <w:marBottom w:val="0"/>
                  <w:divBdr>
                    <w:top w:val="none" w:sz="0" w:space="0" w:color="auto"/>
                    <w:left w:val="none" w:sz="0" w:space="0" w:color="auto"/>
                    <w:bottom w:val="none" w:sz="0" w:space="0" w:color="auto"/>
                    <w:right w:val="none" w:sz="0" w:space="0" w:color="auto"/>
                  </w:divBdr>
                  <w:divsChild>
                    <w:div w:id="21195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3976">
          <w:marLeft w:val="0"/>
          <w:marRight w:val="0"/>
          <w:marTop w:val="0"/>
          <w:marBottom w:val="0"/>
          <w:divBdr>
            <w:top w:val="none" w:sz="0" w:space="0" w:color="auto"/>
            <w:left w:val="none" w:sz="0" w:space="0" w:color="auto"/>
            <w:bottom w:val="none" w:sz="0" w:space="0" w:color="auto"/>
            <w:right w:val="none" w:sz="0" w:space="0" w:color="auto"/>
          </w:divBdr>
          <w:divsChild>
            <w:div w:id="1917204954">
              <w:marLeft w:val="0"/>
              <w:marRight w:val="0"/>
              <w:marTop w:val="30"/>
              <w:marBottom w:val="30"/>
              <w:divBdr>
                <w:top w:val="none" w:sz="0" w:space="0" w:color="auto"/>
                <w:left w:val="none" w:sz="0" w:space="0" w:color="auto"/>
                <w:bottom w:val="none" w:sz="0" w:space="0" w:color="auto"/>
                <w:right w:val="none" w:sz="0" w:space="0" w:color="auto"/>
              </w:divBdr>
              <w:divsChild>
                <w:div w:id="72313888">
                  <w:marLeft w:val="0"/>
                  <w:marRight w:val="0"/>
                  <w:marTop w:val="0"/>
                  <w:marBottom w:val="0"/>
                  <w:divBdr>
                    <w:top w:val="none" w:sz="0" w:space="0" w:color="auto"/>
                    <w:left w:val="none" w:sz="0" w:space="0" w:color="auto"/>
                    <w:bottom w:val="none" w:sz="0" w:space="0" w:color="auto"/>
                    <w:right w:val="none" w:sz="0" w:space="0" w:color="auto"/>
                  </w:divBdr>
                  <w:divsChild>
                    <w:div w:id="939025425">
                      <w:marLeft w:val="0"/>
                      <w:marRight w:val="0"/>
                      <w:marTop w:val="0"/>
                      <w:marBottom w:val="0"/>
                      <w:divBdr>
                        <w:top w:val="none" w:sz="0" w:space="0" w:color="auto"/>
                        <w:left w:val="none" w:sz="0" w:space="0" w:color="auto"/>
                        <w:bottom w:val="none" w:sz="0" w:space="0" w:color="auto"/>
                        <w:right w:val="none" w:sz="0" w:space="0" w:color="auto"/>
                      </w:divBdr>
                    </w:div>
                  </w:divsChild>
                </w:div>
                <w:div w:id="75131609">
                  <w:marLeft w:val="0"/>
                  <w:marRight w:val="0"/>
                  <w:marTop w:val="0"/>
                  <w:marBottom w:val="0"/>
                  <w:divBdr>
                    <w:top w:val="none" w:sz="0" w:space="0" w:color="auto"/>
                    <w:left w:val="none" w:sz="0" w:space="0" w:color="auto"/>
                    <w:bottom w:val="none" w:sz="0" w:space="0" w:color="auto"/>
                    <w:right w:val="none" w:sz="0" w:space="0" w:color="auto"/>
                  </w:divBdr>
                  <w:divsChild>
                    <w:div w:id="20128911">
                      <w:marLeft w:val="0"/>
                      <w:marRight w:val="0"/>
                      <w:marTop w:val="0"/>
                      <w:marBottom w:val="0"/>
                      <w:divBdr>
                        <w:top w:val="none" w:sz="0" w:space="0" w:color="auto"/>
                        <w:left w:val="none" w:sz="0" w:space="0" w:color="auto"/>
                        <w:bottom w:val="none" w:sz="0" w:space="0" w:color="auto"/>
                        <w:right w:val="none" w:sz="0" w:space="0" w:color="auto"/>
                      </w:divBdr>
                    </w:div>
                  </w:divsChild>
                </w:div>
                <w:div w:id="180167758">
                  <w:marLeft w:val="0"/>
                  <w:marRight w:val="0"/>
                  <w:marTop w:val="0"/>
                  <w:marBottom w:val="0"/>
                  <w:divBdr>
                    <w:top w:val="none" w:sz="0" w:space="0" w:color="auto"/>
                    <w:left w:val="none" w:sz="0" w:space="0" w:color="auto"/>
                    <w:bottom w:val="none" w:sz="0" w:space="0" w:color="auto"/>
                    <w:right w:val="none" w:sz="0" w:space="0" w:color="auto"/>
                  </w:divBdr>
                  <w:divsChild>
                    <w:div w:id="626080742">
                      <w:marLeft w:val="0"/>
                      <w:marRight w:val="0"/>
                      <w:marTop w:val="0"/>
                      <w:marBottom w:val="0"/>
                      <w:divBdr>
                        <w:top w:val="none" w:sz="0" w:space="0" w:color="auto"/>
                        <w:left w:val="none" w:sz="0" w:space="0" w:color="auto"/>
                        <w:bottom w:val="none" w:sz="0" w:space="0" w:color="auto"/>
                        <w:right w:val="none" w:sz="0" w:space="0" w:color="auto"/>
                      </w:divBdr>
                    </w:div>
                  </w:divsChild>
                </w:div>
                <w:div w:id="225989965">
                  <w:marLeft w:val="0"/>
                  <w:marRight w:val="0"/>
                  <w:marTop w:val="0"/>
                  <w:marBottom w:val="0"/>
                  <w:divBdr>
                    <w:top w:val="none" w:sz="0" w:space="0" w:color="auto"/>
                    <w:left w:val="none" w:sz="0" w:space="0" w:color="auto"/>
                    <w:bottom w:val="none" w:sz="0" w:space="0" w:color="auto"/>
                    <w:right w:val="none" w:sz="0" w:space="0" w:color="auto"/>
                  </w:divBdr>
                  <w:divsChild>
                    <w:div w:id="955134603">
                      <w:marLeft w:val="0"/>
                      <w:marRight w:val="0"/>
                      <w:marTop w:val="0"/>
                      <w:marBottom w:val="0"/>
                      <w:divBdr>
                        <w:top w:val="none" w:sz="0" w:space="0" w:color="auto"/>
                        <w:left w:val="none" w:sz="0" w:space="0" w:color="auto"/>
                        <w:bottom w:val="none" w:sz="0" w:space="0" w:color="auto"/>
                        <w:right w:val="none" w:sz="0" w:space="0" w:color="auto"/>
                      </w:divBdr>
                    </w:div>
                  </w:divsChild>
                </w:div>
                <w:div w:id="261452673">
                  <w:marLeft w:val="0"/>
                  <w:marRight w:val="0"/>
                  <w:marTop w:val="0"/>
                  <w:marBottom w:val="0"/>
                  <w:divBdr>
                    <w:top w:val="none" w:sz="0" w:space="0" w:color="auto"/>
                    <w:left w:val="none" w:sz="0" w:space="0" w:color="auto"/>
                    <w:bottom w:val="none" w:sz="0" w:space="0" w:color="auto"/>
                    <w:right w:val="none" w:sz="0" w:space="0" w:color="auto"/>
                  </w:divBdr>
                  <w:divsChild>
                    <w:div w:id="1945189707">
                      <w:marLeft w:val="0"/>
                      <w:marRight w:val="0"/>
                      <w:marTop w:val="0"/>
                      <w:marBottom w:val="0"/>
                      <w:divBdr>
                        <w:top w:val="none" w:sz="0" w:space="0" w:color="auto"/>
                        <w:left w:val="none" w:sz="0" w:space="0" w:color="auto"/>
                        <w:bottom w:val="none" w:sz="0" w:space="0" w:color="auto"/>
                        <w:right w:val="none" w:sz="0" w:space="0" w:color="auto"/>
                      </w:divBdr>
                    </w:div>
                  </w:divsChild>
                </w:div>
                <w:div w:id="338310210">
                  <w:marLeft w:val="0"/>
                  <w:marRight w:val="0"/>
                  <w:marTop w:val="0"/>
                  <w:marBottom w:val="0"/>
                  <w:divBdr>
                    <w:top w:val="none" w:sz="0" w:space="0" w:color="auto"/>
                    <w:left w:val="none" w:sz="0" w:space="0" w:color="auto"/>
                    <w:bottom w:val="none" w:sz="0" w:space="0" w:color="auto"/>
                    <w:right w:val="none" w:sz="0" w:space="0" w:color="auto"/>
                  </w:divBdr>
                  <w:divsChild>
                    <w:div w:id="700471633">
                      <w:marLeft w:val="0"/>
                      <w:marRight w:val="0"/>
                      <w:marTop w:val="0"/>
                      <w:marBottom w:val="0"/>
                      <w:divBdr>
                        <w:top w:val="none" w:sz="0" w:space="0" w:color="auto"/>
                        <w:left w:val="none" w:sz="0" w:space="0" w:color="auto"/>
                        <w:bottom w:val="none" w:sz="0" w:space="0" w:color="auto"/>
                        <w:right w:val="none" w:sz="0" w:space="0" w:color="auto"/>
                      </w:divBdr>
                    </w:div>
                  </w:divsChild>
                </w:div>
                <w:div w:id="409354702">
                  <w:marLeft w:val="0"/>
                  <w:marRight w:val="0"/>
                  <w:marTop w:val="0"/>
                  <w:marBottom w:val="0"/>
                  <w:divBdr>
                    <w:top w:val="none" w:sz="0" w:space="0" w:color="auto"/>
                    <w:left w:val="none" w:sz="0" w:space="0" w:color="auto"/>
                    <w:bottom w:val="none" w:sz="0" w:space="0" w:color="auto"/>
                    <w:right w:val="none" w:sz="0" w:space="0" w:color="auto"/>
                  </w:divBdr>
                  <w:divsChild>
                    <w:div w:id="429785966">
                      <w:marLeft w:val="0"/>
                      <w:marRight w:val="0"/>
                      <w:marTop w:val="0"/>
                      <w:marBottom w:val="0"/>
                      <w:divBdr>
                        <w:top w:val="none" w:sz="0" w:space="0" w:color="auto"/>
                        <w:left w:val="none" w:sz="0" w:space="0" w:color="auto"/>
                        <w:bottom w:val="none" w:sz="0" w:space="0" w:color="auto"/>
                        <w:right w:val="none" w:sz="0" w:space="0" w:color="auto"/>
                      </w:divBdr>
                    </w:div>
                  </w:divsChild>
                </w:div>
                <w:div w:id="447511562">
                  <w:marLeft w:val="0"/>
                  <w:marRight w:val="0"/>
                  <w:marTop w:val="0"/>
                  <w:marBottom w:val="0"/>
                  <w:divBdr>
                    <w:top w:val="none" w:sz="0" w:space="0" w:color="auto"/>
                    <w:left w:val="none" w:sz="0" w:space="0" w:color="auto"/>
                    <w:bottom w:val="none" w:sz="0" w:space="0" w:color="auto"/>
                    <w:right w:val="none" w:sz="0" w:space="0" w:color="auto"/>
                  </w:divBdr>
                  <w:divsChild>
                    <w:div w:id="1664356894">
                      <w:marLeft w:val="0"/>
                      <w:marRight w:val="0"/>
                      <w:marTop w:val="0"/>
                      <w:marBottom w:val="0"/>
                      <w:divBdr>
                        <w:top w:val="none" w:sz="0" w:space="0" w:color="auto"/>
                        <w:left w:val="none" w:sz="0" w:space="0" w:color="auto"/>
                        <w:bottom w:val="none" w:sz="0" w:space="0" w:color="auto"/>
                        <w:right w:val="none" w:sz="0" w:space="0" w:color="auto"/>
                      </w:divBdr>
                    </w:div>
                  </w:divsChild>
                </w:div>
                <w:div w:id="551120678">
                  <w:marLeft w:val="0"/>
                  <w:marRight w:val="0"/>
                  <w:marTop w:val="0"/>
                  <w:marBottom w:val="0"/>
                  <w:divBdr>
                    <w:top w:val="none" w:sz="0" w:space="0" w:color="auto"/>
                    <w:left w:val="none" w:sz="0" w:space="0" w:color="auto"/>
                    <w:bottom w:val="none" w:sz="0" w:space="0" w:color="auto"/>
                    <w:right w:val="none" w:sz="0" w:space="0" w:color="auto"/>
                  </w:divBdr>
                  <w:divsChild>
                    <w:div w:id="2005694620">
                      <w:marLeft w:val="0"/>
                      <w:marRight w:val="0"/>
                      <w:marTop w:val="0"/>
                      <w:marBottom w:val="0"/>
                      <w:divBdr>
                        <w:top w:val="none" w:sz="0" w:space="0" w:color="auto"/>
                        <w:left w:val="none" w:sz="0" w:space="0" w:color="auto"/>
                        <w:bottom w:val="none" w:sz="0" w:space="0" w:color="auto"/>
                        <w:right w:val="none" w:sz="0" w:space="0" w:color="auto"/>
                      </w:divBdr>
                    </w:div>
                  </w:divsChild>
                </w:div>
                <w:div w:id="565536504">
                  <w:marLeft w:val="0"/>
                  <w:marRight w:val="0"/>
                  <w:marTop w:val="0"/>
                  <w:marBottom w:val="0"/>
                  <w:divBdr>
                    <w:top w:val="none" w:sz="0" w:space="0" w:color="auto"/>
                    <w:left w:val="none" w:sz="0" w:space="0" w:color="auto"/>
                    <w:bottom w:val="none" w:sz="0" w:space="0" w:color="auto"/>
                    <w:right w:val="none" w:sz="0" w:space="0" w:color="auto"/>
                  </w:divBdr>
                  <w:divsChild>
                    <w:div w:id="557127739">
                      <w:marLeft w:val="0"/>
                      <w:marRight w:val="0"/>
                      <w:marTop w:val="0"/>
                      <w:marBottom w:val="0"/>
                      <w:divBdr>
                        <w:top w:val="none" w:sz="0" w:space="0" w:color="auto"/>
                        <w:left w:val="none" w:sz="0" w:space="0" w:color="auto"/>
                        <w:bottom w:val="none" w:sz="0" w:space="0" w:color="auto"/>
                        <w:right w:val="none" w:sz="0" w:space="0" w:color="auto"/>
                      </w:divBdr>
                    </w:div>
                  </w:divsChild>
                </w:div>
                <w:div w:id="586114660">
                  <w:marLeft w:val="0"/>
                  <w:marRight w:val="0"/>
                  <w:marTop w:val="0"/>
                  <w:marBottom w:val="0"/>
                  <w:divBdr>
                    <w:top w:val="none" w:sz="0" w:space="0" w:color="auto"/>
                    <w:left w:val="none" w:sz="0" w:space="0" w:color="auto"/>
                    <w:bottom w:val="none" w:sz="0" w:space="0" w:color="auto"/>
                    <w:right w:val="none" w:sz="0" w:space="0" w:color="auto"/>
                  </w:divBdr>
                  <w:divsChild>
                    <w:div w:id="1687974424">
                      <w:marLeft w:val="0"/>
                      <w:marRight w:val="0"/>
                      <w:marTop w:val="0"/>
                      <w:marBottom w:val="0"/>
                      <w:divBdr>
                        <w:top w:val="none" w:sz="0" w:space="0" w:color="auto"/>
                        <w:left w:val="none" w:sz="0" w:space="0" w:color="auto"/>
                        <w:bottom w:val="none" w:sz="0" w:space="0" w:color="auto"/>
                        <w:right w:val="none" w:sz="0" w:space="0" w:color="auto"/>
                      </w:divBdr>
                    </w:div>
                  </w:divsChild>
                </w:div>
                <w:div w:id="857306176">
                  <w:marLeft w:val="0"/>
                  <w:marRight w:val="0"/>
                  <w:marTop w:val="0"/>
                  <w:marBottom w:val="0"/>
                  <w:divBdr>
                    <w:top w:val="none" w:sz="0" w:space="0" w:color="auto"/>
                    <w:left w:val="none" w:sz="0" w:space="0" w:color="auto"/>
                    <w:bottom w:val="none" w:sz="0" w:space="0" w:color="auto"/>
                    <w:right w:val="none" w:sz="0" w:space="0" w:color="auto"/>
                  </w:divBdr>
                  <w:divsChild>
                    <w:div w:id="1439836247">
                      <w:marLeft w:val="0"/>
                      <w:marRight w:val="0"/>
                      <w:marTop w:val="0"/>
                      <w:marBottom w:val="0"/>
                      <w:divBdr>
                        <w:top w:val="none" w:sz="0" w:space="0" w:color="auto"/>
                        <w:left w:val="none" w:sz="0" w:space="0" w:color="auto"/>
                        <w:bottom w:val="none" w:sz="0" w:space="0" w:color="auto"/>
                        <w:right w:val="none" w:sz="0" w:space="0" w:color="auto"/>
                      </w:divBdr>
                    </w:div>
                  </w:divsChild>
                </w:div>
                <w:div w:id="995838456">
                  <w:marLeft w:val="0"/>
                  <w:marRight w:val="0"/>
                  <w:marTop w:val="0"/>
                  <w:marBottom w:val="0"/>
                  <w:divBdr>
                    <w:top w:val="none" w:sz="0" w:space="0" w:color="auto"/>
                    <w:left w:val="none" w:sz="0" w:space="0" w:color="auto"/>
                    <w:bottom w:val="none" w:sz="0" w:space="0" w:color="auto"/>
                    <w:right w:val="none" w:sz="0" w:space="0" w:color="auto"/>
                  </w:divBdr>
                  <w:divsChild>
                    <w:div w:id="1480222862">
                      <w:marLeft w:val="0"/>
                      <w:marRight w:val="0"/>
                      <w:marTop w:val="0"/>
                      <w:marBottom w:val="0"/>
                      <w:divBdr>
                        <w:top w:val="none" w:sz="0" w:space="0" w:color="auto"/>
                        <w:left w:val="none" w:sz="0" w:space="0" w:color="auto"/>
                        <w:bottom w:val="none" w:sz="0" w:space="0" w:color="auto"/>
                        <w:right w:val="none" w:sz="0" w:space="0" w:color="auto"/>
                      </w:divBdr>
                    </w:div>
                  </w:divsChild>
                </w:div>
                <w:div w:id="1029062524">
                  <w:marLeft w:val="0"/>
                  <w:marRight w:val="0"/>
                  <w:marTop w:val="0"/>
                  <w:marBottom w:val="0"/>
                  <w:divBdr>
                    <w:top w:val="none" w:sz="0" w:space="0" w:color="auto"/>
                    <w:left w:val="none" w:sz="0" w:space="0" w:color="auto"/>
                    <w:bottom w:val="none" w:sz="0" w:space="0" w:color="auto"/>
                    <w:right w:val="none" w:sz="0" w:space="0" w:color="auto"/>
                  </w:divBdr>
                  <w:divsChild>
                    <w:div w:id="1198544950">
                      <w:marLeft w:val="0"/>
                      <w:marRight w:val="0"/>
                      <w:marTop w:val="0"/>
                      <w:marBottom w:val="0"/>
                      <w:divBdr>
                        <w:top w:val="none" w:sz="0" w:space="0" w:color="auto"/>
                        <w:left w:val="none" w:sz="0" w:space="0" w:color="auto"/>
                        <w:bottom w:val="none" w:sz="0" w:space="0" w:color="auto"/>
                        <w:right w:val="none" w:sz="0" w:space="0" w:color="auto"/>
                      </w:divBdr>
                    </w:div>
                  </w:divsChild>
                </w:div>
                <w:div w:id="1049720839">
                  <w:marLeft w:val="0"/>
                  <w:marRight w:val="0"/>
                  <w:marTop w:val="0"/>
                  <w:marBottom w:val="0"/>
                  <w:divBdr>
                    <w:top w:val="none" w:sz="0" w:space="0" w:color="auto"/>
                    <w:left w:val="none" w:sz="0" w:space="0" w:color="auto"/>
                    <w:bottom w:val="none" w:sz="0" w:space="0" w:color="auto"/>
                    <w:right w:val="none" w:sz="0" w:space="0" w:color="auto"/>
                  </w:divBdr>
                  <w:divsChild>
                    <w:div w:id="750279978">
                      <w:marLeft w:val="0"/>
                      <w:marRight w:val="0"/>
                      <w:marTop w:val="0"/>
                      <w:marBottom w:val="0"/>
                      <w:divBdr>
                        <w:top w:val="none" w:sz="0" w:space="0" w:color="auto"/>
                        <w:left w:val="none" w:sz="0" w:space="0" w:color="auto"/>
                        <w:bottom w:val="none" w:sz="0" w:space="0" w:color="auto"/>
                        <w:right w:val="none" w:sz="0" w:space="0" w:color="auto"/>
                      </w:divBdr>
                    </w:div>
                  </w:divsChild>
                </w:div>
                <w:div w:id="1141072224">
                  <w:marLeft w:val="0"/>
                  <w:marRight w:val="0"/>
                  <w:marTop w:val="0"/>
                  <w:marBottom w:val="0"/>
                  <w:divBdr>
                    <w:top w:val="none" w:sz="0" w:space="0" w:color="auto"/>
                    <w:left w:val="none" w:sz="0" w:space="0" w:color="auto"/>
                    <w:bottom w:val="none" w:sz="0" w:space="0" w:color="auto"/>
                    <w:right w:val="none" w:sz="0" w:space="0" w:color="auto"/>
                  </w:divBdr>
                  <w:divsChild>
                    <w:div w:id="59645015">
                      <w:marLeft w:val="0"/>
                      <w:marRight w:val="0"/>
                      <w:marTop w:val="0"/>
                      <w:marBottom w:val="0"/>
                      <w:divBdr>
                        <w:top w:val="none" w:sz="0" w:space="0" w:color="auto"/>
                        <w:left w:val="none" w:sz="0" w:space="0" w:color="auto"/>
                        <w:bottom w:val="none" w:sz="0" w:space="0" w:color="auto"/>
                        <w:right w:val="none" w:sz="0" w:space="0" w:color="auto"/>
                      </w:divBdr>
                    </w:div>
                  </w:divsChild>
                </w:div>
                <w:div w:id="1142691671">
                  <w:marLeft w:val="0"/>
                  <w:marRight w:val="0"/>
                  <w:marTop w:val="0"/>
                  <w:marBottom w:val="0"/>
                  <w:divBdr>
                    <w:top w:val="none" w:sz="0" w:space="0" w:color="auto"/>
                    <w:left w:val="none" w:sz="0" w:space="0" w:color="auto"/>
                    <w:bottom w:val="none" w:sz="0" w:space="0" w:color="auto"/>
                    <w:right w:val="none" w:sz="0" w:space="0" w:color="auto"/>
                  </w:divBdr>
                  <w:divsChild>
                    <w:div w:id="1558006991">
                      <w:marLeft w:val="0"/>
                      <w:marRight w:val="0"/>
                      <w:marTop w:val="0"/>
                      <w:marBottom w:val="0"/>
                      <w:divBdr>
                        <w:top w:val="none" w:sz="0" w:space="0" w:color="auto"/>
                        <w:left w:val="none" w:sz="0" w:space="0" w:color="auto"/>
                        <w:bottom w:val="none" w:sz="0" w:space="0" w:color="auto"/>
                        <w:right w:val="none" w:sz="0" w:space="0" w:color="auto"/>
                      </w:divBdr>
                    </w:div>
                  </w:divsChild>
                </w:div>
                <w:div w:id="1149320489">
                  <w:marLeft w:val="0"/>
                  <w:marRight w:val="0"/>
                  <w:marTop w:val="0"/>
                  <w:marBottom w:val="0"/>
                  <w:divBdr>
                    <w:top w:val="none" w:sz="0" w:space="0" w:color="auto"/>
                    <w:left w:val="none" w:sz="0" w:space="0" w:color="auto"/>
                    <w:bottom w:val="none" w:sz="0" w:space="0" w:color="auto"/>
                    <w:right w:val="none" w:sz="0" w:space="0" w:color="auto"/>
                  </w:divBdr>
                  <w:divsChild>
                    <w:div w:id="429005287">
                      <w:marLeft w:val="0"/>
                      <w:marRight w:val="0"/>
                      <w:marTop w:val="0"/>
                      <w:marBottom w:val="0"/>
                      <w:divBdr>
                        <w:top w:val="none" w:sz="0" w:space="0" w:color="auto"/>
                        <w:left w:val="none" w:sz="0" w:space="0" w:color="auto"/>
                        <w:bottom w:val="none" w:sz="0" w:space="0" w:color="auto"/>
                        <w:right w:val="none" w:sz="0" w:space="0" w:color="auto"/>
                      </w:divBdr>
                    </w:div>
                  </w:divsChild>
                </w:div>
                <w:div w:id="1226792856">
                  <w:marLeft w:val="0"/>
                  <w:marRight w:val="0"/>
                  <w:marTop w:val="0"/>
                  <w:marBottom w:val="0"/>
                  <w:divBdr>
                    <w:top w:val="none" w:sz="0" w:space="0" w:color="auto"/>
                    <w:left w:val="none" w:sz="0" w:space="0" w:color="auto"/>
                    <w:bottom w:val="none" w:sz="0" w:space="0" w:color="auto"/>
                    <w:right w:val="none" w:sz="0" w:space="0" w:color="auto"/>
                  </w:divBdr>
                  <w:divsChild>
                    <w:div w:id="1534683555">
                      <w:marLeft w:val="0"/>
                      <w:marRight w:val="0"/>
                      <w:marTop w:val="0"/>
                      <w:marBottom w:val="0"/>
                      <w:divBdr>
                        <w:top w:val="none" w:sz="0" w:space="0" w:color="auto"/>
                        <w:left w:val="none" w:sz="0" w:space="0" w:color="auto"/>
                        <w:bottom w:val="none" w:sz="0" w:space="0" w:color="auto"/>
                        <w:right w:val="none" w:sz="0" w:space="0" w:color="auto"/>
                      </w:divBdr>
                    </w:div>
                  </w:divsChild>
                </w:div>
                <w:div w:id="1451164376">
                  <w:marLeft w:val="0"/>
                  <w:marRight w:val="0"/>
                  <w:marTop w:val="0"/>
                  <w:marBottom w:val="0"/>
                  <w:divBdr>
                    <w:top w:val="none" w:sz="0" w:space="0" w:color="auto"/>
                    <w:left w:val="none" w:sz="0" w:space="0" w:color="auto"/>
                    <w:bottom w:val="none" w:sz="0" w:space="0" w:color="auto"/>
                    <w:right w:val="none" w:sz="0" w:space="0" w:color="auto"/>
                  </w:divBdr>
                  <w:divsChild>
                    <w:div w:id="1808814461">
                      <w:marLeft w:val="0"/>
                      <w:marRight w:val="0"/>
                      <w:marTop w:val="0"/>
                      <w:marBottom w:val="0"/>
                      <w:divBdr>
                        <w:top w:val="none" w:sz="0" w:space="0" w:color="auto"/>
                        <w:left w:val="none" w:sz="0" w:space="0" w:color="auto"/>
                        <w:bottom w:val="none" w:sz="0" w:space="0" w:color="auto"/>
                        <w:right w:val="none" w:sz="0" w:space="0" w:color="auto"/>
                      </w:divBdr>
                    </w:div>
                  </w:divsChild>
                </w:div>
                <w:div w:id="1586066436">
                  <w:marLeft w:val="0"/>
                  <w:marRight w:val="0"/>
                  <w:marTop w:val="0"/>
                  <w:marBottom w:val="0"/>
                  <w:divBdr>
                    <w:top w:val="none" w:sz="0" w:space="0" w:color="auto"/>
                    <w:left w:val="none" w:sz="0" w:space="0" w:color="auto"/>
                    <w:bottom w:val="none" w:sz="0" w:space="0" w:color="auto"/>
                    <w:right w:val="none" w:sz="0" w:space="0" w:color="auto"/>
                  </w:divBdr>
                  <w:divsChild>
                    <w:div w:id="1830755703">
                      <w:marLeft w:val="0"/>
                      <w:marRight w:val="0"/>
                      <w:marTop w:val="0"/>
                      <w:marBottom w:val="0"/>
                      <w:divBdr>
                        <w:top w:val="none" w:sz="0" w:space="0" w:color="auto"/>
                        <w:left w:val="none" w:sz="0" w:space="0" w:color="auto"/>
                        <w:bottom w:val="none" w:sz="0" w:space="0" w:color="auto"/>
                        <w:right w:val="none" w:sz="0" w:space="0" w:color="auto"/>
                      </w:divBdr>
                    </w:div>
                  </w:divsChild>
                </w:div>
                <w:div w:id="1645499955">
                  <w:marLeft w:val="0"/>
                  <w:marRight w:val="0"/>
                  <w:marTop w:val="0"/>
                  <w:marBottom w:val="0"/>
                  <w:divBdr>
                    <w:top w:val="none" w:sz="0" w:space="0" w:color="auto"/>
                    <w:left w:val="none" w:sz="0" w:space="0" w:color="auto"/>
                    <w:bottom w:val="none" w:sz="0" w:space="0" w:color="auto"/>
                    <w:right w:val="none" w:sz="0" w:space="0" w:color="auto"/>
                  </w:divBdr>
                  <w:divsChild>
                    <w:div w:id="1474061008">
                      <w:marLeft w:val="0"/>
                      <w:marRight w:val="0"/>
                      <w:marTop w:val="0"/>
                      <w:marBottom w:val="0"/>
                      <w:divBdr>
                        <w:top w:val="none" w:sz="0" w:space="0" w:color="auto"/>
                        <w:left w:val="none" w:sz="0" w:space="0" w:color="auto"/>
                        <w:bottom w:val="none" w:sz="0" w:space="0" w:color="auto"/>
                        <w:right w:val="none" w:sz="0" w:space="0" w:color="auto"/>
                      </w:divBdr>
                    </w:div>
                  </w:divsChild>
                </w:div>
                <w:div w:id="1651595947">
                  <w:marLeft w:val="0"/>
                  <w:marRight w:val="0"/>
                  <w:marTop w:val="0"/>
                  <w:marBottom w:val="0"/>
                  <w:divBdr>
                    <w:top w:val="none" w:sz="0" w:space="0" w:color="auto"/>
                    <w:left w:val="none" w:sz="0" w:space="0" w:color="auto"/>
                    <w:bottom w:val="none" w:sz="0" w:space="0" w:color="auto"/>
                    <w:right w:val="none" w:sz="0" w:space="0" w:color="auto"/>
                  </w:divBdr>
                  <w:divsChild>
                    <w:div w:id="2003966633">
                      <w:marLeft w:val="0"/>
                      <w:marRight w:val="0"/>
                      <w:marTop w:val="0"/>
                      <w:marBottom w:val="0"/>
                      <w:divBdr>
                        <w:top w:val="none" w:sz="0" w:space="0" w:color="auto"/>
                        <w:left w:val="none" w:sz="0" w:space="0" w:color="auto"/>
                        <w:bottom w:val="none" w:sz="0" w:space="0" w:color="auto"/>
                        <w:right w:val="none" w:sz="0" w:space="0" w:color="auto"/>
                      </w:divBdr>
                    </w:div>
                  </w:divsChild>
                </w:div>
                <w:div w:id="1778333422">
                  <w:marLeft w:val="0"/>
                  <w:marRight w:val="0"/>
                  <w:marTop w:val="0"/>
                  <w:marBottom w:val="0"/>
                  <w:divBdr>
                    <w:top w:val="none" w:sz="0" w:space="0" w:color="auto"/>
                    <w:left w:val="none" w:sz="0" w:space="0" w:color="auto"/>
                    <w:bottom w:val="none" w:sz="0" w:space="0" w:color="auto"/>
                    <w:right w:val="none" w:sz="0" w:space="0" w:color="auto"/>
                  </w:divBdr>
                  <w:divsChild>
                    <w:div w:id="1560286626">
                      <w:marLeft w:val="0"/>
                      <w:marRight w:val="0"/>
                      <w:marTop w:val="0"/>
                      <w:marBottom w:val="0"/>
                      <w:divBdr>
                        <w:top w:val="none" w:sz="0" w:space="0" w:color="auto"/>
                        <w:left w:val="none" w:sz="0" w:space="0" w:color="auto"/>
                        <w:bottom w:val="none" w:sz="0" w:space="0" w:color="auto"/>
                        <w:right w:val="none" w:sz="0" w:space="0" w:color="auto"/>
                      </w:divBdr>
                    </w:div>
                  </w:divsChild>
                </w:div>
                <w:div w:id="1910647350">
                  <w:marLeft w:val="0"/>
                  <w:marRight w:val="0"/>
                  <w:marTop w:val="0"/>
                  <w:marBottom w:val="0"/>
                  <w:divBdr>
                    <w:top w:val="none" w:sz="0" w:space="0" w:color="auto"/>
                    <w:left w:val="none" w:sz="0" w:space="0" w:color="auto"/>
                    <w:bottom w:val="none" w:sz="0" w:space="0" w:color="auto"/>
                    <w:right w:val="none" w:sz="0" w:space="0" w:color="auto"/>
                  </w:divBdr>
                  <w:divsChild>
                    <w:div w:id="118031593">
                      <w:marLeft w:val="0"/>
                      <w:marRight w:val="0"/>
                      <w:marTop w:val="0"/>
                      <w:marBottom w:val="0"/>
                      <w:divBdr>
                        <w:top w:val="none" w:sz="0" w:space="0" w:color="auto"/>
                        <w:left w:val="none" w:sz="0" w:space="0" w:color="auto"/>
                        <w:bottom w:val="none" w:sz="0" w:space="0" w:color="auto"/>
                        <w:right w:val="none" w:sz="0" w:space="0" w:color="auto"/>
                      </w:divBdr>
                    </w:div>
                  </w:divsChild>
                </w:div>
                <w:div w:id="1943144742">
                  <w:marLeft w:val="0"/>
                  <w:marRight w:val="0"/>
                  <w:marTop w:val="0"/>
                  <w:marBottom w:val="0"/>
                  <w:divBdr>
                    <w:top w:val="none" w:sz="0" w:space="0" w:color="auto"/>
                    <w:left w:val="none" w:sz="0" w:space="0" w:color="auto"/>
                    <w:bottom w:val="none" w:sz="0" w:space="0" w:color="auto"/>
                    <w:right w:val="none" w:sz="0" w:space="0" w:color="auto"/>
                  </w:divBdr>
                  <w:divsChild>
                    <w:div w:id="1070083061">
                      <w:marLeft w:val="0"/>
                      <w:marRight w:val="0"/>
                      <w:marTop w:val="0"/>
                      <w:marBottom w:val="0"/>
                      <w:divBdr>
                        <w:top w:val="none" w:sz="0" w:space="0" w:color="auto"/>
                        <w:left w:val="none" w:sz="0" w:space="0" w:color="auto"/>
                        <w:bottom w:val="none" w:sz="0" w:space="0" w:color="auto"/>
                        <w:right w:val="none" w:sz="0" w:space="0" w:color="auto"/>
                      </w:divBdr>
                    </w:div>
                  </w:divsChild>
                </w:div>
                <w:div w:id="1966157833">
                  <w:marLeft w:val="0"/>
                  <w:marRight w:val="0"/>
                  <w:marTop w:val="0"/>
                  <w:marBottom w:val="0"/>
                  <w:divBdr>
                    <w:top w:val="none" w:sz="0" w:space="0" w:color="auto"/>
                    <w:left w:val="none" w:sz="0" w:space="0" w:color="auto"/>
                    <w:bottom w:val="none" w:sz="0" w:space="0" w:color="auto"/>
                    <w:right w:val="none" w:sz="0" w:space="0" w:color="auto"/>
                  </w:divBdr>
                  <w:divsChild>
                    <w:div w:id="206260175">
                      <w:marLeft w:val="0"/>
                      <w:marRight w:val="0"/>
                      <w:marTop w:val="0"/>
                      <w:marBottom w:val="0"/>
                      <w:divBdr>
                        <w:top w:val="none" w:sz="0" w:space="0" w:color="auto"/>
                        <w:left w:val="none" w:sz="0" w:space="0" w:color="auto"/>
                        <w:bottom w:val="none" w:sz="0" w:space="0" w:color="auto"/>
                        <w:right w:val="none" w:sz="0" w:space="0" w:color="auto"/>
                      </w:divBdr>
                    </w:div>
                  </w:divsChild>
                </w:div>
                <w:div w:id="1984037306">
                  <w:marLeft w:val="0"/>
                  <w:marRight w:val="0"/>
                  <w:marTop w:val="0"/>
                  <w:marBottom w:val="0"/>
                  <w:divBdr>
                    <w:top w:val="none" w:sz="0" w:space="0" w:color="auto"/>
                    <w:left w:val="none" w:sz="0" w:space="0" w:color="auto"/>
                    <w:bottom w:val="none" w:sz="0" w:space="0" w:color="auto"/>
                    <w:right w:val="none" w:sz="0" w:space="0" w:color="auto"/>
                  </w:divBdr>
                  <w:divsChild>
                    <w:div w:id="1858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345">
          <w:marLeft w:val="0"/>
          <w:marRight w:val="0"/>
          <w:marTop w:val="0"/>
          <w:marBottom w:val="0"/>
          <w:divBdr>
            <w:top w:val="none" w:sz="0" w:space="0" w:color="auto"/>
            <w:left w:val="none" w:sz="0" w:space="0" w:color="auto"/>
            <w:bottom w:val="none" w:sz="0" w:space="0" w:color="auto"/>
            <w:right w:val="none" w:sz="0" w:space="0" w:color="auto"/>
          </w:divBdr>
        </w:div>
        <w:div w:id="2051539126">
          <w:marLeft w:val="0"/>
          <w:marRight w:val="0"/>
          <w:marTop w:val="0"/>
          <w:marBottom w:val="0"/>
          <w:divBdr>
            <w:top w:val="none" w:sz="0" w:space="0" w:color="auto"/>
            <w:left w:val="none" w:sz="0" w:space="0" w:color="auto"/>
            <w:bottom w:val="none" w:sz="0" w:space="0" w:color="auto"/>
            <w:right w:val="none" w:sz="0" w:space="0" w:color="auto"/>
          </w:divBdr>
        </w:div>
        <w:div w:id="2080057493">
          <w:marLeft w:val="0"/>
          <w:marRight w:val="0"/>
          <w:marTop w:val="0"/>
          <w:marBottom w:val="0"/>
          <w:divBdr>
            <w:top w:val="none" w:sz="0" w:space="0" w:color="auto"/>
            <w:left w:val="none" w:sz="0" w:space="0" w:color="auto"/>
            <w:bottom w:val="none" w:sz="0" w:space="0" w:color="auto"/>
            <w:right w:val="none" w:sz="0" w:space="0" w:color="auto"/>
          </w:divBdr>
        </w:div>
        <w:div w:id="2113746442">
          <w:marLeft w:val="0"/>
          <w:marRight w:val="0"/>
          <w:marTop w:val="0"/>
          <w:marBottom w:val="0"/>
          <w:divBdr>
            <w:top w:val="none" w:sz="0" w:space="0" w:color="auto"/>
            <w:left w:val="none" w:sz="0" w:space="0" w:color="auto"/>
            <w:bottom w:val="none" w:sz="0" w:space="0" w:color="auto"/>
            <w:right w:val="none" w:sz="0" w:space="0" w:color="auto"/>
          </w:divBdr>
        </w:div>
      </w:divsChild>
    </w:div>
    <w:div w:id="1578127382">
      <w:bodyDiv w:val="1"/>
      <w:marLeft w:val="0"/>
      <w:marRight w:val="0"/>
      <w:marTop w:val="0"/>
      <w:marBottom w:val="0"/>
      <w:divBdr>
        <w:top w:val="none" w:sz="0" w:space="0" w:color="auto"/>
        <w:left w:val="none" w:sz="0" w:space="0" w:color="auto"/>
        <w:bottom w:val="none" w:sz="0" w:space="0" w:color="auto"/>
        <w:right w:val="none" w:sz="0" w:space="0" w:color="auto"/>
      </w:divBdr>
    </w:div>
    <w:div w:id="1639145216">
      <w:bodyDiv w:val="1"/>
      <w:marLeft w:val="0"/>
      <w:marRight w:val="0"/>
      <w:marTop w:val="0"/>
      <w:marBottom w:val="0"/>
      <w:divBdr>
        <w:top w:val="none" w:sz="0" w:space="0" w:color="auto"/>
        <w:left w:val="none" w:sz="0" w:space="0" w:color="auto"/>
        <w:bottom w:val="none" w:sz="0" w:space="0" w:color="auto"/>
        <w:right w:val="none" w:sz="0" w:space="0" w:color="auto"/>
      </w:divBdr>
      <w:divsChild>
        <w:div w:id="564603311">
          <w:marLeft w:val="0"/>
          <w:marRight w:val="0"/>
          <w:marTop w:val="0"/>
          <w:marBottom w:val="0"/>
          <w:divBdr>
            <w:top w:val="none" w:sz="0" w:space="0" w:color="auto"/>
            <w:left w:val="none" w:sz="0" w:space="0" w:color="auto"/>
            <w:bottom w:val="none" w:sz="0" w:space="0" w:color="auto"/>
            <w:right w:val="none" w:sz="0" w:space="0" w:color="auto"/>
          </w:divBdr>
        </w:div>
        <w:div w:id="744373837">
          <w:marLeft w:val="0"/>
          <w:marRight w:val="0"/>
          <w:marTop w:val="0"/>
          <w:marBottom w:val="0"/>
          <w:divBdr>
            <w:top w:val="none" w:sz="0" w:space="0" w:color="auto"/>
            <w:left w:val="none" w:sz="0" w:space="0" w:color="auto"/>
            <w:bottom w:val="none" w:sz="0" w:space="0" w:color="auto"/>
            <w:right w:val="none" w:sz="0" w:space="0" w:color="auto"/>
          </w:divBdr>
        </w:div>
        <w:div w:id="797185061">
          <w:marLeft w:val="0"/>
          <w:marRight w:val="0"/>
          <w:marTop w:val="0"/>
          <w:marBottom w:val="0"/>
          <w:divBdr>
            <w:top w:val="none" w:sz="0" w:space="0" w:color="auto"/>
            <w:left w:val="none" w:sz="0" w:space="0" w:color="auto"/>
            <w:bottom w:val="none" w:sz="0" w:space="0" w:color="auto"/>
            <w:right w:val="none" w:sz="0" w:space="0" w:color="auto"/>
          </w:divBdr>
        </w:div>
        <w:div w:id="842621743">
          <w:marLeft w:val="0"/>
          <w:marRight w:val="0"/>
          <w:marTop w:val="0"/>
          <w:marBottom w:val="0"/>
          <w:divBdr>
            <w:top w:val="none" w:sz="0" w:space="0" w:color="auto"/>
            <w:left w:val="none" w:sz="0" w:space="0" w:color="auto"/>
            <w:bottom w:val="none" w:sz="0" w:space="0" w:color="auto"/>
            <w:right w:val="none" w:sz="0" w:space="0" w:color="auto"/>
          </w:divBdr>
        </w:div>
        <w:div w:id="1148403671">
          <w:marLeft w:val="0"/>
          <w:marRight w:val="0"/>
          <w:marTop w:val="0"/>
          <w:marBottom w:val="0"/>
          <w:divBdr>
            <w:top w:val="none" w:sz="0" w:space="0" w:color="auto"/>
            <w:left w:val="none" w:sz="0" w:space="0" w:color="auto"/>
            <w:bottom w:val="none" w:sz="0" w:space="0" w:color="auto"/>
            <w:right w:val="none" w:sz="0" w:space="0" w:color="auto"/>
          </w:divBdr>
        </w:div>
        <w:div w:id="2142917775">
          <w:marLeft w:val="0"/>
          <w:marRight w:val="0"/>
          <w:marTop w:val="0"/>
          <w:marBottom w:val="0"/>
          <w:divBdr>
            <w:top w:val="none" w:sz="0" w:space="0" w:color="auto"/>
            <w:left w:val="none" w:sz="0" w:space="0" w:color="auto"/>
            <w:bottom w:val="none" w:sz="0" w:space="0" w:color="auto"/>
            <w:right w:val="none" w:sz="0" w:space="0" w:color="auto"/>
          </w:divBdr>
        </w:div>
      </w:divsChild>
    </w:div>
    <w:div w:id="1729455745">
      <w:bodyDiv w:val="1"/>
      <w:marLeft w:val="0"/>
      <w:marRight w:val="0"/>
      <w:marTop w:val="0"/>
      <w:marBottom w:val="0"/>
      <w:divBdr>
        <w:top w:val="none" w:sz="0" w:space="0" w:color="auto"/>
        <w:left w:val="none" w:sz="0" w:space="0" w:color="auto"/>
        <w:bottom w:val="none" w:sz="0" w:space="0" w:color="auto"/>
        <w:right w:val="none" w:sz="0" w:space="0" w:color="auto"/>
      </w:divBdr>
      <w:divsChild>
        <w:div w:id="12002020">
          <w:marLeft w:val="0"/>
          <w:marRight w:val="0"/>
          <w:marTop w:val="0"/>
          <w:marBottom w:val="0"/>
          <w:divBdr>
            <w:top w:val="none" w:sz="0" w:space="0" w:color="auto"/>
            <w:left w:val="none" w:sz="0" w:space="0" w:color="auto"/>
            <w:bottom w:val="none" w:sz="0" w:space="0" w:color="auto"/>
            <w:right w:val="none" w:sz="0" w:space="0" w:color="auto"/>
          </w:divBdr>
          <w:divsChild>
            <w:div w:id="254293486">
              <w:marLeft w:val="0"/>
              <w:marRight w:val="0"/>
              <w:marTop w:val="0"/>
              <w:marBottom w:val="0"/>
              <w:divBdr>
                <w:top w:val="none" w:sz="0" w:space="0" w:color="auto"/>
                <w:left w:val="none" w:sz="0" w:space="0" w:color="auto"/>
                <w:bottom w:val="none" w:sz="0" w:space="0" w:color="auto"/>
                <w:right w:val="none" w:sz="0" w:space="0" w:color="auto"/>
              </w:divBdr>
            </w:div>
            <w:div w:id="756247507">
              <w:marLeft w:val="0"/>
              <w:marRight w:val="0"/>
              <w:marTop w:val="0"/>
              <w:marBottom w:val="0"/>
              <w:divBdr>
                <w:top w:val="none" w:sz="0" w:space="0" w:color="auto"/>
                <w:left w:val="none" w:sz="0" w:space="0" w:color="auto"/>
                <w:bottom w:val="none" w:sz="0" w:space="0" w:color="auto"/>
                <w:right w:val="none" w:sz="0" w:space="0" w:color="auto"/>
              </w:divBdr>
            </w:div>
            <w:div w:id="914319404">
              <w:marLeft w:val="0"/>
              <w:marRight w:val="0"/>
              <w:marTop w:val="0"/>
              <w:marBottom w:val="0"/>
              <w:divBdr>
                <w:top w:val="none" w:sz="0" w:space="0" w:color="auto"/>
                <w:left w:val="none" w:sz="0" w:space="0" w:color="auto"/>
                <w:bottom w:val="none" w:sz="0" w:space="0" w:color="auto"/>
                <w:right w:val="none" w:sz="0" w:space="0" w:color="auto"/>
              </w:divBdr>
            </w:div>
            <w:div w:id="1048452686">
              <w:marLeft w:val="0"/>
              <w:marRight w:val="0"/>
              <w:marTop w:val="0"/>
              <w:marBottom w:val="0"/>
              <w:divBdr>
                <w:top w:val="none" w:sz="0" w:space="0" w:color="auto"/>
                <w:left w:val="none" w:sz="0" w:space="0" w:color="auto"/>
                <w:bottom w:val="none" w:sz="0" w:space="0" w:color="auto"/>
                <w:right w:val="none" w:sz="0" w:space="0" w:color="auto"/>
              </w:divBdr>
            </w:div>
            <w:div w:id="1302226454">
              <w:marLeft w:val="0"/>
              <w:marRight w:val="0"/>
              <w:marTop w:val="0"/>
              <w:marBottom w:val="0"/>
              <w:divBdr>
                <w:top w:val="none" w:sz="0" w:space="0" w:color="auto"/>
                <w:left w:val="none" w:sz="0" w:space="0" w:color="auto"/>
                <w:bottom w:val="none" w:sz="0" w:space="0" w:color="auto"/>
                <w:right w:val="none" w:sz="0" w:space="0" w:color="auto"/>
              </w:divBdr>
            </w:div>
          </w:divsChild>
        </w:div>
        <w:div w:id="64693328">
          <w:marLeft w:val="0"/>
          <w:marRight w:val="0"/>
          <w:marTop w:val="0"/>
          <w:marBottom w:val="0"/>
          <w:divBdr>
            <w:top w:val="none" w:sz="0" w:space="0" w:color="auto"/>
            <w:left w:val="none" w:sz="0" w:space="0" w:color="auto"/>
            <w:bottom w:val="none" w:sz="0" w:space="0" w:color="auto"/>
            <w:right w:val="none" w:sz="0" w:space="0" w:color="auto"/>
          </w:divBdr>
          <w:divsChild>
            <w:div w:id="35857229">
              <w:marLeft w:val="0"/>
              <w:marRight w:val="0"/>
              <w:marTop w:val="0"/>
              <w:marBottom w:val="0"/>
              <w:divBdr>
                <w:top w:val="none" w:sz="0" w:space="0" w:color="auto"/>
                <w:left w:val="none" w:sz="0" w:space="0" w:color="auto"/>
                <w:bottom w:val="none" w:sz="0" w:space="0" w:color="auto"/>
                <w:right w:val="none" w:sz="0" w:space="0" w:color="auto"/>
              </w:divBdr>
            </w:div>
            <w:div w:id="787048940">
              <w:marLeft w:val="0"/>
              <w:marRight w:val="0"/>
              <w:marTop w:val="0"/>
              <w:marBottom w:val="0"/>
              <w:divBdr>
                <w:top w:val="none" w:sz="0" w:space="0" w:color="auto"/>
                <w:left w:val="none" w:sz="0" w:space="0" w:color="auto"/>
                <w:bottom w:val="none" w:sz="0" w:space="0" w:color="auto"/>
                <w:right w:val="none" w:sz="0" w:space="0" w:color="auto"/>
              </w:divBdr>
            </w:div>
            <w:div w:id="811795173">
              <w:marLeft w:val="0"/>
              <w:marRight w:val="0"/>
              <w:marTop w:val="0"/>
              <w:marBottom w:val="0"/>
              <w:divBdr>
                <w:top w:val="none" w:sz="0" w:space="0" w:color="auto"/>
                <w:left w:val="none" w:sz="0" w:space="0" w:color="auto"/>
                <w:bottom w:val="none" w:sz="0" w:space="0" w:color="auto"/>
                <w:right w:val="none" w:sz="0" w:space="0" w:color="auto"/>
              </w:divBdr>
            </w:div>
            <w:div w:id="1402875584">
              <w:marLeft w:val="0"/>
              <w:marRight w:val="0"/>
              <w:marTop w:val="0"/>
              <w:marBottom w:val="0"/>
              <w:divBdr>
                <w:top w:val="none" w:sz="0" w:space="0" w:color="auto"/>
                <w:left w:val="none" w:sz="0" w:space="0" w:color="auto"/>
                <w:bottom w:val="none" w:sz="0" w:space="0" w:color="auto"/>
                <w:right w:val="none" w:sz="0" w:space="0" w:color="auto"/>
              </w:divBdr>
            </w:div>
            <w:div w:id="1588464708">
              <w:marLeft w:val="0"/>
              <w:marRight w:val="0"/>
              <w:marTop w:val="0"/>
              <w:marBottom w:val="0"/>
              <w:divBdr>
                <w:top w:val="none" w:sz="0" w:space="0" w:color="auto"/>
                <w:left w:val="none" w:sz="0" w:space="0" w:color="auto"/>
                <w:bottom w:val="none" w:sz="0" w:space="0" w:color="auto"/>
                <w:right w:val="none" w:sz="0" w:space="0" w:color="auto"/>
              </w:divBdr>
            </w:div>
          </w:divsChild>
        </w:div>
        <w:div w:id="158035810">
          <w:marLeft w:val="0"/>
          <w:marRight w:val="0"/>
          <w:marTop w:val="0"/>
          <w:marBottom w:val="0"/>
          <w:divBdr>
            <w:top w:val="none" w:sz="0" w:space="0" w:color="auto"/>
            <w:left w:val="none" w:sz="0" w:space="0" w:color="auto"/>
            <w:bottom w:val="none" w:sz="0" w:space="0" w:color="auto"/>
            <w:right w:val="none" w:sz="0" w:space="0" w:color="auto"/>
          </w:divBdr>
          <w:divsChild>
            <w:div w:id="328946193">
              <w:marLeft w:val="0"/>
              <w:marRight w:val="0"/>
              <w:marTop w:val="0"/>
              <w:marBottom w:val="0"/>
              <w:divBdr>
                <w:top w:val="none" w:sz="0" w:space="0" w:color="auto"/>
                <w:left w:val="none" w:sz="0" w:space="0" w:color="auto"/>
                <w:bottom w:val="none" w:sz="0" w:space="0" w:color="auto"/>
                <w:right w:val="none" w:sz="0" w:space="0" w:color="auto"/>
              </w:divBdr>
            </w:div>
            <w:div w:id="770054885">
              <w:marLeft w:val="0"/>
              <w:marRight w:val="0"/>
              <w:marTop w:val="0"/>
              <w:marBottom w:val="0"/>
              <w:divBdr>
                <w:top w:val="none" w:sz="0" w:space="0" w:color="auto"/>
                <w:left w:val="none" w:sz="0" w:space="0" w:color="auto"/>
                <w:bottom w:val="none" w:sz="0" w:space="0" w:color="auto"/>
                <w:right w:val="none" w:sz="0" w:space="0" w:color="auto"/>
              </w:divBdr>
            </w:div>
            <w:div w:id="1313557816">
              <w:marLeft w:val="0"/>
              <w:marRight w:val="0"/>
              <w:marTop w:val="0"/>
              <w:marBottom w:val="0"/>
              <w:divBdr>
                <w:top w:val="none" w:sz="0" w:space="0" w:color="auto"/>
                <w:left w:val="none" w:sz="0" w:space="0" w:color="auto"/>
                <w:bottom w:val="none" w:sz="0" w:space="0" w:color="auto"/>
                <w:right w:val="none" w:sz="0" w:space="0" w:color="auto"/>
              </w:divBdr>
            </w:div>
            <w:div w:id="1471290536">
              <w:marLeft w:val="0"/>
              <w:marRight w:val="0"/>
              <w:marTop w:val="0"/>
              <w:marBottom w:val="0"/>
              <w:divBdr>
                <w:top w:val="none" w:sz="0" w:space="0" w:color="auto"/>
                <w:left w:val="none" w:sz="0" w:space="0" w:color="auto"/>
                <w:bottom w:val="none" w:sz="0" w:space="0" w:color="auto"/>
                <w:right w:val="none" w:sz="0" w:space="0" w:color="auto"/>
              </w:divBdr>
            </w:div>
            <w:div w:id="2027713494">
              <w:marLeft w:val="0"/>
              <w:marRight w:val="0"/>
              <w:marTop w:val="0"/>
              <w:marBottom w:val="0"/>
              <w:divBdr>
                <w:top w:val="none" w:sz="0" w:space="0" w:color="auto"/>
                <w:left w:val="none" w:sz="0" w:space="0" w:color="auto"/>
                <w:bottom w:val="none" w:sz="0" w:space="0" w:color="auto"/>
                <w:right w:val="none" w:sz="0" w:space="0" w:color="auto"/>
              </w:divBdr>
            </w:div>
          </w:divsChild>
        </w:div>
        <w:div w:id="350373221">
          <w:marLeft w:val="0"/>
          <w:marRight w:val="0"/>
          <w:marTop w:val="0"/>
          <w:marBottom w:val="0"/>
          <w:divBdr>
            <w:top w:val="none" w:sz="0" w:space="0" w:color="auto"/>
            <w:left w:val="none" w:sz="0" w:space="0" w:color="auto"/>
            <w:bottom w:val="none" w:sz="0" w:space="0" w:color="auto"/>
            <w:right w:val="none" w:sz="0" w:space="0" w:color="auto"/>
          </w:divBdr>
          <w:divsChild>
            <w:div w:id="1512330331">
              <w:marLeft w:val="0"/>
              <w:marRight w:val="0"/>
              <w:marTop w:val="0"/>
              <w:marBottom w:val="0"/>
              <w:divBdr>
                <w:top w:val="none" w:sz="0" w:space="0" w:color="auto"/>
                <w:left w:val="none" w:sz="0" w:space="0" w:color="auto"/>
                <w:bottom w:val="none" w:sz="0" w:space="0" w:color="auto"/>
                <w:right w:val="none" w:sz="0" w:space="0" w:color="auto"/>
              </w:divBdr>
            </w:div>
            <w:div w:id="1825000302">
              <w:marLeft w:val="0"/>
              <w:marRight w:val="0"/>
              <w:marTop w:val="0"/>
              <w:marBottom w:val="0"/>
              <w:divBdr>
                <w:top w:val="none" w:sz="0" w:space="0" w:color="auto"/>
                <w:left w:val="none" w:sz="0" w:space="0" w:color="auto"/>
                <w:bottom w:val="none" w:sz="0" w:space="0" w:color="auto"/>
                <w:right w:val="none" w:sz="0" w:space="0" w:color="auto"/>
              </w:divBdr>
            </w:div>
            <w:div w:id="1954287108">
              <w:marLeft w:val="0"/>
              <w:marRight w:val="0"/>
              <w:marTop w:val="0"/>
              <w:marBottom w:val="0"/>
              <w:divBdr>
                <w:top w:val="none" w:sz="0" w:space="0" w:color="auto"/>
                <w:left w:val="none" w:sz="0" w:space="0" w:color="auto"/>
                <w:bottom w:val="none" w:sz="0" w:space="0" w:color="auto"/>
                <w:right w:val="none" w:sz="0" w:space="0" w:color="auto"/>
              </w:divBdr>
            </w:div>
            <w:div w:id="2118985775">
              <w:marLeft w:val="0"/>
              <w:marRight w:val="0"/>
              <w:marTop w:val="0"/>
              <w:marBottom w:val="0"/>
              <w:divBdr>
                <w:top w:val="none" w:sz="0" w:space="0" w:color="auto"/>
                <w:left w:val="none" w:sz="0" w:space="0" w:color="auto"/>
                <w:bottom w:val="none" w:sz="0" w:space="0" w:color="auto"/>
                <w:right w:val="none" w:sz="0" w:space="0" w:color="auto"/>
              </w:divBdr>
            </w:div>
          </w:divsChild>
        </w:div>
        <w:div w:id="613708923">
          <w:marLeft w:val="0"/>
          <w:marRight w:val="0"/>
          <w:marTop w:val="0"/>
          <w:marBottom w:val="0"/>
          <w:divBdr>
            <w:top w:val="none" w:sz="0" w:space="0" w:color="auto"/>
            <w:left w:val="none" w:sz="0" w:space="0" w:color="auto"/>
            <w:bottom w:val="none" w:sz="0" w:space="0" w:color="auto"/>
            <w:right w:val="none" w:sz="0" w:space="0" w:color="auto"/>
          </w:divBdr>
          <w:divsChild>
            <w:div w:id="1150170822">
              <w:marLeft w:val="0"/>
              <w:marRight w:val="0"/>
              <w:marTop w:val="0"/>
              <w:marBottom w:val="0"/>
              <w:divBdr>
                <w:top w:val="none" w:sz="0" w:space="0" w:color="auto"/>
                <w:left w:val="none" w:sz="0" w:space="0" w:color="auto"/>
                <w:bottom w:val="none" w:sz="0" w:space="0" w:color="auto"/>
                <w:right w:val="none" w:sz="0" w:space="0" w:color="auto"/>
              </w:divBdr>
            </w:div>
            <w:div w:id="1726906037">
              <w:marLeft w:val="0"/>
              <w:marRight w:val="0"/>
              <w:marTop w:val="0"/>
              <w:marBottom w:val="0"/>
              <w:divBdr>
                <w:top w:val="none" w:sz="0" w:space="0" w:color="auto"/>
                <w:left w:val="none" w:sz="0" w:space="0" w:color="auto"/>
                <w:bottom w:val="none" w:sz="0" w:space="0" w:color="auto"/>
                <w:right w:val="none" w:sz="0" w:space="0" w:color="auto"/>
              </w:divBdr>
            </w:div>
            <w:div w:id="1782608082">
              <w:marLeft w:val="0"/>
              <w:marRight w:val="0"/>
              <w:marTop w:val="0"/>
              <w:marBottom w:val="0"/>
              <w:divBdr>
                <w:top w:val="none" w:sz="0" w:space="0" w:color="auto"/>
                <w:left w:val="none" w:sz="0" w:space="0" w:color="auto"/>
                <w:bottom w:val="none" w:sz="0" w:space="0" w:color="auto"/>
                <w:right w:val="none" w:sz="0" w:space="0" w:color="auto"/>
              </w:divBdr>
            </w:div>
            <w:div w:id="1830830841">
              <w:marLeft w:val="0"/>
              <w:marRight w:val="0"/>
              <w:marTop w:val="0"/>
              <w:marBottom w:val="0"/>
              <w:divBdr>
                <w:top w:val="none" w:sz="0" w:space="0" w:color="auto"/>
                <w:left w:val="none" w:sz="0" w:space="0" w:color="auto"/>
                <w:bottom w:val="none" w:sz="0" w:space="0" w:color="auto"/>
                <w:right w:val="none" w:sz="0" w:space="0" w:color="auto"/>
              </w:divBdr>
            </w:div>
            <w:div w:id="1928885651">
              <w:marLeft w:val="0"/>
              <w:marRight w:val="0"/>
              <w:marTop w:val="0"/>
              <w:marBottom w:val="0"/>
              <w:divBdr>
                <w:top w:val="none" w:sz="0" w:space="0" w:color="auto"/>
                <w:left w:val="none" w:sz="0" w:space="0" w:color="auto"/>
                <w:bottom w:val="none" w:sz="0" w:space="0" w:color="auto"/>
                <w:right w:val="none" w:sz="0" w:space="0" w:color="auto"/>
              </w:divBdr>
            </w:div>
          </w:divsChild>
        </w:div>
        <w:div w:id="737050035">
          <w:marLeft w:val="0"/>
          <w:marRight w:val="0"/>
          <w:marTop w:val="0"/>
          <w:marBottom w:val="0"/>
          <w:divBdr>
            <w:top w:val="none" w:sz="0" w:space="0" w:color="auto"/>
            <w:left w:val="none" w:sz="0" w:space="0" w:color="auto"/>
            <w:bottom w:val="none" w:sz="0" w:space="0" w:color="auto"/>
            <w:right w:val="none" w:sz="0" w:space="0" w:color="auto"/>
          </w:divBdr>
          <w:divsChild>
            <w:div w:id="151215085">
              <w:marLeft w:val="0"/>
              <w:marRight w:val="0"/>
              <w:marTop w:val="0"/>
              <w:marBottom w:val="0"/>
              <w:divBdr>
                <w:top w:val="none" w:sz="0" w:space="0" w:color="auto"/>
                <w:left w:val="none" w:sz="0" w:space="0" w:color="auto"/>
                <w:bottom w:val="none" w:sz="0" w:space="0" w:color="auto"/>
                <w:right w:val="none" w:sz="0" w:space="0" w:color="auto"/>
              </w:divBdr>
            </w:div>
            <w:div w:id="173540423">
              <w:marLeft w:val="0"/>
              <w:marRight w:val="0"/>
              <w:marTop w:val="0"/>
              <w:marBottom w:val="0"/>
              <w:divBdr>
                <w:top w:val="none" w:sz="0" w:space="0" w:color="auto"/>
                <w:left w:val="none" w:sz="0" w:space="0" w:color="auto"/>
                <w:bottom w:val="none" w:sz="0" w:space="0" w:color="auto"/>
                <w:right w:val="none" w:sz="0" w:space="0" w:color="auto"/>
              </w:divBdr>
            </w:div>
            <w:div w:id="468597675">
              <w:marLeft w:val="0"/>
              <w:marRight w:val="0"/>
              <w:marTop w:val="0"/>
              <w:marBottom w:val="0"/>
              <w:divBdr>
                <w:top w:val="none" w:sz="0" w:space="0" w:color="auto"/>
                <w:left w:val="none" w:sz="0" w:space="0" w:color="auto"/>
                <w:bottom w:val="none" w:sz="0" w:space="0" w:color="auto"/>
                <w:right w:val="none" w:sz="0" w:space="0" w:color="auto"/>
              </w:divBdr>
            </w:div>
            <w:div w:id="571357927">
              <w:marLeft w:val="0"/>
              <w:marRight w:val="0"/>
              <w:marTop w:val="0"/>
              <w:marBottom w:val="0"/>
              <w:divBdr>
                <w:top w:val="none" w:sz="0" w:space="0" w:color="auto"/>
                <w:left w:val="none" w:sz="0" w:space="0" w:color="auto"/>
                <w:bottom w:val="none" w:sz="0" w:space="0" w:color="auto"/>
                <w:right w:val="none" w:sz="0" w:space="0" w:color="auto"/>
              </w:divBdr>
            </w:div>
            <w:div w:id="1532301554">
              <w:marLeft w:val="0"/>
              <w:marRight w:val="0"/>
              <w:marTop w:val="0"/>
              <w:marBottom w:val="0"/>
              <w:divBdr>
                <w:top w:val="none" w:sz="0" w:space="0" w:color="auto"/>
                <w:left w:val="none" w:sz="0" w:space="0" w:color="auto"/>
                <w:bottom w:val="none" w:sz="0" w:space="0" w:color="auto"/>
                <w:right w:val="none" w:sz="0" w:space="0" w:color="auto"/>
              </w:divBdr>
            </w:div>
          </w:divsChild>
        </w:div>
        <w:div w:id="816069467">
          <w:marLeft w:val="0"/>
          <w:marRight w:val="0"/>
          <w:marTop w:val="0"/>
          <w:marBottom w:val="0"/>
          <w:divBdr>
            <w:top w:val="none" w:sz="0" w:space="0" w:color="auto"/>
            <w:left w:val="none" w:sz="0" w:space="0" w:color="auto"/>
            <w:bottom w:val="none" w:sz="0" w:space="0" w:color="auto"/>
            <w:right w:val="none" w:sz="0" w:space="0" w:color="auto"/>
          </w:divBdr>
          <w:divsChild>
            <w:div w:id="460156255">
              <w:marLeft w:val="0"/>
              <w:marRight w:val="0"/>
              <w:marTop w:val="0"/>
              <w:marBottom w:val="0"/>
              <w:divBdr>
                <w:top w:val="none" w:sz="0" w:space="0" w:color="auto"/>
                <w:left w:val="none" w:sz="0" w:space="0" w:color="auto"/>
                <w:bottom w:val="none" w:sz="0" w:space="0" w:color="auto"/>
                <w:right w:val="none" w:sz="0" w:space="0" w:color="auto"/>
              </w:divBdr>
            </w:div>
            <w:div w:id="645622461">
              <w:marLeft w:val="0"/>
              <w:marRight w:val="0"/>
              <w:marTop w:val="0"/>
              <w:marBottom w:val="0"/>
              <w:divBdr>
                <w:top w:val="none" w:sz="0" w:space="0" w:color="auto"/>
                <w:left w:val="none" w:sz="0" w:space="0" w:color="auto"/>
                <w:bottom w:val="none" w:sz="0" w:space="0" w:color="auto"/>
                <w:right w:val="none" w:sz="0" w:space="0" w:color="auto"/>
              </w:divBdr>
            </w:div>
            <w:div w:id="734619206">
              <w:marLeft w:val="0"/>
              <w:marRight w:val="0"/>
              <w:marTop w:val="0"/>
              <w:marBottom w:val="0"/>
              <w:divBdr>
                <w:top w:val="none" w:sz="0" w:space="0" w:color="auto"/>
                <w:left w:val="none" w:sz="0" w:space="0" w:color="auto"/>
                <w:bottom w:val="none" w:sz="0" w:space="0" w:color="auto"/>
                <w:right w:val="none" w:sz="0" w:space="0" w:color="auto"/>
              </w:divBdr>
            </w:div>
            <w:div w:id="1596014828">
              <w:marLeft w:val="0"/>
              <w:marRight w:val="0"/>
              <w:marTop w:val="0"/>
              <w:marBottom w:val="0"/>
              <w:divBdr>
                <w:top w:val="none" w:sz="0" w:space="0" w:color="auto"/>
                <w:left w:val="none" w:sz="0" w:space="0" w:color="auto"/>
                <w:bottom w:val="none" w:sz="0" w:space="0" w:color="auto"/>
                <w:right w:val="none" w:sz="0" w:space="0" w:color="auto"/>
              </w:divBdr>
            </w:div>
            <w:div w:id="2109621665">
              <w:marLeft w:val="0"/>
              <w:marRight w:val="0"/>
              <w:marTop w:val="0"/>
              <w:marBottom w:val="0"/>
              <w:divBdr>
                <w:top w:val="none" w:sz="0" w:space="0" w:color="auto"/>
                <w:left w:val="none" w:sz="0" w:space="0" w:color="auto"/>
                <w:bottom w:val="none" w:sz="0" w:space="0" w:color="auto"/>
                <w:right w:val="none" w:sz="0" w:space="0" w:color="auto"/>
              </w:divBdr>
            </w:div>
          </w:divsChild>
        </w:div>
        <w:div w:id="999118748">
          <w:marLeft w:val="0"/>
          <w:marRight w:val="0"/>
          <w:marTop w:val="0"/>
          <w:marBottom w:val="0"/>
          <w:divBdr>
            <w:top w:val="none" w:sz="0" w:space="0" w:color="auto"/>
            <w:left w:val="none" w:sz="0" w:space="0" w:color="auto"/>
            <w:bottom w:val="none" w:sz="0" w:space="0" w:color="auto"/>
            <w:right w:val="none" w:sz="0" w:space="0" w:color="auto"/>
          </w:divBdr>
          <w:divsChild>
            <w:div w:id="1049691488">
              <w:marLeft w:val="0"/>
              <w:marRight w:val="0"/>
              <w:marTop w:val="0"/>
              <w:marBottom w:val="0"/>
              <w:divBdr>
                <w:top w:val="none" w:sz="0" w:space="0" w:color="auto"/>
                <w:left w:val="none" w:sz="0" w:space="0" w:color="auto"/>
                <w:bottom w:val="none" w:sz="0" w:space="0" w:color="auto"/>
                <w:right w:val="none" w:sz="0" w:space="0" w:color="auto"/>
              </w:divBdr>
            </w:div>
            <w:div w:id="1245334364">
              <w:marLeft w:val="0"/>
              <w:marRight w:val="0"/>
              <w:marTop w:val="0"/>
              <w:marBottom w:val="0"/>
              <w:divBdr>
                <w:top w:val="none" w:sz="0" w:space="0" w:color="auto"/>
                <w:left w:val="none" w:sz="0" w:space="0" w:color="auto"/>
                <w:bottom w:val="none" w:sz="0" w:space="0" w:color="auto"/>
                <w:right w:val="none" w:sz="0" w:space="0" w:color="auto"/>
              </w:divBdr>
            </w:div>
            <w:div w:id="1322074488">
              <w:marLeft w:val="0"/>
              <w:marRight w:val="0"/>
              <w:marTop w:val="0"/>
              <w:marBottom w:val="0"/>
              <w:divBdr>
                <w:top w:val="none" w:sz="0" w:space="0" w:color="auto"/>
                <w:left w:val="none" w:sz="0" w:space="0" w:color="auto"/>
                <w:bottom w:val="none" w:sz="0" w:space="0" w:color="auto"/>
                <w:right w:val="none" w:sz="0" w:space="0" w:color="auto"/>
              </w:divBdr>
            </w:div>
          </w:divsChild>
        </w:div>
        <w:div w:id="1053044033">
          <w:marLeft w:val="0"/>
          <w:marRight w:val="0"/>
          <w:marTop w:val="0"/>
          <w:marBottom w:val="0"/>
          <w:divBdr>
            <w:top w:val="none" w:sz="0" w:space="0" w:color="auto"/>
            <w:left w:val="none" w:sz="0" w:space="0" w:color="auto"/>
            <w:bottom w:val="none" w:sz="0" w:space="0" w:color="auto"/>
            <w:right w:val="none" w:sz="0" w:space="0" w:color="auto"/>
          </w:divBdr>
          <w:divsChild>
            <w:div w:id="122889912">
              <w:marLeft w:val="0"/>
              <w:marRight w:val="0"/>
              <w:marTop w:val="0"/>
              <w:marBottom w:val="0"/>
              <w:divBdr>
                <w:top w:val="none" w:sz="0" w:space="0" w:color="auto"/>
                <w:left w:val="none" w:sz="0" w:space="0" w:color="auto"/>
                <w:bottom w:val="none" w:sz="0" w:space="0" w:color="auto"/>
                <w:right w:val="none" w:sz="0" w:space="0" w:color="auto"/>
              </w:divBdr>
            </w:div>
            <w:div w:id="784159464">
              <w:marLeft w:val="0"/>
              <w:marRight w:val="0"/>
              <w:marTop w:val="0"/>
              <w:marBottom w:val="0"/>
              <w:divBdr>
                <w:top w:val="none" w:sz="0" w:space="0" w:color="auto"/>
                <w:left w:val="none" w:sz="0" w:space="0" w:color="auto"/>
                <w:bottom w:val="none" w:sz="0" w:space="0" w:color="auto"/>
                <w:right w:val="none" w:sz="0" w:space="0" w:color="auto"/>
              </w:divBdr>
            </w:div>
            <w:div w:id="1103961736">
              <w:marLeft w:val="0"/>
              <w:marRight w:val="0"/>
              <w:marTop w:val="0"/>
              <w:marBottom w:val="0"/>
              <w:divBdr>
                <w:top w:val="none" w:sz="0" w:space="0" w:color="auto"/>
                <w:left w:val="none" w:sz="0" w:space="0" w:color="auto"/>
                <w:bottom w:val="none" w:sz="0" w:space="0" w:color="auto"/>
                <w:right w:val="none" w:sz="0" w:space="0" w:color="auto"/>
              </w:divBdr>
            </w:div>
            <w:div w:id="1803764790">
              <w:marLeft w:val="0"/>
              <w:marRight w:val="0"/>
              <w:marTop w:val="0"/>
              <w:marBottom w:val="0"/>
              <w:divBdr>
                <w:top w:val="none" w:sz="0" w:space="0" w:color="auto"/>
                <w:left w:val="none" w:sz="0" w:space="0" w:color="auto"/>
                <w:bottom w:val="none" w:sz="0" w:space="0" w:color="auto"/>
                <w:right w:val="none" w:sz="0" w:space="0" w:color="auto"/>
              </w:divBdr>
            </w:div>
            <w:div w:id="1836530457">
              <w:marLeft w:val="0"/>
              <w:marRight w:val="0"/>
              <w:marTop w:val="0"/>
              <w:marBottom w:val="0"/>
              <w:divBdr>
                <w:top w:val="none" w:sz="0" w:space="0" w:color="auto"/>
                <w:left w:val="none" w:sz="0" w:space="0" w:color="auto"/>
                <w:bottom w:val="none" w:sz="0" w:space="0" w:color="auto"/>
                <w:right w:val="none" w:sz="0" w:space="0" w:color="auto"/>
              </w:divBdr>
            </w:div>
          </w:divsChild>
        </w:div>
        <w:div w:id="1188175789">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0"/>
              <w:marRight w:val="0"/>
              <w:marTop w:val="0"/>
              <w:marBottom w:val="0"/>
              <w:divBdr>
                <w:top w:val="none" w:sz="0" w:space="0" w:color="auto"/>
                <w:left w:val="none" w:sz="0" w:space="0" w:color="auto"/>
                <w:bottom w:val="none" w:sz="0" w:space="0" w:color="auto"/>
                <w:right w:val="none" w:sz="0" w:space="0" w:color="auto"/>
              </w:divBdr>
            </w:div>
            <w:div w:id="1005595831">
              <w:marLeft w:val="0"/>
              <w:marRight w:val="0"/>
              <w:marTop w:val="0"/>
              <w:marBottom w:val="0"/>
              <w:divBdr>
                <w:top w:val="none" w:sz="0" w:space="0" w:color="auto"/>
                <w:left w:val="none" w:sz="0" w:space="0" w:color="auto"/>
                <w:bottom w:val="none" w:sz="0" w:space="0" w:color="auto"/>
                <w:right w:val="none" w:sz="0" w:space="0" w:color="auto"/>
              </w:divBdr>
            </w:div>
            <w:div w:id="1826435425">
              <w:marLeft w:val="0"/>
              <w:marRight w:val="0"/>
              <w:marTop w:val="0"/>
              <w:marBottom w:val="0"/>
              <w:divBdr>
                <w:top w:val="none" w:sz="0" w:space="0" w:color="auto"/>
                <w:left w:val="none" w:sz="0" w:space="0" w:color="auto"/>
                <w:bottom w:val="none" w:sz="0" w:space="0" w:color="auto"/>
                <w:right w:val="none" w:sz="0" w:space="0" w:color="auto"/>
              </w:divBdr>
            </w:div>
            <w:div w:id="2006516921">
              <w:marLeft w:val="0"/>
              <w:marRight w:val="0"/>
              <w:marTop w:val="0"/>
              <w:marBottom w:val="0"/>
              <w:divBdr>
                <w:top w:val="none" w:sz="0" w:space="0" w:color="auto"/>
                <w:left w:val="none" w:sz="0" w:space="0" w:color="auto"/>
                <w:bottom w:val="none" w:sz="0" w:space="0" w:color="auto"/>
                <w:right w:val="none" w:sz="0" w:space="0" w:color="auto"/>
              </w:divBdr>
            </w:div>
            <w:div w:id="2054310298">
              <w:marLeft w:val="0"/>
              <w:marRight w:val="0"/>
              <w:marTop w:val="0"/>
              <w:marBottom w:val="0"/>
              <w:divBdr>
                <w:top w:val="none" w:sz="0" w:space="0" w:color="auto"/>
                <w:left w:val="none" w:sz="0" w:space="0" w:color="auto"/>
                <w:bottom w:val="none" w:sz="0" w:space="0" w:color="auto"/>
                <w:right w:val="none" w:sz="0" w:space="0" w:color="auto"/>
              </w:divBdr>
            </w:div>
          </w:divsChild>
        </w:div>
        <w:div w:id="1191264987">
          <w:marLeft w:val="0"/>
          <w:marRight w:val="0"/>
          <w:marTop w:val="0"/>
          <w:marBottom w:val="0"/>
          <w:divBdr>
            <w:top w:val="none" w:sz="0" w:space="0" w:color="auto"/>
            <w:left w:val="none" w:sz="0" w:space="0" w:color="auto"/>
            <w:bottom w:val="none" w:sz="0" w:space="0" w:color="auto"/>
            <w:right w:val="none" w:sz="0" w:space="0" w:color="auto"/>
          </w:divBdr>
          <w:divsChild>
            <w:div w:id="499657249">
              <w:marLeft w:val="-75"/>
              <w:marRight w:val="0"/>
              <w:marTop w:val="30"/>
              <w:marBottom w:val="30"/>
              <w:divBdr>
                <w:top w:val="none" w:sz="0" w:space="0" w:color="auto"/>
                <w:left w:val="none" w:sz="0" w:space="0" w:color="auto"/>
                <w:bottom w:val="none" w:sz="0" w:space="0" w:color="auto"/>
                <w:right w:val="none" w:sz="0" w:space="0" w:color="auto"/>
              </w:divBdr>
              <w:divsChild>
                <w:div w:id="143663433">
                  <w:marLeft w:val="0"/>
                  <w:marRight w:val="0"/>
                  <w:marTop w:val="0"/>
                  <w:marBottom w:val="0"/>
                  <w:divBdr>
                    <w:top w:val="none" w:sz="0" w:space="0" w:color="auto"/>
                    <w:left w:val="none" w:sz="0" w:space="0" w:color="auto"/>
                    <w:bottom w:val="none" w:sz="0" w:space="0" w:color="auto"/>
                    <w:right w:val="none" w:sz="0" w:space="0" w:color="auto"/>
                  </w:divBdr>
                  <w:divsChild>
                    <w:div w:id="679091199">
                      <w:marLeft w:val="0"/>
                      <w:marRight w:val="0"/>
                      <w:marTop w:val="0"/>
                      <w:marBottom w:val="0"/>
                      <w:divBdr>
                        <w:top w:val="none" w:sz="0" w:space="0" w:color="auto"/>
                        <w:left w:val="none" w:sz="0" w:space="0" w:color="auto"/>
                        <w:bottom w:val="none" w:sz="0" w:space="0" w:color="auto"/>
                        <w:right w:val="none" w:sz="0" w:space="0" w:color="auto"/>
                      </w:divBdr>
                    </w:div>
                  </w:divsChild>
                </w:div>
                <w:div w:id="479927824">
                  <w:marLeft w:val="0"/>
                  <w:marRight w:val="0"/>
                  <w:marTop w:val="0"/>
                  <w:marBottom w:val="0"/>
                  <w:divBdr>
                    <w:top w:val="none" w:sz="0" w:space="0" w:color="auto"/>
                    <w:left w:val="none" w:sz="0" w:space="0" w:color="auto"/>
                    <w:bottom w:val="none" w:sz="0" w:space="0" w:color="auto"/>
                    <w:right w:val="none" w:sz="0" w:space="0" w:color="auto"/>
                  </w:divBdr>
                  <w:divsChild>
                    <w:div w:id="551427048">
                      <w:marLeft w:val="0"/>
                      <w:marRight w:val="0"/>
                      <w:marTop w:val="0"/>
                      <w:marBottom w:val="0"/>
                      <w:divBdr>
                        <w:top w:val="none" w:sz="0" w:space="0" w:color="auto"/>
                        <w:left w:val="none" w:sz="0" w:space="0" w:color="auto"/>
                        <w:bottom w:val="none" w:sz="0" w:space="0" w:color="auto"/>
                        <w:right w:val="none" w:sz="0" w:space="0" w:color="auto"/>
                      </w:divBdr>
                    </w:div>
                  </w:divsChild>
                </w:div>
                <w:div w:id="497623411">
                  <w:marLeft w:val="0"/>
                  <w:marRight w:val="0"/>
                  <w:marTop w:val="0"/>
                  <w:marBottom w:val="0"/>
                  <w:divBdr>
                    <w:top w:val="none" w:sz="0" w:space="0" w:color="auto"/>
                    <w:left w:val="none" w:sz="0" w:space="0" w:color="auto"/>
                    <w:bottom w:val="none" w:sz="0" w:space="0" w:color="auto"/>
                    <w:right w:val="none" w:sz="0" w:space="0" w:color="auto"/>
                  </w:divBdr>
                  <w:divsChild>
                    <w:div w:id="660352578">
                      <w:marLeft w:val="0"/>
                      <w:marRight w:val="0"/>
                      <w:marTop w:val="0"/>
                      <w:marBottom w:val="0"/>
                      <w:divBdr>
                        <w:top w:val="none" w:sz="0" w:space="0" w:color="auto"/>
                        <w:left w:val="none" w:sz="0" w:space="0" w:color="auto"/>
                        <w:bottom w:val="none" w:sz="0" w:space="0" w:color="auto"/>
                        <w:right w:val="none" w:sz="0" w:space="0" w:color="auto"/>
                      </w:divBdr>
                    </w:div>
                  </w:divsChild>
                </w:div>
                <w:div w:id="587151283">
                  <w:marLeft w:val="0"/>
                  <w:marRight w:val="0"/>
                  <w:marTop w:val="0"/>
                  <w:marBottom w:val="0"/>
                  <w:divBdr>
                    <w:top w:val="none" w:sz="0" w:space="0" w:color="auto"/>
                    <w:left w:val="none" w:sz="0" w:space="0" w:color="auto"/>
                    <w:bottom w:val="none" w:sz="0" w:space="0" w:color="auto"/>
                    <w:right w:val="none" w:sz="0" w:space="0" w:color="auto"/>
                  </w:divBdr>
                  <w:divsChild>
                    <w:div w:id="2024866016">
                      <w:marLeft w:val="0"/>
                      <w:marRight w:val="0"/>
                      <w:marTop w:val="0"/>
                      <w:marBottom w:val="0"/>
                      <w:divBdr>
                        <w:top w:val="none" w:sz="0" w:space="0" w:color="auto"/>
                        <w:left w:val="none" w:sz="0" w:space="0" w:color="auto"/>
                        <w:bottom w:val="none" w:sz="0" w:space="0" w:color="auto"/>
                        <w:right w:val="none" w:sz="0" w:space="0" w:color="auto"/>
                      </w:divBdr>
                    </w:div>
                  </w:divsChild>
                </w:div>
                <w:div w:id="802699796">
                  <w:marLeft w:val="0"/>
                  <w:marRight w:val="0"/>
                  <w:marTop w:val="0"/>
                  <w:marBottom w:val="0"/>
                  <w:divBdr>
                    <w:top w:val="none" w:sz="0" w:space="0" w:color="auto"/>
                    <w:left w:val="none" w:sz="0" w:space="0" w:color="auto"/>
                    <w:bottom w:val="none" w:sz="0" w:space="0" w:color="auto"/>
                    <w:right w:val="none" w:sz="0" w:space="0" w:color="auto"/>
                  </w:divBdr>
                  <w:divsChild>
                    <w:div w:id="502670300">
                      <w:marLeft w:val="0"/>
                      <w:marRight w:val="0"/>
                      <w:marTop w:val="0"/>
                      <w:marBottom w:val="0"/>
                      <w:divBdr>
                        <w:top w:val="none" w:sz="0" w:space="0" w:color="auto"/>
                        <w:left w:val="none" w:sz="0" w:space="0" w:color="auto"/>
                        <w:bottom w:val="none" w:sz="0" w:space="0" w:color="auto"/>
                        <w:right w:val="none" w:sz="0" w:space="0" w:color="auto"/>
                      </w:divBdr>
                    </w:div>
                  </w:divsChild>
                </w:div>
                <w:div w:id="987319565">
                  <w:marLeft w:val="0"/>
                  <w:marRight w:val="0"/>
                  <w:marTop w:val="0"/>
                  <w:marBottom w:val="0"/>
                  <w:divBdr>
                    <w:top w:val="none" w:sz="0" w:space="0" w:color="auto"/>
                    <w:left w:val="none" w:sz="0" w:space="0" w:color="auto"/>
                    <w:bottom w:val="none" w:sz="0" w:space="0" w:color="auto"/>
                    <w:right w:val="none" w:sz="0" w:space="0" w:color="auto"/>
                  </w:divBdr>
                  <w:divsChild>
                    <w:div w:id="1314025731">
                      <w:marLeft w:val="0"/>
                      <w:marRight w:val="0"/>
                      <w:marTop w:val="0"/>
                      <w:marBottom w:val="0"/>
                      <w:divBdr>
                        <w:top w:val="none" w:sz="0" w:space="0" w:color="auto"/>
                        <w:left w:val="none" w:sz="0" w:space="0" w:color="auto"/>
                        <w:bottom w:val="none" w:sz="0" w:space="0" w:color="auto"/>
                        <w:right w:val="none" w:sz="0" w:space="0" w:color="auto"/>
                      </w:divBdr>
                    </w:div>
                  </w:divsChild>
                </w:div>
                <w:div w:id="994603557">
                  <w:marLeft w:val="0"/>
                  <w:marRight w:val="0"/>
                  <w:marTop w:val="0"/>
                  <w:marBottom w:val="0"/>
                  <w:divBdr>
                    <w:top w:val="none" w:sz="0" w:space="0" w:color="auto"/>
                    <w:left w:val="none" w:sz="0" w:space="0" w:color="auto"/>
                    <w:bottom w:val="none" w:sz="0" w:space="0" w:color="auto"/>
                    <w:right w:val="none" w:sz="0" w:space="0" w:color="auto"/>
                  </w:divBdr>
                  <w:divsChild>
                    <w:div w:id="1833372210">
                      <w:marLeft w:val="0"/>
                      <w:marRight w:val="0"/>
                      <w:marTop w:val="0"/>
                      <w:marBottom w:val="0"/>
                      <w:divBdr>
                        <w:top w:val="none" w:sz="0" w:space="0" w:color="auto"/>
                        <w:left w:val="none" w:sz="0" w:space="0" w:color="auto"/>
                        <w:bottom w:val="none" w:sz="0" w:space="0" w:color="auto"/>
                        <w:right w:val="none" w:sz="0" w:space="0" w:color="auto"/>
                      </w:divBdr>
                    </w:div>
                  </w:divsChild>
                </w:div>
                <w:div w:id="1146507884">
                  <w:marLeft w:val="0"/>
                  <w:marRight w:val="0"/>
                  <w:marTop w:val="0"/>
                  <w:marBottom w:val="0"/>
                  <w:divBdr>
                    <w:top w:val="none" w:sz="0" w:space="0" w:color="auto"/>
                    <w:left w:val="none" w:sz="0" w:space="0" w:color="auto"/>
                    <w:bottom w:val="none" w:sz="0" w:space="0" w:color="auto"/>
                    <w:right w:val="none" w:sz="0" w:space="0" w:color="auto"/>
                  </w:divBdr>
                  <w:divsChild>
                    <w:div w:id="311373318">
                      <w:marLeft w:val="0"/>
                      <w:marRight w:val="0"/>
                      <w:marTop w:val="0"/>
                      <w:marBottom w:val="0"/>
                      <w:divBdr>
                        <w:top w:val="none" w:sz="0" w:space="0" w:color="auto"/>
                        <w:left w:val="none" w:sz="0" w:space="0" w:color="auto"/>
                        <w:bottom w:val="none" w:sz="0" w:space="0" w:color="auto"/>
                        <w:right w:val="none" w:sz="0" w:space="0" w:color="auto"/>
                      </w:divBdr>
                    </w:div>
                  </w:divsChild>
                </w:div>
                <w:div w:id="1204056539">
                  <w:marLeft w:val="0"/>
                  <w:marRight w:val="0"/>
                  <w:marTop w:val="0"/>
                  <w:marBottom w:val="0"/>
                  <w:divBdr>
                    <w:top w:val="none" w:sz="0" w:space="0" w:color="auto"/>
                    <w:left w:val="none" w:sz="0" w:space="0" w:color="auto"/>
                    <w:bottom w:val="none" w:sz="0" w:space="0" w:color="auto"/>
                    <w:right w:val="none" w:sz="0" w:space="0" w:color="auto"/>
                  </w:divBdr>
                  <w:divsChild>
                    <w:div w:id="875119572">
                      <w:marLeft w:val="0"/>
                      <w:marRight w:val="0"/>
                      <w:marTop w:val="0"/>
                      <w:marBottom w:val="0"/>
                      <w:divBdr>
                        <w:top w:val="none" w:sz="0" w:space="0" w:color="auto"/>
                        <w:left w:val="none" w:sz="0" w:space="0" w:color="auto"/>
                        <w:bottom w:val="none" w:sz="0" w:space="0" w:color="auto"/>
                        <w:right w:val="none" w:sz="0" w:space="0" w:color="auto"/>
                      </w:divBdr>
                    </w:div>
                  </w:divsChild>
                </w:div>
                <w:div w:id="1282150315">
                  <w:marLeft w:val="0"/>
                  <w:marRight w:val="0"/>
                  <w:marTop w:val="0"/>
                  <w:marBottom w:val="0"/>
                  <w:divBdr>
                    <w:top w:val="none" w:sz="0" w:space="0" w:color="auto"/>
                    <w:left w:val="none" w:sz="0" w:space="0" w:color="auto"/>
                    <w:bottom w:val="none" w:sz="0" w:space="0" w:color="auto"/>
                    <w:right w:val="none" w:sz="0" w:space="0" w:color="auto"/>
                  </w:divBdr>
                  <w:divsChild>
                    <w:div w:id="266079228">
                      <w:marLeft w:val="0"/>
                      <w:marRight w:val="0"/>
                      <w:marTop w:val="0"/>
                      <w:marBottom w:val="0"/>
                      <w:divBdr>
                        <w:top w:val="none" w:sz="0" w:space="0" w:color="auto"/>
                        <w:left w:val="none" w:sz="0" w:space="0" w:color="auto"/>
                        <w:bottom w:val="none" w:sz="0" w:space="0" w:color="auto"/>
                        <w:right w:val="none" w:sz="0" w:space="0" w:color="auto"/>
                      </w:divBdr>
                    </w:div>
                  </w:divsChild>
                </w:div>
                <w:div w:id="1690132900">
                  <w:marLeft w:val="0"/>
                  <w:marRight w:val="0"/>
                  <w:marTop w:val="0"/>
                  <w:marBottom w:val="0"/>
                  <w:divBdr>
                    <w:top w:val="none" w:sz="0" w:space="0" w:color="auto"/>
                    <w:left w:val="none" w:sz="0" w:space="0" w:color="auto"/>
                    <w:bottom w:val="none" w:sz="0" w:space="0" w:color="auto"/>
                    <w:right w:val="none" w:sz="0" w:space="0" w:color="auto"/>
                  </w:divBdr>
                  <w:divsChild>
                    <w:div w:id="1251618448">
                      <w:marLeft w:val="0"/>
                      <w:marRight w:val="0"/>
                      <w:marTop w:val="0"/>
                      <w:marBottom w:val="0"/>
                      <w:divBdr>
                        <w:top w:val="none" w:sz="0" w:space="0" w:color="auto"/>
                        <w:left w:val="none" w:sz="0" w:space="0" w:color="auto"/>
                        <w:bottom w:val="none" w:sz="0" w:space="0" w:color="auto"/>
                        <w:right w:val="none" w:sz="0" w:space="0" w:color="auto"/>
                      </w:divBdr>
                    </w:div>
                  </w:divsChild>
                </w:div>
                <w:div w:id="1735081799">
                  <w:marLeft w:val="0"/>
                  <w:marRight w:val="0"/>
                  <w:marTop w:val="0"/>
                  <w:marBottom w:val="0"/>
                  <w:divBdr>
                    <w:top w:val="none" w:sz="0" w:space="0" w:color="auto"/>
                    <w:left w:val="none" w:sz="0" w:space="0" w:color="auto"/>
                    <w:bottom w:val="none" w:sz="0" w:space="0" w:color="auto"/>
                    <w:right w:val="none" w:sz="0" w:space="0" w:color="auto"/>
                  </w:divBdr>
                  <w:divsChild>
                    <w:div w:id="431821624">
                      <w:marLeft w:val="0"/>
                      <w:marRight w:val="0"/>
                      <w:marTop w:val="0"/>
                      <w:marBottom w:val="0"/>
                      <w:divBdr>
                        <w:top w:val="none" w:sz="0" w:space="0" w:color="auto"/>
                        <w:left w:val="none" w:sz="0" w:space="0" w:color="auto"/>
                        <w:bottom w:val="none" w:sz="0" w:space="0" w:color="auto"/>
                        <w:right w:val="none" w:sz="0" w:space="0" w:color="auto"/>
                      </w:divBdr>
                    </w:div>
                  </w:divsChild>
                </w:div>
                <w:div w:id="1739018587">
                  <w:marLeft w:val="0"/>
                  <w:marRight w:val="0"/>
                  <w:marTop w:val="0"/>
                  <w:marBottom w:val="0"/>
                  <w:divBdr>
                    <w:top w:val="none" w:sz="0" w:space="0" w:color="auto"/>
                    <w:left w:val="none" w:sz="0" w:space="0" w:color="auto"/>
                    <w:bottom w:val="none" w:sz="0" w:space="0" w:color="auto"/>
                    <w:right w:val="none" w:sz="0" w:space="0" w:color="auto"/>
                  </w:divBdr>
                  <w:divsChild>
                    <w:div w:id="1568569268">
                      <w:marLeft w:val="0"/>
                      <w:marRight w:val="0"/>
                      <w:marTop w:val="0"/>
                      <w:marBottom w:val="0"/>
                      <w:divBdr>
                        <w:top w:val="none" w:sz="0" w:space="0" w:color="auto"/>
                        <w:left w:val="none" w:sz="0" w:space="0" w:color="auto"/>
                        <w:bottom w:val="none" w:sz="0" w:space="0" w:color="auto"/>
                        <w:right w:val="none" w:sz="0" w:space="0" w:color="auto"/>
                      </w:divBdr>
                    </w:div>
                  </w:divsChild>
                </w:div>
                <w:div w:id="2069188732">
                  <w:marLeft w:val="0"/>
                  <w:marRight w:val="0"/>
                  <w:marTop w:val="0"/>
                  <w:marBottom w:val="0"/>
                  <w:divBdr>
                    <w:top w:val="none" w:sz="0" w:space="0" w:color="auto"/>
                    <w:left w:val="none" w:sz="0" w:space="0" w:color="auto"/>
                    <w:bottom w:val="none" w:sz="0" w:space="0" w:color="auto"/>
                    <w:right w:val="none" w:sz="0" w:space="0" w:color="auto"/>
                  </w:divBdr>
                  <w:divsChild>
                    <w:div w:id="1941176426">
                      <w:marLeft w:val="0"/>
                      <w:marRight w:val="0"/>
                      <w:marTop w:val="0"/>
                      <w:marBottom w:val="0"/>
                      <w:divBdr>
                        <w:top w:val="none" w:sz="0" w:space="0" w:color="auto"/>
                        <w:left w:val="none" w:sz="0" w:space="0" w:color="auto"/>
                        <w:bottom w:val="none" w:sz="0" w:space="0" w:color="auto"/>
                        <w:right w:val="none" w:sz="0" w:space="0" w:color="auto"/>
                      </w:divBdr>
                    </w:div>
                  </w:divsChild>
                </w:div>
                <w:div w:id="2089769158">
                  <w:marLeft w:val="0"/>
                  <w:marRight w:val="0"/>
                  <w:marTop w:val="0"/>
                  <w:marBottom w:val="0"/>
                  <w:divBdr>
                    <w:top w:val="none" w:sz="0" w:space="0" w:color="auto"/>
                    <w:left w:val="none" w:sz="0" w:space="0" w:color="auto"/>
                    <w:bottom w:val="none" w:sz="0" w:space="0" w:color="auto"/>
                    <w:right w:val="none" w:sz="0" w:space="0" w:color="auto"/>
                  </w:divBdr>
                  <w:divsChild>
                    <w:div w:id="710421396">
                      <w:marLeft w:val="0"/>
                      <w:marRight w:val="0"/>
                      <w:marTop w:val="0"/>
                      <w:marBottom w:val="0"/>
                      <w:divBdr>
                        <w:top w:val="none" w:sz="0" w:space="0" w:color="auto"/>
                        <w:left w:val="none" w:sz="0" w:space="0" w:color="auto"/>
                        <w:bottom w:val="none" w:sz="0" w:space="0" w:color="auto"/>
                        <w:right w:val="none" w:sz="0" w:space="0" w:color="auto"/>
                      </w:divBdr>
                    </w:div>
                    <w:div w:id="1806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0653">
          <w:marLeft w:val="0"/>
          <w:marRight w:val="0"/>
          <w:marTop w:val="0"/>
          <w:marBottom w:val="0"/>
          <w:divBdr>
            <w:top w:val="none" w:sz="0" w:space="0" w:color="auto"/>
            <w:left w:val="none" w:sz="0" w:space="0" w:color="auto"/>
            <w:bottom w:val="none" w:sz="0" w:space="0" w:color="auto"/>
            <w:right w:val="none" w:sz="0" w:space="0" w:color="auto"/>
          </w:divBdr>
          <w:divsChild>
            <w:div w:id="309865707">
              <w:marLeft w:val="-75"/>
              <w:marRight w:val="0"/>
              <w:marTop w:val="30"/>
              <w:marBottom w:val="30"/>
              <w:divBdr>
                <w:top w:val="none" w:sz="0" w:space="0" w:color="auto"/>
                <w:left w:val="none" w:sz="0" w:space="0" w:color="auto"/>
                <w:bottom w:val="none" w:sz="0" w:space="0" w:color="auto"/>
                <w:right w:val="none" w:sz="0" w:space="0" w:color="auto"/>
              </w:divBdr>
              <w:divsChild>
                <w:div w:id="95517961">
                  <w:marLeft w:val="0"/>
                  <w:marRight w:val="0"/>
                  <w:marTop w:val="0"/>
                  <w:marBottom w:val="0"/>
                  <w:divBdr>
                    <w:top w:val="none" w:sz="0" w:space="0" w:color="auto"/>
                    <w:left w:val="none" w:sz="0" w:space="0" w:color="auto"/>
                    <w:bottom w:val="none" w:sz="0" w:space="0" w:color="auto"/>
                    <w:right w:val="none" w:sz="0" w:space="0" w:color="auto"/>
                  </w:divBdr>
                  <w:divsChild>
                    <w:div w:id="1089349525">
                      <w:marLeft w:val="0"/>
                      <w:marRight w:val="0"/>
                      <w:marTop w:val="0"/>
                      <w:marBottom w:val="0"/>
                      <w:divBdr>
                        <w:top w:val="none" w:sz="0" w:space="0" w:color="auto"/>
                        <w:left w:val="none" w:sz="0" w:space="0" w:color="auto"/>
                        <w:bottom w:val="none" w:sz="0" w:space="0" w:color="auto"/>
                        <w:right w:val="none" w:sz="0" w:space="0" w:color="auto"/>
                      </w:divBdr>
                    </w:div>
                  </w:divsChild>
                </w:div>
                <w:div w:id="122699131">
                  <w:marLeft w:val="0"/>
                  <w:marRight w:val="0"/>
                  <w:marTop w:val="0"/>
                  <w:marBottom w:val="0"/>
                  <w:divBdr>
                    <w:top w:val="none" w:sz="0" w:space="0" w:color="auto"/>
                    <w:left w:val="none" w:sz="0" w:space="0" w:color="auto"/>
                    <w:bottom w:val="none" w:sz="0" w:space="0" w:color="auto"/>
                    <w:right w:val="none" w:sz="0" w:space="0" w:color="auto"/>
                  </w:divBdr>
                  <w:divsChild>
                    <w:div w:id="171531758">
                      <w:marLeft w:val="0"/>
                      <w:marRight w:val="0"/>
                      <w:marTop w:val="0"/>
                      <w:marBottom w:val="0"/>
                      <w:divBdr>
                        <w:top w:val="none" w:sz="0" w:space="0" w:color="auto"/>
                        <w:left w:val="none" w:sz="0" w:space="0" w:color="auto"/>
                        <w:bottom w:val="none" w:sz="0" w:space="0" w:color="auto"/>
                        <w:right w:val="none" w:sz="0" w:space="0" w:color="auto"/>
                      </w:divBdr>
                    </w:div>
                  </w:divsChild>
                </w:div>
                <w:div w:id="228348427">
                  <w:marLeft w:val="0"/>
                  <w:marRight w:val="0"/>
                  <w:marTop w:val="0"/>
                  <w:marBottom w:val="0"/>
                  <w:divBdr>
                    <w:top w:val="none" w:sz="0" w:space="0" w:color="auto"/>
                    <w:left w:val="none" w:sz="0" w:space="0" w:color="auto"/>
                    <w:bottom w:val="none" w:sz="0" w:space="0" w:color="auto"/>
                    <w:right w:val="none" w:sz="0" w:space="0" w:color="auto"/>
                  </w:divBdr>
                  <w:divsChild>
                    <w:div w:id="2051028749">
                      <w:marLeft w:val="0"/>
                      <w:marRight w:val="0"/>
                      <w:marTop w:val="0"/>
                      <w:marBottom w:val="0"/>
                      <w:divBdr>
                        <w:top w:val="none" w:sz="0" w:space="0" w:color="auto"/>
                        <w:left w:val="none" w:sz="0" w:space="0" w:color="auto"/>
                        <w:bottom w:val="none" w:sz="0" w:space="0" w:color="auto"/>
                        <w:right w:val="none" w:sz="0" w:space="0" w:color="auto"/>
                      </w:divBdr>
                    </w:div>
                  </w:divsChild>
                </w:div>
                <w:div w:id="257443449">
                  <w:marLeft w:val="0"/>
                  <w:marRight w:val="0"/>
                  <w:marTop w:val="0"/>
                  <w:marBottom w:val="0"/>
                  <w:divBdr>
                    <w:top w:val="none" w:sz="0" w:space="0" w:color="auto"/>
                    <w:left w:val="none" w:sz="0" w:space="0" w:color="auto"/>
                    <w:bottom w:val="none" w:sz="0" w:space="0" w:color="auto"/>
                    <w:right w:val="none" w:sz="0" w:space="0" w:color="auto"/>
                  </w:divBdr>
                  <w:divsChild>
                    <w:div w:id="1088622293">
                      <w:marLeft w:val="0"/>
                      <w:marRight w:val="0"/>
                      <w:marTop w:val="0"/>
                      <w:marBottom w:val="0"/>
                      <w:divBdr>
                        <w:top w:val="none" w:sz="0" w:space="0" w:color="auto"/>
                        <w:left w:val="none" w:sz="0" w:space="0" w:color="auto"/>
                        <w:bottom w:val="none" w:sz="0" w:space="0" w:color="auto"/>
                        <w:right w:val="none" w:sz="0" w:space="0" w:color="auto"/>
                      </w:divBdr>
                    </w:div>
                  </w:divsChild>
                </w:div>
                <w:div w:id="267012453">
                  <w:marLeft w:val="0"/>
                  <w:marRight w:val="0"/>
                  <w:marTop w:val="0"/>
                  <w:marBottom w:val="0"/>
                  <w:divBdr>
                    <w:top w:val="none" w:sz="0" w:space="0" w:color="auto"/>
                    <w:left w:val="none" w:sz="0" w:space="0" w:color="auto"/>
                    <w:bottom w:val="none" w:sz="0" w:space="0" w:color="auto"/>
                    <w:right w:val="none" w:sz="0" w:space="0" w:color="auto"/>
                  </w:divBdr>
                  <w:divsChild>
                    <w:div w:id="845293251">
                      <w:marLeft w:val="0"/>
                      <w:marRight w:val="0"/>
                      <w:marTop w:val="0"/>
                      <w:marBottom w:val="0"/>
                      <w:divBdr>
                        <w:top w:val="none" w:sz="0" w:space="0" w:color="auto"/>
                        <w:left w:val="none" w:sz="0" w:space="0" w:color="auto"/>
                        <w:bottom w:val="none" w:sz="0" w:space="0" w:color="auto"/>
                        <w:right w:val="none" w:sz="0" w:space="0" w:color="auto"/>
                      </w:divBdr>
                    </w:div>
                  </w:divsChild>
                </w:div>
                <w:div w:id="277494375">
                  <w:marLeft w:val="0"/>
                  <w:marRight w:val="0"/>
                  <w:marTop w:val="0"/>
                  <w:marBottom w:val="0"/>
                  <w:divBdr>
                    <w:top w:val="none" w:sz="0" w:space="0" w:color="auto"/>
                    <w:left w:val="none" w:sz="0" w:space="0" w:color="auto"/>
                    <w:bottom w:val="none" w:sz="0" w:space="0" w:color="auto"/>
                    <w:right w:val="none" w:sz="0" w:space="0" w:color="auto"/>
                  </w:divBdr>
                  <w:divsChild>
                    <w:div w:id="1365865133">
                      <w:marLeft w:val="0"/>
                      <w:marRight w:val="0"/>
                      <w:marTop w:val="0"/>
                      <w:marBottom w:val="0"/>
                      <w:divBdr>
                        <w:top w:val="none" w:sz="0" w:space="0" w:color="auto"/>
                        <w:left w:val="none" w:sz="0" w:space="0" w:color="auto"/>
                        <w:bottom w:val="none" w:sz="0" w:space="0" w:color="auto"/>
                        <w:right w:val="none" w:sz="0" w:space="0" w:color="auto"/>
                      </w:divBdr>
                    </w:div>
                  </w:divsChild>
                </w:div>
                <w:div w:id="288512135">
                  <w:marLeft w:val="0"/>
                  <w:marRight w:val="0"/>
                  <w:marTop w:val="0"/>
                  <w:marBottom w:val="0"/>
                  <w:divBdr>
                    <w:top w:val="none" w:sz="0" w:space="0" w:color="auto"/>
                    <w:left w:val="none" w:sz="0" w:space="0" w:color="auto"/>
                    <w:bottom w:val="none" w:sz="0" w:space="0" w:color="auto"/>
                    <w:right w:val="none" w:sz="0" w:space="0" w:color="auto"/>
                  </w:divBdr>
                  <w:divsChild>
                    <w:div w:id="241835738">
                      <w:marLeft w:val="0"/>
                      <w:marRight w:val="0"/>
                      <w:marTop w:val="0"/>
                      <w:marBottom w:val="0"/>
                      <w:divBdr>
                        <w:top w:val="none" w:sz="0" w:space="0" w:color="auto"/>
                        <w:left w:val="none" w:sz="0" w:space="0" w:color="auto"/>
                        <w:bottom w:val="none" w:sz="0" w:space="0" w:color="auto"/>
                        <w:right w:val="none" w:sz="0" w:space="0" w:color="auto"/>
                      </w:divBdr>
                    </w:div>
                  </w:divsChild>
                </w:div>
                <w:div w:id="292714062">
                  <w:marLeft w:val="0"/>
                  <w:marRight w:val="0"/>
                  <w:marTop w:val="0"/>
                  <w:marBottom w:val="0"/>
                  <w:divBdr>
                    <w:top w:val="none" w:sz="0" w:space="0" w:color="auto"/>
                    <w:left w:val="none" w:sz="0" w:space="0" w:color="auto"/>
                    <w:bottom w:val="none" w:sz="0" w:space="0" w:color="auto"/>
                    <w:right w:val="none" w:sz="0" w:space="0" w:color="auto"/>
                  </w:divBdr>
                  <w:divsChild>
                    <w:div w:id="661667554">
                      <w:marLeft w:val="0"/>
                      <w:marRight w:val="0"/>
                      <w:marTop w:val="0"/>
                      <w:marBottom w:val="0"/>
                      <w:divBdr>
                        <w:top w:val="none" w:sz="0" w:space="0" w:color="auto"/>
                        <w:left w:val="none" w:sz="0" w:space="0" w:color="auto"/>
                        <w:bottom w:val="none" w:sz="0" w:space="0" w:color="auto"/>
                        <w:right w:val="none" w:sz="0" w:space="0" w:color="auto"/>
                      </w:divBdr>
                    </w:div>
                  </w:divsChild>
                </w:div>
                <w:div w:id="344091630">
                  <w:marLeft w:val="0"/>
                  <w:marRight w:val="0"/>
                  <w:marTop w:val="0"/>
                  <w:marBottom w:val="0"/>
                  <w:divBdr>
                    <w:top w:val="none" w:sz="0" w:space="0" w:color="auto"/>
                    <w:left w:val="none" w:sz="0" w:space="0" w:color="auto"/>
                    <w:bottom w:val="none" w:sz="0" w:space="0" w:color="auto"/>
                    <w:right w:val="none" w:sz="0" w:space="0" w:color="auto"/>
                  </w:divBdr>
                  <w:divsChild>
                    <w:div w:id="853807409">
                      <w:marLeft w:val="0"/>
                      <w:marRight w:val="0"/>
                      <w:marTop w:val="0"/>
                      <w:marBottom w:val="0"/>
                      <w:divBdr>
                        <w:top w:val="none" w:sz="0" w:space="0" w:color="auto"/>
                        <w:left w:val="none" w:sz="0" w:space="0" w:color="auto"/>
                        <w:bottom w:val="none" w:sz="0" w:space="0" w:color="auto"/>
                        <w:right w:val="none" w:sz="0" w:space="0" w:color="auto"/>
                      </w:divBdr>
                    </w:div>
                  </w:divsChild>
                </w:div>
                <w:div w:id="352727701">
                  <w:marLeft w:val="0"/>
                  <w:marRight w:val="0"/>
                  <w:marTop w:val="0"/>
                  <w:marBottom w:val="0"/>
                  <w:divBdr>
                    <w:top w:val="none" w:sz="0" w:space="0" w:color="auto"/>
                    <w:left w:val="none" w:sz="0" w:space="0" w:color="auto"/>
                    <w:bottom w:val="none" w:sz="0" w:space="0" w:color="auto"/>
                    <w:right w:val="none" w:sz="0" w:space="0" w:color="auto"/>
                  </w:divBdr>
                  <w:divsChild>
                    <w:div w:id="2066758584">
                      <w:marLeft w:val="0"/>
                      <w:marRight w:val="0"/>
                      <w:marTop w:val="0"/>
                      <w:marBottom w:val="0"/>
                      <w:divBdr>
                        <w:top w:val="none" w:sz="0" w:space="0" w:color="auto"/>
                        <w:left w:val="none" w:sz="0" w:space="0" w:color="auto"/>
                        <w:bottom w:val="none" w:sz="0" w:space="0" w:color="auto"/>
                        <w:right w:val="none" w:sz="0" w:space="0" w:color="auto"/>
                      </w:divBdr>
                    </w:div>
                  </w:divsChild>
                </w:div>
                <w:div w:id="378627440">
                  <w:marLeft w:val="0"/>
                  <w:marRight w:val="0"/>
                  <w:marTop w:val="0"/>
                  <w:marBottom w:val="0"/>
                  <w:divBdr>
                    <w:top w:val="none" w:sz="0" w:space="0" w:color="auto"/>
                    <w:left w:val="none" w:sz="0" w:space="0" w:color="auto"/>
                    <w:bottom w:val="none" w:sz="0" w:space="0" w:color="auto"/>
                    <w:right w:val="none" w:sz="0" w:space="0" w:color="auto"/>
                  </w:divBdr>
                  <w:divsChild>
                    <w:div w:id="521894768">
                      <w:marLeft w:val="0"/>
                      <w:marRight w:val="0"/>
                      <w:marTop w:val="0"/>
                      <w:marBottom w:val="0"/>
                      <w:divBdr>
                        <w:top w:val="none" w:sz="0" w:space="0" w:color="auto"/>
                        <w:left w:val="none" w:sz="0" w:space="0" w:color="auto"/>
                        <w:bottom w:val="none" w:sz="0" w:space="0" w:color="auto"/>
                        <w:right w:val="none" w:sz="0" w:space="0" w:color="auto"/>
                      </w:divBdr>
                    </w:div>
                  </w:divsChild>
                </w:div>
                <w:div w:id="385573429">
                  <w:marLeft w:val="0"/>
                  <w:marRight w:val="0"/>
                  <w:marTop w:val="0"/>
                  <w:marBottom w:val="0"/>
                  <w:divBdr>
                    <w:top w:val="none" w:sz="0" w:space="0" w:color="auto"/>
                    <w:left w:val="none" w:sz="0" w:space="0" w:color="auto"/>
                    <w:bottom w:val="none" w:sz="0" w:space="0" w:color="auto"/>
                    <w:right w:val="none" w:sz="0" w:space="0" w:color="auto"/>
                  </w:divBdr>
                  <w:divsChild>
                    <w:div w:id="588343511">
                      <w:marLeft w:val="0"/>
                      <w:marRight w:val="0"/>
                      <w:marTop w:val="0"/>
                      <w:marBottom w:val="0"/>
                      <w:divBdr>
                        <w:top w:val="none" w:sz="0" w:space="0" w:color="auto"/>
                        <w:left w:val="none" w:sz="0" w:space="0" w:color="auto"/>
                        <w:bottom w:val="none" w:sz="0" w:space="0" w:color="auto"/>
                        <w:right w:val="none" w:sz="0" w:space="0" w:color="auto"/>
                      </w:divBdr>
                    </w:div>
                  </w:divsChild>
                </w:div>
                <w:div w:id="409549369">
                  <w:marLeft w:val="0"/>
                  <w:marRight w:val="0"/>
                  <w:marTop w:val="0"/>
                  <w:marBottom w:val="0"/>
                  <w:divBdr>
                    <w:top w:val="none" w:sz="0" w:space="0" w:color="auto"/>
                    <w:left w:val="none" w:sz="0" w:space="0" w:color="auto"/>
                    <w:bottom w:val="none" w:sz="0" w:space="0" w:color="auto"/>
                    <w:right w:val="none" w:sz="0" w:space="0" w:color="auto"/>
                  </w:divBdr>
                  <w:divsChild>
                    <w:div w:id="1677995929">
                      <w:marLeft w:val="0"/>
                      <w:marRight w:val="0"/>
                      <w:marTop w:val="0"/>
                      <w:marBottom w:val="0"/>
                      <w:divBdr>
                        <w:top w:val="none" w:sz="0" w:space="0" w:color="auto"/>
                        <w:left w:val="none" w:sz="0" w:space="0" w:color="auto"/>
                        <w:bottom w:val="none" w:sz="0" w:space="0" w:color="auto"/>
                        <w:right w:val="none" w:sz="0" w:space="0" w:color="auto"/>
                      </w:divBdr>
                    </w:div>
                  </w:divsChild>
                </w:div>
                <w:div w:id="463230945">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
                  </w:divsChild>
                </w:div>
                <w:div w:id="480117833">
                  <w:marLeft w:val="0"/>
                  <w:marRight w:val="0"/>
                  <w:marTop w:val="0"/>
                  <w:marBottom w:val="0"/>
                  <w:divBdr>
                    <w:top w:val="none" w:sz="0" w:space="0" w:color="auto"/>
                    <w:left w:val="none" w:sz="0" w:space="0" w:color="auto"/>
                    <w:bottom w:val="none" w:sz="0" w:space="0" w:color="auto"/>
                    <w:right w:val="none" w:sz="0" w:space="0" w:color="auto"/>
                  </w:divBdr>
                  <w:divsChild>
                    <w:div w:id="407534474">
                      <w:marLeft w:val="0"/>
                      <w:marRight w:val="0"/>
                      <w:marTop w:val="0"/>
                      <w:marBottom w:val="0"/>
                      <w:divBdr>
                        <w:top w:val="none" w:sz="0" w:space="0" w:color="auto"/>
                        <w:left w:val="none" w:sz="0" w:space="0" w:color="auto"/>
                        <w:bottom w:val="none" w:sz="0" w:space="0" w:color="auto"/>
                        <w:right w:val="none" w:sz="0" w:space="0" w:color="auto"/>
                      </w:divBdr>
                    </w:div>
                  </w:divsChild>
                </w:div>
                <w:div w:id="482895497">
                  <w:marLeft w:val="0"/>
                  <w:marRight w:val="0"/>
                  <w:marTop w:val="0"/>
                  <w:marBottom w:val="0"/>
                  <w:divBdr>
                    <w:top w:val="none" w:sz="0" w:space="0" w:color="auto"/>
                    <w:left w:val="none" w:sz="0" w:space="0" w:color="auto"/>
                    <w:bottom w:val="none" w:sz="0" w:space="0" w:color="auto"/>
                    <w:right w:val="none" w:sz="0" w:space="0" w:color="auto"/>
                  </w:divBdr>
                  <w:divsChild>
                    <w:div w:id="516314579">
                      <w:marLeft w:val="0"/>
                      <w:marRight w:val="0"/>
                      <w:marTop w:val="0"/>
                      <w:marBottom w:val="0"/>
                      <w:divBdr>
                        <w:top w:val="none" w:sz="0" w:space="0" w:color="auto"/>
                        <w:left w:val="none" w:sz="0" w:space="0" w:color="auto"/>
                        <w:bottom w:val="none" w:sz="0" w:space="0" w:color="auto"/>
                        <w:right w:val="none" w:sz="0" w:space="0" w:color="auto"/>
                      </w:divBdr>
                    </w:div>
                  </w:divsChild>
                </w:div>
                <w:div w:id="501090495">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
                  </w:divsChild>
                </w:div>
                <w:div w:id="528448255">
                  <w:marLeft w:val="0"/>
                  <w:marRight w:val="0"/>
                  <w:marTop w:val="0"/>
                  <w:marBottom w:val="0"/>
                  <w:divBdr>
                    <w:top w:val="none" w:sz="0" w:space="0" w:color="auto"/>
                    <w:left w:val="none" w:sz="0" w:space="0" w:color="auto"/>
                    <w:bottom w:val="none" w:sz="0" w:space="0" w:color="auto"/>
                    <w:right w:val="none" w:sz="0" w:space="0" w:color="auto"/>
                  </w:divBdr>
                  <w:divsChild>
                    <w:div w:id="200243239">
                      <w:marLeft w:val="0"/>
                      <w:marRight w:val="0"/>
                      <w:marTop w:val="0"/>
                      <w:marBottom w:val="0"/>
                      <w:divBdr>
                        <w:top w:val="none" w:sz="0" w:space="0" w:color="auto"/>
                        <w:left w:val="none" w:sz="0" w:space="0" w:color="auto"/>
                        <w:bottom w:val="none" w:sz="0" w:space="0" w:color="auto"/>
                        <w:right w:val="none" w:sz="0" w:space="0" w:color="auto"/>
                      </w:divBdr>
                    </w:div>
                  </w:divsChild>
                </w:div>
                <w:div w:id="550847497">
                  <w:marLeft w:val="0"/>
                  <w:marRight w:val="0"/>
                  <w:marTop w:val="0"/>
                  <w:marBottom w:val="0"/>
                  <w:divBdr>
                    <w:top w:val="none" w:sz="0" w:space="0" w:color="auto"/>
                    <w:left w:val="none" w:sz="0" w:space="0" w:color="auto"/>
                    <w:bottom w:val="none" w:sz="0" w:space="0" w:color="auto"/>
                    <w:right w:val="none" w:sz="0" w:space="0" w:color="auto"/>
                  </w:divBdr>
                  <w:divsChild>
                    <w:div w:id="1108164553">
                      <w:marLeft w:val="0"/>
                      <w:marRight w:val="0"/>
                      <w:marTop w:val="0"/>
                      <w:marBottom w:val="0"/>
                      <w:divBdr>
                        <w:top w:val="none" w:sz="0" w:space="0" w:color="auto"/>
                        <w:left w:val="none" w:sz="0" w:space="0" w:color="auto"/>
                        <w:bottom w:val="none" w:sz="0" w:space="0" w:color="auto"/>
                        <w:right w:val="none" w:sz="0" w:space="0" w:color="auto"/>
                      </w:divBdr>
                    </w:div>
                  </w:divsChild>
                </w:div>
                <w:div w:id="560798503">
                  <w:marLeft w:val="0"/>
                  <w:marRight w:val="0"/>
                  <w:marTop w:val="0"/>
                  <w:marBottom w:val="0"/>
                  <w:divBdr>
                    <w:top w:val="none" w:sz="0" w:space="0" w:color="auto"/>
                    <w:left w:val="none" w:sz="0" w:space="0" w:color="auto"/>
                    <w:bottom w:val="none" w:sz="0" w:space="0" w:color="auto"/>
                    <w:right w:val="none" w:sz="0" w:space="0" w:color="auto"/>
                  </w:divBdr>
                  <w:divsChild>
                    <w:div w:id="996767376">
                      <w:marLeft w:val="0"/>
                      <w:marRight w:val="0"/>
                      <w:marTop w:val="0"/>
                      <w:marBottom w:val="0"/>
                      <w:divBdr>
                        <w:top w:val="none" w:sz="0" w:space="0" w:color="auto"/>
                        <w:left w:val="none" w:sz="0" w:space="0" w:color="auto"/>
                        <w:bottom w:val="none" w:sz="0" w:space="0" w:color="auto"/>
                        <w:right w:val="none" w:sz="0" w:space="0" w:color="auto"/>
                      </w:divBdr>
                    </w:div>
                  </w:divsChild>
                </w:div>
                <w:div w:id="574363638">
                  <w:marLeft w:val="0"/>
                  <w:marRight w:val="0"/>
                  <w:marTop w:val="0"/>
                  <w:marBottom w:val="0"/>
                  <w:divBdr>
                    <w:top w:val="none" w:sz="0" w:space="0" w:color="auto"/>
                    <w:left w:val="none" w:sz="0" w:space="0" w:color="auto"/>
                    <w:bottom w:val="none" w:sz="0" w:space="0" w:color="auto"/>
                    <w:right w:val="none" w:sz="0" w:space="0" w:color="auto"/>
                  </w:divBdr>
                  <w:divsChild>
                    <w:div w:id="514466429">
                      <w:marLeft w:val="0"/>
                      <w:marRight w:val="0"/>
                      <w:marTop w:val="0"/>
                      <w:marBottom w:val="0"/>
                      <w:divBdr>
                        <w:top w:val="none" w:sz="0" w:space="0" w:color="auto"/>
                        <w:left w:val="none" w:sz="0" w:space="0" w:color="auto"/>
                        <w:bottom w:val="none" w:sz="0" w:space="0" w:color="auto"/>
                        <w:right w:val="none" w:sz="0" w:space="0" w:color="auto"/>
                      </w:divBdr>
                    </w:div>
                  </w:divsChild>
                </w:div>
                <w:div w:id="630525009">
                  <w:marLeft w:val="0"/>
                  <w:marRight w:val="0"/>
                  <w:marTop w:val="0"/>
                  <w:marBottom w:val="0"/>
                  <w:divBdr>
                    <w:top w:val="none" w:sz="0" w:space="0" w:color="auto"/>
                    <w:left w:val="none" w:sz="0" w:space="0" w:color="auto"/>
                    <w:bottom w:val="none" w:sz="0" w:space="0" w:color="auto"/>
                    <w:right w:val="none" w:sz="0" w:space="0" w:color="auto"/>
                  </w:divBdr>
                  <w:divsChild>
                    <w:div w:id="702022477">
                      <w:marLeft w:val="0"/>
                      <w:marRight w:val="0"/>
                      <w:marTop w:val="0"/>
                      <w:marBottom w:val="0"/>
                      <w:divBdr>
                        <w:top w:val="none" w:sz="0" w:space="0" w:color="auto"/>
                        <w:left w:val="none" w:sz="0" w:space="0" w:color="auto"/>
                        <w:bottom w:val="none" w:sz="0" w:space="0" w:color="auto"/>
                        <w:right w:val="none" w:sz="0" w:space="0" w:color="auto"/>
                      </w:divBdr>
                    </w:div>
                  </w:divsChild>
                </w:div>
                <w:div w:id="633104742">
                  <w:marLeft w:val="0"/>
                  <w:marRight w:val="0"/>
                  <w:marTop w:val="0"/>
                  <w:marBottom w:val="0"/>
                  <w:divBdr>
                    <w:top w:val="none" w:sz="0" w:space="0" w:color="auto"/>
                    <w:left w:val="none" w:sz="0" w:space="0" w:color="auto"/>
                    <w:bottom w:val="none" w:sz="0" w:space="0" w:color="auto"/>
                    <w:right w:val="none" w:sz="0" w:space="0" w:color="auto"/>
                  </w:divBdr>
                  <w:divsChild>
                    <w:div w:id="461116552">
                      <w:marLeft w:val="0"/>
                      <w:marRight w:val="0"/>
                      <w:marTop w:val="0"/>
                      <w:marBottom w:val="0"/>
                      <w:divBdr>
                        <w:top w:val="none" w:sz="0" w:space="0" w:color="auto"/>
                        <w:left w:val="none" w:sz="0" w:space="0" w:color="auto"/>
                        <w:bottom w:val="none" w:sz="0" w:space="0" w:color="auto"/>
                        <w:right w:val="none" w:sz="0" w:space="0" w:color="auto"/>
                      </w:divBdr>
                    </w:div>
                  </w:divsChild>
                </w:div>
                <w:div w:id="633760123">
                  <w:marLeft w:val="0"/>
                  <w:marRight w:val="0"/>
                  <w:marTop w:val="0"/>
                  <w:marBottom w:val="0"/>
                  <w:divBdr>
                    <w:top w:val="none" w:sz="0" w:space="0" w:color="auto"/>
                    <w:left w:val="none" w:sz="0" w:space="0" w:color="auto"/>
                    <w:bottom w:val="none" w:sz="0" w:space="0" w:color="auto"/>
                    <w:right w:val="none" w:sz="0" w:space="0" w:color="auto"/>
                  </w:divBdr>
                  <w:divsChild>
                    <w:div w:id="400636960">
                      <w:marLeft w:val="0"/>
                      <w:marRight w:val="0"/>
                      <w:marTop w:val="0"/>
                      <w:marBottom w:val="0"/>
                      <w:divBdr>
                        <w:top w:val="none" w:sz="0" w:space="0" w:color="auto"/>
                        <w:left w:val="none" w:sz="0" w:space="0" w:color="auto"/>
                        <w:bottom w:val="none" w:sz="0" w:space="0" w:color="auto"/>
                        <w:right w:val="none" w:sz="0" w:space="0" w:color="auto"/>
                      </w:divBdr>
                    </w:div>
                  </w:divsChild>
                </w:div>
                <w:div w:id="678896161">
                  <w:marLeft w:val="0"/>
                  <w:marRight w:val="0"/>
                  <w:marTop w:val="0"/>
                  <w:marBottom w:val="0"/>
                  <w:divBdr>
                    <w:top w:val="none" w:sz="0" w:space="0" w:color="auto"/>
                    <w:left w:val="none" w:sz="0" w:space="0" w:color="auto"/>
                    <w:bottom w:val="none" w:sz="0" w:space="0" w:color="auto"/>
                    <w:right w:val="none" w:sz="0" w:space="0" w:color="auto"/>
                  </w:divBdr>
                  <w:divsChild>
                    <w:div w:id="1207647958">
                      <w:marLeft w:val="0"/>
                      <w:marRight w:val="0"/>
                      <w:marTop w:val="0"/>
                      <w:marBottom w:val="0"/>
                      <w:divBdr>
                        <w:top w:val="none" w:sz="0" w:space="0" w:color="auto"/>
                        <w:left w:val="none" w:sz="0" w:space="0" w:color="auto"/>
                        <w:bottom w:val="none" w:sz="0" w:space="0" w:color="auto"/>
                        <w:right w:val="none" w:sz="0" w:space="0" w:color="auto"/>
                      </w:divBdr>
                    </w:div>
                  </w:divsChild>
                </w:div>
                <w:div w:id="692540806">
                  <w:marLeft w:val="0"/>
                  <w:marRight w:val="0"/>
                  <w:marTop w:val="0"/>
                  <w:marBottom w:val="0"/>
                  <w:divBdr>
                    <w:top w:val="none" w:sz="0" w:space="0" w:color="auto"/>
                    <w:left w:val="none" w:sz="0" w:space="0" w:color="auto"/>
                    <w:bottom w:val="none" w:sz="0" w:space="0" w:color="auto"/>
                    <w:right w:val="none" w:sz="0" w:space="0" w:color="auto"/>
                  </w:divBdr>
                  <w:divsChild>
                    <w:div w:id="716390739">
                      <w:marLeft w:val="0"/>
                      <w:marRight w:val="0"/>
                      <w:marTop w:val="0"/>
                      <w:marBottom w:val="0"/>
                      <w:divBdr>
                        <w:top w:val="none" w:sz="0" w:space="0" w:color="auto"/>
                        <w:left w:val="none" w:sz="0" w:space="0" w:color="auto"/>
                        <w:bottom w:val="none" w:sz="0" w:space="0" w:color="auto"/>
                        <w:right w:val="none" w:sz="0" w:space="0" w:color="auto"/>
                      </w:divBdr>
                    </w:div>
                  </w:divsChild>
                </w:div>
                <w:div w:id="702829464">
                  <w:marLeft w:val="0"/>
                  <w:marRight w:val="0"/>
                  <w:marTop w:val="0"/>
                  <w:marBottom w:val="0"/>
                  <w:divBdr>
                    <w:top w:val="none" w:sz="0" w:space="0" w:color="auto"/>
                    <w:left w:val="none" w:sz="0" w:space="0" w:color="auto"/>
                    <w:bottom w:val="none" w:sz="0" w:space="0" w:color="auto"/>
                    <w:right w:val="none" w:sz="0" w:space="0" w:color="auto"/>
                  </w:divBdr>
                  <w:divsChild>
                    <w:div w:id="1192835934">
                      <w:marLeft w:val="0"/>
                      <w:marRight w:val="0"/>
                      <w:marTop w:val="0"/>
                      <w:marBottom w:val="0"/>
                      <w:divBdr>
                        <w:top w:val="none" w:sz="0" w:space="0" w:color="auto"/>
                        <w:left w:val="none" w:sz="0" w:space="0" w:color="auto"/>
                        <w:bottom w:val="none" w:sz="0" w:space="0" w:color="auto"/>
                        <w:right w:val="none" w:sz="0" w:space="0" w:color="auto"/>
                      </w:divBdr>
                    </w:div>
                  </w:divsChild>
                </w:div>
                <w:div w:id="782267357">
                  <w:marLeft w:val="0"/>
                  <w:marRight w:val="0"/>
                  <w:marTop w:val="0"/>
                  <w:marBottom w:val="0"/>
                  <w:divBdr>
                    <w:top w:val="none" w:sz="0" w:space="0" w:color="auto"/>
                    <w:left w:val="none" w:sz="0" w:space="0" w:color="auto"/>
                    <w:bottom w:val="none" w:sz="0" w:space="0" w:color="auto"/>
                    <w:right w:val="none" w:sz="0" w:space="0" w:color="auto"/>
                  </w:divBdr>
                  <w:divsChild>
                    <w:div w:id="2112435789">
                      <w:marLeft w:val="0"/>
                      <w:marRight w:val="0"/>
                      <w:marTop w:val="0"/>
                      <w:marBottom w:val="0"/>
                      <w:divBdr>
                        <w:top w:val="none" w:sz="0" w:space="0" w:color="auto"/>
                        <w:left w:val="none" w:sz="0" w:space="0" w:color="auto"/>
                        <w:bottom w:val="none" w:sz="0" w:space="0" w:color="auto"/>
                        <w:right w:val="none" w:sz="0" w:space="0" w:color="auto"/>
                      </w:divBdr>
                    </w:div>
                  </w:divsChild>
                </w:div>
                <w:div w:id="833569970">
                  <w:marLeft w:val="0"/>
                  <w:marRight w:val="0"/>
                  <w:marTop w:val="0"/>
                  <w:marBottom w:val="0"/>
                  <w:divBdr>
                    <w:top w:val="none" w:sz="0" w:space="0" w:color="auto"/>
                    <w:left w:val="none" w:sz="0" w:space="0" w:color="auto"/>
                    <w:bottom w:val="none" w:sz="0" w:space="0" w:color="auto"/>
                    <w:right w:val="none" w:sz="0" w:space="0" w:color="auto"/>
                  </w:divBdr>
                  <w:divsChild>
                    <w:div w:id="684131596">
                      <w:marLeft w:val="0"/>
                      <w:marRight w:val="0"/>
                      <w:marTop w:val="0"/>
                      <w:marBottom w:val="0"/>
                      <w:divBdr>
                        <w:top w:val="none" w:sz="0" w:space="0" w:color="auto"/>
                        <w:left w:val="none" w:sz="0" w:space="0" w:color="auto"/>
                        <w:bottom w:val="none" w:sz="0" w:space="0" w:color="auto"/>
                        <w:right w:val="none" w:sz="0" w:space="0" w:color="auto"/>
                      </w:divBdr>
                    </w:div>
                  </w:divsChild>
                </w:div>
                <w:div w:id="879898838">
                  <w:marLeft w:val="0"/>
                  <w:marRight w:val="0"/>
                  <w:marTop w:val="0"/>
                  <w:marBottom w:val="0"/>
                  <w:divBdr>
                    <w:top w:val="none" w:sz="0" w:space="0" w:color="auto"/>
                    <w:left w:val="none" w:sz="0" w:space="0" w:color="auto"/>
                    <w:bottom w:val="none" w:sz="0" w:space="0" w:color="auto"/>
                    <w:right w:val="none" w:sz="0" w:space="0" w:color="auto"/>
                  </w:divBdr>
                  <w:divsChild>
                    <w:div w:id="327364406">
                      <w:marLeft w:val="0"/>
                      <w:marRight w:val="0"/>
                      <w:marTop w:val="0"/>
                      <w:marBottom w:val="0"/>
                      <w:divBdr>
                        <w:top w:val="none" w:sz="0" w:space="0" w:color="auto"/>
                        <w:left w:val="none" w:sz="0" w:space="0" w:color="auto"/>
                        <w:bottom w:val="none" w:sz="0" w:space="0" w:color="auto"/>
                        <w:right w:val="none" w:sz="0" w:space="0" w:color="auto"/>
                      </w:divBdr>
                    </w:div>
                  </w:divsChild>
                </w:div>
                <w:div w:id="940527785">
                  <w:marLeft w:val="0"/>
                  <w:marRight w:val="0"/>
                  <w:marTop w:val="0"/>
                  <w:marBottom w:val="0"/>
                  <w:divBdr>
                    <w:top w:val="none" w:sz="0" w:space="0" w:color="auto"/>
                    <w:left w:val="none" w:sz="0" w:space="0" w:color="auto"/>
                    <w:bottom w:val="none" w:sz="0" w:space="0" w:color="auto"/>
                    <w:right w:val="none" w:sz="0" w:space="0" w:color="auto"/>
                  </w:divBdr>
                  <w:divsChild>
                    <w:div w:id="1587811331">
                      <w:marLeft w:val="0"/>
                      <w:marRight w:val="0"/>
                      <w:marTop w:val="0"/>
                      <w:marBottom w:val="0"/>
                      <w:divBdr>
                        <w:top w:val="none" w:sz="0" w:space="0" w:color="auto"/>
                        <w:left w:val="none" w:sz="0" w:space="0" w:color="auto"/>
                        <w:bottom w:val="none" w:sz="0" w:space="0" w:color="auto"/>
                        <w:right w:val="none" w:sz="0" w:space="0" w:color="auto"/>
                      </w:divBdr>
                    </w:div>
                  </w:divsChild>
                </w:div>
                <w:div w:id="1038698329">
                  <w:marLeft w:val="0"/>
                  <w:marRight w:val="0"/>
                  <w:marTop w:val="0"/>
                  <w:marBottom w:val="0"/>
                  <w:divBdr>
                    <w:top w:val="none" w:sz="0" w:space="0" w:color="auto"/>
                    <w:left w:val="none" w:sz="0" w:space="0" w:color="auto"/>
                    <w:bottom w:val="none" w:sz="0" w:space="0" w:color="auto"/>
                    <w:right w:val="none" w:sz="0" w:space="0" w:color="auto"/>
                  </w:divBdr>
                  <w:divsChild>
                    <w:div w:id="425806524">
                      <w:marLeft w:val="0"/>
                      <w:marRight w:val="0"/>
                      <w:marTop w:val="0"/>
                      <w:marBottom w:val="0"/>
                      <w:divBdr>
                        <w:top w:val="none" w:sz="0" w:space="0" w:color="auto"/>
                        <w:left w:val="none" w:sz="0" w:space="0" w:color="auto"/>
                        <w:bottom w:val="none" w:sz="0" w:space="0" w:color="auto"/>
                        <w:right w:val="none" w:sz="0" w:space="0" w:color="auto"/>
                      </w:divBdr>
                    </w:div>
                  </w:divsChild>
                </w:div>
                <w:div w:id="1043601976">
                  <w:marLeft w:val="0"/>
                  <w:marRight w:val="0"/>
                  <w:marTop w:val="0"/>
                  <w:marBottom w:val="0"/>
                  <w:divBdr>
                    <w:top w:val="none" w:sz="0" w:space="0" w:color="auto"/>
                    <w:left w:val="none" w:sz="0" w:space="0" w:color="auto"/>
                    <w:bottom w:val="none" w:sz="0" w:space="0" w:color="auto"/>
                    <w:right w:val="none" w:sz="0" w:space="0" w:color="auto"/>
                  </w:divBdr>
                  <w:divsChild>
                    <w:div w:id="1225335241">
                      <w:marLeft w:val="0"/>
                      <w:marRight w:val="0"/>
                      <w:marTop w:val="0"/>
                      <w:marBottom w:val="0"/>
                      <w:divBdr>
                        <w:top w:val="none" w:sz="0" w:space="0" w:color="auto"/>
                        <w:left w:val="none" w:sz="0" w:space="0" w:color="auto"/>
                        <w:bottom w:val="none" w:sz="0" w:space="0" w:color="auto"/>
                        <w:right w:val="none" w:sz="0" w:space="0" w:color="auto"/>
                      </w:divBdr>
                    </w:div>
                  </w:divsChild>
                </w:div>
                <w:div w:id="1097363586">
                  <w:marLeft w:val="0"/>
                  <w:marRight w:val="0"/>
                  <w:marTop w:val="0"/>
                  <w:marBottom w:val="0"/>
                  <w:divBdr>
                    <w:top w:val="none" w:sz="0" w:space="0" w:color="auto"/>
                    <w:left w:val="none" w:sz="0" w:space="0" w:color="auto"/>
                    <w:bottom w:val="none" w:sz="0" w:space="0" w:color="auto"/>
                    <w:right w:val="none" w:sz="0" w:space="0" w:color="auto"/>
                  </w:divBdr>
                  <w:divsChild>
                    <w:div w:id="1551192058">
                      <w:marLeft w:val="0"/>
                      <w:marRight w:val="0"/>
                      <w:marTop w:val="0"/>
                      <w:marBottom w:val="0"/>
                      <w:divBdr>
                        <w:top w:val="none" w:sz="0" w:space="0" w:color="auto"/>
                        <w:left w:val="none" w:sz="0" w:space="0" w:color="auto"/>
                        <w:bottom w:val="none" w:sz="0" w:space="0" w:color="auto"/>
                        <w:right w:val="none" w:sz="0" w:space="0" w:color="auto"/>
                      </w:divBdr>
                    </w:div>
                  </w:divsChild>
                </w:div>
                <w:div w:id="1144808924">
                  <w:marLeft w:val="0"/>
                  <w:marRight w:val="0"/>
                  <w:marTop w:val="0"/>
                  <w:marBottom w:val="0"/>
                  <w:divBdr>
                    <w:top w:val="none" w:sz="0" w:space="0" w:color="auto"/>
                    <w:left w:val="none" w:sz="0" w:space="0" w:color="auto"/>
                    <w:bottom w:val="none" w:sz="0" w:space="0" w:color="auto"/>
                    <w:right w:val="none" w:sz="0" w:space="0" w:color="auto"/>
                  </w:divBdr>
                  <w:divsChild>
                    <w:div w:id="1926374337">
                      <w:marLeft w:val="0"/>
                      <w:marRight w:val="0"/>
                      <w:marTop w:val="0"/>
                      <w:marBottom w:val="0"/>
                      <w:divBdr>
                        <w:top w:val="none" w:sz="0" w:space="0" w:color="auto"/>
                        <w:left w:val="none" w:sz="0" w:space="0" w:color="auto"/>
                        <w:bottom w:val="none" w:sz="0" w:space="0" w:color="auto"/>
                        <w:right w:val="none" w:sz="0" w:space="0" w:color="auto"/>
                      </w:divBdr>
                    </w:div>
                  </w:divsChild>
                </w:div>
                <w:div w:id="1160464907">
                  <w:marLeft w:val="0"/>
                  <w:marRight w:val="0"/>
                  <w:marTop w:val="0"/>
                  <w:marBottom w:val="0"/>
                  <w:divBdr>
                    <w:top w:val="none" w:sz="0" w:space="0" w:color="auto"/>
                    <w:left w:val="none" w:sz="0" w:space="0" w:color="auto"/>
                    <w:bottom w:val="none" w:sz="0" w:space="0" w:color="auto"/>
                    <w:right w:val="none" w:sz="0" w:space="0" w:color="auto"/>
                  </w:divBdr>
                  <w:divsChild>
                    <w:div w:id="326173851">
                      <w:marLeft w:val="0"/>
                      <w:marRight w:val="0"/>
                      <w:marTop w:val="0"/>
                      <w:marBottom w:val="0"/>
                      <w:divBdr>
                        <w:top w:val="none" w:sz="0" w:space="0" w:color="auto"/>
                        <w:left w:val="none" w:sz="0" w:space="0" w:color="auto"/>
                        <w:bottom w:val="none" w:sz="0" w:space="0" w:color="auto"/>
                        <w:right w:val="none" w:sz="0" w:space="0" w:color="auto"/>
                      </w:divBdr>
                    </w:div>
                  </w:divsChild>
                </w:div>
                <w:div w:id="1201358949">
                  <w:marLeft w:val="0"/>
                  <w:marRight w:val="0"/>
                  <w:marTop w:val="0"/>
                  <w:marBottom w:val="0"/>
                  <w:divBdr>
                    <w:top w:val="none" w:sz="0" w:space="0" w:color="auto"/>
                    <w:left w:val="none" w:sz="0" w:space="0" w:color="auto"/>
                    <w:bottom w:val="none" w:sz="0" w:space="0" w:color="auto"/>
                    <w:right w:val="none" w:sz="0" w:space="0" w:color="auto"/>
                  </w:divBdr>
                  <w:divsChild>
                    <w:div w:id="633143915">
                      <w:marLeft w:val="0"/>
                      <w:marRight w:val="0"/>
                      <w:marTop w:val="0"/>
                      <w:marBottom w:val="0"/>
                      <w:divBdr>
                        <w:top w:val="none" w:sz="0" w:space="0" w:color="auto"/>
                        <w:left w:val="none" w:sz="0" w:space="0" w:color="auto"/>
                        <w:bottom w:val="none" w:sz="0" w:space="0" w:color="auto"/>
                        <w:right w:val="none" w:sz="0" w:space="0" w:color="auto"/>
                      </w:divBdr>
                    </w:div>
                  </w:divsChild>
                </w:div>
                <w:div w:id="1284075194">
                  <w:marLeft w:val="0"/>
                  <w:marRight w:val="0"/>
                  <w:marTop w:val="0"/>
                  <w:marBottom w:val="0"/>
                  <w:divBdr>
                    <w:top w:val="none" w:sz="0" w:space="0" w:color="auto"/>
                    <w:left w:val="none" w:sz="0" w:space="0" w:color="auto"/>
                    <w:bottom w:val="none" w:sz="0" w:space="0" w:color="auto"/>
                    <w:right w:val="none" w:sz="0" w:space="0" w:color="auto"/>
                  </w:divBdr>
                  <w:divsChild>
                    <w:div w:id="1651708204">
                      <w:marLeft w:val="0"/>
                      <w:marRight w:val="0"/>
                      <w:marTop w:val="0"/>
                      <w:marBottom w:val="0"/>
                      <w:divBdr>
                        <w:top w:val="none" w:sz="0" w:space="0" w:color="auto"/>
                        <w:left w:val="none" w:sz="0" w:space="0" w:color="auto"/>
                        <w:bottom w:val="none" w:sz="0" w:space="0" w:color="auto"/>
                        <w:right w:val="none" w:sz="0" w:space="0" w:color="auto"/>
                      </w:divBdr>
                    </w:div>
                  </w:divsChild>
                </w:div>
                <w:div w:id="1285386686">
                  <w:marLeft w:val="0"/>
                  <w:marRight w:val="0"/>
                  <w:marTop w:val="0"/>
                  <w:marBottom w:val="0"/>
                  <w:divBdr>
                    <w:top w:val="none" w:sz="0" w:space="0" w:color="auto"/>
                    <w:left w:val="none" w:sz="0" w:space="0" w:color="auto"/>
                    <w:bottom w:val="none" w:sz="0" w:space="0" w:color="auto"/>
                    <w:right w:val="none" w:sz="0" w:space="0" w:color="auto"/>
                  </w:divBdr>
                  <w:divsChild>
                    <w:div w:id="614597210">
                      <w:marLeft w:val="0"/>
                      <w:marRight w:val="0"/>
                      <w:marTop w:val="0"/>
                      <w:marBottom w:val="0"/>
                      <w:divBdr>
                        <w:top w:val="none" w:sz="0" w:space="0" w:color="auto"/>
                        <w:left w:val="none" w:sz="0" w:space="0" w:color="auto"/>
                        <w:bottom w:val="none" w:sz="0" w:space="0" w:color="auto"/>
                        <w:right w:val="none" w:sz="0" w:space="0" w:color="auto"/>
                      </w:divBdr>
                    </w:div>
                  </w:divsChild>
                </w:div>
                <w:div w:id="1287155052">
                  <w:marLeft w:val="0"/>
                  <w:marRight w:val="0"/>
                  <w:marTop w:val="0"/>
                  <w:marBottom w:val="0"/>
                  <w:divBdr>
                    <w:top w:val="none" w:sz="0" w:space="0" w:color="auto"/>
                    <w:left w:val="none" w:sz="0" w:space="0" w:color="auto"/>
                    <w:bottom w:val="none" w:sz="0" w:space="0" w:color="auto"/>
                    <w:right w:val="none" w:sz="0" w:space="0" w:color="auto"/>
                  </w:divBdr>
                  <w:divsChild>
                    <w:div w:id="74938872">
                      <w:marLeft w:val="0"/>
                      <w:marRight w:val="0"/>
                      <w:marTop w:val="0"/>
                      <w:marBottom w:val="0"/>
                      <w:divBdr>
                        <w:top w:val="none" w:sz="0" w:space="0" w:color="auto"/>
                        <w:left w:val="none" w:sz="0" w:space="0" w:color="auto"/>
                        <w:bottom w:val="none" w:sz="0" w:space="0" w:color="auto"/>
                        <w:right w:val="none" w:sz="0" w:space="0" w:color="auto"/>
                      </w:divBdr>
                    </w:div>
                  </w:divsChild>
                </w:div>
                <w:div w:id="1298755302">
                  <w:marLeft w:val="0"/>
                  <w:marRight w:val="0"/>
                  <w:marTop w:val="0"/>
                  <w:marBottom w:val="0"/>
                  <w:divBdr>
                    <w:top w:val="none" w:sz="0" w:space="0" w:color="auto"/>
                    <w:left w:val="none" w:sz="0" w:space="0" w:color="auto"/>
                    <w:bottom w:val="none" w:sz="0" w:space="0" w:color="auto"/>
                    <w:right w:val="none" w:sz="0" w:space="0" w:color="auto"/>
                  </w:divBdr>
                  <w:divsChild>
                    <w:div w:id="183713665">
                      <w:marLeft w:val="0"/>
                      <w:marRight w:val="0"/>
                      <w:marTop w:val="0"/>
                      <w:marBottom w:val="0"/>
                      <w:divBdr>
                        <w:top w:val="none" w:sz="0" w:space="0" w:color="auto"/>
                        <w:left w:val="none" w:sz="0" w:space="0" w:color="auto"/>
                        <w:bottom w:val="none" w:sz="0" w:space="0" w:color="auto"/>
                        <w:right w:val="none" w:sz="0" w:space="0" w:color="auto"/>
                      </w:divBdr>
                    </w:div>
                  </w:divsChild>
                </w:div>
                <w:div w:id="1325280551">
                  <w:marLeft w:val="0"/>
                  <w:marRight w:val="0"/>
                  <w:marTop w:val="0"/>
                  <w:marBottom w:val="0"/>
                  <w:divBdr>
                    <w:top w:val="none" w:sz="0" w:space="0" w:color="auto"/>
                    <w:left w:val="none" w:sz="0" w:space="0" w:color="auto"/>
                    <w:bottom w:val="none" w:sz="0" w:space="0" w:color="auto"/>
                    <w:right w:val="none" w:sz="0" w:space="0" w:color="auto"/>
                  </w:divBdr>
                  <w:divsChild>
                    <w:div w:id="189690540">
                      <w:marLeft w:val="0"/>
                      <w:marRight w:val="0"/>
                      <w:marTop w:val="0"/>
                      <w:marBottom w:val="0"/>
                      <w:divBdr>
                        <w:top w:val="none" w:sz="0" w:space="0" w:color="auto"/>
                        <w:left w:val="none" w:sz="0" w:space="0" w:color="auto"/>
                        <w:bottom w:val="none" w:sz="0" w:space="0" w:color="auto"/>
                        <w:right w:val="none" w:sz="0" w:space="0" w:color="auto"/>
                      </w:divBdr>
                    </w:div>
                  </w:divsChild>
                </w:div>
                <w:div w:id="1350982162">
                  <w:marLeft w:val="0"/>
                  <w:marRight w:val="0"/>
                  <w:marTop w:val="0"/>
                  <w:marBottom w:val="0"/>
                  <w:divBdr>
                    <w:top w:val="none" w:sz="0" w:space="0" w:color="auto"/>
                    <w:left w:val="none" w:sz="0" w:space="0" w:color="auto"/>
                    <w:bottom w:val="none" w:sz="0" w:space="0" w:color="auto"/>
                    <w:right w:val="none" w:sz="0" w:space="0" w:color="auto"/>
                  </w:divBdr>
                  <w:divsChild>
                    <w:div w:id="121383914">
                      <w:marLeft w:val="0"/>
                      <w:marRight w:val="0"/>
                      <w:marTop w:val="0"/>
                      <w:marBottom w:val="0"/>
                      <w:divBdr>
                        <w:top w:val="none" w:sz="0" w:space="0" w:color="auto"/>
                        <w:left w:val="none" w:sz="0" w:space="0" w:color="auto"/>
                        <w:bottom w:val="none" w:sz="0" w:space="0" w:color="auto"/>
                        <w:right w:val="none" w:sz="0" w:space="0" w:color="auto"/>
                      </w:divBdr>
                    </w:div>
                  </w:divsChild>
                </w:div>
                <w:div w:id="1416438498">
                  <w:marLeft w:val="0"/>
                  <w:marRight w:val="0"/>
                  <w:marTop w:val="0"/>
                  <w:marBottom w:val="0"/>
                  <w:divBdr>
                    <w:top w:val="none" w:sz="0" w:space="0" w:color="auto"/>
                    <w:left w:val="none" w:sz="0" w:space="0" w:color="auto"/>
                    <w:bottom w:val="none" w:sz="0" w:space="0" w:color="auto"/>
                    <w:right w:val="none" w:sz="0" w:space="0" w:color="auto"/>
                  </w:divBdr>
                  <w:divsChild>
                    <w:div w:id="452600139">
                      <w:marLeft w:val="0"/>
                      <w:marRight w:val="0"/>
                      <w:marTop w:val="0"/>
                      <w:marBottom w:val="0"/>
                      <w:divBdr>
                        <w:top w:val="none" w:sz="0" w:space="0" w:color="auto"/>
                        <w:left w:val="none" w:sz="0" w:space="0" w:color="auto"/>
                        <w:bottom w:val="none" w:sz="0" w:space="0" w:color="auto"/>
                        <w:right w:val="none" w:sz="0" w:space="0" w:color="auto"/>
                      </w:divBdr>
                    </w:div>
                  </w:divsChild>
                </w:div>
                <w:div w:id="1443262519">
                  <w:marLeft w:val="0"/>
                  <w:marRight w:val="0"/>
                  <w:marTop w:val="0"/>
                  <w:marBottom w:val="0"/>
                  <w:divBdr>
                    <w:top w:val="none" w:sz="0" w:space="0" w:color="auto"/>
                    <w:left w:val="none" w:sz="0" w:space="0" w:color="auto"/>
                    <w:bottom w:val="none" w:sz="0" w:space="0" w:color="auto"/>
                    <w:right w:val="none" w:sz="0" w:space="0" w:color="auto"/>
                  </w:divBdr>
                  <w:divsChild>
                    <w:div w:id="1576889761">
                      <w:marLeft w:val="0"/>
                      <w:marRight w:val="0"/>
                      <w:marTop w:val="0"/>
                      <w:marBottom w:val="0"/>
                      <w:divBdr>
                        <w:top w:val="none" w:sz="0" w:space="0" w:color="auto"/>
                        <w:left w:val="none" w:sz="0" w:space="0" w:color="auto"/>
                        <w:bottom w:val="none" w:sz="0" w:space="0" w:color="auto"/>
                        <w:right w:val="none" w:sz="0" w:space="0" w:color="auto"/>
                      </w:divBdr>
                    </w:div>
                  </w:divsChild>
                </w:div>
                <w:div w:id="1461533992">
                  <w:marLeft w:val="0"/>
                  <w:marRight w:val="0"/>
                  <w:marTop w:val="0"/>
                  <w:marBottom w:val="0"/>
                  <w:divBdr>
                    <w:top w:val="none" w:sz="0" w:space="0" w:color="auto"/>
                    <w:left w:val="none" w:sz="0" w:space="0" w:color="auto"/>
                    <w:bottom w:val="none" w:sz="0" w:space="0" w:color="auto"/>
                    <w:right w:val="none" w:sz="0" w:space="0" w:color="auto"/>
                  </w:divBdr>
                  <w:divsChild>
                    <w:div w:id="899754603">
                      <w:marLeft w:val="0"/>
                      <w:marRight w:val="0"/>
                      <w:marTop w:val="0"/>
                      <w:marBottom w:val="0"/>
                      <w:divBdr>
                        <w:top w:val="none" w:sz="0" w:space="0" w:color="auto"/>
                        <w:left w:val="none" w:sz="0" w:space="0" w:color="auto"/>
                        <w:bottom w:val="none" w:sz="0" w:space="0" w:color="auto"/>
                        <w:right w:val="none" w:sz="0" w:space="0" w:color="auto"/>
                      </w:divBdr>
                    </w:div>
                  </w:divsChild>
                </w:div>
                <w:div w:id="1466855562">
                  <w:marLeft w:val="0"/>
                  <w:marRight w:val="0"/>
                  <w:marTop w:val="0"/>
                  <w:marBottom w:val="0"/>
                  <w:divBdr>
                    <w:top w:val="none" w:sz="0" w:space="0" w:color="auto"/>
                    <w:left w:val="none" w:sz="0" w:space="0" w:color="auto"/>
                    <w:bottom w:val="none" w:sz="0" w:space="0" w:color="auto"/>
                    <w:right w:val="none" w:sz="0" w:space="0" w:color="auto"/>
                  </w:divBdr>
                  <w:divsChild>
                    <w:div w:id="508521625">
                      <w:marLeft w:val="0"/>
                      <w:marRight w:val="0"/>
                      <w:marTop w:val="0"/>
                      <w:marBottom w:val="0"/>
                      <w:divBdr>
                        <w:top w:val="none" w:sz="0" w:space="0" w:color="auto"/>
                        <w:left w:val="none" w:sz="0" w:space="0" w:color="auto"/>
                        <w:bottom w:val="none" w:sz="0" w:space="0" w:color="auto"/>
                        <w:right w:val="none" w:sz="0" w:space="0" w:color="auto"/>
                      </w:divBdr>
                    </w:div>
                  </w:divsChild>
                </w:div>
                <w:div w:id="1495560290">
                  <w:marLeft w:val="0"/>
                  <w:marRight w:val="0"/>
                  <w:marTop w:val="0"/>
                  <w:marBottom w:val="0"/>
                  <w:divBdr>
                    <w:top w:val="none" w:sz="0" w:space="0" w:color="auto"/>
                    <w:left w:val="none" w:sz="0" w:space="0" w:color="auto"/>
                    <w:bottom w:val="none" w:sz="0" w:space="0" w:color="auto"/>
                    <w:right w:val="none" w:sz="0" w:space="0" w:color="auto"/>
                  </w:divBdr>
                  <w:divsChild>
                    <w:div w:id="1542521662">
                      <w:marLeft w:val="0"/>
                      <w:marRight w:val="0"/>
                      <w:marTop w:val="0"/>
                      <w:marBottom w:val="0"/>
                      <w:divBdr>
                        <w:top w:val="none" w:sz="0" w:space="0" w:color="auto"/>
                        <w:left w:val="none" w:sz="0" w:space="0" w:color="auto"/>
                        <w:bottom w:val="none" w:sz="0" w:space="0" w:color="auto"/>
                        <w:right w:val="none" w:sz="0" w:space="0" w:color="auto"/>
                      </w:divBdr>
                    </w:div>
                  </w:divsChild>
                </w:div>
                <w:div w:id="1497305696">
                  <w:marLeft w:val="0"/>
                  <w:marRight w:val="0"/>
                  <w:marTop w:val="0"/>
                  <w:marBottom w:val="0"/>
                  <w:divBdr>
                    <w:top w:val="none" w:sz="0" w:space="0" w:color="auto"/>
                    <w:left w:val="none" w:sz="0" w:space="0" w:color="auto"/>
                    <w:bottom w:val="none" w:sz="0" w:space="0" w:color="auto"/>
                    <w:right w:val="none" w:sz="0" w:space="0" w:color="auto"/>
                  </w:divBdr>
                  <w:divsChild>
                    <w:div w:id="241572598">
                      <w:marLeft w:val="0"/>
                      <w:marRight w:val="0"/>
                      <w:marTop w:val="0"/>
                      <w:marBottom w:val="0"/>
                      <w:divBdr>
                        <w:top w:val="none" w:sz="0" w:space="0" w:color="auto"/>
                        <w:left w:val="none" w:sz="0" w:space="0" w:color="auto"/>
                        <w:bottom w:val="none" w:sz="0" w:space="0" w:color="auto"/>
                        <w:right w:val="none" w:sz="0" w:space="0" w:color="auto"/>
                      </w:divBdr>
                    </w:div>
                  </w:divsChild>
                </w:div>
                <w:div w:id="1560440427">
                  <w:marLeft w:val="0"/>
                  <w:marRight w:val="0"/>
                  <w:marTop w:val="0"/>
                  <w:marBottom w:val="0"/>
                  <w:divBdr>
                    <w:top w:val="none" w:sz="0" w:space="0" w:color="auto"/>
                    <w:left w:val="none" w:sz="0" w:space="0" w:color="auto"/>
                    <w:bottom w:val="none" w:sz="0" w:space="0" w:color="auto"/>
                    <w:right w:val="none" w:sz="0" w:space="0" w:color="auto"/>
                  </w:divBdr>
                  <w:divsChild>
                    <w:div w:id="1816608635">
                      <w:marLeft w:val="0"/>
                      <w:marRight w:val="0"/>
                      <w:marTop w:val="0"/>
                      <w:marBottom w:val="0"/>
                      <w:divBdr>
                        <w:top w:val="none" w:sz="0" w:space="0" w:color="auto"/>
                        <w:left w:val="none" w:sz="0" w:space="0" w:color="auto"/>
                        <w:bottom w:val="none" w:sz="0" w:space="0" w:color="auto"/>
                        <w:right w:val="none" w:sz="0" w:space="0" w:color="auto"/>
                      </w:divBdr>
                    </w:div>
                  </w:divsChild>
                </w:div>
                <w:div w:id="1593315414">
                  <w:marLeft w:val="0"/>
                  <w:marRight w:val="0"/>
                  <w:marTop w:val="0"/>
                  <w:marBottom w:val="0"/>
                  <w:divBdr>
                    <w:top w:val="none" w:sz="0" w:space="0" w:color="auto"/>
                    <w:left w:val="none" w:sz="0" w:space="0" w:color="auto"/>
                    <w:bottom w:val="none" w:sz="0" w:space="0" w:color="auto"/>
                    <w:right w:val="none" w:sz="0" w:space="0" w:color="auto"/>
                  </w:divBdr>
                  <w:divsChild>
                    <w:div w:id="166099035">
                      <w:marLeft w:val="0"/>
                      <w:marRight w:val="0"/>
                      <w:marTop w:val="0"/>
                      <w:marBottom w:val="0"/>
                      <w:divBdr>
                        <w:top w:val="none" w:sz="0" w:space="0" w:color="auto"/>
                        <w:left w:val="none" w:sz="0" w:space="0" w:color="auto"/>
                        <w:bottom w:val="none" w:sz="0" w:space="0" w:color="auto"/>
                        <w:right w:val="none" w:sz="0" w:space="0" w:color="auto"/>
                      </w:divBdr>
                    </w:div>
                  </w:divsChild>
                </w:div>
                <w:div w:id="1725525913">
                  <w:marLeft w:val="0"/>
                  <w:marRight w:val="0"/>
                  <w:marTop w:val="0"/>
                  <w:marBottom w:val="0"/>
                  <w:divBdr>
                    <w:top w:val="none" w:sz="0" w:space="0" w:color="auto"/>
                    <w:left w:val="none" w:sz="0" w:space="0" w:color="auto"/>
                    <w:bottom w:val="none" w:sz="0" w:space="0" w:color="auto"/>
                    <w:right w:val="none" w:sz="0" w:space="0" w:color="auto"/>
                  </w:divBdr>
                  <w:divsChild>
                    <w:div w:id="90396524">
                      <w:marLeft w:val="0"/>
                      <w:marRight w:val="0"/>
                      <w:marTop w:val="0"/>
                      <w:marBottom w:val="0"/>
                      <w:divBdr>
                        <w:top w:val="none" w:sz="0" w:space="0" w:color="auto"/>
                        <w:left w:val="none" w:sz="0" w:space="0" w:color="auto"/>
                        <w:bottom w:val="none" w:sz="0" w:space="0" w:color="auto"/>
                        <w:right w:val="none" w:sz="0" w:space="0" w:color="auto"/>
                      </w:divBdr>
                    </w:div>
                  </w:divsChild>
                </w:div>
                <w:div w:id="1738631137">
                  <w:marLeft w:val="0"/>
                  <w:marRight w:val="0"/>
                  <w:marTop w:val="0"/>
                  <w:marBottom w:val="0"/>
                  <w:divBdr>
                    <w:top w:val="none" w:sz="0" w:space="0" w:color="auto"/>
                    <w:left w:val="none" w:sz="0" w:space="0" w:color="auto"/>
                    <w:bottom w:val="none" w:sz="0" w:space="0" w:color="auto"/>
                    <w:right w:val="none" w:sz="0" w:space="0" w:color="auto"/>
                  </w:divBdr>
                  <w:divsChild>
                    <w:div w:id="1105422496">
                      <w:marLeft w:val="0"/>
                      <w:marRight w:val="0"/>
                      <w:marTop w:val="0"/>
                      <w:marBottom w:val="0"/>
                      <w:divBdr>
                        <w:top w:val="none" w:sz="0" w:space="0" w:color="auto"/>
                        <w:left w:val="none" w:sz="0" w:space="0" w:color="auto"/>
                        <w:bottom w:val="none" w:sz="0" w:space="0" w:color="auto"/>
                        <w:right w:val="none" w:sz="0" w:space="0" w:color="auto"/>
                      </w:divBdr>
                    </w:div>
                  </w:divsChild>
                </w:div>
                <w:div w:id="1791587282">
                  <w:marLeft w:val="0"/>
                  <w:marRight w:val="0"/>
                  <w:marTop w:val="0"/>
                  <w:marBottom w:val="0"/>
                  <w:divBdr>
                    <w:top w:val="none" w:sz="0" w:space="0" w:color="auto"/>
                    <w:left w:val="none" w:sz="0" w:space="0" w:color="auto"/>
                    <w:bottom w:val="none" w:sz="0" w:space="0" w:color="auto"/>
                    <w:right w:val="none" w:sz="0" w:space="0" w:color="auto"/>
                  </w:divBdr>
                  <w:divsChild>
                    <w:div w:id="1269318473">
                      <w:marLeft w:val="0"/>
                      <w:marRight w:val="0"/>
                      <w:marTop w:val="0"/>
                      <w:marBottom w:val="0"/>
                      <w:divBdr>
                        <w:top w:val="none" w:sz="0" w:space="0" w:color="auto"/>
                        <w:left w:val="none" w:sz="0" w:space="0" w:color="auto"/>
                        <w:bottom w:val="none" w:sz="0" w:space="0" w:color="auto"/>
                        <w:right w:val="none" w:sz="0" w:space="0" w:color="auto"/>
                      </w:divBdr>
                    </w:div>
                  </w:divsChild>
                </w:div>
                <w:div w:id="1801072220">
                  <w:marLeft w:val="0"/>
                  <w:marRight w:val="0"/>
                  <w:marTop w:val="0"/>
                  <w:marBottom w:val="0"/>
                  <w:divBdr>
                    <w:top w:val="none" w:sz="0" w:space="0" w:color="auto"/>
                    <w:left w:val="none" w:sz="0" w:space="0" w:color="auto"/>
                    <w:bottom w:val="none" w:sz="0" w:space="0" w:color="auto"/>
                    <w:right w:val="none" w:sz="0" w:space="0" w:color="auto"/>
                  </w:divBdr>
                  <w:divsChild>
                    <w:div w:id="1605844522">
                      <w:marLeft w:val="0"/>
                      <w:marRight w:val="0"/>
                      <w:marTop w:val="0"/>
                      <w:marBottom w:val="0"/>
                      <w:divBdr>
                        <w:top w:val="none" w:sz="0" w:space="0" w:color="auto"/>
                        <w:left w:val="none" w:sz="0" w:space="0" w:color="auto"/>
                        <w:bottom w:val="none" w:sz="0" w:space="0" w:color="auto"/>
                        <w:right w:val="none" w:sz="0" w:space="0" w:color="auto"/>
                      </w:divBdr>
                    </w:div>
                  </w:divsChild>
                </w:div>
                <w:div w:id="1828277640">
                  <w:marLeft w:val="0"/>
                  <w:marRight w:val="0"/>
                  <w:marTop w:val="0"/>
                  <w:marBottom w:val="0"/>
                  <w:divBdr>
                    <w:top w:val="none" w:sz="0" w:space="0" w:color="auto"/>
                    <w:left w:val="none" w:sz="0" w:space="0" w:color="auto"/>
                    <w:bottom w:val="none" w:sz="0" w:space="0" w:color="auto"/>
                    <w:right w:val="none" w:sz="0" w:space="0" w:color="auto"/>
                  </w:divBdr>
                  <w:divsChild>
                    <w:div w:id="568618772">
                      <w:marLeft w:val="0"/>
                      <w:marRight w:val="0"/>
                      <w:marTop w:val="0"/>
                      <w:marBottom w:val="0"/>
                      <w:divBdr>
                        <w:top w:val="none" w:sz="0" w:space="0" w:color="auto"/>
                        <w:left w:val="none" w:sz="0" w:space="0" w:color="auto"/>
                        <w:bottom w:val="none" w:sz="0" w:space="0" w:color="auto"/>
                        <w:right w:val="none" w:sz="0" w:space="0" w:color="auto"/>
                      </w:divBdr>
                    </w:div>
                  </w:divsChild>
                </w:div>
                <w:div w:id="1851749842">
                  <w:marLeft w:val="0"/>
                  <w:marRight w:val="0"/>
                  <w:marTop w:val="0"/>
                  <w:marBottom w:val="0"/>
                  <w:divBdr>
                    <w:top w:val="none" w:sz="0" w:space="0" w:color="auto"/>
                    <w:left w:val="none" w:sz="0" w:space="0" w:color="auto"/>
                    <w:bottom w:val="none" w:sz="0" w:space="0" w:color="auto"/>
                    <w:right w:val="none" w:sz="0" w:space="0" w:color="auto"/>
                  </w:divBdr>
                  <w:divsChild>
                    <w:div w:id="1488397861">
                      <w:marLeft w:val="0"/>
                      <w:marRight w:val="0"/>
                      <w:marTop w:val="0"/>
                      <w:marBottom w:val="0"/>
                      <w:divBdr>
                        <w:top w:val="none" w:sz="0" w:space="0" w:color="auto"/>
                        <w:left w:val="none" w:sz="0" w:space="0" w:color="auto"/>
                        <w:bottom w:val="none" w:sz="0" w:space="0" w:color="auto"/>
                        <w:right w:val="none" w:sz="0" w:space="0" w:color="auto"/>
                      </w:divBdr>
                    </w:div>
                  </w:divsChild>
                </w:div>
                <w:div w:id="1949501226">
                  <w:marLeft w:val="0"/>
                  <w:marRight w:val="0"/>
                  <w:marTop w:val="0"/>
                  <w:marBottom w:val="0"/>
                  <w:divBdr>
                    <w:top w:val="none" w:sz="0" w:space="0" w:color="auto"/>
                    <w:left w:val="none" w:sz="0" w:space="0" w:color="auto"/>
                    <w:bottom w:val="none" w:sz="0" w:space="0" w:color="auto"/>
                    <w:right w:val="none" w:sz="0" w:space="0" w:color="auto"/>
                  </w:divBdr>
                  <w:divsChild>
                    <w:div w:id="449519674">
                      <w:marLeft w:val="0"/>
                      <w:marRight w:val="0"/>
                      <w:marTop w:val="0"/>
                      <w:marBottom w:val="0"/>
                      <w:divBdr>
                        <w:top w:val="none" w:sz="0" w:space="0" w:color="auto"/>
                        <w:left w:val="none" w:sz="0" w:space="0" w:color="auto"/>
                        <w:bottom w:val="none" w:sz="0" w:space="0" w:color="auto"/>
                        <w:right w:val="none" w:sz="0" w:space="0" w:color="auto"/>
                      </w:divBdr>
                    </w:div>
                  </w:divsChild>
                </w:div>
                <w:div w:id="2010213891">
                  <w:marLeft w:val="0"/>
                  <w:marRight w:val="0"/>
                  <w:marTop w:val="0"/>
                  <w:marBottom w:val="0"/>
                  <w:divBdr>
                    <w:top w:val="none" w:sz="0" w:space="0" w:color="auto"/>
                    <w:left w:val="none" w:sz="0" w:space="0" w:color="auto"/>
                    <w:bottom w:val="none" w:sz="0" w:space="0" w:color="auto"/>
                    <w:right w:val="none" w:sz="0" w:space="0" w:color="auto"/>
                  </w:divBdr>
                  <w:divsChild>
                    <w:div w:id="1309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4310">
          <w:marLeft w:val="0"/>
          <w:marRight w:val="0"/>
          <w:marTop w:val="0"/>
          <w:marBottom w:val="0"/>
          <w:divBdr>
            <w:top w:val="none" w:sz="0" w:space="0" w:color="auto"/>
            <w:left w:val="none" w:sz="0" w:space="0" w:color="auto"/>
            <w:bottom w:val="none" w:sz="0" w:space="0" w:color="auto"/>
            <w:right w:val="none" w:sz="0" w:space="0" w:color="auto"/>
          </w:divBdr>
          <w:divsChild>
            <w:div w:id="225527879">
              <w:marLeft w:val="0"/>
              <w:marRight w:val="0"/>
              <w:marTop w:val="0"/>
              <w:marBottom w:val="0"/>
              <w:divBdr>
                <w:top w:val="none" w:sz="0" w:space="0" w:color="auto"/>
                <w:left w:val="none" w:sz="0" w:space="0" w:color="auto"/>
                <w:bottom w:val="none" w:sz="0" w:space="0" w:color="auto"/>
                <w:right w:val="none" w:sz="0" w:space="0" w:color="auto"/>
              </w:divBdr>
            </w:div>
            <w:div w:id="946548994">
              <w:marLeft w:val="0"/>
              <w:marRight w:val="0"/>
              <w:marTop w:val="0"/>
              <w:marBottom w:val="0"/>
              <w:divBdr>
                <w:top w:val="none" w:sz="0" w:space="0" w:color="auto"/>
                <w:left w:val="none" w:sz="0" w:space="0" w:color="auto"/>
                <w:bottom w:val="none" w:sz="0" w:space="0" w:color="auto"/>
                <w:right w:val="none" w:sz="0" w:space="0" w:color="auto"/>
              </w:divBdr>
            </w:div>
            <w:div w:id="1103376208">
              <w:marLeft w:val="0"/>
              <w:marRight w:val="0"/>
              <w:marTop w:val="0"/>
              <w:marBottom w:val="0"/>
              <w:divBdr>
                <w:top w:val="none" w:sz="0" w:space="0" w:color="auto"/>
                <w:left w:val="none" w:sz="0" w:space="0" w:color="auto"/>
                <w:bottom w:val="none" w:sz="0" w:space="0" w:color="auto"/>
                <w:right w:val="none" w:sz="0" w:space="0" w:color="auto"/>
              </w:divBdr>
            </w:div>
            <w:div w:id="1858958755">
              <w:marLeft w:val="0"/>
              <w:marRight w:val="0"/>
              <w:marTop w:val="0"/>
              <w:marBottom w:val="0"/>
              <w:divBdr>
                <w:top w:val="none" w:sz="0" w:space="0" w:color="auto"/>
                <w:left w:val="none" w:sz="0" w:space="0" w:color="auto"/>
                <w:bottom w:val="none" w:sz="0" w:space="0" w:color="auto"/>
                <w:right w:val="none" w:sz="0" w:space="0" w:color="auto"/>
              </w:divBdr>
            </w:div>
            <w:div w:id="2046103020">
              <w:marLeft w:val="0"/>
              <w:marRight w:val="0"/>
              <w:marTop w:val="0"/>
              <w:marBottom w:val="0"/>
              <w:divBdr>
                <w:top w:val="none" w:sz="0" w:space="0" w:color="auto"/>
                <w:left w:val="none" w:sz="0" w:space="0" w:color="auto"/>
                <w:bottom w:val="none" w:sz="0" w:space="0" w:color="auto"/>
                <w:right w:val="none" w:sz="0" w:space="0" w:color="auto"/>
              </w:divBdr>
            </w:div>
          </w:divsChild>
        </w:div>
        <w:div w:id="1701323054">
          <w:marLeft w:val="0"/>
          <w:marRight w:val="0"/>
          <w:marTop w:val="0"/>
          <w:marBottom w:val="0"/>
          <w:divBdr>
            <w:top w:val="none" w:sz="0" w:space="0" w:color="auto"/>
            <w:left w:val="none" w:sz="0" w:space="0" w:color="auto"/>
            <w:bottom w:val="none" w:sz="0" w:space="0" w:color="auto"/>
            <w:right w:val="none" w:sz="0" w:space="0" w:color="auto"/>
          </w:divBdr>
          <w:divsChild>
            <w:div w:id="1602101073">
              <w:marLeft w:val="-75"/>
              <w:marRight w:val="0"/>
              <w:marTop w:val="30"/>
              <w:marBottom w:val="30"/>
              <w:divBdr>
                <w:top w:val="none" w:sz="0" w:space="0" w:color="auto"/>
                <w:left w:val="none" w:sz="0" w:space="0" w:color="auto"/>
                <w:bottom w:val="none" w:sz="0" w:space="0" w:color="auto"/>
                <w:right w:val="none" w:sz="0" w:space="0" w:color="auto"/>
              </w:divBdr>
              <w:divsChild>
                <w:div w:id="57824753">
                  <w:marLeft w:val="0"/>
                  <w:marRight w:val="0"/>
                  <w:marTop w:val="0"/>
                  <w:marBottom w:val="0"/>
                  <w:divBdr>
                    <w:top w:val="none" w:sz="0" w:space="0" w:color="auto"/>
                    <w:left w:val="none" w:sz="0" w:space="0" w:color="auto"/>
                    <w:bottom w:val="none" w:sz="0" w:space="0" w:color="auto"/>
                    <w:right w:val="none" w:sz="0" w:space="0" w:color="auto"/>
                  </w:divBdr>
                  <w:divsChild>
                    <w:div w:id="29766980">
                      <w:marLeft w:val="0"/>
                      <w:marRight w:val="0"/>
                      <w:marTop w:val="0"/>
                      <w:marBottom w:val="0"/>
                      <w:divBdr>
                        <w:top w:val="none" w:sz="0" w:space="0" w:color="auto"/>
                        <w:left w:val="none" w:sz="0" w:space="0" w:color="auto"/>
                        <w:bottom w:val="none" w:sz="0" w:space="0" w:color="auto"/>
                        <w:right w:val="none" w:sz="0" w:space="0" w:color="auto"/>
                      </w:divBdr>
                    </w:div>
                  </w:divsChild>
                </w:div>
                <w:div w:id="125320195">
                  <w:marLeft w:val="0"/>
                  <w:marRight w:val="0"/>
                  <w:marTop w:val="0"/>
                  <w:marBottom w:val="0"/>
                  <w:divBdr>
                    <w:top w:val="none" w:sz="0" w:space="0" w:color="auto"/>
                    <w:left w:val="none" w:sz="0" w:space="0" w:color="auto"/>
                    <w:bottom w:val="none" w:sz="0" w:space="0" w:color="auto"/>
                    <w:right w:val="none" w:sz="0" w:space="0" w:color="auto"/>
                  </w:divBdr>
                  <w:divsChild>
                    <w:div w:id="1751078965">
                      <w:marLeft w:val="0"/>
                      <w:marRight w:val="0"/>
                      <w:marTop w:val="0"/>
                      <w:marBottom w:val="0"/>
                      <w:divBdr>
                        <w:top w:val="none" w:sz="0" w:space="0" w:color="auto"/>
                        <w:left w:val="none" w:sz="0" w:space="0" w:color="auto"/>
                        <w:bottom w:val="none" w:sz="0" w:space="0" w:color="auto"/>
                        <w:right w:val="none" w:sz="0" w:space="0" w:color="auto"/>
                      </w:divBdr>
                    </w:div>
                  </w:divsChild>
                </w:div>
                <w:div w:id="301691806">
                  <w:marLeft w:val="0"/>
                  <w:marRight w:val="0"/>
                  <w:marTop w:val="0"/>
                  <w:marBottom w:val="0"/>
                  <w:divBdr>
                    <w:top w:val="none" w:sz="0" w:space="0" w:color="auto"/>
                    <w:left w:val="none" w:sz="0" w:space="0" w:color="auto"/>
                    <w:bottom w:val="none" w:sz="0" w:space="0" w:color="auto"/>
                    <w:right w:val="none" w:sz="0" w:space="0" w:color="auto"/>
                  </w:divBdr>
                  <w:divsChild>
                    <w:div w:id="456224065">
                      <w:marLeft w:val="0"/>
                      <w:marRight w:val="0"/>
                      <w:marTop w:val="0"/>
                      <w:marBottom w:val="0"/>
                      <w:divBdr>
                        <w:top w:val="none" w:sz="0" w:space="0" w:color="auto"/>
                        <w:left w:val="none" w:sz="0" w:space="0" w:color="auto"/>
                        <w:bottom w:val="none" w:sz="0" w:space="0" w:color="auto"/>
                        <w:right w:val="none" w:sz="0" w:space="0" w:color="auto"/>
                      </w:divBdr>
                    </w:div>
                  </w:divsChild>
                </w:div>
                <w:div w:id="492180083">
                  <w:marLeft w:val="0"/>
                  <w:marRight w:val="0"/>
                  <w:marTop w:val="0"/>
                  <w:marBottom w:val="0"/>
                  <w:divBdr>
                    <w:top w:val="none" w:sz="0" w:space="0" w:color="auto"/>
                    <w:left w:val="none" w:sz="0" w:space="0" w:color="auto"/>
                    <w:bottom w:val="none" w:sz="0" w:space="0" w:color="auto"/>
                    <w:right w:val="none" w:sz="0" w:space="0" w:color="auto"/>
                  </w:divBdr>
                  <w:divsChild>
                    <w:div w:id="810636378">
                      <w:marLeft w:val="0"/>
                      <w:marRight w:val="0"/>
                      <w:marTop w:val="0"/>
                      <w:marBottom w:val="0"/>
                      <w:divBdr>
                        <w:top w:val="none" w:sz="0" w:space="0" w:color="auto"/>
                        <w:left w:val="none" w:sz="0" w:space="0" w:color="auto"/>
                        <w:bottom w:val="none" w:sz="0" w:space="0" w:color="auto"/>
                        <w:right w:val="none" w:sz="0" w:space="0" w:color="auto"/>
                      </w:divBdr>
                    </w:div>
                  </w:divsChild>
                </w:div>
                <w:div w:id="506989627">
                  <w:marLeft w:val="0"/>
                  <w:marRight w:val="0"/>
                  <w:marTop w:val="0"/>
                  <w:marBottom w:val="0"/>
                  <w:divBdr>
                    <w:top w:val="none" w:sz="0" w:space="0" w:color="auto"/>
                    <w:left w:val="none" w:sz="0" w:space="0" w:color="auto"/>
                    <w:bottom w:val="none" w:sz="0" w:space="0" w:color="auto"/>
                    <w:right w:val="none" w:sz="0" w:space="0" w:color="auto"/>
                  </w:divBdr>
                  <w:divsChild>
                    <w:div w:id="49353493">
                      <w:marLeft w:val="0"/>
                      <w:marRight w:val="0"/>
                      <w:marTop w:val="0"/>
                      <w:marBottom w:val="0"/>
                      <w:divBdr>
                        <w:top w:val="none" w:sz="0" w:space="0" w:color="auto"/>
                        <w:left w:val="none" w:sz="0" w:space="0" w:color="auto"/>
                        <w:bottom w:val="none" w:sz="0" w:space="0" w:color="auto"/>
                        <w:right w:val="none" w:sz="0" w:space="0" w:color="auto"/>
                      </w:divBdr>
                    </w:div>
                  </w:divsChild>
                </w:div>
                <w:div w:id="510532492">
                  <w:marLeft w:val="0"/>
                  <w:marRight w:val="0"/>
                  <w:marTop w:val="0"/>
                  <w:marBottom w:val="0"/>
                  <w:divBdr>
                    <w:top w:val="none" w:sz="0" w:space="0" w:color="auto"/>
                    <w:left w:val="none" w:sz="0" w:space="0" w:color="auto"/>
                    <w:bottom w:val="none" w:sz="0" w:space="0" w:color="auto"/>
                    <w:right w:val="none" w:sz="0" w:space="0" w:color="auto"/>
                  </w:divBdr>
                  <w:divsChild>
                    <w:div w:id="1873951932">
                      <w:marLeft w:val="0"/>
                      <w:marRight w:val="0"/>
                      <w:marTop w:val="0"/>
                      <w:marBottom w:val="0"/>
                      <w:divBdr>
                        <w:top w:val="none" w:sz="0" w:space="0" w:color="auto"/>
                        <w:left w:val="none" w:sz="0" w:space="0" w:color="auto"/>
                        <w:bottom w:val="none" w:sz="0" w:space="0" w:color="auto"/>
                        <w:right w:val="none" w:sz="0" w:space="0" w:color="auto"/>
                      </w:divBdr>
                    </w:div>
                  </w:divsChild>
                </w:div>
                <w:div w:id="590311321">
                  <w:marLeft w:val="0"/>
                  <w:marRight w:val="0"/>
                  <w:marTop w:val="0"/>
                  <w:marBottom w:val="0"/>
                  <w:divBdr>
                    <w:top w:val="none" w:sz="0" w:space="0" w:color="auto"/>
                    <w:left w:val="none" w:sz="0" w:space="0" w:color="auto"/>
                    <w:bottom w:val="none" w:sz="0" w:space="0" w:color="auto"/>
                    <w:right w:val="none" w:sz="0" w:space="0" w:color="auto"/>
                  </w:divBdr>
                  <w:divsChild>
                    <w:div w:id="1359306990">
                      <w:marLeft w:val="0"/>
                      <w:marRight w:val="0"/>
                      <w:marTop w:val="0"/>
                      <w:marBottom w:val="0"/>
                      <w:divBdr>
                        <w:top w:val="none" w:sz="0" w:space="0" w:color="auto"/>
                        <w:left w:val="none" w:sz="0" w:space="0" w:color="auto"/>
                        <w:bottom w:val="none" w:sz="0" w:space="0" w:color="auto"/>
                        <w:right w:val="none" w:sz="0" w:space="0" w:color="auto"/>
                      </w:divBdr>
                    </w:div>
                  </w:divsChild>
                </w:div>
                <w:div w:id="590622311">
                  <w:marLeft w:val="0"/>
                  <w:marRight w:val="0"/>
                  <w:marTop w:val="0"/>
                  <w:marBottom w:val="0"/>
                  <w:divBdr>
                    <w:top w:val="none" w:sz="0" w:space="0" w:color="auto"/>
                    <w:left w:val="none" w:sz="0" w:space="0" w:color="auto"/>
                    <w:bottom w:val="none" w:sz="0" w:space="0" w:color="auto"/>
                    <w:right w:val="none" w:sz="0" w:space="0" w:color="auto"/>
                  </w:divBdr>
                  <w:divsChild>
                    <w:div w:id="492725886">
                      <w:marLeft w:val="0"/>
                      <w:marRight w:val="0"/>
                      <w:marTop w:val="0"/>
                      <w:marBottom w:val="0"/>
                      <w:divBdr>
                        <w:top w:val="none" w:sz="0" w:space="0" w:color="auto"/>
                        <w:left w:val="none" w:sz="0" w:space="0" w:color="auto"/>
                        <w:bottom w:val="none" w:sz="0" w:space="0" w:color="auto"/>
                        <w:right w:val="none" w:sz="0" w:space="0" w:color="auto"/>
                      </w:divBdr>
                    </w:div>
                  </w:divsChild>
                </w:div>
                <w:div w:id="884414933">
                  <w:marLeft w:val="0"/>
                  <w:marRight w:val="0"/>
                  <w:marTop w:val="0"/>
                  <w:marBottom w:val="0"/>
                  <w:divBdr>
                    <w:top w:val="none" w:sz="0" w:space="0" w:color="auto"/>
                    <w:left w:val="none" w:sz="0" w:space="0" w:color="auto"/>
                    <w:bottom w:val="none" w:sz="0" w:space="0" w:color="auto"/>
                    <w:right w:val="none" w:sz="0" w:space="0" w:color="auto"/>
                  </w:divBdr>
                  <w:divsChild>
                    <w:div w:id="1145587561">
                      <w:marLeft w:val="0"/>
                      <w:marRight w:val="0"/>
                      <w:marTop w:val="0"/>
                      <w:marBottom w:val="0"/>
                      <w:divBdr>
                        <w:top w:val="none" w:sz="0" w:space="0" w:color="auto"/>
                        <w:left w:val="none" w:sz="0" w:space="0" w:color="auto"/>
                        <w:bottom w:val="none" w:sz="0" w:space="0" w:color="auto"/>
                        <w:right w:val="none" w:sz="0" w:space="0" w:color="auto"/>
                      </w:divBdr>
                    </w:div>
                  </w:divsChild>
                </w:div>
                <w:div w:id="1045908700">
                  <w:marLeft w:val="0"/>
                  <w:marRight w:val="0"/>
                  <w:marTop w:val="0"/>
                  <w:marBottom w:val="0"/>
                  <w:divBdr>
                    <w:top w:val="none" w:sz="0" w:space="0" w:color="auto"/>
                    <w:left w:val="none" w:sz="0" w:space="0" w:color="auto"/>
                    <w:bottom w:val="none" w:sz="0" w:space="0" w:color="auto"/>
                    <w:right w:val="none" w:sz="0" w:space="0" w:color="auto"/>
                  </w:divBdr>
                  <w:divsChild>
                    <w:div w:id="1046637667">
                      <w:marLeft w:val="0"/>
                      <w:marRight w:val="0"/>
                      <w:marTop w:val="0"/>
                      <w:marBottom w:val="0"/>
                      <w:divBdr>
                        <w:top w:val="none" w:sz="0" w:space="0" w:color="auto"/>
                        <w:left w:val="none" w:sz="0" w:space="0" w:color="auto"/>
                        <w:bottom w:val="none" w:sz="0" w:space="0" w:color="auto"/>
                        <w:right w:val="none" w:sz="0" w:space="0" w:color="auto"/>
                      </w:divBdr>
                    </w:div>
                  </w:divsChild>
                </w:div>
                <w:div w:id="1080952414">
                  <w:marLeft w:val="0"/>
                  <w:marRight w:val="0"/>
                  <w:marTop w:val="0"/>
                  <w:marBottom w:val="0"/>
                  <w:divBdr>
                    <w:top w:val="none" w:sz="0" w:space="0" w:color="auto"/>
                    <w:left w:val="none" w:sz="0" w:space="0" w:color="auto"/>
                    <w:bottom w:val="none" w:sz="0" w:space="0" w:color="auto"/>
                    <w:right w:val="none" w:sz="0" w:space="0" w:color="auto"/>
                  </w:divBdr>
                  <w:divsChild>
                    <w:div w:id="630792489">
                      <w:marLeft w:val="0"/>
                      <w:marRight w:val="0"/>
                      <w:marTop w:val="0"/>
                      <w:marBottom w:val="0"/>
                      <w:divBdr>
                        <w:top w:val="none" w:sz="0" w:space="0" w:color="auto"/>
                        <w:left w:val="none" w:sz="0" w:space="0" w:color="auto"/>
                        <w:bottom w:val="none" w:sz="0" w:space="0" w:color="auto"/>
                        <w:right w:val="none" w:sz="0" w:space="0" w:color="auto"/>
                      </w:divBdr>
                    </w:div>
                  </w:divsChild>
                </w:div>
                <w:div w:id="1129006862">
                  <w:marLeft w:val="0"/>
                  <w:marRight w:val="0"/>
                  <w:marTop w:val="0"/>
                  <w:marBottom w:val="0"/>
                  <w:divBdr>
                    <w:top w:val="none" w:sz="0" w:space="0" w:color="auto"/>
                    <w:left w:val="none" w:sz="0" w:space="0" w:color="auto"/>
                    <w:bottom w:val="none" w:sz="0" w:space="0" w:color="auto"/>
                    <w:right w:val="none" w:sz="0" w:space="0" w:color="auto"/>
                  </w:divBdr>
                  <w:divsChild>
                    <w:div w:id="769816706">
                      <w:marLeft w:val="0"/>
                      <w:marRight w:val="0"/>
                      <w:marTop w:val="0"/>
                      <w:marBottom w:val="0"/>
                      <w:divBdr>
                        <w:top w:val="none" w:sz="0" w:space="0" w:color="auto"/>
                        <w:left w:val="none" w:sz="0" w:space="0" w:color="auto"/>
                        <w:bottom w:val="none" w:sz="0" w:space="0" w:color="auto"/>
                        <w:right w:val="none" w:sz="0" w:space="0" w:color="auto"/>
                      </w:divBdr>
                    </w:div>
                  </w:divsChild>
                </w:div>
                <w:div w:id="1155492294">
                  <w:marLeft w:val="0"/>
                  <w:marRight w:val="0"/>
                  <w:marTop w:val="0"/>
                  <w:marBottom w:val="0"/>
                  <w:divBdr>
                    <w:top w:val="none" w:sz="0" w:space="0" w:color="auto"/>
                    <w:left w:val="none" w:sz="0" w:space="0" w:color="auto"/>
                    <w:bottom w:val="none" w:sz="0" w:space="0" w:color="auto"/>
                    <w:right w:val="none" w:sz="0" w:space="0" w:color="auto"/>
                  </w:divBdr>
                  <w:divsChild>
                    <w:div w:id="1750613602">
                      <w:marLeft w:val="0"/>
                      <w:marRight w:val="0"/>
                      <w:marTop w:val="0"/>
                      <w:marBottom w:val="0"/>
                      <w:divBdr>
                        <w:top w:val="none" w:sz="0" w:space="0" w:color="auto"/>
                        <w:left w:val="none" w:sz="0" w:space="0" w:color="auto"/>
                        <w:bottom w:val="none" w:sz="0" w:space="0" w:color="auto"/>
                        <w:right w:val="none" w:sz="0" w:space="0" w:color="auto"/>
                      </w:divBdr>
                    </w:div>
                  </w:divsChild>
                </w:div>
                <w:div w:id="1284968765">
                  <w:marLeft w:val="0"/>
                  <w:marRight w:val="0"/>
                  <w:marTop w:val="0"/>
                  <w:marBottom w:val="0"/>
                  <w:divBdr>
                    <w:top w:val="none" w:sz="0" w:space="0" w:color="auto"/>
                    <w:left w:val="none" w:sz="0" w:space="0" w:color="auto"/>
                    <w:bottom w:val="none" w:sz="0" w:space="0" w:color="auto"/>
                    <w:right w:val="none" w:sz="0" w:space="0" w:color="auto"/>
                  </w:divBdr>
                  <w:divsChild>
                    <w:div w:id="2084254909">
                      <w:marLeft w:val="0"/>
                      <w:marRight w:val="0"/>
                      <w:marTop w:val="0"/>
                      <w:marBottom w:val="0"/>
                      <w:divBdr>
                        <w:top w:val="none" w:sz="0" w:space="0" w:color="auto"/>
                        <w:left w:val="none" w:sz="0" w:space="0" w:color="auto"/>
                        <w:bottom w:val="none" w:sz="0" w:space="0" w:color="auto"/>
                        <w:right w:val="none" w:sz="0" w:space="0" w:color="auto"/>
                      </w:divBdr>
                    </w:div>
                  </w:divsChild>
                </w:div>
                <w:div w:id="1466852689">
                  <w:marLeft w:val="0"/>
                  <w:marRight w:val="0"/>
                  <w:marTop w:val="0"/>
                  <w:marBottom w:val="0"/>
                  <w:divBdr>
                    <w:top w:val="none" w:sz="0" w:space="0" w:color="auto"/>
                    <w:left w:val="none" w:sz="0" w:space="0" w:color="auto"/>
                    <w:bottom w:val="none" w:sz="0" w:space="0" w:color="auto"/>
                    <w:right w:val="none" w:sz="0" w:space="0" w:color="auto"/>
                  </w:divBdr>
                  <w:divsChild>
                    <w:div w:id="1400706899">
                      <w:marLeft w:val="0"/>
                      <w:marRight w:val="0"/>
                      <w:marTop w:val="0"/>
                      <w:marBottom w:val="0"/>
                      <w:divBdr>
                        <w:top w:val="none" w:sz="0" w:space="0" w:color="auto"/>
                        <w:left w:val="none" w:sz="0" w:space="0" w:color="auto"/>
                        <w:bottom w:val="none" w:sz="0" w:space="0" w:color="auto"/>
                        <w:right w:val="none" w:sz="0" w:space="0" w:color="auto"/>
                      </w:divBdr>
                    </w:div>
                  </w:divsChild>
                </w:div>
                <w:div w:id="1510367602">
                  <w:marLeft w:val="0"/>
                  <w:marRight w:val="0"/>
                  <w:marTop w:val="0"/>
                  <w:marBottom w:val="0"/>
                  <w:divBdr>
                    <w:top w:val="none" w:sz="0" w:space="0" w:color="auto"/>
                    <w:left w:val="none" w:sz="0" w:space="0" w:color="auto"/>
                    <w:bottom w:val="none" w:sz="0" w:space="0" w:color="auto"/>
                    <w:right w:val="none" w:sz="0" w:space="0" w:color="auto"/>
                  </w:divBdr>
                  <w:divsChild>
                    <w:div w:id="1373504985">
                      <w:marLeft w:val="0"/>
                      <w:marRight w:val="0"/>
                      <w:marTop w:val="0"/>
                      <w:marBottom w:val="0"/>
                      <w:divBdr>
                        <w:top w:val="none" w:sz="0" w:space="0" w:color="auto"/>
                        <w:left w:val="none" w:sz="0" w:space="0" w:color="auto"/>
                        <w:bottom w:val="none" w:sz="0" w:space="0" w:color="auto"/>
                        <w:right w:val="none" w:sz="0" w:space="0" w:color="auto"/>
                      </w:divBdr>
                    </w:div>
                  </w:divsChild>
                </w:div>
                <w:div w:id="1589390028">
                  <w:marLeft w:val="0"/>
                  <w:marRight w:val="0"/>
                  <w:marTop w:val="0"/>
                  <w:marBottom w:val="0"/>
                  <w:divBdr>
                    <w:top w:val="none" w:sz="0" w:space="0" w:color="auto"/>
                    <w:left w:val="none" w:sz="0" w:space="0" w:color="auto"/>
                    <w:bottom w:val="none" w:sz="0" w:space="0" w:color="auto"/>
                    <w:right w:val="none" w:sz="0" w:space="0" w:color="auto"/>
                  </w:divBdr>
                  <w:divsChild>
                    <w:div w:id="2013754986">
                      <w:marLeft w:val="0"/>
                      <w:marRight w:val="0"/>
                      <w:marTop w:val="0"/>
                      <w:marBottom w:val="0"/>
                      <w:divBdr>
                        <w:top w:val="none" w:sz="0" w:space="0" w:color="auto"/>
                        <w:left w:val="none" w:sz="0" w:space="0" w:color="auto"/>
                        <w:bottom w:val="none" w:sz="0" w:space="0" w:color="auto"/>
                        <w:right w:val="none" w:sz="0" w:space="0" w:color="auto"/>
                      </w:divBdr>
                    </w:div>
                  </w:divsChild>
                </w:div>
                <w:div w:id="1664771071">
                  <w:marLeft w:val="0"/>
                  <w:marRight w:val="0"/>
                  <w:marTop w:val="0"/>
                  <w:marBottom w:val="0"/>
                  <w:divBdr>
                    <w:top w:val="none" w:sz="0" w:space="0" w:color="auto"/>
                    <w:left w:val="none" w:sz="0" w:space="0" w:color="auto"/>
                    <w:bottom w:val="none" w:sz="0" w:space="0" w:color="auto"/>
                    <w:right w:val="none" w:sz="0" w:space="0" w:color="auto"/>
                  </w:divBdr>
                  <w:divsChild>
                    <w:div w:id="376008567">
                      <w:marLeft w:val="0"/>
                      <w:marRight w:val="0"/>
                      <w:marTop w:val="0"/>
                      <w:marBottom w:val="0"/>
                      <w:divBdr>
                        <w:top w:val="none" w:sz="0" w:space="0" w:color="auto"/>
                        <w:left w:val="none" w:sz="0" w:space="0" w:color="auto"/>
                        <w:bottom w:val="none" w:sz="0" w:space="0" w:color="auto"/>
                        <w:right w:val="none" w:sz="0" w:space="0" w:color="auto"/>
                      </w:divBdr>
                    </w:div>
                  </w:divsChild>
                </w:div>
                <w:div w:id="1699624672">
                  <w:marLeft w:val="0"/>
                  <w:marRight w:val="0"/>
                  <w:marTop w:val="0"/>
                  <w:marBottom w:val="0"/>
                  <w:divBdr>
                    <w:top w:val="none" w:sz="0" w:space="0" w:color="auto"/>
                    <w:left w:val="none" w:sz="0" w:space="0" w:color="auto"/>
                    <w:bottom w:val="none" w:sz="0" w:space="0" w:color="auto"/>
                    <w:right w:val="none" w:sz="0" w:space="0" w:color="auto"/>
                  </w:divBdr>
                  <w:divsChild>
                    <w:div w:id="1586066703">
                      <w:marLeft w:val="0"/>
                      <w:marRight w:val="0"/>
                      <w:marTop w:val="0"/>
                      <w:marBottom w:val="0"/>
                      <w:divBdr>
                        <w:top w:val="none" w:sz="0" w:space="0" w:color="auto"/>
                        <w:left w:val="none" w:sz="0" w:space="0" w:color="auto"/>
                        <w:bottom w:val="none" w:sz="0" w:space="0" w:color="auto"/>
                        <w:right w:val="none" w:sz="0" w:space="0" w:color="auto"/>
                      </w:divBdr>
                    </w:div>
                  </w:divsChild>
                </w:div>
                <w:div w:id="1838039118">
                  <w:marLeft w:val="0"/>
                  <w:marRight w:val="0"/>
                  <w:marTop w:val="0"/>
                  <w:marBottom w:val="0"/>
                  <w:divBdr>
                    <w:top w:val="none" w:sz="0" w:space="0" w:color="auto"/>
                    <w:left w:val="none" w:sz="0" w:space="0" w:color="auto"/>
                    <w:bottom w:val="none" w:sz="0" w:space="0" w:color="auto"/>
                    <w:right w:val="none" w:sz="0" w:space="0" w:color="auto"/>
                  </w:divBdr>
                  <w:divsChild>
                    <w:div w:id="1882395976">
                      <w:marLeft w:val="0"/>
                      <w:marRight w:val="0"/>
                      <w:marTop w:val="0"/>
                      <w:marBottom w:val="0"/>
                      <w:divBdr>
                        <w:top w:val="none" w:sz="0" w:space="0" w:color="auto"/>
                        <w:left w:val="none" w:sz="0" w:space="0" w:color="auto"/>
                        <w:bottom w:val="none" w:sz="0" w:space="0" w:color="auto"/>
                        <w:right w:val="none" w:sz="0" w:space="0" w:color="auto"/>
                      </w:divBdr>
                    </w:div>
                  </w:divsChild>
                </w:div>
                <w:div w:id="1911570928">
                  <w:marLeft w:val="0"/>
                  <w:marRight w:val="0"/>
                  <w:marTop w:val="0"/>
                  <w:marBottom w:val="0"/>
                  <w:divBdr>
                    <w:top w:val="none" w:sz="0" w:space="0" w:color="auto"/>
                    <w:left w:val="none" w:sz="0" w:space="0" w:color="auto"/>
                    <w:bottom w:val="none" w:sz="0" w:space="0" w:color="auto"/>
                    <w:right w:val="none" w:sz="0" w:space="0" w:color="auto"/>
                  </w:divBdr>
                  <w:divsChild>
                    <w:div w:id="1777628595">
                      <w:marLeft w:val="0"/>
                      <w:marRight w:val="0"/>
                      <w:marTop w:val="0"/>
                      <w:marBottom w:val="0"/>
                      <w:divBdr>
                        <w:top w:val="none" w:sz="0" w:space="0" w:color="auto"/>
                        <w:left w:val="none" w:sz="0" w:space="0" w:color="auto"/>
                        <w:bottom w:val="none" w:sz="0" w:space="0" w:color="auto"/>
                        <w:right w:val="none" w:sz="0" w:space="0" w:color="auto"/>
                      </w:divBdr>
                    </w:div>
                  </w:divsChild>
                </w:div>
                <w:div w:id="1979416422">
                  <w:marLeft w:val="0"/>
                  <w:marRight w:val="0"/>
                  <w:marTop w:val="0"/>
                  <w:marBottom w:val="0"/>
                  <w:divBdr>
                    <w:top w:val="none" w:sz="0" w:space="0" w:color="auto"/>
                    <w:left w:val="none" w:sz="0" w:space="0" w:color="auto"/>
                    <w:bottom w:val="none" w:sz="0" w:space="0" w:color="auto"/>
                    <w:right w:val="none" w:sz="0" w:space="0" w:color="auto"/>
                  </w:divBdr>
                  <w:divsChild>
                    <w:div w:id="2742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1434">
          <w:marLeft w:val="0"/>
          <w:marRight w:val="0"/>
          <w:marTop w:val="0"/>
          <w:marBottom w:val="0"/>
          <w:divBdr>
            <w:top w:val="none" w:sz="0" w:space="0" w:color="auto"/>
            <w:left w:val="none" w:sz="0" w:space="0" w:color="auto"/>
            <w:bottom w:val="none" w:sz="0" w:space="0" w:color="auto"/>
            <w:right w:val="none" w:sz="0" w:space="0" w:color="auto"/>
          </w:divBdr>
          <w:divsChild>
            <w:div w:id="52235847">
              <w:marLeft w:val="0"/>
              <w:marRight w:val="0"/>
              <w:marTop w:val="0"/>
              <w:marBottom w:val="0"/>
              <w:divBdr>
                <w:top w:val="none" w:sz="0" w:space="0" w:color="auto"/>
                <w:left w:val="none" w:sz="0" w:space="0" w:color="auto"/>
                <w:bottom w:val="none" w:sz="0" w:space="0" w:color="auto"/>
                <w:right w:val="none" w:sz="0" w:space="0" w:color="auto"/>
              </w:divBdr>
            </w:div>
            <w:div w:id="473914764">
              <w:marLeft w:val="0"/>
              <w:marRight w:val="0"/>
              <w:marTop w:val="0"/>
              <w:marBottom w:val="0"/>
              <w:divBdr>
                <w:top w:val="none" w:sz="0" w:space="0" w:color="auto"/>
                <w:left w:val="none" w:sz="0" w:space="0" w:color="auto"/>
                <w:bottom w:val="none" w:sz="0" w:space="0" w:color="auto"/>
                <w:right w:val="none" w:sz="0" w:space="0" w:color="auto"/>
              </w:divBdr>
            </w:div>
            <w:div w:id="537205141">
              <w:marLeft w:val="0"/>
              <w:marRight w:val="0"/>
              <w:marTop w:val="0"/>
              <w:marBottom w:val="0"/>
              <w:divBdr>
                <w:top w:val="none" w:sz="0" w:space="0" w:color="auto"/>
                <w:left w:val="none" w:sz="0" w:space="0" w:color="auto"/>
                <w:bottom w:val="none" w:sz="0" w:space="0" w:color="auto"/>
                <w:right w:val="none" w:sz="0" w:space="0" w:color="auto"/>
              </w:divBdr>
            </w:div>
            <w:div w:id="1592280970">
              <w:marLeft w:val="0"/>
              <w:marRight w:val="0"/>
              <w:marTop w:val="0"/>
              <w:marBottom w:val="0"/>
              <w:divBdr>
                <w:top w:val="none" w:sz="0" w:space="0" w:color="auto"/>
                <w:left w:val="none" w:sz="0" w:space="0" w:color="auto"/>
                <w:bottom w:val="none" w:sz="0" w:space="0" w:color="auto"/>
                <w:right w:val="none" w:sz="0" w:space="0" w:color="auto"/>
              </w:divBdr>
            </w:div>
            <w:div w:id="2083217636">
              <w:marLeft w:val="0"/>
              <w:marRight w:val="0"/>
              <w:marTop w:val="0"/>
              <w:marBottom w:val="0"/>
              <w:divBdr>
                <w:top w:val="none" w:sz="0" w:space="0" w:color="auto"/>
                <w:left w:val="none" w:sz="0" w:space="0" w:color="auto"/>
                <w:bottom w:val="none" w:sz="0" w:space="0" w:color="auto"/>
                <w:right w:val="none" w:sz="0" w:space="0" w:color="auto"/>
              </w:divBdr>
            </w:div>
          </w:divsChild>
        </w:div>
        <w:div w:id="1886409206">
          <w:marLeft w:val="0"/>
          <w:marRight w:val="0"/>
          <w:marTop w:val="0"/>
          <w:marBottom w:val="0"/>
          <w:divBdr>
            <w:top w:val="none" w:sz="0" w:space="0" w:color="auto"/>
            <w:left w:val="none" w:sz="0" w:space="0" w:color="auto"/>
            <w:bottom w:val="none" w:sz="0" w:space="0" w:color="auto"/>
            <w:right w:val="none" w:sz="0" w:space="0" w:color="auto"/>
          </w:divBdr>
          <w:divsChild>
            <w:div w:id="876433703">
              <w:marLeft w:val="0"/>
              <w:marRight w:val="0"/>
              <w:marTop w:val="0"/>
              <w:marBottom w:val="0"/>
              <w:divBdr>
                <w:top w:val="none" w:sz="0" w:space="0" w:color="auto"/>
                <w:left w:val="none" w:sz="0" w:space="0" w:color="auto"/>
                <w:bottom w:val="none" w:sz="0" w:space="0" w:color="auto"/>
                <w:right w:val="none" w:sz="0" w:space="0" w:color="auto"/>
              </w:divBdr>
            </w:div>
          </w:divsChild>
        </w:div>
        <w:div w:id="2094817712">
          <w:marLeft w:val="0"/>
          <w:marRight w:val="0"/>
          <w:marTop w:val="0"/>
          <w:marBottom w:val="0"/>
          <w:divBdr>
            <w:top w:val="none" w:sz="0" w:space="0" w:color="auto"/>
            <w:left w:val="none" w:sz="0" w:space="0" w:color="auto"/>
            <w:bottom w:val="none" w:sz="0" w:space="0" w:color="auto"/>
            <w:right w:val="none" w:sz="0" w:space="0" w:color="auto"/>
          </w:divBdr>
          <w:divsChild>
            <w:div w:id="679086300">
              <w:marLeft w:val="0"/>
              <w:marRight w:val="0"/>
              <w:marTop w:val="0"/>
              <w:marBottom w:val="0"/>
              <w:divBdr>
                <w:top w:val="none" w:sz="0" w:space="0" w:color="auto"/>
                <w:left w:val="none" w:sz="0" w:space="0" w:color="auto"/>
                <w:bottom w:val="none" w:sz="0" w:space="0" w:color="auto"/>
                <w:right w:val="none" w:sz="0" w:space="0" w:color="auto"/>
              </w:divBdr>
            </w:div>
            <w:div w:id="1682317824">
              <w:marLeft w:val="0"/>
              <w:marRight w:val="0"/>
              <w:marTop w:val="0"/>
              <w:marBottom w:val="0"/>
              <w:divBdr>
                <w:top w:val="none" w:sz="0" w:space="0" w:color="auto"/>
                <w:left w:val="none" w:sz="0" w:space="0" w:color="auto"/>
                <w:bottom w:val="none" w:sz="0" w:space="0" w:color="auto"/>
                <w:right w:val="none" w:sz="0" w:space="0" w:color="auto"/>
              </w:divBdr>
            </w:div>
            <w:div w:id="17213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50197">
      <w:bodyDiv w:val="1"/>
      <w:marLeft w:val="0"/>
      <w:marRight w:val="0"/>
      <w:marTop w:val="0"/>
      <w:marBottom w:val="0"/>
      <w:divBdr>
        <w:top w:val="none" w:sz="0" w:space="0" w:color="auto"/>
        <w:left w:val="none" w:sz="0" w:space="0" w:color="auto"/>
        <w:bottom w:val="none" w:sz="0" w:space="0" w:color="auto"/>
        <w:right w:val="none" w:sz="0" w:space="0" w:color="auto"/>
      </w:divBdr>
      <w:divsChild>
        <w:div w:id="145434745">
          <w:marLeft w:val="0"/>
          <w:marRight w:val="0"/>
          <w:marTop w:val="0"/>
          <w:marBottom w:val="0"/>
          <w:divBdr>
            <w:top w:val="none" w:sz="0" w:space="0" w:color="auto"/>
            <w:left w:val="none" w:sz="0" w:space="0" w:color="auto"/>
            <w:bottom w:val="none" w:sz="0" w:space="0" w:color="auto"/>
            <w:right w:val="none" w:sz="0" w:space="0" w:color="auto"/>
          </w:divBdr>
          <w:divsChild>
            <w:div w:id="1772165502">
              <w:marLeft w:val="-75"/>
              <w:marRight w:val="0"/>
              <w:marTop w:val="30"/>
              <w:marBottom w:val="30"/>
              <w:divBdr>
                <w:top w:val="none" w:sz="0" w:space="0" w:color="auto"/>
                <w:left w:val="none" w:sz="0" w:space="0" w:color="auto"/>
                <w:bottom w:val="none" w:sz="0" w:space="0" w:color="auto"/>
                <w:right w:val="none" w:sz="0" w:space="0" w:color="auto"/>
              </w:divBdr>
              <w:divsChild>
                <w:div w:id="86075091">
                  <w:marLeft w:val="0"/>
                  <w:marRight w:val="0"/>
                  <w:marTop w:val="0"/>
                  <w:marBottom w:val="0"/>
                  <w:divBdr>
                    <w:top w:val="none" w:sz="0" w:space="0" w:color="auto"/>
                    <w:left w:val="none" w:sz="0" w:space="0" w:color="auto"/>
                    <w:bottom w:val="none" w:sz="0" w:space="0" w:color="auto"/>
                    <w:right w:val="none" w:sz="0" w:space="0" w:color="auto"/>
                  </w:divBdr>
                  <w:divsChild>
                    <w:div w:id="1280525517">
                      <w:marLeft w:val="0"/>
                      <w:marRight w:val="0"/>
                      <w:marTop w:val="0"/>
                      <w:marBottom w:val="0"/>
                      <w:divBdr>
                        <w:top w:val="none" w:sz="0" w:space="0" w:color="auto"/>
                        <w:left w:val="none" w:sz="0" w:space="0" w:color="auto"/>
                        <w:bottom w:val="none" w:sz="0" w:space="0" w:color="auto"/>
                        <w:right w:val="none" w:sz="0" w:space="0" w:color="auto"/>
                      </w:divBdr>
                    </w:div>
                  </w:divsChild>
                </w:div>
                <w:div w:id="115173963">
                  <w:marLeft w:val="0"/>
                  <w:marRight w:val="0"/>
                  <w:marTop w:val="0"/>
                  <w:marBottom w:val="0"/>
                  <w:divBdr>
                    <w:top w:val="none" w:sz="0" w:space="0" w:color="auto"/>
                    <w:left w:val="none" w:sz="0" w:space="0" w:color="auto"/>
                    <w:bottom w:val="none" w:sz="0" w:space="0" w:color="auto"/>
                    <w:right w:val="none" w:sz="0" w:space="0" w:color="auto"/>
                  </w:divBdr>
                  <w:divsChild>
                    <w:div w:id="551813437">
                      <w:marLeft w:val="0"/>
                      <w:marRight w:val="0"/>
                      <w:marTop w:val="0"/>
                      <w:marBottom w:val="0"/>
                      <w:divBdr>
                        <w:top w:val="none" w:sz="0" w:space="0" w:color="auto"/>
                        <w:left w:val="none" w:sz="0" w:space="0" w:color="auto"/>
                        <w:bottom w:val="none" w:sz="0" w:space="0" w:color="auto"/>
                        <w:right w:val="none" w:sz="0" w:space="0" w:color="auto"/>
                      </w:divBdr>
                    </w:div>
                  </w:divsChild>
                </w:div>
                <w:div w:id="141968114">
                  <w:marLeft w:val="0"/>
                  <w:marRight w:val="0"/>
                  <w:marTop w:val="0"/>
                  <w:marBottom w:val="0"/>
                  <w:divBdr>
                    <w:top w:val="none" w:sz="0" w:space="0" w:color="auto"/>
                    <w:left w:val="none" w:sz="0" w:space="0" w:color="auto"/>
                    <w:bottom w:val="none" w:sz="0" w:space="0" w:color="auto"/>
                    <w:right w:val="none" w:sz="0" w:space="0" w:color="auto"/>
                  </w:divBdr>
                  <w:divsChild>
                    <w:div w:id="1654141185">
                      <w:marLeft w:val="0"/>
                      <w:marRight w:val="0"/>
                      <w:marTop w:val="0"/>
                      <w:marBottom w:val="0"/>
                      <w:divBdr>
                        <w:top w:val="none" w:sz="0" w:space="0" w:color="auto"/>
                        <w:left w:val="none" w:sz="0" w:space="0" w:color="auto"/>
                        <w:bottom w:val="none" w:sz="0" w:space="0" w:color="auto"/>
                        <w:right w:val="none" w:sz="0" w:space="0" w:color="auto"/>
                      </w:divBdr>
                    </w:div>
                  </w:divsChild>
                </w:div>
                <w:div w:id="226915881">
                  <w:marLeft w:val="0"/>
                  <w:marRight w:val="0"/>
                  <w:marTop w:val="0"/>
                  <w:marBottom w:val="0"/>
                  <w:divBdr>
                    <w:top w:val="none" w:sz="0" w:space="0" w:color="auto"/>
                    <w:left w:val="none" w:sz="0" w:space="0" w:color="auto"/>
                    <w:bottom w:val="none" w:sz="0" w:space="0" w:color="auto"/>
                    <w:right w:val="none" w:sz="0" w:space="0" w:color="auto"/>
                  </w:divBdr>
                  <w:divsChild>
                    <w:div w:id="1742604099">
                      <w:marLeft w:val="0"/>
                      <w:marRight w:val="0"/>
                      <w:marTop w:val="0"/>
                      <w:marBottom w:val="0"/>
                      <w:divBdr>
                        <w:top w:val="none" w:sz="0" w:space="0" w:color="auto"/>
                        <w:left w:val="none" w:sz="0" w:space="0" w:color="auto"/>
                        <w:bottom w:val="none" w:sz="0" w:space="0" w:color="auto"/>
                        <w:right w:val="none" w:sz="0" w:space="0" w:color="auto"/>
                      </w:divBdr>
                    </w:div>
                  </w:divsChild>
                </w:div>
                <w:div w:id="285429706">
                  <w:marLeft w:val="0"/>
                  <w:marRight w:val="0"/>
                  <w:marTop w:val="0"/>
                  <w:marBottom w:val="0"/>
                  <w:divBdr>
                    <w:top w:val="none" w:sz="0" w:space="0" w:color="auto"/>
                    <w:left w:val="none" w:sz="0" w:space="0" w:color="auto"/>
                    <w:bottom w:val="none" w:sz="0" w:space="0" w:color="auto"/>
                    <w:right w:val="none" w:sz="0" w:space="0" w:color="auto"/>
                  </w:divBdr>
                  <w:divsChild>
                    <w:div w:id="831332918">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0"/>
                  <w:marBottom w:val="0"/>
                  <w:divBdr>
                    <w:top w:val="none" w:sz="0" w:space="0" w:color="auto"/>
                    <w:left w:val="none" w:sz="0" w:space="0" w:color="auto"/>
                    <w:bottom w:val="none" w:sz="0" w:space="0" w:color="auto"/>
                    <w:right w:val="none" w:sz="0" w:space="0" w:color="auto"/>
                  </w:divBdr>
                  <w:divsChild>
                    <w:div w:id="1162812687">
                      <w:marLeft w:val="0"/>
                      <w:marRight w:val="0"/>
                      <w:marTop w:val="0"/>
                      <w:marBottom w:val="0"/>
                      <w:divBdr>
                        <w:top w:val="none" w:sz="0" w:space="0" w:color="auto"/>
                        <w:left w:val="none" w:sz="0" w:space="0" w:color="auto"/>
                        <w:bottom w:val="none" w:sz="0" w:space="0" w:color="auto"/>
                        <w:right w:val="none" w:sz="0" w:space="0" w:color="auto"/>
                      </w:divBdr>
                    </w:div>
                    <w:div w:id="1594164144">
                      <w:marLeft w:val="0"/>
                      <w:marRight w:val="0"/>
                      <w:marTop w:val="0"/>
                      <w:marBottom w:val="0"/>
                      <w:divBdr>
                        <w:top w:val="none" w:sz="0" w:space="0" w:color="auto"/>
                        <w:left w:val="none" w:sz="0" w:space="0" w:color="auto"/>
                        <w:bottom w:val="none" w:sz="0" w:space="0" w:color="auto"/>
                        <w:right w:val="none" w:sz="0" w:space="0" w:color="auto"/>
                      </w:divBdr>
                    </w:div>
                  </w:divsChild>
                </w:div>
                <w:div w:id="391122141">
                  <w:marLeft w:val="0"/>
                  <w:marRight w:val="0"/>
                  <w:marTop w:val="0"/>
                  <w:marBottom w:val="0"/>
                  <w:divBdr>
                    <w:top w:val="none" w:sz="0" w:space="0" w:color="auto"/>
                    <w:left w:val="none" w:sz="0" w:space="0" w:color="auto"/>
                    <w:bottom w:val="none" w:sz="0" w:space="0" w:color="auto"/>
                    <w:right w:val="none" w:sz="0" w:space="0" w:color="auto"/>
                  </w:divBdr>
                  <w:divsChild>
                    <w:div w:id="1925456846">
                      <w:marLeft w:val="0"/>
                      <w:marRight w:val="0"/>
                      <w:marTop w:val="0"/>
                      <w:marBottom w:val="0"/>
                      <w:divBdr>
                        <w:top w:val="none" w:sz="0" w:space="0" w:color="auto"/>
                        <w:left w:val="none" w:sz="0" w:space="0" w:color="auto"/>
                        <w:bottom w:val="none" w:sz="0" w:space="0" w:color="auto"/>
                        <w:right w:val="none" w:sz="0" w:space="0" w:color="auto"/>
                      </w:divBdr>
                    </w:div>
                  </w:divsChild>
                </w:div>
                <w:div w:id="603148269">
                  <w:marLeft w:val="0"/>
                  <w:marRight w:val="0"/>
                  <w:marTop w:val="0"/>
                  <w:marBottom w:val="0"/>
                  <w:divBdr>
                    <w:top w:val="none" w:sz="0" w:space="0" w:color="auto"/>
                    <w:left w:val="none" w:sz="0" w:space="0" w:color="auto"/>
                    <w:bottom w:val="none" w:sz="0" w:space="0" w:color="auto"/>
                    <w:right w:val="none" w:sz="0" w:space="0" w:color="auto"/>
                  </w:divBdr>
                  <w:divsChild>
                    <w:div w:id="1748650430">
                      <w:marLeft w:val="0"/>
                      <w:marRight w:val="0"/>
                      <w:marTop w:val="0"/>
                      <w:marBottom w:val="0"/>
                      <w:divBdr>
                        <w:top w:val="none" w:sz="0" w:space="0" w:color="auto"/>
                        <w:left w:val="none" w:sz="0" w:space="0" w:color="auto"/>
                        <w:bottom w:val="none" w:sz="0" w:space="0" w:color="auto"/>
                        <w:right w:val="none" w:sz="0" w:space="0" w:color="auto"/>
                      </w:divBdr>
                    </w:div>
                  </w:divsChild>
                </w:div>
                <w:div w:id="618606485">
                  <w:marLeft w:val="0"/>
                  <w:marRight w:val="0"/>
                  <w:marTop w:val="0"/>
                  <w:marBottom w:val="0"/>
                  <w:divBdr>
                    <w:top w:val="none" w:sz="0" w:space="0" w:color="auto"/>
                    <w:left w:val="none" w:sz="0" w:space="0" w:color="auto"/>
                    <w:bottom w:val="none" w:sz="0" w:space="0" w:color="auto"/>
                    <w:right w:val="none" w:sz="0" w:space="0" w:color="auto"/>
                  </w:divBdr>
                  <w:divsChild>
                    <w:div w:id="500395937">
                      <w:marLeft w:val="0"/>
                      <w:marRight w:val="0"/>
                      <w:marTop w:val="0"/>
                      <w:marBottom w:val="0"/>
                      <w:divBdr>
                        <w:top w:val="none" w:sz="0" w:space="0" w:color="auto"/>
                        <w:left w:val="none" w:sz="0" w:space="0" w:color="auto"/>
                        <w:bottom w:val="none" w:sz="0" w:space="0" w:color="auto"/>
                        <w:right w:val="none" w:sz="0" w:space="0" w:color="auto"/>
                      </w:divBdr>
                    </w:div>
                  </w:divsChild>
                </w:div>
                <w:div w:id="736317307">
                  <w:marLeft w:val="0"/>
                  <w:marRight w:val="0"/>
                  <w:marTop w:val="0"/>
                  <w:marBottom w:val="0"/>
                  <w:divBdr>
                    <w:top w:val="none" w:sz="0" w:space="0" w:color="auto"/>
                    <w:left w:val="none" w:sz="0" w:space="0" w:color="auto"/>
                    <w:bottom w:val="none" w:sz="0" w:space="0" w:color="auto"/>
                    <w:right w:val="none" w:sz="0" w:space="0" w:color="auto"/>
                  </w:divBdr>
                  <w:divsChild>
                    <w:div w:id="65611443">
                      <w:marLeft w:val="0"/>
                      <w:marRight w:val="0"/>
                      <w:marTop w:val="0"/>
                      <w:marBottom w:val="0"/>
                      <w:divBdr>
                        <w:top w:val="none" w:sz="0" w:space="0" w:color="auto"/>
                        <w:left w:val="none" w:sz="0" w:space="0" w:color="auto"/>
                        <w:bottom w:val="none" w:sz="0" w:space="0" w:color="auto"/>
                        <w:right w:val="none" w:sz="0" w:space="0" w:color="auto"/>
                      </w:divBdr>
                    </w:div>
                  </w:divsChild>
                </w:div>
                <w:div w:id="774708726">
                  <w:marLeft w:val="0"/>
                  <w:marRight w:val="0"/>
                  <w:marTop w:val="0"/>
                  <w:marBottom w:val="0"/>
                  <w:divBdr>
                    <w:top w:val="none" w:sz="0" w:space="0" w:color="auto"/>
                    <w:left w:val="none" w:sz="0" w:space="0" w:color="auto"/>
                    <w:bottom w:val="none" w:sz="0" w:space="0" w:color="auto"/>
                    <w:right w:val="none" w:sz="0" w:space="0" w:color="auto"/>
                  </w:divBdr>
                  <w:divsChild>
                    <w:div w:id="96295213">
                      <w:marLeft w:val="0"/>
                      <w:marRight w:val="0"/>
                      <w:marTop w:val="0"/>
                      <w:marBottom w:val="0"/>
                      <w:divBdr>
                        <w:top w:val="none" w:sz="0" w:space="0" w:color="auto"/>
                        <w:left w:val="none" w:sz="0" w:space="0" w:color="auto"/>
                        <w:bottom w:val="none" w:sz="0" w:space="0" w:color="auto"/>
                        <w:right w:val="none" w:sz="0" w:space="0" w:color="auto"/>
                      </w:divBdr>
                    </w:div>
                  </w:divsChild>
                </w:div>
                <w:div w:id="785735186">
                  <w:marLeft w:val="0"/>
                  <w:marRight w:val="0"/>
                  <w:marTop w:val="0"/>
                  <w:marBottom w:val="0"/>
                  <w:divBdr>
                    <w:top w:val="none" w:sz="0" w:space="0" w:color="auto"/>
                    <w:left w:val="none" w:sz="0" w:space="0" w:color="auto"/>
                    <w:bottom w:val="none" w:sz="0" w:space="0" w:color="auto"/>
                    <w:right w:val="none" w:sz="0" w:space="0" w:color="auto"/>
                  </w:divBdr>
                  <w:divsChild>
                    <w:div w:id="817917707">
                      <w:marLeft w:val="0"/>
                      <w:marRight w:val="0"/>
                      <w:marTop w:val="0"/>
                      <w:marBottom w:val="0"/>
                      <w:divBdr>
                        <w:top w:val="none" w:sz="0" w:space="0" w:color="auto"/>
                        <w:left w:val="none" w:sz="0" w:space="0" w:color="auto"/>
                        <w:bottom w:val="none" w:sz="0" w:space="0" w:color="auto"/>
                        <w:right w:val="none" w:sz="0" w:space="0" w:color="auto"/>
                      </w:divBdr>
                    </w:div>
                  </w:divsChild>
                </w:div>
                <w:div w:id="792477307">
                  <w:marLeft w:val="0"/>
                  <w:marRight w:val="0"/>
                  <w:marTop w:val="0"/>
                  <w:marBottom w:val="0"/>
                  <w:divBdr>
                    <w:top w:val="none" w:sz="0" w:space="0" w:color="auto"/>
                    <w:left w:val="none" w:sz="0" w:space="0" w:color="auto"/>
                    <w:bottom w:val="none" w:sz="0" w:space="0" w:color="auto"/>
                    <w:right w:val="none" w:sz="0" w:space="0" w:color="auto"/>
                  </w:divBdr>
                  <w:divsChild>
                    <w:div w:id="239338040">
                      <w:marLeft w:val="0"/>
                      <w:marRight w:val="0"/>
                      <w:marTop w:val="0"/>
                      <w:marBottom w:val="0"/>
                      <w:divBdr>
                        <w:top w:val="none" w:sz="0" w:space="0" w:color="auto"/>
                        <w:left w:val="none" w:sz="0" w:space="0" w:color="auto"/>
                        <w:bottom w:val="none" w:sz="0" w:space="0" w:color="auto"/>
                        <w:right w:val="none" w:sz="0" w:space="0" w:color="auto"/>
                      </w:divBdr>
                    </w:div>
                    <w:div w:id="797720153">
                      <w:marLeft w:val="0"/>
                      <w:marRight w:val="0"/>
                      <w:marTop w:val="0"/>
                      <w:marBottom w:val="0"/>
                      <w:divBdr>
                        <w:top w:val="none" w:sz="0" w:space="0" w:color="auto"/>
                        <w:left w:val="none" w:sz="0" w:space="0" w:color="auto"/>
                        <w:bottom w:val="none" w:sz="0" w:space="0" w:color="auto"/>
                        <w:right w:val="none" w:sz="0" w:space="0" w:color="auto"/>
                      </w:divBdr>
                    </w:div>
                    <w:div w:id="1846826912">
                      <w:marLeft w:val="0"/>
                      <w:marRight w:val="0"/>
                      <w:marTop w:val="0"/>
                      <w:marBottom w:val="0"/>
                      <w:divBdr>
                        <w:top w:val="none" w:sz="0" w:space="0" w:color="auto"/>
                        <w:left w:val="none" w:sz="0" w:space="0" w:color="auto"/>
                        <w:bottom w:val="none" w:sz="0" w:space="0" w:color="auto"/>
                        <w:right w:val="none" w:sz="0" w:space="0" w:color="auto"/>
                      </w:divBdr>
                    </w:div>
                  </w:divsChild>
                </w:div>
                <w:div w:id="843861903">
                  <w:marLeft w:val="0"/>
                  <w:marRight w:val="0"/>
                  <w:marTop w:val="0"/>
                  <w:marBottom w:val="0"/>
                  <w:divBdr>
                    <w:top w:val="none" w:sz="0" w:space="0" w:color="auto"/>
                    <w:left w:val="none" w:sz="0" w:space="0" w:color="auto"/>
                    <w:bottom w:val="none" w:sz="0" w:space="0" w:color="auto"/>
                    <w:right w:val="none" w:sz="0" w:space="0" w:color="auto"/>
                  </w:divBdr>
                  <w:divsChild>
                    <w:div w:id="978413273">
                      <w:marLeft w:val="0"/>
                      <w:marRight w:val="0"/>
                      <w:marTop w:val="0"/>
                      <w:marBottom w:val="0"/>
                      <w:divBdr>
                        <w:top w:val="none" w:sz="0" w:space="0" w:color="auto"/>
                        <w:left w:val="none" w:sz="0" w:space="0" w:color="auto"/>
                        <w:bottom w:val="none" w:sz="0" w:space="0" w:color="auto"/>
                        <w:right w:val="none" w:sz="0" w:space="0" w:color="auto"/>
                      </w:divBdr>
                    </w:div>
                  </w:divsChild>
                </w:div>
                <w:div w:id="961959124">
                  <w:marLeft w:val="0"/>
                  <w:marRight w:val="0"/>
                  <w:marTop w:val="0"/>
                  <w:marBottom w:val="0"/>
                  <w:divBdr>
                    <w:top w:val="none" w:sz="0" w:space="0" w:color="auto"/>
                    <w:left w:val="none" w:sz="0" w:space="0" w:color="auto"/>
                    <w:bottom w:val="none" w:sz="0" w:space="0" w:color="auto"/>
                    <w:right w:val="none" w:sz="0" w:space="0" w:color="auto"/>
                  </w:divBdr>
                  <w:divsChild>
                    <w:div w:id="113838889">
                      <w:marLeft w:val="0"/>
                      <w:marRight w:val="0"/>
                      <w:marTop w:val="0"/>
                      <w:marBottom w:val="0"/>
                      <w:divBdr>
                        <w:top w:val="none" w:sz="0" w:space="0" w:color="auto"/>
                        <w:left w:val="none" w:sz="0" w:space="0" w:color="auto"/>
                        <w:bottom w:val="none" w:sz="0" w:space="0" w:color="auto"/>
                        <w:right w:val="none" w:sz="0" w:space="0" w:color="auto"/>
                      </w:divBdr>
                    </w:div>
                  </w:divsChild>
                </w:div>
                <w:div w:id="1022514497">
                  <w:marLeft w:val="0"/>
                  <w:marRight w:val="0"/>
                  <w:marTop w:val="0"/>
                  <w:marBottom w:val="0"/>
                  <w:divBdr>
                    <w:top w:val="none" w:sz="0" w:space="0" w:color="auto"/>
                    <w:left w:val="none" w:sz="0" w:space="0" w:color="auto"/>
                    <w:bottom w:val="none" w:sz="0" w:space="0" w:color="auto"/>
                    <w:right w:val="none" w:sz="0" w:space="0" w:color="auto"/>
                  </w:divBdr>
                  <w:divsChild>
                    <w:div w:id="2067874145">
                      <w:marLeft w:val="0"/>
                      <w:marRight w:val="0"/>
                      <w:marTop w:val="0"/>
                      <w:marBottom w:val="0"/>
                      <w:divBdr>
                        <w:top w:val="none" w:sz="0" w:space="0" w:color="auto"/>
                        <w:left w:val="none" w:sz="0" w:space="0" w:color="auto"/>
                        <w:bottom w:val="none" w:sz="0" w:space="0" w:color="auto"/>
                        <w:right w:val="none" w:sz="0" w:space="0" w:color="auto"/>
                      </w:divBdr>
                    </w:div>
                  </w:divsChild>
                </w:div>
                <w:div w:id="1039352506">
                  <w:marLeft w:val="0"/>
                  <w:marRight w:val="0"/>
                  <w:marTop w:val="0"/>
                  <w:marBottom w:val="0"/>
                  <w:divBdr>
                    <w:top w:val="none" w:sz="0" w:space="0" w:color="auto"/>
                    <w:left w:val="none" w:sz="0" w:space="0" w:color="auto"/>
                    <w:bottom w:val="none" w:sz="0" w:space="0" w:color="auto"/>
                    <w:right w:val="none" w:sz="0" w:space="0" w:color="auto"/>
                  </w:divBdr>
                  <w:divsChild>
                    <w:div w:id="1894851084">
                      <w:marLeft w:val="0"/>
                      <w:marRight w:val="0"/>
                      <w:marTop w:val="0"/>
                      <w:marBottom w:val="0"/>
                      <w:divBdr>
                        <w:top w:val="none" w:sz="0" w:space="0" w:color="auto"/>
                        <w:left w:val="none" w:sz="0" w:space="0" w:color="auto"/>
                        <w:bottom w:val="none" w:sz="0" w:space="0" w:color="auto"/>
                        <w:right w:val="none" w:sz="0" w:space="0" w:color="auto"/>
                      </w:divBdr>
                    </w:div>
                  </w:divsChild>
                </w:div>
                <w:div w:id="1160385254">
                  <w:marLeft w:val="0"/>
                  <w:marRight w:val="0"/>
                  <w:marTop w:val="0"/>
                  <w:marBottom w:val="0"/>
                  <w:divBdr>
                    <w:top w:val="none" w:sz="0" w:space="0" w:color="auto"/>
                    <w:left w:val="none" w:sz="0" w:space="0" w:color="auto"/>
                    <w:bottom w:val="none" w:sz="0" w:space="0" w:color="auto"/>
                    <w:right w:val="none" w:sz="0" w:space="0" w:color="auto"/>
                  </w:divBdr>
                  <w:divsChild>
                    <w:div w:id="436363709">
                      <w:marLeft w:val="0"/>
                      <w:marRight w:val="0"/>
                      <w:marTop w:val="0"/>
                      <w:marBottom w:val="0"/>
                      <w:divBdr>
                        <w:top w:val="none" w:sz="0" w:space="0" w:color="auto"/>
                        <w:left w:val="none" w:sz="0" w:space="0" w:color="auto"/>
                        <w:bottom w:val="none" w:sz="0" w:space="0" w:color="auto"/>
                        <w:right w:val="none" w:sz="0" w:space="0" w:color="auto"/>
                      </w:divBdr>
                    </w:div>
                  </w:divsChild>
                </w:div>
                <w:div w:id="1173450478">
                  <w:marLeft w:val="0"/>
                  <w:marRight w:val="0"/>
                  <w:marTop w:val="0"/>
                  <w:marBottom w:val="0"/>
                  <w:divBdr>
                    <w:top w:val="none" w:sz="0" w:space="0" w:color="auto"/>
                    <w:left w:val="none" w:sz="0" w:space="0" w:color="auto"/>
                    <w:bottom w:val="none" w:sz="0" w:space="0" w:color="auto"/>
                    <w:right w:val="none" w:sz="0" w:space="0" w:color="auto"/>
                  </w:divBdr>
                  <w:divsChild>
                    <w:div w:id="568659630">
                      <w:marLeft w:val="0"/>
                      <w:marRight w:val="0"/>
                      <w:marTop w:val="0"/>
                      <w:marBottom w:val="0"/>
                      <w:divBdr>
                        <w:top w:val="none" w:sz="0" w:space="0" w:color="auto"/>
                        <w:left w:val="none" w:sz="0" w:space="0" w:color="auto"/>
                        <w:bottom w:val="none" w:sz="0" w:space="0" w:color="auto"/>
                        <w:right w:val="none" w:sz="0" w:space="0" w:color="auto"/>
                      </w:divBdr>
                    </w:div>
                  </w:divsChild>
                </w:div>
                <w:div w:id="1243367953">
                  <w:marLeft w:val="0"/>
                  <w:marRight w:val="0"/>
                  <w:marTop w:val="0"/>
                  <w:marBottom w:val="0"/>
                  <w:divBdr>
                    <w:top w:val="none" w:sz="0" w:space="0" w:color="auto"/>
                    <w:left w:val="none" w:sz="0" w:space="0" w:color="auto"/>
                    <w:bottom w:val="none" w:sz="0" w:space="0" w:color="auto"/>
                    <w:right w:val="none" w:sz="0" w:space="0" w:color="auto"/>
                  </w:divBdr>
                  <w:divsChild>
                    <w:div w:id="1616325120">
                      <w:marLeft w:val="0"/>
                      <w:marRight w:val="0"/>
                      <w:marTop w:val="0"/>
                      <w:marBottom w:val="0"/>
                      <w:divBdr>
                        <w:top w:val="none" w:sz="0" w:space="0" w:color="auto"/>
                        <w:left w:val="none" w:sz="0" w:space="0" w:color="auto"/>
                        <w:bottom w:val="none" w:sz="0" w:space="0" w:color="auto"/>
                        <w:right w:val="none" w:sz="0" w:space="0" w:color="auto"/>
                      </w:divBdr>
                    </w:div>
                  </w:divsChild>
                </w:div>
                <w:div w:id="1264387325">
                  <w:marLeft w:val="0"/>
                  <w:marRight w:val="0"/>
                  <w:marTop w:val="0"/>
                  <w:marBottom w:val="0"/>
                  <w:divBdr>
                    <w:top w:val="none" w:sz="0" w:space="0" w:color="auto"/>
                    <w:left w:val="none" w:sz="0" w:space="0" w:color="auto"/>
                    <w:bottom w:val="none" w:sz="0" w:space="0" w:color="auto"/>
                    <w:right w:val="none" w:sz="0" w:space="0" w:color="auto"/>
                  </w:divBdr>
                  <w:divsChild>
                    <w:div w:id="1060861889">
                      <w:marLeft w:val="0"/>
                      <w:marRight w:val="0"/>
                      <w:marTop w:val="0"/>
                      <w:marBottom w:val="0"/>
                      <w:divBdr>
                        <w:top w:val="none" w:sz="0" w:space="0" w:color="auto"/>
                        <w:left w:val="none" w:sz="0" w:space="0" w:color="auto"/>
                        <w:bottom w:val="none" w:sz="0" w:space="0" w:color="auto"/>
                        <w:right w:val="none" w:sz="0" w:space="0" w:color="auto"/>
                      </w:divBdr>
                    </w:div>
                  </w:divsChild>
                </w:div>
                <w:div w:id="1286346439">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
                  </w:divsChild>
                </w:div>
                <w:div w:id="1421365137">
                  <w:marLeft w:val="0"/>
                  <w:marRight w:val="0"/>
                  <w:marTop w:val="0"/>
                  <w:marBottom w:val="0"/>
                  <w:divBdr>
                    <w:top w:val="none" w:sz="0" w:space="0" w:color="auto"/>
                    <w:left w:val="none" w:sz="0" w:space="0" w:color="auto"/>
                    <w:bottom w:val="none" w:sz="0" w:space="0" w:color="auto"/>
                    <w:right w:val="none" w:sz="0" w:space="0" w:color="auto"/>
                  </w:divBdr>
                  <w:divsChild>
                    <w:div w:id="1215312341">
                      <w:marLeft w:val="0"/>
                      <w:marRight w:val="0"/>
                      <w:marTop w:val="0"/>
                      <w:marBottom w:val="0"/>
                      <w:divBdr>
                        <w:top w:val="none" w:sz="0" w:space="0" w:color="auto"/>
                        <w:left w:val="none" w:sz="0" w:space="0" w:color="auto"/>
                        <w:bottom w:val="none" w:sz="0" w:space="0" w:color="auto"/>
                        <w:right w:val="none" w:sz="0" w:space="0" w:color="auto"/>
                      </w:divBdr>
                    </w:div>
                  </w:divsChild>
                </w:div>
                <w:div w:id="1481268789">
                  <w:marLeft w:val="0"/>
                  <w:marRight w:val="0"/>
                  <w:marTop w:val="0"/>
                  <w:marBottom w:val="0"/>
                  <w:divBdr>
                    <w:top w:val="none" w:sz="0" w:space="0" w:color="auto"/>
                    <w:left w:val="none" w:sz="0" w:space="0" w:color="auto"/>
                    <w:bottom w:val="none" w:sz="0" w:space="0" w:color="auto"/>
                    <w:right w:val="none" w:sz="0" w:space="0" w:color="auto"/>
                  </w:divBdr>
                  <w:divsChild>
                    <w:div w:id="1256019139">
                      <w:marLeft w:val="0"/>
                      <w:marRight w:val="0"/>
                      <w:marTop w:val="0"/>
                      <w:marBottom w:val="0"/>
                      <w:divBdr>
                        <w:top w:val="none" w:sz="0" w:space="0" w:color="auto"/>
                        <w:left w:val="none" w:sz="0" w:space="0" w:color="auto"/>
                        <w:bottom w:val="none" w:sz="0" w:space="0" w:color="auto"/>
                        <w:right w:val="none" w:sz="0" w:space="0" w:color="auto"/>
                      </w:divBdr>
                    </w:div>
                  </w:divsChild>
                </w:div>
                <w:div w:id="1495686328">
                  <w:marLeft w:val="0"/>
                  <w:marRight w:val="0"/>
                  <w:marTop w:val="0"/>
                  <w:marBottom w:val="0"/>
                  <w:divBdr>
                    <w:top w:val="none" w:sz="0" w:space="0" w:color="auto"/>
                    <w:left w:val="none" w:sz="0" w:space="0" w:color="auto"/>
                    <w:bottom w:val="none" w:sz="0" w:space="0" w:color="auto"/>
                    <w:right w:val="none" w:sz="0" w:space="0" w:color="auto"/>
                  </w:divBdr>
                  <w:divsChild>
                    <w:div w:id="2106610763">
                      <w:marLeft w:val="0"/>
                      <w:marRight w:val="0"/>
                      <w:marTop w:val="0"/>
                      <w:marBottom w:val="0"/>
                      <w:divBdr>
                        <w:top w:val="none" w:sz="0" w:space="0" w:color="auto"/>
                        <w:left w:val="none" w:sz="0" w:space="0" w:color="auto"/>
                        <w:bottom w:val="none" w:sz="0" w:space="0" w:color="auto"/>
                        <w:right w:val="none" w:sz="0" w:space="0" w:color="auto"/>
                      </w:divBdr>
                    </w:div>
                  </w:divsChild>
                </w:div>
                <w:div w:id="1547838590">
                  <w:marLeft w:val="0"/>
                  <w:marRight w:val="0"/>
                  <w:marTop w:val="0"/>
                  <w:marBottom w:val="0"/>
                  <w:divBdr>
                    <w:top w:val="none" w:sz="0" w:space="0" w:color="auto"/>
                    <w:left w:val="none" w:sz="0" w:space="0" w:color="auto"/>
                    <w:bottom w:val="none" w:sz="0" w:space="0" w:color="auto"/>
                    <w:right w:val="none" w:sz="0" w:space="0" w:color="auto"/>
                  </w:divBdr>
                  <w:divsChild>
                    <w:div w:id="1865093173">
                      <w:marLeft w:val="0"/>
                      <w:marRight w:val="0"/>
                      <w:marTop w:val="0"/>
                      <w:marBottom w:val="0"/>
                      <w:divBdr>
                        <w:top w:val="none" w:sz="0" w:space="0" w:color="auto"/>
                        <w:left w:val="none" w:sz="0" w:space="0" w:color="auto"/>
                        <w:bottom w:val="none" w:sz="0" w:space="0" w:color="auto"/>
                        <w:right w:val="none" w:sz="0" w:space="0" w:color="auto"/>
                      </w:divBdr>
                    </w:div>
                  </w:divsChild>
                </w:div>
                <w:div w:id="1596596334">
                  <w:marLeft w:val="0"/>
                  <w:marRight w:val="0"/>
                  <w:marTop w:val="0"/>
                  <w:marBottom w:val="0"/>
                  <w:divBdr>
                    <w:top w:val="none" w:sz="0" w:space="0" w:color="auto"/>
                    <w:left w:val="none" w:sz="0" w:space="0" w:color="auto"/>
                    <w:bottom w:val="none" w:sz="0" w:space="0" w:color="auto"/>
                    <w:right w:val="none" w:sz="0" w:space="0" w:color="auto"/>
                  </w:divBdr>
                  <w:divsChild>
                    <w:div w:id="1405176112">
                      <w:marLeft w:val="0"/>
                      <w:marRight w:val="0"/>
                      <w:marTop w:val="0"/>
                      <w:marBottom w:val="0"/>
                      <w:divBdr>
                        <w:top w:val="none" w:sz="0" w:space="0" w:color="auto"/>
                        <w:left w:val="none" w:sz="0" w:space="0" w:color="auto"/>
                        <w:bottom w:val="none" w:sz="0" w:space="0" w:color="auto"/>
                        <w:right w:val="none" w:sz="0" w:space="0" w:color="auto"/>
                      </w:divBdr>
                    </w:div>
                  </w:divsChild>
                </w:div>
                <w:div w:id="1758016067">
                  <w:marLeft w:val="0"/>
                  <w:marRight w:val="0"/>
                  <w:marTop w:val="0"/>
                  <w:marBottom w:val="0"/>
                  <w:divBdr>
                    <w:top w:val="none" w:sz="0" w:space="0" w:color="auto"/>
                    <w:left w:val="none" w:sz="0" w:space="0" w:color="auto"/>
                    <w:bottom w:val="none" w:sz="0" w:space="0" w:color="auto"/>
                    <w:right w:val="none" w:sz="0" w:space="0" w:color="auto"/>
                  </w:divBdr>
                  <w:divsChild>
                    <w:div w:id="998926833">
                      <w:marLeft w:val="0"/>
                      <w:marRight w:val="0"/>
                      <w:marTop w:val="0"/>
                      <w:marBottom w:val="0"/>
                      <w:divBdr>
                        <w:top w:val="none" w:sz="0" w:space="0" w:color="auto"/>
                        <w:left w:val="none" w:sz="0" w:space="0" w:color="auto"/>
                        <w:bottom w:val="none" w:sz="0" w:space="0" w:color="auto"/>
                        <w:right w:val="none" w:sz="0" w:space="0" w:color="auto"/>
                      </w:divBdr>
                    </w:div>
                  </w:divsChild>
                </w:div>
                <w:div w:id="2053261362">
                  <w:marLeft w:val="0"/>
                  <w:marRight w:val="0"/>
                  <w:marTop w:val="0"/>
                  <w:marBottom w:val="0"/>
                  <w:divBdr>
                    <w:top w:val="none" w:sz="0" w:space="0" w:color="auto"/>
                    <w:left w:val="none" w:sz="0" w:space="0" w:color="auto"/>
                    <w:bottom w:val="none" w:sz="0" w:space="0" w:color="auto"/>
                    <w:right w:val="none" w:sz="0" w:space="0" w:color="auto"/>
                  </w:divBdr>
                  <w:divsChild>
                    <w:div w:id="1437557600">
                      <w:marLeft w:val="0"/>
                      <w:marRight w:val="0"/>
                      <w:marTop w:val="0"/>
                      <w:marBottom w:val="0"/>
                      <w:divBdr>
                        <w:top w:val="none" w:sz="0" w:space="0" w:color="auto"/>
                        <w:left w:val="none" w:sz="0" w:space="0" w:color="auto"/>
                        <w:bottom w:val="none" w:sz="0" w:space="0" w:color="auto"/>
                        <w:right w:val="none" w:sz="0" w:space="0" w:color="auto"/>
                      </w:divBdr>
                    </w:div>
                    <w:div w:id="1687294045">
                      <w:marLeft w:val="0"/>
                      <w:marRight w:val="0"/>
                      <w:marTop w:val="0"/>
                      <w:marBottom w:val="0"/>
                      <w:divBdr>
                        <w:top w:val="none" w:sz="0" w:space="0" w:color="auto"/>
                        <w:left w:val="none" w:sz="0" w:space="0" w:color="auto"/>
                        <w:bottom w:val="none" w:sz="0" w:space="0" w:color="auto"/>
                        <w:right w:val="none" w:sz="0" w:space="0" w:color="auto"/>
                      </w:divBdr>
                    </w:div>
                  </w:divsChild>
                </w:div>
                <w:div w:id="2082099620">
                  <w:marLeft w:val="0"/>
                  <w:marRight w:val="0"/>
                  <w:marTop w:val="0"/>
                  <w:marBottom w:val="0"/>
                  <w:divBdr>
                    <w:top w:val="none" w:sz="0" w:space="0" w:color="auto"/>
                    <w:left w:val="none" w:sz="0" w:space="0" w:color="auto"/>
                    <w:bottom w:val="none" w:sz="0" w:space="0" w:color="auto"/>
                    <w:right w:val="none" w:sz="0" w:space="0" w:color="auto"/>
                  </w:divBdr>
                  <w:divsChild>
                    <w:div w:id="2067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614">
          <w:marLeft w:val="0"/>
          <w:marRight w:val="0"/>
          <w:marTop w:val="0"/>
          <w:marBottom w:val="0"/>
          <w:divBdr>
            <w:top w:val="none" w:sz="0" w:space="0" w:color="auto"/>
            <w:left w:val="none" w:sz="0" w:space="0" w:color="auto"/>
            <w:bottom w:val="none" w:sz="0" w:space="0" w:color="auto"/>
            <w:right w:val="none" w:sz="0" w:space="0" w:color="auto"/>
          </w:divBdr>
        </w:div>
        <w:div w:id="744255649">
          <w:marLeft w:val="0"/>
          <w:marRight w:val="0"/>
          <w:marTop w:val="0"/>
          <w:marBottom w:val="0"/>
          <w:divBdr>
            <w:top w:val="none" w:sz="0" w:space="0" w:color="auto"/>
            <w:left w:val="none" w:sz="0" w:space="0" w:color="auto"/>
            <w:bottom w:val="none" w:sz="0" w:space="0" w:color="auto"/>
            <w:right w:val="none" w:sz="0" w:space="0" w:color="auto"/>
          </w:divBdr>
        </w:div>
        <w:div w:id="1961951696">
          <w:marLeft w:val="0"/>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889205">
      <w:bodyDiv w:val="1"/>
      <w:marLeft w:val="0"/>
      <w:marRight w:val="0"/>
      <w:marTop w:val="0"/>
      <w:marBottom w:val="0"/>
      <w:divBdr>
        <w:top w:val="none" w:sz="0" w:space="0" w:color="auto"/>
        <w:left w:val="none" w:sz="0" w:space="0" w:color="auto"/>
        <w:bottom w:val="none" w:sz="0" w:space="0" w:color="auto"/>
        <w:right w:val="none" w:sz="0" w:space="0" w:color="auto"/>
      </w:divBdr>
    </w:div>
    <w:div w:id="1774587693">
      <w:bodyDiv w:val="1"/>
      <w:marLeft w:val="0"/>
      <w:marRight w:val="0"/>
      <w:marTop w:val="0"/>
      <w:marBottom w:val="0"/>
      <w:divBdr>
        <w:top w:val="none" w:sz="0" w:space="0" w:color="auto"/>
        <w:left w:val="none" w:sz="0" w:space="0" w:color="auto"/>
        <w:bottom w:val="none" w:sz="0" w:space="0" w:color="auto"/>
        <w:right w:val="none" w:sz="0" w:space="0" w:color="auto"/>
      </w:divBdr>
      <w:divsChild>
        <w:div w:id="21592462">
          <w:marLeft w:val="0"/>
          <w:marRight w:val="0"/>
          <w:marTop w:val="0"/>
          <w:marBottom w:val="0"/>
          <w:divBdr>
            <w:top w:val="none" w:sz="0" w:space="0" w:color="auto"/>
            <w:left w:val="none" w:sz="0" w:space="0" w:color="auto"/>
            <w:bottom w:val="none" w:sz="0" w:space="0" w:color="auto"/>
            <w:right w:val="none" w:sz="0" w:space="0" w:color="auto"/>
          </w:divBdr>
          <w:divsChild>
            <w:div w:id="323970021">
              <w:marLeft w:val="0"/>
              <w:marRight w:val="0"/>
              <w:marTop w:val="0"/>
              <w:marBottom w:val="0"/>
              <w:divBdr>
                <w:top w:val="none" w:sz="0" w:space="0" w:color="auto"/>
                <w:left w:val="none" w:sz="0" w:space="0" w:color="auto"/>
                <w:bottom w:val="none" w:sz="0" w:space="0" w:color="auto"/>
                <w:right w:val="none" w:sz="0" w:space="0" w:color="auto"/>
              </w:divBdr>
            </w:div>
            <w:div w:id="755564660">
              <w:marLeft w:val="0"/>
              <w:marRight w:val="0"/>
              <w:marTop w:val="0"/>
              <w:marBottom w:val="0"/>
              <w:divBdr>
                <w:top w:val="none" w:sz="0" w:space="0" w:color="auto"/>
                <w:left w:val="none" w:sz="0" w:space="0" w:color="auto"/>
                <w:bottom w:val="none" w:sz="0" w:space="0" w:color="auto"/>
                <w:right w:val="none" w:sz="0" w:space="0" w:color="auto"/>
              </w:divBdr>
            </w:div>
            <w:div w:id="962810741">
              <w:marLeft w:val="0"/>
              <w:marRight w:val="0"/>
              <w:marTop w:val="0"/>
              <w:marBottom w:val="0"/>
              <w:divBdr>
                <w:top w:val="none" w:sz="0" w:space="0" w:color="auto"/>
                <w:left w:val="none" w:sz="0" w:space="0" w:color="auto"/>
                <w:bottom w:val="none" w:sz="0" w:space="0" w:color="auto"/>
                <w:right w:val="none" w:sz="0" w:space="0" w:color="auto"/>
              </w:divBdr>
            </w:div>
            <w:div w:id="1836606539">
              <w:marLeft w:val="0"/>
              <w:marRight w:val="0"/>
              <w:marTop w:val="0"/>
              <w:marBottom w:val="0"/>
              <w:divBdr>
                <w:top w:val="none" w:sz="0" w:space="0" w:color="auto"/>
                <w:left w:val="none" w:sz="0" w:space="0" w:color="auto"/>
                <w:bottom w:val="none" w:sz="0" w:space="0" w:color="auto"/>
                <w:right w:val="none" w:sz="0" w:space="0" w:color="auto"/>
              </w:divBdr>
            </w:div>
            <w:div w:id="1857497121">
              <w:marLeft w:val="0"/>
              <w:marRight w:val="0"/>
              <w:marTop w:val="0"/>
              <w:marBottom w:val="0"/>
              <w:divBdr>
                <w:top w:val="none" w:sz="0" w:space="0" w:color="auto"/>
                <w:left w:val="none" w:sz="0" w:space="0" w:color="auto"/>
                <w:bottom w:val="none" w:sz="0" w:space="0" w:color="auto"/>
                <w:right w:val="none" w:sz="0" w:space="0" w:color="auto"/>
              </w:divBdr>
            </w:div>
          </w:divsChild>
        </w:div>
        <w:div w:id="124467528">
          <w:marLeft w:val="0"/>
          <w:marRight w:val="0"/>
          <w:marTop w:val="0"/>
          <w:marBottom w:val="0"/>
          <w:divBdr>
            <w:top w:val="none" w:sz="0" w:space="0" w:color="auto"/>
            <w:left w:val="none" w:sz="0" w:space="0" w:color="auto"/>
            <w:bottom w:val="none" w:sz="0" w:space="0" w:color="auto"/>
            <w:right w:val="none" w:sz="0" w:space="0" w:color="auto"/>
          </w:divBdr>
          <w:divsChild>
            <w:div w:id="312880381">
              <w:marLeft w:val="0"/>
              <w:marRight w:val="0"/>
              <w:marTop w:val="0"/>
              <w:marBottom w:val="0"/>
              <w:divBdr>
                <w:top w:val="none" w:sz="0" w:space="0" w:color="auto"/>
                <w:left w:val="none" w:sz="0" w:space="0" w:color="auto"/>
                <w:bottom w:val="none" w:sz="0" w:space="0" w:color="auto"/>
                <w:right w:val="none" w:sz="0" w:space="0" w:color="auto"/>
              </w:divBdr>
            </w:div>
            <w:div w:id="680204637">
              <w:marLeft w:val="0"/>
              <w:marRight w:val="0"/>
              <w:marTop w:val="0"/>
              <w:marBottom w:val="0"/>
              <w:divBdr>
                <w:top w:val="none" w:sz="0" w:space="0" w:color="auto"/>
                <w:left w:val="none" w:sz="0" w:space="0" w:color="auto"/>
                <w:bottom w:val="none" w:sz="0" w:space="0" w:color="auto"/>
                <w:right w:val="none" w:sz="0" w:space="0" w:color="auto"/>
              </w:divBdr>
            </w:div>
            <w:div w:id="1148668850">
              <w:marLeft w:val="0"/>
              <w:marRight w:val="0"/>
              <w:marTop w:val="0"/>
              <w:marBottom w:val="0"/>
              <w:divBdr>
                <w:top w:val="none" w:sz="0" w:space="0" w:color="auto"/>
                <w:left w:val="none" w:sz="0" w:space="0" w:color="auto"/>
                <w:bottom w:val="none" w:sz="0" w:space="0" w:color="auto"/>
                <w:right w:val="none" w:sz="0" w:space="0" w:color="auto"/>
              </w:divBdr>
            </w:div>
            <w:div w:id="1351224008">
              <w:marLeft w:val="0"/>
              <w:marRight w:val="0"/>
              <w:marTop w:val="0"/>
              <w:marBottom w:val="0"/>
              <w:divBdr>
                <w:top w:val="none" w:sz="0" w:space="0" w:color="auto"/>
                <w:left w:val="none" w:sz="0" w:space="0" w:color="auto"/>
                <w:bottom w:val="none" w:sz="0" w:space="0" w:color="auto"/>
                <w:right w:val="none" w:sz="0" w:space="0" w:color="auto"/>
              </w:divBdr>
            </w:div>
          </w:divsChild>
        </w:div>
        <w:div w:id="218366092">
          <w:marLeft w:val="0"/>
          <w:marRight w:val="0"/>
          <w:marTop w:val="0"/>
          <w:marBottom w:val="0"/>
          <w:divBdr>
            <w:top w:val="none" w:sz="0" w:space="0" w:color="auto"/>
            <w:left w:val="none" w:sz="0" w:space="0" w:color="auto"/>
            <w:bottom w:val="none" w:sz="0" w:space="0" w:color="auto"/>
            <w:right w:val="none" w:sz="0" w:space="0" w:color="auto"/>
          </w:divBdr>
          <w:divsChild>
            <w:div w:id="12583172">
              <w:marLeft w:val="0"/>
              <w:marRight w:val="0"/>
              <w:marTop w:val="0"/>
              <w:marBottom w:val="0"/>
              <w:divBdr>
                <w:top w:val="none" w:sz="0" w:space="0" w:color="auto"/>
                <w:left w:val="none" w:sz="0" w:space="0" w:color="auto"/>
                <w:bottom w:val="none" w:sz="0" w:space="0" w:color="auto"/>
                <w:right w:val="none" w:sz="0" w:space="0" w:color="auto"/>
              </w:divBdr>
            </w:div>
            <w:div w:id="78840523">
              <w:marLeft w:val="0"/>
              <w:marRight w:val="0"/>
              <w:marTop w:val="0"/>
              <w:marBottom w:val="0"/>
              <w:divBdr>
                <w:top w:val="none" w:sz="0" w:space="0" w:color="auto"/>
                <w:left w:val="none" w:sz="0" w:space="0" w:color="auto"/>
                <w:bottom w:val="none" w:sz="0" w:space="0" w:color="auto"/>
                <w:right w:val="none" w:sz="0" w:space="0" w:color="auto"/>
              </w:divBdr>
            </w:div>
            <w:div w:id="778183097">
              <w:marLeft w:val="0"/>
              <w:marRight w:val="0"/>
              <w:marTop w:val="0"/>
              <w:marBottom w:val="0"/>
              <w:divBdr>
                <w:top w:val="none" w:sz="0" w:space="0" w:color="auto"/>
                <w:left w:val="none" w:sz="0" w:space="0" w:color="auto"/>
                <w:bottom w:val="none" w:sz="0" w:space="0" w:color="auto"/>
                <w:right w:val="none" w:sz="0" w:space="0" w:color="auto"/>
              </w:divBdr>
            </w:div>
            <w:div w:id="997921110">
              <w:marLeft w:val="0"/>
              <w:marRight w:val="0"/>
              <w:marTop w:val="0"/>
              <w:marBottom w:val="0"/>
              <w:divBdr>
                <w:top w:val="none" w:sz="0" w:space="0" w:color="auto"/>
                <w:left w:val="none" w:sz="0" w:space="0" w:color="auto"/>
                <w:bottom w:val="none" w:sz="0" w:space="0" w:color="auto"/>
                <w:right w:val="none" w:sz="0" w:space="0" w:color="auto"/>
              </w:divBdr>
            </w:div>
            <w:div w:id="2029060466">
              <w:marLeft w:val="0"/>
              <w:marRight w:val="0"/>
              <w:marTop w:val="0"/>
              <w:marBottom w:val="0"/>
              <w:divBdr>
                <w:top w:val="none" w:sz="0" w:space="0" w:color="auto"/>
                <w:left w:val="none" w:sz="0" w:space="0" w:color="auto"/>
                <w:bottom w:val="none" w:sz="0" w:space="0" w:color="auto"/>
                <w:right w:val="none" w:sz="0" w:space="0" w:color="auto"/>
              </w:divBdr>
            </w:div>
          </w:divsChild>
        </w:div>
        <w:div w:id="269315215">
          <w:marLeft w:val="0"/>
          <w:marRight w:val="0"/>
          <w:marTop w:val="0"/>
          <w:marBottom w:val="0"/>
          <w:divBdr>
            <w:top w:val="none" w:sz="0" w:space="0" w:color="auto"/>
            <w:left w:val="none" w:sz="0" w:space="0" w:color="auto"/>
            <w:bottom w:val="none" w:sz="0" w:space="0" w:color="auto"/>
            <w:right w:val="none" w:sz="0" w:space="0" w:color="auto"/>
          </w:divBdr>
          <w:divsChild>
            <w:div w:id="62605194">
              <w:marLeft w:val="0"/>
              <w:marRight w:val="0"/>
              <w:marTop w:val="0"/>
              <w:marBottom w:val="0"/>
              <w:divBdr>
                <w:top w:val="none" w:sz="0" w:space="0" w:color="auto"/>
                <w:left w:val="none" w:sz="0" w:space="0" w:color="auto"/>
                <w:bottom w:val="none" w:sz="0" w:space="0" w:color="auto"/>
                <w:right w:val="none" w:sz="0" w:space="0" w:color="auto"/>
              </w:divBdr>
            </w:div>
            <w:div w:id="473836358">
              <w:marLeft w:val="0"/>
              <w:marRight w:val="0"/>
              <w:marTop w:val="0"/>
              <w:marBottom w:val="0"/>
              <w:divBdr>
                <w:top w:val="none" w:sz="0" w:space="0" w:color="auto"/>
                <w:left w:val="none" w:sz="0" w:space="0" w:color="auto"/>
                <w:bottom w:val="none" w:sz="0" w:space="0" w:color="auto"/>
                <w:right w:val="none" w:sz="0" w:space="0" w:color="auto"/>
              </w:divBdr>
            </w:div>
            <w:div w:id="506217800">
              <w:marLeft w:val="0"/>
              <w:marRight w:val="0"/>
              <w:marTop w:val="0"/>
              <w:marBottom w:val="0"/>
              <w:divBdr>
                <w:top w:val="none" w:sz="0" w:space="0" w:color="auto"/>
                <w:left w:val="none" w:sz="0" w:space="0" w:color="auto"/>
                <w:bottom w:val="none" w:sz="0" w:space="0" w:color="auto"/>
                <w:right w:val="none" w:sz="0" w:space="0" w:color="auto"/>
              </w:divBdr>
            </w:div>
            <w:div w:id="530874246">
              <w:marLeft w:val="0"/>
              <w:marRight w:val="0"/>
              <w:marTop w:val="0"/>
              <w:marBottom w:val="0"/>
              <w:divBdr>
                <w:top w:val="none" w:sz="0" w:space="0" w:color="auto"/>
                <w:left w:val="none" w:sz="0" w:space="0" w:color="auto"/>
                <w:bottom w:val="none" w:sz="0" w:space="0" w:color="auto"/>
                <w:right w:val="none" w:sz="0" w:space="0" w:color="auto"/>
              </w:divBdr>
            </w:div>
            <w:div w:id="1431663926">
              <w:marLeft w:val="0"/>
              <w:marRight w:val="0"/>
              <w:marTop w:val="0"/>
              <w:marBottom w:val="0"/>
              <w:divBdr>
                <w:top w:val="none" w:sz="0" w:space="0" w:color="auto"/>
                <w:left w:val="none" w:sz="0" w:space="0" w:color="auto"/>
                <w:bottom w:val="none" w:sz="0" w:space="0" w:color="auto"/>
                <w:right w:val="none" w:sz="0" w:space="0" w:color="auto"/>
              </w:divBdr>
            </w:div>
          </w:divsChild>
        </w:div>
        <w:div w:id="335769898">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226037270">
              <w:marLeft w:val="0"/>
              <w:marRight w:val="0"/>
              <w:marTop w:val="0"/>
              <w:marBottom w:val="0"/>
              <w:divBdr>
                <w:top w:val="none" w:sz="0" w:space="0" w:color="auto"/>
                <w:left w:val="none" w:sz="0" w:space="0" w:color="auto"/>
                <w:bottom w:val="none" w:sz="0" w:space="0" w:color="auto"/>
                <w:right w:val="none" w:sz="0" w:space="0" w:color="auto"/>
              </w:divBdr>
            </w:div>
            <w:div w:id="267391281">
              <w:marLeft w:val="0"/>
              <w:marRight w:val="0"/>
              <w:marTop w:val="0"/>
              <w:marBottom w:val="0"/>
              <w:divBdr>
                <w:top w:val="none" w:sz="0" w:space="0" w:color="auto"/>
                <w:left w:val="none" w:sz="0" w:space="0" w:color="auto"/>
                <w:bottom w:val="none" w:sz="0" w:space="0" w:color="auto"/>
                <w:right w:val="none" w:sz="0" w:space="0" w:color="auto"/>
              </w:divBdr>
            </w:div>
            <w:div w:id="332689773">
              <w:marLeft w:val="0"/>
              <w:marRight w:val="0"/>
              <w:marTop w:val="0"/>
              <w:marBottom w:val="0"/>
              <w:divBdr>
                <w:top w:val="none" w:sz="0" w:space="0" w:color="auto"/>
                <w:left w:val="none" w:sz="0" w:space="0" w:color="auto"/>
                <w:bottom w:val="none" w:sz="0" w:space="0" w:color="auto"/>
                <w:right w:val="none" w:sz="0" w:space="0" w:color="auto"/>
              </w:divBdr>
            </w:div>
            <w:div w:id="1369336463">
              <w:marLeft w:val="0"/>
              <w:marRight w:val="0"/>
              <w:marTop w:val="0"/>
              <w:marBottom w:val="0"/>
              <w:divBdr>
                <w:top w:val="none" w:sz="0" w:space="0" w:color="auto"/>
                <w:left w:val="none" w:sz="0" w:space="0" w:color="auto"/>
                <w:bottom w:val="none" w:sz="0" w:space="0" w:color="auto"/>
                <w:right w:val="none" w:sz="0" w:space="0" w:color="auto"/>
              </w:divBdr>
            </w:div>
          </w:divsChild>
        </w:div>
        <w:div w:id="337274238">
          <w:marLeft w:val="0"/>
          <w:marRight w:val="0"/>
          <w:marTop w:val="0"/>
          <w:marBottom w:val="0"/>
          <w:divBdr>
            <w:top w:val="none" w:sz="0" w:space="0" w:color="auto"/>
            <w:left w:val="none" w:sz="0" w:space="0" w:color="auto"/>
            <w:bottom w:val="none" w:sz="0" w:space="0" w:color="auto"/>
            <w:right w:val="none" w:sz="0" w:space="0" w:color="auto"/>
          </w:divBdr>
          <w:divsChild>
            <w:div w:id="29107812">
              <w:marLeft w:val="0"/>
              <w:marRight w:val="0"/>
              <w:marTop w:val="0"/>
              <w:marBottom w:val="0"/>
              <w:divBdr>
                <w:top w:val="none" w:sz="0" w:space="0" w:color="auto"/>
                <w:left w:val="none" w:sz="0" w:space="0" w:color="auto"/>
                <w:bottom w:val="none" w:sz="0" w:space="0" w:color="auto"/>
                <w:right w:val="none" w:sz="0" w:space="0" w:color="auto"/>
              </w:divBdr>
            </w:div>
            <w:div w:id="484207840">
              <w:marLeft w:val="0"/>
              <w:marRight w:val="0"/>
              <w:marTop w:val="0"/>
              <w:marBottom w:val="0"/>
              <w:divBdr>
                <w:top w:val="none" w:sz="0" w:space="0" w:color="auto"/>
                <w:left w:val="none" w:sz="0" w:space="0" w:color="auto"/>
                <w:bottom w:val="none" w:sz="0" w:space="0" w:color="auto"/>
                <w:right w:val="none" w:sz="0" w:space="0" w:color="auto"/>
              </w:divBdr>
            </w:div>
            <w:div w:id="1159464010">
              <w:marLeft w:val="0"/>
              <w:marRight w:val="0"/>
              <w:marTop w:val="0"/>
              <w:marBottom w:val="0"/>
              <w:divBdr>
                <w:top w:val="none" w:sz="0" w:space="0" w:color="auto"/>
                <w:left w:val="none" w:sz="0" w:space="0" w:color="auto"/>
                <w:bottom w:val="none" w:sz="0" w:space="0" w:color="auto"/>
                <w:right w:val="none" w:sz="0" w:space="0" w:color="auto"/>
              </w:divBdr>
            </w:div>
            <w:div w:id="1270695504">
              <w:marLeft w:val="0"/>
              <w:marRight w:val="0"/>
              <w:marTop w:val="0"/>
              <w:marBottom w:val="0"/>
              <w:divBdr>
                <w:top w:val="none" w:sz="0" w:space="0" w:color="auto"/>
                <w:left w:val="none" w:sz="0" w:space="0" w:color="auto"/>
                <w:bottom w:val="none" w:sz="0" w:space="0" w:color="auto"/>
                <w:right w:val="none" w:sz="0" w:space="0" w:color="auto"/>
              </w:divBdr>
            </w:div>
            <w:div w:id="1568952686">
              <w:marLeft w:val="0"/>
              <w:marRight w:val="0"/>
              <w:marTop w:val="0"/>
              <w:marBottom w:val="0"/>
              <w:divBdr>
                <w:top w:val="none" w:sz="0" w:space="0" w:color="auto"/>
                <w:left w:val="none" w:sz="0" w:space="0" w:color="auto"/>
                <w:bottom w:val="none" w:sz="0" w:space="0" w:color="auto"/>
                <w:right w:val="none" w:sz="0" w:space="0" w:color="auto"/>
              </w:divBdr>
            </w:div>
          </w:divsChild>
        </w:div>
        <w:div w:id="505289191">
          <w:marLeft w:val="0"/>
          <w:marRight w:val="0"/>
          <w:marTop w:val="0"/>
          <w:marBottom w:val="0"/>
          <w:divBdr>
            <w:top w:val="none" w:sz="0" w:space="0" w:color="auto"/>
            <w:left w:val="none" w:sz="0" w:space="0" w:color="auto"/>
            <w:bottom w:val="none" w:sz="0" w:space="0" w:color="auto"/>
            <w:right w:val="none" w:sz="0" w:space="0" w:color="auto"/>
          </w:divBdr>
          <w:divsChild>
            <w:div w:id="1679623836">
              <w:marLeft w:val="-75"/>
              <w:marRight w:val="0"/>
              <w:marTop w:val="30"/>
              <w:marBottom w:val="30"/>
              <w:divBdr>
                <w:top w:val="none" w:sz="0" w:space="0" w:color="auto"/>
                <w:left w:val="none" w:sz="0" w:space="0" w:color="auto"/>
                <w:bottom w:val="none" w:sz="0" w:space="0" w:color="auto"/>
                <w:right w:val="none" w:sz="0" w:space="0" w:color="auto"/>
              </w:divBdr>
              <w:divsChild>
                <w:div w:id="223949498">
                  <w:marLeft w:val="0"/>
                  <w:marRight w:val="0"/>
                  <w:marTop w:val="0"/>
                  <w:marBottom w:val="0"/>
                  <w:divBdr>
                    <w:top w:val="none" w:sz="0" w:space="0" w:color="auto"/>
                    <w:left w:val="none" w:sz="0" w:space="0" w:color="auto"/>
                    <w:bottom w:val="none" w:sz="0" w:space="0" w:color="auto"/>
                    <w:right w:val="none" w:sz="0" w:space="0" w:color="auto"/>
                  </w:divBdr>
                  <w:divsChild>
                    <w:div w:id="117769176">
                      <w:marLeft w:val="0"/>
                      <w:marRight w:val="0"/>
                      <w:marTop w:val="0"/>
                      <w:marBottom w:val="0"/>
                      <w:divBdr>
                        <w:top w:val="none" w:sz="0" w:space="0" w:color="auto"/>
                        <w:left w:val="none" w:sz="0" w:space="0" w:color="auto"/>
                        <w:bottom w:val="none" w:sz="0" w:space="0" w:color="auto"/>
                        <w:right w:val="none" w:sz="0" w:space="0" w:color="auto"/>
                      </w:divBdr>
                    </w:div>
                  </w:divsChild>
                </w:div>
                <w:div w:id="328488869">
                  <w:marLeft w:val="0"/>
                  <w:marRight w:val="0"/>
                  <w:marTop w:val="0"/>
                  <w:marBottom w:val="0"/>
                  <w:divBdr>
                    <w:top w:val="none" w:sz="0" w:space="0" w:color="auto"/>
                    <w:left w:val="none" w:sz="0" w:space="0" w:color="auto"/>
                    <w:bottom w:val="none" w:sz="0" w:space="0" w:color="auto"/>
                    <w:right w:val="none" w:sz="0" w:space="0" w:color="auto"/>
                  </w:divBdr>
                  <w:divsChild>
                    <w:div w:id="850220325">
                      <w:marLeft w:val="0"/>
                      <w:marRight w:val="0"/>
                      <w:marTop w:val="0"/>
                      <w:marBottom w:val="0"/>
                      <w:divBdr>
                        <w:top w:val="none" w:sz="0" w:space="0" w:color="auto"/>
                        <w:left w:val="none" w:sz="0" w:space="0" w:color="auto"/>
                        <w:bottom w:val="none" w:sz="0" w:space="0" w:color="auto"/>
                        <w:right w:val="none" w:sz="0" w:space="0" w:color="auto"/>
                      </w:divBdr>
                    </w:div>
                  </w:divsChild>
                </w:div>
                <w:div w:id="484320204">
                  <w:marLeft w:val="0"/>
                  <w:marRight w:val="0"/>
                  <w:marTop w:val="0"/>
                  <w:marBottom w:val="0"/>
                  <w:divBdr>
                    <w:top w:val="none" w:sz="0" w:space="0" w:color="auto"/>
                    <w:left w:val="none" w:sz="0" w:space="0" w:color="auto"/>
                    <w:bottom w:val="none" w:sz="0" w:space="0" w:color="auto"/>
                    <w:right w:val="none" w:sz="0" w:space="0" w:color="auto"/>
                  </w:divBdr>
                  <w:divsChild>
                    <w:div w:id="1553999105">
                      <w:marLeft w:val="0"/>
                      <w:marRight w:val="0"/>
                      <w:marTop w:val="0"/>
                      <w:marBottom w:val="0"/>
                      <w:divBdr>
                        <w:top w:val="none" w:sz="0" w:space="0" w:color="auto"/>
                        <w:left w:val="none" w:sz="0" w:space="0" w:color="auto"/>
                        <w:bottom w:val="none" w:sz="0" w:space="0" w:color="auto"/>
                        <w:right w:val="none" w:sz="0" w:space="0" w:color="auto"/>
                      </w:divBdr>
                    </w:div>
                  </w:divsChild>
                </w:div>
                <w:div w:id="737821600">
                  <w:marLeft w:val="0"/>
                  <w:marRight w:val="0"/>
                  <w:marTop w:val="0"/>
                  <w:marBottom w:val="0"/>
                  <w:divBdr>
                    <w:top w:val="none" w:sz="0" w:space="0" w:color="auto"/>
                    <w:left w:val="none" w:sz="0" w:space="0" w:color="auto"/>
                    <w:bottom w:val="none" w:sz="0" w:space="0" w:color="auto"/>
                    <w:right w:val="none" w:sz="0" w:space="0" w:color="auto"/>
                  </w:divBdr>
                  <w:divsChild>
                    <w:div w:id="1330911922">
                      <w:marLeft w:val="0"/>
                      <w:marRight w:val="0"/>
                      <w:marTop w:val="0"/>
                      <w:marBottom w:val="0"/>
                      <w:divBdr>
                        <w:top w:val="none" w:sz="0" w:space="0" w:color="auto"/>
                        <w:left w:val="none" w:sz="0" w:space="0" w:color="auto"/>
                        <w:bottom w:val="none" w:sz="0" w:space="0" w:color="auto"/>
                        <w:right w:val="none" w:sz="0" w:space="0" w:color="auto"/>
                      </w:divBdr>
                    </w:div>
                  </w:divsChild>
                </w:div>
                <w:div w:id="830830824">
                  <w:marLeft w:val="0"/>
                  <w:marRight w:val="0"/>
                  <w:marTop w:val="0"/>
                  <w:marBottom w:val="0"/>
                  <w:divBdr>
                    <w:top w:val="none" w:sz="0" w:space="0" w:color="auto"/>
                    <w:left w:val="none" w:sz="0" w:space="0" w:color="auto"/>
                    <w:bottom w:val="none" w:sz="0" w:space="0" w:color="auto"/>
                    <w:right w:val="none" w:sz="0" w:space="0" w:color="auto"/>
                  </w:divBdr>
                  <w:divsChild>
                    <w:div w:id="1811627877">
                      <w:marLeft w:val="0"/>
                      <w:marRight w:val="0"/>
                      <w:marTop w:val="0"/>
                      <w:marBottom w:val="0"/>
                      <w:divBdr>
                        <w:top w:val="none" w:sz="0" w:space="0" w:color="auto"/>
                        <w:left w:val="none" w:sz="0" w:space="0" w:color="auto"/>
                        <w:bottom w:val="none" w:sz="0" w:space="0" w:color="auto"/>
                        <w:right w:val="none" w:sz="0" w:space="0" w:color="auto"/>
                      </w:divBdr>
                    </w:div>
                  </w:divsChild>
                </w:div>
                <w:div w:id="843592436">
                  <w:marLeft w:val="0"/>
                  <w:marRight w:val="0"/>
                  <w:marTop w:val="0"/>
                  <w:marBottom w:val="0"/>
                  <w:divBdr>
                    <w:top w:val="none" w:sz="0" w:space="0" w:color="auto"/>
                    <w:left w:val="none" w:sz="0" w:space="0" w:color="auto"/>
                    <w:bottom w:val="none" w:sz="0" w:space="0" w:color="auto"/>
                    <w:right w:val="none" w:sz="0" w:space="0" w:color="auto"/>
                  </w:divBdr>
                  <w:divsChild>
                    <w:div w:id="961299932">
                      <w:marLeft w:val="0"/>
                      <w:marRight w:val="0"/>
                      <w:marTop w:val="0"/>
                      <w:marBottom w:val="0"/>
                      <w:divBdr>
                        <w:top w:val="none" w:sz="0" w:space="0" w:color="auto"/>
                        <w:left w:val="none" w:sz="0" w:space="0" w:color="auto"/>
                        <w:bottom w:val="none" w:sz="0" w:space="0" w:color="auto"/>
                        <w:right w:val="none" w:sz="0" w:space="0" w:color="auto"/>
                      </w:divBdr>
                    </w:div>
                  </w:divsChild>
                </w:div>
                <w:div w:id="1057171920">
                  <w:marLeft w:val="0"/>
                  <w:marRight w:val="0"/>
                  <w:marTop w:val="0"/>
                  <w:marBottom w:val="0"/>
                  <w:divBdr>
                    <w:top w:val="none" w:sz="0" w:space="0" w:color="auto"/>
                    <w:left w:val="none" w:sz="0" w:space="0" w:color="auto"/>
                    <w:bottom w:val="none" w:sz="0" w:space="0" w:color="auto"/>
                    <w:right w:val="none" w:sz="0" w:space="0" w:color="auto"/>
                  </w:divBdr>
                  <w:divsChild>
                    <w:div w:id="252860424">
                      <w:marLeft w:val="0"/>
                      <w:marRight w:val="0"/>
                      <w:marTop w:val="0"/>
                      <w:marBottom w:val="0"/>
                      <w:divBdr>
                        <w:top w:val="none" w:sz="0" w:space="0" w:color="auto"/>
                        <w:left w:val="none" w:sz="0" w:space="0" w:color="auto"/>
                        <w:bottom w:val="none" w:sz="0" w:space="0" w:color="auto"/>
                        <w:right w:val="none" w:sz="0" w:space="0" w:color="auto"/>
                      </w:divBdr>
                    </w:div>
                  </w:divsChild>
                </w:div>
                <w:div w:id="1094714167">
                  <w:marLeft w:val="0"/>
                  <w:marRight w:val="0"/>
                  <w:marTop w:val="0"/>
                  <w:marBottom w:val="0"/>
                  <w:divBdr>
                    <w:top w:val="none" w:sz="0" w:space="0" w:color="auto"/>
                    <w:left w:val="none" w:sz="0" w:space="0" w:color="auto"/>
                    <w:bottom w:val="none" w:sz="0" w:space="0" w:color="auto"/>
                    <w:right w:val="none" w:sz="0" w:space="0" w:color="auto"/>
                  </w:divBdr>
                  <w:divsChild>
                    <w:div w:id="1302731452">
                      <w:marLeft w:val="0"/>
                      <w:marRight w:val="0"/>
                      <w:marTop w:val="0"/>
                      <w:marBottom w:val="0"/>
                      <w:divBdr>
                        <w:top w:val="none" w:sz="0" w:space="0" w:color="auto"/>
                        <w:left w:val="none" w:sz="0" w:space="0" w:color="auto"/>
                        <w:bottom w:val="none" w:sz="0" w:space="0" w:color="auto"/>
                        <w:right w:val="none" w:sz="0" w:space="0" w:color="auto"/>
                      </w:divBdr>
                    </w:div>
                  </w:divsChild>
                </w:div>
                <w:div w:id="1437943780">
                  <w:marLeft w:val="0"/>
                  <w:marRight w:val="0"/>
                  <w:marTop w:val="0"/>
                  <w:marBottom w:val="0"/>
                  <w:divBdr>
                    <w:top w:val="none" w:sz="0" w:space="0" w:color="auto"/>
                    <w:left w:val="none" w:sz="0" w:space="0" w:color="auto"/>
                    <w:bottom w:val="none" w:sz="0" w:space="0" w:color="auto"/>
                    <w:right w:val="none" w:sz="0" w:space="0" w:color="auto"/>
                  </w:divBdr>
                  <w:divsChild>
                    <w:div w:id="2098625580">
                      <w:marLeft w:val="0"/>
                      <w:marRight w:val="0"/>
                      <w:marTop w:val="0"/>
                      <w:marBottom w:val="0"/>
                      <w:divBdr>
                        <w:top w:val="none" w:sz="0" w:space="0" w:color="auto"/>
                        <w:left w:val="none" w:sz="0" w:space="0" w:color="auto"/>
                        <w:bottom w:val="none" w:sz="0" w:space="0" w:color="auto"/>
                        <w:right w:val="none" w:sz="0" w:space="0" w:color="auto"/>
                      </w:divBdr>
                    </w:div>
                  </w:divsChild>
                </w:div>
                <w:div w:id="1494639679">
                  <w:marLeft w:val="0"/>
                  <w:marRight w:val="0"/>
                  <w:marTop w:val="0"/>
                  <w:marBottom w:val="0"/>
                  <w:divBdr>
                    <w:top w:val="none" w:sz="0" w:space="0" w:color="auto"/>
                    <w:left w:val="none" w:sz="0" w:space="0" w:color="auto"/>
                    <w:bottom w:val="none" w:sz="0" w:space="0" w:color="auto"/>
                    <w:right w:val="none" w:sz="0" w:space="0" w:color="auto"/>
                  </w:divBdr>
                  <w:divsChild>
                    <w:div w:id="1647079321">
                      <w:marLeft w:val="0"/>
                      <w:marRight w:val="0"/>
                      <w:marTop w:val="0"/>
                      <w:marBottom w:val="0"/>
                      <w:divBdr>
                        <w:top w:val="none" w:sz="0" w:space="0" w:color="auto"/>
                        <w:left w:val="none" w:sz="0" w:space="0" w:color="auto"/>
                        <w:bottom w:val="none" w:sz="0" w:space="0" w:color="auto"/>
                        <w:right w:val="none" w:sz="0" w:space="0" w:color="auto"/>
                      </w:divBdr>
                    </w:div>
                    <w:div w:id="2060517702">
                      <w:marLeft w:val="0"/>
                      <w:marRight w:val="0"/>
                      <w:marTop w:val="0"/>
                      <w:marBottom w:val="0"/>
                      <w:divBdr>
                        <w:top w:val="none" w:sz="0" w:space="0" w:color="auto"/>
                        <w:left w:val="none" w:sz="0" w:space="0" w:color="auto"/>
                        <w:bottom w:val="none" w:sz="0" w:space="0" w:color="auto"/>
                        <w:right w:val="none" w:sz="0" w:space="0" w:color="auto"/>
                      </w:divBdr>
                    </w:div>
                  </w:divsChild>
                </w:div>
                <w:div w:id="1675062749">
                  <w:marLeft w:val="0"/>
                  <w:marRight w:val="0"/>
                  <w:marTop w:val="0"/>
                  <w:marBottom w:val="0"/>
                  <w:divBdr>
                    <w:top w:val="none" w:sz="0" w:space="0" w:color="auto"/>
                    <w:left w:val="none" w:sz="0" w:space="0" w:color="auto"/>
                    <w:bottom w:val="none" w:sz="0" w:space="0" w:color="auto"/>
                    <w:right w:val="none" w:sz="0" w:space="0" w:color="auto"/>
                  </w:divBdr>
                  <w:divsChild>
                    <w:div w:id="1555921367">
                      <w:marLeft w:val="0"/>
                      <w:marRight w:val="0"/>
                      <w:marTop w:val="0"/>
                      <w:marBottom w:val="0"/>
                      <w:divBdr>
                        <w:top w:val="none" w:sz="0" w:space="0" w:color="auto"/>
                        <w:left w:val="none" w:sz="0" w:space="0" w:color="auto"/>
                        <w:bottom w:val="none" w:sz="0" w:space="0" w:color="auto"/>
                        <w:right w:val="none" w:sz="0" w:space="0" w:color="auto"/>
                      </w:divBdr>
                    </w:div>
                  </w:divsChild>
                </w:div>
                <w:div w:id="1945724809">
                  <w:marLeft w:val="0"/>
                  <w:marRight w:val="0"/>
                  <w:marTop w:val="0"/>
                  <w:marBottom w:val="0"/>
                  <w:divBdr>
                    <w:top w:val="none" w:sz="0" w:space="0" w:color="auto"/>
                    <w:left w:val="none" w:sz="0" w:space="0" w:color="auto"/>
                    <w:bottom w:val="none" w:sz="0" w:space="0" w:color="auto"/>
                    <w:right w:val="none" w:sz="0" w:space="0" w:color="auto"/>
                  </w:divBdr>
                  <w:divsChild>
                    <w:div w:id="575893595">
                      <w:marLeft w:val="0"/>
                      <w:marRight w:val="0"/>
                      <w:marTop w:val="0"/>
                      <w:marBottom w:val="0"/>
                      <w:divBdr>
                        <w:top w:val="none" w:sz="0" w:space="0" w:color="auto"/>
                        <w:left w:val="none" w:sz="0" w:space="0" w:color="auto"/>
                        <w:bottom w:val="none" w:sz="0" w:space="0" w:color="auto"/>
                        <w:right w:val="none" w:sz="0" w:space="0" w:color="auto"/>
                      </w:divBdr>
                    </w:div>
                  </w:divsChild>
                </w:div>
                <w:div w:id="2072845565">
                  <w:marLeft w:val="0"/>
                  <w:marRight w:val="0"/>
                  <w:marTop w:val="0"/>
                  <w:marBottom w:val="0"/>
                  <w:divBdr>
                    <w:top w:val="none" w:sz="0" w:space="0" w:color="auto"/>
                    <w:left w:val="none" w:sz="0" w:space="0" w:color="auto"/>
                    <w:bottom w:val="none" w:sz="0" w:space="0" w:color="auto"/>
                    <w:right w:val="none" w:sz="0" w:space="0" w:color="auto"/>
                  </w:divBdr>
                  <w:divsChild>
                    <w:div w:id="1756824576">
                      <w:marLeft w:val="0"/>
                      <w:marRight w:val="0"/>
                      <w:marTop w:val="0"/>
                      <w:marBottom w:val="0"/>
                      <w:divBdr>
                        <w:top w:val="none" w:sz="0" w:space="0" w:color="auto"/>
                        <w:left w:val="none" w:sz="0" w:space="0" w:color="auto"/>
                        <w:bottom w:val="none" w:sz="0" w:space="0" w:color="auto"/>
                        <w:right w:val="none" w:sz="0" w:space="0" w:color="auto"/>
                      </w:divBdr>
                    </w:div>
                  </w:divsChild>
                </w:div>
                <w:div w:id="2090615564">
                  <w:marLeft w:val="0"/>
                  <w:marRight w:val="0"/>
                  <w:marTop w:val="0"/>
                  <w:marBottom w:val="0"/>
                  <w:divBdr>
                    <w:top w:val="none" w:sz="0" w:space="0" w:color="auto"/>
                    <w:left w:val="none" w:sz="0" w:space="0" w:color="auto"/>
                    <w:bottom w:val="none" w:sz="0" w:space="0" w:color="auto"/>
                    <w:right w:val="none" w:sz="0" w:space="0" w:color="auto"/>
                  </w:divBdr>
                  <w:divsChild>
                    <w:div w:id="1373535321">
                      <w:marLeft w:val="0"/>
                      <w:marRight w:val="0"/>
                      <w:marTop w:val="0"/>
                      <w:marBottom w:val="0"/>
                      <w:divBdr>
                        <w:top w:val="none" w:sz="0" w:space="0" w:color="auto"/>
                        <w:left w:val="none" w:sz="0" w:space="0" w:color="auto"/>
                        <w:bottom w:val="none" w:sz="0" w:space="0" w:color="auto"/>
                        <w:right w:val="none" w:sz="0" w:space="0" w:color="auto"/>
                      </w:divBdr>
                    </w:div>
                  </w:divsChild>
                </w:div>
                <w:div w:id="2125882080">
                  <w:marLeft w:val="0"/>
                  <w:marRight w:val="0"/>
                  <w:marTop w:val="0"/>
                  <w:marBottom w:val="0"/>
                  <w:divBdr>
                    <w:top w:val="none" w:sz="0" w:space="0" w:color="auto"/>
                    <w:left w:val="none" w:sz="0" w:space="0" w:color="auto"/>
                    <w:bottom w:val="none" w:sz="0" w:space="0" w:color="auto"/>
                    <w:right w:val="none" w:sz="0" w:space="0" w:color="auto"/>
                  </w:divBdr>
                  <w:divsChild>
                    <w:div w:id="156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759">
          <w:marLeft w:val="0"/>
          <w:marRight w:val="0"/>
          <w:marTop w:val="0"/>
          <w:marBottom w:val="0"/>
          <w:divBdr>
            <w:top w:val="none" w:sz="0" w:space="0" w:color="auto"/>
            <w:left w:val="none" w:sz="0" w:space="0" w:color="auto"/>
            <w:bottom w:val="none" w:sz="0" w:space="0" w:color="auto"/>
            <w:right w:val="none" w:sz="0" w:space="0" w:color="auto"/>
          </w:divBdr>
          <w:divsChild>
            <w:div w:id="30154175">
              <w:marLeft w:val="-75"/>
              <w:marRight w:val="0"/>
              <w:marTop w:val="30"/>
              <w:marBottom w:val="30"/>
              <w:divBdr>
                <w:top w:val="none" w:sz="0" w:space="0" w:color="auto"/>
                <w:left w:val="none" w:sz="0" w:space="0" w:color="auto"/>
                <w:bottom w:val="none" w:sz="0" w:space="0" w:color="auto"/>
                <w:right w:val="none" w:sz="0" w:space="0" w:color="auto"/>
              </w:divBdr>
              <w:divsChild>
                <w:div w:id="29427525">
                  <w:marLeft w:val="0"/>
                  <w:marRight w:val="0"/>
                  <w:marTop w:val="0"/>
                  <w:marBottom w:val="0"/>
                  <w:divBdr>
                    <w:top w:val="none" w:sz="0" w:space="0" w:color="auto"/>
                    <w:left w:val="none" w:sz="0" w:space="0" w:color="auto"/>
                    <w:bottom w:val="none" w:sz="0" w:space="0" w:color="auto"/>
                    <w:right w:val="none" w:sz="0" w:space="0" w:color="auto"/>
                  </w:divBdr>
                  <w:divsChild>
                    <w:div w:id="837428410">
                      <w:marLeft w:val="0"/>
                      <w:marRight w:val="0"/>
                      <w:marTop w:val="0"/>
                      <w:marBottom w:val="0"/>
                      <w:divBdr>
                        <w:top w:val="none" w:sz="0" w:space="0" w:color="auto"/>
                        <w:left w:val="none" w:sz="0" w:space="0" w:color="auto"/>
                        <w:bottom w:val="none" w:sz="0" w:space="0" w:color="auto"/>
                        <w:right w:val="none" w:sz="0" w:space="0" w:color="auto"/>
                      </w:divBdr>
                    </w:div>
                  </w:divsChild>
                </w:div>
                <w:div w:id="32729082">
                  <w:marLeft w:val="0"/>
                  <w:marRight w:val="0"/>
                  <w:marTop w:val="0"/>
                  <w:marBottom w:val="0"/>
                  <w:divBdr>
                    <w:top w:val="none" w:sz="0" w:space="0" w:color="auto"/>
                    <w:left w:val="none" w:sz="0" w:space="0" w:color="auto"/>
                    <w:bottom w:val="none" w:sz="0" w:space="0" w:color="auto"/>
                    <w:right w:val="none" w:sz="0" w:space="0" w:color="auto"/>
                  </w:divBdr>
                  <w:divsChild>
                    <w:div w:id="1257405502">
                      <w:marLeft w:val="0"/>
                      <w:marRight w:val="0"/>
                      <w:marTop w:val="0"/>
                      <w:marBottom w:val="0"/>
                      <w:divBdr>
                        <w:top w:val="none" w:sz="0" w:space="0" w:color="auto"/>
                        <w:left w:val="none" w:sz="0" w:space="0" w:color="auto"/>
                        <w:bottom w:val="none" w:sz="0" w:space="0" w:color="auto"/>
                        <w:right w:val="none" w:sz="0" w:space="0" w:color="auto"/>
                      </w:divBdr>
                    </w:div>
                  </w:divsChild>
                </w:div>
                <w:div w:id="316689118">
                  <w:marLeft w:val="0"/>
                  <w:marRight w:val="0"/>
                  <w:marTop w:val="0"/>
                  <w:marBottom w:val="0"/>
                  <w:divBdr>
                    <w:top w:val="none" w:sz="0" w:space="0" w:color="auto"/>
                    <w:left w:val="none" w:sz="0" w:space="0" w:color="auto"/>
                    <w:bottom w:val="none" w:sz="0" w:space="0" w:color="auto"/>
                    <w:right w:val="none" w:sz="0" w:space="0" w:color="auto"/>
                  </w:divBdr>
                  <w:divsChild>
                    <w:div w:id="2005737485">
                      <w:marLeft w:val="0"/>
                      <w:marRight w:val="0"/>
                      <w:marTop w:val="0"/>
                      <w:marBottom w:val="0"/>
                      <w:divBdr>
                        <w:top w:val="none" w:sz="0" w:space="0" w:color="auto"/>
                        <w:left w:val="none" w:sz="0" w:space="0" w:color="auto"/>
                        <w:bottom w:val="none" w:sz="0" w:space="0" w:color="auto"/>
                        <w:right w:val="none" w:sz="0" w:space="0" w:color="auto"/>
                      </w:divBdr>
                    </w:div>
                  </w:divsChild>
                </w:div>
                <w:div w:id="329255960">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sChild>
                </w:div>
                <w:div w:id="854080813">
                  <w:marLeft w:val="0"/>
                  <w:marRight w:val="0"/>
                  <w:marTop w:val="0"/>
                  <w:marBottom w:val="0"/>
                  <w:divBdr>
                    <w:top w:val="none" w:sz="0" w:space="0" w:color="auto"/>
                    <w:left w:val="none" w:sz="0" w:space="0" w:color="auto"/>
                    <w:bottom w:val="none" w:sz="0" w:space="0" w:color="auto"/>
                    <w:right w:val="none" w:sz="0" w:space="0" w:color="auto"/>
                  </w:divBdr>
                  <w:divsChild>
                    <w:div w:id="1357655054">
                      <w:marLeft w:val="0"/>
                      <w:marRight w:val="0"/>
                      <w:marTop w:val="0"/>
                      <w:marBottom w:val="0"/>
                      <w:divBdr>
                        <w:top w:val="none" w:sz="0" w:space="0" w:color="auto"/>
                        <w:left w:val="none" w:sz="0" w:space="0" w:color="auto"/>
                        <w:bottom w:val="none" w:sz="0" w:space="0" w:color="auto"/>
                        <w:right w:val="none" w:sz="0" w:space="0" w:color="auto"/>
                      </w:divBdr>
                    </w:div>
                  </w:divsChild>
                </w:div>
                <w:div w:id="882399404">
                  <w:marLeft w:val="0"/>
                  <w:marRight w:val="0"/>
                  <w:marTop w:val="0"/>
                  <w:marBottom w:val="0"/>
                  <w:divBdr>
                    <w:top w:val="none" w:sz="0" w:space="0" w:color="auto"/>
                    <w:left w:val="none" w:sz="0" w:space="0" w:color="auto"/>
                    <w:bottom w:val="none" w:sz="0" w:space="0" w:color="auto"/>
                    <w:right w:val="none" w:sz="0" w:space="0" w:color="auto"/>
                  </w:divBdr>
                  <w:divsChild>
                    <w:div w:id="97678652">
                      <w:marLeft w:val="0"/>
                      <w:marRight w:val="0"/>
                      <w:marTop w:val="0"/>
                      <w:marBottom w:val="0"/>
                      <w:divBdr>
                        <w:top w:val="none" w:sz="0" w:space="0" w:color="auto"/>
                        <w:left w:val="none" w:sz="0" w:space="0" w:color="auto"/>
                        <w:bottom w:val="none" w:sz="0" w:space="0" w:color="auto"/>
                        <w:right w:val="none" w:sz="0" w:space="0" w:color="auto"/>
                      </w:divBdr>
                    </w:div>
                  </w:divsChild>
                </w:div>
                <w:div w:id="968123490">
                  <w:marLeft w:val="0"/>
                  <w:marRight w:val="0"/>
                  <w:marTop w:val="0"/>
                  <w:marBottom w:val="0"/>
                  <w:divBdr>
                    <w:top w:val="none" w:sz="0" w:space="0" w:color="auto"/>
                    <w:left w:val="none" w:sz="0" w:space="0" w:color="auto"/>
                    <w:bottom w:val="none" w:sz="0" w:space="0" w:color="auto"/>
                    <w:right w:val="none" w:sz="0" w:space="0" w:color="auto"/>
                  </w:divBdr>
                  <w:divsChild>
                    <w:div w:id="617104520">
                      <w:marLeft w:val="0"/>
                      <w:marRight w:val="0"/>
                      <w:marTop w:val="0"/>
                      <w:marBottom w:val="0"/>
                      <w:divBdr>
                        <w:top w:val="none" w:sz="0" w:space="0" w:color="auto"/>
                        <w:left w:val="none" w:sz="0" w:space="0" w:color="auto"/>
                        <w:bottom w:val="none" w:sz="0" w:space="0" w:color="auto"/>
                        <w:right w:val="none" w:sz="0" w:space="0" w:color="auto"/>
                      </w:divBdr>
                    </w:div>
                  </w:divsChild>
                </w:div>
                <w:div w:id="1000081842">
                  <w:marLeft w:val="0"/>
                  <w:marRight w:val="0"/>
                  <w:marTop w:val="0"/>
                  <w:marBottom w:val="0"/>
                  <w:divBdr>
                    <w:top w:val="none" w:sz="0" w:space="0" w:color="auto"/>
                    <w:left w:val="none" w:sz="0" w:space="0" w:color="auto"/>
                    <w:bottom w:val="none" w:sz="0" w:space="0" w:color="auto"/>
                    <w:right w:val="none" w:sz="0" w:space="0" w:color="auto"/>
                  </w:divBdr>
                  <w:divsChild>
                    <w:div w:id="404962463">
                      <w:marLeft w:val="0"/>
                      <w:marRight w:val="0"/>
                      <w:marTop w:val="0"/>
                      <w:marBottom w:val="0"/>
                      <w:divBdr>
                        <w:top w:val="none" w:sz="0" w:space="0" w:color="auto"/>
                        <w:left w:val="none" w:sz="0" w:space="0" w:color="auto"/>
                        <w:bottom w:val="none" w:sz="0" w:space="0" w:color="auto"/>
                        <w:right w:val="none" w:sz="0" w:space="0" w:color="auto"/>
                      </w:divBdr>
                    </w:div>
                  </w:divsChild>
                </w:div>
                <w:div w:id="1122845694">
                  <w:marLeft w:val="0"/>
                  <w:marRight w:val="0"/>
                  <w:marTop w:val="0"/>
                  <w:marBottom w:val="0"/>
                  <w:divBdr>
                    <w:top w:val="none" w:sz="0" w:space="0" w:color="auto"/>
                    <w:left w:val="none" w:sz="0" w:space="0" w:color="auto"/>
                    <w:bottom w:val="none" w:sz="0" w:space="0" w:color="auto"/>
                    <w:right w:val="none" w:sz="0" w:space="0" w:color="auto"/>
                  </w:divBdr>
                  <w:divsChild>
                    <w:div w:id="977489080">
                      <w:marLeft w:val="0"/>
                      <w:marRight w:val="0"/>
                      <w:marTop w:val="0"/>
                      <w:marBottom w:val="0"/>
                      <w:divBdr>
                        <w:top w:val="none" w:sz="0" w:space="0" w:color="auto"/>
                        <w:left w:val="none" w:sz="0" w:space="0" w:color="auto"/>
                        <w:bottom w:val="none" w:sz="0" w:space="0" w:color="auto"/>
                        <w:right w:val="none" w:sz="0" w:space="0" w:color="auto"/>
                      </w:divBdr>
                    </w:div>
                  </w:divsChild>
                </w:div>
                <w:div w:id="1234241745">
                  <w:marLeft w:val="0"/>
                  <w:marRight w:val="0"/>
                  <w:marTop w:val="0"/>
                  <w:marBottom w:val="0"/>
                  <w:divBdr>
                    <w:top w:val="none" w:sz="0" w:space="0" w:color="auto"/>
                    <w:left w:val="none" w:sz="0" w:space="0" w:color="auto"/>
                    <w:bottom w:val="none" w:sz="0" w:space="0" w:color="auto"/>
                    <w:right w:val="none" w:sz="0" w:space="0" w:color="auto"/>
                  </w:divBdr>
                  <w:divsChild>
                    <w:div w:id="416050856">
                      <w:marLeft w:val="0"/>
                      <w:marRight w:val="0"/>
                      <w:marTop w:val="0"/>
                      <w:marBottom w:val="0"/>
                      <w:divBdr>
                        <w:top w:val="none" w:sz="0" w:space="0" w:color="auto"/>
                        <w:left w:val="none" w:sz="0" w:space="0" w:color="auto"/>
                        <w:bottom w:val="none" w:sz="0" w:space="0" w:color="auto"/>
                        <w:right w:val="none" w:sz="0" w:space="0" w:color="auto"/>
                      </w:divBdr>
                    </w:div>
                  </w:divsChild>
                </w:div>
                <w:div w:id="1594045764">
                  <w:marLeft w:val="0"/>
                  <w:marRight w:val="0"/>
                  <w:marTop w:val="0"/>
                  <w:marBottom w:val="0"/>
                  <w:divBdr>
                    <w:top w:val="none" w:sz="0" w:space="0" w:color="auto"/>
                    <w:left w:val="none" w:sz="0" w:space="0" w:color="auto"/>
                    <w:bottom w:val="none" w:sz="0" w:space="0" w:color="auto"/>
                    <w:right w:val="none" w:sz="0" w:space="0" w:color="auto"/>
                  </w:divBdr>
                  <w:divsChild>
                    <w:div w:id="1952973186">
                      <w:marLeft w:val="0"/>
                      <w:marRight w:val="0"/>
                      <w:marTop w:val="0"/>
                      <w:marBottom w:val="0"/>
                      <w:divBdr>
                        <w:top w:val="none" w:sz="0" w:space="0" w:color="auto"/>
                        <w:left w:val="none" w:sz="0" w:space="0" w:color="auto"/>
                        <w:bottom w:val="none" w:sz="0" w:space="0" w:color="auto"/>
                        <w:right w:val="none" w:sz="0" w:space="0" w:color="auto"/>
                      </w:divBdr>
                    </w:div>
                  </w:divsChild>
                </w:div>
                <w:div w:id="1637565803">
                  <w:marLeft w:val="0"/>
                  <w:marRight w:val="0"/>
                  <w:marTop w:val="0"/>
                  <w:marBottom w:val="0"/>
                  <w:divBdr>
                    <w:top w:val="none" w:sz="0" w:space="0" w:color="auto"/>
                    <w:left w:val="none" w:sz="0" w:space="0" w:color="auto"/>
                    <w:bottom w:val="none" w:sz="0" w:space="0" w:color="auto"/>
                    <w:right w:val="none" w:sz="0" w:space="0" w:color="auto"/>
                  </w:divBdr>
                  <w:divsChild>
                    <w:div w:id="895428783">
                      <w:marLeft w:val="0"/>
                      <w:marRight w:val="0"/>
                      <w:marTop w:val="0"/>
                      <w:marBottom w:val="0"/>
                      <w:divBdr>
                        <w:top w:val="none" w:sz="0" w:space="0" w:color="auto"/>
                        <w:left w:val="none" w:sz="0" w:space="0" w:color="auto"/>
                        <w:bottom w:val="none" w:sz="0" w:space="0" w:color="auto"/>
                        <w:right w:val="none" w:sz="0" w:space="0" w:color="auto"/>
                      </w:divBdr>
                    </w:div>
                  </w:divsChild>
                </w:div>
                <w:div w:id="1698890661">
                  <w:marLeft w:val="0"/>
                  <w:marRight w:val="0"/>
                  <w:marTop w:val="0"/>
                  <w:marBottom w:val="0"/>
                  <w:divBdr>
                    <w:top w:val="none" w:sz="0" w:space="0" w:color="auto"/>
                    <w:left w:val="none" w:sz="0" w:space="0" w:color="auto"/>
                    <w:bottom w:val="none" w:sz="0" w:space="0" w:color="auto"/>
                    <w:right w:val="none" w:sz="0" w:space="0" w:color="auto"/>
                  </w:divBdr>
                  <w:divsChild>
                    <w:div w:id="164365148">
                      <w:marLeft w:val="0"/>
                      <w:marRight w:val="0"/>
                      <w:marTop w:val="0"/>
                      <w:marBottom w:val="0"/>
                      <w:divBdr>
                        <w:top w:val="none" w:sz="0" w:space="0" w:color="auto"/>
                        <w:left w:val="none" w:sz="0" w:space="0" w:color="auto"/>
                        <w:bottom w:val="none" w:sz="0" w:space="0" w:color="auto"/>
                        <w:right w:val="none" w:sz="0" w:space="0" w:color="auto"/>
                      </w:divBdr>
                    </w:div>
                  </w:divsChild>
                </w:div>
                <w:div w:id="1909611798">
                  <w:marLeft w:val="0"/>
                  <w:marRight w:val="0"/>
                  <w:marTop w:val="0"/>
                  <w:marBottom w:val="0"/>
                  <w:divBdr>
                    <w:top w:val="none" w:sz="0" w:space="0" w:color="auto"/>
                    <w:left w:val="none" w:sz="0" w:space="0" w:color="auto"/>
                    <w:bottom w:val="none" w:sz="0" w:space="0" w:color="auto"/>
                    <w:right w:val="none" w:sz="0" w:space="0" w:color="auto"/>
                  </w:divBdr>
                  <w:divsChild>
                    <w:div w:id="182598713">
                      <w:marLeft w:val="0"/>
                      <w:marRight w:val="0"/>
                      <w:marTop w:val="0"/>
                      <w:marBottom w:val="0"/>
                      <w:divBdr>
                        <w:top w:val="none" w:sz="0" w:space="0" w:color="auto"/>
                        <w:left w:val="none" w:sz="0" w:space="0" w:color="auto"/>
                        <w:bottom w:val="none" w:sz="0" w:space="0" w:color="auto"/>
                        <w:right w:val="none" w:sz="0" w:space="0" w:color="auto"/>
                      </w:divBdr>
                    </w:div>
                  </w:divsChild>
                </w:div>
                <w:div w:id="1929385529">
                  <w:marLeft w:val="0"/>
                  <w:marRight w:val="0"/>
                  <w:marTop w:val="0"/>
                  <w:marBottom w:val="0"/>
                  <w:divBdr>
                    <w:top w:val="none" w:sz="0" w:space="0" w:color="auto"/>
                    <w:left w:val="none" w:sz="0" w:space="0" w:color="auto"/>
                    <w:bottom w:val="none" w:sz="0" w:space="0" w:color="auto"/>
                    <w:right w:val="none" w:sz="0" w:space="0" w:color="auto"/>
                  </w:divBdr>
                  <w:divsChild>
                    <w:div w:id="1706366610">
                      <w:marLeft w:val="0"/>
                      <w:marRight w:val="0"/>
                      <w:marTop w:val="0"/>
                      <w:marBottom w:val="0"/>
                      <w:divBdr>
                        <w:top w:val="none" w:sz="0" w:space="0" w:color="auto"/>
                        <w:left w:val="none" w:sz="0" w:space="0" w:color="auto"/>
                        <w:bottom w:val="none" w:sz="0" w:space="0" w:color="auto"/>
                        <w:right w:val="none" w:sz="0" w:space="0" w:color="auto"/>
                      </w:divBdr>
                    </w:div>
                  </w:divsChild>
                </w:div>
                <w:div w:id="1956208844">
                  <w:marLeft w:val="0"/>
                  <w:marRight w:val="0"/>
                  <w:marTop w:val="0"/>
                  <w:marBottom w:val="0"/>
                  <w:divBdr>
                    <w:top w:val="none" w:sz="0" w:space="0" w:color="auto"/>
                    <w:left w:val="none" w:sz="0" w:space="0" w:color="auto"/>
                    <w:bottom w:val="none" w:sz="0" w:space="0" w:color="auto"/>
                    <w:right w:val="none" w:sz="0" w:space="0" w:color="auto"/>
                  </w:divBdr>
                  <w:divsChild>
                    <w:div w:id="2035422706">
                      <w:marLeft w:val="0"/>
                      <w:marRight w:val="0"/>
                      <w:marTop w:val="0"/>
                      <w:marBottom w:val="0"/>
                      <w:divBdr>
                        <w:top w:val="none" w:sz="0" w:space="0" w:color="auto"/>
                        <w:left w:val="none" w:sz="0" w:space="0" w:color="auto"/>
                        <w:bottom w:val="none" w:sz="0" w:space="0" w:color="auto"/>
                        <w:right w:val="none" w:sz="0" w:space="0" w:color="auto"/>
                      </w:divBdr>
                    </w:div>
                  </w:divsChild>
                </w:div>
                <w:div w:id="1964073217">
                  <w:marLeft w:val="0"/>
                  <w:marRight w:val="0"/>
                  <w:marTop w:val="0"/>
                  <w:marBottom w:val="0"/>
                  <w:divBdr>
                    <w:top w:val="none" w:sz="0" w:space="0" w:color="auto"/>
                    <w:left w:val="none" w:sz="0" w:space="0" w:color="auto"/>
                    <w:bottom w:val="none" w:sz="0" w:space="0" w:color="auto"/>
                    <w:right w:val="none" w:sz="0" w:space="0" w:color="auto"/>
                  </w:divBdr>
                  <w:divsChild>
                    <w:div w:id="1592003491">
                      <w:marLeft w:val="0"/>
                      <w:marRight w:val="0"/>
                      <w:marTop w:val="0"/>
                      <w:marBottom w:val="0"/>
                      <w:divBdr>
                        <w:top w:val="none" w:sz="0" w:space="0" w:color="auto"/>
                        <w:left w:val="none" w:sz="0" w:space="0" w:color="auto"/>
                        <w:bottom w:val="none" w:sz="0" w:space="0" w:color="auto"/>
                        <w:right w:val="none" w:sz="0" w:space="0" w:color="auto"/>
                      </w:divBdr>
                    </w:div>
                  </w:divsChild>
                </w:div>
                <w:div w:id="1975675008">
                  <w:marLeft w:val="0"/>
                  <w:marRight w:val="0"/>
                  <w:marTop w:val="0"/>
                  <w:marBottom w:val="0"/>
                  <w:divBdr>
                    <w:top w:val="none" w:sz="0" w:space="0" w:color="auto"/>
                    <w:left w:val="none" w:sz="0" w:space="0" w:color="auto"/>
                    <w:bottom w:val="none" w:sz="0" w:space="0" w:color="auto"/>
                    <w:right w:val="none" w:sz="0" w:space="0" w:color="auto"/>
                  </w:divBdr>
                  <w:divsChild>
                    <w:div w:id="1135370470">
                      <w:marLeft w:val="0"/>
                      <w:marRight w:val="0"/>
                      <w:marTop w:val="0"/>
                      <w:marBottom w:val="0"/>
                      <w:divBdr>
                        <w:top w:val="none" w:sz="0" w:space="0" w:color="auto"/>
                        <w:left w:val="none" w:sz="0" w:space="0" w:color="auto"/>
                        <w:bottom w:val="none" w:sz="0" w:space="0" w:color="auto"/>
                        <w:right w:val="none" w:sz="0" w:space="0" w:color="auto"/>
                      </w:divBdr>
                    </w:div>
                  </w:divsChild>
                </w:div>
                <w:div w:id="1977056058">
                  <w:marLeft w:val="0"/>
                  <w:marRight w:val="0"/>
                  <w:marTop w:val="0"/>
                  <w:marBottom w:val="0"/>
                  <w:divBdr>
                    <w:top w:val="none" w:sz="0" w:space="0" w:color="auto"/>
                    <w:left w:val="none" w:sz="0" w:space="0" w:color="auto"/>
                    <w:bottom w:val="none" w:sz="0" w:space="0" w:color="auto"/>
                    <w:right w:val="none" w:sz="0" w:space="0" w:color="auto"/>
                  </w:divBdr>
                  <w:divsChild>
                    <w:div w:id="1253005455">
                      <w:marLeft w:val="0"/>
                      <w:marRight w:val="0"/>
                      <w:marTop w:val="0"/>
                      <w:marBottom w:val="0"/>
                      <w:divBdr>
                        <w:top w:val="none" w:sz="0" w:space="0" w:color="auto"/>
                        <w:left w:val="none" w:sz="0" w:space="0" w:color="auto"/>
                        <w:bottom w:val="none" w:sz="0" w:space="0" w:color="auto"/>
                        <w:right w:val="none" w:sz="0" w:space="0" w:color="auto"/>
                      </w:divBdr>
                    </w:div>
                  </w:divsChild>
                </w:div>
                <w:div w:id="1982299415">
                  <w:marLeft w:val="0"/>
                  <w:marRight w:val="0"/>
                  <w:marTop w:val="0"/>
                  <w:marBottom w:val="0"/>
                  <w:divBdr>
                    <w:top w:val="none" w:sz="0" w:space="0" w:color="auto"/>
                    <w:left w:val="none" w:sz="0" w:space="0" w:color="auto"/>
                    <w:bottom w:val="none" w:sz="0" w:space="0" w:color="auto"/>
                    <w:right w:val="none" w:sz="0" w:space="0" w:color="auto"/>
                  </w:divBdr>
                  <w:divsChild>
                    <w:div w:id="1837107931">
                      <w:marLeft w:val="0"/>
                      <w:marRight w:val="0"/>
                      <w:marTop w:val="0"/>
                      <w:marBottom w:val="0"/>
                      <w:divBdr>
                        <w:top w:val="none" w:sz="0" w:space="0" w:color="auto"/>
                        <w:left w:val="none" w:sz="0" w:space="0" w:color="auto"/>
                        <w:bottom w:val="none" w:sz="0" w:space="0" w:color="auto"/>
                        <w:right w:val="none" w:sz="0" w:space="0" w:color="auto"/>
                      </w:divBdr>
                    </w:div>
                  </w:divsChild>
                </w:div>
                <w:div w:id="2001154443">
                  <w:marLeft w:val="0"/>
                  <w:marRight w:val="0"/>
                  <w:marTop w:val="0"/>
                  <w:marBottom w:val="0"/>
                  <w:divBdr>
                    <w:top w:val="none" w:sz="0" w:space="0" w:color="auto"/>
                    <w:left w:val="none" w:sz="0" w:space="0" w:color="auto"/>
                    <w:bottom w:val="none" w:sz="0" w:space="0" w:color="auto"/>
                    <w:right w:val="none" w:sz="0" w:space="0" w:color="auto"/>
                  </w:divBdr>
                  <w:divsChild>
                    <w:div w:id="195777551">
                      <w:marLeft w:val="0"/>
                      <w:marRight w:val="0"/>
                      <w:marTop w:val="0"/>
                      <w:marBottom w:val="0"/>
                      <w:divBdr>
                        <w:top w:val="none" w:sz="0" w:space="0" w:color="auto"/>
                        <w:left w:val="none" w:sz="0" w:space="0" w:color="auto"/>
                        <w:bottom w:val="none" w:sz="0" w:space="0" w:color="auto"/>
                        <w:right w:val="none" w:sz="0" w:space="0" w:color="auto"/>
                      </w:divBdr>
                    </w:div>
                  </w:divsChild>
                </w:div>
                <w:div w:id="2041081021">
                  <w:marLeft w:val="0"/>
                  <w:marRight w:val="0"/>
                  <w:marTop w:val="0"/>
                  <w:marBottom w:val="0"/>
                  <w:divBdr>
                    <w:top w:val="none" w:sz="0" w:space="0" w:color="auto"/>
                    <w:left w:val="none" w:sz="0" w:space="0" w:color="auto"/>
                    <w:bottom w:val="none" w:sz="0" w:space="0" w:color="auto"/>
                    <w:right w:val="none" w:sz="0" w:space="0" w:color="auto"/>
                  </w:divBdr>
                  <w:divsChild>
                    <w:div w:id="3832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5415">
          <w:marLeft w:val="0"/>
          <w:marRight w:val="0"/>
          <w:marTop w:val="0"/>
          <w:marBottom w:val="0"/>
          <w:divBdr>
            <w:top w:val="none" w:sz="0" w:space="0" w:color="auto"/>
            <w:left w:val="none" w:sz="0" w:space="0" w:color="auto"/>
            <w:bottom w:val="none" w:sz="0" w:space="0" w:color="auto"/>
            <w:right w:val="none" w:sz="0" w:space="0" w:color="auto"/>
          </w:divBdr>
          <w:divsChild>
            <w:div w:id="446967749">
              <w:marLeft w:val="0"/>
              <w:marRight w:val="0"/>
              <w:marTop w:val="0"/>
              <w:marBottom w:val="0"/>
              <w:divBdr>
                <w:top w:val="none" w:sz="0" w:space="0" w:color="auto"/>
                <w:left w:val="none" w:sz="0" w:space="0" w:color="auto"/>
                <w:bottom w:val="none" w:sz="0" w:space="0" w:color="auto"/>
                <w:right w:val="none" w:sz="0" w:space="0" w:color="auto"/>
              </w:divBdr>
            </w:div>
            <w:div w:id="1283657164">
              <w:marLeft w:val="0"/>
              <w:marRight w:val="0"/>
              <w:marTop w:val="0"/>
              <w:marBottom w:val="0"/>
              <w:divBdr>
                <w:top w:val="none" w:sz="0" w:space="0" w:color="auto"/>
                <w:left w:val="none" w:sz="0" w:space="0" w:color="auto"/>
                <w:bottom w:val="none" w:sz="0" w:space="0" w:color="auto"/>
                <w:right w:val="none" w:sz="0" w:space="0" w:color="auto"/>
              </w:divBdr>
            </w:div>
            <w:div w:id="1666131939">
              <w:marLeft w:val="0"/>
              <w:marRight w:val="0"/>
              <w:marTop w:val="0"/>
              <w:marBottom w:val="0"/>
              <w:divBdr>
                <w:top w:val="none" w:sz="0" w:space="0" w:color="auto"/>
                <w:left w:val="none" w:sz="0" w:space="0" w:color="auto"/>
                <w:bottom w:val="none" w:sz="0" w:space="0" w:color="auto"/>
                <w:right w:val="none" w:sz="0" w:space="0" w:color="auto"/>
              </w:divBdr>
            </w:div>
          </w:divsChild>
        </w:div>
        <w:div w:id="1122268361">
          <w:marLeft w:val="0"/>
          <w:marRight w:val="0"/>
          <w:marTop w:val="0"/>
          <w:marBottom w:val="0"/>
          <w:divBdr>
            <w:top w:val="none" w:sz="0" w:space="0" w:color="auto"/>
            <w:left w:val="none" w:sz="0" w:space="0" w:color="auto"/>
            <w:bottom w:val="none" w:sz="0" w:space="0" w:color="auto"/>
            <w:right w:val="none" w:sz="0" w:space="0" w:color="auto"/>
          </w:divBdr>
          <w:divsChild>
            <w:div w:id="1033380227">
              <w:marLeft w:val="-75"/>
              <w:marRight w:val="0"/>
              <w:marTop w:val="30"/>
              <w:marBottom w:val="30"/>
              <w:divBdr>
                <w:top w:val="none" w:sz="0" w:space="0" w:color="auto"/>
                <w:left w:val="none" w:sz="0" w:space="0" w:color="auto"/>
                <w:bottom w:val="none" w:sz="0" w:space="0" w:color="auto"/>
                <w:right w:val="none" w:sz="0" w:space="0" w:color="auto"/>
              </w:divBdr>
              <w:divsChild>
                <w:div w:id="8652652">
                  <w:marLeft w:val="0"/>
                  <w:marRight w:val="0"/>
                  <w:marTop w:val="0"/>
                  <w:marBottom w:val="0"/>
                  <w:divBdr>
                    <w:top w:val="none" w:sz="0" w:space="0" w:color="auto"/>
                    <w:left w:val="none" w:sz="0" w:space="0" w:color="auto"/>
                    <w:bottom w:val="none" w:sz="0" w:space="0" w:color="auto"/>
                    <w:right w:val="none" w:sz="0" w:space="0" w:color="auto"/>
                  </w:divBdr>
                  <w:divsChild>
                    <w:div w:id="2078279707">
                      <w:marLeft w:val="0"/>
                      <w:marRight w:val="0"/>
                      <w:marTop w:val="0"/>
                      <w:marBottom w:val="0"/>
                      <w:divBdr>
                        <w:top w:val="none" w:sz="0" w:space="0" w:color="auto"/>
                        <w:left w:val="none" w:sz="0" w:space="0" w:color="auto"/>
                        <w:bottom w:val="none" w:sz="0" w:space="0" w:color="auto"/>
                        <w:right w:val="none" w:sz="0" w:space="0" w:color="auto"/>
                      </w:divBdr>
                    </w:div>
                  </w:divsChild>
                </w:div>
                <w:div w:id="28917983">
                  <w:marLeft w:val="0"/>
                  <w:marRight w:val="0"/>
                  <w:marTop w:val="0"/>
                  <w:marBottom w:val="0"/>
                  <w:divBdr>
                    <w:top w:val="none" w:sz="0" w:space="0" w:color="auto"/>
                    <w:left w:val="none" w:sz="0" w:space="0" w:color="auto"/>
                    <w:bottom w:val="none" w:sz="0" w:space="0" w:color="auto"/>
                    <w:right w:val="none" w:sz="0" w:space="0" w:color="auto"/>
                  </w:divBdr>
                  <w:divsChild>
                    <w:div w:id="2051953053">
                      <w:marLeft w:val="0"/>
                      <w:marRight w:val="0"/>
                      <w:marTop w:val="0"/>
                      <w:marBottom w:val="0"/>
                      <w:divBdr>
                        <w:top w:val="none" w:sz="0" w:space="0" w:color="auto"/>
                        <w:left w:val="none" w:sz="0" w:space="0" w:color="auto"/>
                        <w:bottom w:val="none" w:sz="0" w:space="0" w:color="auto"/>
                        <w:right w:val="none" w:sz="0" w:space="0" w:color="auto"/>
                      </w:divBdr>
                    </w:div>
                  </w:divsChild>
                </w:div>
                <w:div w:id="76296180">
                  <w:marLeft w:val="0"/>
                  <w:marRight w:val="0"/>
                  <w:marTop w:val="0"/>
                  <w:marBottom w:val="0"/>
                  <w:divBdr>
                    <w:top w:val="none" w:sz="0" w:space="0" w:color="auto"/>
                    <w:left w:val="none" w:sz="0" w:space="0" w:color="auto"/>
                    <w:bottom w:val="none" w:sz="0" w:space="0" w:color="auto"/>
                    <w:right w:val="none" w:sz="0" w:space="0" w:color="auto"/>
                  </w:divBdr>
                  <w:divsChild>
                    <w:div w:id="1046375111">
                      <w:marLeft w:val="0"/>
                      <w:marRight w:val="0"/>
                      <w:marTop w:val="0"/>
                      <w:marBottom w:val="0"/>
                      <w:divBdr>
                        <w:top w:val="none" w:sz="0" w:space="0" w:color="auto"/>
                        <w:left w:val="none" w:sz="0" w:space="0" w:color="auto"/>
                        <w:bottom w:val="none" w:sz="0" w:space="0" w:color="auto"/>
                        <w:right w:val="none" w:sz="0" w:space="0" w:color="auto"/>
                      </w:divBdr>
                    </w:div>
                  </w:divsChild>
                </w:div>
                <w:div w:id="99959006">
                  <w:marLeft w:val="0"/>
                  <w:marRight w:val="0"/>
                  <w:marTop w:val="0"/>
                  <w:marBottom w:val="0"/>
                  <w:divBdr>
                    <w:top w:val="none" w:sz="0" w:space="0" w:color="auto"/>
                    <w:left w:val="none" w:sz="0" w:space="0" w:color="auto"/>
                    <w:bottom w:val="none" w:sz="0" w:space="0" w:color="auto"/>
                    <w:right w:val="none" w:sz="0" w:space="0" w:color="auto"/>
                  </w:divBdr>
                  <w:divsChild>
                    <w:div w:id="850683274">
                      <w:marLeft w:val="0"/>
                      <w:marRight w:val="0"/>
                      <w:marTop w:val="0"/>
                      <w:marBottom w:val="0"/>
                      <w:divBdr>
                        <w:top w:val="none" w:sz="0" w:space="0" w:color="auto"/>
                        <w:left w:val="none" w:sz="0" w:space="0" w:color="auto"/>
                        <w:bottom w:val="none" w:sz="0" w:space="0" w:color="auto"/>
                        <w:right w:val="none" w:sz="0" w:space="0" w:color="auto"/>
                      </w:divBdr>
                    </w:div>
                  </w:divsChild>
                </w:div>
                <w:div w:id="128868060">
                  <w:marLeft w:val="0"/>
                  <w:marRight w:val="0"/>
                  <w:marTop w:val="0"/>
                  <w:marBottom w:val="0"/>
                  <w:divBdr>
                    <w:top w:val="none" w:sz="0" w:space="0" w:color="auto"/>
                    <w:left w:val="none" w:sz="0" w:space="0" w:color="auto"/>
                    <w:bottom w:val="none" w:sz="0" w:space="0" w:color="auto"/>
                    <w:right w:val="none" w:sz="0" w:space="0" w:color="auto"/>
                  </w:divBdr>
                  <w:divsChild>
                    <w:div w:id="1040014439">
                      <w:marLeft w:val="0"/>
                      <w:marRight w:val="0"/>
                      <w:marTop w:val="0"/>
                      <w:marBottom w:val="0"/>
                      <w:divBdr>
                        <w:top w:val="none" w:sz="0" w:space="0" w:color="auto"/>
                        <w:left w:val="none" w:sz="0" w:space="0" w:color="auto"/>
                        <w:bottom w:val="none" w:sz="0" w:space="0" w:color="auto"/>
                        <w:right w:val="none" w:sz="0" w:space="0" w:color="auto"/>
                      </w:divBdr>
                    </w:div>
                  </w:divsChild>
                </w:div>
                <w:div w:id="183178619">
                  <w:marLeft w:val="0"/>
                  <w:marRight w:val="0"/>
                  <w:marTop w:val="0"/>
                  <w:marBottom w:val="0"/>
                  <w:divBdr>
                    <w:top w:val="none" w:sz="0" w:space="0" w:color="auto"/>
                    <w:left w:val="none" w:sz="0" w:space="0" w:color="auto"/>
                    <w:bottom w:val="none" w:sz="0" w:space="0" w:color="auto"/>
                    <w:right w:val="none" w:sz="0" w:space="0" w:color="auto"/>
                  </w:divBdr>
                  <w:divsChild>
                    <w:div w:id="279066728">
                      <w:marLeft w:val="0"/>
                      <w:marRight w:val="0"/>
                      <w:marTop w:val="0"/>
                      <w:marBottom w:val="0"/>
                      <w:divBdr>
                        <w:top w:val="none" w:sz="0" w:space="0" w:color="auto"/>
                        <w:left w:val="none" w:sz="0" w:space="0" w:color="auto"/>
                        <w:bottom w:val="none" w:sz="0" w:space="0" w:color="auto"/>
                        <w:right w:val="none" w:sz="0" w:space="0" w:color="auto"/>
                      </w:divBdr>
                    </w:div>
                  </w:divsChild>
                </w:div>
                <w:div w:id="200827969">
                  <w:marLeft w:val="0"/>
                  <w:marRight w:val="0"/>
                  <w:marTop w:val="0"/>
                  <w:marBottom w:val="0"/>
                  <w:divBdr>
                    <w:top w:val="none" w:sz="0" w:space="0" w:color="auto"/>
                    <w:left w:val="none" w:sz="0" w:space="0" w:color="auto"/>
                    <w:bottom w:val="none" w:sz="0" w:space="0" w:color="auto"/>
                    <w:right w:val="none" w:sz="0" w:space="0" w:color="auto"/>
                  </w:divBdr>
                  <w:divsChild>
                    <w:div w:id="1227181378">
                      <w:marLeft w:val="0"/>
                      <w:marRight w:val="0"/>
                      <w:marTop w:val="0"/>
                      <w:marBottom w:val="0"/>
                      <w:divBdr>
                        <w:top w:val="none" w:sz="0" w:space="0" w:color="auto"/>
                        <w:left w:val="none" w:sz="0" w:space="0" w:color="auto"/>
                        <w:bottom w:val="none" w:sz="0" w:space="0" w:color="auto"/>
                        <w:right w:val="none" w:sz="0" w:space="0" w:color="auto"/>
                      </w:divBdr>
                    </w:div>
                  </w:divsChild>
                </w:div>
                <w:div w:id="248539138">
                  <w:marLeft w:val="0"/>
                  <w:marRight w:val="0"/>
                  <w:marTop w:val="0"/>
                  <w:marBottom w:val="0"/>
                  <w:divBdr>
                    <w:top w:val="none" w:sz="0" w:space="0" w:color="auto"/>
                    <w:left w:val="none" w:sz="0" w:space="0" w:color="auto"/>
                    <w:bottom w:val="none" w:sz="0" w:space="0" w:color="auto"/>
                    <w:right w:val="none" w:sz="0" w:space="0" w:color="auto"/>
                  </w:divBdr>
                  <w:divsChild>
                    <w:div w:id="2083215613">
                      <w:marLeft w:val="0"/>
                      <w:marRight w:val="0"/>
                      <w:marTop w:val="0"/>
                      <w:marBottom w:val="0"/>
                      <w:divBdr>
                        <w:top w:val="none" w:sz="0" w:space="0" w:color="auto"/>
                        <w:left w:val="none" w:sz="0" w:space="0" w:color="auto"/>
                        <w:bottom w:val="none" w:sz="0" w:space="0" w:color="auto"/>
                        <w:right w:val="none" w:sz="0" w:space="0" w:color="auto"/>
                      </w:divBdr>
                    </w:div>
                  </w:divsChild>
                </w:div>
                <w:div w:id="260259284">
                  <w:marLeft w:val="0"/>
                  <w:marRight w:val="0"/>
                  <w:marTop w:val="0"/>
                  <w:marBottom w:val="0"/>
                  <w:divBdr>
                    <w:top w:val="none" w:sz="0" w:space="0" w:color="auto"/>
                    <w:left w:val="none" w:sz="0" w:space="0" w:color="auto"/>
                    <w:bottom w:val="none" w:sz="0" w:space="0" w:color="auto"/>
                    <w:right w:val="none" w:sz="0" w:space="0" w:color="auto"/>
                  </w:divBdr>
                  <w:divsChild>
                    <w:div w:id="1025449139">
                      <w:marLeft w:val="0"/>
                      <w:marRight w:val="0"/>
                      <w:marTop w:val="0"/>
                      <w:marBottom w:val="0"/>
                      <w:divBdr>
                        <w:top w:val="none" w:sz="0" w:space="0" w:color="auto"/>
                        <w:left w:val="none" w:sz="0" w:space="0" w:color="auto"/>
                        <w:bottom w:val="none" w:sz="0" w:space="0" w:color="auto"/>
                        <w:right w:val="none" w:sz="0" w:space="0" w:color="auto"/>
                      </w:divBdr>
                    </w:div>
                  </w:divsChild>
                </w:div>
                <w:div w:id="311376872">
                  <w:marLeft w:val="0"/>
                  <w:marRight w:val="0"/>
                  <w:marTop w:val="0"/>
                  <w:marBottom w:val="0"/>
                  <w:divBdr>
                    <w:top w:val="none" w:sz="0" w:space="0" w:color="auto"/>
                    <w:left w:val="none" w:sz="0" w:space="0" w:color="auto"/>
                    <w:bottom w:val="none" w:sz="0" w:space="0" w:color="auto"/>
                    <w:right w:val="none" w:sz="0" w:space="0" w:color="auto"/>
                  </w:divBdr>
                  <w:divsChild>
                    <w:div w:id="621498591">
                      <w:marLeft w:val="0"/>
                      <w:marRight w:val="0"/>
                      <w:marTop w:val="0"/>
                      <w:marBottom w:val="0"/>
                      <w:divBdr>
                        <w:top w:val="none" w:sz="0" w:space="0" w:color="auto"/>
                        <w:left w:val="none" w:sz="0" w:space="0" w:color="auto"/>
                        <w:bottom w:val="none" w:sz="0" w:space="0" w:color="auto"/>
                        <w:right w:val="none" w:sz="0" w:space="0" w:color="auto"/>
                      </w:divBdr>
                    </w:div>
                  </w:divsChild>
                </w:div>
                <w:div w:id="354773946">
                  <w:marLeft w:val="0"/>
                  <w:marRight w:val="0"/>
                  <w:marTop w:val="0"/>
                  <w:marBottom w:val="0"/>
                  <w:divBdr>
                    <w:top w:val="none" w:sz="0" w:space="0" w:color="auto"/>
                    <w:left w:val="none" w:sz="0" w:space="0" w:color="auto"/>
                    <w:bottom w:val="none" w:sz="0" w:space="0" w:color="auto"/>
                    <w:right w:val="none" w:sz="0" w:space="0" w:color="auto"/>
                  </w:divBdr>
                  <w:divsChild>
                    <w:div w:id="913010026">
                      <w:marLeft w:val="0"/>
                      <w:marRight w:val="0"/>
                      <w:marTop w:val="0"/>
                      <w:marBottom w:val="0"/>
                      <w:divBdr>
                        <w:top w:val="none" w:sz="0" w:space="0" w:color="auto"/>
                        <w:left w:val="none" w:sz="0" w:space="0" w:color="auto"/>
                        <w:bottom w:val="none" w:sz="0" w:space="0" w:color="auto"/>
                        <w:right w:val="none" w:sz="0" w:space="0" w:color="auto"/>
                      </w:divBdr>
                    </w:div>
                  </w:divsChild>
                </w:div>
                <w:div w:id="395055190">
                  <w:marLeft w:val="0"/>
                  <w:marRight w:val="0"/>
                  <w:marTop w:val="0"/>
                  <w:marBottom w:val="0"/>
                  <w:divBdr>
                    <w:top w:val="none" w:sz="0" w:space="0" w:color="auto"/>
                    <w:left w:val="none" w:sz="0" w:space="0" w:color="auto"/>
                    <w:bottom w:val="none" w:sz="0" w:space="0" w:color="auto"/>
                    <w:right w:val="none" w:sz="0" w:space="0" w:color="auto"/>
                  </w:divBdr>
                  <w:divsChild>
                    <w:div w:id="1207567925">
                      <w:marLeft w:val="0"/>
                      <w:marRight w:val="0"/>
                      <w:marTop w:val="0"/>
                      <w:marBottom w:val="0"/>
                      <w:divBdr>
                        <w:top w:val="none" w:sz="0" w:space="0" w:color="auto"/>
                        <w:left w:val="none" w:sz="0" w:space="0" w:color="auto"/>
                        <w:bottom w:val="none" w:sz="0" w:space="0" w:color="auto"/>
                        <w:right w:val="none" w:sz="0" w:space="0" w:color="auto"/>
                      </w:divBdr>
                    </w:div>
                  </w:divsChild>
                </w:div>
                <w:div w:id="403797356">
                  <w:marLeft w:val="0"/>
                  <w:marRight w:val="0"/>
                  <w:marTop w:val="0"/>
                  <w:marBottom w:val="0"/>
                  <w:divBdr>
                    <w:top w:val="none" w:sz="0" w:space="0" w:color="auto"/>
                    <w:left w:val="none" w:sz="0" w:space="0" w:color="auto"/>
                    <w:bottom w:val="none" w:sz="0" w:space="0" w:color="auto"/>
                    <w:right w:val="none" w:sz="0" w:space="0" w:color="auto"/>
                  </w:divBdr>
                  <w:divsChild>
                    <w:div w:id="89737352">
                      <w:marLeft w:val="0"/>
                      <w:marRight w:val="0"/>
                      <w:marTop w:val="0"/>
                      <w:marBottom w:val="0"/>
                      <w:divBdr>
                        <w:top w:val="none" w:sz="0" w:space="0" w:color="auto"/>
                        <w:left w:val="none" w:sz="0" w:space="0" w:color="auto"/>
                        <w:bottom w:val="none" w:sz="0" w:space="0" w:color="auto"/>
                        <w:right w:val="none" w:sz="0" w:space="0" w:color="auto"/>
                      </w:divBdr>
                    </w:div>
                  </w:divsChild>
                </w:div>
                <w:div w:id="471678156">
                  <w:marLeft w:val="0"/>
                  <w:marRight w:val="0"/>
                  <w:marTop w:val="0"/>
                  <w:marBottom w:val="0"/>
                  <w:divBdr>
                    <w:top w:val="none" w:sz="0" w:space="0" w:color="auto"/>
                    <w:left w:val="none" w:sz="0" w:space="0" w:color="auto"/>
                    <w:bottom w:val="none" w:sz="0" w:space="0" w:color="auto"/>
                    <w:right w:val="none" w:sz="0" w:space="0" w:color="auto"/>
                  </w:divBdr>
                  <w:divsChild>
                    <w:div w:id="259459590">
                      <w:marLeft w:val="0"/>
                      <w:marRight w:val="0"/>
                      <w:marTop w:val="0"/>
                      <w:marBottom w:val="0"/>
                      <w:divBdr>
                        <w:top w:val="none" w:sz="0" w:space="0" w:color="auto"/>
                        <w:left w:val="none" w:sz="0" w:space="0" w:color="auto"/>
                        <w:bottom w:val="none" w:sz="0" w:space="0" w:color="auto"/>
                        <w:right w:val="none" w:sz="0" w:space="0" w:color="auto"/>
                      </w:divBdr>
                    </w:div>
                  </w:divsChild>
                </w:div>
                <w:div w:id="472874954">
                  <w:marLeft w:val="0"/>
                  <w:marRight w:val="0"/>
                  <w:marTop w:val="0"/>
                  <w:marBottom w:val="0"/>
                  <w:divBdr>
                    <w:top w:val="none" w:sz="0" w:space="0" w:color="auto"/>
                    <w:left w:val="none" w:sz="0" w:space="0" w:color="auto"/>
                    <w:bottom w:val="none" w:sz="0" w:space="0" w:color="auto"/>
                    <w:right w:val="none" w:sz="0" w:space="0" w:color="auto"/>
                  </w:divBdr>
                  <w:divsChild>
                    <w:div w:id="1589120438">
                      <w:marLeft w:val="0"/>
                      <w:marRight w:val="0"/>
                      <w:marTop w:val="0"/>
                      <w:marBottom w:val="0"/>
                      <w:divBdr>
                        <w:top w:val="none" w:sz="0" w:space="0" w:color="auto"/>
                        <w:left w:val="none" w:sz="0" w:space="0" w:color="auto"/>
                        <w:bottom w:val="none" w:sz="0" w:space="0" w:color="auto"/>
                        <w:right w:val="none" w:sz="0" w:space="0" w:color="auto"/>
                      </w:divBdr>
                    </w:div>
                  </w:divsChild>
                </w:div>
                <w:div w:id="494339375">
                  <w:marLeft w:val="0"/>
                  <w:marRight w:val="0"/>
                  <w:marTop w:val="0"/>
                  <w:marBottom w:val="0"/>
                  <w:divBdr>
                    <w:top w:val="none" w:sz="0" w:space="0" w:color="auto"/>
                    <w:left w:val="none" w:sz="0" w:space="0" w:color="auto"/>
                    <w:bottom w:val="none" w:sz="0" w:space="0" w:color="auto"/>
                    <w:right w:val="none" w:sz="0" w:space="0" w:color="auto"/>
                  </w:divBdr>
                  <w:divsChild>
                    <w:div w:id="632831578">
                      <w:marLeft w:val="0"/>
                      <w:marRight w:val="0"/>
                      <w:marTop w:val="0"/>
                      <w:marBottom w:val="0"/>
                      <w:divBdr>
                        <w:top w:val="none" w:sz="0" w:space="0" w:color="auto"/>
                        <w:left w:val="none" w:sz="0" w:space="0" w:color="auto"/>
                        <w:bottom w:val="none" w:sz="0" w:space="0" w:color="auto"/>
                        <w:right w:val="none" w:sz="0" w:space="0" w:color="auto"/>
                      </w:divBdr>
                    </w:div>
                  </w:divsChild>
                </w:div>
                <w:div w:id="510028865">
                  <w:marLeft w:val="0"/>
                  <w:marRight w:val="0"/>
                  <w:marTop w:val="0"/>
                  <w:marBottom w:val="0"/>
                  <w:divBdr>
                    <w:top w:val="none" w:sz="0" w:space="0" w:color="auto"/>
                    <w:left w:val="none" w:sz="0" w:space="0" w:color="auto"/>
                    <w:bottom w:val="none" w:sz="0" w:space="0" w:color="auto"/>
                    <w:right w:val="none" w:sz="0" w:space="0" w:color="auto"/>
                  </w:divBdr>
                  <w:divsChild>
                    <w:div w:id="630667575">
                      <w:marLeft w:val="0"/>
                      <w:marRight w:val="0"/>
                      <w:marTop w:val="0"/>
                      <w:marBottom w:val="0"/>
                      <w:divBdr>
                        <w:top w:val="none" w:sz="0" w:space="0" w:color="auto"/>
                        <w:left w:val="none" w:sz="0" w:space="0" w:color="auto"/>
                        <w:bottom w:val="none" w:sz="0" w:space="0" w:color="auto"/>
                        <w:right w:val="none" w:sz="0" w:space="0" w:color="auto"/>
                      </w:divBdr>
                    </w:div>
                  </w:divsChild>
                </w:div>
                <w:div w:id="527567589">
                  <w:marLeft w:val="0"/>
                  <w:marRight w:val="0"/>
                  <w:marTop w:val="0"/>
                  <w:marBottom w:val="0"/>
                  <w:divBdr>
                    <w:top w:val="none" w:sz="0" w:space="0" w:color="auto"/>
                    <w:left w:val="none" w:sz="0" w:space="0" w:color="auto"/>
                    <w:bottom w:val="none" w:sz="0" w:space="0" w:color="auto"/>
                    <w:right w:val="none" w:sz="0" w:space="0" w:color="auto"/>
                  </w:divBdr>
                  <w:divsChild>
                    <w:div w:id="1925649353">
                      <w:marLeft w:val="0"/>
                      <w:marRight w:val="0"/>
                      <w:marTop w:val="0"/>
                      <w:marBottom w:val="0"/>
                      <w:divBdr>
                        <w:top w:val="none" w:sz="0" w:space="0" w:color="auto"/>
                        <w:left w:val="none" w:sz="0" w:space="0" w:color="auto"/>
                        <w:bottom w:val="none" w:sz="0" w:space="0" w:color="auto"/>
                        <w:right w:val="none" w:sz="0" w:space="0" w:color="auto"/>
                      </w:divBdr>
                    </w:div>
                  </w:divsChild>
                </w:div>
                <w:div w:id="554632626">
                  <w:marLeft w:val="0"/>
                  <w:marRight w:val="0"/>
                  <w:marTop w:val="0"/>
                  <w:marBottom w:val="0"/>
                  <w:divBdr>
                    <w:top w:val="none" w:sz="0" w:space="0" w:color="auto"/>
                    <w:left w:val="none" w:sz="0" w:space="0" w:color="auto"/>
                    <w:bottom w:val="none" w:sz="0" w:space="0" w:color="auto"/>
                    <w:right w:val="none" w:sz="0" w:space="0" w:color="auto"/>
                  </w:divBdr>
                  <w:divsChild>
                    <w:div w:id="1992176738">
                      <w:marLeft w:val="0"/>
                      <w:marRight w:val="0"/>
                      <w:marTop w:val="0"/>
                      <w:marBottom w:val="0"/>
                      <w:divBdr>
                        <w:top w:val="none" w:sz="0" w:space="0" w:color="auto"/>
                        <w:left w:val="none" w:sz="0" w:space="0" w:color="auto"/>
                        <w:bottom w:val="none" w:sz="0" w:space="0" w:color="auto"/>
                        <w:right w:val="none" w:sz="0" w:space="0" w:color="auto"/>
                      </w:divBdr>
                    </w:div>
                  </w:divsChild>
                </w:div>
                <w:div w:id="571743054">
                  <w:marLeft w:val="0"/>
                  <w:marRight w:val="0"/>
                  <w:marTop w:val="0"/>
                  <w:marBottom w:val="0"/>
                  <w:divBdr>
                    <w:top w:val="none" w:sz="0" w:space="0" w:color="auto"/>
                    <w:left w:val="none" w:sz="0" w:space="0" w:color="auto"/>
                    <w:bottom w:val="none" w:sz="0" w:space="0" w:color="auto"/>
                    <w:right w:val="none" w:sz="0" w:space="0" w:color="auto"/>
                  </w:divBdr>
                  <w:divsChild>
                    <w:div w:id="1040517378">
                      <w:marLeft w:val="0"/>
                      <w:marRight w:val="0"/>
                      <w:marTop w:val="0"/>
                      <w:marBottom w:val="0"/>
                      <w:divBdr>
                        <w:top w:val="none" w:sz="0" w:space="0" w:color="auto"/>
                        <w:left w:val="none" w:sz="0" w:space="0" w:color="auto"/>
                        <w:bottom w:val="none" w:sz="0" w:space="0" w:color="auto"/>
                        <w:right w:val="none" w:sz="0" w:space="0" w:color="auto"/>
                      </w:divBdr>
                    </w:div>
                  </w:divsChild>
                </w:div>
                <w:div w:id="591623366">
                  <w:marLeft w:val="0"/>
                  <w:marRight w:val="0"/>
                  <w:marTop w:val="0"/>
                  <w:marBottom w:val="0"/>
                  <w:divBdr>
                    <w:top w:val="none" w:sz="0" w:space="0" w:color="auto"/>
                    <w:left w:val="none" w:sz="0" w:space="0" w:color="auto"/>
                    <w:bottom w:val="none" w:sz="0" w:space="0" w:color="auto"/>
                    <w:right w:val="none" w:sz="0" w:space="0" w:color="auto"/>
                  </w:divBdr>
                  <w:divsChild>
                    <w:div w:id="1786996170">
                      <w:marLeft w:val="0"/>
                      <w:marRight w:val="0"/>
                      <w:marTop w:val="0"/>
                      <w:marBottom w:val="0"/>
                      <w:divBdr>
                        <w:top w:val="none" w:sz="0" w:space="0" w:color="auto"/>
                        <w:left w:val="none" w:sz="0" w:space="0" w:color="auto"/>
                        <w:bottom w:val="none" w:sz="0" w:space="0" w:color="auto"/>
                        <w:right w:val="none" w:sz="0" w:space="0" w:color="auto"/>
                      </w:divBdr>
                    </w:div>
                  </w:divsChild>
                </w:div>
                <w:div w:id="646786623">
                  <w:marLeft w:val="0"/>
                  <w:marRight w:val="0"/>
                  <w:marTop w:val="0"/>
                  <w:marBottom w:val="0"/>
                  <w:divBdr>
                    <w:top w:val="none" w:sz="0" w:space="0" w:color="auto"/>
                    <w:left w:val="none" w:sz="0" w:space="0" w:color="auto"/>
                    <w:bottom w:val="none" w:sz="0" w:space="0" w:color="auto"/>
                    <w:right w:val="none" w:sz="0" w:space="0" w:color="auto"/>
                  </w:divBdr>
                  <w:divsChild>
                    <w:div w:id="770977019">
                      <w:marLeft w:val="0"/>
                      <w:marRight w:val="0"/>
                      <w:marTop w:val="0"/>
                      <w:marBottom w:val="0"/>
                      <w:divBdr>
                        <w:top w:val="none" w:sz="0" w:space="0" w:color="auto"/>
                        <w:left w:val="none" w:sz="0" w:space="0" w:color="auto"/>
                        <w:bottom w:val="none" w:sz="0" w:space="0" w:color="auto"/>
                        <w:right w:val="none" w:sz="0" w:space="0" w:color="auto"/>
                      </w:divBdr>
                    </w:div>
                  </w:divsChild>
                </w:div>
                <w:div w:id="673068983">
                  <w:marLeft w:val="0"/>
                  <w:marRight w:val="0"/>
                  <w:marTop w:val="0"/>
                  <w:marBottom w:val="0"/>
                  <w:divBdr>
                    <w:top w:val="none" w:sz="0" w:space="0" w:color="auto"/>
                    <w:left w:val="none" w:sz="0" w:space="0" w:color="auto"/>
                    <w:bottom w:val="none" w:sz="0" w:space="0" w:color="auto"/>
                    <w:right w:val="none" w:sz="0" w:space="0" w:color="auto"/>
                  </w:divBdr>
                  <w:divsChild>
                    <w:div w:id="1757049485">
                      <w:marLeft w:val="0"/>
                      <w:marRight w:val="0"/>
                      <w:marTop w:val="0"/>
                      <w:marBottom w:val="0"/>
                      <w:divBdr>
                        <w:top w:val="none" w:sz="0" w:space="0" w:color="auto"/>
                        <w:left w:val="none" w:sz="0" w:space="0" w:color="auto"/>
                        <w:bottom w:val="none" w:sz="0" w:space="0" w:color="auto"/>
                        <w:right w:val="none" w:sz="0" w:space="0" w:color="auto"/>
                      </w:divBdr>
                    </w:div>
                  </w:divsChild>
                </w:div>
                <w:div w:id="675882879">
                  <w:marLeft w:val="0"/>
                  <w:marRight w:val="0"/>
                  <w:marTop w:val="0"/>
                  <w:marBottom w:val="0"/>
                  <w:divBdr>
                    <w:top w:val="none" w:sz="0" w:space="0" w:color="auto"/>
                    <w:left w:val="none" w:sz="0" w:space="0" w:color="auto"/>
                    <w:bottom w:val="none" w:sz="0" w:space="0" w:color="auto"/>
                    <w:right w:val="none" w:sz="0" w:space="0" w:color="auto"/>
                  </w:divBdr>
                  <w:divsChild>
                    <w:div w:id="1468744239">
                      <w:marLeft w:val="0"/>
                      <w:marRight w:val="0"/>
                      <w:marTop w:val="0"/>
                      <w:marBottom w:val="0"/>
                      <w:divBdr>
                        <w:top w:val="none" w:sz="0" w:space="0" w:color="auto"/>
                        <w:left w:val="none" w:sz="0" w:space="0" w:color="auto"/>
                        <w:bottom w:val="none" w:sz="0" w:space="0" w:color="auto"/>
                        <w:right w:val="none" w:sz="0" w:space="0" w:color="auto"/>
                      </w:divBdr>
                    </w:div>
                  </w:divsChild>
                </w:div>
                <w:div w:id="695735129">
                  <w:marLeft w:val="0"/>
                  <w:marRight w:val="0"/>
                  <w:marTop w:val="0"/>
                  <w:marBottom w:val="0"/>
                  <w:divBdr>
                    <w:top w:val="none" w:sz="0" w:space="0" w:color="auto"/>
                    <w:left w:val="none" w:sz="0" w:space="0" w:color="auto"/>
                    <w:bottom w:val="none" w:sz="0" w:space="0" w:color="auto"/>
                    <w:right w:val="none" w:sz="0" w:space="0" w:color="auto"/>
                  </w:divBdr>
                  <w:divsChild>
                    <w:div w:id="286277888">
                      <w:marLeft w:val="0"/>
                      <w:marRight w:val="0"/>
                      <w:marTop w:val="0"/>
                      <w:marBottom w:val="0"/>
                      <w:divBdr>
                        <w:top w:val="none" w:sz="0" w:space="0" w:color="auto"/>
                        <w:left w:val="none" w:sz="0" w:space="0" w:color="auto"/>
                        <w:bottom w:val="none" w:sz="0" w:space="0" w:color="auto"/>
                        <w:right w:val="none" w:sz="0" w:space="0" w:color="auto"/>
                      </w:divBdr>
                    </w:div>
                  </w:divsChild>
                </w:div>
                <w:div w:id="765812793">
                  <w:marLeft w:val="0"/>
                  <w:marRight w:val="0"/>
                  <w:marTop w:val="0"/>
                  <w:marBottom w:val="0"/>
                  <w:divBdr>
                    <w:top w:val="none" w:sz="0" w:space="0" w:color="auto"/>
                    <w:left w:val="none" w:sz="0" w:space="0" w:color="auto"/>
                    <w:bottom w:val="none" w:sz="0" w:space="0" w:color="auto"/>
                    <w:right w:val="none" w:sz="0" w:space="0" w:color="auto"/>
                  </w:divBdr>
                  <w:divsChild>
                    <w:div w:id="999121551">
                      <w:marLeft w:val="0"/>
                      <w:marRight w:val="0"/>
                      <w:marTop w:val="0"/>
                      <w:marBottom w:val="0"/>
                      <w:divBdr>
                        <w:top w:val="none" w:sz="0" w:space="0" w:color="auto"/>
                        <w:left w:val="none" w:sz="0" w:space="0" w:color="auto"/>
                        <w:bottom w:val="none" w:sz="0" w:space="0" w:color="auto"/>
                        <w:right w:val="none" w:sz="0" w:space="0" w:color="auto"/>
                      </w:divBdr>
                    </w:div>
                  </w:divsChild>
                </w:div>
                <w:div w:id="773942284">
                  <w:marLeft w:val="0"/>
                  <w:marRight w:val="0"/>
                  <w:marTop w:val="0"/>
                  <w:marBottom w:val="0"/>
                  <w:divBdr>
                    <w:top w:val="none" w:sz="0" w:space="0" w:color="auto"/>
                    <w:left w:val="none" w:sz="0" w:space="0" w:color="auto"/>
                    <w:bottom w:val="none" w:sz="0" w:space="0" w:color="auto"/>
                    <w:right w:val="none" w:sz="0" w:space="0" w:color="auto"/>
                  </w:divBdr>
                  <w:divsChild>
                    <w:div w:id="1223056905">
                      <w:marLeft w:val="0"/>
                      <w:marRight w:val="0"/>
                      <w:marTop w:val="0"/>
                      <w:marBottom w:val="0"/>
                      <w:divBdr>
                        <w:top w:val="none" w:sz="0" w:space="0" w:color="auto"/>
                        <w:left w:val="none" w:sz="0" w:space="0" w:color="auto"/>
                        <w:bottom w:val="none" w:sz="0" w:space="0" w:color="auto"/>
                        <w:right w:val="none" w:sz="0" w:space="0" w:color="auto"/>
                      </w:divBdr>
                    </w:div>
                  </w:divsChild>
                </w:div>
                <w:div w:id="775946780">
                  <w:marLeft w:val="0"/>
                  <w:marRight w:val="0"/>
                  <w:marTop w:val="0"/>
                  <w:marBottom w:val="0"/>
                  <w:divBdr>
                    <w:top w:val="none" w:sz="0" w:space="0" w:color="auto"/>
                    <w:left w:val="none" w:sz="0" w:space="0" w:color="auto"/>
                    <w:bottom w:val="none" w:sz="0" w:space="0" w:color="auto"/>
                    <w:right w:val="none" w:sz="0" w:space="0" w:color="auto"/>
                  </w:divBdr>
                  <w:divsChild>
                    <w:div w:id="1155948145">
                      <w:marLeft w:val="0"/>
                      <w:marRight w:val="0"/>
                      <w:marTop w:val="0"/>
                      <w:marBottom w:val="0"/>
                      <w:divBdr>
                        <w:top w:val="none" w:sz="0" w:space="0" w:color="auto"/>
                        <w:left w:val="none" w:sz="0" w:space="0" w:color="auto"/>
                        <w:bottom w:val="none" w:sz="0" w:space="0" w:color="auto"/>
                        <w:right w:val="none" w:sz="0" w:space="0" w:color="auto"/>
                      </w:divBdr>
                    </w:div>
                  </w:divsChild>
                </w:div>
                <w:div w:id="780034490">
                  <w:marLeft w:val="0"/>
                  <w:marRight w:val="0"/>
                  <w:marTop w:val="0"/>
                  <w:marBottom w:val="0"/>
                  <w:divBdr>
                    <w:top w:val="none" w:sz="0" w:space="0" w:color="auto"/>
                    <w:left w:val="none" w:sz="0" w:space="0" w:color="auto"/>
                    <w:bottom w:val="none" w:sz="0" w:space="0" w:color="auto"/>
                    <w:right w:val="none" w:sz="0" w:space="0" w:color="auto"/>
                  </w:divBdr>
                  <w:divsChild>
                    <w:div w:id="1198618927">
                      <w:marLeft w:val="0"/>
                      <w:marRight w:val="0"/>
                      <w:marTop w:val="0"/>
                      <w:marBottom w:val="0"/>
                      <w:divBdr>
                        <w:top w:val="none" w:sz="0" w:space="0" w:color="auto"/>
                        <w:left w:val="none" w:sz="0" w:space="0" w:color="auto"/>
                        <w:bottom w:val="none" w:sz="0" w:space="0" w:color="auto"/>
                        <w:right w:val="none" w:sz="0" w:space="0" w:color="auto"/>
                      </w:divBdr>
                    </w:div>
                  </w:divsChild>
                </w:div>
                <w:div w:id="800615241">
                  <w:marLeft w:val="0"/>
                  <w:marRight w:val="0"/>
                  <w:marTop w:val="0"/>
                  <w:marBottom w:val="0"/>
                  <w:divBdr>
                    <w:top w:val="none" w:sz="0" w:space="0" w:color="auto"/>
                    <w:left w:val="none" w:sz="0" w:space="0" w:color="auto"/>
                    <w:bottom w:val="none" w:sz="0" w:space="0" w:color="auto"/>
                    <w:right w:val="none" w:sz="0" w:space="0" w:color="auto"/>
                  </w:divBdr>
                  <w:divsChild>
                    <w:div w:id="282812274">
                      <w:marLeft w:val="0"/>
                      <w:marRight w:val="0"/>
                      <w:marTop w:val="0"/>
                      <w:marBottom w:val="0"/>
                      <w:divBdr>
                        <w:top w:val="none" w:sz="0" w:space="0" w:color="auto"/>
                        <w:left w:val="none" w:sz="0" w:space="0" w:color="auto"/>
                        <w:bottom w:val="none" w:sz="0" w:space="0" w:color="auto"/>
                        <w:right w:val="none" w:sz="0" w:space="0" w:color="auto"/>
                      </w:divBdr>
                    </w:div>
                  </w:divsChild>
                </w:div>
                <w:div w:id="879589865">
                  <w:marLeft w:val="0"/>
                  <w:marRight w:val="0"/>
                  <w:marTop w:val="0"/>
                  <w:marBottom w:val="0"/>
                  <w:divBdr>
                    <w:top w:val="none" w:sz="0" w:space="0" w:color="auto"/>
                    <w:left w:val="none" w:sz="0" w:space="0" w:color="auto"/>
                    <w:bottom w:val="none" w:sz="0" w:space="0" w:color="auto"/>
                    <w:right w:val="none" w:sz="0" w:space="0" w:color="auto"/>
                  </w:divBdr>
                  <w:divsChild>
                    <w:div w:id="508909605">
                      <w:marLeft w:val="0"/>
                      <w:marRight w:val="0"/>
                      <w:marTop w:val="0"/>
                      <w:marBottom w:val="0"/>
                      <w:divBdr>
                        <w:top w:val="none" w:sz="0" w:space="0" w:color="auto"/>
                        <w:left w:val="none" w:sz="0" w:space="0" w:color="auto"/>
                        <w:bottom w:val="none" w:sz="0" w:space="0" w:color="auto"/>
                        <w:right w:val="none" w:sz="0" w:space="0" w:color="auto"/>
                      </w:divBdr>
                    </w:div>
                  </w:divsChild>
                </w:div>
                <w:div w:id="1021858400">
                  <w:marLeft w:val="0"/>
                  <w:marRight w:val="0"/>
                  <w:marTop w:val="0"/>
                  <w:marBottom w:val="0"/>
                  <w:divBdr>
                    <w:top w:val="none" w:sz="0" w:space="0" w:color="auto"/>
                    <w:left w:val="none" w:sz="0" w:space="0" w:color="auto"/>
                    <w:bottom w:val="none" w:sz="0" w:space="0" w:color="auto"/>
                    <w:right w:val="none" w:sz="0" w:space="0" w:color="auto"/>
                  </w:divBdr>
                  <w:divsChild>
                    <w:div w:id="1950550061">
                      <w:marLeft w:val="0"/>
                      <w:marRight w:val="0"/>
                      <w:marTop w:val="0"/>
                      <w:marBottom w:val="0"/>
                      <w:divBdr>
                        <w:top w:val="none" w:sz="0" w:space="0" w:color="auto"/>
                        <w:left w:val="none" w:sz="0" w:space="0" w:color="auto"/>
                        <w:bottom w:val="none" w:sz="0" w:space="0" w:color="auto"/>
                        <w:right w:val="none" w:sz="0" w:space="0" w:color="auto"/>
                      </w:divBdr>
                    </w:div>
                  </w:divsChild>
                </w:div>
                <w:div w:id="1032608397">
                  <w:marLeft w:val="0"/>
                  <w:marRight w:val="0"/>
                  <w:marTop w:val="0"/>
                  <w:marBottom w:val="0"/>
                  <w:divBdr>
                    <w:top w:val="none" w:sz="0" w:space="0" w:color="auto"/>
                    <w:left w:val="none" w:sz="0" w:space="0" w:color="auto"/>
                    <w:bottom w:val="none" w:sz="0" w:space="0" w:color="auto"/>
                    <w:right w:val="none" w:sz="0" w:space="0" w:color="auto"/>
                  </w:divBdr>
                  <w:divsChild>
                    <w:div w:id="295645536">
                      <w:marLeft w:val="0"/>
                      <w:marRight w:val="0"/>
                      <w:marTop w:val="0"/>
                      <w:marBottom w:val="0"/>
                      <w:divBdr>
                        <w:top w:val="none" w:sz="0" w:space="0" w:color="auto"/>
                        <w:left w:val="none" w:sz="0" w:space="0" w:color="auto"/>
                        <w:bottom w:val="none" w:sz="0" w:space="0" w:color="auto"/>
                        <w:right w:val="none" w:sz="0" w:space="0" w:color="auto"/>
                      </w:divBdr>
                    </w:div>
                  </w:divsChild>
                </w:div>
                <w:div w:id="1039547340">
                  <w:marLeft w:val="0"/>
                  <w:marRight w:val="0"/>
                  <w:marTop w:val="0"/>
                  <w:marBottom w:val="0"/>
                  <w:divBdr>
                    <w:top w:val="none" w:sz="0" w:space="0" w:color="auto"/>
                    <w:left w:val="none" w:sz="0" w:space="0" w:color="auto"/>
                    <w:bottom w:val="none" w:sz="0" w:space="0" w:color="auto"/>
                    <w:right w:val="none" w:sz="0" w:space="0" w:color="auto"/>
                  </w:divBdr>
                  <w:divsChild>
                    <w:div w:id="971910869">
                      <w:marLeft w:val="0"/>
                      <w:marRight w:val="0"/>
                      <w:marTop w:val="0"/>
                      <w:marBottom w:val="0"/>
                      <w:divBdr>
                        <w:top w:val="none" w:sz="0" w:space="0" w:color="auto"/>
                        <w:left w:val="none" w:sz="0" w:space="0" w:color="auto"/>
                        <w:bottom w:val="none" w:sz="0" w:space="0" w:color="auto"/>
                        <w:right w:val="none" w:sz="0" w:space="0" w:color="auto"/>
                      </w:divBdr>
                    </w:div>
                  </w:divsChild>
                </w:div>
                <w:div w:id="1045253429">
                  <w:marLeft w:val="0"/>
                  <w:marRight w:val="0"/>
                  <w:marTop w:val="0"/>
                  <w:marBottom w:val="0"/>
                  <w:divBdr>
                    <w:top w:val="none" w:sz="0" w:space="0" w:color="auto"/>
                    <w:left w:val="none" w:sz="0" w:space="0" w:color="auto"/>
                    <w:bottom w:val="none" w:sz="0" w:space="0" w:color="auto"/>
                    <w:right w:val="none" w:sz="0" w:space="0" w:color="auto"/>
                  </w:divBdr>
                  <w:divsChild>
                    <w:div w:id="945307687">
                      <w:marLeft w:val="0"/>
                      <w:marRight w:val="0"/>
                      <w:marTop w:val="0"/>
                      <w:marBottom w:val="0"/>
                      <w:divBdr>
                        <w:top w:val="none" w:sz="0" w:space="0" w:color="auto"/>
                        <w:left w:val="none" w:sz="0" w:space="0" w:color="auto"/>
                        <w:bottom w:val="none" w:sz="0" w:space="0" w:color="auto"/>
                        <w:right w:val="none" w:sz="0" w:space="0" w:color="auto"/>
                      </w:divBdr>
                    </w:div>
                  </w:divsChild>
                </w:div>
                <w:div w:id="1062170734">
                  <w:marLeft w:val="0"/>
                  <w:marRight w:val="0"/>
                  <w:marTop w:val="0"/>
                  <w:marBottom w:val="0"/>
                  <w:divBdr>
                    <w:top w:val="none" w:sz="0" w:space="0" w:color="auto"/>
                    <w:left w:val="none" w:sz="0" w:space="0" w:color="auto"/>
                    <w:bottom w:val="none" w:sz="0" w:space="0" w:color="auto"/>
                    <w:right w:val="none" w:sz="0" w:space="0" w:color="auto"/>
                  </w:divBdr>
                  <w:divsChild>
                    <w:div w:id="1651057708">
                      <w:marLeft w:val="0"/>
                      <w:marRight w:val="0"/>
                      <w:marTop w:val="0"/>
                      <w:marBottom w:val="0"/>
                      <w:divBdr>
                        <w:top w:val="none" w:sz="0" w:space="0" w:color="auto"/>
                        <w:left w:val="none" w:sz="0" w:space="0" w:color="auto"/>
                        <w:bottom w:val="none" w:sz="0" w:space="0" w:color="auto"/>
                        <w:right w:val="none" w:sz="0" w:space="0" w:color="auto"/>
                      </w:divBdr>
                    </w:div>
                  </w:divsChild>
                </w:div>
                <w:div w:id="1075207526">
                  <w:marLeft w:val="0"/>
                  <w:marRight w:val="0"/>
                  <w:marTop w:val="0"/>
                  <w:marBottom w:val="0"/>
                  <w:divBdr>
                    <w:top w:val="none" w:sz="0" w:space="0" w:color="auto"/>
                    <w:left w:val="none" w:sz="0" w:space="0" w:color="auto"/>
                    <w:bottom w:val="none" w:sz="0" w:space="0" w:color="auto"/>
                    <w:right w:val="none" w:sz="0" w:space="0" w:color="auto"/>
                  </w:divBdr>
                  <w:divsChild>
                    <w:div w:id="75977855">
                      <w:marLeft w:val="0"/>
                      <w:marRight w:val="0"/>
                      <w:marTop w:val="0"/>
                      <w:marBottom w:val="0"/>
                      <w:divBdr>
                        <w:top w:val="none" w:sz="0" w:space="0" w:color="auto"/>
                        <w:left w:val="none" w:sz="0" w:space="0" w:color="auto"/>
                        <w:bottom w:val="none" w:sz="0" w:space="0" w:color="auto"/>
                        <w:right w:val="none" w:sz="0" w:space="0" w:color="auto"/>
                      </w:divBdr>
                    </w:div>
                  </w:divsChild>
                </w:div>
                <w:div w:id="1139225278">
                  <w:marLeft w:val="0"/>
                  <w:marRight w:val="0"/>
                  <w:marTop w:val="0"/>
                  <w:marBottom w:val="0"/>
                  <w:divBdr>
                    <w:top w:val="none" w:sz="0" w:space="0" w:color="auto"/>
                    <w:left w:val="none" w:sz="0" w:space="0" w:color="auto"/>
                    <w:bottom w:val="none" w:sz="0" w:space="0" w:color="auto"/>
                    <w:right w:val="none" w:sz="0" w:space="0" w:color="auto"/>
                  </w:divBdr>
                  <w:divsChild>
                    <w:div w:id="520051426">
                      <w:marLeft w:val="0"/>
                      <w:marRight w:val="0"/>
                      <w:marTop w:val="0"/>
                      <w:marBottom w:val="0"/>
                      <w:divBdr>
                        <w:top w:val="none" w:sz="0" w:space="0" w:color="auto"/>
                        <w:left w:val="none" w:sz="0" w:space="0" w:color="auto"/>
                        <w:bottom w:val="none" w:sz="0" w:space="0" w:color="auto"/>
                        <w:right w:val="none" w:sz="0" w:space="0" w:color="auto"/>
                      </w:divBdr>
                    </w:div>
                  </w:divsChild>
                </w:div>
                <w:div w:id="1203134447">
                  <w:marLeft w:val="0"/>
                  <w:marRight w:val="0"/>
                  <w:marTop w:val="0"/>
                  <w:marBottom w:val="0"/>
                  <w:divBdr>
                    <w:top w:val="none" w:sz="0" w:space="0" w:color="auto"/>
                    <w:left w:val="none" w:sz="0" w:space="0" w:color="auto"/>
                    <w:bottom w:val="none" w:sz="0" w:space="0" w:color="auto"/>
                    <w:right w:val="none" w:sz="0" w:space="0" w:color="auto"/>
                  </w:divBdr>
                  <w:divsChild>
                    <w:div w:id="182979470">
                      <w:marLeft w:val="0"/>
                      <w:marRight w:val="0"/>
                      <w:marTop w:val="0"/>
                      <w:marBottom w:val="0"/>
                      <w:divBdr>
                        <w:top w:val="none" w:sz="0" w:space="0" w:color="auto"/>
                        <w:left w:val="none" w:sz="0" w:space="0" w:color="auto"/>
                        <w:bottom w:val="none" w:sz="0" w:space="0" w:color="auto"/>
                        <w:right w:val="none" w:sz="0" w:space="0" w:color="auto"/>
                      </w:divBdr>
                    </w:div>
                  </w:divsChild>
                </w:div>
                <w:div w:id="1235318333">
                  <w:marLeft w:val="0"/>
                  <w:marRight w:val="0"/>
                  <w:marTop w:val="0"/>
                  <w:marBottom w:val="0"/>
                  <w:divBdr>
                    <w:top w:val="none" w:sz="0" w:space="0" w:color="auto"/>
                    <w:left w:val="none" w:sz="0" w:space="0" w:color="auto"/>
                    <w:bottom w:val="none" w:sz="0" w:space="0" w:color="auto"/>
                    <w:right w:val="none" w:sz="0" w:space="0" w:color="auto"/>
                  </w:divBdr>
                  <w:divsChild>
                    <w:div w:id="461195658">
                      <w:marLeft w:val="0"/>
                      <w:marRight w:val="0"/>
                      <w:marTop w:val="0"/>
                      <w:marBottom w:val="0"/>
                      <w:divBdr>
                        <w:top w:val="none" w:sz="0" w:space="0" w:color="auto"/>
                        <w:left w:val="none" w:sz="0" w:space="0" w:color="auto"/>
                        <w:bottom w:val="none" w:sz="0" w:space="0" w:color="auto"/>
                        <w:right w:val="none" w:sz="0" w:space="0" w:color="auto"/>
                      </w:divBdr>
                    </w:div>
                  </w:divsChild>
                </w:div>
                <w:div w:id="1317028263">
                  <w:marLeft w:val="0"/>
                  <w:marRight w:val="0"/>
                  <w:marTop w:val="0"/>
                  <w:marBottom w:val="0"/>
                  <w:divBdr>
                    <w:top w:val="none" w:sz="0" w:space="0" w:color="auto"/>
                    <w:left w:val="none" w:sz="0" w:space="0" w:color="auto"/>
                    <w:bottom w:val="none" w:sz="0" w:space="0" w:color="auto"/>
                    <w:right w:val="none" w:sz="0" w:space="0" w:color="auto"/>
                  </w:divBdr>
                  <w:divsChild>
                    <w:div w:id="1663896315">
                      <w:marLeft w:val="0"/>
                      <w:marRight w:val="0"/>
                      <w:marTop w:val="0"/>
                      <w:marBottom w:val="0"/>
                      <w:divBdr>
                        <w:top w:val="none" w:sz="0" w:space="0" w:color="auto"/>
                        <w:left w:val="none" w:sz="0" w:space="0" w:color="auto"/>
                        <w:bottom w:val="none" w:sz="0" w:space="0" w:color="auto"/>
                        <w:right w:val="none" w:sz="0" w:space="0" w:color="auto"/>
                      </w:divBdr>
                    </w:div>
                  </w:divsChild>
                </w:div>
                <w:div w:id="1377201963">
                  <w:marLeft w:val="0"/>
                  <w:marRight w:val="0"/>
                  <w:marTop w:val="0"/>
                  <w:marBottom w:val="0"/>
                  <w:divBdr>
                    <w:top w:val="none" w:sz="0" w:space="0" w:color="auto"/>
                    <w:left w:val="none" w:sz="0" w:space="0" w:color="auto"/>
                    <w:bottom w:val="none" w:sz="0" w:space="0" w:color="auto"/>
                    <w:right w:val="none" w:sz="0" w:space="0" w:color="auto"/>
                  </w:divBdr>
                  <w:divsChild>
                    <w:div w:id="860708529">
                      <w:marLeft w:val="0"/>
                      <w:marRight w:val="0"/>
                      <w:marTop w:val="0"/>
                      <w:marBottom w:val="0"/>
                      <w:divBdr>
                        <w:top w:val="none" w:sz="0" w:space="0" w:color="auto"/>
                        <w:left w:val="none" w:sz="0" w:space="0" w:color="auto"/>
                        <w:bottom w:val="none" w:sz="0" w:space="0" w:color="auto"/>
                        <w:right w:val="none" w:sz="0" w:space="0" w:color="auto"/>
                      </w:divBdr>
                    </w:div>
                  </w:divsChild>
                </w:div>
                <w:div w:id="1380668215">
                  <w:marLeft w:val="0"/>
                  <w:marRight w:val="0"/>
                  <w:marTop w:val="0"/>
                  <w:marBottom w:val="0"/>
                  <w:divBdr>
                    <w:top w:val="none" w:sz="0" w:space="0" w:color="auto"/>
                    <w:left w:val="none" w:sz="0" w:space="0" w:color="auto"/>
                    <w:bottom w:val="none" w:sz="0" w:space="0" w:color="auto"/>
                    <w:right w:val="none" w:sz="0" w:space="0" w:color="auto"/>
                  </w:divBdr>
                  <w:divsChild>
                    <w:div w:id="1720475717">
                      <w:marLeft w:val="0"/>
                      <w:marRight w:val="0"/>
                      <w:marTop w:val="0"/>
                      <w:marBottom w:val="0"/>
                      <w:divBdr>
                        <w:top w:val="none" w:sz="0" w:space="0" w:color="auto"/>
                        <w:left w:val="none" w:sz="0" w:space="0" w:color="auto"/>
                        <w:bottom w:val="none" w:sz="0" w:space="0" w:color="auto"/>
                        <w:right w:val="none" w:sz="0" w:space="0" w:color="auto"/>
                      </w:divBdr>
                    </w:div>
                  </w:divsChild>
                </w:div>
                <w:div w:id="1382904983">
                  <w:marLeft w:val="0"/>
                  <w:marRight w:val="0"/>
                  <w:marTop w:val="0"/>
                  <w:marBottom w:val="0"/>
                  <w:divBdr>
                    <w:top w:val="none" w:sz="0" w:space="0" w:color="auto"/>
                    <w:left w:val="none" w:sz="0" w:space="0" w:color="auto"/>
                    <w:bottom w:val="none" w:sz="0" w:space="0" w:color="auto"/>
                    <w:right w:val="none" w:sz="0" w:space="0" w:color="auto"/>
                  </w:divBdr>
                  <w:divsChild>
                    <w:div w:id="1045720971">
                      <w:marLeft w:val="0"/>
                      <w:marRight w:val="0"/>
                      <w:marTop w:val="0"/>
                      <w:marBottom w:val="0"/>
                      <w:divBdr>
                        <w:top w:val="none" w:sz="0" w:space="0" w:color="auto"/>
                        <w:left w:val="none" w:sz="0" w:space="0" w:color="auto"/>
                        <w:bottom w:val="none" w:sz="0" w:space="0" w:color="auto"/>
                        <w:right w:val="none" w:sz="0" w:space="0" w:color="auto"/>
                      </w:divBdr>
                    </w:div>
                  </w:divsChild>
                </w:div>
                <w:div w:id="1427337950">
                  <w:marLeft w:val="0"/>
                  <w:marRight w:val="0"/>
                  <w:marTop w:val="0"/>
                  <w:marBottom w:val="0"/>
                  <w:divBdr>
                    <w:top w:val="none" w:sz="0" w:space="0" w:color="auto"/>
                    <w:left w:val="none" w:sz="0" w:space="0" w:color="auto"/>
                    <w:bottom w:val="none" w:sz="0" w:space="0" w:color="auto"/>
                    <w:right w:val="none" w:sz="0" w:space="0" w:color="auto"/>
                  </w:divBdr>
                  <w:divsChild>
                    <w:div w:id="1109474907">
                      <w:marLeft w:val="0"/>
                      <w:marRight w:val="0"/>
                      <w:marTop w:val="0"/>
                      <w:marBottom w:val="0"/>
                      <w:divBdr>
                        <w:top w:val="none" w:sz="0" w:space="0" w:color="auto"/>
                        <w:left w:val="none" w:sz="0" w:space="0" w:color="auto"/>
                        <w:bottom w:val="none" w:sz="0" w:space="0" w:color="auto"/>
                        <w:right w:val="none" w:sz="0" w:space="0" w:color="auto"/>
                      </w:divBdr>
                    </w:div>
                  </w:divsChild>
                </w:div>
                <w:div w:id="1565022157">
                  <w:marLeft w:val="0"/>
                  <w:marRight w:val="0"/>
                  <w:marTop w:val="0"/>
                  <w:marBottom w:val="0"/>
                  <w:divBdr>
                    <w:top w:val="none" w:sz="0" w:space="0" w:color="auto"/>
                    <w:left w:val="none" w:sz="0" w:space="0" w:color="auto"/>
                    <w:bottom w:val="none" w:sz="0" w:space="0" w:color="auto"/>
                    <w:right w:val="none" w:sz="0" w:space="0" w:color="auto"/>
                  </w:divBdr>
                  <w:divsChild>
                    <w:div w:id="127209279">
                      <w:marLeft w:val="0"/>
                      <w:marRight w:val="0"/>
                      <w:marTop w:val="0"/>
                      <w:marBottom w:val="0"/>
                      <w:divBdr>
                        <w:top w:val="none" w:sz="0" w:space="0" w:color="auto"/>
                        <w:left w:val="none" w:sz="0" w:space="0" w:color="auto"/>
                        <w:bottom w:val="none" w:sz="0" w:space="0" w:color="auto"/>
                        <w:right w:val="none" w:sz="0" w:space="0" w:color="auto"/>
                      </w:divBdr>
                    </w:div>
                  </w:divsChild>
                </w:div>
                <w:div w:id="1592010682">
                  <w:marLeft w:val="0"/>
                  <w:marRight w:val="0"/>
                  <w:marTop w:val="0"/>
                  <w:marBottom w:val="0"/>
                  <w:divBdr>
                    <w:top w:val="none" w:sz="0" w:space="0" w:color="auto"/>
                    <w:left w:val="none" w:sz="0" w:space="0" w:color="auto"/>
                    <w:bottom w:val="none" w:sz="0" w:space="0" w:color="auto"/>
                    <w:right w:val="none" w:sz="0" w:space="0" w:color="auto"/>
                  </w:divBdr>
                  <w:divsChild>
                    <w:div w:id="42559654">
                      <w:marLeft w:val="0"/>
                      <w:marRight w:val="0"/>
                      <w:marTop w:val="0"/>
                      <w:marBottom w:val="0"/>
                      <w:divBdr>
                        <w:top w:val="none" w:sz="0" w:space="0" w:color="auto"/>
                        <w:left w:val="none" w:sz="0" w:space="0" w:color="auto"/>
                        <w:bottom w:val="none" w:sz="0" w:space="0" w:color="auto"/>
                        <w:right w:val="none" w:sz="0" w:space="0" w:color="auto"/>
                      </w:divBdr>
                    </w:div>
                  </w:divsChild>
                </w:div>
                <w:div w:id="1671954466">
                  <w:marLeft w:val="0"/>
                  <w:marRight w:val="0"/>
                  <w:marTop w:val="0"/>
                  <w:marBottom w:val="0"/>
                  <w:divBdr>
                    <w:top w:val="none" w:sz="0" w:space="0" w:color="auto"/>
                    <w:left w:val="none" w:sz="0" w:space="0" w:color="auto"/>
                    <w:bottom w:val="none" w:sz="0" w:space="0" w:color="auto"/>
                    <w:right w:val="none" w:sz="0" w:space="0" w:color="auto"/>
                  </w:divBdr>
                  <w:divsChild>
                    <w:div w:id="1740515380">
                      <w:marLeft w:val="0"/>
                      <w:marRight w:val="0"/>
                      <w:marTop w:val="0"/>
                      <w:marBottom w:val="0"/>
                      <w:divBdr>
                        <w:top w:val="none" w:sz="0" w:space="0" w:color="auto"/>
                        <w:left w:val="none" w:sz="0" w:space="0" w:color="auto"/>
                        <w:bottom w:val="none" w:sz="0" w:space="0" w:color="auto"/>
                        <w:right w:val="none" w:sz="0" w:space="0" w:color="auto"/>
                      </w:divBdr>
                    </w:div>
                  </w:divsChild>
                </w:div>
                <w:div w:id="1712538692">
                  <w:marLeft w:val="0"/>
                  <w:marRight w:val="0"/>
                  <w:marTop w:val="0"/>
                  <w:marBottom w:val="0"/>
                  <w:divBdr>
                    <w:top w:val="none" w:sz="0" w:space="0" w:color="auto"/>
                    <w:left w:val="none" w:sz="0" w:space="0" w:color="auto"/>
                    <w:bottom w:val="none" w:sz="0" w:space="0" w:color="auto"/>
                    <w:right w:val="none" w:sz="0" w:space="0" w:color="auto"/>
                  </w:divBdr>
                  <w:divsChild>
                    <w:div w:id="1987540883">
                      <w:marLeft w:val="0"/>
                      <w:marRight w:val="0"/>
                      <w:marTop w:val="0"/>
                      <w:marBottom w:val="0"/>
                      <w:divBdr>
                        <w:top w:val="none" w:sz="0" w:space="0" w:color="auto"/>
                        <w:left w:val="none" w:sz="0" w:space="0" w:color="auto"/>
                        <w:bottom w:val="none" w:sz="0" w:space="0" w:color="auto"/>
                        <w:right w:val="none" w:sz="0" w:space="0" w:color="auto"/>
                      </w:divBdr>
                    </w:div>
                  </w:divsChild>
                </w:div>
                <w:div w:id="1776095714">
                  <w:marLeft w:val="0"/>
                  <w:marRight w:val="0"/>
                  <w:marTop w:val="0"/>
                  <w:marBottom w:val="0"/>
                  <w:divBdr>
                    <w:top w:val="none" w:sz="0" w:space="0" w:color="auto"/>
                    <w:left w:val="none" w:sz="0" w:space="0" w:color="auto"/>
                    <w:bottom w:val="none" w:sz="0" w:space="0" w:color="auto"/>
                    <w:right w:val="none" w:sz="0" w:space="0" w:color="auto"/>
                  </w:divBdr>
                  <w:divsChild>
                    <w:div w:id="370031192">
                      <w:marLeft w:val="0"/>
                      <w:marRight w:val="0"/>
                      <w:marTop w:val="0"/>
                      <w:marBottom w:val="0"/>
                      <w:divBdr>
                        <w:top w:val="none" w:sz="0" w:space="0" w:color="auto"/>
                        <w:left w:val="none" w:sz="0" w:space="0" w:color="auto"/>
                        <w:bottom w:val="none" w:sz="0" w:space="0" w:color="auto"/>
                        <w:right w:val="none" w:sz="0" w:space="0" w:color="auto"/>
                      </w:divBdr>
                    </w:div>
                  </w:divsChild>
                </w:div>
                <w:div w:id="1804543741">
                  <w:marLeft w:val="0"/>
                  <w:marRight w:val="0"/>
                  <w:marTop w:val="0"/>
                  <w:marBottom w:val="0"/>
                  <w:divBdr>
                    <w:top w:val="none" w:sz="0" w:space="0" w:color="auto"/>
                    <w:left w:val="none" w:sz="0" w:space="0" w:color="auto"/>
                    <w:bottom w:val="none" w:sz="0" w:space="0" w:color="auto"/>
                    <w:right w:val="none" w:sz="0" w:space="0" w:color="auto"/>
                  </w:divBdr>
                  <w:divsChild>
                    <w:div w:id="858081014">
                      <w:marLeft w:val="0"/>
                      <w:marRight w:val="0"/>
                      <w:marTop w:val="0"/>
                      <w:marBottom w:val="0"/>
                      <w:divBdr>
                        <w:top w:val="none" w:sz="0" w:space="0" w:color="auto"/>
                        <w:left w:val="none" w:sz="0" w:space="0" w:color="auto"/>
                        <w:bottom w:val="none" w:sz="0" w:space="0" w:color="auto"/>
                        <w:right w:val="none" w:sz="0" w:space="0" w:color="auto"/>
                      </w:divBdr>
                    </w:div>
                  </w:divsChild>
                </w:div>
                <w:div w:id="1854605060">
                  <w:marLeft w:val="0"/>
                  <w:marRight w:val="0"/>
                  <w:marTop w:val="0"/>
                  <w:marBottom w:val="0"/>
                  <w:divBdr>
                    <w:top w:val="none" w:sz="0" w:space="0" w:color="auto"/>
                    <w:left w:val="none" w:sz="0" w:space="0" w:color="auto"/>
                    <w:bottom w:val="none" w:sz="0" w:space="0" w:color="auto"/>
                    <w:right w:val="none" w:sz="0" w:space="0" w:color="auto"/>
                  </w:divBdr>
                  <w:divsChild>
                    <w:div w:id="1752847712">
                      <w:marLeft w:val="0"/>
                      <w:marRight w:val="0"/>
                      <w:marTop w:val="0"/>
                      <w:marBottom w:val="0"/>
                      <w:divBdr>
                        <w:top w:val="none" w:sz="0" w:space="0" w:color="auto"/>
                        <w:left w:val="none" w:sz="0" w:space="0" w:color="auto"/>
                        <w:bottom w:val="none" w:sz="0" w:space="0" w:color="auto"/>
                        <w:right w:val="none" w:sz="0" w:space="0" w:color="auto"/>
                      </w:divBdr>
                    </w:div>
                  </w:divsChild>
                </w:div>
                <w:div w:id="1890995746">
                  <w:marLeft w:val="0"/>
                  <w:marRight w:val="0"/>
                  <w:marTop w:val="0"/>
                  <w:marBottom w:val="0"/>
                  <w:divBdr>
                    <w:top w:val="none" w:sz="0" w:space="0" w:color="auto"/>
                    <w:left w:val="none" w:sz="0" w:space="0" w:color="auto"/>
                    <w:bottom w:val="none" w:sz="0" w:space="0" w:color="auto"/>
                    <w:right w:val="none" w:sz="0" w:space="0" w:color="auto"/>
                  </w:divBdr>
                  <w:divsChild>
                    <w:div w:id="1112433313">
                      <w:marLeft w:val="0"/>
                      <w:marRight w:val="0"/>
                      <w:marTop w:val="0"/>
                      <w:marBottom w:val="0"/>
                      <w:divBdr>
                        <w:top w:val="none" w:sz="0" w:space="0" w:color="auto"/>
                        <w:left w:val="none" w:sz="0" w:space="0" w:color="auto"/>
                        <w:bottom w:val="none" w:sz="0" w:space="0" w:color="auto"/>
                        <w:right w:val="none" w:sz="0" w:space="0" w:color="auto"/>
                      </w:divBdr>
                    </w:div>
                  </w:divsChild>
                </w:div>
                <w:div w:id="1891720996">
                  <w:marLeft w:val="0"/>
                  <w:marRight w:val="0"/>
                  <w:marTop w:val="0"/>
                  <w:marBottom w:val="0"/>
                  <w:divBdr>
                    <w:top w:val="none" w:sz="0" w:space="0" w:color="auto"/>
                    <w:left w:val="none" w:sz="0" w:space="0" w:color="auto"/>
                    <w:bottom w:val="none" w:sz="0" w:space="0" w:color="auto"/>
                    <w:right w:val="none" w:sz="0" w:space="0" w:color="auto"/>
                  </w:divBdr>
                  <w:divsChild>
                    <w:div w:id="1451127125">
                      <w:marLeft w:val="0"/>
                      <w:marRight w:val="0"/>
                      <w:marTop w:val="0"/>
                      <w:marBottom w:val="0"/>
                      <w:divBdr>
                        <w:top w:val="none" w:sz="0" w:space="0" w:color="auto"/>
                        <w:left w:val="none" w:sz="0" w:space="0" w:color="auto"/>
                        <w:bottom w:val="none" w:sz="0" w:space="0" w:color="auto"/>
                        <w:right w:val="none" w:sz="0" w:space="0" w:color="auto"/>
                      </w:divBdr>
                    </w:div>
                  </w:divsChild>
                </w:div>
                <w:div w:id="1927183108">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928079550">
                  <w:marLeft w:val="0"/>
                  <w:marRight w:val="0"/>
                  <w:marTop w:val="0"/>
                  <w:marBottom w:val="0"/>
                  <w:divBdr>
                    <w:top w:val="none" w:sz="0" w:space="0" w:color="auto"/>
                    <w:left w:val="none" w:sz="0" w:space="0" w:color="auto"/>
                    <w:bottom w:val="none" w:sz="0" w:space="0" w:color="auto"/>
                    <w:right w:val="none" w:sz="0" w:space="0" w:color="auto"/>
                  </w:divBdr>
                  <w:divsChild>
                    <w:div w:id="898635137">
                      <w:marLeft w:val="0"/>
                      <w:marRight w:val="0"/>
                      <w:marTop w:val="0"/>
                      <w:marBottom w:val="0"/>
                      <w:divBdr>
                        <w:top w:val="none" w:sz="0" w:space="0" w:color="auto"/>
                        <w:left w:val="none" w:sz="0" w:space="0" w:color="auto"/>
                        <w:bottom w:val="none" w:sz="0" w:space="0" w:color="auto"/>
                        <w:right w:val="none" w:sz="0" w:space="0" w:color="auto"/>
                      </w:divBdr>
                    </w:div>
                  </w:divsChild>
                </w:div>
                <w:div w:id="2060204103">
                  <w:marLeft w:val="0"/>
                  <w:marRight w:val="0"/>
                  <w:marTop w:val="0"/>
                  <w:marBottom w:val="0"/>
                  <w:divBdr>
                    <w:top w:val="none" w:sz="0" w:space="0" w:color="auto"/>
                    <w:left w:val="none" w:sz="0" w:space="0" w:color="auto"/>
                    <w:bottom w:val="none" w:sz="0" w:space="0" w:color="auto"/>
                    <w:right w:val="none" w:sz="0" w:space="0" w:color="auto"/>
                  </w:divBdr>
                  <w:divsChild>
                    <w:div w:id="507595174">
                      <w:marLeft w:val="0"/>
                      <w:marRight w:val="0"/>
                      <w:marTop w:val="0"/>
                      <w:marBottom w:val="0"/>
                      <w:divBdr>
                        <w:top w:val="none" w:sz="0" w:space="0" w:color="auto"/>
                        <w:left w:val="none" w:sz="0" w:space="0" w:color="auto"/>
                        <w:bottom w:val="none" w:sz="0" w:space="0" w:color="auto"/>
                        <w:right w:val="none" w:sz="0" w:space="0" w:color="auto"/>
                      </w:divBdr>
                    </w:div>
                  </w:divsChild>
                </w:div>
                <w:div w:id="2071993770">
                  <w:marLeft w:val="0"/>
                  <w:marRight w:val="0"/>
                  <w:marTop w:val="0"/>
                  <w:marBottom w:val="0"/>
                  <w:divBdr>
                    <w:top w:val="none" w:sz="0" w:space="0" w:color="auto"/>
                    <w:left w:val="none" w:sz="0" w:space="0" w:color="auto"/>
                    <w:bottom w:val="none" w:sz="0" w:space="0" w:color="auto"/>
                    <w:right w:val="none" w:sz="0" w:space="0" w:color="auto"/>
                  </w:divBdr>
                  <w:divsChild>
                    <w:div w:id="527719113">
                      <w:marLeft w:val="0"/>
                      <w:marRight w:val="0"/>
                      <w:marTop w:val="0"/>
                      <w:marBottom w:val="0"/>
                      <w:divBdr>
                        <w:top w:val="none" w:sz="0" w:space="0" w:color="auto"/>
                        <w:left w:val="none" w:sz="0" w:space="0" w:color="auto"/>
                        <w:bottom w:val="none" w:sz="0" w:space="0" w:color="auto"/>
                        <w:right w:val="none" w:sz="0" w:space="0" w:color="auto"/>
                      </w:divBdr>
                    </w:div>
                  </w:divsChild>
                </w:div>
                <w:div w:id="2079400488">
                  <w:marLeft w:val="0"/>
                  <w:marRight w:val="0"/>
                  <w:marTop w:val="0"/>
                  <w:marBottom w:val="0"/>
                  <w:divBdr>
                    <w:top w:val="none" w:sz="0" w:space="0" w:color="auto"/>
                    <w:left w:val="none" w:sz="0" w:space="0" w:color="auto"/>
                    <w:bottom w:val="none" w:sz="0" w:space="0" w:color="auto"/>
                    <w:right w:val="none" w:sz="0" w:space="0" w:color="auto"/>
                  </w:divBdr>
                  <w:divsChild>
                    <w:div w:id="1317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7905">
          <w:marLeft w:val="0"/>
          <w:marRight w:val="0"/>
          <w:marTop w:val="0"/>
          <w:marBottom w:val="0"/>
          <w:divBdr>
            <w:top w:val="none" w:sz="0" w:space="0" w:color="auto"/>
            <w:left w:val="none" w:sz="0" w:space="0" w:color="auto"/>
            <w:bottom w:val="none" w:sz="0" w:space="0" w:color="auto"/>
            <w:right w:val="none" w:sz="0" w:space="0" w:color="auto"/>
          </w:divBdr>
          <w:divsChild>
            <w:div w:id="415785773">
              <w:marLeft w:val="0"/>
              <w:marRight w:val="0"/>
              <w:marTop w:val="0"/>
              <w:marBottom w:val="0"/>
              <w:divBdr>
                <w:top w:val="none" w:sz="0" w:space="0" w:color="auto"/>
                <w:left w:val="none" w:sz="0" w:space="0" w:color="auto"/>
                <w:bottom w:val="none" w:sz="0" w:space="0" w:color="auto"/>
                <w:right w:val="none" w:sz="0" w:space="0" w:color="auto"/>
              </w:divBdr>
            </w:div>
            <w:div w:id="695929916">
              <w:marLeft w:val="0"/>
              <w:marRight w:val="0"/>
              <w:marTop w:val="0"/>
              <w:marBottom w:val="0"/>
              <w:divBdr>
                <w:top w:val="none" w:sz="0" w:space="0" w:color="auto"/>
                <w:left w:val="none" w:sz="0" w:space="0" w:color="auto"/>
                <w:bottom w:val="none" w:sz="0" w:space="0" w:color="auto"/>
                <w:right w:val="none" w:sz="0" w:space="0" w:color="auto"/>
              </w:divBdr>
            </w:div>
            <w:div w:id="1605378898">
              <w:marLeft w:val="0"/>
              <w:marRight w:val="0"/>
              <w:marTop w:val="0"/>
              <w:marBottom w:val="0"/>
              <w:divBdr>
                <w:top w:val="none" w:sz="0" w:space="0" w:color="auto"/>
                <w:left w:val="none" w:sz="0" w:space="0" w:color="auto"/>
                <w:bottom w:val="none" w:sz="0" w:space="0" w:color="auto"/>
                <w:right w:val="none" w:sz="0" w:space="0" w:color="auto"/>
              </w:divBdr>
            </w:div>
            <w:div w:id="1639607731">
              <w:marLeft w:val="0"/>
              <w:marRight w:val="0"/>
              <w:marTop w:val="0"/>
              <w:marBottom w:val="0"/>
              <w:divBdr>
                <w:top w:val="none" w:sz="0" w:space="0" w:color="auto"/>
                <w:left w:val="none" w:sz="0" w:space="0" w:color="auto"/>
                <w:bottom w:val="none" w:sz="0" w:space="0" w:color="auto"/>
                <w:right w:val="none" w:sz="0" w:space="0" w:color="auto"/>
              </w:divBdr>
            </w:div>
            <w:div w:id="1889098756">
              <w:marLeft w:val="0"/>
              <w:marRight w:val="0"/>
              <w:marTop w:val="0"/>
              <w:marBottom w:val="0"/>
              <w:divBdr>
                <w:top w:val="none" w:sz="0" w:space="0" w:color="auto"/>
                <w:left w:val="none" w:sz="0" w:space="0" w:color="auto"/>
                <w:bottom w:val="none" w:sz="0" w:space="0" w:color="auto"/>
                <w:right w:val="none" w:sz="0" w:space="0" w:color="auto"/>
              </w:divBdr>
            </w:div>
          </w:divsChild>
        </w:div>
        <w:div w:id="1456558217">
          <w:marLeft w:val="0"/>
          <w:marRight w:val="0"/>
          <w:marTop w:val="0"/>
          <w:marBottom w:val="0"/>
          <w:divBdr>
            <w:top w:val="none" w:sz="0" w:space="0" w:color="auto"/>
            <w:left w:val="none" w:sz="0" w:space="0" w:color="auto"/>
            <w:bottom w:val="none" w:sz="0" w:space="0" w:color="auto"/>
            <w:right w:val="none" w:sz="0" w:space="0" w:color="auto"/>
          </w:divBdr>
          <w:divsChild>
            <w:div w:id="84309266">
              <w:marLeft w:val="0"/>
              <w:marRight w:val="0"/>
              <w:marTop w:val="0"/>
              <w:marBottom w:val="0"/>
              <w:divBdr>
                <w:top w:val="none" w:sz="0" w:space="0" w:color="auto"/>
                <w:left w:val="none" w:sz="0" w:space="0" w:color="auto"/>
                <w:bottom w:val="none" w:sz="0" w:space="0" w:color="auto"/>
                <w:right w:val="none" w:sz="0" w:space="0" w:color="auto"/>
              </w:divBdr>
            </w:div>
            <w:div w:id="541021020">
              <w:marLeft w:val="0"/>
              <w:marRight w:val="0"/>
              <w:marTop w:val="0"/>
              <w:marBottom w:val="0"/>
              <w:divBdr>
                <w:top w:val="none" w:sz="0" w:space="0" w:color="auto"/>
                <w:left w:val="none" w:sz="0" w:space="0" w:color="auto"/>
                <w:bottom w:val="none" w:sz="0" w:space="0" w:color="auto"/>
                <w:right w:val="none" w:sz="0" w:space="0" w:color="auto"/>
              </w:divBdr>
            </w:div>
            <w:div w:id="603147115">
              <w:marLeft w:val="0"/>
              <w:marRight w:val="0"/>
              <w:marTop w:val="0"/>
              <w:marBottom w:val="0"/>
              <w:divBdr>
                <w:top w:val="none" w:sz="0" w:space="0" w:color="auto"/>
                <w:left w:val="none" w:sz="0" w:space="0" w:color="auto"/>
                <w:bottom w:val="none" w:sz="0" w:space="0" w:color="auto"/>
                <w:right w:val="none" w:sz="0" w:space="0" w:color="auto"/>
              </w:divBdr>
            </w:div>
            <w:div w:id="798450804">
              <w:marLeft w:val="0"/>
              <w:marRight w:val="0"/>
              <w:marTop w:val="0"/>
              <w:marBottom w:val="0"/>
              <w:divBdr>
                <w:top w:val="none" w:sz="0" w:space="0" w:color="auto"/>
                <w:left w:val="none" w:sz="0" w:space="0" w:color="auto"/>
                <w:bottom w:val="none" w:sz="0" w:space="0" w:color="auto"/>
                <w:right w:val="none" w:sz="0" w:space="0" w:color="auto"/>
              </w:divBdr>
            </w:div>
            <w:div w:id="1790585921">
              <w:marLeft w:val="0"/>
              <w:marRight w:val="0"/>
              <w:marTop w:val="0"/>
              <w:marBottom w:val="0"/>
              <w:divBdr>
                <w:top w:val="none" w:sz="0" w:space="0" w:color="auto"/>
                <w:left w:val="none" w:sz="0" w:space="0" w:color="auto"/>
                <w:bottom w:val="none" w:sz="0" w:space="0" w:color="auto"/>
                <w:right w:val="none" w:sz="0" w:space="0" w:color="auto"/>
              </w:divBdr>
            </w:div>
          </w:divsChild>
        </w:div>
        <w:div w:id="1624341405">
          <w:marLeft w:val="0"/>
          <w:marRight w:val="0"/>
          <w:marTop w:val="0"/>
          <w:marBottom w:val="0"/>
          <w:divBdr>
            <w:top w:val="none" w:sz="0" w:space="0" w:color="auto"/>
            <w:left w:val="none" w:sz="0" w:space="0" w:color="auto"/>
            <w:bottom w:val="none" w:sz="0" w:space="0" w:color="auto"/>
            <w:right w:val="none" w:sz="0" w:space="0" w:color="auto"/>
          </w:divBdr>
          <w:divsChild>
            <w:div w:id="229119083">
              <w:marLeft w:val="0"/>
              <w:marRight w:val="0"/>
              <w:marTop w:val="0"/>
              <w:marBottom w:val="0"/>
              <w:divBdr>
                <w:top w:val="none" w:sz="0" w:space="0" w:color="auto"/>
                <w:left w:val="none" w:sz="0" w:space="0" w:color="auto"/>
                <w:bottom w:val="none" w:sz="0" w:space="0" w:color="auto"/>
                <w:right w:val="none" w:sz="0" w:space="0" w:color="auto"/>
              </w:divBdr>
            </w:div>
            <w:div w:id="326370850">
              <w:marLeft w:val="0"/>
              <w:marRight w:val="0"/>
              <w:marTop w:val="0"/>
              <w:marBottom w:val="0"/>
              <w:divBdr>
                <w:top w:val="none" w:sz="0" w:space="0" w:color="auto"/>
                <w:left w:val="none" w:sz="0" w:space="0" w:color="auto"/>
                <w:bottom w:val="none" w:sz="0" w:space="0" w:color="auto"/>
                <w:right w:val="none" w:sz="0" w:space="0" w:color="auto"/>
              </w:divBdr>
            </w:div>
            <w:div w:id="1684941623">
              <w:marLeft w:val="0"/>
              <w:marRight w:val="0"/>
              <w:marTop w:val="0"/>
              <w:marBottom w:val="0"/>
              <w:divBdr>
                <w:top w:val="none" w:sz="0" w:space="0" w:color="auto"/>
                <w:left w:val="none" w:sz="0" w:space="0" w:color="auto"/>
                <w:bottom w:val="none" w:sz="0" w:space="0" w:color="auto"/>
                <w:right w:val="none" w:sz="0" w:space="0" w:color="auto"/>
              </w:divBdr>
            </w:div>
            <w:div w:id="1776822120">
              <w:marLeft w:val="0"/>
              <w:marRight w:val="0"/>
              <w:marTop w:val="0"/>
              <w:marBottom w:val="0"/>
              <w:divBdr>
                <w:top w:val="none" w:sz="0" w:space="0" w:color="auto"/>
                <w:left w:val="none" w:sz="0" w:space="0" w:color="auto"/>
                <w:bottom w:val="none" w:sz="0" w:space="0" w:color="auto"/>
                <w:right w:val="none" w:sz="0" w:space="0" w:color="auto"/>
              </w:divBdr>
            </w:div>
            <w:div w:id="1865972166">
              <w:marLeft w:val="0"/>
              <w:marRight w:val="0"/>
              <w:marTop w:val="0"/>
              <w:marBottom w:val="0"/>
              <w:divBdr>
                <w:top w:val="none" w:sz="0" w:space="0" w:color="auto"/>
                <w:left w:val="none" w:sz="0" w:space="0" w:color="auto"/>
                <w:bottom w:val="none" w:sz="0" w:space="0" w:color="auto"/>
                <w:right w:val="none" w:sz="0" w:space="0" w:color="auto"/>
              </w:divBdr>
            </w:div>
          </w:divsChild>
        </w:div>
        <w:div w:id="1662659997">
          <w:marLeft w:val="0"/>
          <w:marRight w:val="0"/>
          <w:marTop w:val="0"/>
          <w:marBottom w:val="0"/>
          <w:divBdr>
            <w:top w:val="none" w:sz="0" w:space="0" w:color="auto"/>
            <w:left w:val="none" w:sz="0" w:space="0" w:color="auto"/>
            <w:bottom w:val="none" w:sz="0" w:space="0" w:color="auto"/>
            <w:right w:val="none" w:sz="0" w:space="0" w:color="auto"/>
          </w:divBdr>
          <w:divsChild>
            <w:div w:id="850723369">
              <w:marLeft w:val="0"/>
              <w:marRight w:val="0"/>
              <w:marTop w:val="0"/>
              <w:marBottom w:val="0"/>
              <w:divBdr>
                <w:top w:val="none" w:sz="0" w:space="0" w:color="auto"/>
                <w:left w:val="none" w:sz="0" w:space="0" w:color="auto"/>
                <w:bottom w:val="none" w:sz="0" w:space="0" w:color="auto"/>
                <w:right w:val="none" w:sz="0" w:space="0" w:color="auto"/>
              </w:divBdr>
            </w:div>
          </w:divsChild>
        </w:div>
        <w:div w:id="1722558341">
          <w:marLeft w:val="0"/>
          <w:marRight w:val="0"/>
          <w:marTop w:val="0"/>
          <w:marBottom w:val="0"/>
          <w:divBdr>
            <w:top w:val="none" w:sz="0" w:space="0" w:color="auto"/>
            <w:left w:val="none" w:sz="0" w:space="0" w:color="auto"/>
            <w:bottom w:val="none" w:sz="0" w:space="0" w:color="auto"/>
            <w:right w:val="none" w:sz="0" w:space="0" w:color="auto"/>
          </w:divBdr>
          <w:divsChild>
            <w:div w:id="243732150">
              <w:marLeft w:val="0"/>
              <w:marRight w:val="0"/>
              <w:marTop w:val="0"/>
              <w:marBottom w:val="0"/>
              <w:divBdr>
                <w:top w:val="none" w:sz="0" w:space="0" w:color="auto"/>
                <w:left w:val="none" w:sz="0" w:space="0" w:color="auto"/>
                <w:bottom w:val="none" w:sz="0" w:space="0" w:color="auto"/>
                <w:right w:val="none" w:sz="0" w:space="0" w:color="auto"/>
              </w:divBdr>
            </w:div>
            <w:div w:id="1019282206">
              <w:marLeft w:val="0"/>
              <w:marRight w:val="0"/>
              <w:marTop w:val="0"/>
              <w:marBottom w:val="0"/>
              <w:divBdr>
                <w:top w:val="none" w:sz="0" w:space="0" w:color="auto"/>
                <w:left w:val="none" w:sz="0" w:space="0" w:color="auto"/>
                <w:bottom w:val="none" w:sz="0" w:space="0" w:color="auto"/>
                <w:right w:val="none" w:sz="0" w:space="0" w:color="auto"/>
              </w:divBdr>
            </w:div>
            <w:div w:id="1436437611">
              <w:marLeft w:val="0"/>
              <w:marRight w:val="0"/>
              <w:marTop w:val="0"/>
              <w:marBottom w:val="0"/>
              <w:divBdr>
                <w:top w:val="none" w:sz="0" w:space="0" w:color="auto"/>
                <w:left w:val="none" w:sz="0" w:space="0" w:color="auto"/>
                <w:bottom w:val="none" w:sz="0" w:space="0" w:color="auto"/>
                <w:right w:val="none" w:sz="0" w:space="0" w:color="auto"/>
              </w:divBdr>
            </w:div>
            <w:div w:id="1850215300">
              <w:marLeft w:val="0"/>
              <w:marRight w:val="0"/>
              <w:marTop w:val="0"/>
              <w:marBottom w:val="0"/>
              <w:divBdr>
                <w:top w:val="none" w:sz="0" w:space="0" w:color="auto"/>
                <w:left w:val="none" w:sz="0" w:space="0" w:color="auto"/>
                <w:bottom w:val="none" w:sz="0" w:space="0" w:color="auto"/>
                <w:right w:val="none" w:sz="0" w:space="0" w:color="auto"/>
              </w:divBdr>
            </w:div>
            <w:div w:id="1922911237">
              <w:marLeft w:val="0"/>
              <w:marRight w:val="0"/>
              <w:marTop w:val="0"/>
              <w:marBottom w:val="0"/>
              <w:divBdr>
                <w:top w:val="none" w:sz="0" w:space="0" w:color="auto"/>
                <w:left w:val="none" w:sz="0" w:space="0" w:color="auto"/>
                <w:bottom w:val="none" w:sz="0" w:space="0" w:color="auto"/>
                <w:right w:val="none" w:sz="0" w:space="0" w:color="auto"/>
              </w:divBdr>
            </w:div>
          </w:divsChild>
        </w:div>
        <w:div w:id="1869174084">
          <w:marLeft w:val="0"/>
          <w:marRight w:val="0"/>
          <w:marTop w:val="0"/>
          <w:marBottom w:val="0"/>
          <w:divBdr>
            <w:top w:val="none" w:sz="0" w:space="0" w:color="auto"/>
            <w:left w:val="none" w:sz="0" w:space="0" w:color="auto"/>
            <w:bottom w:val="none" w:sz="0" w:space="0" w:color="auto"/>
            <w:right w:val="none" w:sz="0" w:space="0" w:color="auto"/>
          </w:divBdr>
          <w:divsChild>
            <w:div w:id="754136284">
              <w:marLeft w:val="0"/>
              <w:marRight w:val="0"/>
              <w:marTop w:val="0"/>
              <w:marBottom w:val="0"/>
              <w:divBdr>
                <w:top w:val="none" w:sz="0" w:space="0" w:color="auto"/>
                <w:left w:val="none" w:sz="0" w:space="0" w:color="auto"/>
                <w:bottom w:val="none" w:sz="0" w:space="0" w:color="auto"/>
                <w:right w:val="none" w:sz="0" w:space="0" w:color="auto"/>
              </w:divBdr>
            </w:div>
            <w:div w:id="1442608799">
              <w:marLeft w:val="0"/>
              <w:marRight w:val="0"/>
              <w:marTop w:val="0"/>
              <w:marBottom w:val="0"/>
              <w:divBdr>
                <w:top w:val="none" w:sz="0" w:space="0" w:color="auto"/>
                <w:left w:val="none" w:sz="0" w:space="0" w:color="auto"/>
                <w:bottom w:val="none" w:sz="0" w:space="0" w:color="auto"/>
                <w:right w:val="none" w:sz="0" w:space="0" w:color="auto"/>
              </w:divBdr>
            </w:div>
            <w:div w:id="1789741353">
              <w:marLeft w:val="0"/>
              <w:marRight w:val="0"/>
              <w:marTop w:val="0"/>
              <w:marBottom w:val="0"/>
              <w:divBdr>
                <w:top w:val="none" w:sz="0" w:space="0" w:color="auto"/>
                <w:left w:val="none" w:sz="0" w:space="0" w:color="auto"/>
                <w:bottom w:val="none" w:sz="0" w:space="0" w:color="auto"/>
                <w:right w:val="none" w:sz="0" w:space="0" w:color="auto"/>
              </w:divBdr>
            </w:div>
          </w:divsChild>
        </w:div>
        <w:div w:id="2062828425">
          <w:marLeft w:val="0"/>
          <w:marRight w:val="0"/>
          <w:marTop w:val="0"/>
          <w:marBottom w:val="0"/>
          <w:divBdr>
            <w:top w:val="none" w:sz="0" w:space="0" w:color="auto"/>
            <w:left w:val="none" w:sz="0" w:space="0" w:color="auto"/>
            <w:bottom w:val="none" w:sz="0" w:space="0" w:color="auto"/>
            <w:right w:val="none" w:sz="0" w:space="0" w:color="auto"/>
          </w:divBdr>
          <w:divsChild>
            <w:div w:id="120267182">
              <w:marLeft w:val="0"/>
              <w:marRight w:val="0"/>
              <w:marTop w:val="0"/>
              <w:marBottom w:val="0"/>
              <w:divBdr>
                <w:top w:val="none" w:sz="0" w:space="0" w:color="auto"/>
                <w:left w:val="none" w:sz="0" w:space="0" w:color="auto"/>
                <w:bottom w:val="none" w:sz="0" w:space="0" w:color="auto"/>
                <w:right w:val="none" w:sz="0" w:space="0" w:color="auto"/>
              </w:divBdr>
            </w:div>
            <w:div w:id="126313694">
              <w:marLeft w:val="0"/>
              <w:marRight w:val="0"/>
              <w:marTop w:val="0"/>
              <w:marBottom w:val="0"/>
              <w:divBdr>
                <w:top w:val="none" w:sz="0" w:space="0" w:color="auto"/>
                <w:left w:val="none" w:sz="0" w:space="0" w:color="auto"/>
                <w:bottom w:val="none" w:sz="0" w:space="0" w:color="auto"/>
                <w:right w:val="none" w:sz="0" w:space="0" w:color="auto"/>
              </w:divBdr>
            </w:div>
            <w:div w:id="132720981">
              <w:marLeft w:val="0"/>
              <w:marRight w:val="0"/>
              <w:marTop w:val="0"/>
              <w:marBottom w:val="0"/>
              <w:divBdr>
                <w:top w:val="none" w:sz="0" w:space="0" w:color="auto"/>
                <w:left w:val="none" w:sz="0" w:space="0" w:color="auto"/>
                <w:bottom w:val="none" w:sz="0" w:space="0" w:color="auto"/>
                <w:right w:val="none" w:sz="0" w:space="0" w:color="auto"/>
              </w:divBdr>
            </w:div>
            <w:div w:id="240219351">
              <w:marLeft w:val="0"/>
              <w:marRight w:val="0"/>
              <w:marTop w:val="0"/>
              <w:marBottom w:val="0"/>
              <w:divBdr>
                <w:top w:val="none" w:sz="0" w:space="0" w:color="auto"/>
                <w:left w:val="none" w:sz="0" w:space="0" w:color="auto"/>
                <w:bottom w:val="none" w:sz="0" w:space="0" w:color="auto"/>
                <w:right w:val="none" w:sz="0" w:space="0" w:color="auto"/>
              </w:divBdr>
            </w:div>
            <w:div w:id="716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86">
      <w:bodyDiv w:val="1"/>
      <w:marLeft w:val="0"/>
      <w:marRight w:val="0"/>
      <w:marTop w:val="0"/>
      <w:marBottom w:val="0"/>
      <w:divBdr>
        <w:top w:val="none" w:sz="0" w:space="0" w:color="auto"/>
        <w:left w:val="none" w:sz="0" w:space="0" w:color="auto"/>
        <w:bottom w:val="none" w:sz="0" w:space="0" w:color="auto"/>
        <w:right w:val="none" w:sz="0" w:space="0" w:color="auto"/>
      </w:divBdr>
      <w:divsChild>
        <w:div w:id="228075114">
          <w:marLeft w:val="0"/>
          <w:marRight w:val="0"/>
          <w:marTop w:val="0"/>
          <w:marBottom w:val="0"/>
          <w:divBdr>
            <w:top w:val="none" w:sz="0" w:space="0" w:color="auto"/>
            <w:left w:val="none" w:sz="0" w:space="0" w:color="auto"/>
            <w:bottom w:val="none" w:sz="0" w:space="0" w:color="auto"/>
            <w:right w:val="none" w:sz="0" w:space="0" w:color="auto"/>
          </w:divBdr>
        </w:div>
        <w:div w:id="483468303">
          <w:marLeft w:val="0"/>
          <w:marRight w:val="0"/>
          <w:marTop w:val="0"/>
          <w:marBottom w:val="0"/>
          <w:divBdr>
            <w:top w:val="none" w:sz="0" w:space="0" w:color="auto"/>
            <w:left w:val="none" w:sz="0" w:space="0" w:color="auto"/>
            <w:bottom w:val="none" w:sz="0" w:space="0" w:color="auto"/>
            <w:right w:val="none" w:sz="0" w:space="0" w:color="auto"/>
          </w:divBdr>
          <w:divsChild>
            <w:div w:id="1104692249">
              <w:marLeft w:val="0"/>
              <w:marRight w:val="0"/>
              <w:marTop w:val="0"/>
              <w:marBottom w:val="0"/>
              <w:divBdr>
                <w:top w:val="none" w:sz="0" w:space="0" w:color="auto"/>
                <w:left w:val="none" w:sz="0" w:space="0" w:color="auto"/>
                <w:bottom w:val="none" w:sz="0" w:space="0" w:color="auto"/>
                <w:right w:val="none" w:sz="0" w:space="0" w:color="auto"/>
              </w:divBdr>
            </w:div>
            <w:div w:id="2081512212">
              <w:marLeft w:val="0"/>
              <w:marRight w:val="0"/>
              <w:marTop w:val="0"/>
              <w:marBottom w:val="0"/>
              <w:divBdr>
                <w:top w:val="none" w:sz="0" w:space="0" w:color="auto"/>
                <w:left w:val="none" w:sz="0" w:space="0" w:color="auto"/>
                <w:bottom w:val="none" w:sz="0" w:space="0" w:color="auto"/>
                <w:right w:val="none" w:sz="0" w:space="0" w:color="auto"/>
              </w:divBdr>
            </w:div>
          </w:divsChild>
        </w:div>
        <w:div w:id="514147636">
          <w:marLeft w:val="0"/>
          <w:marRight w:val="0"/>
          <w:marTop w:val="0"/>
          <w:marBottom w:val="0"/>
          <w:divBdr>
            <w:top w:val="none" w:sz="0" w:space="0" w:color="auto"/>
            <w:left w:val="none" w:sz="0" w:space="0" w:color="auto"/>
            <w:bottom w:val="none" w:sz="0" w:space="0" w:color="auto"/>
            <w:right w:val="none" w:sz="0" w:space="0" w:color="auto"/>
          </w:divBdr>
        </w:div>
        <w:div w:id="529344916">
          <w:marLeft w:val="0"/>
          <w:marRight w:val="0"/>
          <w:marTop w:val="0"/>
          <w:marBottom w:val="0"/>
          <w:divBdr>
            <w:top w:val="none" w:sz="0" w:space="0" w:color="auto"/>
            <w:left w:val="none" w:sz="0" w:space="0" w:color="auto"/>
            <w:bottom w:val="none" w:sz="0" w:space="0" w:color="auto"/>
            <w:right w:val="none" w:sz="0" w:space="0" w:color="auto"/>
          </w:divBdr>
        </w:div>
        <w:div w:id="821889489">
          <w:marLeft w:val="0"/>
          <w:marRight w:val="0"/>
          <w:marTop w:val="0"/>
          <w:marBottom w:val="0"/>
          <w:divBdr>
            <w:top w:val="none" w:sz="0" w:space="0" w:color="auto"/>
            <w:left w:val="none" w:sz="0" w:space="0" w:color="auto"/>
            <w:bottom w:val="none" w:sz="0" w:space="0" w:color="auto"/>
            <w:right w:val="none" w:sz="0" w:space="0" w:color="auto"/>
          </w:divBdr>
        </w:div>
        <w:div w:id="886526511">
          <w:marLeft w:val="0"/>
          <w:marRight w:val="0"/>
          <w:marTop w:val="0"/>
          <w:marBottom w:val="0"/>
          <w:divBdr>
            <w:top w:val="none" w:sz="0" w:space="0" w:color="auto"/>
            <w:left w:val="none" w:sz="0" w:space="0" w:color="auto"/>
            <w:bottom w:val="none" w:sz="0" w:space="0" w:color="auto"/>
            <w:right w:val="none" w:sz="0" w:space="0" w:color="auto"/>
          </w:divBdr>
        </w:div>
        <w:div w:id="2023966710">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89918">
      <w:bodyDiv w:val="1"/>
      <w:marLeft w:val="0"/>
      <w:marRight w:val="0"/>
      <w:marTop w:val="0"/>
      <w:marBottom w:val="0"/>
      <w:divBdr>
        <w:top w:val="none" w:sz="0" w:space="0" w:color="auto"/>
        <w:left w:val="none" w:sz="0" w:space="0" w:color="auto"/>
        <w:bottom w:val="none" w:sz="0" w:space="0" w:color="auto"/>
        <w:right w:val="none" w:sz="0" w:space="0" w:color="auto"/>
      </w:divBdr>
      <w:divsChild>
        <w:div w:id="109206918">
          <w:marLeft w:val="0"/>
          <w:marRight w:val="0"/>
          <w:marTop w:val="0"/>
          <w:marBottom w:val="0"/>
          <w:divBdr>
            <w:top w:val="none" w:sz="0" w:space="0" w:color="auto"/>
            <w:left w:val="none" w:sz="0" w:space="0" w:color="auto"/>
            <w:bottom w:val="none" w:sz="0" w:space="0" w:color="auto"/>
            <w:right w:val="none" w:sz="0" w:space="0" w:color="auto"/>
          </w:divBdr>
        </w:div>
        <w:div w:id="806974147">
          <w:marLeft w:val="0"/>
          <w:marRight w:val="0"/>
          <w:marTop w:val="0"/>
          <w:marBottom w:val="0"/>
          <w:divBdr>
            <w:top w:val="none" w:sz="0" w:space="0" w:color="auto"/>
            <w:left w:val="none" w:sz="0" w:space="0" w:color="auto"/>
            <w:bottom w:val="none" w:sz="0" w:space="0" w:color="auto"/>
            <w:right w:val="none" w:sz="0" w:space="0" w:color="auto"/>
          </w:divBdr>
        </w:div>
        <w:div w:id="1398092043">
          <w:marLeft w:val="0"/>
          <w:marRight w:val="0"/>
          <w:marTop w:val="0"/>
          <w:marBottom w:val="0"/>
          <w:divBdr>
            <w:top w:val="none" w:sz="0" w:space="0" w:color="auto"/>
            <w:left w:val="none" w:sz="0" w:space="0" w:color="auto"/>
            <w:bottom w:val="none" w:sz="0" w:space="0" w:color="auto"/>
            <w:right w:val="none" w:sz="0" w:space="0" w:color="auto"/>
          </w:divBdr>
        </w:div>
        <w:div w:id="1590889708">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56518">
      <w:bodyDiv w:val="1"/>
      <w:marLeft w:val="0"/>
      <w:marRight w:val="0"/>
      <w:marTop w:val="0"/>
      <w:marBottom w:val="0"/>
      <w:divBdr>
        <w:top w:val="none" w:sz="0" w:space="0" w:color="auto"/>
        <w:left w:val="none" w:sz="0" w:space="0" w:color="auto"/>
        <w:bottom w:val="none" w:sz="0" w:space="0" w:color="auto"/>
        <w:right w:val="none" w:sz="0" w:space="0" w:color="auto"/>
      </w:divBdr>
      <w:divsChild>
        <w:div w:id="97527446">
          <w:marLeft w:val="0"/>
          <w:marRight w:val="0"/>
          <w:marTop w:val="0"/>
          <w:marBottom w:val="0"/>
          <w:divBdr>
            <w:top w:val="none" w:sz="0" w:space="0" w:color="auto"/>
            <w:left w:val="none" w:sz="0" w:space="0" w:color="auto"/>
            <w:bottom w:val="none" w:sz="0" w:space="0" w:color="auto"/>
            <w:right w:val="none" w:sz="0" w:space="0" w:color="auto"/>
          </w:divBdr>
          <w:divsChild>
            <w:div w:id="519047674">
              <w:marLeft w:val="0"/>
              <w:marRight w:val="0"/>
              <w:marTop w:val="0"/>
              <w:marBottom w:val="0"/>
              <w:divBdr>
                <w:top w:val="none" w:sz="0" w:space="0" w:color="auto"/>
                <w:left w:val="none" w:sz="0" w:space="0" w:color="auto"/>
                <w:bottom w:val="none" w:sz="0" w:space="0" w:color="auto"/>
                <w:right w:val="none" w:sz="0" w:space="0" w:color="auto"/>
              </w:divBdr>
            </w:div>
            <w:div w:id="1371029579">
              <w:marLeft w:val="0"/>
              <w:marRight w:val="0"/>
              <w:marTop w:val="0"/>
              <w:marBottom w:val="0"/>
              <w:divBdr>
                <w:top w:val="none" w:sz="0" w:space="0" w:color="auto"/>
                <w:left w:val="none" w:sz="0" w:space="0" w:color="auto"/>
                <w:bottom w:val="none" w:sz="0" w:space="0" w:color="auto"/>
                <w:right w:val="none" w:sz="0" w:space="0" w:color="auto"/>
              </w:divBdr>
            </w:div>
            <w:div w:id="1938320542">
              <w:marLeft w:val="0"/>
              <w:marRight w:val="0"/>
              <w:marTop w:val="0"/>
              <w:marBottom w:val="0"/>
              <w:divBdr>
                <w:top w:val="none" w:sz="0" w:space="0" w:color="auto"/>
                <w:left w:val="none" w:sz="0" w:space="0" w:color="auto"/>
                <w:bottom w:val="none" w:sz="0" w:space="0" w:color="auto"/>
                <w:right w:val="none" w:sz="0" w:space="0" w:color="auto"/>
              </w:divBdr>
            </w:div>
          </w:divsChild>
        </w:div>
        <w:div w:id="347610608">
          <w:marLeft w:val="0"/>
          <w:marRight w:val="0"/>
          <w:marTop w:val="0"/>
          <w:marBottom w:val="0"/>
          <w:divBdr>
            <w:top w:val="none" w:sz="0" w:space="0" w:color="auto"/>
            <w:left w:val="none" w:sz="0" w:space="0" w:color="auto"/>
            <w:bottom w:val="none" w:sz="0" w:space="0" w:color="auto"/>
            <w:right w:val="none" w:sz="0" w:space="0" w:color="auto"/>
          </w:divBdr>
          <w:divsChild>
            <w:div w:id="917447927">
              <w:marLeft w:val="0"/>
              <w:marRight w:val="0"/>
              <w:marTop w:val="0"/>
              <w:marBottom w:val="0"/>
              <w:divBdr>
                <w:top w:val="none" w:sz="0" w:space="0" w:color="auto"/>
                <w:left w:val="none" w:sz="0" w:space="0" w:color="auto"/>
                <w:bottom w:val="none" w:sz="0" w:space="0" w:color="auto"/>
                <w:right w:val="none" w:sz="0" w:space="0" w:color="auto"/>
              </w:divBdr>
            </w:div>
            <w:div w:id="919370035">
              <w:marLeft w:val="0"/>
              <w:marRight w:val="0"/>
              <w:marTop w:val="0"/>
              <w:marBottom w:val="0"/>
              <w:divBdr>
                <w:top w:val="none" w:sz="0" w:space="0" w:color="auto"/>
                <w:left w:val="none" w:sz="0" w:space="0" w:color="auto"/>
                <w:bottom w:val="none" w:sz="0" w:space="0" w:color="auto"/>
                <w:right w:val="none" w:sz="0" w:space="0" w:color="auto"/>
              </w:divBdr>
            </w:div>
            <w:div w:id="1476491426">
              <w:marLeft w:val="0"/>
              <w:marRight w:val="0"/>
              <w:marTop w:val="0"/>
              <w:marBottom w:val="0"/>
              <w:divBdr>
                <w:top w:val="none" w:sz="0" w:space="0" w:color="auto"/>
                <w:left w:val="none" w:sz="0" w:space="0" w:color="auto"/>
                <w:bottom w:val="none" w:sz="0" w:space="0" w:color="auto"/>
                <w:right w:val="none" w:sz="0" w:space="0" w:color="auto"/>
              </w:divBdr>
            </w:div>
          </w:divsChild>
        </w:div>
        <w:div w:id="352925308">
          <w:marLeft w:val="0"/>
          <w:marRight w:val="0"/>
          <w:marTop w:val="0"/>
          <w:marBottom w:val="0"/>
          <w:divBdr>
            <w:top w:val="none" w:sz="0" w:space="0" w:color="auto"/>
            <w:left w:val="none" w:sz="0" w:space="0" w:color="auto"/>
            <w:bottom w:val="none" w:sz="0" w:space="0" w:color="auto"/>
            <w:right w:val="none" w:sz="0" w:space="0" w:color="auto"/>
          </w:divBdr>
          <w:divsChild>
            <w:div w:id="234709373">
              <w:marLeft w:val="0"/>
              <w:marRight w:val="0"/>
              <w:marTop w:val="30"/>
              <w:marBottom w:val="30"/>
              <w:divBdr>
                <w:top w:val="none" w:sz="0" w:space="0" w:color="auto"/>
                <w:left w:val="none" w:sz="0" w:space="0" w:color="auto"/>
                <w:bottom w:val="none" w:sz="0" w:space="0" w:color="auto"/>
                <w:right w:val="none" w:sz="0" w:space="0" w:color="auto"/>
              </w:divBdr>
              <w:divsChild>
                <w:div w:id="98376164">
                  <w:marLeft w:val="0"/>
                  <w:marRight w:val="0"/>
                  <w:marTop w:val="0"/>
                  <w:marBottom w:val="0"/>
                  <w:divBdr>
                    <w:top w:val="none" w:sz="0" w:space="0" w:color="auto"/>
                    <w:left w:val="none" w:sz="0" w:space="0" w:color="auto"/>
                    <w:bottom w:val="none" w:sz="0" w:space="0" w:color="auto"/>
                    <w:right w:val="none" w:sz="0" w:space="0" w:color="auto"/>
                  </w:divBdr>
                  <w:divsChild>
                    <w:div w:id="1247569230">
                      <w:marLeft w:val="0"/>
                      <w:marRight w:val="0"/>
                      <w:marTop w:val="0"/>
                      <w:marBottom w:val="0"/>
                      <w:divBdr>
                        <w:top w:val="none" w:sz="0" w:space="0" w:color="auto"/>
                        <w:left w:val="none" w:sz="0" w:space="0" w:color="auto"/>
                        <w:bottom w:val="none" w:sz="0" w:space="0" w:color="auto"/>
                        <w:right w:val="none" w:sz="0" w:space="0" w:color="auto"/>
                      </w:divBdr>
                    </w:div>
                  </w:divsChild>
                </w:div>
                <w:div w:id="144586801">
                  <w:marLeft w:val="0"/>
                  <w:marRight w:val="0"/>
                  <w:marTop w:val="0"/>
                  <w:marBottom w:val="0"/>
                  <w:divBdr>
                    <w:top w:val="none" w:sz="0" w:space="0" w:color="auto"/>
                    <w:left w:val="none" w:sz="0" w:space="0" w:color="auto"/>
                    <w:bottom w:val="none" w:sz="0" w:space="0" w:color="auto"/>
                    <w:right w:val="none" w:sz="0" w:space="0" w:color="auto"/>
                  </w:divBdr>
                  <w:divsChild>
                    <w:div w:id="1740395886">
                      <w:marLeft w:val="0"/>
                      <w:marRight w:val="0"/>
                      <w:marTop w:val="0"/>
                      <w:marBottom w:val="0"/>
                      <w:divBdr>
                        <w:top w:val="none" w:sz="0" w:space="0" w:color="auto"/>
                        <w:left w:val="none" w:sz="0" w:space="0" w:color="auto"/>
                        <w:bottom w:val="none" w:sz="0" w:space="0" w:color="auto"/>
                        <w:right w:val="none" w:sz="0" w:space="0" w:color="auto"/>
                      </w:divBdr>
                    </w:div>
                  </w:divsChild>
                </w:div>
                <w:div w:id="173420192">
                  <w:marLeft w:val="0"/>
                  <w:marRight w:val="0"/>
                  <w:marTop w:val="0"/>
                  <w:marBottom w:val="0"/>
                  <w:divBdr>
                    <w:top w:val="none" w:sz="0" w:space="0" w:color="auto"/>
                    <w:left w:val="none" w:sz="0" w:space="0" w:color="auto"/>
                    <w:bottom w:val="none" w:sz="0" w:space="0" w:color="auto"/>
                    <w:right w:val="none" w:sz="0" w:space="0" w:color="auto"/>
                  </w:divBdr>
                  <w:divsChild>
                    <w:div w:id="1749767885">
                      <w:marLeft w:val="0"/>
                      <w:marRight w:val="0"/>
                      <w:marTop w:val="0"/>
                      <w:marBottom w:val="0"/>
                      <w:divBdr>
                        <w:top w:val="none" w:sz="0" w:space="0" w:color="auto"/>
                        <w:left w:val="none" w:sz="0" w:space="0" w:color="auto"/>
                        <w:bottom w:val="none" w:sz="0" w:space="0" w:color="auto"/>
                        <w:right w:val="none" w:sz="0" w:space="0" w:color="auto"/>
                      </w:divBdr>
                    </w:div>
                  </w:divsChild>
                </w:div>
                <w:div w:id="187909681">
                  <w:marLeft w:val="0"/>
                  <w:marRight w:val="0"/>
                  <w:marTop w:val="0"/>
                  <w:marBottom w:val="0"/>
                  <w:divBdr>
                    <w:top w:val="none" w:sz="0" w:space="0" w:color="auto"/>
                    <w:left w:val="none" w:sz="0" w:space="0" w:color="auto"/>
                    <w:bottom w:val="none" w:sz="0" w:space="0" w:color="auto"/>
                    <w:right w:val="none" w:sz="0" w:space="0" w:color="auto"/>
                  </w:divBdr>
                  <w:divsChild>
                    <w:div w:id="1195190762">
                      <w:marLeft w:val="0"/>
                      <w:marRight w:val="0"/>
                      <w:marTop w:val="0"/>
                      <w:marBottom w:val="0"/>
                      <w:divBdr>
                        <w:top w:val="none" w:sz="0" w:space="0" w:color="auto"/>
                        <w:left w:val="none" w:sz="0" w:space="0" w:color="auto"/>
                        <w:bottom w:val="none" w:sz="0" w:space="0" w:color="auto"/>
                        <w:right w:val="none" w:sz="0" w:space="0" w:color="auto"/>
                      </w:divBdr>
                    </w:div>
                  </w:divsChild>
                </w:div>
                <w:div w:id="199515560">
                  <w:marLeft w:val="0"/>
                  <w:marRight w:val="0"/>
                  <w:marTop w:val="0"/>
                  <w:marBottom w:val="0"/>
                  <w:divBdr>
                    <w:top w:val="none" w:sz="0" w:space="0" w:color="auto"/>
                    <w:left w:val="none" w:sz="0" w:space="0" w:color="auto"/>
                    <w:bottom w:val="none" w:sz="0" w:space="0" w:color="auto"/>
                    <w:right w:val="none" w:sz="0" w:space="0" w:color="auto"/>
                  </w:divBdr>
                  <w:divsChild>
                    <w:div w:id="536897150">
                      <w:marLeft w:val="0"/>
                      <w:marRight w:val="0"/>
                      <w:marTop w:val="0"/>
                      <w:marBottom w:val="0"/>
                      <w:divBdr>
                        <w:top w:val="none" w:sz="0" w:space="0" w:color="auto"/>
                        <w:left w:val="none" w:sz="0" w:space="0" w:color="auto"/>
                        <w:bottom w:val="none" w:sz="0" w:space="0" w:color="auto"/>
                        <w:right w:val="none" w:sz="0" w:space="0" w:color="auto"/>
                      </w:divBdr>
                    </w:div>
                  </w:divsChild>
                </w:div>
                <w:div w:id="254169418">
                  <w:marLeft w:val="0"/>
                  <w:marRight w:val="0"/>
                  <w:marTop w:val="0"/>
                  <w:marBottom w:val="0"/>
                  <w:divBdr>
                    <w:top w:val="none" w:sz="0" w:space="0" w:color="auto"/>
                    <w:left w:val="none" w:sz="0" w:space="0" w:color="auto"/>
                    <w:bottom w:val="none" w:sz="0" w:space="0" w:color="auto"/>
                    <w:right w:val="none" w:sz="0" w:space="0" w:color="auto"/>
                  </w:divBdr>
                  <w:divsChild>
                    <w:div w:id="1575238991">
                      <w:marLeft w:val="0"/>
                      <w:marRight w:val="0"/>
                      <w:marTop w:val="0"/>
                      <w:marBottom w:val="0"/>
                      <w:divBdr>
                        <w:top w:val="none" w:sz="0" w:space="0" w:color="auto"/>
                        <w:left w:val="none" w:sz="0" w:space="0" w:color="auto"/>
                        <w:bottom w:val="none" w:sz="0" w:space="0" w:color="auto"/>
                        <w:right w:val="none" w:sz="0" w:space="0" w:color="auto"/>
                      </w:divBdr>
                    </w:div>
                  </w:divsChild>
                </w:div>
                <w:div w:id="284822733">
                  <w:marLeft w:val="0"/>
                  <w:marRight w:val="0"/>
                  <w:marTop w:val="0"/>
                  <w:marBottom w:val="0"/>
                  <w:divBdr>
                    <w:top w:val="none" w:sz="0" w:space="0" w:color="auto"/>
                    <w:left w:val="none" w:sz="0" w:space="0" w:color="auto"/>
                    <w:bottom w:val="none" w:sz="0" w:space="0" w:color="auto"/>
                    <w:right w:val="none" w:sz="0" w:space="0" w:color="auto"/>
                  </w:divBdr>
                  <w:divsChild>
                    <w:div w:id="934940160">
                      <w:marLeft w:val="0"/>
                      <w:marRight w:val="0"/>
                      <w:marTop w:val="0"/>
                      <w:marBottom w:val="0"/>
                      <w:divBdr>
                        <w:top w:val="none" w:sz="0" w:space="0" w:color="auto"/>
                        <w:left w:val="none" w:sz="0" w:space="0" w:color="auto"/>
                        <w:bottom w:val="none" w:sz="0" w:space="0" w:color="auto"/>
                        <w:right w:val="none" w:sz="0" w:space="0" w:color="auto"/>
                      </w:divBdr>
                    </w:div>
                  </w:divsChild>
                </w:div>
                <w:div w:id="461075456">
                  <w:marLeft w:val="0"/>
                  <w:marRight w:val="0"/>
                  <w:marTop w:val="0"/>
                  <w:marBottom w:val="0"/>
                  <w:divBdr>
                    <w:top w:val="none" w:sz="0" w:space="0" w:color="auto"/>
                    <w:left w:val="none" w:sz="0" w:space="0" w:color="auto"/>
                    <w:bottom w:val="none" w:sz="0" w:space="0" w:color="auto"/>
                    <w:right w:val="none" w:sz="0" w:space="0" w:color="auto"/>
                  </w:divBdr>
                  <w:divsChild>
                    <w:div w:id="1153720044">
                      <w:marLeft w:val="0"/>
                      <w:marRight w:val="0"/>
                      <w:marTop w:val="0"/>
                      <w:marBottom w:val="0"/>
                      <w:divBdr>
                        <w:top w:val="none" w:sz="0" w:space="0" w:color="auto"/>
                        <w:left w:val="none" w:sz="0" w:space="0" w:color="auto"/>
                        <w:bottom w:val="none" w:sz="0" w:space="0" w:color="auto"/>
                        <w:right w:val="none" w:sz="0" w:space="0" w:color="auto"/>
                      </w:divBdr>
                    </w:div>
                  </w:divsChild>
                </w:div>
                <w:div w:id="486408482">
                  <w:marLeft w:val="0"/>
                  <w:marRight w:val="0"/>
                  <w:marTop w:val="0"/>
                  <w:marBottom w:val="0"/>
                  <w:divBdr>
                    <w:top w:val="none" w:sz="0" w:space="0" w:color="auto"/>
                    <w:left w:val="none" w:sz="0" w:space="0" w:color="auto"/>
                    <w:bottom w:val="none" w:sz="0" w:space="0" w:color="auto"/>
                    <w:right w:val="none" w:sz="0" w:space="0" w:color="auto"/>
                  </w:divBdr>
                  <w:divsChild>
                    <w:div w:id="1061711967">
                      <w:marLeft w:val="0"/>
                      <w:marRight w:val="0"/>
                      <w:marTop w:val="0"/>
                      <w:marBottom w:val="0"/>
                      <w:divBdr>
                        <w:top w:val="none" w:sz="0" w:space="0" w:color="auto"/>
                        <w:left w:val="none" w:sz="0" w:space="0" w:color="auto"/>
                        <w:bottom w:val="none" w:sz="0" w:space="0" w:color="auto"/>
                        <w:right w:val="none" w:sz="0" w:space="0" w:color="auto"/>
                      </w:divBdr>
                    </w:div>
                  </w:divsChild>
                </w:div>
                <w:div w:id="596868791">
                  <w:marLeft w:val="0"/>
                  <w:marRight w:val="0"/>
                  <w:marTop w:val="0"/>
                  <w:marBottom w:val="0"/>
                  <w:divBdr>
                    <w:top w:val="none" w:sz="0" w:space="0" w:color="auto"/>
                    <w:left w:val="none" w:sz="0" w:space="0" w:color="auto"/>
                    <w:bottom w:val="none" w:sz="0" w:space="0" w:color="auto"/>
                    <w:right w:val="none" w:sz="0" w:space="0" w:color="auto"/>
                  </w:divBdr>
                  <w:divsChild>
                    <w:div w:id="1752464944">
                      <w:marLeft w:val="0"/>
                      <w:marRight w:val="0"/>
                      <w:marTop w:val="0"/>
                      <w:marBottom w:val="0"/>
                      <w:divBdr>
                        <w:top w:val="none" w:sz="0" w:space="0" w:color="auto"/>
                        <w:left w:val="none" w:sz="0" w:space="0" w:color="auto"/>
                        <w:bottom w:val="none" w:sz="0" w:space="0" w:color="auto"/>
                        <w:right w:val="none" w:sz="0" w:space="0" w:color="auto"/>
                      </w:divBdr>
                    </w:div>
                  </w:divsChild>
                </w:div>
                <w:div w:id="730427016">
                  <w:marLeft w:val="0"/>
                  <w:marRight w:val="0"/>
                  <w:marTop w:val="0"/>
                  <w:marBottom w:val="0"/>
                  <w:divBdr>
                    <w:top w:val="none" w:sz="0" w:space="0" w:color="auto"/>
                    <w:left w:val="none" w:sz="0" w:space="0" w:color="auto"/>
                    <w:bottom w:val="none" w:sz="0" w:space="0" w:color="auto"/>
                    <w:right w:val="none" w:sz="0" w:space="0" w:color="auto"/>
                  </w:divBdr>
                  <w:divsChild>
                    <w:div w:id="1525170572">
                      <w:marLeft w:val="0"/>
                      <w:marRight w:val="0"/>
                      <w:marTop w:val="0"/>
                      <w:marBottom w:val="0"/>
                      <w:divBdr>
                        <w:top w:val="none" w:sz="0" w:space="0" w:color="auto"/>
                        <w:left w:val="none" w:sz="0" w:space="0" w:color="auto"/>
                        <w:bottom w:val="none" w:sz="0" w:space="0" w:color="auto"/>
                        <w:right w:val="none" w:sz="0" w:space="0" w:color="auto"/>
                      </w:divBdr>
                    </w:div>
                  </w:divsChild>
                </w:div>
                <w:div w:id="785973317">
                  <w:marLeft w:val="0"/>
                  <w:marRight w:val="0"/>
                  <w:marTop w:val="0"/>
                  <w:marBottom w:val="0"/>
                  <w:divBdr>
                    <w:top w:val="none" w:sz="0" w:space="0" w:color="auto"/>
                    <w:left w:val="none" w:sz="0" w:space="0" w:color="auto"/>
                    <w:bottom w:val="none" w:sz="0" w:space="0" w:color="auto"/>
                    <w:right w:val="none" w:sz="0" w:space="0" w:color="auto"/>
                  </w:divBdr>
                  <w:divsChild>
                    <w:div w:id="1889683986">
                      <w:marLeft w:val="0"/>
                      <w:marRight w:val="0"/>
                      <w:marTop w:val="0"/>
                      <w:marBottom w:val="0"/>
                      <w:divBdr>
                        <w:top w:val="none" w:sz="0" w:space="0" w:color="auto"/>
                        <w:left w:val="none" w:sz="0" w:space="0" w:color="auto"/>
                        <w:bottom w:val="none" w:sz="0" w:space="0" w:color="auto"/>
                        <w:right w:val="none" w:sz="0" w:space="0" w:color="auto"/>
                      </w:divBdr>
                    </w:div>
                  </w:divsChild>
                </w:div>
                <w:div w:id="850023068">
                  <w:marLeft w:val="0"/>
                  <w:marRight w:val="0"/>
                  <w:marTop w:val="0"/>
                  <w:marBottom w:val="0"/>
                  <w:divBdr>
                    <w:top w:val="none" w:sz="0" w:space="0" w:color="auto"/>
                    <w:left w:val="none" w:sz="0" w:space="0" w:color="auto"/>
                    <w:bottom w:val="none" w:sz="0" w:space="0" w:color="auto"/>
                    <w:right w:val="none" w:sz="0" w:space="0" w:color="auto"/>
                  </w:divBdr>
                  <w:divsChild>
                    <w:div w:id="105394367">
                      <w:marLeft w:val="0"/>
                      <w:marRight w:val="0"/>
                      <w:marTop w:val="0"/>
                      <w:marBottom w:val="0"/>
                      <w:divBdr>
                        <w:top w:val="none" w:sz="0" w:space="0" w:color="auto"/>
                        <w:left w:val="none" w:sz="0" w:space="0" w:color="auto"/>
                        <w:bottom w:val="none" w:sz="0" w:space="0" w:color="auto"/>
                        <w:right w:val="none" w:sz="0" w:space="0" w:color="auto"/>
                      </w:divBdr>
                    </w:div>
                  </w:divsChild>
                </w:div>
                <w:div w:id="901788524">
                  <w:marLeft w:val="0"/>
                  <w:marRight w:val="0"/>
                  <w:marTop w:val="0"/>
                  <w:marBottom w:val="0"/>
                  <w:divBdr>
                    <w:top w:val="none" w:sz="0" w:space="0" w:color="auto"/>
                    <w:left w:val="none" w:sz="0" w:space="0" w:color="auto"/>
                    <w:bottom w:val="none" w:sz="0" w:space="0" w:color="auto"/>
                    <w:right w:val="none" w:sz="0" w:space="0" w:color="auto"/>
                  </w:divBdr>
                  <w:divsChild>
                    <w:div w:id="114106718">
                      <w:marLeft w:val="0"/>
                      <w:marRight w:val="0"/>
                      <w:marTop w:val="0"/>
                      <w:marBottom w:val="0"/>
                      <w:divBdr>
                        <w:top w:val="none" w:sz="0" w:space="0" w:color="auto"/>
                        <w:left w:val="none" w:sz="0" w:space="0" w:color="auto"/>
                        <w:bottom w:val="none" w:sz="0" w:space="0" w:color="auto"/>
                        <w:right w:val="none" w:sz="0" w:space="0" w:color="auto"/>
                      </w:divBdr>
                    </w:div>
                  </w:divsChild>
                </w:div>
                <w:div w:id="969745086">
                  <w:marLeft w:val="0"/>
                  <w:marRight w:val="0"/>
                  <w:marTop w:val="0"/>
                  <w:marBottom w:val="0"/>
                  <w:divBdr>
                    <w:top w:val="none" w:sz="0" w:space="0" w:color="auto"/>
                    <w:left w:val="none" w:sz="0" w:space="0" w:color="auto"/>
                    <w:bottom w:val="none" w:sz="0" w:space="0" w:color="auto"/>
                    <w:right w:val="none" w:sz="0" w:space="0" w:color="auto"/>
                  </w:divBdr>
                  <w:divsChild>
                    <w:div w:id="1574586284">
                      <w:marLeft w:val="0"/>
                      <w:marRight w:val="0"/>
                      <w:marTop w:val="0"/>
                      <w:marBottom w:val="0"/>
                      <w:divBdr>
                        <w:top w:val="none" w:sz="0" w:space="0" w:color="auto"/>
                        <w:left w:val="none" w:sz="0" w:space="0" w:color="auto"/>
                        <w:bottom w:val="none" w:sz="0" w:space="0" w:color="auto"/>
                        <w:right w:val="none" w:sz="0" w:space="0" w:color="auto"/>
                      </w:divBdr>
                    </w:div>
                  </w:divsChild>
                </w:div>
                <w:div w:id="970288522">
                  <w:marLeft w:val="0"/>
                  <w:marRight w:val="0"/>
                  <w:marTop w:val="0"/>
                  <w:marBottom w:val="0"/>
                  <w:divBdr>
                    <w:top w:val="none" w:sz="0" w:space="0" w:color="auto"/>
                    <w:left w:val="none" w:sz="0" w:space="0" w:color="auto"/>
                    <w:bottom w:val="none" w:sz="0" w:space="0" w:color="auto"/>
                    <w:right w:val="none" w:sz="0" w:space="0" w:color="auto"/>
                  </w:divBdr>
                  <w:divsChild>
                    <w:div w:id="1051726871">
                      <w:marLeft w:val="0"/>
                      <w:marRight w:val="0"/>
                      <w:marTop w:val="0"/>
                      <w:marBottom w:val="0"/>
                      <w:divBdr>
                        <w:top w:val="none" w:sz="0" w:space="0" w:color="auto"/>
                        <w:left w:val="none" w:sz="0" w:space="0" w:color="auto"/>
                        <w:bottom w:val="none" w:sz="0" w:space="0" w:color="auto"/>
                        <w:right w:val="none" w:sz="0" w:space="0" w:color="auto"/>
                      </w:divBdr>
                    </w:div>
                  </w:divsChild>
                </w:div>
                <w:div w:id="1153645027">
                  <w:marLeft w:val="0"/>
                  <w:marRight w:val="0"/>
                  <w:marTop w:val="0"/>
                  <w:marBottom w:val="0"/>
                  <w:divBdr>
                    <w:top w:val="none" w:sz="0" w:space="0" w:color="auto"/>
                    <w:left w:val="none" w:sz="0" w:space="0" w:color="auto"/>
                    <w:bottom w:val="none" w:sz="0" w:space="0" w:color="auto"/>
                    <w:right w:val="none" w:sz="0" w:space="0" w:color="auto"/>
                  </w:divBdr>
                  <w:divsChild>
                    <w:div w:id="97917704">
                      <w:marLeft w:val="0"/>
                      <w:marRight w:val="0"/>
                      <w:marTop w:val="0"/>
                      <w:marBottom w:val="0"/>
                      <w:divBdr>
                        <w:top w:val="none" w:sz="0" w:space="0" w:color="auto"/>
                        <w:left w:val="none" w:sz="0" w:space="0" w:color="auto"/>
                        <w:bottom w:val="none" w:sz="0" w:space="0" w:color="auto"/>
                        <w:right w:val="none" w:sz="0" w:space="0" w:color="auto"/>
                      </w:divBdr>
                    </w:div>
                    <w:div w:id="249200200">
                      <w:marLeft w:val="0"/>
                      <w:marRight w:val="0"/>
                      <w:marTop w:val="0"/>
                      <w:marBottom w:val="0"/>
                      <w:divBdr>
                        <w:top w:val="none" w:sz="0" w:space="0" w:color="auto"/>
                        <w:left w:val="none" w:sz="0" w:space="0" w:color="auto"/>
                        <w:bottom w:val="none" w:sz="0" w:space="0" w:color="auto"/>
                        <w:right w:val="none" w:sz="0" w:space="0" w:color="auto"/>
                      </w:divBdr>
                    </w:div>
                  </w:divsChild>
                </w:div>
                <w:div w:id="1331063414">
                  <w:marLeft w:val="0"/>
                  <w:marRight w:val="0"/>
                  <w:marTop w:val="0"/>
                  <w:marBottom w:val="0"/>
                  <w:divBdr>
                    <w:top w:val="none" w:sz="0" w:space="0" w:color="auto"/>
                    <w:left w:val="none" w:sz="0" w:space="0" w:color="auto"/>
                    <w:bottom w:val="none" w:sz="0" w:space="0" w:color="auto"/>
                    <w:right w:val="none" w:sz="0" w:space="0" w:color="auto"/>
                  </w:divBdr>
                  <w:divsChild>
                    <w:div w:id="1869759655">
                      <w:marLeft w:val="0"/>
                      <w:marRight w:val="0"/>
                      <w:marTop w:val="0"/>
                      <w:marBottom w:val="0"/>
                      <w:divBdr>
                        <w:top w:val="none" w:sz="0" w:space="0" w:color="auto"/>
                        <w:left w:val="none" w:sz="0" w:space="0" w:color="auto"/>
                        <w:bottom w:val="none" w:sz="0" w:space="0" w:color="auto"/>
                        <w:right w:val="none" w:sz="0" w:space="0" w:color="auto"/>
                      </w:divBdr>
                    </w:div>
                  </w:divsChild>
                </w:div>
                <w:div w:id="1341539361">
                  <w:marLeft w:val="0"/>
                  <w:marRight w:val="0"/>
                  <w:marTop w:val="0"/>
                  <w:marBottom w:val="0"/>
                  <w:divBdr>
                    <w:top w:val="none" w:sz="0" w:space="0" w:color="auto"/>
                    <w:left w:val="none" w:sz="0" w:space="0" w:color="auto"/>
                    <w:bottom w:val="none" w:sz="0" w:space="0" w:color="auto"/>
                    <w:right w:val="none" w:sz="0" w:space="0" w:color="auto"/>
                  </w:divBdr>
                  <w:divsChild>
                    <w:div w:id="1590700654">
                      <w:marLeft w:val="0"/>
                      <w:marRight w:val="0"/>
                      <w:marTop w:val="0"/>
                      <w:marBottom w:val="0"/>
                      <w:divBdr>
                        <w:top w:val="none" w:sz="0" w:space="0" w:color="auto"/>
                        <w:left w:val="none" w:sz="0" w:space="0" w:color="auto"/>
                        <w:bottom w:val="none" w:sz="0" w:space="0" w:color="auto"/>
                        <w:right w:val="none" w:sz="0" w:space="0" w:color="auto"/>
                      </w:divBdr>
                    </w:div>
                  </w:divsChild>
                </w:div>
                <w:div w:id="1342119767">
                  <w:marLeft w:val="0"/>
                  <w:marRight w:val="0"/>
                  <w:marTop w:val="0"/>
                  <w:marBottom w:val="0"/>
                  <w:divBdr>
                    <w:top w:val="none" w:sz="0" w:space="0" w:color="auto"/>
                    <w:left w:val="none" w:sz="0" w:space="0" w:color="auto"/>
                    <w:bottom w:val="none" w:sz="0" w:space="0" w:color="auto"/>
                    <w:right w:val="none" w:sz="0" w:space="0" w:color="auto"/>
                  </w:divBdr>
                  <w:divsChild>
                    <w:div w:id="2136749212">
                      <w:marLeft w:val="0"/>
                      <w:marRight w:val="0"/>
                      <w:marTop w:val="0"/>
                      <w:marBottom w:val="0"/>
                      <w:divBdr>
                        <w:top w:val="none" w:sz="0" w:space="0" w:color="auto"/>
                        <w:left w:val="none" w:sz="0" w:space="0" w:color="auto"/>
                        <w:bottom w:val="none" w:sz="0" w:space="0" w:color="auto"/>
                        <w:right w:val="none" w:sz="0" w:space="0" w:color="auto"/>
                      </w:divBdr>
                    </w:div>
                  </w:divsChild>
                </w:div>
                <w:div w:id="1365905968">
                  <w:marLeft w:val="0"/>
                  <w:marRight w:val="0"/>
                  <w:marTop w:val="0"/>
                  <w:marBottom w:val="0"/>
                  <w:divBdr>
                    <w:top w:val="none" w:sz="0" w:space="0" w:color="auto"/>
                    <w:left w:val="none" w:sz="0" w:space="0" w:color="auto"/>
                    <w:bottom w:val="none" w:sz="0" w:space="0" w:color="auto"/>
                    <w:right w:val="none" w:sz="0" w:space="0" w:color="auto"/>
                  </w:divBdr>
                  <w:divsChild>
                    <w:div w:id="1721317145">
                      <w:marLeft w:val="0"/>
                      <w:marRight w:val="0"/>
                      <w:marTop w:val="0"/>
                      <w:marBottom w:val="0"/>
                      <w:divBdr>
                        <w:top w:val="none" w:sz="0" w:space="0" w:color="auto"/>
                        <w:left w:val="none" w:sz="0" w:space="0" w:color="auto"/>
                        <w:bottom w:val="none" w:sz="0" w:space="0" w:color="auto"/>
                        <w:right w:val="none" w:sz="0" w:space="0" w:color="auto"/>
                      </w:divBdr>
                    </w:div>
                  </w:divsChild>
                </w:div>
                <w:div w:id="1474567287">
                  <w:marLeft w:val="0"/>
                  <w:marRight w:val="0"/>
                  <w:marTop w:val="0"/>
                  <w:marBottom w:val="0"/>
                  <w:divBdr>
                    <w:top w:val="none" w:sz="0" w:space="0" w:color="auto"/>
                    <w:left w:val="none" w:sz="0" w:space="0" w:color="auto"/>
                    <w:bottom w:val="none" w:sz="0" w:space="0" w:color="auto"/>
                    <w:right w:val="none" w:sz="0" w:space="0" w:color="auto"/>
                  </w:divBdr>
                  <w:divsChild>
                    <w:div w:id="151484840">
                      <w:marLeft w:val="0"/>
                      <w:marRight w:val="0"/>
                      <w:marTop w:val="0"/>
                      <w:marBottom w:val="0"/>
                      <w:divBdr>
                        <w:top w:val="none" w:sz="0" w:space="0" w:color="auto"/>
                        <w:left w:val="none" w:sz="0" w:space="0" w:color="auto"/>
                        <w:bottom w:val="none" w:sz="0" w:space="0" w:color="auto"/>
                        <w:right w:val="none" w:sz="0" w:space="0" w:color="auto"/>
                      </w:divBdr>
                    </w:div>
                  </w:divsChild>
                </w:div>
                <w:div w:id="1487359247">
                  <w:marLeft w:val="0"/>
                  <w:marRight w:val="0"/>
                  <w:marTop w:val="0"/>
                  <w:marBottom w:val="0"/>
                  <w:divBdr>
                    <w:top w:val="none" w:sz="0" w:space="0" w:color="auto"/>
                    <w:left w:val="none" w:sz="0" w:space="0" w:color="auto"/>
                    <w:bottom w:val="none" w:sz="0" w:space="0" w:color="auto"/>
                    <w:right w:val="none" w:sz="0" w:space="0" w:color="auto"/>
                  </w:divBdr>
                  <w:divsChild>
                    <w:div w:id="945042815">
                      <w:marLeft w:val="0"/>
                      <w:marRight w:val="0"/>
                      <w:marTop w:val="0"/>
                      <w:marBottom w:val="0"/>
                      <w:divBdr>
                        <w:top w:val="none" w:sz="0" w:space="0" w:color="auto"/>
                        <w:left w:val="none" w:sz="0" w:space="0" w:color="auto"/>
                        <w:bottom w:val="none" w:sz="0" w:space="0" w:color="auto"/>
                        <w:right w:val="none" w:sz="0" w:space="0" w:color="auto"/>
                      </w:divBdr>
                    </w:div>
                  </w:divsChild>
                </w:div>
                <w:div w:id="1539854308">
                  <w:marLeft w:val="0"/>
                  <w:marRight w:val="0"/>
                  <w:marTop w:val="0"/>
                  <w:marBottom w:val="0"/>
                  <w:divBdr>
                    <w:top w:val="none" w:sz="0" w:space="0" w:color="auto"/>
                    <w:left w:val="none" w:sz="0" w:space="0" w:color="auto"/>
                    <w:bottom w:val="none" w:sz="0" w:space="0" w:color="auto"/>
                    <w:right w:val="none" w:sz="0" w:space="0" w:color="auto"/>
                  </w:divBdr>
                  <w:divsChild>
                    <w:div w:id="171335482">
                      <w:marLeft w:val="0"/>
                      <w:marRight w:val="0"/>
                      <w:marTop w:val="0"/>
                      <w:marBottom w:val="0"/>
                      <w:divBdr>
                        <w:top w:val="none" w:sz="0" w:space="0" w:color="auto"/>
                        <w:left w:val="none" w:sz="0" w:space="0" w:color="auto"/>
                        <w:bottom w:val="none" w:sz="0" w:space="0" w:color="auto"/>
                        <w:right w:val="none" w:sz="0" w:space="0" w:color="auto"/>
                      </w:divBdr>
                    </w:div>
                  </w:divsChild>
                </w:div>
                <w:div w:id="1768689405">
                  <w:marLeft w:val="0"/>
                  <w:marRight w:val="0"/>
                  <w:marTop w:val="0"/>
                  <w:marBottom w:val="0"/>
                  <w:divBdr>
                    <w:top w:val="none" w:sz="0" w:space="0" w:color="auto"/>
                    <w:left w:val="none" w:sz="0" w:space="0" w:color="auto"/>
                    <w:bottom w:val="none" w:sz="0" w:space="0" w:color="auto"/>
                    <w:right w:val="none" w:sz="0" w:space="0" w:color="auto"/>
                  </w:divBdr>
                  <w:divsChild>
                    <w:div w:id="1556311804">
                      <w:marLeft w:val="0"/>
                      <w:marRight w:val="0"/>
                      <w:marTop w:val="0"/>
                      <w:marBottom w:val="0"/>
                      <w:divBdr>
                        <w:top w:val="none" w:sz="0" w:space="0" w:color="auto"/>
                        <w:left w:val="none" w:sz="0" w:space="0" w:color="auto"/>
                        <w:bottom w:val="none" w:sz="0" w:space="0" w:color="auto"/>
                        <w:right w:val="none" w:sz="0" w:space="0" w:color="auto"/>
                      </w:divBdr>
                    </w:div>
                  </w:divsChild>
                </w:div>
                <w:div w:id="1812090517">
                  <w:marLeft w:val="0"/>
                  <w:marRight w:val="0"/>
                  <w:marTop w:val="0"/>
                  <w:marBottom w:val="0"/>
                  <w:divBdr>
                    <w:top w:val="none" w:sz="0" w:space="0" w:color="auto"/>
                    <w:left w:val="none" w:sz="0" w:space="0" w:color="auto"/>
                    <w:bottom w:val="none" w:sz="0" w:space="0" w:color="auto"/>
                    <w:right w:val="none" w:sz="0" w:space="0" w:color="auto"/>
                  </w:divBdr>
                  <w:divsChild>
                    <w:div w:id="1799492405">
                      <w:marLeft w:val="0"/>
                      <w:marRight w:val="0"/>
                      <w:marTop w:val="0"/>
                      <w:marBottom w:val="0"/>
                      <w:divBdr>
                        <w:top w:val="none" w:sz="0" w:space="0" w:color="auto"/>
                        <w:left w:val="none" w:sz="0" w:space="0" w:color="auto"/>
                        <w:bottom w:val="none" w:sz="0" w:space="0" w:color="auto"/>
                        <w:right w:val="none" w:sz="0" w:space="0" w:color="auto"/>
                      </w:divBdr>
                    </w:div>
                  </w:divsChild>
                </w:div>
                <w:div w:id="1813983054">
                  <w:marLeft w:val="0"/>
                  <w:marRight w:val="0"/>
                  <w:marTop w:val="0"/>
                  <w:marBottom w:val="0"/>
                  <w:divBdr>
                    <w:top w:val="none" w:sz="0" w:space="0" w:color="auto"/>
                    <w:left w:val="none" w:sz="0" w:space="0" w:color="auto"/>
                    <w:bottom w:val="none" w:sz="0" w:space="0" w:color="auto"/>
                    <w:right w:val="none" w:sz="0" w:space="0" w:color="auto"/>
                  </w:divBdr>
                  <w:divsChild>
                    <w:div w:id="568734970">
                      <w:marLeft w:val="0"/>
                      <w:marRight w:val="0"/>
                      <w:marTop w:val="0"/>
                      <w:marBottom w:val="0"/>
                      <w:divBdr>
                        <w:top w:val="none" w:sz="0" w:space="0" w:color="auto"/>
                        <w:left w:val="none" w:sz="0" w:space="0" w:color="auto"/>
                        <w:bottom w:val="none" w:sz="0" w:space="0" w:color="auto"/>
                        <w:right w:val="none" w:sz="0" w:space="0" w:color="auto"/>
                      </w:divBdr>
                    </w:div>
                  </w:divsChild>
                </w:div>
                <w:div w:id="1940521119">
                  <w:marLeft w:val="0"/>
                  <w:marRight w:val="0"/>
                  <w:marTop w:val="0"/>
                  <w:marBottom w:val="0"/>
                  <w:divBdr>
                    <w:top w:val="none" w:sz="0" w:space="0" w:color="auto"/>
                    <w:left w:val="none" w:sz="0" w:space="0" w:color="auto"/>
                    <w:bottom w:val="none" w:sz="0" w:space="0" w:color="auto"/>
                    <w:right w:val="none" w:sz="0" w:space="0" w:color="auto"/>
                  </w:divBdr>
                  <w:divsChild>
                    <w:div w:id="1199318602">
                      <w:marLeft w:val="0"/>
                      <w:marRight w:val="0"/>
                      <w:marTop w:val="0"/>
                      <w:marBottom w:val="0"/>
                      <w:divBdr>
                        <w:top w:val="none" w:sz="0" w:space="0" w:color="auto"/>
                        <w:left w:val="none" w:sz="0" w:space="0" w:color="auto"/>
                        <w:bottom w:val="none" w:sz="0" w:space="0" w:color="auto"/>
                        <w:right w:val="none" w:sz="0" w:space="0" w:color="auto"/>
                      </w:divBdr>
                    </w:div>
                  </w:divsChild>
                </w:div>
                <w:div w:id="1940604734">
                  <w:marLeft w:val="0"/>
                  <w:marRight w:val="0"/>
                  <w:marTop w:val="0"/>
                  <w:marBottom w:val="0"/>
                  <w:divBdr>
                    <w:top w:val="none" w:sz="0" w:space="0" w:color="auto"/>
                    <w:left w:val="none" w:sz="0" w:space="0" w:color="auto"/>
                    <w:bottom w:val="none" w:sz="0" w:space="0" w:color="auto"/>
                    <w:right w:val="none" w:sz="0" w:space="0" w:color="auto"/>
                  </w:divBdr>
                  <w:divsChild>
                    <w:div w:id="1373774960">
                      <w:marLeft w:val="0"/>
                      <w:marRight w:val="0"/>
                      <w:marTop w:val="0"/>
                      <w:marBottom w:val="0"/>
                      <w:divBdr>
                        <w:top w:val="none" w:sz="0" w:space="0" w:color="auto"/>
                        <w:left w:val="none" w:sz="0" w:space="0" w:color="auto"/>
                        <w:bottom w:val="none" w:sz="0" w:space="0" w:color="auto"/>
                        <w:right w:val="none" w:sz="0" w:space="0" w:color="auto"/>
                      </w:divBdr>
                    </w:div>
                  </w:divsChild>
                </w:div>
                <w:div w:id="1965846040">
                  <w:marLeft w:val="0"/>
                  <w:marRight w:val="0"/>
                  <w:marTop w:val="0"/>
                  <w:marBottom w:val="0"/>
                  <w:divBdr>
                    <w:top w:val="none" w:sz="0" w:space="0" w:color="auto"/>
                    <w:left w:val="none" w:sz="0" w:space="0" w:color="auto"/>
                    <w:bottom w:val="none" w:sz="0" w:space="0" w:color="auto"/>
                    <w:right w:val="none" w:sz="0" w:space="0" w:color="auto"/>
                  </w:divBdr>
                  <w:divsChild>
                    <w:div w:id="2038389192">
                      <w:marLeft w:val="0"/>
                      <w:marRight w:val="0"/>
                      <w:marTop w:val="0"/>
                      <w:marBottom w:val="0"/>
                      <w:divBdr>
                        <w:top w:val="none" w:sz="0" w:space="0" w:color="auto"/>
                        <w:left w:val="none" w:sz="0" w:space="0" w:color="auto"/>
                        <w:bottom w:val="none" w:sz="0" w:space="0" w:color="auto"/>
                        <w:right w:val="none" w:sz="0" w:space="0" w:color="auto"/>
                      </w:divBdr>
                    </w:div>
                  </w:divsChild>
                </w:div>
                <w:div w:id="2029091065">
                  <w:marLeft w:val="0"/>
                  <w:marRight w:val="0"/>
                  <w:marTop w:val="0"/>
                  <w:marBottom w:val="0"/>
                  <w:divBdr>
                    <w:top w:val="none" w:sz="0" w:space="0" w:color="auto"/>
                    <w:left w:val="none" w:sz="0" w:space="0" w:color="auto"/>
                    <w:bottom w:val="none" w:sz="0" w:space="0" w:color="auto"/>
                    <w:right w:val="none" w:sz="0" w:space="0" w:color="auto"/>
                  </w:divBdr>
                  <w:divsChild>
                    <w:div w:id="1874728494">
                      <w:marLeft w:val="0"/>
                      <w:marRight w:val="0"/>
                      <w:marTop w:val="0"/>
                      <w:marBottom w:val="0"/>
                      <w:divBdr>
                        <w:top w:val="none" w:sz="0" w:space="0" w:color="auto"/>
                        <w:left w:val="none" w:sz="0" w:space="0" w:color="auto"/>
                        <w:bottom w:val="none" w:sz="0" w:space="0" w:color="auto"/>
                        <w:right w:val="none" w:sz="0" w:space="0" w:color="auto"/>
                      </w:divBdr>
                    </w:div>
                  </w:divsChild>
                </w:div>
                <w:div w:id="2074036798">
                  <w:marLeft w:val="0"/>
                  <w:marRight w:val="0"/>
                  <w:marTop w:val="0"/>
                  <w:marBottom w:val="0"/>
                  <w:divBdr>
                    <w:top w:val="none" w:sz="0" w:space="0" w:color="auto"/>
                    <w:left w:val="none" w:sz="0" w:space="0" w:color="auto"/>
                    <w:bottom w:val="none" w:sz="0" w:space="0" w:color="auto"/>
                    <w:right w:val="none" w:sz="0" w:space="0" w:color="auto"/>
                  </w:divBdr>
                  <w:divsChild>
                    <w:div w:id="480540316">
                      <w:marLeft w:val="0"/>
                      <w:marRight w:val="0"/>
                      <w:marTop w:val="0"/>
                      <w:marBottom w:val="0"/>
                      <w:divBdr>
                        <w:top w:val="none" w:sz="0" w:space="0" w:color="auto"/>
                        <w:left w:val="none" w:sz="0" w:space="0" w:color="auto"/>
                        <w:bottom w:val="none" w:sz="0" w:space="0" w:color="auto"/>
                        <w:right w:val="none" w:sz="0" w:space="0" w:color="auto"/>
                      </w:divBdr>
                    </w:div>
                  </w:divsChild>
                </w:div>
                <w:div w:id="2078697315">
                  <w:marLeft w:val="0"/>
                  <w:marRight w:val="0"/>
                  <w:marTop w:val="0"/>
                  <w:marBottom w:val="0"/>
                  <w:divBdr>
                    <w:top w:val="none" w:sz="0" w:space="0" w:color="auto"/>
                    <w:left w:val="none" w:sz="0" w:space="0" w:color="auto"/>
                    <w:bottom w:val="none" w:sz="0" w:space="0" w:color="auto"/>
                    <w:right w:val="none" w:sz="0" w:space="0" w:color="auto"/>
                  </w:divBdr>
                  <w:divsChild>
                    <w:div w:id="445928057">
                      <w:marLeft w:val="0"/>
                      <w:marRight w:val="0"/>
                      <w:marTop w:val="0"/>
                      <w:marBottom w:val="0"/>
                      <w:divBdr>
                        <w:top w:val="none" w:sz="0" w:space="0" w:color="auto"/>
                        <w:left w:val="none" w:sz="0" w:space="0" w:color="auto"/>
                        <w:bottom w:val="none" w:sz="0" w:space="0" w:color="auto"/>
                        <w:right w:val="none" w:sz="0" w:space="0" w:color="auto"/>
                      </w:divBdr>
                    </w:div>
                  </w:divsChild>
                </w:div>
                <w:div w:id="2086218299">
                  <w:marLeft w:val="0"/>
                  <w:marRight w:val="0"/>
                  <w:marTop w:val="0"/>
                  <w:marBottom w:val="0"/>
                  <w:divBdr>
                    <w:top w:val="none" w:sz="0" w:space="0" w:color="auto"/>
                    <w:left w:val="none" w:sz="0" w:space="0" w:color="auto"/>
                    <w:bottom w:val="none" w:sz="0" w:space="0" w:color="auto"/>
                    <w:right w:val="none" w:sz="0" w:space="0" w:color="auto"/>
                  </w:divBdr>
                  <w:divsChild>
                    <w:div w:id="621688622">
                      <w:marLeft w:val="0"/>
                      <w:marRight w:val="0"/>
                      <w:marTop w:val="0"/>
                      <w:marBottom w:val="0"/>
                      <w:divBdr>
                        <w:top w:val="none" w:sz="0" w:space="0" w:color="auto"/>
                        <w:left w:val="none" w:sz="0" w:space="0" w:color="auto"/>
                        <w:bottom w:val="none" w:sz="0" w:space="0" w:color="auto"/>
                        <w:right w:val="none" w:sz="0" w:space="0" w:color="auto"/>
                      </w:divBdr>
                    </w:div>
                  </w:divsChild>
                </w:div>
                <w:div w:id="2088187061">
                  <w:marLeft w:val="0"/>
                  <w:marRight w:val="0"/>
                  <w:marTop w:val="0"/>
                  <w:marBottom w:val="0"/>
                  <w:divBdr>
                    <w:top w:val="none" w:sz="0" w:space="0" w:color="auto"/>
                    <w:left w:val="none" w:sz="0" w:space="0" w:color="auto"/>
                    <w:bottom w:val="none" w:sz="0" w:space="0" w:color="auto"/>
                    <w:right w:val="none" w:sz="0" w:space="0" w:color="auto"/>
                  </w:divBdr>
                  <w:divsChild>
                    <w:div w:id="1378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98">
          <w:marLeft w:val="0"/>
          <w:marRight w:val="0"/>
          <w:marTop w:val="0"/>
          <w:marBottom w:val="0"/>
          <w:divBdr>
            <w:top w:val="none" w:sz="0" w:space="0" w:color="auto"/>
            <w:left w:val="none" w:sz="0" w:space="0" w:color="auto"/>
            <w:bottom w:val="none" w:sz="0" w:space="0" w:color="auto"/>
            <w:right w:val="none" w:sz="0" w:space="0" w:color="auto"/>
          </w:divBdr>
          <w:divsChild>
            <w:div w:id="887255437">
              <w:marLeft w:val="0"/>
              <w:marRight w:val="0"/>
              <w:marTop w:val="30"/>
              <w:marBottom w:val="30"/>
              <w:divBdr>
                <w:top w:val="none" w:sz="0" w:space="0" w:color="auto"/>
                <w:left w:val="none" w:sz="0" w:space="0" w:color="auto"/>
                <w:bottom w:val="none" w:sz="0" w:space="0" w:color="auto"/>
                <w:right w:val="none" w:sz="0" w:space="0" w:color="auto"/>
              </w:divBdr>
              <w:divsChild>
                <w:div w:id="13505866">
                  <w:marLeft w:val="0"/>
                  <w:marRight w:val="0"/>
                  <w:marTop w:val="0"/>
                  <w:marBottom w:val="0"/>
                  <w:divBdr>
                    <w:top w:val="none" w:sz="0" w:space="0" w:color="auto"/>
                    <w:left w:val="none" w:sz="0" w:space="0" w:color="auto"/>
                    <w:bottom w:val="none" w:sz="0" w:space="0" w:color="auto"/>
                    <w:right w:val="none" w:sz="0" w:space="0" w:color="auto"/>
                  </w:divBdr>
                  <w:divsChild>
                    <w:div w:id="1011104288">
                      <w:marLeft w:val="0"/>
                      <w:marRight w:val="0"/>
                      <w:marTop w:val="0"/>
                      <w:marBottom w:val="0"/>
                      <w:divBdr>
                        <w:top w:val="none" w:sz="0" w:space="0" w:color="auto"/>
                        <w:left w:val="none" w:sz="0" w:space="0" w:color="auto"/>
                        <w:bottom w:val="none" w:sz="0" w:space="0" w:color="auto"/>
                        <w:right w:val="none" w:sz="0" w:space="0" w:color="auto"/>
                      </w:divBdr>
                    </w:div>
                  </w:divsChild>
                </w:div>
                <w:div w:id="70741898">
                  <w:marLeft w:val="0"/>
                  <w:marRight w:val="0"/>
                  <w:marTop w:val="0"/>
                  <w:marBottom w:val="0"/>
                  <w:divBdr>
                    <w:top w:val="none" w:sz="0" w:space="0" w:color="auto"/>
                    <w:left w:val="none" w:sz="0" w:space="0" w:color="auto"/>
                    <w:bottom w:val="none" w:sz="0" w:space="0" w:color="auto"/>
                    <w:right w:val="none" w:sz="0" w:space="0" w:color="auto"/>
                  </w:divBdr>
                  <w:divsChild>
                    <w:div w:id="868756510">
                      <w:marLeft w:val="0"/>
                      <w:marRight w:val="0"/>
                      <w:marTop w:val="0"/>
                      <w:marBottom w:val="0"/>
                      <w:divBdr>
                        <w:top w:val="none" w:sz="0" w:space="0" w:color="auto"/>
                        <w:left w:val="none" w:sz="0" w:space="0" w:color="auto"/>
                        <w:bottom w:val="none" w:sz="0" w:space="0" w:color="auto"/>
                        <w:right w:val="none" w:sz="0" w:space="0" w:color="auto"/>
                      </w:divBdr>
                    </w:div>
                  </w:divsChild>
                </w:div>
                <w:div w:id="90205007">
                  <w:marLeft w:val="0"/>
                  <w:marRight w:val="0"/>
                  <w:marTop w:val="0"/>
                  <w:marBottom w:val="0"/>
                  <w:divBdr>
                    <w:top w:val="none" w:sz="0" w:space="0" w:color="auto"/>
                    <w:left w:val="none" w:sz="0" w:space="0" w:color="auto"/>
                    <w:bottom w:val="none" w:sz="0" w:space="0" w:color="auto"/>
                    <w:right w:val="none" w:sz="0" w:space="0" w:color="auto"/>
                  </w:divBdr>
                  <w:divsChild>
                    <w:div w:id="598030236">
                      <w:marLeft w:val="0"/>
                      <w:marRight w:val="0"/>
                      <w:marTop w:val="0"/>
                      <w:marBottom w:val="0"/>
                      <w:divBdr>
                        <w:top w:val="none" w:sz="0" w:space="0" w:color="auto"/>
                        <w:left w:val="none" w:sz="0" w:space="0" w:color="auto"/>
                        <w:bottom w:val="none" w:sz="0" w:space="0" w:color="auto"/>
                        <w:right w:val="none" w:sz="0" w:space="0" w:color="auto"/>
                      </w:divBdr>
                    </w:div>
                  </w:divsChild>
                </w:div>
                <w:div w:id="109017212">
                  <w:marLeft w:val="0"/>
                  <w:marRight w:val="0"/>
                  <w:marTop w:val="0"/>
                  <w:marBottom w:val="0"/>
                  <w:divBdr>
                    <w:top w:val="none" w:sz="0" w:space="0" w:color="auto"/>
                    <w:left w:val="none" w:sz="0" w:space="0" w:color="auto"/>
                    <w:bottom w:val="none" w:sz="0" w:space="0" w:color="auto"/>
                    <w:right w:val="none" w:sz="0" w:space="0" w:color="auto"/>
                  </w:divBdr>
                  <w:divsChild>
                    <w:div w:id="443303387">
                      <w:marLeft w:val="0"/>
                      <w:marRight w:val="0"/>
                      <w:marTop w:val="0"/>
                      <w:marBottom w:val="0"/>
                      <w:divBdr>
                        <w:top w:val="none" w:sz="0" w:space="0" w:color="auto"/>
                        <w:left w:val="none" w:sz="0" w:space="0" w:color="auto"/>
                        <w:bottom w:val="none" w:sz="0" w:space="0" w:color="auto"/>
                        <w:right w:val="none" w:sz="0" w:space="0" w:color="auto"/>
                      </w:divBdr>
                    </w:div>
                  </w:divsChild>
                </w:div>
                <w:div w:id="110365077">
                  <w:marLeft w:val="0"/>
                  <w:marRight w:val="0"/>
                  <w:marTop w:val="0"/>
                  <w:marBottom w:val="0"/>
                  <w:divBdr>
                    <w:top w:val="none" w:sz="0" w:space="0" w:color="auto"/>
                    <w:left w:val="none" w:sz="0" w:space="0" w:color="auto"/>
                    <w:bottom w:val="none" w:sz="0" w:space="0" w:color="auto"/>
                    <w:right w:val="none" w:sz="0" w:space="0" w:color="auto"/>
                  </w:divBdr>
                  <w:divsChild>
                    <w:div w:id="737361341">
                      <w:marLeft w:val="0"/>
                      <w:marRight w:val="0"/>
                      <w:marTop w:val="0"/>
                      <w:marBottom w:val="0"/>
                      <w:divBdr>
                        <w:top w:val="none" w:sz="0" w:space="0" w:color="auto"/>
                        <w:left w:val="none" w:sz="0" w:space="0" w:color="auto"/>
                        <w:bottom w:val="none" w:sz="0" w:space="0" w:color="auto"/>
                        <w:right w:val="none" w:sz="0" w:space="0" w:color="auto"/>
                      </w:divBdr>
                    </w:div>
                  </w:divsChild>
                </w:div>
                <w:div w:id="191649889">
                  <w:marLeft w:val="0"/>
                  <w:marRight w:val="0"/>
                  <w:marTop w:val="0"/>
                  <w:marBottom w:val="0"/>
                  <w:divBdr>
                    <w:top w:val="none" w:sz="0" w:space="0" w:color="auto"/>
                    <w:left w:val="none" w:sz="0" w:space="0" w:color="auto"/>
                    <w:bottom w:val="none" w:sz="0" w:space="0" w:color="auto"/>
                    <w:right w:val="none" w:sz="0" w:space="0" w:color="auto"/>
                  </w:divBdr>
                  <w:divsChild>
                    <w:div w:id="1326133485">
                      <w:marLeft w:val="0"/>
                      <w:marRight w:val="0"/>
                      <w:marTop w:val="0"/>
                      <w:marBottom w:val="0"/>
                      <w:divBdr>
                        <w:top w:val="none" w:sz="0" w:space="0" w:color="auto"/>
                        <w:left w:val="none" w:sz="0" w:space="0" w:color="auto"/>
                        <w:bottom w:val="none" w:sz="0" w:space="0" w:color="auto"/>
                        <w:right w:val="none" w:sz="0" w:space="0" w:color="auto"/>
                      </w:divBdr>
                    </w:div>
                  </w:divsChild>
                </w:div>
                <w:div w:id="264391206">
                  <w:marLeft w:val="0"/>
                  <w:marRight w:val="0"/>
                  <w:marTop w:val="0"/>
                  <w:marBottom w:val="0"/>
                  <w:divBdr>
                    <w:top w:val="none" w:sz="0" w:space="0" w:color="auto"/>
                    <w:left w:val="none" w:sz="0" w:space="0" w:color="auto"/>
                    <w:bottom w:val="none" w:sz="0" w:space="0" w:color="auto"/>
                    <w:right w:val="none" w:sz="0" w:space="0" w:color="auto"/>
                  </w:divBdr>
                  <w:divsChild>
                    <w:div w:id="1604530954">
                      <w:marLeft w:val="0"/>
                      <w:marRight w:val="0"/>
                      <w:marTop w:val="0"/>
                      <w:marBottom w:val="0"/>
                      <w:divBdr>
                        <w:top w:val="none" w:sz="0" w:space="0" w:color="auto"/>
                        <w:left w:val="none" w:sz="0" w:space="0" w:color="auto"/>
                        <w:bottom w:val="none" w:sz="0" w:space="0" w:color="auto"/>
                        <w:right w:val="none" w:sz="0" w:space="0" w:color="auto"/>
                      </w:divBdr>
                    </w:div>
                  </w:divsChild>
                </w:div>
                <w:div w:id="330988003">
                  <w:marLeft w:val="0"/>
                  <w:marRight w:val="0"/>
                  <w:marTop w:val="0"/>
                  <w:marBottom w:val="0"/>
                  <w:divBdr>
                    <w:top w:val="none" w:sz="0" w:space="0" w:color="auto"/>
                    <w:left w:val="none" w:sz="0" w:space="0" w:color="auto"/>
                    <w:bottom w:val="none" w:sz="0" w:space="0" w:color="auto"/>
                    <w:right w:val="none" w:sz="0" w:space="0" w:color="auto"/>
                  </w:divBdr>
                  <w:divsChild>
                    <w:div w:id="1837112442">
                      <w:marLeft w:val="0"/>
                      <w:marRight w:val="0"/>
                      <w:marTop w:val="0"/>
                      <w:marBottom w:val="0"/>
                      <w:divBdr>
                        <w:top w:val="none" w:sz="0" w:space="0" w:color="auto"/>
                        <w:left w:val="none" w:sz="0" w:space="0" w:color="auto"/>
                        <w:bottom w:val="none" w:sz="0" w:space="0" w:color="auto"/>
                        <w:right w:val="none" w:sz="0" w:space="0" w:color="auto"/>
                      </w:divBdr>
                    </w:div>
                  </w:divsChild>
                </w:div>
                <w:div w:id="432045840">
                  <w:marLeft w:val="0"/>
                  <w:marRight w:val="0"/>
                  <w:marTop w:val="0"/>
                  <w:marBottom w:val="0"/>
                  <w:divBdr>
                    <w:top w:val="none" w:sz="0" w:space="0" w:color="auto"/>
                    <w:left w:val="none" w:sz="0" w:space="0" w:color="auto"/>
                    <w:bottom w:val="none" w:sz="0" w:space="0" w:color="auto"/>
                    <w:right w:val="none" w:sz="0" w:space="0" w:color="auto"/>
                  </w:divBdr>
                  <w:divsChild>
                    <w:div w:id="689647400">
                      <w:marLeft w:val="0"/>
                      <w:marRight w:val="0"/>
                      <w:marTop w:val="0"/>
                      <w:marBottom w:val="0"/>
                      <w:divBdr>
                        <w:top w:val="none" w:sz="0" w:space="0" w:color="auto"/>
                        <w:left w:val="none" w:sz="0" w:space="0" w:color="auto"/>
                        <w:bottom w:val="none" w:sz="0" w:space="0" w:color="auto"/>
                        <w:right w:val="none" w:sz="0" w:space="0" w:color="auto"/>
                      </w:divBdr>
                    </w:div>
                  </w:divsChild>
                </w:div>
                <w:div w:id="556166379">
                  <w:marLeft w:val="0"/>
                  <w:marRight w:val="0"/>
                  <w:marTop w:val="0"/>
                  <w:marBottom w:val="0"/>
                  <w:divBdr>
                    <w:top w:val="none" w:sz="0" w:space="0" w:color="auto"/>
                    <w:left w:val="none" w:sz="0" w:space="0" w:color="auto"/>
                    <w:bottom w:val="none" w:sz="0" w:space="0" w:color="auto"/>
                    <w:right w:val="none" w:sz="0" w:space="0" w:color="auto"/>
                  </w:divBdr>
                  <w:divsChild>
                    <w:div w:id="689336242">
                      <w:marLeft w:val="0"/>
                      <w:marRight w:val="0"/>
                      <w:marTop w:val="0"/>
                      <w:marBottom w:val="0"/>
                      <w:divBdr>
                        <w:top w:val="none" w:sz="0" w:space="0" w:color="auto"/>
                        <w:left w:val="none" w:sz="0" w:space="0" w:color="auto"/>
                        <w:bottom w:val="none" w:sz="0" w:space="0" w:color="auto"/>
                        <w:right w:val="none" w:sz="0" w:space="0" w:color="auto"/>
                      </w:divBdr>
                    </w:div>
                  </w:divsChild>
                </w:div>
                <w:div w:id="618100304">
                  <w:marLeft w:val="0"/>
                  <w:marRight w:val="0"/>
                  <w:marTop w:val="0"/>
                  <w:marBottom w:val="0"/>
                  <w:divBdr>
                    <w:top w:val="none" w:sz="0" w:space="0" w:color="auto"/>
                    <w:left w:val="none" w:sz="0" w:space="0" w:color="auto"/>
                    <w:bottom w:val="none" w:sz="0" w:space="0" w:color="auto"/>
                    <w:right w:val="none" w:sz="0" w:space="0" w:color="auto"/>
                  </w:divBdr>
                  <w:divsChild>
                    <w:div w:id="1829788456">
                      <w:marLeft w:val="0"/>
                      <w:marRight w:val="0"/>
                      <w:marTop w:val="0"/>
                      <w:marBottom w:val="0"/>
                      <w:divBdr>
                        <w:top w:val="none" w:sz="0" w:space="0" w:color="auto"/>
                        <w:left w:val="none" w:sz="0" w:space="0" w:color="auto"/>
                        <w:bottom w:val="none" w:sz="0" w:space="0" w:color="auto"/>
                        <w:right w:val="none" w:sz="0" w:space="0" w:color="auto"/>
                      </w:divBdr>
                    </w:div>
                  </w:divsChild>
                </w:div>
                <w:div w:id="671106773">
                  <w:marLeft w:val="0"/>
                  <w:marRight w:val="0"/>
                  <w:marTop w:val="0"/>
                  <w:marBottom w:val="0"/>
                  <w:divBdr>
                    <w:top w:val="none" w:sz="0" w:space="0" w:color="auto"/>
                    <w:left w:val="none" w:sz="0" w:space="0" w:color="auto"/>
                    <w:bottom w:val="none" w:sz="0" w:space="0" w:color="auto"/>
                    <w:right w:val="none" w:sz="0" w:space="0" w:color="auto"/>
                  </w:divBdr>
                  <w:divsChild>
                    <w:div w:id="804008050">
                      <w:marLeft w:val="0"/>
                      <w:marRight w:val="0"/>
                      <w:marTop w:val="0"/>
                      <w:marBottom w:val="0"/>
                      <w:divBdr>
                        <w:top w:val="none" w:sz="0" w:space="0" w:color="auto"/>
                        <w:left w:val="none" w:sz="0" w:space="0" w:color="auto"/>
                        <w:bottom w:val="none" w:sz="0" w:space="0" w:color="auto"/>
                        <w:right w:val="none" w:sz="0" w:space="0" w:color="auto"/>
                      </w:divBdr>
                    </w:div>
                  </w:divsChild>
                </w:div>
                <w:div w:id="679545805">
                  <w:marLeft w:val="0"/>
                  <w:marRight w:val="0"/>
                  <w:marTop w:val="0"/>
                  <w:marBottom w:val="0"/>
                  <w:divBdr>
                    <w:top w:val="none" w:sz="0" w:space="0" w:color="auto"/>
                    <w:left w:val="none" w:sz="0" w:space="0" w:color="auto"/>
                    <w:bottom w:val="none" w:sz="0" w:space="0" w:color="auto"/>
                    <w:right w:val="none" w:sz="0" w:space="0" w:color="auto"/>
                  </w:divBdr>
                  <w:divsChild>
                    <w:div w:id="571239389">
                      <w:marLeft w:val="0"/>
                      <w:marRight w:val="0"/>
                      <w:marTop w:val="0"/>
                      <w:marBottom w:val="0"/>
                      <w:divBdr>
                        <w:top w:val="none" w:sz="0" w:space="0" w:color="auto"/>
                        <w:left w:val="none" w:sz="0" w:space="0" w:color="auto"/>
                        <w:bottom w:val="none" w:sz="0" w:space="0" w:color="auto"/>
                        <w:right w:val="none" w:sz="0" w:space="0" w:color="auto"/>
                      </w:divBdr>
                    </w:div>
                  </w:divsChild>
                </w:div>
                <w:div w:id="951278122">
                  <w:marLeft w:val="0"/>
                  <w:marRight w:val="0"/>
                  <w:marTop w:val="0"/>
                  <w:marBottom w:val="0"/>
                  <w:divBdr>
                    <w:top w:val="none" w:sz="0" w:space="0" w:color="auto"/>
                    <w:left w:val="none" w:sz="0" w:space="0" w:color="auto"/>
                    <w:bottom w:val="none" w:sz="0" w:space="0" w:color="auto"/>
                    <w:right w:val="none" w:sz="0" w:space="0" w:color="auto"/>
                  </w:divBdr>
                  <w:divsChild>
                    <w:div w:id="742988716">
                      <w:marLeft w:val="0"/>
                      <w:marRight w:val="0"/>
                      <w:marTop w:val="0"/>
                      <w:marBottom w:val="0"/>
                      <w:divBdr>
                        <w:top w:val="none" w:sz="0" w:space="0" w:color="auto"/>
                        <w:left w:val="none" w:sz="0" w:space="0" w:color="auto"/>
                        <w:bottom w:val="none" w:sz="0" w:space="0" w:color="auto"/>
                        <w:right w:val="none" w:sz="0" w:space="0" w:color="auto"/>
                      </w:divBdr>
                    </w:div>
                  </w:divsChild>
                </w:div>
                <w:div w:id="1028066779">
                  <w:marLeft w:val="0"/>
                  <w:marRight w:val="0"/>
                  <w:marTop w:val="0"/>
                  <w:marBottom w:val="0"/>
                  <w:divBdr>
                    <w:top w:val="none" w:sz="0" w:space="0" w:color="auto"/>
                    <w:left w:val="none" w:sz="0" w:space="0" w:color="auto"/>
                    <w:bottom w:val="none" w:sz="0" w:space="0" w:color="auto"/>
                    <w:right w:val="none" w:sz="0" w:space="0" w:color="auto"/>
                  </w:divBdr>
                  <w:divsChild>
                    <w:div w:id="1891265128">
                      <w:marLeft w:val="0"/>
                      <w:marRight w:val="0"/>
                      <w:marTop w:val="0"/>
                      <w:marBottom w:val="0"/>
                      <w:divBdr>
                        <w:top w:val="none" w:sz="0" w:space="0" w:color="auto"/>
                        <w:left w:val="none" w:sz="0" w:space="0" w:color="auto"/>
                        <w:bottom w:val="none" w:sz="0" w:space="0" w:color="auto"/>
                        <w:right w:val="none" w:sz="0" w:space="0" w:color="auto"/>
                      </w:divBdr>
                    </w:div>
                  </w:divsChild>
                </w:div>
                <w:div w:id="104340240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1098210676">
                  <w:marLeft w:val="0"/>
                  <w:marRight w:val="0"/>
                  <w:marTop w:val="0"/>
                  <w:marBottom w:val="0"/>
                  <w:divBdr>
                    <w:top w:val="none" w:sz="0" w:space="0" w:color="auto"/>
                    <w:left w:val="none" w:sz="0" w:space="0" w:color="auto"/>
                    <w:bottom w:val="none" w:sz="0" w:space="0" w:color="auto"/>
                    <w:right w:val="none" w:sz="0" w:space="0" w:color="auto"/>
                  </w:divBdr>
                  <w:divsChild>
                    <w:div w:id="1203909220">
                      <w:marLeft w:val="0"/>
                      <w:marRight w:val="0"/>
                      <w:marTop w:val="0"/>
                      <w:marBottom w:val="0"/>
                      <w:divBdr>
                        <w:top w:val="none" w:sz="0" w:space="0" w:color="auto"/>
                        <w:left w:val="none" w:sz="0" w:space="0" w:color="auto"/>
                        <w:bottom w:val="none" w:sz="0" w:space="0" w:color="auto"/>
                        <w:right w:val="none" w:sz="0" w:space="0" w:color="auto"/>
                      </w:divBdr>
                    </w:div>
                  </w:divsChild>
                </w:div>
                <w:div w:id="1434129012">
                  <w:marLeft w:val="0"/>
                  <w:marRight w:val="0"/>
                  <w:marTop w:val="0"/>
                  <w:marBottom w:val="0"/>
                  <w:divBdr>
                    <w:top w:val="none" w:sz="0" w:space="0" w:color="auto"/>
                    <w:left w:val="none" w:sz="0" w:space="0" w:color="auto"/>
                    <w:bottom w:val="none" w:sz="0" w:space="0" w:color="auto"/>
                    <w:right w:val="none" w:sz="0" w:space="0" w:color="auto"/>
                  </w:divBdr>
                  <w:divsChild>
                    <w:div w:id="1124693296">
                      <w:marLeft w:val="0"/>
                      <w:marRight w:val="0"/>
                      <w:marTop w:val="0"/>
                      <w:marBottom w:val="0"/>
                      <w:divBdr>
                        <w:top w:val="none" w:sz="0" w:space="0" w:color="auto"/>
                        <w:left w:val="none" w:sz="0" w:space="0" w:color="auto"/>
                        <w:bottom w:val="none" w:sz="0" w:space="0" w:color="auto"/>
                        <w:right w:val="none" w:sz="0" w:space="0" w:color="auto"/>
                      </w:divBdr>
                    </w:div>
                  </w:divsChild>
                </w:div>
                <w:div w:id="1451583588">
                  <w:marLeft w:val="0"/>
                  <w:marRight w:val="0"/>
                  <w:marTop w:val="0"/>
                  <w:marBottom w:val="0"/>
                  <w:divBdr>
                    <w:top w:val="none" w:sz="0" w:space="0" w:color="auto"/>
                    <w:left w:val="none" w:sz="0" w:space="0" w:color="auto"/>
                    <w:bottom w:val="none" w:sz="0" w:space="0" w:color="auto"/>
                    <w:right w:val="none" w:sz="0" w:space="0" w:color="auto"/>
                  </w:divBdr>
                  <w:divsChild>
                    <w:div w:id="371659539">
                      <w:marLeft w:val="0"/>
                      <w:marRight w:val="0"/>
                      <w:marTop w:val="0"/>
                      <w:marBottom w:val="0"/>
                      <w:divBdr>
                        <w:top w:val="none" w:sz="0" w:space="0" w:color="auto"/>
                        <w:left w:val="none" w:sz="0" w:space="0" w:color="auto"/>
                        <w:bottom w:val="none" w:sz="0" w:space="0" w:color="auto"/>
                        <w:right w:val="none" w:sz="0" w:space="0" w:color="auto"/>
                      </w:divBdr>
                    </w:div>
                  </w:divsChild>
                </w:div>
                <w:div w:id="1459910639">
                  <w:marLeft w:val="0"/>
                  <w:marRight w:val="0"/>
                  <w:marTop w:val="0"/>
                  <w:marBottom w:val="0"/>
                  <w:divBdr>
                    <w:top w:val="none" w:sz="0" w:space="0" w:color="auto"/>
                    <w:left w:val="none" w:sz="0" w:space="0" w:color="auto"/>
                    <w:bottom w:val="none" w:sz="0" w:space="0" w:color="auto"/>
                    <w:right w:val="none" w:sz="0" w:space="0" w:color="auto"/>
                  </w:divBdr>
                  <w:divsChild>
                    <w:div w:id="689910733">
                      <w:marLeft w:val="0"/>
                      <w:marRight w:val="0"/>
                      <w:marTop w:val="0"/>
                      <w:marBottom w:val="0"/>
                      <w:divBdr>
                        <w:top w:val="none" w:sz="0" w:space="0" w:color="auto"/>
                        <w:left w:val="none" w:sz="0" w:space="0" w:color="auto"/>
                        <w:bottom w:val="none" w:sz="0" w:space="0" w:color="auto"/>
                        <w:right w:val="none" w:sz="0" w:space="0" w:color="auto"/>
                      </w:divBdr>
                    </w:div>
                  </w:divsChild>
                </w:div>
                <w:div w:id="1503817135">
                  <w:marLeft w:val="0"/>
                  <w:marRight w:val="0"/>
                  <w:marTop w:val="0"/>
                  <w:marBottom w:val="0"/>
                  <w:divBdr>
                    <w:top w:val="none" w:sz="0" w:space="0" w:color="auto"/>
                    <w:left w:val="none" w:sz="0" w:space="0" w:color="auto"/>
                    <w:bottom w:val="none" w:sz="0" w:space="0" w:color="auto"/>
                    <w:right w:val="none" w:sz="0" w:space="0" w:color="auto"/>
                  </w:divBdr>
                  <w:divsChild>
                    <w:div w:id="1356275129">
                      <w:marLeft w:val="0"/>
                      <w:marRight w:val="0"/>
                      <w:marTop w:val="0"/>
                      <w:marBottom w:val="0"/>
                      <w:divBdr>
                        <w:top w:val="none" w:sz="0" w:space="0" w:color="auto"/>
                        <w:left w:val="none" w:sz="0" w:space="0" w:color="auto"/>
                        <w:bottom w:val="none" w:sz="0" w:space="0" w:color="auto"/>
                        <w:right w:val="none" w:sz="0" w:space="0" w:color="auto"/>
                      </w:divBdr>
                    </w:div>
                  </w:divsChild>
                </w:div>
                <w:div w:id="1730956164">
                  <w:marLeft w:val="0"/>
                  <w:marRight w:val="0"/>
                  <w:marTop w:val="0"/>
                  <w:marBottom w:val="0"/>
                  <w:divBdr>
                    <w:top w:val="none" w:sz="0" w:space="0" w:color="auto"/>
                    <w:left w:val="none" w:sz="0" w:space="0" w:color="auto"/>
                    <w:bottom w:val="none" w:sz="0" w:space="0" w:color="auto"/>
                    <w:right w:val="none" w:sz="0" w:space="0" w:color="auto"/>
                  </w:divBdr>
                  <w:divsChild>
                    <w:div w:id="1226917285">
                      <w:marLeft w:val="0"/>
                      <w:marRight w:val="0"/>
                      <w:marTop w:val="0"/>
                      <w:marBottom w:val="0"/>
                      <w:divBdr>
                        <w:top w:val="none" w:sz="0" w:space="0" w:color="auto"/>
                        <w:left w:val="none" w:sz="0" w:space="0" w:color="auto"/>
                        <w:bottom w:val="none" w:sz="0" w:space="0" w:color="auto"/>
                        <w:right w:val="none" w:sz="0" w:space="0" w:color="auto"/>
                      </w:divBdr>
                    </w:div>
                  </w:divsChild>
                </w:div>
                <w:div w:id="1861041297">
                  <w:marLeft w:val="0"/>
                  <w:marRight w:val="0"/>
                  <w:marTop w:val="0"/>
                  <w:marBottom w:val="0"/>
                  <w:divBdr>
                    <w:top w:val="none" w:sz="0" w:space="0" w:color="auto"/>
                    <w:left w:val="none" w:sz="0" w:space="0" w:color="auto"/>
                    <w:bottom w:val="none" w:sz="0" w:space="0" w:color="auto"/>
                    <w:right w:val="none" w:sz="0" w:space="0" w:color="auto"/>
                  </w:divBdr>
                  <w:divsChild>
                    <w:div w:id="242642538">
                      <w:marLeft w:val="0"/>
                      <w:marRight w:val="0"/>
                      <w:marTop w:val="0"/>
                      <w:marBottom w:val="0"/>
                      <w:divBdr>
                        <w:top w:val="none" w:sz="0" w:space="0" w:color="auto"/>
                        <w:left w:val="none" w:sz="0" w:space="0" w:color="auto"/>
                        <w:bottom w:val="none" w:sz="0" w:space="0" w:color="auto"/>
                        <w:right w:val="none" w:sz="0" w:space="0" w:color="auto"/>
                      </w:divBdr>
                    </w:div>
                    <w:div w:id="1583030425">
                      <w:marLeft w:val="0"/>
                      <w:marRight w:val="0"/>
                      <w:marTop w:val="0"/>
                      <w:marBottom w:val="0"/>
                      <w:divBdr>
                        <w:top w:val="none" w:sz="0" w:space="0" w:color="auto"/>
                        <w:left w:val="none" w:sz="0" w:space="0" w:color="auto"/>
                        <w:bottom w:val="none" w:sz="0" w:space="0" w:color="auto"/>
                        <w:right w:val="none" w:sz="0" w:space="0" w:color="auto"/>
                      </w:divBdr>
                    </w:div>
                  </w:divsChild>
                </w:div>
                <w:div w:id="1886020061">
                  <w:marLeft w:val="0"/>
                  <w:marRight w:val="0"/>
                  <w:marTop w:val="0"/>
                  <w:marBottom w:val="0"/>
                  <w:divBdr>
                    <w:top w:val="none" w:sz="0" w:space="0" w:color="auto"/>
                    <w:left w:val="none" w:sz="0" w:space="0" w:color="auto"/>
                    <w:bottom w:val="none" w:sz="0" w:space="0" w:color="auto"/>
                    <w:right w:val="none" w:sz="0" w:space="0" w:color="auto"/>
                  </w:divBdr>
                  <w:divsChild>
                    <w:div w:id="1254777415">
                      <w:marLeft w:val="0"/>
                      <w:marRight w:val="0"/>
                      <w:marTop w:val="0"/>
                      <w:marBottom w:val="0"/>
                      <w:divBdr>
                        <w:top w:val="none" w:sz="0" w:space="0" w:color="auto"/>
                        <w:left w:val="none" w:sz="0" w:space="0" w:color="auto"/>
                        <w:bottom w:val="none" w:sz="0" w:space="0" w:color="auto"/>
                        <w:right w:val="none" w:sz="0" w:space="0" w:color="auto"/>
                      </w:divBdr>
                    </w:div>
                  </w:divsChild>
                </w:div>
                <w:div w:id="1917128350">
                  <w:marLeft w:val="0"/>
                  <w:marRight w:val="0"/>
                  <w:marTop w:val="0"/>
                  <w:marBottom w:val="0"/>
                  <w:divBdr>
                    <w:top w:val="none" w:sz="0" w:space="0" w:color="auto"/>
                    <w:left w:val="none" w:sz="0" w:space="0" w:color="auto"/>
                    <w:bottom w:val="none" w:sz="0" w:space="0" w:color="auto"/>
                    <w:right w:val="none" w:sz="0" w:space="0" w:color="auto"/>
                  </w:divBdr>
                  <w:divsChild>
                    <w:div w:id="162546449">
                      <w:marLeft w:val="0"/>
                      <w:marRight w:val="0"/>
                      <w:marTop w:val="0"/>
                      <w:marBottom w:val="0"/>
                      <w:divBdr>
                        <w:top w:val="none" w:sz="0" w:space="0" w:color="auto"/>
                        <w:left w:val="none" w:sz="0" w:space="0" w:color="auto"/>
                        <w:bottom w:val="none" w:sz="0" w:space="0" w:color="auto"/>
                        <w:right w:val="none" w:sz="0" w:space="0" w:color="auto"/>
                      </w:divBdr>
                    </w:div>
                  </w:divsChild>
                </w:div>
                <w:div w:id="1921743856">
                  <w:marLeft w:val="0"/>
                  <w:marRight w:val="0"/>
                  <w:marTop w:val="0"/>
                  <w:marBottom w:val="0"/>
                  <w:divBdr>
                    <w:top w:val="none" w:sz="0" w:space="0" w:color="auto"/>
                    <w:left w:val="none" w:sz="0" w:space="0" w:color="auto"/>
                    <w:bottom w:val="none" w:sz="0" w:space="0" w:color="auto"/>
                    <w:right w:val="none" w:sz="0" w:space="0" w:color="auto"/>
                  </w:divBdr>
                  <w:divsChild>
                    <w:div w:id="1422289123">
                      <w:marLeft w:val="0"/>
                      <w:marRight w:val="0"/>
                      <w:marTop w:val="0"/>
                      <w:marBottom w:val="0"/>
                      <w:divBdr>
                        <w:top w:val="none" w:sz="0" w:space="0" w:color="auto"/>
                        <w:left w:val="none" w:sz="0" w:space="0" w:color="auto"/>
                        <w:bottom w:val="none" w:sz="0" w:space="0" w:color="auto"/>
                        <w:right w:val="none" w:sz="0" w:space="0" w:color="auto"/>
                      </w:divBdr>
                    </w:div>
                  </w:divsChild>
                </w:div>
                <w:div w:id="2002809602">
                  <w:marLeft w:val="0"/>
                  <w:marRight w:val="0"/>
                  <w:marTop w:val="0"/>
                  <w:marBottom w:val="0"/>
                  <w:divBdr>
                    <w:top w:val="none" w:sz="0" w:space="0" w:color="auto"/>
                    <w:left w:val="none" w:sz="0" w:space="0" w:color="auto"/>
                    <w:bottom w:val="none" w:sz="0" w:space="0" w:color="auto"/>
                    <w:right w:val="none" w:sz="0" w:space="0" w:color="auto"/>
                  </w:divBdr>
                  <w:divsChild>
                    <w:div w:id="8856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6959">
          <w:marLeft w:val="0"/>
          <w:marRight w:val="0"/>
          <w:marTop w:val="0"/>
          <w:marBottom w:val="0"/>
          <w:divBdr>
            <w:top w:val="none" w:sz="0" w:space="0" w:color="auto"/>
            <w:left w:val="none" w:sz="0" w:space="0" w:color="auto"/>
            <w:bottom w:val="none" w:sz="0" w:space="0" w:color="auto"/>
            <w:right w:val="none" w:sz="0" w:space="0" w:color="auto"/>
          </w:divBdr>
          <w:divsChild>
            <w:div w:id="251746480">
              <w:marLeft w:val="0"/>
              <w:marRight w:val="0"/>
              <w:marTop w:val="0"/>
              <w:marBottom w:val="0"/>
              <w:divBdr>
                <w:top w:val="none" w:sz="0" w:space="0" w:color="auto"/>
                <w:left w:val="none" w:sz="0" w:space="0" w:color="auto"/>
                <w:bottom w:val="none" w:sz="0" w:space="0" w:color="auto"/>
                <w:right w:val="none" w:sz="0" w:space="0" w:color="auto"/>
              </w:divBdr>
            </w:div>
            <w:div w:id="1887639566">
              <w:marLeft w:val="0"/>
              <w:marRight w:val="0"/>
              <w:marTop w:val="0"/>
              <w:marBottom w:val="0"/>
              <w:divBdr>
                <w:top w:val="none" w:sz="0" w:space="0" w:color="auto"/>
                <w:left w:val="none" w:sz="0" w:space="0" w:color="auto"/>
                <w:bottom w:val="none" w:sz="0" w:space="0" w:color="auto"/>
                <w:right w:val="none" w:sz="0" w:space="0" w:color="auto"/>
              </w:divBdr>
            </w:div>
          </w:divsChild>
        </w:div>
        <w:div w:id="1580287601">
          <w:marLeft w:val="0"/>
          <w:marRight w:val="0"/>
          <w:marTop w:val="0"/>
          <w:marBottom w:val="0"/>
          <w:divBdr>
            <w:top w:val="none" w:sz="0" w:space="0" w:color="auto"/>
            <w:left w:val="none" w:sz="0" w:space="0" w:color="auto"/>
            <w:bottom w:val="none" w:sz="0" w:space="0" w:color="auto"/>
            <w:right w:val="none" w:sz="0" w:space="0" w:color="auto"/>
          </w:divBdr>
        </w:div>
        <w:div w:id="2070298160">
          <w:marLeft w:val="0"/>
          <w:marRight w:val="0"/>
          <w:marTop w:val="0"/>
          <w:marBottom w:val="0"/>
          <w:divBdr>
            <w:top w:val="none" w:sz="0" w:space="0" w:color="auto"/>
            <w:left w:val="none" w:sz="0" w:space="0" w:color="auto"/>
            <w:bottom w:val="none" w:sz="0" w:space="0" w:color="auto"/>
            <w:right w:val="none" w:sz="0" w:space="0" w:color="auto"/>
          </w:divBdr>
        </w:div>
      </w:divsChild>
    </w:div>
    <w:div w:id="1918199341">
      <w:bodyDiv w:val="1"/>
      <w:marLeft w:val="0"/>
      <w:marRight w:val="0"/>
      <w:marTop w:val="0"/>
      <w:marBottom w:val="0"/>
      <w:divBdr>
        <w:top w:val="none" w:sz="0" w:space="0" w:color="auto"/>
        <w:left w:val="none" w:sz="0" w:space="0" w:color="auto"/>
        <w:bottom w:val="none" w:sz="0" w:space="0" w:color="auto"/>
        <w:right w:val="none" w:sz="0" w:space="0" w:color="auto"/>
      </w:divBdr>
    </w:div>
    <w:div w:id="1948809628">
      <w:bodyDiv w:val="1"/>
      <w:marLeft w:val="0"/>
      <w:marRight w:val="0"/>
      <w:marTop w:val="0"/>
      <w:marBottom w:val="0"/>
      <w:divBdr>
        <w:top w:val="none" w:sz="0" w:space="0" w:color="auto"/>
        <w:left w:val="none" w:sz="0" w:space="0" w:color="auto"/>
        <w:bottom w:val="none" w:sz="0" w:space="0" w:color="auto"/>
        <w:right w:val="none" w:sz="0" w:space="0" w:color="auto"/>
      </w:divBdr>
      <w:divsChild>
        <w:div w:id="1244995866">
          <w:marLeft w:val="0"/>
          <w:marRight w:val="0"/>
          <w:marTop w:val="0"/>
          <w:marBottom w:val="0"/>
          <w:divBdr>
            <w:top w:val="none" w:sz="0" w:space="0" w:color="auto"/>
            <w:left w:val="none" w:sz="0" w:space="0" w:color="auto"/>
            <w:bottom w:val="none" w:sz="0" w:space="0" w:color="auto"/>
            <w:right w:val="none" w:sz="0" w:space="0" w:color="auto"/>
          </w:divBdr>
          <w:divsChild>
            <w:div w:id="673721963">
              <w:marLeft w:val="0"/>
              <w:marRight w:val="0"/>
              <w:marTop w:val="0"/>
              <w:marBottom w:val="0"/>
              <w:divBdr>
                <w:top w:val="none" w:sz="0" w:space="0" w:color="auto"/>
                <w:left w:val="none" w:sz="0" w:space="0" w:color="auto"/>
                <w:bottom w:val="none" w:sz="0" w:space="0" w:color="auto"/>
                <w:right w:val="none" w:sz="0" w:space="0" w:color="auto"/>
              </w:divBdr>
            </w:div>
            <w:div w:id="1692730105">
              <w:marLeft w:val="0"/>
              <w:marRight w:val="0"/>
              <w:marTop w:val="0"/>
              <w:marBottom w:val="0"/>
              <w:divBdr>
                <w:top w:val="none" w:sz="0" w:space="0" w:color="auto"/>
                <w:left w:val="none" w:sz="0" w:space="0" w:color="auto"/>
                <w:bottom w:val="none" w:sz="0" w:space="0" w:color="auto"/>
                <w:right w:val="none" w:sz="0" w:space="0" w:color="auto"/>
              </w:divBdr>
            </w:div>
          </w:divsChild>
        </w:div>
        <w:div w:id="1294364369">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6510563">
      <w:bodyDiv w:val="1"/>
      <w:marLeft w:val="0"/>
      <w:marRight w:val="0"/>
      <w:marTop w:val="0"/>
      <w:marBottom w:val="0"/>
      <w:divBdr>
        <w:top w:val="none" w:sz="0" w:space="0" w:color="auto"/>
        <w:left w:val="none" w:sz="0" w:space="0" w:color="auto"/>
        <w:bottom w:val="none" w:sz="0" w:space="0" w:color="auto"/>
        <w:right w:val="none" w:sz="0" w:space="0" w:color="auto"/>
      </w:divBdr>
      <w:divsChild>
        <w:div w:id="990600518">
          <w:marLeft w:val="0"/>
          <w:marRight w:val="0"/>
          <w:marTop w:val="0"/>
          <w:marBottom w:val="0"/>
          <w:divBdr>
            <w:top w:val="none" w:sz="0" w:space="0" w:color="auto"/>
            <w:left w:val="none" w:sz="0" w:space="0" w:color="auto"/>
            <w:bottom w:val="none" w:sz="0" w:space="0" w:color="auto"/>
            <w:right w:val="none" w:sz="0" w:space="0" w:color="auto"/>
          </w:divBdr>
        </w:div>
        <w:div w:id="1233351900">
          <w:marLeft w:val="0"/>
          <w:marRight w:val="0"/>
          <w:marTop w:val="0"/>
          <w:marBottom w:val="0"/>
          <w:divBdr>
            <w:top w:val="none" w:sz="0" w:space="0" w:color="auto"/>
            <w:left w:val="none" w:sz="0" w:space="0" w:color="auto"/>
            <w:bottom w:val="none" w:sz="0" w:space="0" w:color="auto"/>
            <w:right w:val="none" w:sz="0" w:space="0" w:color="auto"/>
          </w:divBdr>
        </w:div>
      </w:divsChild>
    </w:div>
    <w:div w:id="21000576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4225736">
      <w:bodyDiv w:val="1"/>
      <w:marLeft w:val="0"/>
      <w:marRight w:val="0"/>
      <w:marTop w:val="0"/>
      <w:marBottom w:val="0"/>
      <w:divBdr>
        <w:top w:val="none" w:sz="0" w:space="0" w:color="auto"/>
        <w:left w:val="none" w:sz="0" w:space="0" w:color="auto"/>
        <w:bottom w:val="none" w:sz="0" w:space="0" w:color="auto"/>
        <w:right w:val="none" w:sz="0" w:space="0" w:color="auto"/>
      </w:divBdr>
      <w:divsChild>
        <w:div w:id="10378552">
          <w:marLeft w:val="0"/>
          <w:marRight w:val="0"/>
          <w:marTop w:val="0"/>
          <w:marBottom w:val="0"/>
          <w:divBdr>
            <w:top w:val="none" w:sz="0" w:space="0" w:color="auto"/>
            <w:left w:val="none" w:sz="0" w:space="0" w:color="auto"/>
            <w:bottom w:val="none" w:sz="0" w:space="0" w:color="auto"/>
            <w:right w:val="none" w:sz="0" w:space="0" w:color="auto"/>
          </w:divBdr>
          <w:divsChild>
            <w:div w:id="297565973">
              <w:marLeft w:val="0"/>
              <w:marRight w:val="0"/>
              <w:marTop w:val="0"/>
              <w:marBottom w:val="0"/>
              <w:divBdr>
                <w:top w:val="none" w:sz="0" w:space="0" w:color="auto"/>
                <w:left w:val="none" w:sz="0" w:space="0" w:color="auto"/>
                <w:bottom w:val="none" w:sz="0" w:space="0" w:color="auto"/>
                <w:right w:val="none" w:sz="0" w:space="0" w:color="auto"/>
              </w:divBdr>
            </w:div>
            <w:div w:id="343895381">
              <w:marLeft w:val="0"/>
              <w:marRight w:val="0"/>
              <w:marTop w:val="0"/>
              <w:marBottom w:val="0"/>
              <w:divBdr>
                <w:top w:val="none" w:sz="0" w:space="0" w:color="auto"/>
                <w:left w:val="none" w:sz="0" w:space="0" w:color="auto"/>
                <w:bottom w:val="none" w:sz="0" w:space="0" w:color="auto"/>
                <w:right w:val="none" w:sz="0" w:space="0" w:color="auto"/>
              </w:divBdr>
            </w:div>
            <w:div w:id="1459254040">
              <w:marLeft w:val="0"/>
              <w:marRight w:val="0"/>
              <w:marTop w:val="0"/>
              <w:marBottom w:val="0"/>
              <w:divBdr>
                <w:top w:val="none" w:sz="0" w:space="0" w:color="auto"/>
                <w:left w:val="none" w:sz="0" w:space="0" w:color="auto"/>
                <w:bottom w:val="none" w:sz="0" w:space="0" w:color="auto"/>
                <w:right w:val="none" w:sz="0" w:space="0" w:color="auto"/>
              </w:divBdr>
            </w:div>
          </w:divsChild>
        </w:div>
        <w:div w:id="79958484">
          <w:marLeft w:val="0"/>
          <w:marRight w:val="0"/>
          <w:marTop w:val="0"/>
          <w:marBottom w:val="0"/>
          <w:divBdr>
            <w:top w:val="none" w:sz="0" w:space="0" w:color="auto"/>
            <w:left w:val="none" w:sz="0" w:space="0" w:color="auto"/>
            <w:bottom w:val="none" w:sz="0" w:space="0" w:color="auto"/>
            <w:right w:val="none" w:sz="0" w:space="0" w:color="auto"/>
          </w:divBdr>
          <w:divsChild>
            <w:div w:id="8203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9941.zip" TargetMode="External"/><Relationship Id="rId18" Type="http://schemas.openxmlformats.org/officeDocument/2006/relationships/hyperlink" Target="https://www.3gpp.org/ftp/tsg_ran/WG4_Radio/TSGR4_109/Docs/R4-2319717.zip" TargetMode="External"/><Relationship Id="rId26" Type="http://schemas.openxmlformats.org/officeDocument/2006/relationships/hyperlink" Target="https://www.3gpp.org/ftp/tsg_ran/WG4_Radio/TSGR4_109/Docs/R4-2318866.zip" TargetMode="External"/><Relationship Id="rId21" Type="http://schemas.openxmlformats.org/officeDocument/2006/relationships/hyperlink" Target="https://www.3gpp.org/ftp/tsg_ran/WG4_Radio/TSGR4_109/Docs/R4-2319819.zip" TargetMode="External"/><Relationship Id="rId34" Type="http://schemas.openxmlformats.org/officeDocument/2006/relationships/hyperlink" Target="https://www.3gpp.org/ftp/TSG_RAN/WG4_Radio/TSGR4_108/Docs/R4-231429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9/Docs/R4-2319378.zip" TargetMode="External"/><Relationship Id="rId25" Type="http://schemas.openxmlformats.org/officeDocument/2006/relationships/hyperlink" Target="https://www.3gpp.org/ftp/tsg_ran/WG4_Radio/TSGR4_109/Docs/R4-2318814.zip" TargetMode="External"/><Relationship Id="rId33" Type="http://schemas.openxmlformats.org/officeDocument/2006/relationships/hyperlink" Target="https://www.3gpp.org/ftp/tsg_ran/WG4_Radio/TSGR4_109/Docs/R4-2319131.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9/Docs/R4-2318815.zip" TargetMode="External"/><Relationship Id="rId20" Type="http://schemas.openxmlformats.org/officeDocument/2006/relationships/hyperlink" Target="https://www.3gpp.org/ftp/tsg_ran/WG4_Radio/TSGR4_109/Docs/R4-2318817.zip" TargetMode="External"/><Relationship Id="rId29" Type="http://schemas.openxmlformats.org/officeDocument/2006/relationships/hyperlink" Target="https://www.3gpp.org/ftp/tsg_ran/WG4_Radio/TSGR4_109/Docs/R4-232099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9/Docs/R4-2319721.zip" TargetMode="External"/><Relationship Id="rId32" Type="http://schemas.openxmlformats.org/officeDocument/2006/relationships/hyperlink" Target="https://www.3gpp.org/ftp/tsg_ran/WG4_Radio/TSGR4_109/Docs/R4-2319820.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4_Radio/TSGR4_109/Docs/R4-2319817.zip" TargetMode="External"/><Relationship Id="rId23" Type="http://schemas.openxmlformats.org/officeDocument/2006/relationships/hyperlink" Target="https://www.3gpp.org/ftp/tsg_ran/WG4_Radio/TSGR4_109/Docs/R4-2319821.zip" TargetMode="External"/><Relationship Id="rId28" Type="http://schemas.openxmlformats.org/officeDocument/2006/relationships/hyperlink" Target="https://www.3gpp.org/ftp/tsg_ran/WG4_Radio/TSGR4_109/Docs/R4-2319963.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9/Docs/R4-2319818.zip" TargetMode="External"/><Relationship Id="rId31" Type="http://schemas.openxmlformats.org/officeDocument/2006/relationships/hyperlink" Target="https://www.3gpp.org/ftp/tsg_ran/WG4_Radio/TSGR4_109/Docs/R4-231971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9/Docs/R4-2318816.zip" TargetMode="External"/><Relationship Id="rId22" Type="http://schemas.openxmlformats.org/officeDocument/2006/relationships/hyperlink" Target="https://www.3gpp.org/ftp/tsg_ran/WG4_Radio/TSGR4_109/Docs/R4-2319964.zip" TargetMode="External"/><Relationship Id="rId27" Type="http://schemas.openxmlformats.org/officeDocument/2006/relationships/hyperlink" Target="https://www.3gpp.org/ftp/tsg_ran/WG4_Radio/TSGR4_109/Docs/R4-2319130.zip" TargetMode="External"/><Relationship Id="rId30" Type="http://schemas.openxmlformats.org/officeDocument/2006/relationships/hyperlink" Target="https://www.3gpp.org/ftp/tsg_ran/WG4_Radio/TSGR4_109/Docs/R4-2319379.zip" TargetMode="External"/><Relationship Id="rId35" Type="http://schemas.openxmlformats.org/officeDocument/2006/relationships/hyperlink" Target="https://www.3gpp.org/ftp/TSG_RAN/WG2_RL2/TSGR2_123bis/Docs/R2-2311615.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5AIRPNAIUNRU-1328258698-29092</_dlc_DocId>
    <HideFromDelve xmlns="71c5aaf6-e6ce-465b-b873-5148d2a4c105">false</HideFromDelve>
    <_dlc_DocIdUrl xmlns="71c5aaf6-e6ce-465b-b873-5148d2a4c105">
      <Url>https://nokia.sharepoint.com/sites/c5g/5gradio/_layouts/15/DocIdRedir.aspx?ID=5AIRPNAIUNRU-1328258698-29092</Url>
      <Description>5AIRPNAIUNRU-1328258698-29092</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0A7B-6983-4D7C-9F4E-5FE56EDC78B6}">
  <ds:schemaRefs>
    <ds:schemaRef ds:uri="http://schemas.microsoft.com/sharepoint/v3/contenttype/forms"/>
  </ds:schemaRefs>
</ds:datastoreItem>
</file>

<file path=customXml/itemProps2.xml><?xml version="1.0" encoding="utf-8"?>
<ds:datastoreItem xmlns:ds="http://schemas.openxmlformats.org/officeDocument/2006/customXml" ds:itemID="{72A492F5-7F4A-4060-9FF2-6AAC3103C89A}">
  <ds:schemaRefs>
    <ds:schemaRef ds:uri="Microsoft.SharePoint.Taxonomy.ContentTypeSync"/>
  </ds:schemaRefs>
</ds:datastoreItem>
</file>

<file path=customXml/itemProps3.xml><?xml version="1.0" encoding="utf-8"?>
<ds:datastoreItem xmlns:ds="http://schemas.openxmlformats.org/officeDocument/2006/customXml" ds:itemID="{9DFC0ACB-499A-4891-AE55-F7DD6DF9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1DDA7-4F4C-4E84-AEB6-07D255157C5E}">
  <ds:schemaRefs>
    <ds:schemaRef ds:uri="http://schemas.microsoft.com/sharepoint/events"/>
  </ds:schemaRefs>
</ds:datastoreItem>
</file>

<file path=customXml/itemProps5.xml><?xml version="1.0" encoding="utf-8"?>
<ds:datastoreItem xmlns:ds="http://schemas.openxmlformats.org/officeDocument/2006/customXml" ds:itemID="{11AF9858-7758-45CE-89A1-AF52379FA739}">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6593</TotalTime>
  <Pages>16</Pages>
  <Words>6872</Words>
  <Characters>38678</Characters>
  <Application>Microsoft Office Word</Application>
  <DocSecurity>0</DocSecurity>
  <Lines>322</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Dimitri Gold (Nokia)</cp:lastModifiedBy>
  <cp:revision>2051</cp:revision>
  <cp:lastPrinted>2019-04-25T19:09:00Z</cp:lastPrinted>
  <dcterms:created xsi:type="dcterms:W3CDTF">2023-05-16T01:31:00Z</dcterms:created>
  <dcterms:modified xsi:type="dcterms:W3CDTF">2023-11-08T19:58:00Z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d5baafcd-4be9-48d0-8c41-06688120f4c5</vt:lpwstr>
  </property>
  <property fmtid="{D5CDD505-2E9C-101B-9397-08002B2CF9AE}" pid="18" name="MediaServiceImageTags">
    <vt:lpwstr/>
  </property>
</Properties>
</file>