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E794" w14:textId="0F13E687" w:rsidR="008C007B" w:rsidRPr="00A61E6F" w:rsidRDefault="008C007B" w:rsidP="008C007B">
      <w:pPr>
        <w:spacing w:after="0"/>
        <w:ind w:left="1985" w:hanging="1985"/>
        <w:rPr>
          <w:rFonts w:ascii="Arial" w:eastAsiaTheme="minorEastAsia" w:hAnsi="Arial" w:cs="Arial"/>
          <w:b/>
          <w:sz w:val="24"/>
          <w:szCs w:val="24"/>
          <w:lang w:eastAsia="zh-CN"/>
        </w:rPr>
      </w:pPr>
      <w:r w:rsidRPr="00A61E6F">
        <w:rPr>
          <w:rFonts w:ascii="Arial" w:eastAsiaTheme="minorEastAsia" w:hAnsi="Arial" w:cs="Arial"/>
          <w:b/>
          <w:sz w:val="24"/>
          <w:szCs w:val="24"/>
          <w:lang w:eastAsia="zh-CN"/>
        </w:rPr>
        <w:t xml:space="preserve">3GPP TSG-RAN WG4 Meeting # 109 </w:t>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t xml:space="preserve">                 </w:t>
      </w:r>
      <w:r w:rsidRPr="00A61E6F">
        <w:rPr>
          <w:rFonts w:ascii="Arial" w:eastAsiaTheme="minorEastAsia" w:hAnsi="Arial" w:cs="Arial"/>
          <w:b/>
          <w:sz w:val="24"/>
          <w:szCs w:val="24"/>
          <w:lang w:eastAsia="zh-CN"/>
        </w:rPr>
        <w:tab/>
      </w:r>
      <w:bookmarkStart w:id="0" w:name="_Hlk150326929"/>
      <w:r w:rsidRPr="008C007B">
        <w:rPr>
          <w:rFonts w:ascii="Arial" w:eastAsiaTheme="minorEastAsia" w:hAnsi="Arial" w:cs="Arial"/>
          <w:b/>
          <w:color w:val="FF0000"/>
          <w:sz w:val="24"/>
          <w:szCs w:val="24"/>
          <w:lang w:eastAsia="zh-CN"/>
        </w:rPr>
        <w:t xml:space="preserve">DRAFT </w:t>
      </w:r>
      <w:bookmarkEnd w:id="0"/>
      <w:r w:rsidRPr="008C007B">
        <w:rPr>
          <w:rFonts w:ascii="Arial" w:eastAsiaTheme="minorEastAsia" w:hAnsi="Arial" w:cs="Arial"/>
          <w:b/>
          <w:sz w:val="24"/>
          <w:szCs w:val="24"/>
          <w:lang w:eastAsia="zh-CN"/>
        </w:rPr>
        <w:t>R4-2318154</w:t>
      </w:r>
    </w:p>
    <w:p w14:paraId="49D02362" w14:textId="77777777" w:rsidR="008C007B" w:rsidRPr="00A61E6F" w:rsidRDefault="008C007B" w:rsidP="008C007B">
      <w:pPr>
        <w:spacing w:after="240"/>
        <w:ind w:left="1985" w:hanging="1985"/>
        <w:rPr>
          <w:rFonts w:ascii="Arial" w:eastAsiaTheme="minorEastAsia" w:hAnsi="Arial" w:cs="Arial"/>
          <w:b/>
          <w:sz w:val="24"/>
          <w:szCs w:val="24"/>
          <w:lang w:eastAsia="zh-CN"/>
        </w:rPr>
      </w:pPr>
      <w:r w:rsidRPr="00A61E6F">
        <w:rPr>
          <w:rFonts w:ascii="Arial" w:eastAsiaTheme="minorEastAsia" w:hAnsi="Arial" w:cs="Arial"/>
          <w:b/>
          <w:bCs/>
          <w:sz w:val="24"/>
          <w:szCs w:val="24"/>
          <w:lang w:eastAsia="zh-CN"/>
        </w:rPr>
        <w:t>Chicago, USA, 13</w:t>
      </w:r>
      <w:r w:rsidRPr="00A61E6F">
        <w:rPr>
          <w:rFonts w:ascii="Arial" w:eastAsiaTheme="minorEastAsia" w:hAnsi="Arial" w:cs="Arial"/>
          <w:b/>
          <w:bCs/>
          <w:sz w:val="24"/>
          <w:szCs w:val="24"/>
          <w:vertAlign w:val="superscript"/>
          <w:lang w:eastAsia="zh-CN"/>
        </w:rPr>
        <w:t>th</w:t>
      </w:r>
      <w:r w:rsidRPr="00A61E6F">
        <w:rPr>
          <w:rFonts w:ascii="Arial" w:eastAsiaTheme="minorEastAsia" w:hAnsi="Arial" w:cs="Arial"/>
          <w:b/>
          <w:bCs/>
          <w:sz w:val="24"/>
          <w:szCs w:val="24"/>
          <w:lang w:eastAsia="zh-CN"/>
        </w:rPr>
        <w:t xml:space="preserve"> November – 17</w:t>
      </w:r>
      <w:r w:rsidRPr="00A61E6F">
        <w:rPr>
          <w:rFonts w:ascii="Arial" w:eastAsiaTheme="minorEastAsia" w:hAnsi="Arial" w:cs="Arial"/>
          <w:b/>
          <w:bCs/>
          <w:sz w:val="24"/>
          <w:szCs w:val="24"/>
          <w:vertAlign w:val="superscript"/>
          <w:lang w:eastAsia="zh-CN"/>
        </w:rPr>
        <w:t>th</w:t>
      </w:r>
      <w:r w:rsidRPr="00A61E6F">
        <w:rPr>
          <w:rFonts w:ascii="Arial" w:eastAsiaTheme="minorEastAsia" w:hAnsi="Arial" w:cs="Arial"/>
          <w:b/>
          <w:bCs/>
          <w:sz w:val="24"/>
          <w:szCs w:val="24"/>
          <w:lang w:eastAsia="zh-CN"/>
        </w:rPr>
        <w:t>, 2023</w:t>
      </w:r>
    </w:p>
    <w:p w14:paraId="2637FD31" w14:textId="77777777" w:rsidR="001E0A28" w:rsidRPr="003F2F99" w:rsidRDefault="001E0A28" w:rsidP="001E0A28">
      <w:pPr>
        <w:spacing w:after="120"/>
        <w:ind w:left="1985" w:hanging="1985"/>
        <w:rPr>
          <w:rFonts w:ascii="Arial" w:eastAsia="MS Mincho" w:hAnsi="Arial" w:cs="Arial"/>
          <w:b/>
          <w:sz w:val="22"/>
        </w:rPr>
      </w:pPr>
    </w:p>
    <w:p w14:paraId="282755FA" w14:textId="4363FF22" w:rsidR="00C24D2F" w:rsidRPr="003F2F9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3F2F99">
        <w:rPr>
          <w:rFonts w:ascii="Arial" w:eastAsia="MS Mincho" w:hAnsi="Arial" w:cs="Arial"/>
          <w:b/>
          <w:color w:val="000000"/>
          <w:sz w:val="22"/>
        </w:rPr>
        <w:t xml:space="preserve">Agenda </w:t>
      </w:r>
      <w:r w:rsidR="007D19B7" w:rsidRPr="003F2F99">
        <w:rPr>
          <w:rFonts w:ascii="Arial" w:eastAsia="MS Mincho" w:hAnsi="Arial" w:cs="Arial"/>
          <w:b/>
          <w:color w:val="000000"/>
          <w:sz w:val="22"/>
        </w:rPr>
        <w:t>item</w:t>
      </w:r>
      <w:r w:rsidRPr="003F2F99">
        <w:rPr>
          <w:rFonts w:ascii="Arial" w:eastAsia="MS Mincho" w:hAnsi="Arial" w:cs="Arial"/>
          <w:b/>
          <w:color w:val="000000"/>
          <w:sz w:val="22"/>
        </w:rPr>
        <w:t>:</w:t>
      </w:r>
      <w:r w:rsidRPr="003F2F99">
        <w:rPr>
          <w:rFonts w:ascii="Arial" w:eastAsia="MS Mincho" w:hAnsi="Arial" w:cs="Arial"/>
          <w:b/>
          <w:color w:val="000000"/>
          <w:sz w:val="22"/>
        </w:rPr>
        <w:tab/>
      </w:r>
      <w:r w:rsidRPr="003F2F99">
        <w:rPr>
          <w:rFonts w:ascii="Arial" w:eastAsia="MS Mincho" w:hAnsi="Arial" w:cs="Arial"/>
          <w:b/>
          <w:color w:val="000000"/>
          <w:sz w:val="22"/>
          <w:lang w:eastAsia="ja-JP"/>
        </w:rPr>
        <w:tab/>
      </w:r>
      <w:r w:rsidRPr="003F2F99">
        <w:rPr>
          <w:rFonts w:ascii="Arial" w:eastAsia="MS Mincho" w:hAnsi="Arial" w:cs="Arial"/>
          <w:b/>
          <w:color w:val="000000"/>
          <w:sz w:val="22"/>
          <w:lang w:eastAsia="ja-JP"/>
        </w:rPr>
        <w:tab/>
      </w:r>
      <w:r w:rsidR="008C007B">
        <w:rPr>
          <w:rFonts w:ascii="Arial" w:eastAsiaTheme="minorEastAsia" w:hAnsi="Arial" w:cs="Arial"/>
          <w:color w:val="000000"/>
          <w:sz w:val="22"/>
          <w:lang w:eastAsia="zh-CN"/>
        </w:rPr>
        <w:t>8</w:t>
      </w:r>
      <w:r w:rsidRPr="003F2F99">
        <w:rPr>
          <w:rFonts w:ascii="Arial" w:eastAsiaTheme="minorEastAsia" w:hAnsi="Arial" w:cs="Arial"/>
          <w:color w:val="000000"/>
          <w:sz w:val="22"/>
          <w:lang w:eastAsia="zh-CN"/>
        </w:rPr>
        <w:t>.</w:t>
      </w:r>
      <w:r w:rsidR="00F770E5" w:rsidRPr="003F2F99">
        <w:rPr>
          <w:rFonts w:ascii="Arial" w:eastAsiaTheme="minorEastAsia" w:hAnsi="Arial" w:cs="Arial"/>
          <w:color w:val="000000"/>
          <w:sz w:val="22"/>
          <w:lang w:eastAsia="zh-CN"/>
        </w:rPr>
        <w:t>35</w:t>
      </w:r>
      <w:r w:rsidRPr="003F2F99">
        <w:rPr>
          <w:rFonts w:ascii="Arial" w:eastAsiaTheme="minorEastAsia" w:hAnsi="Arial" w:cs="Arial"/>
          <w:color w:val="000000"/>
          <w:sz w:val="22"/>
          <w:lang w:eastAsia="zh-CN"/>
        </w:rPr>
        <w:t>.</w:t>
      </w:r>
      <w:r w:rsidR="00F770E5" w:rsidRPr="003F2F99">
        <w:rPr>
          <w:rFonts w:ascii="Arial" w:eastAsiaTheme="minorEastAsia" w:hAnsi="Arial" w:cs="Arial"/>
          <w:color w:val="000000"/>
          <w:sz w:val="22"/>
          <w:lang w:eastAsia="zh-CN"/>
        </w:rPr>
        <w:t>3</w:t>
      </w:r>
    </w:p>
    <w:p w14:paraId="50D5329D" w14:textId="39B8898F" w:rsidR="00915D73" w:rsidRPr="003F2F99" w:rsidRDefault="00915D73" w:rsidP="00915D73">
      <w:pPr>
        <w:spacing w:after="120"/>
        <w:ind w:left="1985" w:hanging="1985"/>
        <w:rPr>
          <w:rFonts w:ascii="Arial" w:hAnsi="Arial" w:cs="Arial"/>
          <w:color w:val="000000"/>
          <w:sz w:val="22"/>
          <w:lang w:eastAsia="zh-CN"/>
        </w:rPr>
      </w:pPr>
      <w:r w:rsidRPr="003F2F99">
        <w:rPr>
          <w:rFonts w:ascii="Arial" w:eastAsia="MS Mincho" w:hAnsi="Arial" w:cs="Arial"/>
          <w:b/>
          <w:sz w:val="22"/>
        </w:rPr>
        <w:t>Source:</w:t>
      </w:r>
      <w:r w:rsidRPr="003F2F99">
        <w:rPr>
          <w:rFonts w:ascii="Arial" w:eastAsia="MS Mincho" w:hAnsi="Arial" w:cs="Arial"/>
          <w:b/>
          <w:sz w:val="22"/>
        </w:rPr>
        <w:tab/>
      </w:r>
      <w:r w:rsidR="004D737D" w:rsidRPr="003F2F99">
        <w:rPr>
          <w:rFonts w:ascii="Arial" w:hAnsi="Arial" w:cs="Arial"/>
          <w:color w:val="000000"/>
          <w:sz w:val="22"/>
          <w:lang w:eastAsia="zh-CN"/>
        </w:rPr>
        <w:t>Moderator</w:t>
      </w:r>
      <w:r w:rsidR="00321150" w:rsidRPr="003F2F99">
        <w:rPr>
          <w:rFonts w:ascii="Arial" w:hAnsi="Arial" w:cs="Arial"/>
          <w:color w:val="000000"/>
          <w:sz w:val="22"/>
          <w:lang w:eastAsia="zh-CN"/>
        </w:rPr>
        <w:t xml:space="preserve"> </w:t>
      </w:r>
      <w:r w:rsidR="004D737D" w:rsidRPr="003F2F99">
        <w:rPr>
          <w:rFonts w:ascii="Arial" w:hAnsi="Arial" w:cs="Arial"/>
          <w:color w:val="000000"/>
          <w:sz w:val="22"/>
          <w:lang w:eastAsia="zh-CN"/>
        </w:rPr>
        <w:t>(</w:t>
      </w:r>
      <w:r w:rsidR="00F770E5" w:rsidRPr="003F2F99">
        <w:rPr>
          <w:rFonts w:ascii="Arial" w:hAnsi="Arial" w:cs="Arial"/>
          <w:color w:val="000000"/>
          <w:sz w:val="22"/>
          <w:lang w:eastAsia="zh-CN"/>
        </w:rPr>
        <w:t>Nokia</w:t>
      </w:r>
      <w:r w:rsidR="004D737D" w:rsidRPr="003F2F99">
        <w:rPr>
          <w:rFonts w:ascii="Arial" w:hAnsi="Arial" w:cs="Arial"/>
          <w:color w:val="000000"/>
          <w:sz w:val="22"/>
          <w:lang w:eastAsia="zh-CN"/>
        </w:rPr>
        <w:t>)</w:t>
      </w:r>
    </w:p>
    <w:p w14:paraId="1E0389E7" w14:textId="057C9470" w:rsidR="00915D73" w:rsidRPr="003F2F99" w:rsidRDefault="00915D73" w:rsidP="00915D73">
      <w:pPr>
        <w:spacing w:after="120"/>
        <w:ind w:left="1985" w:hanging="1985"/>
        <w:rPr>
          <w:rFonts w:ascii="Arial" w:eastAsiaTheme="minorEastAsia" w:hAnsi="Arial" w:cs="Arial"/>
          <w:color w:val="000000"/>
          <w:sz w:val="22"/>
          <w:lang w:eastAsia="zh-CN"/>
        </w:rPr>
      </w:pPr>
      <w:r w:rsidRPr="003F2F99">
        <w:rPr>
          <w:rFonts w:ascii="Arial" w:eastAsia="MS Mincho" w:hAnsi="Arial" w:cs="Arial"/>
          <w:b/>
          <w:color w:val="000000"/>
          <w:sz w:val="22"/>
        </w:rPr>
        <w:t>Title:</w:t>
      </w:r>
      <w:r w:rsidRPr="003F2F99">
        <w:rPr>
          <w:rFonts w:ascii="Arial" w:eastAsia="MS Mincho" w:hAnsi="Arial" w:cs="Arial"/>
          <w:b/>
          <w:color w:val="000000"/>
          <w:sz w:val="22"/>
        </w:rPr>
        <w:tab/>
      </w:r>
      <w:r w:rsidR="00F770E5" w:rsidRPr="003F2F99">
        <w:rPr>
          <w:rFonts w:ascii="Arial" w:eastAsiaTheme="minorEastAsia" w:hAnsi="Arial" w:cs="Arial"/>
          <w:color w:val="000000"/>
          <w:sz w:val="22"/>
          <w:lang w:eastAsia="zh-CN"/>
        </w:rPr>
        <w:t xml:space="preserve">Topic Summary for </w:t>
      </w:r>
      <w:r w:rsidR="008C007B" w:rsidRPr="008C007B">
        <w:rPr>
          <w:rFonts w:ascii="Arial" w:eastAsiaTheme="minorEastAsia" w:hAnsi="Arial" w:cs="Arial"/>
          <w:color w:val="000000"/>
          <w:sz w:val="22"/>
          <w:lang w:eastAsia="zh-CN"/>
        </w:rPr>
        <w:t>[109][148] NR_LTE_UAV</w:t>
      </w:r>
    </w:p>
    <w:p w14:paraId="67B0962B" w14:textId="0319B659" w:rsidR="00915D73" w:rsidRPr="003F2F99" w:rsidRDefault="00915D73" w:rsidP="00915D73">
      <w:pPr>
        <w:spacing w:after="120"/>
        <w:ind w:left="1985" w:hanging="1985"/>
        <w:rPr>
          <w:rFonts w:ascii="Arial" w:eastAsiaTheme="minorEastAsia" w:hAnsi="Arial" w:cs="Arial"/>
          <w:sz w:val="22"/>
          <w:lang w:eastAsia="zh-CN"/>
        </w:rPr>
      </w:pPr>
      <w:r w:rsidRPr="003F2F99">
        <w:rPr>
          <w:rFonts w:ascii="Arial" w:eastAsia="MS Mincho" w:hAnsi="Arial" w:cs="Arial"/>
          <w:b/>
          <w:color w:val="000000"/>
          <w:sz w:val="22"/>
        </w:rPr>
        <w:t>Document for:</w:t>
      </w:r>
      <w:r w:rsidRPr="003F2F99">
        <w:rPr>
          <w:rFonts w:ascii="Arial" w:eastAsia="MS Mincho" w:hAnsi="Arial" w:cs="Arial"/>
          <w:b/>
          <w:color w:val="000000"/>
          <w:sz w:val="22"/>
        </w:rPr>
        <w:tab/>
      </w:r>
      <w:r w:rsidR="00484C5D" w:rsidRPr="003F2F99">
        <w:rPr>
          <w:rFonts w:ascii="Arial" w:eastAsiaTheme="minorEastAsia" w:hAnsi="Arial" w:cs="Arial"/>
          <w:color w:val="000000"/>
          <w:sz w:val="22"/>
          <w:lang w:eastAsia="zh-CN"/>
        </w:rPr>
        <w:t>Information</w:t>
      </w:r>
    </w:p>
    <w:p w14:paraId="4A0AE149" w14:textId="4268E307" w:rsidR="005D7AF8" w:rsidRPr="003F2F99" w:rsidRDefault="00915D73" w:rsidP="00FA5848">
      <w:pPr>
        <w:pStyle w:val="Heading1"/>
        <w:rPr>
          <w:rFonts w:eastAsiaTheme="minorEastAsia"/>
          <w:lang w:val="en-GB" w:eastAsia="zh-CN"/>
        </w:rPr>
      </w:pPr>
      <w:r w:rsidRPr="003F2F99">
        <w:rPr>
          <w:lang w:val="en-GB" w:eastAsia="ja-JP"/>
        </w:rPr>
        <w:t>Introduction</w:t>
      </w:r>
    </w:p>
    <w:p w14:paraId="2793668E" w14:textId="77777777" w:rsidR="00701F08" w:rsidRPr="003F2F99" w:rsidRDefault="00701F08" w:rsidP="00701F08">
      <w:r w:rsidRPr="003F2F99">
        <w:t xml:space="preserve">During RAN99, an objective with RAN4 impact was added to the UAV WID in RP-230782. RAN4 is requested, based on the technical conditions defined for aerial UE usage in ECC Decision (22)07, to study and specify the necessary UE types and additional OOBE requirements for aerial UEs in 1710-1785 MHz, 2500-2570 </w:t>
      </w:r>
      <w:proofErr w:type="gramStart"/>
      <w:r w:rsidRPr="003F2F99">
        <w:t>MHz</w:t>
      </w:r>
      <w:proofErr w:type="gramEnd"/>
      <w:r w:rsidRPr="003F2F99">
        <w:t xml:space="preserve"> and 2570-2620 </w:t>
      </w:r>
      <w:proofErr w:type="spellStart"/>
      <w:r w:rsidRPr="003F2F99">
        <w:t>MHz.</w:t>
      </w:r>
      <w:proofErr w:type="spellEnd"/>
    </w:p>
    <w:p w14:paraId="5CD2289B" w14:textId="156788FB" w:rsidR="00701F08" w:rsidRPr="003F2F99" w:rsidRDefault="00701F08" w:rsidP="00701F08">
      <w:r w:rsidRPr="003F2F99">
        <w:t xml:space="preserve">Per RAN4 agreement </w:t>
      </w:r>
      <w:r w:rsidR="009B0294" w:rsidRPr="003F2F99">
        <w:t>at</w:t>
      </w:r>
      <w:r w:rsidRPr="003F2F99">
        <w:t xml:space="preserve"> RAN4#106bis and Chair guidance this moderator thread treats both the NR and LTE Work-Item. </w:t>
      </w:r>
    </w:p>
    <w:p w14:paraId="056CA60B" w14:textId="77777777" w:rsidR="00701F08" w:rsidRPr="003F2F99" w:rsidRDefault="00701F08" w:rsidP="00701F08">
      <w:pPr>
        <w:rPr>
          <w:iCs/>
          <w:lang w:eastAsia="zh-CN"/>
        </w:rPr>
      </w:pPr>
      <w:r w:rsidRPr="003F2F99">
        <w:rPr>
          <w:iCs/>
          <w:lang w:eastAsia="zh-CN"/>
        </w:rPr>
        <w:t xml:space="preserve">This summary handles the </w:t>
      </w:r>
      <w:proofErr w:type="spellStart"/>
      <w:r w:rsidRPr="003F2F99">
        <w:rPr>
          <w:iCs/>
          <w:lang w:eastAsia="zh-CN"/>
        </w:rPr>
        <w:t>Tdocs</w:t>
      </w:r>
      <w:proofErr w:type="spellEnd"/>
      <w:r w:rsidRPr="003F2F99">
        <w:rPr>
          <w:iCs/>
          <w:lang w:eastAsia="zh-CN"/>
        </w:rPr>
        <w:t xml:space="preserve"> submitted for agendas: </w:t>
      </w:r>
    </w:p>
    <w:p w14:paraId="342A9E68" w14:textId="0F3BA54B" w:rsidR="00701F08" w:rsidRPr="003F2F99" w:rsidRDefault="00701F08" w:rsidP="00701F08">
      <w:pPr>
        <w:rPr>
          <w:rFonts w:eastAsia="MS Mincho"/>
          <w:iCs/>
          <w:lang w:eastAsia="zh-CN"/>
        </w:rPr>
      </w:pPr>
      <w:r w:rsidRPr="003F2F99">
        <w:rPr>
          <w:rFonts w:eastAsia="MS Mincho"/>
          <w:iCs/>
          <w:lang w:eastAsia="zh-CN"/>
        </w:rPr>
        <w:tab/>
      </w:r>
      <w:r w:rsidR="008C007B">
        <w:rPr>
          <w:rFonts w:eastAsia="MS Mincho"/>
          <w:b/>
          <w:bCs/>
          <w:iCs/>
          <w:lang w:eastAsia="zh-CN"/>
        </w:rPr>
        <w:t>8</w:t>
      </w:r>
      <w:r w:rsidRPr="003F2F99">
        <w:rPr>
          <w:rFonts w:eastAsia="MS Mincho"/>
          <w:b/>
          <w:bCs/>
          <w:iCs/>
          <w:lang w:eastAsia="zh-CN"/>
        </w:rPr>
        <w:t>.3</w:t>
      </w:r>
      <w:r w:rsidR="00DD4D53" w:rsidRPr="003F2F99">
        <w:rPr>
          <w:rFonts w:eastAsia="MS Mincho"/>
          <w:b/>
          <w:bCs/>
          <w:iCs/>
          <w:lang w:eastAsia="zh-CN"/>
        </w:rPr>
        <w:t>5</w:t>
      </w:r>
      <w:r w:rsidRPr="003F2F99">
        <w:rPr>
          <w:rFonts w:eastAsia="MS Mincho"/>
          <w:iCs/>
          <w:lang w:eastAsia="zh-CN"/>
        </w:rPr>
        <w:tab/>
        <w:t>NR Support for UAV</w:t>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t>[NR_UAV]</w:t>
      </w:r>
    </w:p>
    <w:p w14:paraId="620BCE47" w14:textId="5EA17190" w:rsidR="00701F08" w:rsidRPr="003F2F99" w:rsidRDefault="00701F08" w:rsidP="00701F08">
      <w:pPr>
        <w:rPr>
          <w:rFonts w:eastAsia="MS Mincho"/>
          <w:iCs/>
          <w:lang w:eastAsia="zh-CN"/>
        </w:rPr>
      </w:pPr>
      <w:r w:rsidRPr="003F2F99">
        <w:rPr>
          <w:rFonts w:eastAsia="MS Mincho"/>
          <w:iCs/>
          <w:lang w:eastAsia="zh-CN"/>
        </w:rPr>
        <w:tab/>
      </w:r>
      <w:r w:rsidRPr="003F2F99">
        <w:rPr>
          <w:rFonts w:eastAsia="MS Mincho"/>
          <w:iCs/>
          <w:lang w:eastAsia="zh-CN"/>
        </w:rPr>
        <w:tab/>
      </w:r>
      <w:r w:rsidR="008C007B">
        <w:rPr>
          <w:rFonts w:eastAsia="MS Mincho"/>
          <w:b/>
          <w:bCs/>
          <w:iCs/>
          <w:lang w:eastAsia="zh-CN"/>
        </w:rPr>
        <w:t>8</w:t>
      </w:r>
      <w:r w:rsidRPr="003F2F99">
        <w:rPr>
          <w:rFonts w:eastAsia="MS Mincho"/>
          <w:b/>
          <w:bCs/>
          <w:iCs/>
          <w:lang w:eastAsia="zh-CN"/>
        </w:rPr>
        <w:t>.3</w:t>
      </w:r>
      <w:r w:rsidR="00DD4D53" w:rsidRPr="003F2F99">
        <w:rPr>
          <w:rFonts w:eastAsia="MS Mincho"/>
          <w:b/>
          <w:bCs/>
          <w:iCs/>
          <w:lang w:eastAsia="zh-CN"/>
        </w:rPr>
        <w:t>5</w:t>
      </w:r>
      <w:r w:rsidRPr="003F2F99">
        <w:rPr>
          <w:rFonts w:eastAsia="MS Mincho"/>
          <w:b/>
          <w:bCs/>
          <w:iCs/>
          <w:lang w:eastAsia="zh-CN"/>
        </w:rPr>
        <w:t>.1</w:t>
      </w:r>
      <w:r w:rsidRPr="003F2F99">
        <w:rPr>
          <w:rFonts w:eastAsia="MS Mincho"/>
          <w:iCs/>
          <w:lang w:eastAsia="zh-CN"/>
        </w:rPr>
        <w:tab/>
        <w:t xml:space="preserve">General </w:t>
      </w:r>
      <w:r w:rsidR="008C007B" w:rsidRPr="008C007B">
        <w:rPr>
          <w:rFonts w:eastAsia="MS Mincho"/>
          <w:iCs/>
          <w:lang w:eastAsia="zh-CN"/>
        </w:rPr>
        <w:t>aspects (big CR)</w:t>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00FE7571"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t>[NR_UAV-Core]</w:t>
      </w:r>
    </w:p>
    <w:p w14:paraId="79F5531B" w14:textId="7766A8EE" w:rsidR="00701F08" w:rsidRPr="003F2F99" w:rsidRDefault="00701F08" w:rsidP="00701F08">
      <w:pPr>
        <w:rPr>
          <w:rFonts w:eastAsia="MS Mincho"/>
          <w:iCs/>
          <w:lang w:eastAsia="zh-CN"/>
        </w:rPr>
      </w:pPr>
      <w:r w:rsidRPr="003F2F99">
        <w:rPr>
          <w:rFonts w:eastAsia="MS Mincho"/>
          <w:iCs/>
          <w:lang w:eastAsia="zh-CN"/>
        </w:rPr>
        <w:tab/>
      </w:r>
      <w:r w:rsidRPr="003F2F99">
        <w:rPr>
          <w:rFonts w:eastAsia="MS Mincho"/>
          <w:iCs/>
          <w:lang w:eastAsia="zh-CN"/>
        </w:rPr>
        <w:tab/>
      </w:r>
      <w:r w:rsidR="008C007B">
        <w:rPr>
          <w:rFonts w:eastAsia="MS Mincho"/>
          <w:b/>
          <w:bCs/>
          <w:iCs/>
          <w:lang w:eastAsia="zh-CN"/>
        </w:rPr>
        <w:t>8</w:t>
      </w:r>
      <w:r w:rsidRPr="003F2F99">
        <w:rPr>
          <w:rFonts w:eastAsia="MS Mincho"/>
          <w:b/>
          <w:bCs/>
          <w:iCs/>
          <w:lang w:eastAsia="zh-CN"/>
        </w:rPr>
        <w:t>.3</w:t>
      </w:r>
      <w:r w:rsidR="00DD4D53" w:rsidRPr="003F2F99">
        <w:rPr>
          <w:rFonts w:eastAsia="MS Mincho"/>
          <w:b/>
          <w:bCs/>
          <w:iCs/>
          <w:lang w:eastAsia="zh-CN"/>
        </w:rPr>
        <w:t>5</w:t>
      </w:r>
      <w:r w:rsidRPr="003F2F99">
        <w:rPr>
          <w:rFonts w:eastAsia="MS Mincho"/>
          <w:b/>
          <w:bCs/>
          <w:iCs/>
          <w:lang w:eastAsia="zh-CN"/>
        </w:rPr>
        <w:t>.2</w:t>
      </w:r>
      <w:r w:rsidRPr="003F2F99">
        <w:rPr>
          <w:rFonts w:eastAsia="MS Mincho"/>
          <w:iCs/>
          <w:lang w:eastAsia="zh-CN"/>
        </w:rPr>
        <w:tab/>
        <w:t>Necessary UE types and additional OOBE requirements for aerial UEs</w:t>
      </w:r>
      <w:r w:rsidRPr="003F2F99">
        <w:rPr>
          <w:rFonts w:eastAsia="MS Mincho"/>
          <w:iCs/>
          <w:lang w:eastAsia="zh-CN"/>
        </w:rPr>
        <w:tab/>
      </w:r>
      <w:r w:rsidRPr="003F2F99">
        <w:rPr>
          <w:rFonts w:eastAsia="MS Mincho"/>
          <w:iCs/>
          <w:lang w:eastAsia="zh-CN"/>
        </w:rPr>
        <w:tab/>
      </w:r>
      <w:r w:rsidRPr="003F2F99">
        <w:rPr>
          <w:rFonts w:eastAsia="MS Mincho"/>
          <w:iCs/>
          <w:lang w:eastAsia="zh-CN"/>
        </w:rPr>
        <w:tab/>
        <w:t>[NR_UAV-Core]</w:t>
      </w:r>
    </w:p>
    <w:p w14:paraId="5382206E" w14:textId="14730F5F" w:rsidR="00701F08" w:rsidRPr="003F2F99" w:rsidRDefault="00701F08" w:rsidP="00701F08">
      <w:pPr>
        <w:rPr>
          <w:rFonts w:eastAsia="MS Mincho"/>
          <w:iCs/>
          <w:lang w:eastAsia="zh-CN"/>
        </w:rPr>
      </w:pPr>
      <w:r w:rsidRPr="003F2F99">
        <w:rPr>
          <w:rFonts w:eastAsia="MS Mincho"/>
          <w:iCs/>
          <w:lang w:eastAsia="zh-CN"/>
        </w:rPr>
        <w:tab/>
      </w:r>
      <w:r w:rsidRPr="003F2F99">
        <w:rPr>
          <w:rFonts w:eastAsia="MS Mincho"/>
          <w:iCs/>
          <w:lang w:eastAsia="zh-CN"/>
        </w:rPr>
        <w:tab/>
      </w:r>
      <w:r w:rsidR="008C007B">
        <w:rPr>
          <w:rFonts w:eastAsia="MS Mincho"/>
          <w:b/>
          <w:bCs/>
          <w:iCs/>
          <w:lang w:eastAsia="zh-CN"/>
        </w:rPr>
        <w:t>8</w:t>
      </w:r>
      <w:r w:rsidRPr="003F2F99">
        <w:rPr>
          <w:rFonts w:eastAsia="MS Mincho"/>
          <w:b/>
          <w:bCs/>
          <w:iCs/>
          <w:lang w:eastAsia="zh-CN"/>
        </w:rPr>
        <w:t>.3</w:t>
      </w:r>
      <w:r w:rsidR="00DD4D53" w:rsidRPr="003F2F99">
        <w:rPr>
          <w:rFonts w:eastAsia="MS Mincho"/>
          <w:b/>
          <w:bCs/>
          <w:iCs/>
          <w:lang w:eastAsia="zh-CN"/>
        </w:rPr>
        <w:t>5</w:t>
      </w:r>
      <w:r w:rsidRPr="003F2F99">
        <w:rPr>
          <w:rFonts w:eastAsia="MS Mincho"/>
          <w:b/>
          <w:bCs/>
          <w:iCs/>
          <w:lang w:eastAsia="zh-CN"/>
        </w:rPr>
        <w:t>.3</w:t>
      </w:r>
      <w:r w:rsidRPr="003F2F99">
        <w:rPr>
          <w:rFonts w:eastAsia="MS Mincho"/>
          <w:iCs/>
          <w:lang w:eastAsia="zh-CN"/>
        </w:rPr>
        <w:tab/>
        <w:t>Moderator summary and conclusions</w:t>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t>[NR_UAV]</w:t>
      </w:r>
    </w:p>
    <w:p w14:paraId="4222EBE9" w14:textId="77777777" w:rsidR="00701F08" w:rsidRPr="003F2F99" w:rsidRDefault="00701F08" w:rsidP="00701F08">
      <w:pPr>
        <w:rPr>
          <w:rFonts w:eastAsia="MS Mincho"/>
          <w:iCs/>
          <w:lang w:eastAsia="zh-CN"/>
        </w:rPr>
      </w:pPr>
    </w:p>
    <w:p w14:paraId="50C11C37" w14:textId="608D0807" w:rsidR="00701F08" w:rsidRPr="00444CB3" w:rsidRDefault="00701F08" w:rsidP="00701F08">
      <w:pPr>
        <w:rPr>
          <w:rFonts w:eastAsia="MS Mincho"/>
          <w:iCs/>
          <w:lang w:val="da-DK" w:eastAsia="zh-CN"/>
        </w:rPr>
      </w:pPr>
      <w:r w:rsidRPr="003F2F99">
        <w:rPr>
          <w:rFonts w:eastAsia="MS Mincho"/>
          <w:iCs/>
          <w:lang w:eastAsia="zh-CN"/>
        </w:rPr>
        <w:tab/>
      </w:r>
      <w:r w:rsidR="008C007B">
        <w:rPr>
          <w:rFonts w:eastAsia="MS Mincho"/>
          <w:b/>
          <w:bCs/>
          <w:iCs/>
          <w:lang w:val="da-DK" w:eastAsia="zh-CN"/>
        </w:rPr>
        <w:t>9</w:t>
      </w:r>
      <w:r w:rsidRPr="00444CB3">
        <w:rPr>
          <w:rFonts w:eastAsia="MS Mincho"/>
          <w:b/>
          <w:bCs/>
          <w:iCs/>
          <w:lang w:val="da-DK" w:eastAsia="zh-CN"/>
        </w:rPr>
        <w:t>.</w:t>
      </w:r>
      <w:r w:rsidR="003D696E" w:rsidRPr="00444CB3">
        <w:rPr>
          <w:rFonts w:eastAsia="MS Mincho"/>
          <w:b/>
          <w:bCs/>
          <w:iCs/>
          <w:lang w:val="da-DK" w:eastAsia="zh-CN"/>
        </w:rPr>
        <w:t>7</w:t>
      </w:r>
      <w:r w:rsidRPr="00444CB3">
        <w:rPr>
          <w:rFonts w:eastAsia="MS Mincho"/>
          <w:iCs/>
          <w:lang w:val="da-DK" w:eastAsia="zh-CN"/>
        </w:rPr>
        <w:tab/>
      </w:r>
      <w:proofErr w:type="spellStart"/>
      <w:r w:rsidRPr="00444CB3">
        <w:rPr>
          <w:rFonts w:eastAsia="MS Mincho"/>
          <w:iCs/>
          <w:lang w:val="da-DK" w:eastAsia="zh-CN"/>
        </w:rPr>
        <w:t>Enhanced</w:t>
      </w:r>
      <w:proofErr w:type="spellEnd"/>
      <w:r w:rsidRPr="00444CB3">
        <w:rPr>
          <w:rFonts w:eastAsia="MS Mincho"/>
          <w:iCs/>
          <w:lang w:val="da-DK" w:eastAsia="zh-CN"/>
        </w:rPr>
        <w:t xml:space="preserve"> LTE Support for UAV</w:t>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r>
      <w:r w:rsidRPr="00444CB3">
        <w:rPr>
          <w:rFonts w:eastAsia="MS Mincho"/>
          <w:iCs/>
          <w:lang w:val="da-DK" w:eastAsia="zh-CN"/>
        </w:rPr>
        <w:tab/>
        <w:t>[</w:t>
      </w:r>
      <w:proofErr w:type="spellStart"/>
      <w:r w:rsidRPr="00444CB3">
        <w:rPr>
          <w:rFonts w:eastAsia="MS Mincho"/>
          <w:iCs/>
          <w:lang w:val="da-DK" w:eastAsia="zh-CN"/>
        </w:rPr>
        <w:t>LTE_UAV_enh</w:t>
      </w:r>
      <w:proofErr w:type="spellEnd"/>
      <w:r w:rsidRPr="00444CB3">
        <w:rPr>
          <w:rFonts w:eastAsia="MS Mincho"/>
          <w:iCs/>
          <w:lang w:val="da-DK" w:eastAsia="zh-CN"/>
        </w:rPr>
        <w:t>]</w:t>
      </w:r>
    </w:p>
    <w:p w14:paraId="1B644A44" w14:textId="532F47E4" w:rsidR="00701F08" w:rsidRPr="003F2F99" w:rsidRDefault="00701F08" w:rsidP="00701F08">
      <w:pPr>
        <w:rPr>
          <w:rFonts w:eastAsia="MS Mincho"/>
          <w:iCs/>
          <w:lang w:eastAsia="zh-CN"/>
        </w:rPr>
      </w:pPr>
      <w:r w:rsidRPr="00444CB3">
        <w:rPr>
          <w:rFonts w:eastAsia="MS Mincho"/>
          <w:iCs/>
          <w:lang w:val="da-DK" w:eastAsia="zh-CN"/>
        </w:rPr>
        <w:tab/>
      </w:r>
      <w:r w:rsidRPr="00444CB3">
        <w:rPr>
          <w:rFonts w:eastAsia="MS Mincho"/>
          <w:iCs/>
          <w:lang w:val="da-DK" w:eastAsia="zh-CN"/>
        </w:rPr>
        <w:tab/>
      </w:r>
      <w:r w:rsidR="008C007B">
        <w:rPr>
          <w:rFonts w:eastAsia="MS Mincho"/>
          <w:b/>
          <w:bCs/>
          <w:iCs/>
          <w:lang w:eastAsia="zh-CN"/>
        </w:rPr>
        <w:t>9</w:t>
      </w:r>
      <w:r w:rsidRPr="003F2F99">
        <w:rPr>
          <w:rFonts w:eastAsia="MS Mincho"/>
          <w:b/>
          <w:bCs/>
          <w:iCs/>
          <w:lang w:eastAsia="zh-CN"/>
        </w:rPr>
        <w:t>.</w:t>
      </w:r>
      <w:r w:rsidR="003D696E" w:rsidRPr="003F2F99">
        <w:rPr>
          <w:rFonts w:eastAsia="MS Mincho"/>
          <w:b/>
          <w:bCs/>
          <w:iCs/>
          <w:lang w:eastAsia="zh-CN"/>
        </w:rPr>
        <w:t>7</w:t>
      </w:r>
      <w:r w:rsidRPr="003F2F99">
        <w:rPr>
          <w:rFonts w:eastAsia="MS Mincho"/>
          <w:b/>
          <w:bCs/>
          <w:iCs/>
          <w:lang w:eastAsia="zh-CN"/>
        </w:rPr>
        <w:t>.1</w:t>
      </w:r>
      <w:r w:rsidRPr="003F2F99">
        <w:rPr>
          <w:rFonts w:eastAsia="MS Mincho"/>
          <w:iCs/>
          <w:lang w:eastAsia="zh-CN"/>
        </w:rPr>
        <w:tab/>
        <w:t xml:space="preserve">General </w:t>
      </w:r>
      <w:r w:rsidR="00FE7571" w:rsidRPr="003F2F99">
        <w:rPr>
          <w:rFonts w:eastAsia="MS Mincho"/>
          <w:iCs/>
          <w:lang w:eastAsia="zh-CN"/>
        </w:rPr>
        <w:t>aspects</w:t>
      </w:r>
      <w:r w:rsidR="008C007B">
        <w:rPr>
          <w:rFonts w:eastAsia="MS Mincho"/>
          <w:iCs/>
          <w:lang w:eastAsia="zh-CN"/>
        </w:rPr>
        <w:t xml:space="preserve"> </w:t>
      </w:r>
      <w:r w:rsidR="008C007B" w:rsidRPr="008C007B">
        <w:rPr>
          <w:rFonts w:eastAsia="MS Mincho"/>
          <w:iCs/>
          <w:lang w:eastAsia="zh-CN"/>
        </w:rPr>
        <w:t>(big CR)</w:t>
      </w:r>
      <w:r w:rsidR="008C007B">
        <w:rPr>
          <w:rFonts w:eastAsia="MS Mincho"/>
          <w:iCs/>
          <w:lang w:eastAsia="zh-CN"/>
        </w:rPr>
        <w:t xml:space="preserve"> </w:t>
      </w:r>
      <w:r w:rsidR="008C007B">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t>[</w:t>
      </w:r>
      <w:proofErr w:type="spellStart"/>
      <w:r w:rsidRPr="003F2F99">
        <w:rPr>
          <w:rFonts w:eastAsia="MS Mincho"/>
          <w:iCs/>
          <w:lang w:eastAsia="zh-CN"/>
        </w:rPr>
        <w:t>LTE_UAV_enh</w:t>
      </w:r>
      <w:proofErr w:type="spellEnd"/>
      <w:r w:rsidRPr="003F2F99">
        <w:rPr>
          <w:rFonts w:eastAsia="MS Mincho"/>
          <w:iCs/>
          <w:lang w:eastAsia="zh-CN"/>
        </w:rPr>
        <w:t>]</w:t>
      </w:r>
    </w:p>
    <w:p w14:paraId="7181D5D6" w14:textId="6D2495F2" w:rsidR="00701F08" w:rsidRPr="003F2F99" w:rsidRDefault="00701F08" w:rsidP="00701F08">
      <w:pPr>
        <w:rPr>
          <w:rFonts w:eastAsia="MS Mincho"/>
          <w:iCs/>
          <w:lang w:eastAsia="zh-CN"/>
        </w:rPr>
      </w:pPr>
      <w:r w:rsidRPr="003F2F99">
        <w:rPr>
          <w:rFonts w:eastAsia="MS Mincho"/>
          <w:iCs/>
          <w:lang w:eastAsia="zh-CN"/>
        </w:rPr>
        <w:tab/>
      </w:r>
      <w:r w:rsidRPr="003F2F99">
        <w:rPr>
          <w:rFonts w:eastAsia="MS Mincho"/>
          <w:iCs/>
          <w:lang w:eastAsia="zh-CN"/>
        </w:rPr>
        <w:tab/>
      </w:r>
      <w:r w:rsidR="008C007B">
        <w:rPr>
          <w:rFonts w:eastAsia="MS Mincho"/>
          <w:b/>
          <w:bCs/>
          <w:iCs/>
          <w:lang w:eastAsia="zh-CN"/>
        </w:rPr>
        <w:t>9</w:t>
      </w:r>
      <w:r w:rsidRPr="003F2F99">
        <w:rPr>
          <w:rFonts w:eastAsia="MS Mincho"/>
          <w:b/>
          <w:bCs/>
          <w:iCs/>
          <w:lang w:eastAsia="zh-CN"/>
        </w:rPr>
        <w:t>.</w:t>
      </w:r>
      <w:r w:rsidR="003D696E" w:rsidRPr="003F2F99">
        <w:rPr>
          <w:rFonts w:eastAsia="MS Mincho"/>
          <w:b/>
          <w:bCs/>
          <w:iCs/>
          <w:lang w:eastAsia="zh-CN"/>
        </w:rPr>
        <w:t>7</w:t>
      </w:r>
      <w:r w:rsidRPr="003F2F99">
        <w:rPr>
          <w:rFonts w:eastAsia="MS Mincho"/>
          <w:b/>
          <w:bCs/>
          <w:iCs/>
          <w:lang w:eastAsia="zh-CN"/>
        </w:rPr>
        <w:t>.2</w:t>
      </w:r>
      <w:r w:rsidRPr="003F2F99">
        <w:rPr>
          <w:rFonts w:eastAsia="MS Mincho"/>
          <w:iCs/>
          <w:lang w:eastAsia="zh-CN"/>
        </w:rPr>
        <w:tab/>
        <w:t>Necessary UE types and additional OOBE requirements for aerial UEs</w:t>
      </w:r>
      <w:r w:rsidRPr="003F2F99">
        <w:rPr>
          <w:rFonts w:eastAsia="MS Mincho"/>
          <w:iCs/>
          <w:lang w:eastAsia="zh-CN"/>
        </w:rPr>
        <w:tab/>
      </w:r>
      <w:r w:rsidRPr="003F2F99">
        <w:rPr>
          <w:rFonts w:eastAsia="MS Mincho"/>
          <w:iCs/>
          <w:lang w:eastAsia="zh-CN"/>
        </w:rPr>
        <w:tab/>
      </w:r>
      <w:r w:rsidRPr="003F2F99">
        <w:rPr>
          <w:rFonts w:eastAsia="MS Mincho"/>
          <w:iCs/>
          <w:lang w:eastAsia="zh-CN"/>
        </w:rPr>
        <w:tab/>
        <w:t>[</w:t>
      </w:r>
      <w:proofErr w:type="spellStart"/>
      <w:r w:rsidRPr="003F2F99">
        <w:rPr>
          <w:rFonts w:eastAsia="MS Mincho"/>
          <w:iCs/>
          <w:lang w:eastAsia="zh-CN"/>
        </w:rPr>
        <w:t>LTE_UAV_enh</w:t>
      </w:r>
      <w:proofErr w:type="spellEnd"/>
      <w:r w:rsidRPr="003F2F99">
        <w:rPr>
          <w:rFonts w:eastAsia="MS Mincho"/>
          <w:iCs/>
          <w:lang w:eastAsia="zh-CN"/>
        </w:rPr>
        <w:t>]</w:t>
      </w:r>
    </w:p>
    <w:p w14:paraId="1CF5695B" w14:textId="281720AF" w:rsidR="00701F08" w:rsidRPr="003F2F99" w:rsidRDefault="00701F08" w:rsidP="00701F08">
      <w:pPr>
        <w:rPr>
          <w:rFonts w:eastAsia="MS Mincho"/>
          <w:iCs/>
          <w:lang w:eastAsia="zh-CN"/>
        </w:rPr>
      </w:pPr>
      <w:r w:rsidRPr="003F2F99">
        <w:rPr>
          <w:rFonts w:eastAsia="MS Mincho"/>
          <w:iCs/>
          <w:lang w:eastAsia="zh-CN"/>
        </w:rPr>
        <w:tab/>
      </w:r>
      <w:r w:rsidRPr="003F2F99">
        <w:rPr>
          <w:rFonts w:eastAsia="MS Mincho"/>
          <w:iCs/>
          <w:lang w:eastAsia="zh-CN"/>
        </w:rPr>
        <w:tab/>
      </w:r>
      <w:r w:rsidR="008C007B">
        <w:rPr>
          <w:rFonts w:eastAsia="MS Mincho"/>
          <w:b/>
          <w:bCs/>
          <w:iCs/>
          <w:lang w:eastAsia="zh-CN"/>
        </w:rPr>
        <w:t>9</w:t>
      </w:r>
      <w:r w:rsidRPr="003F2F99">
        <w:rPr>
          <w:rFonts w:eastAsia="MS Mincho"/>
          <w:b/>
          <w:bCs/>
          <w:iCs/>
          <w:lang w:eastAsia="zh-CN"/>
        </w:rPr>
        <w:t>.</w:t>
      </w:r>
      <w:r w:rsidR="003D696E" w:rsidRPr="003F2F99">
        <w:rPr>
          <w:rFonts w:eastAsia="MS Mincho"/>
          <w:b/>
          <w:bCs/>
          <w:iCs/>
          <w:lang w:eastAsia="zh-CN"/>
        </w:rPr>
        <w:t>7</w:t>
      </w:r>
      <w:r w:rsidRPr="003F2F99">
        <w:rPr>
          <w:rFonts w:eastAsia="MS Mincho"/>
          <w:b/>
          <w:bCs/>
          <w:iCs/>
          <w:lang w:eastAsia="zh-CN"/>
        </w:rPr>
        <w:t>.3</w:t>
      </w:r>
      <w:r w:rsidRPr="003F2F99">
        <w:rPr>
          <w:rFonts w:eastAsia="MS Mincho"/>
          <w:iCs/>
          <w:lang w:eastAsia="zh-CN"/>
        </w:rPr>
        <w:tab/>
        <w:t>Moderator summary and conclusions</w:t>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r>
      <w:r w:rsidRPr="003F2F99">
        <w:rPr>
          <w:rFonts w:eastAsia="MS Mincho"/>
          <w:iCs/>
          <w:lang w:eastAsia="zh-CN"/>
        </w:rPr>
        <w:tab/>
        <w:t>[</w:t>
      </w:r>
      <w:proofErr w:type="spellStart"/>
      <w:r w:rsidRPr="003F2F99">
        <w:rPr>
          <w:rFonts w:eastAsia="MS Mincho"/>
          <w:iCs/>
          <w:lang w:eastAsia="zh-CN"/>
        </w:rPr>
        <w:t>LTE_UAV_enh</w:t>
      </w:r>
      <w:proofErr w:type="spellEnd"/>
      <w:r w:rsidRPr="003F2F99">
        <w:rPr>
          <w:rFonts w:eastAsia="MS Mincho"/>
          <w:iCs/>
          <w:lang w:eastAsia="zh-CN"/>
        </w:rPr>
        <w:t>]</w:t>
      </w:r>
    </w:p>
    <w:p w14:paraId="0DD79038" w14:textId="77777777" w:rsidR="00701F08" w:rsidRPr="003F2F99" w:rsidRDefault="00701F08" w:rsidP="00701F08">
      <w:pPr>
        <w:pStyle w:val="Heading2"/>
      </w:pPr>
      <w:r w:rsidRPr="003F2F99">
        <w:t>Companies’ contributions summary for NR WI</w:t>
      </w:r>
    </w:p>
    <w:tbl>
      <w:tblPr>
        <w:tblStyle w:val="TableGrid"/>
        <w:tblW w:w="0" w:type="auto"/>
        <w:tblLook w:val="04A0" w:firstRow="1" w:lastRow="0" w:firstColumn="1" w:lastColumn="0" w:noHBand="0" w:noVBand="1"/>
      </w:tblPr>
      <w:tblGrid>
        <w:gridCol w:w="1622"/>
        <w:gridCol w:w="1424"/>
        <w:gridCol w:w="6585"/>
      </w:tblGrid>
      <w:tr w:rsidR="00701F08" w:rsidRPr="003F2F99" w14:paraId="52FC7A63" w14:textId="77777777" w:rsidTr="00DF7F33">
        <w:trPr>
          <w:trHeight w:val="468"/>
        </w:trPr>
        <w:tc>
          <w:tcPr>
            <w:tcW w:w="1622" w:type="dxa"/>
            <w:vAlign w:val="center"/>
          </w:tcPr>
          <w:p w14:paraId="21C464C0" w14:textId="77777777" w:rsidR="00701F08" w:rsidRPr="003F2F99" w:rsidRDefault="00701F08" w:rsidP="00DF7F33">
            <w:pPr>
              <w:spacing w:before="120" w:after="120"/>
              <w:rPr>
                <w:b/>
                <w:bCs/>
              </w:rPr>
            </w:pPr>
            <w:r w:rsidRPr="003F2F99">
              <w:rPr>
                <w:b/>
                <w:bCs/>
              </w:rPr>
              <w:t>T-doc number</w:t>
            </w:r>
          </w:p>
        </w:tc>
        <w:tc>
          <w:tcPr>
            <w:tcW w:w="1424" w:type="dxa"/>
            <w:vAlign w:val="center"/>
          </w:tcPr>
          <w:p w14:paraId="0659DA44" w14:textId="77777777" w:rsidR="00701F08" w:rsidRPr="003F2F99" w:rsidRDefault="00701F08" w:rsidP="00DF7F33">
            <w:pPr>
              <w:spacing w:before="120" w:after="120"/>
              <w:rPr>
                <w:b/>
                <w:bCs/>
              </w:rPr>
            </w:pPr>
            <w:r w:rsidRPr="003F2F99">
              <w:rPr>
                <w:b/>
                <w:bCs/>
              </w:rPr>
              <w:t>Company</w:t>
            </w:r>
          </w:p>
        </w:tc>
        <w:tc>
          <w:tcPr>
            <w:tcW w:w="6585" w:type="dxa"/>
            <w:vAlign w:val="center"/>
          </w:tcPr>
          <w:p w14:paraId="4017253D" w14:textId="44D00F95" w:rsidR="00701F08" w:rsidRPr="003F2F99" w:rsidRDefault="00FA20ED" w:rsidP="00DF7F33">
            <w:pPr>
              <w:spacing w:before="120" w:after="120"/>
              <w:rPr>
                <w:b/>
                <w:bCs/>
              </w:rPr>
            </w:pPr>
            <w:r w:rsidRPr="003F2F99">
              <w:rPr>
                <w:b/>
                <w:bCs/>
              </w:rPr>
              <w:t xml:space="preserve">Title / </w:t>
            </w:r>
            <w:r w:rsidR="00701F08" w:rsidRPr="003F2F99">
              <w:rPr>
                <w:b/>
                <w:bCs/>
              </w:rPr>
              <w:t>Proposals / Observations</w:t>
            </w:r>
          </w:p>
        </w:tc>
      </w:tr>
      <w:tr w:rsidR="008C007B" w:rsidRPr="003F2F99" w14:paraId="79297E55" w14:textId="77777777" w:rsidTr="00DF7F33">
        <w:trPr>
          <w:trHeight w:val="468"/>
        </w:trPr>
        <w:tc>
          <w:tcPr>
            <w:tcW w:w="1622" w:type="dxa"/>
          </w:tcPr>
          <w:p w14:paraId="3AF01104" w14:textId="5157BA79" w:rsidR="008C007B" w:rsidRPr="00010B94" w:rsidRDefault="006F0C8C" w:rsidP="008C007B">
            <w:pPr>
              <w:spacing w:before="120" w:after="120"/>
              <w:rPr>
                <w:sz w:val="18"/>
                <w:szCs w:val="18"/>
              </w:rPr>
            </w:pPr>
            <w:hyperlink r:id="rId14" w:history="1">
              <w:r w:rsidR="008C007B">
                <w:rPr>
                  <w:rStyle w:val="Hyperlink"/>
                  <w:rFonts w:ascii="Arial" w:hAnsi="Arial" w:cs="Arial"/>
                  <w:b/>
                  <w:bCs/>
                  <w:sz w:val="16"/>
                  <w:szCs w:val="16"/>
                </w:rPr>
                <w:t>R4-2319587</w:t>
              </w:r>
            </w:hyperlink>
          </w:p>
        </w:tc>
        <w:tc>
          <w:tcPr>
            <w:tcW w:w="1424" w:type="dxa"/>
          </w:tcPr>
          <w:p w14:paraId="26C99342" w14:textId="68D7952A" w:rsidR="008C007B" w:rsidRPr="003F2F99" w:rsidRDefault="008C007B" w:rsidP="008C007B">
            <w:pPr>
              <w:spacing w:before="120" w:after="120"/>
            </w:pPr>
            <w:r>
              <w:rPr>
                <w:rFonts w:ascii="Arial" w:hAnsi="Arial" w:cs="Arial"/>
                <w:sz w:val="16"/>
                <w:szCs w:val="16"/>
              </w:rPr>
              <w:t>Ericsson, Nokia, Huawei</w:t>
            </w:r>
          </w:p>
        </w:tc>
        <w:tc>
          <w:tcPr>
            <w:tcW w:w="6585" w:type="dxa"/>
          </w:tcPr>
          <w:p w14:paraId="3345004E" w14:textId="6F17A405" w:rsidR="008C007B" w:rsidRPr="004679F2" w:rsidRDefault="008C007B" w:rsidP="008C007B">
            <w:pPr>
              <w:spacing w:before="120" w:after="120"/>
              <w:rPr>
                <w:b/>
                <w:bCs/>
                <w:i/>
                <w:iCs/>
              </w:rPr>
            </w:pPr>
            <w:r w:rsidRPr="004679F2">
              <w:rPr>
                <w:rFonts w:ascii="Arial" w:hAnsi="Arial" w:cs="Arial"/>
                <w:b/>
                <w:bCs/>
                <w:i/>
                <w:iCs/>
                <w:sz w:val="16"/>
                <w:szCs w:val="16"/>
              </w:rPr>
              <w:t>Running CR to TS 38.101-1 - Introduction of Aerial UEs support</w:t>
            </w:r>
          </w:p>
        </w:tc>
      </w:tr>
      <w:tr w:rsidR="008C007B" w:rsidRPr="003F2F99" w14:paraId="5D69931A" w14:textId="77777777" w:rsidTr="00DF7F33">
        <w:trPr>
          <w:trHeight w:val="468"/>
        </w:trPr>
        <w:tc>
          <w:tcPr>
            <w:tcW w:w="1622" w:type="dxa"/>
          </w:tcPr>
          <w:p w14:paraId="47E08674" w14:textId="2D99A3D4" w:rsidR="008C007B" w:rsidRPr="00010B94" w:rsidRDefault="006F0C8C" w:rsidP="008C007B">
            <w:pPr>
              <w:spacing w:before="120" w:after="120"/>
              <w:rPr>
                <w:sz w:val="18"/>
                <w:szCs w:val="18"/>
              </w:rPr>
            </w:pPr>
            <w:hyperlink r:id="rId15" w:history="1">
              <w:r w:rsidR="008C007B">
                <w:rPr>
                  <w:rStyle w:val="Hyperlink"/>
                  <w:rFonts w:ascii="Arial" w:hAnsi="Arial" w:cs="Arial"/>
                  <w:b/>
                  <w:bCs/>
                  <w:sz w:val="16"/>
                  <w:szCs w:val="16"/>
                </w:rPr>
                <w:t>R4-2319588</w:t>
              </w:r>
            </w:hyperlink>
          </w:p>
        </w:tc>
        <w:tc>
          <w:tcPr>
            <w:tcW w:w="1424" w:type="dxa"/>
          </w:tcPr>
          <w:p w14:paraId="0B92E87C" w14:textId="31826438" w:rsidR="008C007B" w:rsidRPr="003F2F99" w:rsidRDefault="008C007B" w:rsidP="008C007B">
            <w:pPr>
              <w:spacing w:before="120" w:after="120"/>
            </w:pPr>
            <w:r>
              <w:rPr>
                <w:rFonts w:ascii="Arial" w:hAnsi="Arial" w:cs="Arial"/>
                <w:sz w:val="16"/>
                <w:szCs w:val="16"/>
              </w:rPr>
              <w:t>Ericsson</w:t>
            </w:r>
          </w:p>
        </w:tc>
        <w:tc>
          <w:tcPr>
            <w:tcW w:w="6585" w:type="dxa"/>
          </w:tcPr>
          <w:p w14:paraId="1C76FE08" w14:textId="77777777" w:rsidR="008C007B" w:rsidRPr="004679F2" w:rsidRDefault="008C007B" w:rsidP="008C007B">
            <w:pPr>
              <w:spacing w:before="120" w:after="120"/>
              <w:rPr>
                <w:rFonts w:ascii="Arial" w:hAnsi="Arial" w:cs="Arial"/>
                <w:b/>
                <w:bCs/>
                <w:i/>
                <w:iCs/>
                <w:sz w:val="16"/>
                <w:szCs w:val="16"/>
              </w:rPr>
            </w:pPr>
            <w:r w:rsidRPr="004679F2">
              <w:rPr>
                <w:rFonts w:ascii="Arial" w:hAnsi="Arial" w:cs="Arial"/>
                <w:b/>
                <w:bCs/>
                <w:i/>
                <w:iCs/>
                <w:sz w:val="16"/>
                <w:szCs w:val="16"/>
              </w:rPr>
              <w:t>Aerial UE - NR definition update</w:t>
            </w:r>
          </w:p>
          <w:p w14:paraId="07FE91AD" w14:textId="723BD932" w:rsidR="00A62E11" w:rsidRPr="004679F2" w:rsidRDefault="00A62E11" w:rsidP="00A62E11">
            <w:pPr>
              <w:rPr>
                <w:rFonts w:ascii="Arial" w:hAnsi="Arial" w:cs="Arial"/>
                <w:b/>
                <w:bCs/>
                <w:color w:val="000000"/>
                <w:sz w:val="16"/>
                <w:szCs w:val="16"/>
                <w:lang w:val="en-US"/>
              </w:rPr>
            </w:pPr>
            <w:r w:rsidRPr="004679F2">
              <w:rPr>
                <w:rFonts w:ascii="Arial" w:hAnsi="Arial" w:cs="Arial"/>
                <w:b/>
                <w:bCs/>
                <w:color w:val="000000"/>
                <w:sz w:val="16"/>
                <w:szCs w:val="16"/>
              </w:rPr>
              <w:t>Proposal</w:t>
            </w:r>
            <w:r w:rsidR="004679F2" w:rsidRPr="004679F2">
              <w:rPr>
                <w:rFonts w:ascii="Arial" w:hAnsi="Arial" w:cs="Arial"/>
                <w:b/>
                <w:bCs/>
                <w:color w:val="000000"/>
                <w:sz w:val="16"/>
                <w:szCs w:val="16"/>
              </w:rPr>
              <w:t xml:space="preserve"> </w:t>
            </w:r>
            <w:r w:rsidRPr="004679F2">
              <w:rPr>
                <w:rFonts w:ascii="Arial" w:hAnsi="Arial" w:cs="Arial"/>
                <w:b/>
                <w:bCs/>
                <w:color w:val="000000"/>
                <w:sz w:val="16"/>
                <w:szCs w:val="16"/>
              </w:rPr>
              <w:t>1: Agree with the following Aerial UE’s definition for LTE:</w:t>
            </w:r>
          </w:p>
          <w:p w14:paraId="13E1BAB1" w14:textId="77777777" w:rsidR="00857055" w:rsidRPr="004679F2" w:rsidRDefault="003D3815" w:rsidP="008C007B">
            <w:pPr>
              <w:spacing w:before="120" w:after="120"/>
              <w:rPr>
                <w:rFonts w:ascii="Arial" w:hAnsi="Arial" w:cs="Arial"/>
                <w:color w:val="000000"/>
                <w:sz w:val="16"/>
                <w:szCs w:val="16"/>
              </w:rPr>
            </w:pPr>
            <w:r w:rsidRPr="004679F2">
              <w:rPr>
                <w:rFonts w:ascii="Arial" w:hAnsi="Arial" w:cs="Arial"/>
                <w:b/>
                <w:bCs/>
                <w:color w:val="000000"/>
                <w:sz w:val="16"/>
                <w:szCs w:val="16"/>
              </w:rPr>
              <w:t>Aerial UE:</w:t>
            </w:r>
            <w:r w:rsidRPr="004679F2">
              <w:rPr>
                <w:rFonts w:ascii="Arial" w:hAnsi="Arial" w:cs="Arial"/>
                <w:color w:val="000000"/>
                <w:sz w:val="16"/>
                <w:szCs w:val="16"/>
              </w:rPr>
              <w:t xml:space="preserve"> A UE supporting Aerial UE function</w:t>
            </w:r>
            <w:r w:rsidRPr="004679F2">
              <w:rPr>
                <w:rFonts w:ascii="Arial" w:hAnsi="Arial" w:cs="Arial"/>
                <w:color w:val="FF0000"/>
                <w:sz w:val="16"/>
                <w:szCs w:val="16"/>
              </w:rPr>
              <w:t xml:space="preserve"> </w:t>
            </w:r>
            <w:r w:rsidRPr="004679F2">
              <w:rPr>
                <w:rFonts w:ascii="Arial" w:hAnsi="Arial" w:cs="Arial"/>
                <w:color w:val="000000"/>
                <w:sz w:val="16"/>
                <w:szCs w:val="16"/>
              </w:rPr>
              <w:t xml:space="preserve">and have an aerial subscription as described in TS 23.401. The </w:t>
            </w:r>
            <w:proofErr w:type="spellStart"/>
            <w:r w:rsidRPr="004679F2">
              <w:rPr>
                <w:rFonts w:ascii="Arial" w:hAnsi="Arial" w:cs="Arial"/>
                <w:color w:val="000000"/>
                <w:sz w:val="16"/>
                <w:szCs w:val="16"/>
              </w:rPr>
              <w:t>eNodeB</w:t>
            </w:r>
            <w:proofErr w:type="spellEnd"/>
            <w:r w:rsidRPr="004679F2">
              <w:rPr>
                <w:rFonts w:ascii="Arial" w:hAnsi="Arial" w:cs="Arial"/>
                <w:color w:val="000000"/>
                <w:sz w:val="16"/>
                <w:szCs w:val="16"/>
              </w:rPr>
              <w:t xml:space="preserve"> supporting Aerial UE function handling uses the per user information supplied by the MME to determine </w:t>
            </w:r>
            <w:proofErr w:type="gramStart"/>
            <w:r w:rsidRPr="004679F2">
              <w:rPr>
                <w:rFonts w:ascii="Arial" w:hAnsi="Arial" w:cs="Arial"/>
                <w:color w:val="000000"/>
                <w:sz w:val="16"/>
                <w:szCs w:val="16"/>
              </w:rPr>
              <w:t>whether or not</w:t>
            </w:r>
            <w:proofErr w:type="gramEnd"/>
            <w:r w:rsidRPr="004679F2">
              <w:rPr>
                <w:rFonts w:ascii="Arial" w:hAnsi="Arial" w:cs="Arial"/>
                <w:color w:val="000000"/>
                <w:sz w:val="16"/>
                <w:szCs w:val="16"/>
              </w:rPr>
              <w:t xml:space="preserve"> to allow the UE to use Aerial UE function.</w:t>
            </w:r>
          </w:p>
          <w:p w14:paraId="55224CC6" w14:textId="4D55DE3E" w:rsidR="00B57361" w:rsidRPr="004679F2" w:rsidRDefault="00B57361" w:rsidP="00B57361">
            <w:pPr>
              <w:rPr>
                <w:rFonts w:ascii="Arial" w:hAnsi="Arial" w:cs="Arial"/>
                <w:b/>
                <w:bCs/>
                <w:color w:val="000000"/>
                <w:sz w:val="16"/>
                <w:szCs w:val="16"/>
                <w:lang w:val="en-US"/>
              </w:rPr>
            </w:pPr>
            <w:r w:rsidRPr="004679F2">
              <w:rPr>
                <w:rFonts w:ascii="Arial" w:hAnsi="Arial" w:cs="Arial"/>
                <w:b/>
                <w:bCs/>
                <w:color w:val="000000"/>
                <w:sz w:val="16"/>
                <w:szCs w:val="16"/>
              </w:rPr>
              <w:t>Proposal</w:t>
            </w:r>
            <w:r w:rsidR="004679F2" w:rsidRPr="004679F2">
              <w:rPr>
                <w:rFonts w:ascii="Arial" w:hAnsi="Arial" w:cs="Arial"/>
                <w:b/>
                <w:bCs/>
                <w:color w:val="000000"/>
                <w:sz w:val="16"/>
                <w:szCs w:val="16"/>
              </w:rPr>
              <w:t xml:space="preserve"> </w:t>
            </w:r>
            <w:r w:rsidRPr="004679F2">
              <w:rPr>
                <w:rFonts w:ascii="Arial" w:hAnsi="Arial" w:cs="Arial"/>
                <w:b/>
                <w:bCs/>
                <w:color w:val="000000"/>
                <w:sz w:val="16"/>
                <w:szCs w:val="16"/>
              </w:rPr>
              <w:t>2: Agree with the following Aerial UE’s definition for NR:</w:t>
            </w:r>
          </w:p>
          <w:p w14:paraId="767E1146" w14:textId="65271B24" w:rsidR="003D3815" w:rsidRPr="004679F2" w:rsidRDefault="004679F2" w:rsidP="008C007B">
            <w:pPr>
              <w:spacing w:before="120" w:after="120"/>
              <w:rPr>
                <w:rFonts w:ascii="Arial" w:hAnsi="Arial" w:cs="Arial"/>
                <w:sz w:val="16"/>
                <w:szCs w:val="16"/>
                <w:lang w:val="en-US"/>
              </w:rPr>
            </w:pPr>
            <w:r w:rsidRPr="004679F2">
              <w:rPr>
                <w:rFonts w:ascii="Arial" w:hAnsi="Arial" w:cs="Arial"/>
                <w:b/>
                <w:bCs/>
                <w:color w:val="000000"/>
                <w:sz w:val="16"/>
                <w:szCs w:val="16"/>
              </w:rPr>
              <w:t>Aerial UE:</w:t>
            </w:r>
            <w:r w:rsidRPr="004679F2">
              <w:rPr>
                <w:rFonts w:ascii="Arial" w:hAnsi="Arial" w:cs="Arial"/>
                <w:color w:val="000000"/>
                <w:sz w:val="16"/>
                <w:szCs w:val="16"/>
              </w:rPr>
              <w:t xml:space="preserve"> A UE supporting UAS (Uncrewed Aircraft Systems) </w:t>
            </w:r>
            <w:r w:rsidRPr="004679F2">
              <w:rPr>
                <w:rFonts w:ascii="Arial" w:hAnsi="Arial" w:cs="Arial"/>
                <w:color w:val="000000" w:themeColor="text1"/>
                <w:sz w:val="16"/>
                <w:szCs w:val="16"/>
              </w:rPr>
              <w:t>features</w:t>
            </w:r>
            <w:r w:rsidRPr="004679F2">
              <w:rPr>
                <w:rFonts w:ascii="Arial" w:hAnsi="Arial" w:cs="Arial"/>
                <w:color w:val="000000"/>
                <w:sz w:val="16"/>
                <w:szCs w:val="16"/>
              </w:rPr>
              <w:t>, and have an aerial subscription as described in TS 23.256. The UE is considered to have access to UAS services after the UE has performed a successful authentication and authorization with the USS as described in TS 23.256</w:t>
            </w:r>
          </w:p>
        </w:tc>
      </w:tr>
      <w:tr w:rsidR="008C007B" w:rsidRPr="003F2F99" w14:paraId="1E83F14C" w14:textId="77777777" w:rsidTr="00DF7F33">
        <w:trPr>
          <w:trHeight w:val="468"/>
        </w:trPr>
        <w:tc>
          <w:tcPr>
            <w:tcW w:w="1622" w:type="dxa"/>
          </w:tcPr>
          <w:p w14:paraId="363D4335" w14:textId="7A2EB6C2" w:rsidR="008C007B" w:rsidRPr="00010B94" w:rsidRDefault="006F0C8C" w:rsidP="008C007B">
            <w:pPr>
              <w:spacing w:before="120" w:after="120"/>
              <w:rPr>
                <w:sz w:val="18"/>
                <w:szCs w:val="18"/>
              </w:rPr>
            </w:pPr>
            <w:hyperlink r:id="rId16" w:history="1">
              <w:r w:rsidR="008C007B">
                <w:rPr>
                  <w:rStyle w:val="Hyperlink"/>
                  <w:rFonts w:ascii="Arial" w:hAnsi="Arial" w:cs="Arial"/>
                  <w:b/>
                  <w:bCs/>
                  <w:sz w:val="16"/>
                  <w:szCs w:val="16"/>
                </w:rPr>
                <w:t>R4-2320734</w:t>
              </w:r>
            </w:hyperlink>
          </w:p>
        </w:tc>
        <w:tc>
          <w:tcPr>
            <w:tcW w:w="1424" w:type="dxa"/>
          </w:tcPr>
          <w:p w14:paraId="67481E45" w14:textId="724B8AC3" w:rsidR="008C007B" w:rsidRPr="003F2F99" w:rsidRDefault="008C007B" w:rsidP="008C007B">
            <w:pPr>
              <w:spacing w:before="120" w:after="120"/>
            </w:pPr>
            <w:r>
              <w:rPr>
                <w:rFonts w:ascii="Arial" w:hAnsi="Arial" w:cs="Arial"/>
                <w:sz w:val="16"/>
                <w:szCs w:val="16"/>
              </w:rPr>
              <w:t>Nokia, Nokia Shanghai Bell</w:t>
            </w:r>
          </w:p>
        </w:tc>
        <w:tc>
          <w:tcPr>
            <w:tcW w:w="6585" w:type="dxa"/>
          </w:tcPr>
          <w:p w14:paraId="4D7B59A4" w14:textId="77777777" w:rsidR="008C007B" w:rsidRPr="0041694F" w:rsidRDefault="008C007B" w:rsidP="008C007B">
            <w:pPr>
              <w:rPr>
                <w:rFonts w:ascii="Arial" w:hAnsi="Arial" w:cs="Arial"/>
                <w:b/>
                <w:bCs/>
                <w:i/>
                <w:iCs/>
                <w:sz w:val="16"/>
                <w:szCs w:val="16"/>
              </w:rPr>
            </w:pPr>
            <w:r w:rsidRPr="0041694F">
              <w:rPr>
                <w:rFonts w:ascii="Arial" w:hAnsi="Arial" w:cs="Arial"/>
                <w:b/>
                <w:bCs/>
                <w:i/>
                <w:iCs/>
                <w:sz w:val="16"/>
                <w:szCs w:val="16"/>
              </w:rPr>
              <w:t>Clarification of the applicability of NS_UAV_01 for aerial UEs</w:t>
            </w:r>
          </w:p>
          <w:p w14:paraId="18007366" w14:textId="77777777" w:rsidR="000D4EF8" w:rsidRPr="000D4EF8" w:rsidRDefault="000D4EF8" w:rsidP="000D4EF8">
            <w:pPr>
              <w:rPr>
                <w:rFonts w:ascii="Arial" w:hAnsi="Arial" w:cs="Arial"/>
                <w:sz w:val="16"/>
                <w:szCs w:val="16"/>
              </w:rPr>
            </w:pPr>
            <w:r w:rsidRPr="000D4EF8">
              <w:rPr>
                <w:rFonts w:ascii="Arial" w:hAnsi="Arial" w:cs="Arial"/>
                <w:b/>
                <w:bCs/>
                <w:sz w:val="16"/>
                <w:szCs w:val="16"/>
              </w:rPr>
              <w:t>Proposal 1:</w:t>
            </w:r>
            <w:r w:rsidRPr="000D4EF8">
              <w:rPr>
                <w:rFonts w:ascii="Arial" w:hAnsi="Arial" w:cs="Arial"/>
                <w:sz w:val="16"/>
                <w:szCs w:val="16"/>
              </w:rPr>
              <w:t xml:space="preserve"> Clarify in specification the application of NS_UAV_01:</w:t>
            </w:r>
          </w:p>
          <w:p w14:paraId="54BE2AFC" w14:textId="7A76782D" w:rsidR="000D4EF8" w:rsidRPr="003F2F99" w:rsidRDefault="000D4EF8" w:rsidP="000D4EF8">
            <w:r w:rsidRPr="000D4EF8">
              <w:rPr>
                <w:rFonts w:ascii="Arial" w:hAnsi="Arial" w:cs="Arial"/>
                <w:sz w:val="16"/>
                <w:szCs w:val="16"/>
              </w:rPr>
              <w:t>“When the aerial NS to be applied by an aerial UE is the NS_UAV_01, the UE shall apply the terrestrial NS for the corresponding band, if configured”</w:t>
            </w:r>
          </w:p>
        </w:tc>
      </w:tr>
      <w:tr w:rsidR="008C007B" w:rsidRPr="003F2F99" w14:paraId="2CD37E26" w14:textId="77777777" w:rsidTr="00DF7F33">
        <w:trPr>
          <w:trHeight w:val="468"/>
        </w:trPr>
        <w:tc>
          <w:tcPr>
            <w:tcW w:w="1622" w:type="dxa"/>
          </w:tcPr>
          <w:p w14:paraId="46CCABBA" w14:textId="6D2619E6" w:rsidR="008C007B" w:rsidRPr="00010B94" w:rsidRDefault="006F0C8C" w:rsidP="008C007B">
            <w:pPr>
              <w:spacing w:before="120" w:after="120"/>
              <w:rPr>
                <w:sz w:val="18"/>
                <w:szCs w:val="18"/>
              </w:rPr>
            </w:pPr>
            <w:hyperlink r:id="rId17" w:history="1">
              <w:r w:rsidR="008C007B">
                <w:rPr>
                  <w:rStyle w:val="Hyperlink"/>
                  <w:rFonts w:ascii="Arial" w:hAnsi="Arial" w:cs="Arial"/>
                  <w:b/>
                  <w:bCs/>
                  <w:sz w:val="16"/>
                  <w:szCs w:val="16"/>
                </w:rPr>
                <w:t>R4-2320836</w:t>
              </w:r>
            </w:hyperlink>
          </w:p>
        </w:tc>
        <w:tc>
          <w:tcPr>
            <w:tcW w:w="1424" w:type="dxa"/>
          </w:tcPr>
          <w:p w14:paraId="34E4E479" w14:textId="5717538C" w:rsidR="008C007B" w:rsidRPr="003F2F99" w:rsidRDefault="008C007B" w:rsidP="008C007B">
            <w:pPr>
              <w:spacing w:before="120" w:after="120"/>
            </w:pPr>
            <w:r>
              <w:rPr>
                <w:rFonts w:ascii="Arial" w:hAnsi="Arial" w:cs="Arial"/>
                <w:sz w:val="16"/>
                <w:szCs w:val="16"/>
              </w:rPr>
              <w:t>Huawei, HiSilicon</w:t>
            </w:r>
          </w:p>
        </w:tc>
        <w:tc>
          <w:tcPr>
            <w:tcW w:w="6585" w:type="dxa"/>
          </w:tcPr>
          <w:p w14:paraId="74494EEF" w14:textId="77777777" w:rsidR="008C007B" w:rsidRPr="0041694F" w:rsidRDefault="008C007B" w:rsidP="008C007B">
            <w:pPr>
              <w:rPr>
                <w:rFonts w:ascii="Arial" w:hAnsi="Arial" w:cs="Arial"/>
                <w:b/>
                <w:bCs/>
                <w:i/>
                <w:iCs/>
                <w:sz w:val="16"/>
                <w:szCs w:val="16"/>
              </w:rPr>
            </w:pPr>
            <w:r w:rsidRPr="0041694F">
              <w:rPr>
                <w:rFonts w:ascii="Arial" w:hAnsi="Arial" w:cs="Arial"/>
                <w:b/>
                <w:bCs/>
                <w:i/>
                <w:iCs/>
                <w:sz w:val="16"/>
                <w:szCs w:val="16"/>
              </w:rPr>
              <w:t>Discussion on UAV operating bands</w:t>
            </w:r>
          </w:p>
          <w:p w14:paraId="4897A4D8" w14:textId="77777777" w:rsidR="0041694F" w:rsidRPr="0041694F" w:rsidRDefault="0041694F" w:rsidP="0041694F">
            <w:pPr>
              <w:rPr>
                <w:rFonts w:ascii="Arial" w:hAnsi="Arial" w:cs="Arial"/>
                <w:sz w:val="16"/>
                <w:szCs w:val="16"/>
              </w:rPr>
            </w:pPr>
            <w:r w:rsidRPr="0041694F">
              <w:rPr>
                <w:rFonts w:ascii="Arial" w:hAnsi="Arial" w:cs="Arial"/>
                <w:b/>
                <w:bCs/>
                <w:sz w:val="16"/>
                <w:szCs w:val="16"/>
              </w:rPr>
              <w:t>Proposal 1:</w:t>
            </w:r>
            <w:r w:rsidRPr="0041694F">
              <w:rPr>
                <w:rFonts w:ascii="Arial" w:hAnsi="Arial" w:cs="Arial"/>
                <w:sz w:val="16"/>
                <w:szCs w:val="16"/>
              </w:rPr>
              <w:t xml:space="preserve"> Capture in TS 36.101 and TS 38.101-1 that the UAV operation is allowed in the following MFCN harmonised bands in ECC countries: </w:t>
            </w:r>
          </w:p>
          <w:p w14:paraId="7C9BC6FC" w14:textId="77777777" w:rsidR="0041694F" w:rsidRPr="0041694F" w:rsidRDefault="0041694F" w:rsidP="0041694F">
            <w:pPr>
              <w:rPr>
                <w:rFonts w:ascii="Arial" w:hAnsi="Arial" w:cs="Arial"/>
                <w:sz w:val="16"/>
                <w:szCs w:val="16"/>
              </w:rPr>
            </w:pPr>
            <w:r w:rsidRPr="0041694F">
              <w:rPr>
                <w:rFonts w:ascii="Arial" w:hAnsi="Arial" w:cs="Arial"/>
                <w:sz w:val="16"/>
                <w:szCs w:val="16"/>
              </w:rPr>
              <w:t>1.</w:t>
            </w:r>
            <w:r w:rsidRPr="0041694F">
              <w:rPr>
                <w:rFonts w:ascii="Arial" w:hAnsi="Arial" w:cs="Arial"/>
                <w:sz w:val="16"/>
                <w:szCs w:val="16"/>
              </w:rPr>
              <w:tab/>
              <w:t>Band 1/n1,</w:t>
            </w:r>
          </w:p>
          <w:p w14:paraId="7F2DAD8D" w14:textId="77777777" w:rsidR="0041694F" w:rsidRPr="0041694F" w:rsidRDefault="0041694F" w:rsidP="0041694F">
            <w:pPr>
              <w:rPr>
                <w:rFonts w:ascii="Arial" w:hAnsi="Arial" w:cs="Arial"/>
                <w:sz w:val="16"/>
                <w:szCs w:val="16"/>
              </w:rPr>
            </w:pPr>
            <w:r w:rsidRPr="0041694F">
              <w:rPr>
                <w:rFonts w:ascii="Arial" w:hAnsi="Arial" w:cs="Arial"/>
                <w:sz w:val="16"/>
                <w:szCs w:val="16"/>
              </w:rPr>
              <w:t>2.</w:t>
            </w:r>
            <w:r w:rsidRPr="0041694F">
              <w:rPr>
                <w:rFonts w:ascii="Arial" w:hAnsi="Arial" w:cs="Arial"/>
                <w:sz w:val="16"/>
                <w:szCs w:val="16"/>
              </w:rPr>
              <w:tab/>
              <w:t>Band 3/n3,</w:t>
            </w:r>
          </w:p>
          <w:p w14:paraId="1667EBBE" w14:textId="77777777" w:rsidR="0041694F" w:rsidRPr="0041694F" w:rsidRDefault="0041694F" w:rsidP="0041694F">
            <w:pPr>
              <w:rPr>
                <w:rFonts w:ascii="Arial" w:hAnsi="Arial" w:cs="Arial"/>
                <w:sz w:val="16"/>
                <w:szCs w:val="16"/>
              </w:rPr>
            </w:pPr>
            <w:r w:rsidRPr="0041694F">
              <w:rPr>
                <w:rFonts w:ascii="Arial" w:hAnsi="Arial" w:cs="Arial"/>
                <w:sz w:val="16"/>
                <w:szCs w:val="16"/>
              </w:rPr>
              <w:t>3.</w:t>
            </w:r>
            <w:r w:rsidRPr="0041694F">
              <w:rPr>
                <w:rFonts w:ascii="Arial" w:hAnsi="Arial" w:cs="Arial"/>
                <w:sz w:val="16"/>
                <w:szCs w:val="16"/>
              </w:rPr>
              <w:tab/>
              <w:t>Band 7/n7,</w:t>
            </w:r>
          </w:p>
          <w:p w14:paraId="2BCB92B2" w14:textId="77777777" w:rsidR="0041694F" w:rsidRPr="0041694F" w:rsidRDefault="0041694F" w:rsidP="0041694F">
            <w:pPr>
              <w:rPr>
                <w:rFonts w:ascii="Arial" w:hAnsi="Arial" w:cs="Arial"/>
                <w:sz w:val="16"/>
                <w:szCs w:val="16"/>
              </w:rPr>
            </w:pPr>
            <w:r w:rsidRPr="0041694F">
              <w:rPr>
                <w:rFonts w:ascii="Arial" w:hAnsi="Arial" w:cs="Arial"/>
                <w:sz w:val="16"/>
                <w:szCs w:val="16"/>
              </w:rPr>
              <w:t>4.</w:t>
            </w:r>
            <w:r w:rsidRPr="0041694F">
              <w:rPr>
                <w:rFonts w:ascii="Arial" w:hAnsi="Arial" w:cs="Arial"/>
                <w:sz w:val="16"/>
                <w:szCs w:val="16"/>
              </w:rPr>
              <w:tab/>
              <w:t>Band 8/n8,</w:t>
            </w:r>
          </w:p>
          <w:p w14:paraId="3BC772C2" w14:textId="77777777" w:rsidR="0041694F" w:rsidRPr="0041694F" w:rsidRDefault="0041694F" w:rsidP="0041694F">
            <w:pPr>
              <w:rPr>
                <w:rFonts w:ascii="Arial" w:hAnsi="Arial" w:cs="Arial"/>
                <w:sz w:val="16"/>
                <w:szCs w:val="16"/>
              </w:rPr>
            </w:pPr>
            <w:r w:rsidRPr="0041694F">
              <w:rPr>
                <w:rFonts w:ascii="Arial" w:hAnsi="Arial" w:cs="Arial"/>
                <w:sz w:val="16"/>
                <w:szCs w:val="16"/>
              </w:rPr>
              <w:t>5.</w:t>
            </w:r>
            <w:r w:rsidRPr="0041694F">
              <w:rPr>
                <w:rFonts w:ascii="Arial" w:hAnsi="Arial" w:cs="Arial"/>
                <w:sz w:val="16"/>
                <w:szCs w:val="16"/>
              </w:rPr>
              <w:tab/>
              <w:t>Band 20/n20,</w:t>
            </w:r>
          </w:p>
          <w:p w14:paraId="6D8A49E0" w14:textId="77777777" w:rsidR="0041694F" w:rsidRPr="0041694F" w:rsidRDefault="0041694F" w:rsidP="0041694F">
            <w:pPr>
              <w:rPr>
                <w:rFonts w:ascii="Arial" w:hAnsi="Arial" w:cs="Arial"/>
                <w:sz w:val="16"/>
                <w:szCs w:val="16"/>
              </w:rPr>
            </w:pPr>
            <w:r w:rsidRPr="0041694F">
              <w:rPr>
                <w:rFonts w:ascii="Arial" w:hAnsi="Arial" w:cs="Arial"/>
                <w:sz w:val="16"/>
                <w:szCs w:val="16"/>
              </w:rPr>
              <w:t>6.</w:t>
            </w:r>
            <w:r w:rsidRPr="0041694F">
              <w:rPr>
                <w:rFonts w:ascii="Arial" w:hAnsi="Arial" w:cs="Arial"/>
                <w:sz w:val="16"/>
                <w:szCs w:val="16"/>
              </w:rPr>
              <w:tab/>
              <w:t xml:space="preserve">Band 28/n28, restricted to 703-733 </w:t>
            </w:r>
            <w:proofErr w:type="spellStart"/>
            <w:r w:rsidRPr="0041694F">
              <w:rPr>
                <w:rFonts w:ascii="Arial" w:hAnsi="Arial" w:cs="Arial"/>
                <w:sz w:val="16"/>
                <w:szCs w:val="16"/>
              </w:rPr>
              <w:t>MHz.</w:t>
            </w:r>
            <w:proofErr w:type="spellEnd"/>
          </w:p>
          <w:p w14:paraId="6D410890" w14:textId="77777777" w:rsidR="0041694F" w:rsidRPr="0041694F" w:rsidRDefault="0041694F" w:rsidP="0041694F">
            <w:pPr>
              <w:rPr>
                <w:rFonts w:ascii="Arial" w:hAnsi="Arial" w:cs="Arial"/>
                <w:sz w:val="16"/>
                <w:szCs w:val="16"/>
              </w:rPr>
            </w:pPr>
            <w:r w:rsidRPr="0041694F">
              <w:rPr>
                <w:rFonts w:ascii="Arial" w:hAnsi="Arial" w:cs="Arial"/>
                <w:sz w:val="16"/>
                <w:szCs w:val="16"/>
              </w:rPr>
              <w:t>7.</w:t>
            </w:r>
            <w:r w:rsidRPr="0041694F">
              <w:rPr>
                <w:rFonts w:ascii="Arial" w:hAnsi="Arial" w:cs="Arial"/>
                <w:sz w:val="16"/>
                <w:szCs w:val="16"/>
              </w:rPr>
              <w:tab/>
              <w:t>Band 38/n38.</w:t>
            </w:r>
          </w:p>
          <w:p w14:paraId="2702ADD5" w14:textId="5A973199" w:rsidR="0041694F" w:rsidRPr="0041694F" w:rsidRDefault="0041694F" w:rsidP="0041694F">
            <w:pPr>
              <w:rPr>
                <w:rFonts w:ascii="Arial" w:hAnsi="Arial" w:cs="Arial"/>
                <w:sz w:val="16"/>
                <w:szCs w:val="16"/>
              </w:rPr>
            </w:pPr>
            <w:r w:rsidRPr="0041694F">
              <w:rPr>
                <w:rFonts w:ascii="Arial" w:hAnsi="Arial" w:cs="Arial"/>
                <w:sz w:val="16"/>
                <w:szCs w:val="16"/>
              </w:rPr>
              <w:t xml:space="preserve">The above proposal applies to NR_UAV, as well as to the </w:t>
            </w:r>
            <w:proofErr w:type="spellStart"/>
            <w:r w:rsidRPr="0041694F">
              <w:rPr>
                <w:rFonts w:ascii="Arial" w:hAnsi="Arial" w:cs="Arial"/>
                <w:sz w:val="16"/>
                <w:szCs w:val="16"/>
              </w:rPr>
              <w:t>LTE_UAV_enh</w:t>
            </w:r>
            <w:proofErr w:type="spellEnd"/>
            <w:r w:rsidRPr="0041694F">
              <w:rPr>
                <w:rFonts w:ascii="Arial" w:hAnsi="Arial" w:cs="Arial"/>
                <w:sz w:val="16"/>
                <w:szCs w:val="16"/>
              </w:rPr>
              <w:t xml:space="preserve"> WI.</w:t>
            </w:r>
          </w:p>
        </w:tc>
      </w:tr>
      <w:tr w:rsidR="008C007B" w:rsidRPr="003F2F99" w14:paraId="6BD8F07C" w14:textId="77777777" w:rsidTr="00DF7F33">
        <w:trPr>
          <w:trHeight w:val="468"/>
        </w:trPr>
        <w:tc>
          <w:tcPr>
            <w:tcW w:w="1622" w:type="dxa"/>
          </w:tcPr>
          <w:p w14:paraId="489B535E" w14:textId="69BC7C45" w:rsidR="008C007B" w:rsidRPr="00010B94" w:rsidRDefault="006F0C8C" w:rsidP="008C007B">
            <w:pPr>
              <w:spacing w:before="120" w:after="120"/>
              <w:rPr>
                <w:sz w:val="18"/>
                <w:szCs w:val="18"/>
              </w:rPr>
            </w:pPr>
            <w:hyperlink r:id="rId18" w:history="1">
              <w:r w:rsidR="008C007B">
                <w:rPr>
                  <w:rStyle w:val="Hyperlink"/>
                  <w:rFonts w:ascii="Arial" w:hAnsi="Arial" w:cs="Arial"/>
                  <w:b/>
                  <w:bCs/>
                  <w:sz w:val="16"/>
                  <w:szCs w:val="16"/>
                </w:rPr>
                <w:t>R4-2320837</w:t>
              </w:r>
            </w:hyperlink>
          </w:p>
        </w:tc>
        <w:tc>
          <w:tcPr>
            <w:tcW w:w="1424" w:type="dxa"/>
          </w:tcPr>
          <w:p w14:paraId="09DA15A4" w14:textId="34ED13AD" w:rsidR="008C007B" w:rsidRPr="003F2F99" w:rsidRDefault="008C007B" w:rsidP="008C007B">
            <w:pPr>
              <w:spacing w:before="120" w:after="120"/>
            </w:pPr>
            <w:r>
              <w:rPr>
                <w:rFonts w:ascii="Arial" w:hAnsi="Arial" w:cs="Arial"/>
                <w:sz w:val="16"/>
                <w:szCs w:val="16"/>
              </w:rPr>
              <w:t>Huawei, HiSilicon</w:t>
            </w:r>
          </w:p>
        </w:tc>
        <w:tc>
          <w:tcPr>
            <w:tcW w:w="6585" w:type="dxa"/>
          </w:tcPr>
          <w:p w14:paraId="0E7CFBEA" w14:textId="2615DD97" w:rsidR="0041694F" w:rsidRPr="0041694F" w:rsidRDefault="008C007B" w:rsidP="008C007B">
            <w:pPr>
              <w:spacing w:before="120" w:after="120"/>
              <w:rPr>
                <w:rFonts w:ascii="Arial" w:hAnsi="Arial" w:cs="Arial"/>
                <w:b/>
                <w:bCs/>
                <w:i/>
                <w:iCs/>
                <w:sz w:val="16"/>
                <w:szCs w:val="16"/>
              </w:rPr>
            </w:pPr>
            <w:r w:rsidRPr="0041694F">
              <w:rPr>
                <w:rFonts w:ascii="Arial" w:hAnsi="Arial" w:cs="Arial"/>
                <w:b/>
                <w:bCs/>
                <w:i/>
                <w:iCs/>
                <w:sz w:val="16"/>
                <w:szCs w:val="16"/>
              </w:rPr>
              <w:t>Draft CR to TS 38.101-1: harmonized MFCN bands for UAV operation in ECC countries, Rel-18</w:t>
            </w:r>
          </w:p>
        </w:tc>
      </w:tr>
      <w:tr w:rsidR="008C007B" w:rsidRPr="003F2F99" w14:paraId="011DE647" w14:textId="77777777" w:rsidTr="00DF7F33">
        <w:trPr>
          <w:trHeight w:val="468"/>
        </w:trPr>
        <w:tc>
          <w:tcPr>
            <w:tcW w:w="1622" w:type="dxa"/>
          </w:tcPr>
          <w:p w14:paraId="7C8EB2E3" w14:textId="7EF85CAC" w:rsidR="008C007B" w:rsidRPr="00010B94" w:rsidRDefault="006F0C8C" w:rsidP="008C007B">
            <w:pPr>
              <w:spacing w:before="120" w:after="120"/>
              <w:rPr>
                <w:sz w:val="18"/>
                <w:szCs w:val="18"/>
              </w:rPr>
            </w:pPr>
            <w:hyperlink r:id="rId19" w:history="1">
              <w:r w:rsidR="008C007B">
                <w:rPr>
                  <w:rStyle w:val="Hyperlink"/>
                  <w:rFonts w:ascii="Arial" w:hAnsi="Arial" w:cs="Arial"/>
                  <w:b/>
                  <w:bCs/>
                  <w:sz w:val="16"/>
                  <w:szCs w:val="16"/>
                </w:rPr>
                <w:t>R4-2320839</w:t>
              </w:r>
            </w:hyperlink>
          </w:p>
        </w:tc>
        <w:tc>
          <w:tcPr>
            <w:tcW w:w="1424" w:type="dxa"/>
          </w:tcPr>
          <w:p w14:paraId="0971B9C3" w14:textId="0618AA52" w:rsidR="008C007B" w:rsidRPr="003F2F99" w:rsidRDefault="008C007B" w:rsidP="008C007B">
            <w:pPr>
              <w:spacing w:before="120" w:after="120"/>
            </w:pPr>
            <w:r>
              <w:rPr>
                <w:rFonts w:ascii="Arial" w:hAnsi="Arial" w:cs="Arial"/>
                <w:sz w:val="16"/>
                <w:szCs w:val="16"/>
              </w:rPr>
              <w:t>Huawei, HiSilicon</w:t>
            </w:r>
          </w:p>
        </w:tc>
        <w:tc>
          <w:tcPr>
            <w:tcW w:w="6585" w:type="dxa"/>
          </w:tcPr>
          <w:p w14:paraId="4B7E7A43" w14:textId="77777777" w:rsidR="008C007B" w:rsidRPr="006F2BC5" w:rsidRDefault="008C007B" w:rsidP="008C007B">
            <w:pPr>
              <w:pStyle w:val="ListParagraph"/>
              <w:ind w:firstLineChars="0" w:firstLine="0"/>
              <w:rPr>
                <w:rFonts w:ascii="Arial" w:hAnsi="Arial" w:cs="Arial"/>
                <w:b/>
                <w:bCs/>
                <w:i/>
                <w:iCs/>
                <w:sz w:val="16"/>
                <w:szCs w:val="16"/>
              </w:rPr>
            </w:pPr>
            <w:r w:rsidRPr="006F2BC5">
              <w:rPr>
                <w:rFonts w:ascii="Arial" w:hAnsi="Arial" w:cs="Arial"/>
                <w:b/>
                <w:bCs/>
                <w:i/>
                <w:iCs/>
                <w:sz w:val="16"/>
                <w:szCs w:val="16"/>
              </w:rPr>
              <w:t>draft LS on the UAV OOBE implementation for MFCN harmonized bands</w:t>
            </w:r>
          </w:p>
          <w:p w14:paraId="39D37AE1" w14:textId="41786E3B" w:rsidR="004E6EE5" w:rsidRPr="003F2F99" w:rsidRDefault="004E6EE5" w:rsidP="008C007B">
            <w:pPr>
              <w:pStyle w:val="ListParagraph"/>
              <w:ind w:firstLineChars="0" w:firstLine="0"/>
            </w:pPr>
            <w:r w:rsidRPr="006F2BC5">
              <w:rPr>
                <w:rFonts w:ascii="Arial" w:hAnsi="Arial" w:cs="Arial"/>
                <w:b/>
                <w:bCs/>
                <w:sz w:val="16"/>
                <w:szCs w:val="16"/>
              </w:rPr>
              <w:t>LS TO:</w:t>
            </w:r>
            <w:r w:rsidRPr="006F2BC5">
              <w:rPr>
                <w:rFonts w:ascii="Arial" w:hAnsi="Arial" w:cs="Arial"/>
                <w:sz w:val="16"/>
                <w:szCs w:val="16"/>
              </w:rPr>
              <w:t xml:space="preserve"> ETSI TC MSG/TFES, 3GPP TSG RAN</w:t>
            </w:r>
          </w:p>
        </w:tc>
      </w:tr>
      <w:bookmarkStart w:id="1" w:name="_Hlk150342828"/>
      <w:tr w:rsidR="008C007B" w:rsidRPr="003F2F99" w14:paraId="0290C4E5" w14:textId="77777777" w:rsidTr="00DF7F33">
        <w:trPr>
          <w:trHeight w:val="468"/>
        </w:trPr>
        <w:tc>
          <w:tcPr>
            <w:tcW w:w="1622" w:type="dxa"/>
          </w:tcPr>
          <w:p w14:paraId="055495C5" w14:textId="19082B1F" w:rsidR="008C007B" w:rsidRPr="00010B94" w:rsidRDefault="00133A50" w:rsidP="008C007B">
            <w:pPr>
              <w:spacing w:before="120" w:after="120"/>
              <w:rPr>
                <w:sz w:val="18"/>
                <w:szCs w:val="18"/>
              </w:rPr>
            </w:pPr>
            <w:r>
              <w:fldChar w:fldCharType="begin"/>
            </w:r>
            <w:r>
              <w:instrText>HYPERLINK "https://www.3gpp.org/ftp/TSG_RAN/WG4_Radio/TSGR4_109/Docs/R4-2318810.zip"</w:instrText>
            </w:r>
            <w:r>
              <w:fldChar w:fldCharType="separate"/>
            </w:r>
            <w:r w:rsidR="008C007B">
              <w:rPr>
                <w:rStyle w:val="Hyperlink"/>
                <w:rFonts w:ascii="Arial" w:hAnsi="Arial" w:cs="Arial"/>
                <w:b/>
                <w:bCs/>
                <w:sz w:val="16"/>
                <w:szCs w:val="16"/>
              </w:rPr>
              <w:t>R4-2318810</w:t>
            </w:r>
            <w:r>
              <w:rPr>
                <w:rStyle w:val="Hyperlink"/>
                <w:rFonts w:ascii="Arial" w:hAnsi="Arial" w:cs="Arial"/>
                <w:b/>
                <w:bCs/>
                <w:sz w:val="16"/>
                <w:szCs w:val="16"/>
              </w:rPr>
              <w:fldChar w:fldCharType="end"/>
            </w:r>
            <w:bookmarkEnd w:id="1"/>
          </w:p>
        </w:tc>
        <w:tc>
          <w:tcPr>
            <w:tcW w:w="1424" w:type="dxa"/>
          </w:tcPr>
          <w:p w14:paraId="190260A3" w14:textId="7B4AB06D" w:rsidR="008C007B" w:rsidRPr="003F2F99" w:rsidRDefault="008C007B" w:rsidP="008C007B">
            <w:pPr>
              <w:spacing w:before="120" w:after="120"/>
            </w:pPr>
            <w:r>
              <w:rPr>
                <w:rFonts w:ascii="Arial" w:hAnsi="Arial" w:cs="Arial"/>
                <w:sz w:val="16"/>
                <w:szCs w:val="16"/>
              </w:rPr>
              <w:t>Qualcomm Incorporated</w:t>
            </w:r>
          </w:p>
        </w:tc>
        <w:tc>
          <w:tcPr>
            <w:tcW w:w="6585" w:type="dxa"/>
          </w:tcPr>
          <w:p w14:paraId="16C224A1" w14:textId="77777777" w:rsidR="008C007B" w:rsidRPr="00CB297D" w:rsidRDefault="008C007B" w:rsidP="008C007B">
            <w:pPr>
              <w:pStyle w:val="ListParagraph"/>
              <w:ind w:firstLineChars="0" w:firstLine="0"/>
              <w:rPr>
                <w:rFonts w:ascii="Arial" w:hAnsi="Arial" w:cs="Arial"/>
                <w:b/>
                <w:bCs/>
                <w:i/>
                <w:iCs/>
                <w:sz w:val="16"/>
                <w:szCs w:val="16"/>
              </w:rPr>
            </w:pPr>
            <w:r w:rsidRPr="00CB297D">
              <w:rPr>
                <w:rFonts w:ascii="Arial" w:hAnsi="Arial" w:cs="Arial"/>
                <w:b/>
                <w:bCs/>
                <w:i/>
                <w:iCs/>
                <w:sz w:val="16"/>
                <w:szCs w:val="16"/>
              </w:rPr>
              <w:t>UAV AMPR comparison CP-OFDMA</w:t>
            </w:r>
          </w:p>
          <w:p w14:paraId="0B421E4A" w14:textId="29FFD319" w:rsidR="00CB297D" w:rsidRPr="003F2F99" w:rsidRDefault="00CB297D" w:rsidP="008C007B">
            <w:pPr>
              <w:pStyle w:val="ListParagraph"/>
              <w:ind w:firstLineChars="0" w:firstLine="0"/>
            </w:pPr>
            <w:r w:rsidRPr="00CB297D">
              <w:rPr>
                <w:rFonts w:ascii="Arial" w:hAnsi="Arial" w:cs="Arial"/>
                <w:sz w:val="16"/>
                <w:szCs w:val="16"/>
              </w:rPr>
              <w:t>Simulation results presented and compared. Concluded that AMPR in [16] is sufficient</w:t>
            </w:r>
            <w:r w:rsidRPr="00CB297D">
              <w:t xml:space="preserve">  </w:t>
            </w:r>
          </w:p>
        </w:tc>
      </w:tr>
      <w:tr w:rsidR="008C007B" w:rsidRPr="003F2F99" w14:paraId="59786355" w14:textId="77777777" w:rsidTr="00DF7F33">
        <w:trPr>
          <w:trHeight w:val="468"/>
        </w:trPr>
        <w:tc>
          <w:tcPr>
            <w:tcW w:w="1622" w:type="dxa"/>
          </w:tcPr>
          <w:p w14:paraId="6481ED3C" w14:textId="696B08D2" w:rsidR="008C007B" w:rsidRPr="00010B94" w:rsidRDefault="006F0C8C" w:rsidP="008C007B">
            <w:pPr>
              <w:spacing w:before="120" w:after="120"/>
              <w:rPr>
                <w:sz w:val="18"/>
                <w:szCs w:val="18"/>
              </w:rPr>
            </w:pPr>
            <w:hyperlink r:id="rId20" w:history="1">
              <w:r w:rsidR="008C007B">
                <w:rPr>
                  <w:rStyle w:val="Hyperlink"/>
                  <w:rFonts w:ascii="Arial" w:hAnsi="Arial" w:cs="Arial"/>
                  <w:b/>
                  <w:bCs/>
                  <w:sz w:val="16"/>
                  <w:szCs w:val="16"/>
                </w:rPr>
                <w:t>R4-2320027</w:t>
              </w:r>
            </w:hyperlink>
          </w:p>
        </w:tc>
        <w:tc>
          <w:tcPr>
            <w:tcW w:w="1424" w:type="dxa"/>
          </w:tcPr>
          <w:p w14:paraId="6776F1B8" w14:textId="7B5F3EFA" w:rsidR="008C007B" w:rsidRPr="003F2F99" w:rsidRDefault="008C007B" w:rsidP="008C007B">
            <w:pPr>
              <w:spacing w:before="120" w:after="120"/>
            </w:pPr>
            <w:r>
              <w:rPr>
                <w:rFonts w:ascii="Arial" w:hAnsi="Arial" w:cs="Arial"/>
                <w:sz w:val="16"/>
                <w:szCs w:val="16"/>
              </w:rPr>
              <w:t>Nokia, Nokia Shanghai Bell</w:t>
            </w:r>
          </w:p>
        </w:tc>
        <w:tc>
          <w:tcPr>
            <w:tcW w:w="6585" w:type="dxa"/>
          </w:tcPr>
          <w:p w14:paraId="05533E97" w14:textId="77777777" w:rsidR="008C007B" w:rsidRPr="00544724" w:rsidRDefault="008C007B" w:rsidP="008C007B">
            <w:pPr>
              <w:pStyle w:val="ListParagraph"/>
              <w:ind w:firstLineChars="0" w:firstLine="0"/>
              <w:rPr>
                <w:rFonts w:ascii="Arial" w:hAnsi="Arial" w:cs="Arial"/>
                <w:b/>
                <w:bCs/>
                <w:i/>
                <w:iCs/>
                <w:sz w:val="16"/>
                <w:szCs w:val="16"/>
              </w:rPr>
            </w:pPr>
            <w:r w:rsidRPr="00544724">
              <w:rPr>
                <w:rFonts w:ascii="Arial" w:hAnsi="Arial" w:cs="Arial"/>
                <w:b/>
                <w:bCs/>
                <w:i/>
                <w:iCs/>
                <w:sz w:val="16"/>
                <w:szCs w:val="16"/>
              </w:rPr>
              <w:t>On power back off for aerial NR UEs</w:t>
            </w:r>
          </w:p>
          <w:p w14:paraId="2F52F723" w14:textId="77777777" w:rsidR="00544724" w:rsidRPr="00544724" w:rsidRDefault="00544724" w:rsidP="00544724">
            <w:pPr>
              <w:pStyle w:val="ListParagraph"/>
              <w:ind w:firstLineChars="0" w:firstLine="0"/>
              <w:rPr>
                <w:rFonts w:ascii="Arial" w:hAnsi="Arial" w:cs="Arial"/>
                <w:sz w:val="16"/>
                <w:szCs w:val="16"/>
              </w:rPr>
            </w:pPr>
            <w:r w:rsidRPr="00544724">
              <w:rPr>
                <w:rFonts w:ascii="Arial" w:hAnsi="Arial" w:cs="Arial"/>
                <w:b/>
                <w:bCs/>
                <w:sz w:val="16"/>
                <w:szCs w:val="16"/>
              </w:rPr>
              <w:t>Observation 1:</w:t>
            </w:r>
            <w:r w:rsidRPr="00544724">
              <w:rPr>
                <w:rFonts w:ascii="Arial" w:hAnsi="Arial" w:cs="Arial"/>
                <w:sz w:val="16"/>
                <w:szCs w:val="16"/>
              </w:rPr>
              <w:t xml:space="preserve"> Very large values of A-MPR, even above 20 dB, are required if the channel is placed at the lower edge of the band n3.</w:t>
            </w:r>
          </w:p>
          <w:p w14:paraId="1CDFC2D9" w14:textId="77777777" w:rsidR="00544724" w:rsidRPr="00544724" w:rsidRDefault="00544724" w:rsidP="00544724">
            <w:pPr>
              <w:pStyle w:val="ListParagraph"/>
              <w:ind w:firstLineChars="0" w:firstLine="0"/>
              <w:rPr>
                <w:rFonts w:ascii="Arial" w:hAnsi="Arial" w:cs="Arial"/>
                <w:sz w:val="16"/>
                <w:szCs w:val="16"/>
              </w:rPr>
            </w:pPr>
            <w:r w:rsidRPr="00544724">
              <w:rPr>
                <w:rFonts w:ascii="Arial" w:hAnsi="Arial" w:cs="Arial"/>
                <w:b/>
                <w:bCs/>
                <w:sz w:val="16"/>
                <w:szCs w:val="16"/>
              </w:rPr>
              <w:t>Observation 2:</w:t>
            </w:r>
            <w:r w:rsidRPr="00544724">
              <w:rPr>
                <w:rFonts w:ascii="Arial" w:hAnsi="Arial" w:cs="Arial"/>
                <w:sz w:val="16"/>
                <w:szCs w:val="16"/>
              </w:rPr>
              <w:t xml:space="preserve"> Smaller A-MPR is required for channel BWs from 30 to 50 MHz if the channel is at the upper edge of the band n3.</w:t>
            </w:r>
          </w:p>
          <w:p w14:paraId="4F42BD19" w14:textId="77777777" w:rsidR="00544724" w:rsidRPr="00544724" w:rsidRDefault="00544724" w:rsidP="00544724">
            <w:pPr>
              <w:pStyle w:val="ListParagraph"/>
              <w:ind w:firstLineChars="0" w:firstLine="0"/>
              <w:rPr>
                <w:rFonts w:ascii="Arial" w:hAnsi="Arial" w:cs="Arial"/>
                <w:sz w:val="16"/>
                <w:szCs w:val="16"/>
              </w:rPr>
            </w:pPr>
            <w:r w:rsidRPr="00544724">
              <w:rPr>
                <w:rFonts w:ascii="Arial" w:hAnsi="Arial" w:cs="Arial"/>
                <w:b/>
                <w:bCs/>
                <w:sz w:val="16"/>
                <w:szCs w:val="16"/>
              </w:rPr>
              <w:t>Observation 3:</w:t>
            </w:r>
            <w:r w:rsidRPr="00544724">
              <w:rPr>
                <w:rFonts w:ascii="Arial" w:hAnsi="Arial" w:cs="Arial"/>
                <w:sz w:val="16"/>
                <w:szCs w:val="16"/>
              </w:rPr>
              <w:t xml:space="preserve"> A-MPR can be avoided for some channel placements of specific channel bandwidths.</w:t>
            </w:r>
          </w:p>
          <w:p w14:paraId="4E5D3FBF" w14:textId="77777777" w:rsidR="00544724" w:rsidRPr="00544724" w:rsidRDefault="00544724" w:rsidP="00544724">
            <w:pPr>
              <w:pStyle w:val="ListParagraph"/>
              <w:ind w:firstLineChars="0" w:firstLine="0"/>
              <w:rPr>
                <w:rFonts w:ascii="Arial" w:hAnsi="Arial" w:cs="Arial"/>
                <w:sz w:val="16"/>
                <w:szCs w:val="16"/>
              </w:rPr>
            </w:pPr>
            <w:r w:rsidRPr="00544724">
              <w:rPr>
                <w:rFonts w:ascii="Arial" w:hAnsi="Arial" w:cs="Arial"/>
                <w:b/>
                <w:bCs/>
                <w:sz w:val="16"/>
                <w:szCs w:val="16"/>
              </w:rPr>
              <w:t>Observation 4:</w:t>
            </w:r>
            <w:r w:rsidRPr="00544724">
              <w:rPr>
                <w:rFonts w:ascii="Arial" w:hAnsi="Arial" w:cs="Arial"/>
                <w:sz w:val="16"/>
                <w:szCs w:val="16"/>
              </w:rPr>
              <w:t xml:space="preserve"> In multiple cases there are excessive A-MPR available for the UE.</w:t>
            </w:r>
          </w:p>
          <w:p w14:paraId="045E95D1" w14:textId="77777777" w:rsidR="00544724" w:rsidRPr="00544724" w:rsidRDefault="00544724" w:rsidP="00544724">
            <w:pPr>
              <w:pStyle w:val="ListParagraph"/>
              <w:ind w:firstLineChars="0" w:firstLine="0"/>
              <w:rPr>
                <w:rFonts w:ascii="Arial" w:hAnsi="Arial" w:cs="Arial"/>
                <w:sz w:val="16"/>
                <w:szCs w:val="16"/>
              </w:rPr>
            </w:pPr>
            <w:r w:rsidRPr="00544724">
              <w:rPr>
                <w:rFonts w:ascii="Arial" w:hAnsi="Arial" w:cs="Arial"/>
                <w:b/>
                <w:bCs/>
                <w:sz w:val="16"/>
                <w:szCs w:val="16"/>
              </w:rPr>
              <w:t>Observation 5:</w:t>
            </w:r>
            <w:r w:rsidRPr="00544724">
              <w:rPr>
                <w:rFonts w:ascii="Arial" w:hAnsi="Arial" w:cs="Arial"/>
                <w:sz w:val="16"/>
                <w:szCs w:val="16"/>
              </w:rPr>
              <w:t xml:space="preserve"> There are cases, especially for 60 kHz SCS, where the A-MPR proposal is insufficient.</w:t>
            </w:r>
          </w:p>
          <w:p w14:paraId="03D28C58" w14:textId="4B57DA4D" w:rsidR="00544724" w:rsidRPr="00544724" w:rsidRDefault="00544724" w:rsidP="00544724">
            <w:pPr>
              <w:pStyle w:val="ListParagraph"/>
              <w:ind w:firstLineChars="0" w:firstLine="0"/>
              <w:rPr>
                <w:rFonts w:ascii="Arial" w:hAnsi="Arial" w:cs="Arial"/>
                <w:sz w:val="16"/>
                <w:szCs w:val="16"/>
              </w:rPr>
            </w:pPr>
            <w:r w:rsidRPr="00544724">
              <w:rPr>
                <w:rFonts w:ascii="Arial" w:hAnsi="Arial" w:cs="Arial"/>
                <w:b/>
                <w:bCs/>
                <w:sz w:val="16"/>
                <w:szCs w:val="16"/>
              </w:rPr>
              <w:t>Proposal 1:</w:t>
            </w:r>
            <w:r w:rsidRPr="00544724">
              <w:rPr>
                <w:rFonts w:ascii="Arial" w:hAnsi="Arial" w:cs="Arial"/>
                <w:sz w:val="16"/>
                <w:szCs w:val="16"/>
              </w:rPr>
              <w:t xml:space="preserve"> RAN4 shall consider the correction to the A-MPR for n3 as presented in the accompanying draftCR [8].</w:t>
            </w:r>
          </w:p>
          <w:p w14:paraId="59241CF9" w14:textId="3F5ECF54" w:rsidR="00544724" w:rsidRPr="003F2F99" w:rsidRDefault="00544724" w:rsidP="00544724">
            <w:pPr>
              <w:pStyle w:val="ListParagraph"/>
              <w:ind w:firstLineChars="0" w:firstLine="0"/>
            </w:pPr>
            <w:r w:rsidRPr="00544724">
              <w:rPr>
                <w:rFonts w:ascii="Arial" w:hAnsi="Arial" w:cs="Arial"/>
                <w:b/>
                <w:bCs/>
                <w:sz w:val="16"/>
                <w:szCs w:val="16"/>
              </w:rPr>
              <w:t>Observation 6:</w:t>
            </w:r>
            <w:r w:rsidRPr="00544724">
              <w:rPr>
                <w:rFonts w:ascii="Arial" w:hAnsi="Arial" w:cs="Arial"/>
                <w:sz w:val="16"/>
                <w:szCs w:val="16"/>
              </w:rPr>
              <w:t xml:space="preserve"> There is no need for further verification of A-MPR for band n38.</w:t>
            </w:r>
          </w:p>
        </w:tc>
      </w:tr>
      <w:tr w:rsidR="008C007B" w:rsidRPr="003F2F99" w14:paraId="30B915A1" w14:textId="77777777" w:rsidTr="00DF7F33">
        <w:trPr>
          <w:trHeight w:val="468"/>
        </w:trPr>
        <w:tc>
          <w:tcPr>
            <w:tcW w:w="1622" w:type="dxa"/>
          </w:tcPr>
          <w:p w14:paraId="272098D3" w14:textId="4A3E41D8" w:rsidR="008C007B" w:rsidRPr="00010B94" w:rsidRDefault="006F0C8C" w:rsidP="008C007B">
            <w:pPr>
              <w:spacing w:before="120" w:after="120"/>
              <w:rPr>
                <w:sz w:val="18"/>
                <w:szCs w:val="18"/>
              </w:rPr>
            </w:pPr>
            <w:hyperlink r:id="rId21" w:history="1">
              <w:r w:rsidR="008C007B">
                <w:rPr>
                  <w:rStyle w:val="Hyperlink"/>
                  <w:rFonts w:ascii="Arial" w:hAnsi="Arial" w:cs="Arial"/>
                  <w:b/>
                  <w:bCs/>
                  <w:sz w:val="16"/>
                  <w:szCs w:val="16"/>
                </w:rPr>
                <w:t>R4-2320028</w:t>
              </w:r>
            </w:hyperlink>
          </w:p>
        </w:tc>
        <w:tc>
          <w:tcPr>
            <w:tcW w:w="1424" w:type="dxa"/>
          </w:tcPr>
          <w:p w14:paraId="28938CFA" w14:textId="100006EB" w:rsidR="008C007B" w:rsidRPr="003F2F99" w:rsidRDefault="008C007B" w:rsidP="008C007B">
            <w:pPr>
              <w:spacing w:before="120" w:after="120"/>
            </w:pPr>
            <w:r>
              <w:rPr>
                <w:rFonts w:ascii="Arial" w:hAnsi="Arial" w:cs="Arial"/>
                <w:sz w:val="16"/>
                <w:szCs w:val="16"/>
              </w:rPr>
              <w:t>Nokia, Nokia Shanghai Bell</w:t>
            </w:r>
          </w:p>
        </w:tc>
        <w:tc>
          <w:tcPr>
            <w:tcW w:w="6585" w:type="dxa"/>
          </w:tcPr>
          <w:p w14:paraId="3F9420BF" w14:textId="5F523306" w:rsidR="008C007B" w:rsidRPr="00F37F4A" w:rsidRDefault="008C007B" w:rsidP="008C007B">
            <w:pPr>
              <w:pStyle w:val="ListParagraph"/>
              <w:ind w:firstLineChars="0" w:firstLine="0"/>
              <w:rPr>
                <w:b/>
                <w:bCs/>
                <w:i/>
                <w:iCs/>
              </w:rPr>
            </w:pPr>
            <w:r w:rsidRPr="00F37F4A">
              <w:rPr>
                <w:rFonts w:ascii="Arial" w:hAnsi="Arial" w:cs="Arial"/>
                <w:b/>
                <w:bCs/>
                <w:i/>
                <w:iCs/>
                <w:sz w:val="16"/>
                <w:szCs w:val="16"/>
              </w:rPr>
              <w:t>draftCR for remaining open issues for power back off for aerial NR UEs</w:t>
            </w:r>
          </w:p>
        </w:tc>
      </w:tr>
    </w:tbl>
    <w:p w14:paraId="6901CCFA" w14:textId="77777777" w:rsidR="00701F08" w:rsidRPr="003F2F99" w:rsidRDefault="00701F08" w:rsidP="00701F08"/>
    <w:p w14:paraId="05218E62" w14:textId="77777777" w:rsidR="00701F08" w:rsidRPr="003F2F99" w:rsidRDefault="00701F08" w:rsidP="00701F08">
      <w:pPr>
        <w:pStyle w:val="Heading2"/>
      </w:pPr>
      <w:r w:rsidRPr="003F2F99">
        <w:t>Companies’ contributions summary for LTE WI</w:t>
      </w:r>
    </w:p>
    <w:tbl>
      <w:tblPr>
        <w:tblStyle w:val="TableGrid"/>
        <w:tblW w:w="0" w:type="auto"/>
        <w:tblLook w:val="04A0" w:firstRow="1" w:lastRow="0" w:firstColumn="1" w:lastColumn="0" w:noHBand="0" w:noVBand="1"/>
      </w:tblPr>
      <w:tblGrid>
        <w:gridCol w:w="1622"/>
        <w:gridCol w:w="1424"/>
        <w:gridCol w:w="6585"/>
      </w:tblGrid>
      <w:tr w:rsidR="00AD09ED" w:rsidRPr="003F2F99" w14:paraId="2BB37797" w14:textId="77777777" w:rsidTr="00DF7F33">
        <w:trPr>
          <w:trHeight w:val="468"/>
        </w:trPr>
        <w:tc>
          <w:tcPr>
            <w:tcW w:w="1622" w:type="dxa"/>
            <w:vAlign w:val="center"/>
          </w:tcPr>
          <w:p w14:paraId="735FE6DE" w14:textId="77777777" w:rsidR="00AD09ED" w:rsidRPr="003F2F99" w:rsidRDefault="00AD09ED" w:rsidP="00AD09ED">
            <w:pPr>
              <w:spacing w:before="120" w:after="120"/>
              <w:rPr>
                <w:b/>
                <w:bCs/>
              </w:rPr>
            </w:pPr>
            <w:r w:rsidRPr="003F2F99">
              <w:rPr>
                <w:b/>
                <w:bCs/>
              </w:rPr>
              <w:t>T-doc number</w:t>
            </w:r>
          </w:p>
        </w:tc>
        <w:tc>
          <w:tcPr>
            <w:tcW w:w="1424" w:type="dxa"/>
            <w:vAlign w:val="center"/>
          </w:tcPr>
          <w:p w14:paraId="4128C55D" w14:textId="77777777" w:rsidR="00AD09ED" w:rsidRPr="003F2F99" w:rsidRDefault="00AD09ED" w:rsidP="00AD09ED">
            <w:pPr>
              <w:spacing w:before="120" w:after="120"/>
              <w:rPr>
                <w:b/>
                <w:bCs/>
              </w:rPr>
            </w:pPr>
            <w:r w:rsidRPr="003F2F99">
              <w:rPr>
                <w:b/>
                <w:bCs/>
              </w:rPr>
              <w:t>Company</w:t>
            </w:r>
          </w:p>
        </w:tc>
        <w:tc>
          <w:tcPr>
            <w:tcW w:w="6585" w:type="dxa"/>
            <w:vAlign w:val="center"/>
          </w:tcPr>
          <w:p w14:paraId="54285E38" w14:textId="7157FCBD" w:rsidR="00AD09ED" w:rsidRPr="003F2F99" w:rsidRDefault="00AD09ED" w:rsidP="00AD09ED">
            <w:pPr>
              <w:spacing w:before="120" w:after="120"/>
              <w:rPr>
                <w:b/>
                <w:bCs/>
              </w:rPr>
            </w:pPr>
            <w:r w:rsidRPr="003F2F99">
              <w:rPr>
                <w:b/>
                <w:bCs/>
              </w:rPr>
              <w:t>Title / Proposals / Observations</w:t>
            </w:r>
          </w:p>
        </w:tc>
      </w:tr>
      <w:tr w:rsidR="008C007B" w:rsidRPr="003F2F99" w14:paraId="3531E6A4" w14:textId="77777777" w:rsidTr="00DF7F33">
        <w:trPr>
          <w:trHeight w:val="468"/>
        </w:trPr>
        <w:tc>
          <w:tcPr>
            <w:tcW w:w="1622" w:type="dxa"/>
          </w:tcPr>
          <w:p w14:paraId="1EFFAF41" w14:textId="5C64721D" w:rsidR="008C007B" w:rsidRPr="00E3640C" w:rsidRDefault="006F0C8C" w:rsidP="008C007B">
            <w:pPr>
              <w:spacing w:before="120" w:after="120"/>
              <w:rPr>
                <w:sz w:val="18"/>
                <w:szCs w:val="18"/>
              </w:rPr>
            </w:pPr>
            <w:hyperlink r:id="rId22" w:history="1">
              <w:r w:rsidR="008C007B">
                <w:rPr>
                  <w:rStyle w:val="Hyperlink"/>
                  <w:rFonts w:ascii="Arial" w:hAnsi="Arial" w:cs="Arial"/>
                  <w:b/>
                  <w:bCs/>
                  <w:sz w:val="16"/>
                  <w:szCs w:val="16"/>
                </w:rPr>
                <w:t>R4-2319589</w:t>
              </w:r>
            </w:hyperlink>
          </w:p>
        </w:tc>
        <w:tc>
          <w:tcPr>
            <w:tcW w:w="1424" w:type="dxa"/>
          </w:tcPr>
          <w:p w14:paraId="51F30A75" w14:textId="0502B927" w:rsidR="008C007B" w:rsidRPr="003F2F99" w:rsidRDefault="008C007B" w:rsidP="008C007B">
            <w:pPr>
              <w:spacing w:before="120" w:after="120"/>
            </w:pPr>
            <w:r>
              <w:rPr>
                <w:rFonts w:ascii="Arial" w:hAnsi="Arial" w:cs="Arial"/>
                <w:sz w:val="16"/>
                <w:szCs w:val="16"/>
              </w:rPr>
              <w:t>Ericsson</w:t>
            </w:r>
          </w:p>
        </w:tc>
        <w:tc>
          <w:tcPr>
            <w:tcW w:w="6585" w:type="dxa"/>
          </w:tcPr>
          <w:p w14:paraId="16CAFE1E" w14:textId="77777777" w:rsidR="008C007B" w:rsidRPr="00667EE5" w:rsidRDefault="008C007B" w:rsidP="008C007B">
            <w:pPr>
              <w:spacing w:before="120" w:after="120"/>
              <w:rPr>
                <w:rFonts w:ascii="Arial" w:hAnsi="Arial" w:cs="Arial"/>
                <w:b/>
                <w:bCs/>
                <w:i/>
                <w:iCs/>
                <w:sz w:val="16"/>
                <w:szCs w:val="16"/>
              </w:rPr>
            </w:pPr>
            <w:r w:rsidRPr="00667EE5">
              <w:rPr>
                <w:rFonts w:ascii="Arial" w:hAnsi="Arial" w:cs="Arial"/>
                <w:b/>
                <w:bCs/>
                <w:i/>
                <w:iCs/>
                <w:sz w:val="16"/>
                <w:szCs w:val="16"/>
              </w:rPr>
              <w:t>Aerial UE - LTE definition update</w:t>
            </w:r>
          </w:p>
          <w:p w14:paraId="73E50D08" w14:textId="0666011E" w:rsidR="00DD696C" w:rsidRPr="003F2F99" w:rsidRDefault="00DD696C" w:rsidP="008C007B">
            <w:pPr>
              <w:spacing w:before="120" w:after="120"/>
            </w:pPr>
            <w:r>
              <w:rPr>
                <w:rFonts w:ascii="Arial" w:hAnsi="Arial" w:cs="Arial"/>
                <w:sz w:val="16"/>
                <w:szCs w:val="16"/>
              </w:rPr>
              <w:t xml:space="preserve">Same as </w:t>
            </w:r>
            <w:r w:rsidR="00084067" w:rsidRPr="00084067">
              <w:rPr>
                <w:rFonts w:ascii="Arial" w:hAnsi="Arial" w:cs="Arial"/>
                <w:sz w:val="16"/>
                <w:szCs w:val="16"/>
              </w:rPr>
              <w:t>R4-2319588</w:t>
            </w:r>
          </w:p>
        </w:tc>
      </w:tr>
      <w:tr w:rsidR="008C007B" w:rsidRPr="003F2F99" w14:paraId="0D4C1E88" w14:textId="77777777" w:rsidTr="00DF7F33">
        <w:trPr>
          <w:trHeight w:val="468"/>
        </w:trPr>
        <w:tc>
          <w:tcPr>
            <w:tcW w:w="1622" w:type="dxa"/>
          </w:tcPr>
          <w:p w14:paraId="5669E96F" w14:textId="147AA2AC" w:rsidR="008C007B" w:rsidRPr="00E3640C" w:rsidRDefault="006F0C8C" w:rsidP="008C007B">
            <w:pPr>
              <w:spacing w:before="120" w:after="120"/>
              <w:rPr>
                <w:sz w:val="18"/>
                <w:szCs w:val="18"/>
              </w:rPr>
            </w:pPr>
            <w:hyperlink r:id="rId23" w:history="1">
              <w:r w:rsidR="008C007B">
                <w:rPr>
                  <w:rStyle w:val="Hyperlink"/>
                  <w:rFonts w:ascii="Arial" w:hAnsi="Arial" w:cs="Arial"/>
                  <w:b/>
                  <w:bCs/>
                  <w:sz w:val="16"/>
                  <w:szCs w:val="16"/>
                </w:rPr>
                <w:t>R4-2320735</w:t>
              </w:r>
            </w:hyperlink>
          </w:p>
        </w:tc>
        <w:tc>
          <w:tcPr>
            <w:tcW w:w="1424" w:type="dxa"/>
          </w:tcPr>
          <w:p w14:paraId="382D2895" w14:textId="5485C477" w:rsidR="008C007B" w:rsidRPr="003F2F99" w:rsidRDefault="008C007B" w:rsidP="008C007B">
            <w:pPr>
              <w:spacing w:before="120" w:after="120"/>
            </w:pPr>
            <w:r>
              <w:rPr>
                <w:rFonts w:ascii="Arial" w:hAnsi="Arial" w:cs="Arial"/>
                <w:sz w:val="16"/>
                <w:szCs w:val="16"/>
              </w:rPr>
              <w:t>Nokia, Nokia Shanghai Bell</w:t>
            </w:r>
          </w:p>
        </w:tc>
        <w:tc>
          <w:tcPr>
            <w:tcW w:w="6585" w:type="dxa"/>
          </w:tcPr>
          <w:p w14:paraId="41B53F9B" w14:textId="77777777" w:rsidR="008C007B" w:rsidRPr="00274C1F" w:rsidRDefault="008C007B" w:rsidP="008C007B">
            <w:pPr>
              <w:spacing w:before="120" w:after="120"/>
              <w:rPr>
                <w:rFonts w:ascii="Arial" w:hAnsi="Arial" w:cs="Arial"/>
                <w:b/>
                <w:bCs/>
                <w:i/>
                <w:iCs/>
                <w:sz w:val="16"/>
                <w:szCs w:val="16"/>
              </w:rPr>
            </w:pPr>
            <w:r w:rsidRPr="00274C1F">
              <w:rPr>
                <w:rFonts w:ascii="Arial" w:hAnsi="Arial" w:cs="Arial"/>
                <w:b/>
                <w:bCs/>
                <w:i/>
                <w:iCs/>
                <w:sz w:val="16"/>
                <w:szCs w:val="16"/>
              </w:rPr>
              <w:t>LS response to RAN2 and Clarifications on the mapping of NS_UAV for LTE</w:t>
            </w:r>
          </w:p>
          <w:p w14:paraId="0367BF24" w14:textId="77777777" w:rsidR="00274C1F" w:rsidRPr="00274C1F" w:rsidRDefault="00274C1F" w:rsidP="00274C1F">
            <w:pPr>
              <w:spacing w:before="120" w:after="120"/>
              <w:rPr>
                <w:rFonts w:ascii="Arial" w:hAnsi="Arial" w:cs="Arial"/>
                <w:sz w:val="16"/>
                <w:szCs w:val="16"/>
              </w:rPr>
            </w:pPr>
            <w:r w:rsidRPr="00274C1F">
              <w:rPr>
                <w:rFonts w:ascii="Arial" w:hAnsi="Arial" w:cs="Arial"/>
                <w:b/>
                <w:bCs/>
                <w:sz w:val="16"/>
                <w:szCs w:val="16"/>
              </w:rPr>
              <w:t>Observation 1:</w:t>
            </w:r>
            <w:r w:rsidRPr="00274C1F">
              <w:rPr>
                <w:rFonts w:ascii="Arial" w:hAnsi="Arial" w:cs="Arial"/>
                <w:sz w:val="16"/>
                <w:szCs w:val="16"/>
              </w:rPr>
              <w:t xml:space="preserve"> RAN2 will define the new field </w:t>
            </w:r>
            <w:proofErr w:type="spellStart"/>
            <w:r w:rsidRPr="00274C1F">
              <w:rPr>
                <w:rFonts w:ascii="Arial" w:hAnsi="Arial" w:cs="Arial"/>
                <w:sz w:val="16"/>
                <w:szCs w:val="16"/>
              </w:rPr>
              <w:t>additionalSpectrumEmissionUAV</w:t>
            </w:r>
            <w:proofErr w:type="spellEnd"/>
            <w:r w:rsidRPr="00274C1F">
              <w:rPr>
                <w:rFonts w:ascii="Arial" w:hAnsi="Arial" w:cs="Arial"/>
                <w:sz w:val="16"/>
                <w:szCs w:val="16"/>
              </w:rPr>
              <w:t xml:space="preserve"> to indicate the NSs applicable only to aerial UEs.</w:t>
            </w:r>
          </w:p>
          <w:p w14:paraId="3E1C7A48" w14:textId="77777777" w:rsidR="00274C1F" w:rsidRPr="00274C1F" w:rsidRDefault="00274C1F" w:rsidP="00274C1F">
            <w:pPr>
              <w:spacing w:before="120" w:after="120"/>
              <w:rPr>
                <w:rFonts w:ascii="Arial" w:hAnsi="Arial" w:cs="Arial"/>
                <w:sz w:val="16"/>
                <w:szCs w:val="16"/>
              </w:rPr>
            </w:pPr>
            <w:r w:rsidRPr="00274C1F">
              <w:rPr>
                <w:rFonts w:ascii="Arial" w:hAnsi="Arial" w:cs="Arial"/>
                <w:b/>
                <w:bCs/>
                <w:sz w:val="16"/>
                <w:szCs w:val="16"/>
              </w:rPr>
              <w:t>Observation 2:</w:t>
            </w:r>
            <w:r w:rsidRPr="00274C1F">
              <w:rPr>
                <w:rFonts w:ascii="Arial" w:hAnsi="Arial" w:cs="Arial"/>
                <w:sz w:val="16"/>
                <w:szCs w:val="16"/>
              </w:rPr>
              <w:t xml:space="preserve"> There may be an ambiguous meaning, it is assumed that, currently, an aerial UE shall support multiple NSs at the same time.</w:t>
            </w:r>
          </w:p>
          <w:p w14:paraId="658BEA74" w14:textId="77777777" w:rsidR="00274C1F" w:rsidRPr="00274C1F" w:rsidRDefault="00274C1F" w:rsidP="00274C1F">
            <w:pPr>
              <w:spacing w:before="120" w:after="120"/>
              <w:rPr>
                <w:rFonts w:ascii="Arial" w:hAnsi="Arial" w:cs="Arial"/>
                <w:sz w:val="16"/>
                <w:szCs w:val="16"/>
              </w:rPr>
            </w:pPr>
            <w:r w:rsidRPr="00274C1F">
              <w:rPr>
                <w:rFonts w:ascii="Arial" w:hAnsi="Arial" w:cs="Arial"/>
                <w:b/>
                <w:bCs/>
                <w:sz w:val="16"/>
                <w:szCs w:val="16"/>
              </w:rPr>
              <w:t>Proposal 1:</w:t>
            </w:r>
            <w:r w:rsidRPr="00274C1F">
              <w:rPr>
                <w:rFonts w:ascii="Arial" w:hAnsi="Arial" w:cs="Arial"/>
                <w:sz w:val="16"/>
                <w:szCs w:val="16"/>
              </w:rPr>
              <w:t xml:space="preserve"> RAN4 shall inform RAN2 that any other additional regulatory requirements applicable </w:t>
            </w:r>
            <w:proofErr w:type="gramStart"/>
            <w:r w:rsidRPr="00274C1F">
              <w:rPr>
                <w:rFonts w:ascii="Arial" w:hAnsi="Arial" w:cs="Arial"/>
                <w:sz w:val="16"/>
                <w:szCs w:val="16"/>
              </w:rPr>
              <w:t>in the area of</w:t>
            </w:r>
            <w:proofErr w:type="gramEnd"/>
            <w:r w:rsidRPr="00274C1F">
              <w:rPr>
                <w:rFonts w:ascii="Arial" w:hAnsi="Arial" w:cs="Arial"/>
                <w:sz w:val="16"/>
                <w:szCs w:val="16"/>
              </w:rPr>
              <w:t xml:space="preserve"> deployment of the aerial UE is taken into account when defining the aerial NS via the LS within this contribution.</w:t>
            </w:r>
          </w:p>
          <w:p w14:paraId="43AE5D3A" w14:textId="77777777" w:rsidR="00274C1F" w:rsidRPr="00274C1F" w:rsidRDefault="00274C1F" w:rsidP="00274C1F">
            <w:pPr>
              <w:spacing w:before="120" w:after="120"/>
              <w:rPr>
                <w:rFonts w:ascii="Arial" w:hAnsi="Arial" w:cs="Arial"/>
                <w:sz w:val="16"/>
                <w:szCs w:val="16"/>
              </w:rPr>
            </w:pPr>
            <w:r w:rsidRPr="00274C1F">
              <w:rPr>
                <w:rFonts w:ascii="Arial" w:hAnsi="Arial" w:cs="Arial"/>
                <w:b/>
                <w:bCs/>
                <w:sz w:val="16"/>
                <w:szCs w:val="16"/>
              </w:rPr>
              <w:t>Proposal 2:</w:t>
            </w:r>
            <w:r w:rsidRPr="00274C1F">
              <w:rPr>
                <w:rFonts w:ascii="Arial" w:hAnsi="Arial" w:cs="Arial"/>
                <w:sz w:val="16"/>
                <w:szCs w:val="16"/>
              </w:rPr>
              <w:t xml:space="preserve"> In the table 6.2.4-1, include the following note: “NOTE X: The index of the sequence NS_UAV corresponds to the value of [</w:t>
            </w:r>
            <w:proofErr w:type="spellStart"/>
            <w:r w:rsidRPr="00274C1F">
              <w:rPr>
                <w:rFonts w:ascii="Arial" w:hAnsi="Arial" w:cs="Arial"/>
                <w:sz w:val="16"/>
                <w:szCs w:val="16"/>
              </w:rPr>
              <w:t>additionalSpectrumEmissionUAV</w:t>
            </w:r>
            <w:proofErr w:type="spellEnd"/>
            <w:r w:rsidRPr="00274C1F">
              <w:rPr>
                <w:rFonts w:ascii="Arial" w:hAnsi="Arial" w:cs="Arial"/>
                <w:sz w:val="16"/>
                <w:szCs w:val="16"/>
              </w:rPr>
              <w:t>]</w:t>
            </w:r>
          </w:p>
          <w:p w14:paraId="3799407F" w14:textId="133B41EE" w:rsidR="00274C1F" w:rsidRPr="003F2F99" w:rsidRDefault="00274C1F" w:rsidP="00274C1F">
            <w:pPr>
              <w:spacing w:before="120" w:after="120"/>
            </w:pPr>
            <w:r w:rsidRPr="00274C1F">
              <w:rPr>
                <w:rFonts w:ascii="Arial" w:hAnsi="Arial" w:cs="Arial"/>
                <w:b/>
                <w:bCs/>
                <w:sz w:val="16"/>
                <w:szCs w:val="16"/>
              </w:rPr>
              <w:t>Proposal 3:</w:t>
            </w:r>
            <w:r w:rsidRPr="00274C1F">
              <w:rPr>
                <w:rFonts w:ascii="Arial" w:hAnsi="Arial" w:cs="Arial"/>
                <w:sz w:val="16"/>
                <w:szCs w:val="16"/>
              </w:rPr>
              <w:t xml:space="preserve"> Adopt the same clarification of the applicability of NS_UAV_01 for LTE as done for NR.</w:t>
            </w:r>
          </w:p>
        </w:tc>
      </w:tr>
      <w:tr w:rsidR="008C007B" w:rsidRPr="003F2F99" w14:paraId="79DA0A73" w14:textId="77777777" w:rsidTr="00DF7F33">
        <w:trPr>
          <w:trHeight w:val="468"/>
        </w:trPr>
        <w:tc>
          <w:tcPr>
            <w:tcW w:w="1622" w:type="dxa"/>
          </w:tcPr>
          <w:p w14:paraId="3C3C0B71" w14:textId="3FBF55AF" w:rsidR="008C007B" w:rsidRPr="00E3640C" w:rsidRDefault="006F0C8C" w:rsidP="008C007B">
            <w:pPr>
              <w:spacing w:before="120" w:after="120"/>
              <w:rPr>
                <w:sz w:val="18"/>
                <w:szCs w:val="18"/>
              </w:rPr>
            </w:pPr>
            <w:hyperlink r:id="rId24" w:history="1">
              <w:r w:rsidR="008C007B">
                <w:rPr>
                  <w:rStyle w:val="Hyperlink"/>
                  <w:rFonts w:ascii="Arial" w:hAnsi="Arial" w:cs="Arial"/>
                  <w:b/>
                  <w:bCs/>
                  <w:sz w:val="16"/>
                  <w:szCs w:val="16"/>
                </w:rPr>
                <w:t>R4-2320838</w:t>
              </w:r>
            </w:hyperlink>
          </w:p>
        </w:tc>
        <w:tc>
          <w:tcPr>
            <w:tcW w:w="1424" w:type="dxa"/>
          </w:tcPr>
          <w:p w14:paraId="668FC531" w14:textId="2ACEE505" w:rsidR="008C007B" w:rsidRPr="003F2F99" w:rsidRDefault="008C007B" w:rsidP="008C007B">
            <w:pPr>
              <w:spacing w:before="120" w:after="120"/>
            </w:pPr>
            <w:r>
              <w:rPr>
                <w:rFonts w:ascii="Arial" w:hAnsi="Arial" w:cs="Arial"/>
                <w:sz w:val="16"/>
                <w:szCs w:val="16"/>
              </w:rPr>
              <w:t>Huawei, HiSilicon</w:t>
            </w:r>
          </w:p>
        </w:tc>
        <w:tc>
          <w:tcPr>
            <w:tcW w:w="6585" w:type="dxa"/>
          </w:tcPr>
          <w:p w14:paraId="1504F28F" w14:textId="38C207CC" w:rsidR="008C007B" w:rsidRPr="00303CF5" w:rsidRDefault="008C007B" w:rsidP="008C007B">
            <w:pPr>
              <w:spacing w:before="120" w:after="120"/>
              <w:rPr>
                <w:b/>
                <w:bCs/>
                <w:i/>
                <w:iCs/>
              </w:rPr>
            </w:pPr>
            <w:r w:rsidRPr="00303CF5">
              <w:rPr>
                <w:rFonts w:ascii="Arial" w:hAnsi="Arial" w:cs="Arial"/>
                <w:b/>
                <w:bCs/>
                <w:i/>
                <w:iCs/>
                <w:sz w:val="16"/>
                <w:szCs w:val="16"/>
              </w:rPr>
              <w:t>Draft CR to TS 36.101: harmonized MFCN bands for UAV operation in ECC countries, Rel-18</w:t>
            </w:r>
          </w:p>
        </w:tc>
      </w:tr>
      <w:tr w:rsidR="008C007B" w:rsidRPr="003F2F99" w14:paraId="45F4E5A0" w14:textId="77777777" w:rsidTr="00DF7F33">
        <w:trPr>
          <w:trHeight w:val="468"/>
        </w:trPr>
        <w:tc>
          <w:tcPr>
            <w:tcW w:w="1622" w:type="dxa"/>
          </w:tcPr>
          <w:p w14:paraId="5F64F9E5" w14:textId="2A46F311" w:rsidR="008C007B" w:rsidRPr="00E3640C" w:rsidRDefault="006F0C8C" w:rsidP="008C007B">
            <w:pPr>
              <w:spacing w:before="120" w:after="120"/>
              <w:rPr>
                <w:sz w:val="18"/>
                <w:szCs w:val="18"/>
              </w:rPr>
            </w:pPr>
            <w:hyperlink r:id="rId25" w:history="1">
              <w:r w:rsidR="008C007B">
                <w:rPr>
                  <w:rStyle w:val="Hyperlink"/>
                  <w:rFonts w:ascii="Arial" w:hAnsi="Arial" w:cs="Arial"/>
                  <w:b/>
                  <w:bCs/>
                  <w:sz w:val="16"/>
                  <w:szCs w:val="16"/>
                </w:rPr>
                <w:t>R4-2320029</w:t>
              </w:r>
            </w:hyperlink>
          </w:p>
        </w:tc>
        <w:tc>
          <w:tcPr>
            <w:tcW w:w="1424" w:type="dxa"/>
          </w:tcPr>
          <w:p w14:paraId="3FD3A114" w14:textId="5E34B7D9" w:rsidR="008C007B" w:rsidRPr="003F2F99" w:rsidRDefault="008C007B" w:rsidP="008C007B">
            <w:pPr>
              <w:spacing w:before="120" w:after="120"/>
            </w:pPr>
            <w:r>
              <w:rPr>
                <w:rFonts w:ascii="Arial" w:hAnsi="Arial" w:cs="Arial"/>
                <w:sz w:val="16"/>
                <w:szCs w:val="16"/>
              </w:rPr>
              <w:t>Nokia, Nokia Shanghai Bell</w:t>
            </w:r>
          </w:p>
        </w:tc>
        <w:tc>
          <w:tcPr>
            <w:tcW w:w="6585" w:type="dxa"/>
          </w:tcPr>
          <w:p w14:paraId="663CEC1B" w14:textId="77777777" w:rsidR="008C007B" w:rsidRPr="00350655" w:rsidRDefault="008C007B" w:rsidP="008C007B">
            <w:pPr>
              <w:spacing w:before="120" w:after="120"/>
              <w:rPr>
                <w:rFonts w:ascii="Arial" w:hAnsi="Arial" w:cs="Arial"/>
                <w:b/>
                <w:bCs/>
                <w:i/>
                <w:iCs/>
                <w:sz w:val="16"/>
                <w:szCs w:val="16"/>
              </w:rPr>
            </w:pPr>
            <w:r w:rsidRPr="00350655">
              <w:rPr>
                <w:rFonts w:ascii="Arial" w:hAnsi="Arial" w:cs="Arial"/>
                <w:b/>
                <w:bCs/>
                <w:i/>
                <w:iCs/>
                <w:sz w:val="16"/>
                <w:szCs w:val="16"/>
              </w:rPr>
              <w:t>On power back off for aerial LTE UEs</w:t>
            </w:r>
          </w:p>
          <w:p w14:paraId="75554CD8" w14:textId="77777777" w:rsidR="00350655" w:rsidRPr="00350655" w:rsidRDefault="00350655" w:rsidP="00350655">
            <w:pPr>
              <w:spacing w:before="120" w:after="120"/>
              <w:rPr>
                <w:rFonts w:ascii="Arial" w:hAnsi="Arial" w:cs="Arial"/>
                <w:sz w:val="16"/>
                <w:szCs w:val="16"/>
              </w:rPr>
            </w:pPr>
            <w:r w:rsidRPr="00350655">
              <w:rPr>
                <w:rFonts w:ascii="Arial" w:hAnsi="Arial" w:cs="Arial"/>
                <w:b/>
                <w:bCs/>
                <w:sz w:val="16"/>
                <w:szCs w:val="16"/>
              </w:rPr>
              <w:t>Observation 1:</w:t>
            </w:r>
            <w:r w:rsidRPr="00350655">
              <w:rPr>
                <w:rFonts w:ascii="Arial" w:hAnsi="Arial" w:cs="Arial"/>
                <w:sz w:val="16"/>
                <w:szCs w:val="16"/>
              </w:rPr>
              <w:t xml:space="preserve"> Very large values of A-MPR, even above 15 dB, are required if the channel is placed at the lower edge of the band n3.</w:t>
            </w:r>
          </w:p>
          <w:p w14:paraId="647203F6" w14:textId="77777777" w:rsidR="00350655" w:rsidRPr="00350655" w:rsidRDefault="00350655" w:rsidP="00350655">
            <w:pPr>
              <w:spacing w:before="120" w:after="120"/>
              <w:rPr>
                <w:rFonts w:ascii="Arial" w:hAnsi="Arial" w:cs="Arial"/>
                <w:sz w:val="16"/>
                <w:szCs w:val="16"/>
              </w:rPr>
            </w:pPr>
            <w:r w:rsidRPr="00350655">
              <w:rPr>
                <w:rFonts w:ascii="Arial" w:hAnsi="Arial" w:cs="Arial"/>
                <w:b/>
                <w:bCs/>
                <w:sz w:val="16"/>
                <w:szCs w:val="16"/>
              </w:rPr>
              <w:t>Observation 2:</w:t>
            </w:r>
            <w:r w:rsidRPr="00350655">
              <w:rPr>
                <w:rFonts w:ascii="Arial" w:hAnsi="Arial" w:cs="Arial"/>
                <w:sz w:val="16"/>
                <w:szCs w:val="16"/>
              </w:rPr>
              <w:t xml:space="preserve"> A-MPR can be avoided for some channel placements of specific channel bandwidths.</w:t>
            </w:r>
          </w:p>
          <w:p w14:paraId="050EDA33" w14:textId="77777777" w:rsidR="00350655" w:rsidRPr="00350655" w:rsidRDefault="00350655" w:rsidP="00350655">
            <w:pPr>
              <w:spacing w:before="120" w:after="120"/>
              <w:rPr>
                <w:rFonts w:ascii="Arial" w:hAnsi="Arial" w:cs="Arial"/>
                <w:sz w:val="16"/>
                <w:szCs w:val="16"/>
              </w:rPr>
            </w:pPr>
            <w:r w:rsidRPr="00350655">
              <w:rPr>
                <w:rFonts w:ascii="Arial" w:hAnsi="Arial" w:cs="Arial"/>
                <w:b/>
                <w:bCs/>
                <w:sz w:val="16"/>
                <w:szCs w:val="16"/>
              </w:rPr>
              <w:t>Observation 3:</w:t>
            </w:r>
            <w:r w:rsidRPr="00350655">
              <w:rPr>
                <w:rFonts w:ascii="Arial" w:hAnsi="Arial" w:cs="Arial"/>
                <w:sz w:val="16"/>
                <w:szCs w:val="16"/>
              </w:rPr>
              <w:t xml:space="preserve"> In multiple cases there are excessive A-MPR available for the UE.</w:t>
            </w:r>
          </w:p>
          <w:p w14:paraId="25D5843C" w14:textId="77777777" w:rsidR="00350655" w:rsidRPr="00350655" w:rsidRDefault="00350655" w:rsidP="00350655">
            <w:pPr>
              <w:spacing w:before="120" w:after="120"/>
              <w:rPr>
                <w:rFonts w:ascii="Arial" w:hAnsi="Arial" w:cs="Arial"/>
                <w:sz w:val="16"/>
                <w:szCs w:val="16"/>
              </w:rPr>
            </w:pPr>
            <w:r w:rsidRPr="00350655">
              <w:rPr>
                <w:rFonts w:ascii="Arial" w:hAnsi="Arial" w:cs="Arial"/>
                <w:b/>
                <w:bCs/>
                <w:sz w:val="16"/>
                <w:szCs w:val="16"/>
              </w:rPr>
              <w:t>Observation 4:</w:t>
            </w:r>
            <w:r w:rsidRPr="00350655">
              <w:rPr>
                <w:rFonts w:ascii="Arial" w:hAnsi="Arial" w:cs="Arial"/>
                <w:sz w:val="16"/>
                <w:szCs w:val="16"/>
              </w:rPr>
              <w:t xml:space="preserve"> The A-MPR proposal for LTE covers all cases based on the comparison.</w:t>
            </w:r>
          </w:p>
          <w:p w14:paraId="34D762C5" w14:textId="0B3EC3FF" w:rsidR="00350655" w:rsidRPr="003F2F99" w:rsidRDefault="00350655" w:rsidP="00350655">
            <w:pPr>
              <w:spacing w:before="120" w:after="120"/>
            </w:pPr>
            <w:r w:rsidRPr="00350655">
              <w:rPr>
                <w:rFonts w:ascii="Arial" w:hAnsi="Arial" w:cs="Arial"/>
                <w:b/>
                <w:bCs/>
                <w:sz w:val="16"/>
                <w:szCs w:val="16"/>
              </w:rPr>
              <w:t>Proposal 1:</w:t>
            </w:r>
            <w:r w:rsidRPr="00350655">
              <w:rPr>
                <w:rFonts w:ascii="Arial" w:hAnsi="Arial" w:cs="Arial"/>
                <w:sz w:val="16"/>
                <w:szCs w:val="16"/>
              </w:rPr>
              <w:t xml:space="preserve"> RAN4 shall consider the correction as presented in the accompanying draftCR [9].</w:t>
            </w:r>
          </w:p>
        </w:tc>
      </w:tr>
      <w:tr w:rsidR="008C007B" w:rsidRPr="003F2F99" w14:paraId="624663AB" w14:textId="77777777" w:rsidTr="00DF7F33">
        <w:trPr>
          <w:trHeight w:val="468"/>
        </w:trPr>
        <w:tc>
          <w:tcPr>
            <w:tcW w:w="1622" w:type="dxa"/>
          </w:tcPr>
          <w:p w14:paraId="18CEAB32" w14:textId="7EE79A81" w:rsidR="008C007B" w:rsidRPr="00E3640C" w:rsidRDefault="006F0C8C" w:rsidP="008C007B">
            <w:pPr>
              <w:spacing w:before="120" w:after="120"/>
              <w:rPr>
                <w:sz w:val="18"/>
                <w:szCs w:val="18"/>
              </w:rPr>
            </w:pPr>
            <w:hyperlink r:id="rId26" w:history="1">
              <w:r w:rsidR="008C007B">
                <w:rPr>
                  <w:rStyle w:val="Hyperlink"/>
                  <w:rFonts w:ascii="Arial" w:hAnsi="Arial" w:cs="Arial"/>
                  <w:b/>
                  <w:bCs/>
                  <w:sz w:val="16"/>
                  <w:szCs w:val="16"/>
                </w:rPr>
                <w:t>R4-2320030</w:t>
              </w:r>
            </w:hyperlink>
          </w:p>
        </w:tc>
        <w:tc>
          <w:tcPr>
            <w:tcW w:w="1424" w:type="dxa"/>
          </w:tcPr>
          <w:p w14:paraId="4B8A51FD" w14:textId="277DE12A" w:rsidR="008C007B" w:rsidRPr="003F2F99" w:rsidRDefault="008C007B" w:rsidP="008C007B">
            <w:pPr>
              <w:spacing w:before="120" w:after="120"/>
            </w:pPr>
            <w:r>
              <w:rPr>
                <w:rFonts w:ascii="Arial" w:hAnsi="Arial" w:cs="Arial"/>
                <w:sz w:val="16"/>
                <w:szCs w:val="16"/>
              </w:rPr>
              <w:t>Nokia, Nokia Shanghai Bell</w:t>
            </w:r>
          </w:p>
        </w:tc>
        <w:tc>
          <w:tcPr>
            <w:tcW w:w="6585" w:type="dxa"/>
          </w:tcPr>
          <w:p w14:paraId="147832ED" w14:textId="7594EBDA" w:rsidR="008C007B" w:rsidRPr="00AE748F" w:rsidRDefault="008C007B" w:rsidP="008C007B">
            <w:pPr>
              <w:spacing w:before="120" w:after="120"/>
              <w:rPr>
                <w:b/>
                <w:bCs/>
                <w:i/>
                <w:iCs/>
              </w:rPr>
            </w:pPr>
            <w:r w:rsidRPr="00AE748F">
              <w:rPr>
                <w:rFonts w:ascii="Arial" w:hAnsi="Arial" w:cs="Arial"/>
                <w:b/>
                <w:bCs/>
                <w:i/>
                <w:iCs/>
                <w:sz w:val="16"/>
                <w:szCs w:val="16"/>
              </w:rPr>
              <w:t>draftCR for remaining open issues for power back off for aerial LTE UEs</w:t>
            </w:r>
          </w:p>
        </w:tc>
      </w:tr>
      <w:tr w:rsidR="008C007B" w:rsidRPr="003F2F99" w14:paraId="2C097550" w14:textId="77777777" w:rsidTr="00DF7F33">
        <w:trPr>
          <w:trHeight w:val="468"/>
        </w:trPr>
        <w:tc>
          <w:tcPr>
            <w:tcW w:w="1622" w:type="dxa"/>
          </w:tcPr>
          <w:p w14:paraId="2A83AB0B" w14:textId="161F4412" w:rsidR="008C007B" w:rsidRPr="00E3640C" w:rsidRDefault="006F0C8C" w:rsidP="008C007B">
            <w:pPr>
              <w:spacing w:before="120" w:after="120"/>
              <w:rPr>
                <w:sz w:val="18"/>
                <w:szCs w:val="18"/>
              </w:rPr>
            </w:pPr>
            <w:hyperlink r:id="rId27" w:history="1">
              <w:r w:rsidR="008C007B">
                <w:rPr>
                  <w:rStyle w:val="Hyperlink"/>
                  <w:rFonts w:ascii="Arial" w:hAnsi="Arial" w:cs="Arial"/>
                  <w:b/>
                  <w:bCs/>
                  <w:sz w:val="16"/>
                  <w:szCs w:val="16"/>
                </w:rPr>
                <w:t>R4-2320835</w:t>
              </w:r>
            </w:hyperlink>
          </w:p>
        </w:tc>
        <w:tc>
          <w:tcPr>
            <w:tcW w:w="1424" w:type="dxa"/>
          </w:tcPr>
          <w:p w14:paraId="18458F7A" w14:textId="2333E03A" w:rsidR="008C007B" w:rsidRPr="003F2F99" w:rsidRDefault="008C007B" w:rsidP="008C007B">
            <w:pPr>
              <w:spacing w:before="120" w:after="120"/>
            </w:pPr>
            <w:r>
              <w:rPr>
                <w:rFonts w:ascii="Arial" w:hAnsi="Arial" w:cs="Arial"/>
                <w:sz w:val="16"/>
                <w:szCs w:val="16"/>
              </w:rPr>
              <w:t>Huawei, HiSilicon</w:t>
            </w:r>
          </w:p>
        </w:tc>
        <w:tc>
          <w:tcPr>
            <w:tcW w:w="6585" w:type="dxa"/>
          </w:tcPr>
          <w:p w14:paraId="3F9E03ED" w14:textId="6D28EEBF" w:rsidR="008C007B" w:rsidRPr="009C454A" w:rsidRDefault="008C007B" w:rsidP="008C007B">
            <w:pPr>
              <w:spacing w:before="120" w:after="120"/>
              <w:rPr>
                <w:b/>
                <w:bCs/>
                <w:i/>
                <w:iCs/>
              </w:rPr>
            </w:pPr>
            <w:r w:rsidRPr="009C454A">
              <w:rPr>
                <w:rFonts w:ascii="Arial" w:hAnsi="Arial" w:cs="Arial"/>
                <w:b/>
                <w:bCs/>
                <w:i/>
                <w:iCs/>
                <w:sz w:val="16"/>
                <w:szCs w:val="16"/>
              </w:rPr>
              <w:t xml:space="preserve">CR to TS 36.101: Additional OOBE requirements for Aerial </w:t>
            </w:r>
            <w:proofErr w:type="spellStart"/>
            <w:r w:rsidRPr="009C454A">
              <w:rPr>
                <w:rFonts w:ascii="Arial" w:hAnsi="Arial" w:cs="Arial"/>
                <w:b/>
                <w:bCs/>
                <w:i/>
                <w:iCs/>
                <w:sz w:val="16"/>
                <w:szCs w:val="16"/>
              </w:rPr>
              <w:t>Ues</w:t>
            </w:r>
            <w:proofErr w:type="spellEnd"/>
            <w:r w:rsidRPr="009C454A">
              <w:rPr>
                <w:rFonts w:ascii="Arial" w:hAnsi="Arial" w:cs="Arial"/>
                <w:b/>
                <w:bCs/>
                <w:i/>
                <w:iCs/>
                <w:sz w:val="16"/>
                <w:szCs w:val="16"/>
              </w:rPr>
              <w:t>, Rel-18</w:t>
            </w:r>
          </w:p>
        </w:tc>
      </w:tr>
    </w:tbl>
    <w:p w14:paraId="34BAA525" w14:textId="77777777" w:rsidR="00701F08" w:rsidRPr="003F2F99" w:rsidRDefault="00701F08" w:rsidP="00701F08"/>
    <w:p w14:paraId="7854C302" w14:textId="77777777" w:rsidR="00701F08" w:rsidRPr="003F2F99" w:rsidRDefault="00701F08" w:rsidP="00701F08">
      <w:pPr>
        <w:rPr>
          <w:b/>
          <w:bCs/>
          <w:iCs/>
          <w:lang w:eastAsia="zh-CN"/>
        </w:rPr>
      </w:pPr>
      <w:r w:rsidRPr="003F2F99">
        <w:rPr>
          <w:b/>
          <w:bCs/>
          <w:iCs/>
          <w:lang w:eastAsia="zh-CN"/>
        </w:rPr>
        <w:t xml:space="preserve">List of targets of discussions for this topic during the meeting. </w:t>
      </w:r>
    </w:p>
    <w:p w14:paraId="7134E18B" w14:textId="24F9EFED" w:rsidR="00701F08" w:rsidRPr="003F2F99" w:rsidRDefault="00701F08" w:rsidP="00701F08">
      <w:pPr>
        <w:pStyle w:val="ListParagraph"/>
        <w:numPr>
          <w:ilvl w:val="0"/>
          <w:numId w:val="3"/>
        </w:numPr>
        <w:spacing w:line="259" w:lineRule="auto"/>
        <w:ind w:firstLineChars="0"/>
        <w:rPr>
          <w:iCs/>
          <w:lang w:eastAsia="zh-CN"/>
        </w:rPr>
      </w:pPr>
      <w:r w:rsidRPr="003F2F99">
        <w:rPr>
          <w:rFonts w:eastAsiaTheme="minorEastAsia"/>
          <w:iCs/>
          <w:lang w:eastAsia="zh-CN"/>
        </w:rPr>
        <w:t xml:space="preserve">Develop the needed CRs to introduce </w:t>
      </w:r>
      <w:r w:rsidR="008C007B">
        <w:rPr>
          <w:rFonts w:eastAsiaTheme="minorEastAsia"/>
          <w:iCs/>
          <w:lang w:eastAsia="zh-CN"/>
        </w:rPr>
        <w:t>UAV support</w:t>
      </w:r>
      <w:r w:rsidRPr="003F2F99">
        <w:rPr>
          <w:rFonts w:eastAsiaTheme="minorEastAsia"/>
          <w:iCs/>
          <w:lang w:eastAsia="zh-CN"/>
        </w:rPr>
        <w:t xml:space="preserve"> to the RAN4 specification.</w:t>
      </w:r>
    </w:p>
    <w:p w14:paraId="1360030E" w14:textId="7F0F27BB" w:rsidR="00AE5664" w:rsidRPr="00DF0045" w:rsidRDefault="00142BB9" w:rsidP="00DF0045">
      <w:pPr>
        <w:pStyle w:val="Heading1"/>
        <w:rPr>
          <w:lang w:val="en-GB" w:eastAsia="ja-JP"/>
        </w:rPr>
      </w:pPr>
      <w:r w:rsidRPr="003F2F99">
        <w:rPr>
          <w:lang w:val="en-GB" w:eastAsia="ja-JP"/>
        </w:rPr>
        <w:t>Topic</w:t>
      </w:r>
      <w:r w:rsidR="00DD19DE" w:rsidRPr="003F2F99">
        <w:rPr>
          <w:lang w:val="en-GB" w:eastAsia="ja-JP"/>
        </w:rPr>
        <w:t xml:space="preserve"> #</w:t>
      </w:r>
      <w:r w:rsidR="00C62DE4">
        <w:rPr>
          <w:lang w:val="en-GB" w:eastAsia="ja-JP"/>
        </w:rPr>
        <w:t>1</w:t>
      </w:r>
      <w:r w:rsidR="00DD19DE" w:rsidRPr="003F2F99">
        <w:rPr>
          <w:lang w:val="en-GB" w:eastAsia="ja-JP"/>
        </w:rPr>
        <w:t xml:space="preserve">: </w:t>
      </w:r>
      <w:r w:rsidR="00DF0045">
        <w:rPr>
          <w:lang w:val="en-GB" w:eastAsia="ja-JP"/>
        </w:rPr>
        <w:t>Remaining Open Issues</w:t>
      </w:r>
    </w:p>
    <w:p w14:paraId="752E5918" w14:textId="205B22E3" w:rsidR="0021126E" w:rsidRDefault="00C62DE4" w:rsidP="0021126E">
      <w:pPr>
        <w:pStyle w:val="Heading2"/>
      </w:pPr>
      <w:r w:rsidRPr="00827AC7">
        <w:t xml:space="preserve">Sub-topic </w:t>
      </w:r>
      <w:r>
        <w:t>1</w:t>
      </w:r>
      <w:r w:rsidRPr="00827AC7">
        <w:t>-</w:t>
      </w:r>
      <w:r>
        <w:t>2</w:t>
      </w:r>
      <w:r w:rsidRPr="00827AC7">
        <w:t xml:space="preserve">: </w:t>
      </w:r>
      <w:r w:rsidR="00DF0045">
        <w:t>D</w:t>
      </w:r>
      <w:r w:rsidR="00DF0045" w:rsidRPr="00DF0045">
        <w:t>efinition of an aerial UE</w:t>
      </w:r>
    </w:p>
    <w:p w14:paraId="3CC3B9D1" w14:textId="178BAFA4" w:rsidR="0021126E" w:rsidRDefault="0021126E" w:rsidP="0021126E">
      <w:pPr>
        <w:rPr>
          <w:lang w:eastAsia="zh-CN"/>
        </w:rPr>
      </w:pPr>
      <w:r>
        <w:rPr>
          <w:lang w:eastAsia="zh-CN"/>
        </w:rPr>
        <w:t xml:space="preserve">Currently the agreement in RAN4 is to define an aerial UE as: </w:t>
      </w:r>
    </w:p>
    <w:p w14:paraId="27496BF5" w14:textId="6B16B35B" w:rsidR="0021126E" w:rsidRDefault="00EE00D2" w:rsidP="0021126E">
      <w:pPr>
        <w:rPr>
          <w:lang w:eastAsia="zh-CN"/>
        </w:rPr>
      </w:pPr>
      <w:r w:rsidRPr="00EE00D2">
        <w:rPr>
          <w:lang w:eastAsia="zh-CN"/>
        </w:rPr>
        <w:t>Uncrewed Aerial UE:</w:t>
      </w:r>
      <w:r>
        <w:rPr>
          <w:lang w:eastAsia="zh-CN"/>
        </w:rPr>
        <w:tab/>
      </w:r>
      <w:r w:rsidRPr="00EE00D2">
        <w:rPr>
          <w:lang w:eastAsia="zh-CN"/>
        </w:rPr>
        <w:t xml:space="preserve">A UE supporting UAS (Uncrewed Aircraft Systems) capability (Replace with reference to </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EE00D2">
        <w:rPr>
          <w:lang w:eastAsia="zh-CN"/>
        </w:rPr>
        <w:t xml:space="preserve">RAN2 specification where the capability will be defined), and have an aerial subscription as </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EE00D2">
        <w:rPr>
          <w:lang w:eastAsia="zh-CN"/>
        </w:rPr>
        <w:t>described in TS 25.401</w:t>
      </w:r>
      <w:r w:rsidR="00F4211F" w:rsidRPr="00F4211F">
        <w:t xml:space="preserve"> </w:t>
      </w:r>
      <w:r w:rsidR="00F4211F" w:rsidRPr="00F4211F">
        <w:rPr>
          <w:lang w:eastAsia="zh-CN"/>
        </w:rPr>
        <w:t xml:space="preserve">The UE is considered to have an aerial subscription after the UE has </w:t>
      </w:r>
      <w:r w:rsidR="00F4211F">
        <w:rPr>
          <w:lang w:eastAsia="zh-CN"/>
        </w:rPr>
        <w:tab/>
      </w:r>
      <w:r w:rsidR="00F4211F">
        <w:rPr>
          <w:lang w:eastAsia="zh-CN"/>
        </w:rPr>
        <w:tab/>
      </w:r>
      <w:r w:rsidR="00F4211F">
        <w:rPr>
          <w:lang w:eastAsia="zh-CN"/>
        </w:rPr>
        <w:tab/>
      </w:r>
      <w:r w:rsidR="00F4211F">
        <w:rPr>
          <w:lang w:eastAsia="zh-CN"/>
        </w:rPr>
        <w:tab/>
      </w:r>
      <w:r w:rsidR="00F4211F">
        <w:rPr>
          <w:lang w:eastAsia="zh-CN"/>
        </w:rPr>
        <w:tab/>
      </w:r>
      <w:r w:rsidR="00F4211F">
        <w:rPr>
          <w:lang w:eastAsia="zh-CN"/>
        </w:rPr>
        <w:tab/>
      </w:r>
      <w:r w:rsidR="00F4211F">
        <w:rPr>
          <w:lang w:eastAsia="zh-CN"/>
        </w:rPr>
        <w:tab/>
      </w:r>
      <w:r w:rsidR="00F4211F" w:rsidRPr="00F4211F">
        <w:rPr>
          <w:lang w:eastAsia="zh-CN"/>
        </w:rPr>
        <w:t>performed a successful authentication and authorization of the aerial subscription.</w:t>
      </w:r>
    </w:p>
    <w:p w14:paraId="2BDD5414" w14:textId="11335B57" w:rsidR="00391445" w:rsidRDefault="00391445" w:rsidP="0021126E">
      <w:pPr>
        <w:rPr>
          <w:lang w:eastAsia="zh-CN"/>
        </w:rPr>
      </w:pPr>
      <w:r>
        <w:rPr>
          <w:lang w:eastAsia="zh-CN"/>
        </w:rPr>
        <w:t>At this meeting, there are proposals for updating this definition to add further clarification.</w:t>
      </w:r>
    </w:p>
    <w:p w14:paraId="2679A28C" w14:textId="24AB1B43" w:rsidR="00AE42F4" w:rsidRPr="003F2F99" w:rsidRDefault="00AE42F4" w:rsidP="00AE42F4">
      <w:pPr>
        <w:rPr>
          <w:b/>
          <w:color w:val="0070C0"/>
          <w:u w:val="single"/>
          <w:lang w:eastAsia="ko-KR"/>
        </w:rPr>
      </w:pPr>
      <w:r w:rsidRPr="003F2F99">
        <w:rPr>
          <w:b/>
          <w:color w:val="0070C0"/>
          <w:u w:val="single"/>
          <w:lang w:eastAsia="ko-KR"/>
        </w:rPr>
        <w:t xml:space="preserve">Issue </w:t>
      </w:r>
      <w:r>
        <w:rPr>
          <w:b/>
          <w:color w:val="0070C0"/>
          <w:u w:val="single"/>
          <w:lang w:eastAsia="ko-KR"/>
        </w:rPr>
        <w:t>1</w:t>
      </w:r>
      <w:r w:rsidRPr="003F2F99">
        <w:rPr>
          <w:b/>
          <w:color w:val="0070C0"/>
          <w:u w:val="single"/>
          <w:lang w:eastAsia="ko-KR"/>
        </w:rPr>
        <w:t>-</w:t>
      </w:r>
      <w:r w:rsidR="00C60F52">
        <w:rPr>
          <w:b/>
          <w:color w:val="0070C0"/>
          <w:u w:val="single"/>
          <w:lang w:eastAsia="ko-KR"/>
        </w:rPr>
        <w:t>1</w:t>
      </w:r>
      <w:r w:rsidR="006F000E">
        <w:rPr>
          <w:b/>
          <w:color w:val="0070C0"/>
          <w:u w:val="single"/>
          <w:lang w:eastAsia="ko-KR"/>
        </w:rPr>
        <w:t>-1</w:t>
      </w:r>
      <w:r w:rsidRPr="003F2F99">
        <w:rPr>
          <w:b/>
          <w:color w:val="0070C0"/>
          <w:u w:val="single"/>
          <w:lang w:eastAsia="ko-KR"/>
        </w:rPr>
        <w:t xml:space="preserve">: </w:t>
      </w:r>
      <w:r>
        <w:rPr>
          <w:b/>
          <w:color w:val="0070C0"/>
          <w:u w:val="single"/>
          <w:lang w:eastAsia="ko-KR"/>
        </w:rPr>
        <w:t>Update of the definition of an aerial UE</w:t>
      </w:r>
      <w:r w:rsidR="00C60F52">
        <w:rPr>
          <w:b/>
          <w:color w:val="0070C0"/>
          <w:u w:val="single"/>
          <w:lang w:eastAsia="ko-KR"/>
        </w:rPr>
        <w:t xml:space="preserve"> for NR</w:t>
      </w:r>
      <w:r>
        <w:rPr>
          <w:b/>
          <w:color w:val="0070C0"/>
          <w:u w:val="single"/>
          <w:lang w:eastAsia="ko-KR"/>
        </w:rPr>
        <w:t>.</w:t>
      </w:r>
    </w:p>
    <w:p w14:paraId="235D8B2F" w14:textId="77777777" w:rsidR="00AE42F4" w:rsidRPr="003F2F99" w:rsidRDefault="00AE42F4" w:rsidP="00AE42F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F2F99">
        <w:rPr>
          <w:rFonts w:eastAsia="SimSun"/>
          <w:color w:val="0070C0"/>
          <w:szCs w:val="24"/>
          <w:lang w:eastAsia="zh-CN"/>
        </w:rPr>
        <w:t>Proposals</w:t>
      </w:r>
    </w:p>
    <w:p w14:paraId="56B15800" w14:textId="5FDA48DC" w:rsidR="00AE42F4" w:rsidRDefault="00AE42F4" w:rsidP="00AE42F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F2F99">
        <w:rPr>
          <w:rFonts w:eastAsia="SimSun"/>
          <w:color w:val="0070C0"/>
          <w:szCs w:val="24"/>
          <w:lang w:eastAsia="zh-CN"/>
        </w:rPr>
        <w:lastRenderedPageBreak/>
        <w:t xml:space="preserve">Option 1: </w:t>
      </w:r>
      <w:r w:rsidR="00F4211F">
        <w:rPr>
          <w:rFonts w:eastAsia="SimSun"/>
          <w:color w:val="0070C0"/>
          <w:szCs w:val="24"/>
          <w:lang w:eastAsia="zh-CN"/>
        </w:rPr>
        <w:t>Change the</w:t>
      </w:r>
      <w:r w:rsidR="00E04A37">
        <w:rPr>
          <w:rFonts w:eastAsia="SimSun"/>
          <w:color w:val="0070C0"/>
          <w:szCs w:val="24"/>
          <w:lang w:eastAsia="zh-CN"/>
        </w:rPr>
        <w:t xml:space="preserve"> </w:t>
      </w:r>
      <w:r w:rsidR="000269F8">
        <w:rPr>
          <w:rFonts w:eastAsia="SimSun"/>
          <w:color w:val="0070C0"/>
          <w:szCs w:val="24"/>
          <w:lang w:eastAsia="zh-CN"/>
        </w:rPr>
        <w:t>definition</w:t>
      </w:r>
      <w:r w:rsidR="00E04A37">
        <w:rPr>
          <w:rFonts w:eastAsia="SimSun"/>
          <w:color w:val="0070C0"/>
          <w:szCs w:val="24"/>
          <w:lang w:eastAsia="zh-CN"/>
        </w:rPr>
        <w:t xml:space="preserve"> </w:t>
      </w:r>
      <w:r w:rsidR="000269F8">
        <w:rPr>
          <w:rFonts w:eastAsia="SimSun"/>
          <w:color w:val="0070C0"/>
          <w:szCs w:val="24"/>
          <w:lang w:eastAsia="zh-CN"/>
        </w:rPr>
        <w:t>of an aerial UE</w:t>
      </w:r>
      <w:r w:rsidR="00F4211F">
        <w:rPr>
          <w:rFonts w:eastAsia="SimSun"/>
          <w:color w:val="0070C0"/>
          <w:szCs w:val="24"/>
          <w:lang w:eastAsia="zh-CN"/>
        </w:rPr>
        <w:t xml:space="preserve"> to</w:t>
      </w:r>
      <w:r w:rsidRPr="003F2F99">
        <w:rPr>
          <w:rFonts w:eastAsia="SimSun"/>
          <w:color w:val="0070C0"/>
          <w:szCs w:val="24"/>
          <w:lang w:eastAsia="zh-CN"/>
        </w:rPr>
        <w:t>.</w:t>
      </w:r>
    </w:p>
    <w:p w14:paraId="4934E9BE" w14:textId="2C5C1CE8" w:rsidR="00E04A37" w:rsidRDefault="00C60F52" w:rsidP="006B46E7">
      <w:pPr>
        <w:pStyle w:val="ListParagraph"/>
        <w:overflowPunct/>
        <w:autoSpaceDE/>
        <w:autoSpaceDN/>
        <w:adjustRightInd/>
        <w:spacing w:after="120"/>
        <w:ind w:left="2376" w:firstLineChars="0" w:firstLine="0"/>
        <w:textAlignment w:val="auto"/>
        <w:rPr>
          <w:rFonts w:eastAsia="SimSun"/>
          <w:color w:val="0070C0"/>
          <w:szCs w:val="24"/>
          <w:lang w:eastAsia="zh-CN"/>
        </w:rPr>
      </w:pPr>
      <w:r w:rsidRPr="00C60F52">
        <w:rPr>
          <w:rFonts w:eastAsia="SimSun"/>
          <w:b/>
          <w:bCs/>
          <w:color w:val="0070C0"/>
          <w:szCs w:val="24"/>
          <w:lang w:eastAsia="zh-CN"/>
        </w:rPr>
        <w:t>Aerial UE:</w:t>
      </w:r>
      <w:r w:rsidRPr="00C60F52">
        <w:rPr>
          <w:rFonts w:eastAsia="SimSun"/>
          <w:color w:val="0070C0"/>
          <w:szCs w:val="24"/>
          <w:lang w:eastAsia="zh-CN"/>
        </w:rPr>
        <w:t xml:space="preserve"> A UE supporting UAS (Uncrewed Aircraft Systems) features, and have an aerial subscription as described in TS 23.256. The UE is considered to have access to UAS services after the UE has performed a successful authentication and authorization with the USS as described in TS 23.256</w:t>
      </w:r>
    </w:p>
    <w:p w14:paraId="6C89CE3D" w14:textId="3BAA6E75" w:rsidR="00AE42F4" w:rsidRPr="003F2F99" w:rsidRDefault="00AE42F4" w:rsidP="00AE42F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F2F99">
        <w:rPr>
          <w:rFonts w:eastAsia="SimSun"/>
          <w:color w:val="0070C0"/>
          <w:szCs w:val="24"/>
          <w:lang w:eastAsia="zh-CN"/>
        </w:rPr>
        <w:t xml:space="preserve">Option </w:t>
      </w:r>
      <w:r w:rsidR="006F000E">
        <w:rPr>
          <w:rFonts w:eastAsia="SimSun"/>
          <w:color w:val="0070C0"/>
          <w:szCs w:val="24"/>
          <w:lang w:eastAsia="zh-CN"/>
        </w:rPr>
        <w:t>2</w:t>
      </w:r>
      <w:r w:rsidRPr="003F2F99">
        <w:rPr>
          <w:rFonts w:eastAsia="SimSun"/>
          <w:color w:val="0070C0"/>
          <w:szCs w:val="24"/>
          <w:lang w:eastAsia="zh-CN"/>
        </w:rPr>
        <w:t xml:space="preserve">: </w:t>
      </w:r>
      <w:r w:rsidR="00391445">
        <w:rPr>
          <w:rFonts w:eastAsia="SimSun"/>
          <w:color w:val="0070C0"/>
          <w:szCs w:val="24"/>
          <w:lang w:eastAsia="zh-CN"/>
        </w:rPr>
        <w:t>No updates are needed</w:t>
      </w:r>
      <w:r w:rsidRPr="003F2F99">
        <w:rPr>
          <w:rFonts w:eastAsia="SimSun"/>
          <w:color w:val="0070C0"/>
          <w:szCs w:val="24"/>
          <w:lang w:eastAsia="zh-CN"/>
        </w:rPr>
        <w:t>.</w:t>
      </w:r>
    </w:p>
    <w:p w14:paraId="7DB9FCFB" w14:textId="77777777" w:rsidR="00AE42F4" w:rsidRPr="003F2F99" w:rsidRDefault="00AE42F4" w:rsidP="00AE42F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F2F99">
        <w:rPr>
          <w:rFonts w:eastAsia="SimSun"/>
          <w:color w:val="0070C0"/>
          <w:szCs w:val="24"/>
          <w:lang w:eastAsia="zh-CN"/>
        </w:rPr>
        <w:t>Recommended WF</w:t>
      </w:r>
    </w:p>
    <w:p w14:paraId="632B2F14" w14:textId="77777777" w:rsidR="00AE42F4" w:rsidRDefault="00AE42F4" w:rsidP="00AE42F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F2F99">
        <w:rPr>
          <w:rFonts w:eastAsia="SimSun"/>
          <w:color w:val="0070C0"/>
          <w:szCs w:val="24"/>
          <w:lang w:eastAsia="zh-CN"/>
        </w:rPr>
        <w:t>TBA</w:t>
      </w:r>
    </w:p>
    <w:p w14:paraId="2D84EC2E" w14:textId="2DB17EB9" w:rsidR="006F000E" w:rsidRPr="003F2F99" w:rsidRDefault="006F000E" w:rsidP="006F000E">
      <w:pPr>
        <w:rPr>
          <w:b/>
          <w:color w:val="0070C0"/>
          <w:u w:val="single"/>
          <w:lang w:eastAsia="ko-KR"/>
        </w:rPr>
      </w:pPr>
      <w:r w:rsidRPr="003F2F99">
        <w:rPr>
          <w:b/>
          <w:color w:val="0070C0"/>
          <w:u w:val="single"/>
          <w:lang w:eastAsia="ko-KR"/>
        </w:rPr>
        <w:t xml:space="preserve">Issue </w:t>
      </w:r>
      <w:r>
        <w:rPr>
          <w:b/>
          <w:color w:val="0070C0"/>
          <w:u w:val="single"/>
          <w:lang w:eastAsia="ko-KR"/>
        </w:rPr>
        <w:t>1</w:t>
      </w:r>
      <w:r w:rsidRPr="003F2F99">
        <w:rPr>
          <w:b/>
          <w:color w:val="0070C0"/>
          <w:u w:val="single"/>
          <w:lang w:eastAsia="ko-KR"/>
        </w:rPr>
        <w:t>-</w:t>
      </w:r>
      <w:r>
        <w:rPr>
          <w:b/>
          <w:color w:val="0070C0"/>
          <w:u w:val="single"/>
          <w:lang w:eastAsia="ko-KR"/>
        </w:rPr>
        <w:t>1-2</w:t>
      </w:r>
      <w:r w:rsidRPr="003F2F99">
        <w:rPr>
          <w:b/>
          <w:color w:val="0070C0"/>
          <w:u w:val="single"/>
          <w:lang w:eastAsia="ko-KR"/>
        </w:rPr>
        <w:t xml:space="preserve">: </w:t>
      </w:r>
      <w:r>
        <w:rPr>
          <w:b/>
          <w:color w:val="0070C0"/>
          <w:u w:val="single"/>
          <w:lang w:eastAsia="ko-KR"/>
        </w:rPr>
        <w:t xml:space="preserve">Update of the definition of an aerial UE for </w:t>
      </w:r>
      <w:r w:rsidR="00182B34">
        <w:rPr>
          <w:b/>
          <w:color w:val="0070C0"/>
          <w:u w:val="single"/>
          <w:lang w:eastAsia="ko-KR"/>
        </w:rPr>
        <w:t>LTE</w:t>
      </w:r>
      <w:r>
        <w:rPr>
          <w:b/>
          <w:color w:val="0070C0"/>
          <w:u w:val="single"/>
          <w:lang w:eastAsia="ko-KR"/>
        </w:rPr>
        <w:t>.</w:t>
      </w:r>
    </w:p>
    <w:p w14:paraId="5F656771" w14:textId="77777777" w:rsidR="006F000E" w:rsidRPr="003F2F99" w:rsidRDefault="006F000E" w:rsidP="006F000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F2F99">
        <w:rPr>
          <w:rFonts w:eastAsia="SimSun"/>
          <w:color w:val="0070C0"/>
          <w:szCs w:val="24"/>
          <w:lang w:eastAsia="zh-CN"/>
        </w:rPr>
        <w:t>Proposals</w:t>
      </w:r>
    </w:p>
    <w:p w14:paraId="503E45DF" w14:textId="77777777" w:rsidR="006F000E" w:rsidRDefault="006F000E" w:rsidP="006F000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F2F99">
        <w:rPr>
          <w:rFonts w:eastAsia="SimSun"/>
          <w:color w:val="0070C0"/>
          <w:szCs w:val="24"/>
          <w:lang w:eastAsia="zh-CN"/>
        </w:rPr>
        <w:t xml:space="preserve">Option 1: </w:t>
      </w:r>
      <w:r>
        <w:rPr>
          <w:rFonts w:eastAsia="SimSun"/>
          <w:color w:val="0070C0"/>
          <w:szCs w:val="24"/>
          <w:lang w:eastAsia="zh-CN"/>
        </w:rPr>
        <w:t>Change the definition of an aerial UE to</w:t>
      </w:r>
      <w:r w:rsidRPr="003F2F99">
        <w:rPr>
          <w:rFonts w:eastAsia="SimSun"/>
          <w:color w:val="0070C0"/>
          <w:szCs w:val="24"/>
          <w:lang w:eastAsia="zh-CN"/>
        </w:rPr>
        <w:t>.</w:t>
      </w:r>
    </w:p>
    <w:p w14:paraId="000B6477" w14:textId="39430482" w:rsidR="006F000E" w:rsidRDefault="006F000E" w:rsidP="006F000E">
      <w:pPr>
        <w:pStyle w:val="ListParagraph"/>
        <w:overflowPunct/>
        <w:autoSpaceDE/>
        <w:autoSpaceDN/>
        <w:adjustRightInd/>
        <w:spacing w:after="120"/>
        <w:ind w:left="2376" w:firstLineChars="0" w:firstLine="0"/>
        <w:textAlignment w:val="auto"/>
        <w:rPr>
          <w:rFonts w:eastAsia="SimSun"/>
          <w:color w:val="0070C0"/>
          <w:szCs w:val="24"/>
          <w:lang w:eastAsia="zh-CN"/>
        </w:rPr>
      </w:pPr>
      <w:r w:rsidRPr="00C60F52">
        <w:rPr>
          <w:rFonts w:eastAsia="SimSun"/>
          <w:b/>
          <w:bCs/>
          <w:color w:val="0070C0"/>
          <w:szCs w:val="24"/>
          <w:lang w:eastAsia="zh-CN"/>
        </w:rPr>
        <w:t>Aerial UE:</w:t>
      </w:r>
      <w:r w:rsidRPr="00C60F52">
        <w:rPr>
          <w:rFonts w:eastAsia="SimSun"/>
          <w:color w:val="0070C0"/>
          <w:szCs w:val="24"/>
          <w:lang w:eastAsia="zh-CN"/>
        </w:rPr>
        <w:t xml:space="preserve"> </w:t>
      </w:r>
      <w:r w:rsidR="00182B34" w:rsidRPr="00182B34">
        <w:rPr>
          <w:rFonts w:eastAsia="SimSun"/>
          <w:color w:val="0070C0"/>
          <w:szCs w:val="24"/>
          <w:lang w:eastAsia="zh-CN"/>
        </w:rPr>
        <w:t xml:space="preserve">A UE supporting Aerial UE function and have an aerial subscription as described in TS 23.401. The </w:t>
      </w:r>
      <w:proofErr w:type="spellStart"/>
      <w:r w:rsidR="00182B34" w:rsidRPr="00182B34">
        <w:rPr>
          <w:rFonts w:eastAsia="SimSun"/>
          <w:color w:val="0070C0"/>
          <w:szCs w:val="24"/>
          <w:lang w:eastAsia="zh-CN"/>
        </w:rPr>
        <w:t>eNodeB</w:t>
      </w:r>
      <w:proofErr w:type="spellEnd"/>
      <w:r w:rsidR="00182B34" w:rsidRPr="00182B34">
        <w:rPr>
          <w:rFonts w:eastAsia="SimSun"/>
          <w:color w:val="0070C0"/>
          <w:szCs w:val="24"/>
          <w:lang w:eastAsia="zh-CN"/>
        </w:rPr>
        <w:t xml:space="preserve"> supporting Aerial UE function handling uses the per user information supplied by the MME to determine </w:t>
      </w:r>
      <w:proofErr w:type="gramStart"/>
      <w:r w:rsidR="00182B34" w:rsidRPr="00182B34">
        <w:rPr>
          <w:rFonts w:eastAsia="SimSun"/>
          <w:color w:val="0070C0"/>
          <w:szCs w:val="24"/>
          <w:lang w:eastAsia="zh-CN"/>
        </w:rPr>
        <w:t>whether or not</w:t>
      </w:r>
      <w:proofErr w:type="gramEnd"/>
      <w:r w:rsidR="00182B34" w:rsidRPr="00182B34">
        <w:rPr>
          <w:rFonts w:eastAsia="SimSun"/>
          <w:color w:val="0070C0"/>
          <w:szCs w:val="24"/>
          <w:lang w:eastAsia="zh-CN"/>
        </w:rPr>
        <w:t xml:space="preserve"> to allow the UE to use Aerial UE function.</w:t>
      </w:r>
    </w:p>
    <w:p w14:paraId="6C1CAEFF" w14:textId="503055E3" w:rsidR="00182B34" w:rsidRDefault="00182B34" w:rsidP="00182B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F2F99">
        <w:rPr>
          <w:rFonts w:eastAsia="SimSun"/>
          <w:color w:val="0070C0"/>
          <w:szCs w:val="24"/>
          <w:lang w:eastAsia="zh-CN"/>
        </w:rPr>
        <w:t xml:space="preserve">Option </w:t>
      </w:r>
      <w:r>
        <w:rPr>
          <w:rFonts w:eastAsia="SimSun"/>
          <w:color w:val="0070C0"/>
          <w:szCs w:val="24"/>
          <w:lang w:eastAsia="zh-CN"/>
        </w:rPr>
        <w:t>2</w:t>
      </w:r>
      <w:r w:rsidRPr="003F2F99">
        <w:rPr>
          <w:rFonts w:eastAsia="SimSun"/>
          <w:color w:val="0070C0"/>
          <w:szCs w:val="24"/>
          <w:lang w:eastAsia="zh-CN"/>
        </w:rPr>
        <w:t xml:space="preserve">: </w:t>
      </w:r>
      <w:r>
        <w:rPr>
          <w:rFonts w:eastAsia="SimSun"/>
          <w:color w:val="0070C0"/>
          <w:szCs w:val="24"/>
          <w:lang w:eastAsia="zh-CN"/>
        </w:rPr>
        <w:t>Change the definition of an aerial UE to</w:t>
      </w:r>
      <w:r w:rsidRPr="003F2F99">
        <w:rPr>
          <w:rFonts w:eastAsia="SimSun"/>
          <w:color w:val="0070C0"/>
          <w:szCs w:val="24"/>
          <w:lang w:eastAsia="zh-CN"/>
        </w:rPr>
        <w:t>.</w:t>
      </w:r>
    </w:p>
    <w:p w14:paraId="41D8373B" w14:textId="0FE2439F" w:rsidR="00182B34" w:rsidRDefault="0076336E" w:rsidP="006F000E">
      <w:pPr>
        <w:pStyle w:val="ListParagraph"/>
        <w:overflowPunct/>
        <w:autoSpaceDE/>
        <w:autoSpaceDN/>
        <w:adjustRightInd/>
        <w:spacing w:after="120"/>
        <w:ind w:left="2376" w:firstLineChars="0" w:firstLine="0"/>
        <w:textAlignment w:val="auto"/>
        <w:rPr>
          <w:rFonts w:eastAsia="SimSun"/>
          <w:color w:val="0070C0"/>
          <w:szCs w:val="24"/>
          <w:lang w:eastAsia="zh-CN"/>
        </w:rPr>
      </w:pPr>
      <w:r w:rsidRPr="0076336E">
        <w:rPr>
          <w:rFonts w:eastAsia="SimSun"/>
          <w:b/>
          <w:bCs/>
          <w:color w:val="0070C0"/>
          <w:szCs w:val="24"/>
          <w:lang w:eastAsia="zh-CN"/>
        </w:rPr>
        <w:t xml:space="preserve">Aerial UE: </w:t>
      </w:r>
      <w:r w:rsidRPr="0076336E">
        <w:rPr>
          <w:rFonts w:eastAsia="SimSun"/>
          <w:color w:val="0070C0"/>
          <w:szCs w:val="24"/>
          <w:lang w:eastAsia="zh-CN"/>
        </w:rPr>
        <w:t xml:space="preserve">UE supporting UAS (Uncrewed Aircraft Systems) capabilities mandatory for UEs with an aerial subscription as defined in </w:t>
      </w:r>
      <w:proofErr w:type="gramStart"/>
      <w:r w:rsidRPr="0076336E">
        <w:rPr>
          <w:rFonts w:eastAsia="SimSun"/>
          <w:color w:val="0070C0"/>
          <w:szCs w:val="24"/>
          <w:lang w:eastAsia="zh-CN"/>
        </w:rPr>
        <w:t>TS  36.306</w:t>
      </w:r>
      <w:proofErr w:type="gramEnd"/>
      <w:r w:rsidRPr="0076336E">
        <w:rPr>
          <w:rFonts w:eastAsia="SimSun"/>
          <w:color w:val="0070C0"/>
          <w:szCs w:val="24"/>
          <w:lang w:eastAsia="zh-CN"/>
        </w:rPr>
        <w:t xml:space="preserve"> [14] (e.g. multipleCellsMeasExtension-r15 and heightMeas-r15 ), and have an aerial subscription as described in TS 25.401. The UE is considered to have an aerial subscription after the UE has performed a successful authentication and authorization of the aerial subscription.</w:t>
      </w:r>
    </w:p>
    <w:p w14:paraId="5019E4A6" w14:textId="040BF162" w:rsidR="006F000E" w:rsidRPr="003F2F99" w:rsidRDefault="006F000E" w:rsidP="006F000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F2F99">
        <w:rPr>
          <w:rFonts w:eastAsia="SimSun"/>
          <w:color w:val="0070C0"/>
          <w:szCs w:val="24"/>
          <w:lang w:eastAsia="zh-CN"/>
        </w:rPr>
        <w:t xml:space="preserve">Option </w:t>
      </w:r>
      <w:r w:rsidR="00182B34">
        <w:rPr>
          <w:rFonts w:eastAsia="SimSun"/>
          <w:color w:val="0070C0"/>
          <w:szCs w:val="24"/>
          <w:lang w:eastAsia="zh-CN"/>
        </w:rPr>
        <w:t>3</w:t>
      </w:r>
      <w:r w:rsidRPr="003F2F99">
        <w:rPr>
          <w:rFonts w:eastAsia="SimSun"/>
          <w:color w:val="0070C0"/>
          <w:szCs w:val="24"/>
          <w:lang w:eastAsia="zh-CN"/>
        </w:rPr>
        <w:t xml:space="preserve">: </w:t>
      </w:r>
      <w:r>
        <w:rPr>
          <w:rFonts w:eastAsia="SimSun"/>
          <w:color w:val="0070C0"/>
          <w:szCs w:val="24"/>
          <w:lang w:eastAsia="zh-CN"/>
        </w:rPr>
        <w:t>No updates are needed</w:t>
      </w:r>
      <w:r w:rsidRPr="003F2F99">
        <w:rPr>
          <w:rFonts w:eastAsia="SimSun"/>
          <w:color w:val="0070C0"/>
          <w:szCs w:val="24"/>
          <w:lang w:eastAsia="zh-CN"/>
        </w:rPr>
        <w:t>.</w:t>
      </w:r>
    </w:p>
    <w:p w14:paraId="0C658FB9" w14:textId="77777777" w:rsidR="006F000E" w:rsidRPr="003F2F99" w:rsidRDefault="006F000E" w:rsidP="006F000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F2F99">
        <w:rPr>
          <w:rFonts w:eastAsia="SimSun"/>
          <w:color w:val="0070C0"/>
          <w:szCs w:val="24"/>
          <w:lang w:eastAsia="zh-CN"/>
        </w:rPr>
        <w:t>Recommended WF</w:t>
      </w:r>
    </w:p>
    <w:p w14:paraId="1A4A3FF9" w14:textId="3F8DF239" w:rsidR="006F000E" w:rsidRPr="00E67925" w:rsidRDefault="006F000E" w:rsidP="00E6792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F2F99">
        <w:rPr>
          <w:rFonts w:eastAsia="SimSun"/>
          <w:color w:val="0070C0"/>
          <w:szCs w:val="24"/>
          <w:lang w:eastAsia="zh-CN"/>
        </w:rPr>
        <w:t>TBA</w:t>
      </w:r>
    </w:p>
    <w:p w14:paraId="518DF6F3" w14:textId="049ABECB" w:rsidR="00313A5A" w:rsidRDefault="00313A5A" w:rsidP="00313A5A">
      <w:pPr>
        <w:pStyle w:val="Heading2"/>
      </w:pPr>
      <w:r w:rsidRPr="00313A5A">
        <w:t>Sub-topic 1-</w:t>
      </w:r>
      <w:r w:rsidR="00776176">
        <w:t>2</w:t>
      </w:r>
      <w:r w:rsidRPr="00313A5A">
        <w:t xml:space="preserve">: </w:t>
      </w:r>
      <w:r w:rsidR="00776176" w:rsidRPr="00776176">
        <w:t>NS_UAV_01 for aerial UEs</w:t>
      </w:r>
    </w:p>
    <w:p w14:paraId="483C700C" w14:textId="1E81B455" w:rsidR="00313A5A" w:rsidRDefault="002C3C53" w:rsidP="00313A5A">
      <w:pPr>
        <w:rPr>
          <w:lang w:eastAsia="zh-CN"/>
        </w:rPr>
      </w:pPr>
      <w:r>
        <w:rPr>
          <w:lang w:eastAsia="zh-CN"/>
        </w:rPr>
        <w:t xml:space="preserve">It is proposed that </w:t>
      </w:r>
      <w:r w:rsidRPr="002C3C53">
        <w:rPr>
          <w:lang w:eastAsia="zh-CN"/>
        </w:rPr>
        <w:t>RAN4 shall add clarification of the applicability of NS_UAV_01 for aerial UE</w:t>
      </w:r>
      <w:r w:rsidR="00AE5664">
        <w:rPr>
          <w:lang w:eastAsia="zh-CN"/>
        </w:rPr>
        <w:t>.</w:t>
      </w:r>
      <w:r>
        <w:rPr>
          <w:lang w:eastAsia="zh-CN"/>
        </w:rPr>
        <w:t xml:space="preserve"> The objective is to ensure that if no specific </w:t>
      </w:r>
      <w:proofErr w:type="gramStart"/>
      <w:r>
        <w:rPr>
          <w:lang w:eastAsia="zh-CN"/>
        </w:rPr>
        <w:t>NS</w:t>
      </w:r>
      <w:proofErr w:type="gramEnd"/>
      <w:r w:rsidR="004369BA">
        <w:rPr>
          <w:lang w:eastAsia="zh-CN"/>
        </w:rPr>
        <w:t xml:space="preserve"> </w:t>
      </w:r>
    </w:p>
    <w:p w14:paraId="6200D18E" w14:textId="426E838C" w:rsidR="00AE5664" w:rsidRPr="003F2F99" w:rsidRDefault="00AE5664" w:rsidP="00AE5664">
      <w:pPr>
        <w:rPr>
          <w:b/>
          <w:color w:val="0070C0"/>
          <w:u w:val="single"/>
          <w:lang w:eastAsia="ko-KR"/>
        </w:rPr>
      </w:pPr>
      <w:r w:rsidRPr="003F2F99">
        <w:rPr>
          <w:b/>
          <w:color w:val="0070C0"/>
          <w:u w:val="single"/>
          <w:lang w:eastAsia="ko-KR"/>
        </w:rPr>
        <w:t xml:space="preserve">Issue </w:t>
      </w:r>
      <w:r>
        <w:rPr>
          <w:b/>
          <w:color w:val="0070C0"/>
          <w:u w:val="single"/>
          <w:lang w:eastAsia="ko-KR"/>
        </w:rPr>
        <w:t>1</w:t>
      </w:r>
      <w:r w:rsidRPr="003F2F99">
        <w:rPr>
          <w:b/>
          <w:color w:val="0070C0"/>
          <w:u w:val="single"/>
          <w:lang w:eastAsia="ko-KR"/>
        </w:rPr>
        <w:t>-</w:t>
      </w:r>
      <w:r w:rsidR="00957D04">
        <w:rPr>
          <w:b/>
          <w:color w:val="0070C0"/>
          <w:u w:val="single"/>
          <w:lang w:eastAsia="ko-KR"/>
        </w:rPr>
        <w:t>2</w:t>
      </w:r>
      <w:r w:rsidRPr="003F2F99">
        <w:rPr>
          <w:b/>
          <w:color w:val="0070C0"/>
          <w:u w:val="single"/>
          <w:lang w:eastAsia="ko-KR"/>
        </w:rPr>
        <w:t xml:space="preserve">: </w:t>
      </w:r>
      <w:r w:rsidR="00957D04" w:rsidRPr="00957D04">
        <w:rPr>
          <w:b/>
          <w:color w:val="0070C0"/>
          <w:u w:val="single"/>
          <w:lang w:eastAsia="ko-KR"/>
        </w:rPr>
        <w:t>Clarification of the applicability of NS_UAV_01 for aerial UEs</w:t>
      </w:r>
      <w:r>
        <w:rPr>
          <w:b/>
          <w:color w:val="0070C0"/>
          <w:u w:val="single"/>
          <w:lang w:eastAsia="ko-KR"/>
        </w:rPr>
        <w:t>.</w:t>
      </w:r>
    </w:p>
    <w:p w14:paraId="5474225B" w14:textId="77777777" w:rsidR="00AE5664" w:rsidRPr="003F2F99" w:rsidRDefault="00AE5664" w:rsidP="00AE56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F2F99">
        <w:rPr>
          <w:rFonts w:eastAsia="SimSun"/>
          <w:color w:val="0070C0"/>
          <w:szCs w:val="24"/>
          <w:lang w:eastAsia="zh-CN"/>
        </w:rPr>
        <w:t>Proposals</w:t>
      </w:r>
    </w:p>
    <w:p w14:paraId="4D17605F" w14:textId="52BA6F2A" w:rsidR="00AE5664" w:rsidRPr="003F2F99" w:rsidRDefault="00AE5664" w:rsidP="004E402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F2F99">
        <w:rPr>
          <w:rFonts w:eastAsia="SimSun"/>
          <w:color w:val="0070C0"/>
          <w:szCs w:val="24"/>
          <w:lang w:eastAsia="zh-CN"/>
        </w:rPr>
        <w:t xml:space="preserve">Option 1: </w:t>
      </w:r>
      <w:r w:rsidR="004E4022">
        <w:rPr>
          <w:rFonts w:eastAsia="SimSun"/>
          <w:color w:val="0070C0"/>
          <w:szCs w:val="24"/>
          <w:lang w:eastAsia="zh-CN"/>
        </w:rPr>
        <w:t xml:space="preserve">RAN4 shall </w:t>
      </w:r>
      <w:r w:rsidR="00957D04">
        <w:rPr>
          <w:rFonts w:eastAsia="SimSun"/>
          <w:color w:val="0070C0"/>
          <w:szCs w:val="24"/>
          <w:lang w:eastAsia="zh-CN"/>
        </w:rPr>
        <w:t>add c</w:t>
      </w:r>
      <w:r w:rsidR="00957D04" w:rsidRPr="00957D04">
        <w:rPr>
          <w:rFonts w:eastAsia="SimSun"/>
          <w:color w:val="0070C0"/>
          <w:szCs w:val="24"/>
          <w:lang w:eastAsia="zh-CN"/>
        </w:rPr>
        <w:t>larification of the applicability of NS_UAV_01 for aerial UE</w:t>
      </w:r>
      <w:r w:rsidR="00A10704">
        <w:rPr>
          <w:rFonts w:eastAsia="SimSun"/>
          <w:color w:val="0070C0"/>
          <w:szCs w:val="24"/>
          <w:lang w:eastAsia="zh-CN"/>
        </w:rPr>
        <w:t>.</w:t>
      </w:r>
    </w:p>
    <w:p w14:paraId="14D901AB" w14:textId="70E2B254" w:rsidR="00AE5664" w:rsidRPr="003F2F99" w:rsidRDefault="00AE5664" w:rsidP="00AE56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F2F99">
        <w:rPr>
          <w:rFonts w:eastAsia="SimSun"/>
          <w:color w:val="0070C0"/>
          <w:szCs w:val="24"/>
          <w:lang w:eastAsia="zh-CN"/>
        </w:rPr>
        <w:t xml:space="preserve">Option 2: </w:t>
      </w:r>
      <w:r w:rsidR="00957D04">
        <w:rPr>
          <w:rFonts w:eastAsia="SimSun"/>
          <w:color w:val="0070C0"/>
          <w:szCs w:val="24"/>
          <w:lang w:eastAsia="zh-CN"/>
        </w:rPr>
        <w:t xml:space="preserve">There is no need to </w:t>
      </w:r>
      <w:r w:rsidR="002C3C53">
        <w:rPr>
          <w:rFonts w:eastAsia="SimSun"/>
          <w:color w:val="0070C0"/>
          <w:szCs w:val="24"/>
          <w:lang w:eastAsia="zh-CN"/>
        </w:rPr>
        <w:t>add this clarification</w:t>
      </w:r>
      <w:r w:rsidRPr="003F2F99">
        <w:rPr>
          <w:rFonts w:eastAsia="SimSun"/>
          <w:color w:val="0070C0"/>
          <w:szCs w:val="24"/>
          <w:lang w:eastAsia="zh-CN"/>
        </w:rPr>
        <w:t>.</w:t>
      </w:r>
    </w:p>
    <w:p w14:paraId="6421B8D6" w14:textId="77777777" w:rsidR="00AE5664" w:rsidRPr="003F2F99" w:rsidRDefault="00AE5664" w:rsidP="00AE56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F2F99">
        <w:rPr>
          <w:rFonts w:eastAsia="SimSun"/>
          <w:color w:val="0070C0"/>
          <w:szCs w:val="24"/>
          <w:lang w:eastAsia="zh-CN"/>
        </w:rPr>
        <w:t>Recommended WF</w:t>
      </w:r>
    </w:p>
    <w:p w14:paraId="7CBCE106" w14:textId="77777777" w:rsidR="00AE5664" w:rsidRPr="003F2F99" w:rsidRDefault="00AE5664" w:rsidP="00AE56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F2F99">
        <w:rPr>
          <w:rFonts w:eastAsia="SimSun"/>
          <w:color w:val="0070C0"/>
          <w:szCs w:val="24"/>
          <w:lang w:eastAsia="zh-CN"/>
        </w:rPr>
        <w:t>TBA</w:t>
      </w:r>
    </w:p>
    <w:p w14:paraId="0ACBEC8A" w14:textId="6E2D9149" w:rsidR="00CB6BFB" w:rsidRDefault="00FA79DB" w:rsidP="00CB6BFB">
      <w:pPr>
        <w:pStyle w:val="Heading2"/>
      </w:pPr>
      <w:r>
        <w:rPr>
          <w:color w:val="0070C0"/>
          <w:szCs w:val="24"/>
        </w:rPr>
        <w:br w:type="page"/>
      </w:r>
      <w:r w:rsidR="00CB6BFB" w:rsidRPr="00313A5A">
        <w:lastRenderedPageBreak/>
        <w:t>Sub-topic 1-</w:t>
      </w:r>
      <w:r w:rsidR="00CB6BFB">
        <w:t>3</w:t>
      </w:r>
      <w:r w:rsidR="00CB6BFB" w:rsidRPr="00313A5A">
        <w:t xml:space="preserve">: </w:t>
      </w:r>
      <w:r w:rsidR="003B75DF" w:rsidRPr="003B75DF">
        <w:t>Bands for deployment of Arial UEs</w:t>
      </w:r>
    </w:p>
    <w:p w14:paraId="4C3E2148" w14:textId="4AF30488" w:rsidR="00CB6BFB" w:rsidRDefault="00CB6BFB" w:rsidP="00CB6BFB">
      <w:pPr>
        <w:rPr>
          <w:lang w:eastAsia="zh-CN"/>
        </w:rPr>
      </w:pPr>
      <w:r>
        <w:rPr>
          <w:lang w:eastAsia="zh-CN"/>
        </w:rPr>
        <w:t xml:space="preserve">It is proposed that </w:t>
      </w:r>
      <w:r w:rsidRPr="002C3C53">
        <w:rPr>
          <w:lang w:eastAsia="zh-CN"/>
        </w:rPr>
        <w:t xml:space="preserve">RAN4 </w:t>
      </w:r>
      <w:r w:rsidR="00034A52" w:rsidRPr="00034A52">
        <w:rPr>
          <w:lang w:eastAsia="zh-CN"/>
        </w:rPr>
        <w:t xml:space="preserve">UAV operation is allowed </w:t>
      </w:r>
      <w:r w:rsidR="00034A52">
        <w:rPr>
          <w:lang w:eastAsia="zh-CN"/>
        </w:rPr>
        <w:t>in a sub-set of</w:t>
      </w:r>
      <w:r w:rsidR="00034A52" w:rsidRPr="00034A52">
        <w:rPr>
          <w:lang w:eastAsia="zh-CN"/>
        </w:rPr>
        <w:t xml:space="preserve"> bands</w:t>
      </w:r>
      <w:r w:rsidR="00034A52">
        <w:rPr>
          <w:lang w:eastAsia="zh-CN"/>
        </w:rPr>
        <w:t xml:space="preserve"> by one company.</w:t>
      </w:r>
      <w:r>
        <w:rPr>
          <w:lang w:eastAsia="zh-CN"/>
        </w:rPr>
        <w:t xml:space="preserve"> </w:t>
      </w:r>
    </w:p>
    <w:p w14:paraId="1F062D90" w14:textId="77777777" w:rsidR="006453B2" w:rsidRDefault="00977E97" w:rsidP="00977E97">
      <w:pPr>
        <w:rPr>
          <w:lang w:eastAsia="zh-CN"/>
        </w:rPr>
      </w:pPr>
      <w:r>
        <w:rPr>
          <w:lang w:eastAsia="zh-CN"/>
        </w:rPr>
        <w:t xml:space="preserve">From the moderator it is noted that the RAN4 </w:t>
      </w:r>
      <w:r w:rsidR="00034A52">
        <w:rPr>
          <w:lang w:eastAsia="zh-CN"/>
        </w:rPr>
        <w:t xml:space="preserve">already discussed this at RAN4#106 </w:t>
      </w:r>
      <w:r w:rsidR="00B70091">
        <w:rPr>
          <w:lang w:eastAsia="zh-CN"/>
        </w:rPr>
        <w:t xml:space="preserve">with the following agreement as captured in the agreed WF </w:t>
      </w:r>
      <w:r w:rsidR="006453B2" w:rsidRPr="006453B2">
        <w:rPr>
          <w:lang w:eastAsia="zh-CN"/>
        </w:rPr>
        <w:t>R4-2310487</w:t>
      </w:r>
      <w:r w:rsidR="006453B2">
        <w:rPr>
          <w:lang w:eastAsia="zh-CN"/>
        </w:rPr>
        <w:t>.</w:t>
      </w:r>
    </w:p>
    <w:p w14:paraId="0CB0E63F" w14:textId="68544351" w:rsidR="006453B2" w:rsidRDefault="00FC7730" w:rsidP="00977E97">
      <w:pPr>
        <w:rPr>
          <w:lang w:eastAsia="zh-CN"/>
        </w:rPr>
      </w:pPr>
      <w:r w:rsidRPr="00FC7730">
        <w:rPr>
          <w:color w:val="0070C0"/>
          <w:szCs w:val="24"/>
          <w:highlight w:val="green"/>
          <w:lang w:eastAsia="zh-CN"/>
        </w:rPr>
        <w:t>Aerial UEs can be operated in all bands, when complying to requirements and potential additional</w:t>
      </w:r>
      <w:r>
        <w:rPr>
          <w:color w:val="0070C0"/>
          <w:szCs w:val="24"/>
          <w:highlight w:val="green"/>
          <w:lang w:eastAsia="zh-CN"/>
        </w:rPr>
        <w:t xml:space="preserve"> </w:t>
      </w:r>
      <w:r w:rsidRPr="00FC7730">
        <w:rPr>
          <w:color w:val="0070C0"/>
          <w:szCs w:val="24"/>
          <w:highlight w:val="green"/>
          <w:lang w:eastAsia="zh-CN"/>
        </w:rPr>
        <w:t>requirements specific for the UE type</w:t>
      </w:r>
      <w:r>
        <w:rPr>
          <w:color w:val="0070C0"/>
          <w:szCs w:val="24"/>
          <w:lang w:eastAsia="zh-CN"/>
        </w:rPr>
        <w:t>.</w:t>
      </w:r>
    </w:p>
    <w:p w14:paraId="6AE65100" w14:textId="655C6E0D" w:rsidR="00977E97" w:rsidRDefault="00FF52A9" w:rsidP="00977E97">
      <w:pPr>
        <w:rPr>
          <w:lang w:eastAsia="zh-CN"/>
        </w:rPr>
      </w:pPr>
      <w:r>
        <w:rPr>
          <w:lang w:eastAsia="zh-CN"/>
        </w:rPr>
        <w:t xml:space="preserve">Further it can be noted that this </w:t>
      </w:r>
      <w:r w:rsidR="00977E97">
        <w:rPr>
          <w:lang w:eastAsia="zh-CN"/>
        </w:rPr>
        <w:t xml:space="preserve">work was initiated by additional requirements from ECC related to a specific UE type in specific frequency ranges. This meaning there should be no general implication to this UE type, nor for different regions than what is governed by ECC regulations.  </w:t>
      </w:r>
    </w:p>
    <w:p w14:paraId="207CB635" w14:textId="38208156" w:rsidR="00977E97" w:rsidRDefault="00346353" w:rsidP="00977E97">
      <w:pPr>
        <w:rPr>
          <w:lang w:eastAsia="zh-CN"/>
        </w:rPr>
      </w:pPr>
      <w:r>
        <w:rPr>
          <w:lang w:eastAsia="zh-CN"/>
        </w:rPr>
        <w:t>However, i</w:t>
      </w:r>
      <w:r w:rsidR="00977E97">
        <w:rPr>
          <w:lang w:eastAsia="zh-CN"/>
        </w:rPr>
        <w:t>t seems there are</w:t>
      </w:r>
      <w:r w:rsidR="002F708E">
        <w:rPr>
          <w:lang w:eastAsia="zh-CN"/>
        </w:rPr>
        <w:t xml:space="preserve"> still a</w:t>
      </w:r>
      <w:r>
        <w:rPr>
          <w:lang w:eastAsia="zh-CN"/>
        </w:rPr>
        <w:t xml:space="preserve"> proposal </w:t>
      </w:r>
      <w:r w:rsidR="00977E97">
        <w:rPr>
          <w:lang w:eastAsia="zh-CN"/>
        </w:rPr>
        <w:t>to limit to bands available to Arial UEs to a sub-set of the NR bands and list these explicitly</w:t>
      </w:r>
      <w:r>
        <w:rPr>
          <w:lang w:eastAsia="zh-CN"/>
        </w:rPr>
        <w:t xml:space="preserve"> in the specification</w:t>
      </w:r>
      <w:r w:rsidR="00977E97">
        <w:rPr>
          <w:lang w:eastAsia="zh-CN"/>
        </w:rPr>
        <w:t>.</w:t>
      </w:r>
    </w:p>
    <w:p w14:paraId="2A8B9E8B" w14:textId="0849B7AF" w:rsidR="0074510A" w:rsidRPr="00224C18" w:rsidRDefault="0074510A" w:rsidP="0074510A">
      <w:pPr>
        <w:rPr>
          <w:b/>
          <w:color w:val="0070C0"/>
          <w:u w:val="single"/>
          <w:lang w:eastAsia="ko-KR"/>
        </w:rPr>
      </w:pPr>
      <w:r w:rsidRPr="00224C18">
        <w:rPr>
          <w:b/>
          <w:color w:val="0070C0"/>
          <w:u w:val="single"/>
          <w:lang w:eastAsia="ko-KR"/>
        </w:rPr>
        <w:t>Issue 1-</w:t>
      </w:r>
      <w:r>
        <w:rPr>
          <w:b/>
          <w:color w:val="0070C0"/>
          <w:u w:val="single"/>
          <w:lang w:eastAsia="ko-KR"/>
        </w:rPr>
        <w:t>3</w:t>
      </w:r>
      <w:r w:rsidRPr="00224C18">
        <w:rPr>
          <w:b/>
          <w:color w:val="0070C0"/>
          <w:u w:val="single"/>
          <w:lang w:eastAsia="ko-KR"/>
        </w:rPr>
        <w:t xml:space="preserve">: </w:t>
      </w:r>
      <w:r w:rsidRPr="000A578D">
        <w:rPr>
          <w:b/>
          <w:color w:val="0070C0"/>
          <w:u w:val="single"/>
          <w:lang w:eastAsia="ko-KR"/>
        </w:rPr>
        <w:t>Bands for deployment of Arial UEs</w:t>
      </w:r>
    </w:p>
    <w:p w14:paraId="494E12D6" w14:textId="77777777" w:rsidR="0074510A" w:rsidRPr="00224C18" w:rsidRDefault="0074510A" w:rsidP="007451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24C18">
        <w:rPr>
          <w:rFonts w:eastAsia="SimSun"/>
          <w:color w:val="0070C0"/>
          <w:szCs w:val="24"/>
          <w:lang w:eastAsia="zh-CN"/>
        </w:rPr>
        <w:t>Proposals</w:t>
      </w:r>
    </w:p>
    <w:p w14:paraId="53357B80" w14:textId="4F1810BE" w:rsidR="0074510A" w:rsidRPr="00224C18" w:rsidRDefault="0074510A" w:rsidP="007451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24C18">
        <w:rPr>
          <w:rFonts w:eastAsia="SimSun"/>
          <w:color w:val="0070C0"/>
          <w:szCs w:val="24"/>
          <w:lang w:eastAsia="zh-CN"/>
        </w:rPr>
        <w:t xml:space="preserve">Option 1: </w:t>
      </w:r>
      <w:r>
        <w:rPr>
          <w:rFonts w:eastAsia="SimSun"/>
          <w:color w:val="0070C0"/>
          <w:szCs w:val="24"/>
          <w:lang w:eastAsia="zh-CN"/>
        </w:rPr>
        <w:t xml:space="preserve">Aerial UEs can be operated in all bands, when complying to requirements and potential </w:t>
      </w:r>
      <w:r>
        <w:rPr>
          <w:rFonts w:eastAsia="SimSun"/>
          <w:color w:val="0070C0"/>
          <w:szCs w:val="24"/>
          <w:lang w:eastAsia="zh-CN"/>
        </w:rPr>
        <w:tab/>
      </w:r>
      <w:r>
        <w:rPr>
          <w:rFonts w:eastAsia="SimSun"/>
          <w:color w:val="0070C0"/>
          <w:szCs w:val="24"/>
          <w:lang w:eastAsia="zh-CN"/>
        </w:rPr>
        <w:tab/>
      </w:r>
      <w:r>
        <w:rPr>
          <w:rFonts w:eastAsia="SimSun"/>
          <w:color w:val="0070C0"/>
          <w:szCs w:val="24"/>
          <w:lang w:eastAsia="zh-CN"/>
        </w:rPr>
        <w:tab/>
        <w:t xml:space="preserve">additional </w:t>
      </w:r>
      <w:r>
        <w:rPr>
          <w:rFonts w:eastAsia="SimSun"/>
          <w:color w:val="0070C0"/>
          <w:szCs w:val="24"/>
          <w:lang w:eastAsia="zh-CN"/>
        </w:rPr>
        <w:tab/>
        <w:t>requirements specific for the UE type</w:t>
      </w:r>
      <w:r w:rsidR="00FF52A9">
        <w:rPr>
          <w:rFonts w:eastAsia="SimSun"/>
          <w:color w:val="0070C0"/>
          <w:szCs w:val="24"/>
          <w:lang w:eastAsia="zh-CN"/>
        </w:rPr>
        <w:t>.</w:t>
      </w:r>
    </w:p>
    <w:p w14:paraId="45CFBC95" w14:textId="0A379C57" w:rsidR="0074510A" w:rsidRPr="00224C18" w:rsidRDefault="0074510A" w:rsidP="007451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24C18">
        <w:rPr>
          <w:rFonts w:eastAsia="SimSun"/>
          <w:color w:val="0070C0"/>
          <w:szCs w:val="24"/>
          <w:lang w:eastAsia="zh-CN"/>
        </w:rPr>
        <w:t xml:space="preserve">Option 2: </w:t>
      </w:r>
      <w:r>
        <w:rPr>
          <w:rFonts w:eastAsia="SimSun"/>
          <w:color w:val="0070C0"/>
          <w:szCs w:val="24"/>
          <w:lang w:eastAsia="zh-CN"/>
        </w:rPr>
        <w:t xml:space="preserve">Aerial UEs can ONLY be operated in selected bands, when complying to requirements </w:t>
      </w:r>
      <w:r>
        <w:rPr>
          <w:rFonts w:eastAsia="SimSun"/>
          <w:color w:val="0070C0"/>
          <w:szCs w:val="24"/>
          <w:lang w:eastAsia="zh-CN"/>
        </w:rPr>
        <w:tab/>
      </w:r>
      <w:r>
        <w:rPr>
          <w:rFonts w:eastAsia="SimSun"/>
          <w:color w:val="0070C0"/>
          <w:szCs w:val="24"/>
          <w:lang w:eastAsia="zh-CN"/>
        </w:rPr>
        <w:tab/>
      </w:r>
      <w:r>
        <w:rPr>
          <w:rFonts w:eastAsia="SimSun"/>
          <w:color w:val="0070C0"/>
          <w:szCs w:val="24"/>
          <w:lang w:eastAsia="zh-CN"/>
        </w:rPr>
        <w:tab/>
        <w:t>and potential additional requirements specific for the UE type</w:t>
      </w:r>
      <w:r w:rsidR="00FF52A9">
        <w:rPr>
          <w:rFonts w:eastAsia="SimSun"/>
          <w:color w:val="0070C0"/>
          <w:szCs w:val="24"/>
          <w:lang w:eastAsia="zh-CN"/>
        </w:rPr>
        <w:t>.</w:t>
      </w:r>
    </w:p>
    <w:p w14:paraId="4D828D39" w14:textId="77777777" w:rsidR="0074510A" w:rsidRDefault="0074510A" w:rsidP="007451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24C18">
        <w:rPr>
          <w:rFonts w:eastAsia="SimSun"/>
          <w:color w:val="0070C0"/>
          <w:szCs w:val="24"/>
          <w:lang w:eastAsia="zh-CN"/>
        </w:rPr>
        <w:t>Recommended WF</w:t>
      </w:r>
    </w:p>
    <w:p w14:paraId="6EA76E87" w14:textId="38E38A3F" w:rsidR="008C3F14" w:rsidRPr="008403A7" w:rsidRDefault="0074510A" w:rsidP="008403A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b/>
      </w:r>
      <w:r w:rsidR="008C3F14">
        <w:rPr>
          <w:rFonts w:eastAsia="SimSun"/>
          <w:color w:val="0070C0"/>
          <w:szCs w:val="24"/>
          <w:lang w:eastAsia="zh-CN"/>
        </w:rPr>
        <w:t>Option 1 as this is according to previous agreements.</w:t>
      </w:r>
    </w:p>
    <w:p w14:paraId="6C98B696" w14:textId="466E2F3C" w:rsidR="00287141" w:rsidRPr="003F2F99" w:rsidRDefault="00287141" w:rsidP="00287141">
      <w:pPr>
        <w:pStyle w:val="Heading1"/>
        <w:rPr>
          <w:lang w:val="en-GB" w:eastAsia="ja-JP"/>
        </w:rPr>
      </w:pPr>
      <w:r w:rsidRPr="003F2F99">
        <w:rPr>
          <w:lang w:val="en-GB" w:eastAsia="ja-JP"/>
        </w:rPr>
        <w:t>Topic #3: A-MPR values for aerial UEs</w:t>
      </w:r>
    </w:p>
    <w:p w14:paraId="39A184EA" w14:textId="6D11704B" w:rsidR="00287141" w:rsidRDefault="0096257E" w:rsidP="00287141">
      <w:pPr>
        <w:pStyle w:val="Heading2"/>
      </w:pPr>
      <w:r w:rsidRPr="0096257E">
        <w:t>Needed A-MPR for aerial UEs</w:t>
      </w:r>
    </w:p>
    <w:p w14:paraId="59D90913" w14:textId="019E9324" w:rsidR="00FA79DB" w:rsidRPr="00FA79DB" w:rsidRDefault="00FA79DB" w:rsidP="00FA79DB">
      <w:pPr>
        <w:rPr>
          <w:lang w:eastAsia="zh-CN"/>
        </w:rPr>
      </w:pPr>
      <w:r>
        <w:rPr>
          <w:lang w:eastAsia="zh-CN"/>
        </w:rPr>
        <w:t xml:space="preserve">At RAN4#108 it was agreed that A-MPR were needed defined for </w:t>
      </w:r>
      <w:r w:rsidR="00FC204B">
        <w:rPr>
          <w:lang w:eastAsia="zh-CN"/>
        </w:rPr>
        <w:t>band 3 and 38.</w:t>
      </w:r>
      <w:r w:rsidR="00B15226">
        <w:rPr>
          <w:lang w:eastAsia="zh-CN"/>
        </w:rPr>
        <w:t xml:space="preserve"> In RAN4#108bis A-MPR values were tentatively agreed for further checking </w:t>
      </w:r>
      <w:r w:rsidR="0007559F">
        <w:rPr>
          <w:lang w:eastAsia="zh-CN"/>
        </w:rPr>
        <w:t>for RAN4#109.</w:t>
      </w:r>
    </w:p>
    <w:p w14:paraId="36BE722B" w14:textId="3730859F" w:rsidR="00287141" w:rsidRPr="003F2F99" w:rsidRDefault="00287141" w:rsidP="00287141">
      <w:pPr>
        <w:pStyle w:val="Heading3"/>
      </w:pPr>
      <w:r w:rsidRPr="003F2F99">
        <w:t xml:space="preserve">Sub-topic </w:t>
      </w:r>
      <w:r w:rsidR="00FC204B">
        <w:t>2</w:t>
      </w:r>
      <w:r w:rsidRPr="003F2F99">
        <w:t>-</w:t>
      </w:r>
      <w:r w:rsidR="00FC204B">
        <w:t>1</w:t>
      </w:r>
      <w:r w:rsidR="00630AE9" w:rsidRPr="003F2F99">
        <w:t xml:space="preserve">: A-MPR </w:t>
      </w:r>
      <w:r w:rsidR="0007559F">
        <w:t xml:space="preserve">proposals </w:t>
      </w:r>
      <w:r w:rsidR="00630AE9" w:rsidRPr="003F2F99">
        <w:t xml:space="preserve">for </w:t>
      </w:r>
      <w:r w:rsidR="0007559F">
        <w:t>NR</w:t>
      </w:r>
    </w:p>
    <w:p w14:paraId="6FA6FC0C" w14:textId="13CBE295" w:rsidR="00287141" w:rsidRPr="003F2F99" w:rsidRDefault="002127FE" w:rsidP="002127FE">
      <w:pPr>
        <w:rPr>
          <w:lang w:eastAsia="zh-CN"/>
        </w:rPr>
      </w:pPr>
      <w:r w:rsidRPr="003F2F99">
        <w:rPr>
          <w:lang w:eastAsia="zh-CN"/>
        </w:rPr>
        <w:t xml:space="preserve">For this meeting specific </w:t>
      </w:r>
      <w:r w:rsidR="0007559F">
        <w:rPr>
          <w:lang w:eastAsia="zh-CN"/>
        </w:rPr>
        <w:t xml:space="preserve">changes to </w:t>
      </w:r>
      <w:r w:rsidRPr="003F2F99">
        <w:rPr>
          <w:lang w:eastAsia="zh-CN"/>
        </w:rPr>
        <w:t xml:space="preserve">A-MPR values </w:t>
      </w:r>
      <w:r w:rsidR="009E1A66" w:rsidRPr="003F2F99">
        <w:rPr>
          <w:lang w:eastAsia="zh-CN"/>
        </w:rPr>
        <w:t xml:space="preserve">for </w:t>
      </w:r>
      <w:r w:rsidR="0007559F">
        <w:rPr>
          <w:lang w:eastAsia="zh-CN"/>
        </w:rPr>
        <w:t>NR</w:t>
      </w:r>
      <w:r w:rsidR="009E1A66" w:rsidRPr="003F2F99">
        <w:rPr>
          <w:lang w:eastAsia="zh-CN"/>
        </w:rPr>
        <w:t xml:space="preserve"> </w:t>
      </w:r>
      <w:r w:rsidR="0007559F">
        <w:rPr>
          <w:lang w:eastAsia="zh-CN"/>
        </w:rPr>
        <w:t xml:space="preserve">have been proposed in </w:t>
      </w:r>
      <w:r w:rsidR="0007559F" w:rsidRPr="0007559F">
        <w:rPr>
          <w:lang w:eastAsia="zh-CN"/>
        </w:rPr>
        <w:t>R4-2320028</w:t>
      </w:r>
      <w:r w:rsidR="0007559F">
        <w:rPr>
          <w:lang w:eastAsia="zh-CN"/>
        </w:rPr>
        <w:t xml:space="preserve"> while </w:t>
      </w:r>
      <w:r w:rsidR="0007559F" w:rsidRPr="0007559F">
        <w:rPr>
          <w:lang w:eastAsia="zh-CN"/>
        </w:rPr>
        <w:t>R4-2318810</w:t>
      </w:r>
      <w:r w:rsidR="0007559F">
        <w:rPr>
          <w:lang w:eastAsia="zh-CN"/>
        </w:rPr>
        <w:t xml:space="preserve"> concluded the original proposal is sufficient</w:t>
      </w:r>
      <w:r w:rsidR="00DD6FD1" w:rsidRPr="003F2F99">
        <w:rPr>
          <w:lang w:eastAsia="zh-CN"/>
        </w:rPr>
        <w:t>.</w:t>
      </w:r>
    </w:p>
    <w:p w14:paraId="742058EF" w14:textId="008B1415" w:rsidR="00287141" w:rsidRPr="003F2F99" w:rsidRDefault="00287141" w:rsidP="00287141">
      <w:pPr>
        <w:rPr>
          <w:b/>
          <w:color w:val="0070C0"/>
          <w:u w:val="single"/>
          <w:lang w:eastAsia="ko-KR"/>
        </w:rPr>
      </w:pPr>
      <w:r w:rsidRPr="003F2F99">
        <w:rPr>
          <w:b/>
          <w:color w:val="0070C0"/>
          <w:u w:val="single"/>
          <w:lang w:eastAsia="ko-KR"/>
        </w:rPr>
        <w:t xml:space="preserve">Issue </w:t>
      </w:r>
      <w:r w:rsidR="00010883">
        <w:rPr>
          <w:b/>
          <w:color w:val="0070C0"/>
          <w:u w:val="single"/>
          <w:lang w:eastAsia="ko-KR"/>
        </w:rPr>
        <w:t>2</w:t>
      </w:r>
      <w:r w:rsidRPr="003F2F99">
        <w:rPr>
          <w:b/>
          <w:color w:val="0070C0"/>
          <w:u w:val="single"/>
          <w:lang w:eastAsia="ko-KR"/>
        </w:rPr>
        <w:t>-</w:t>
      </w:r>
      <w:r w:rsidR="00010883">
        <w:rPr>
          <w:b/>
          <w:color w:val="0070C0"/>
          <w:u w:val="single"/>
          <w:lang w:eastAsia="ko-KR"/>
        </w:rPr>
        <w:t>1</w:t>
      </w:r>
      <w:r w:rsidRPr="003F2F99">
        <w:rPr>
          <w:b/>
          <w:color w:val="0070C0"/>
          <w:u w:val="single"/>
          <w:lang w:eastAsia="ko-KR"/>
        </w:rPr>
        <w:t xml:space="preserve">: </w:t>
      </w:r>
      <w:r w:rsidR="00480C3F" w:rsidRPr="003F2F99">
        <w:rPr>
          <w:b/>
          <w:color w:val="0070C0"/>
          <w:u w:val="single"/>
          <w:lang w:eastAsia="ko-KR"/>
        </w:rPr>
        <w:t xml:space="preserve">A-MPR for </w:t>
      </w:r>
      <w:r w:rsidR="0007559F">
        <w:rPr>
          <w:b/>
          <w:color w:val="0070C0"/>
          <w:u w:val="single"/>
          <w:lang w:eastAsia="ko-KR"/>
        </w:rPr>
        <w:t>NR</w:t>
      </w:r>
    </w:p>
    <w:p w14:paraId="1800BD57" w14:textId="77777777" w:rsidR="00287141" w:rsidRPr="003F2F99" w:rsidRDefault="00287141" w:rsidP="0028714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F2F99">
        <w:rPr>
          <w:rFonts w:eastAsia="SimSun"/>
          <w:color w:val="0070C0"/>
          <w:szCs w:val="24"/>
          <w:lang w:eastAsia="zh-CN"/>
        </w:rPr>
        <w:t>Proposals</w:t>
      </w:r>
    </w:p>
    <w:p w14:paraId="6F6C7776" w14:textId="641B18EC" w:rsidR="00287141" w:rsidRPr="003F2F99" w:rsidRDefault="00287141" w:rsidP="002871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F2F99">
        <w:rPr>
          <w:rFonts w:eastAsia="SimSun"/>
          <w:color w:val="0070C0"/>
          <w:szCs w:val="24"/>
          <w:lang w:eastAsia="zh-CN"/>
        </w:rPr>
        <w:t xml:space="preserve">Option 1: </w:t>
      </w:r>
      <w:r w:rsidR="00480C3F" w:rsidRPr="003F2F99">
        <w:rPr>
          <w:rFonts w:eastAsia="SimSun"/>
          <w:color w:val="0070C0"/>
          <w:szCs w:val="24"/>
          <w:lang w:eastAsia="zh-CN"/>
        </w:rPr>
        <w:t xml:space="preserve">RAN4 </w:t>
      </w:r>
      <w:r w:rsidR="00010883">
        <w:rPr>
          <w:rFonts w:eastAsia="SimSun"/>
          <w:color w:val="0070C0"/>
          <w:szCs w:val="24"/>
          <w:lang w:eastAsia="zh-CN"/>
        </w:rPr>
        <w:t xml:space="preserve">shall </w:t>
      </w:r>
      <w:r w:rsidR="0007559F">
        <w:rPr>
          <w:rFonts w:eastAsia="SimSun"/>
          <w:color w:val="0070C0"/>
          <w:szCs w:val="24"/>
          <w:lang w:eastAsia="zh-CN"/>
        </w:rPr>
        <w:t>update</w:t>
      </w:r>
      <w:r w:rsidR="00010883">
        <w:rPr>
          <w:rFonts w:eastAsia="SimSun"/>
          <w:color w:val="0070C0"/>
          <w:szCs w:val="24"/>
          <w:lang w:eastAsia="zh-CN"/>
        </w:rPr>
        <w:t xml:space="preserve"> A-MPR values</w:t>
      </w:r>
      <w:r w:rsidR="00C04DDE">
        <w:rPr>
          <w:rFonts w:eastAsia="SimSun"/>
          <w:color w:val="0070C0"/>
          <w:szCs w:val="24"/>
          <w:lang w:eastAsia="zh-CN"/>
        </w:rPr>
        <w:t xml:space="preserve"> for NR</w:t>
      </w:r>
      <w:r w:rsidR="00010883">
        <w:rPr>
          <w:rFonts w:eastAsia="SimSun"/>
          <w:color w:val="0070C0"/>
          <w:szCs w:val="24"/>
          <w:lang w:eastAsia="zh-CN"/>
        </w:rPr>
        <w:t xml:space="preserve"> </w:t>
      </w:r>
      <w:r w:rsidR="0007559F">
        <w:rPr>
          <w:rFonts w:eastAsia="SimSun"/>
          <w:color w:val="0070C0"/>
          <w:szCs w:val="24"/>
          <w:lang w:eastAsia="zh-CN"/>
        </w:rPr>
        <w:t>as proposed for this meeting</w:t>
      </w:r>
      <w:r w:rsidR="00EE3977" w:rsidRPr="003F2F99">
        <w:rPr>
          <w:rFonts w:eastAsia="SimSun"/>
          <w:color w:val="0070C0"/>
          <w:szCs w:val="24"/>
          <w:lang w:eastAsia="zh-CN"/>
        </w:rPr>
        <w:t>.</w:t>
      </w:r>
    </w:p>
    <w:p w14:paraId="2F2FE74C" w14:textId="0129E2A7" w:rsidR="00287141" w:rsidRPr="003F2F99" w:rsidRDefault="00287141" w:rsidP="002871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F2F99">
        <w:rPr>
          <w:rFonts w:eastAsia="SimSun"/>
          <w:color w:val="0070C0"/>
          <w:szCs w:val="24"/>
          <w:lang w:eastAsia="zh-CN"/>
        </w:rPr>
        <w:t xml:space="preserve">Option 2: </w:t>
      </w:r>
      <w:r w:rsidR="0007559F">
        <w:rPr>
          <w:rFonts w:eastAsia="SimSun"/>
          <w:color w:val="0070C0"/>
          <w:szCs w:val="24"/>
          <w:lang w:eastAsia="zh-CN"/>
        </w:rPr>
        <w:t xml:space="preserve">No update to the A-MPR </w:t>
      </w:r>
      <w:r w:rsidR="00C04DDE">
        <w:rPr>
          <w:rFonts w:eastAsia="SimSun"/>
          <w:color w:val="0070C0"/>
          <w:szCs w:val="24"/>
          <w:lang w:eastAsia="zh-CN"/>
        </w:rPr>
        <w:t xml:space="preserve">values for NR </w:t>
      </w:r>
      <w:r w:rsidR="0007559F">
        <w:rPr>
          <w:rFonts w:eastAsia="SimSun"/>
          <w:color w:val="0070C0"/>
          <w:szCs w:val="24"/>
          <w:lang w:eastAsia="zh-CN"/>
        </w:rPr>
        <w:t>is needed</w:t>
      </w:r>
      <w:r w:rsidR="00501877">
        <w:rPr>
          <w:rFonts w:eastAsia="SimSun"/>
          <w:color w:val="0070C0"/>
          <w:szCs w:val="24"/>
          <w:lang w:eastAsia="zh-CN"/>
        </w:rPr>
        <w:t>.</w:t>
      </w:r>
    </w:p>
    <w:p w14:paraId="5BC92B25" w14:textId="77777777" w:rsidR="00287141" w:rsidRPr="003F2F99" w:rsidRDefault="00287141" w:rsidP="0028714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F2F99">
        <w:rPr>
          <w:rFonts w:eastAsia="SimSun"/>
          <w:color w:val="0070C0"/>
          <w:szCs w:val="24"/>
          <w:lang w:eastAsia="zh-CN"/>
        </w:rPr>
        <w:t>Recommended WF</w:t>
      </w:r>
    </w:p>
    <w:p w14:paraId="4F8910CB" w14:textId="453EFBB8" w:rsidR="00287141" w:rsidRDefault="00010883" w:rsidP="002871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D54A482" w14:textId="5FE92B95" w:rsidR="0007559F" w:rsidRPr="003F2F99" w:rsidRDefault="0007559F" w:rsidP="0007559F">
      <w:pPr>
        <w:pStyle w:val="Heading3"/>
      </w:pPr>
      <w:r w:rsidRPr="003F2F99">
        <w:t xml:space="preserve">Sub-topic </w:t>
      </w:r>
      <w:r>
        <w:t>2</w:t>
      </w:r>
      <w:r w:rsidRPr="003F2F99">
        <w:t>-</w:t>
      </w:r>
      <w:r>
        <w:t>2</w:t>
      </w:r>
      <w:r w:rsidRPr="003F2F99">
        <w:t xml:space="preserve">: A-MPR </w:t>
      </w:r>
      <w:r>
        <w:t xml:space="preserve">proposals </w:t>
      </w:r>
      <w:r w:rsidRPr="003F2F99">
        <w:t xml:space="preserve">for </w:t>
      </w:r>
      <w:r>
        <w:t>LTE</w:t>
      </w:r>
    </w:p>
    <w:p w14:paraId="1337EE63" w14:textId="23B589F4" w:rsidR="0007559F" w:rsidRPr="003F2F99" w:rsidRDefault="0007559F" w:rsidP="0007559F">
      <w:pPr>
        <w:rPr>
          <w:lang w:eastAsia="zh-CN"/>
        </w:rPr>
      </w:pPr>
      <w:r w:rsidRPr="003F2F99">
        <w:rPr>
          <w:lang w:eastAsia="zh-CN"/>
        </w:rPr>
        <w:t xml:space="preserve">For this meeting specific </w:t>
      </w:r>
      <w:r>
        <w:rPr>
          <w:lang w:eastAsia="zh-CN"/>
        </w:rPr>
        <w:t xml:space="preserve">changes to </w:t>
      </w:r>
      <w:r w:rsidRPr="003F2F99">
        <w:rPr>
          <w:lang w:eastAsia="zh-CN"/>
        </w:rPr>
        <w:t xml:space="preserve">A-MPR values for </w:t>
      </w:r>
      <w:r>
        <w:rPr>
          <w:lang w:eastAsia="zh-CN"/>
        </w:rPr>
        <w:t>LTE</w:t>
      </w:r>
      <w:r w:rsidRPr="003F2F99">
        <w:rPr>
          <w:lang w:eastAsia="zh-CN"/>
        </w:rPr>
        <w:t xml:space="preserve"> </w:t>
      </w:r>
      <w:r>
        <w:rPr>
          <w:lang w:eastAsia="zh-CN"/>
        </w:rPr>
        <w:t xml:space="preserve">have been proposed in </w:t>
      </w:r>
      <w:r w:rsidRPr="0007559F">
        <w:rPr>
          <w:lang w:eastAsia="zh-CN"/>
        </w:rPr>
        <w:t>R4-23200</w:t>
      </w:r>
      <w:r w:rsidR="00C04DDE">
        <w:rPr>
          <w:lang w:eastAsia="zh-CN"/>
        </w:rPr>
        <w:t>30</w:t>
      </w:r>
      <w:r>
        <w:rPr>
          <w:lang w:eastAsia="zh-CN"/>
        </w:rPr>
        <w:t xml:space="preserve"> while </w:t>
      </w:r>
      <w:r w:rsidR="00C04DDE">
        <w:rPr>
          <w:lang w:eastAsia="zh-CN"/>
        </w:rPr>
        <w:t>no other proposals have been submitted which can be interpreted as no changes are needed</w:t>
      </w:r>
      <w:r w:rsidRPr="003F2F99">
        <w:rPr>
          <w:lang w:eastAsia="zh-CN"/>
        </w:rPr>
        <w:t>.</w:t>
      </w:r>
    </w:p>
    <w:p w14:paraId="63C119AA" w14:textId="77777777" w:rsidR="0007559F" w:rsidRPr="003F2F99" w:rsidRDefault="0007559F" w:rsidP="0007559F">
      <w:pPr>
        <w:rPr>
          <w:b/>
          <w:color w:val="0070C0"/>
          <w:u w:val="single"/>
          <w:lang w:eastAsia="ko-KR"/>
        </w:rPr>
      </w:pPr>
      <w:r w:rsidRPr="003F2F99">
        <w:rPr>
          <w:b/>
          <w:color w:val="0070C0"/>
          <w:u w:val="single"/>
          <w:lang w:eastAsia="ko-KR"/>
        </w:rPr>
        <w:t xml:space="preserve">Issue </w:t>
      </w:r>
      <w:r>
        <w:rPr>
          <w:b/>
          <w:color w:val="0070C0"/>
          <w:u w:val="single"/>
          <w:lang w:eastAsia="ko-KR"/>
        </w:rPr>
        <w:t>2</w:t>
      </w:r>
      <w:r w:rsidRPr="003F2F99">
        <w:rPr>
          <w:b/>
          <w:color w:val="0070C0"/>
          <w:u w:val="single"/>
          <w:lang w:eastAsia="ko-KR"/>
        </w:rPr>
        <w:t>-</w:t>
      </w:r>
      <w:r>
        <w:rPr>
          <w:b/>
          <w:color w:val="0070C0"/>
          <w:u w:val="single"/>
          <w:lang w:eastAsia="ko-KR"/>
        </w:rPr>
        <w:t>1</w:t>
      </w:r>
      <w:r w:rsidRPr="003F2F99">
        <w:rPr>
          <w:b/>
          <w:color w:val="0070C0"/>
          <w:u w:val="single"/>
          <w:lang w:eastAsia="ko-KR"/>
        </w:rPr>
        <w:t xml:space="preserve">: A-MPR for </w:t>
      </w:r>
      <w:r>
        <w:rPr>
          <w:b/>
          <w:color w:val="0070C0"/>
          <w:u w:val="single"/>
          <w:lang w:eastAsia="ko-KR"/>
        </w:rPr>
        <w:t>NR</w:t>
      </w:r>
    </w:p>
    <w:p w14:paraId="02027676" w14:textId="77777777" w:rsidR="0007559F" w:rsidRPr="003F2F99" w:rsidRDefault="0007559F" w:rsidP="0007559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F2F99">
        <w:rPr>
          <w:rFonts w:eastAsia="SimSun"/>
          <w:color w:val="0070C0"/>
          <w:szCs w:val="24"/>
          <w:lang w:eastAsia="zh-CN"/>
        </w:rPr>
        <w:t>Proposals</w:t>
      </w:r>
    </w:p>
    <w:p w14:paraId="33874F54" w14:textId="57ED1DA3" w:rsidR="0007559F" w:rsidRPr="003F2F99" w:rsidRDefault="0007559F" w:rsidP="0007559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F2F99">
        <w:rPr>
          <w:rFonts w:eastAsia="SimSun"/>
          <w:color w:val="0070C0"/>
          <w:szCs w:val="24"/>
          <w:lang w:eastAsia="zh-CN"/>
        </w:rPr>
        <w:lastRenderedPageBreak/>
        <w:t xml:space="preserve">Option 1: RAN4 </w:t>
      </w:r>
      <w:r>
        <w:rPr>
          <w:rFonts w:eastAsia="SimSun"/>
          <w:color w:val="0070C0"/>
          <w:szCs w:val="24"/>
          <w:lang w:eastAsia="zh-CN"/>
        </w:rPr>
        <w:t>shall update A-MPR values</w:t>
      </w:r>
      <w:r w:rsidR="00C04DDE">
        <w:rPr>
          <w:rFonts w:eastAsia="SimSun"/>
          <w:color w:val="0070C0"/>
          <w:szCs w:val="24"/>
          <w:lang w:eastAsia="zh-CN"/>
        </w:rPr>
        <w:t xml:space="preserve"> for LTE</w:t>
      </w:r>
      <w:r>
        <w:rPr>
          <w:rFonts w:eastAsia="SimSun"/>
          <w:color w:val="0070C0"/>
          <w:szCs w:val="24"/>
          <w:lang w:eastAsia="zh-CN"/>
        </w:rPr>
        <w:t xml:space="preserve"> as proposed for this meeting</w:t>
      </w:r>
      <w:r w:rsidRPr="003F2F99">
        <w:rPr>
          <w:rFonts w:eastAsia="SimSun"/>
          <w:color w:val="0070C0"/>
          <w:szCs w:val="24"/>
          <w:lang w:eastAsia="zh-CN"/>
        </w:rPr>
        <w:t>.</w:t>
      </w:r>
    </w:p>
    <w:p w14:paraId="68FB27C7" w14:textId="16800628" w:rsidR="0007559F" w:rsidRPr="003F2F99" w:rsidRDefault="0007559F" w:rsidP="0007559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F2F99">
        <w:rPr>
          <w:rFonts w:eastAsia="SimSun"/>
          <w:color w:val="0070C0"/>
          <w:szCs w:val="24"/>
          <w:lang w:eastAsia="zh-CN"/>
        </w:rPr>
        <w:t xml:space="preserve">Option 2: </w:t>
      </w:r>
      <w:r>
        <w:rPr>
          <w:rFonts w:eastAsia="SimSun"/>
          <w:color w:val="0070C0"/>
          <w:szCs w:val="24"/>
          <w:lang w:eastAsia="zh-CN"/>
        </w:rPr>
        <w:t>No update to the A-MPR</w:t>
      </w:r>
      <w:r w:rsidR="00C04DDE">
        <w:rPr>
          <w:rFonts w:eastAsia="SimSun"/>
          <w:color w:val="0070C0"/>
          <w:szCs w:val="24"/>
          <w:lang w:eastAsia="zh-CN"/>
        </w:rPr>
        <w:t xml:space="preserve"> values for LTE</w:t>
      </w:r>
      <w:r>
        <w:rPr>
          <w:rFonts w:eastAsia="SimSun"/>
          <w:color w:val="0070C0"/>
          <w:szCs w:val="24"/>
          <w:lang w:eastAsia="zh-CN"/>
        </w:rPr>
        <w:t xml:space="preserve"> is needed.</w:t>
      </w:r>
    </w:p>
    <w:p w14:paraId="0631DB1B" w14:textId="77777777" w:rsidR="0007559F" w:rsidRPr="003F2F99" w:rsidRDefault="0007559F" w:rsidP="0007559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F2F99">
        <w:rPr>
          <w:rFonts w:eastAsia="SimSun"/>
          <w:color w:val="0070C0"/>
          <w:szCs w:val="24"/>
          <w:lang w:eastAsia="zh-CN"/>
        </w:rPr>
        <w:t>Recommended WF</w:t>
      </w:r>
    </w:p>
    <w:p w14:paraId="41AF5E2B" w14:textId="77777777" w:rsidR="0007559F" w:rsidRPr="003F2F99" w:rsidRDefault="0007559F" w:rsidP="0007559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372FCAF" w14:textId="77777777" w:rsidR="0007559F" w:rsidRPr="003F2F99" w:rsidRDefault="0007559F" w:rsidP="00C04DD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26005AF" w14:textId="6C8828F0" w:rsidR="00EA1AF0" w:rsidRPr="003F2F99" w:rsidRDefault="00EA1AF0" w:rsidP="00EA1AF0">
      <w:pPr>
        <w:pStyle w:val="Heading1"/>
        <w:rPr>
          <w:lang w:val="en-GB" w:eastAsia="ja-JP"/>
        </w:rPr>
      </w:pPr>
      <w:r w:rsidRPr="003F2F99">
        <w:rPr>
          <w:lang w:val="en-GB" w:eastAsia="ja-JP"/>
        </w:rPr>
        <w:t>Topic #</w:t>
      </w:r>
      <w:r>
        <w:rPr>
          <w:lang w:val="en-GB" w:eastAsia="ja-JP"/>
        </w:rPr>
        <w:t>3</w:t>
      </w:r>
      <w:r w:rsidRPr="003F2F99">
        <w:rPr>
          <w:lang w:val="en-GB" w:eastAsia="ja-JP"/>
        </w:rPr>
        <w:t xml:space="preserve">: </w:t>
      </w:r>
      <w:r>
        <w:rPr>
          <w:lang w:val="en-GB" w:eastAsia="ja-JP"/>
        </w:rPr>
        <w:t>CR development</w:t>
      </w:r>
    </w:p>
    <w:p w14:paraId="58C6C1CC" w14:textId="0D561E9E" w:rsidR="00EA1AF0" w:rsidRDefault="00AE385D" w:rsidP="00EA1AF0">
      <w:pPr>
        <w:pStyle w:val="Heading2"/>
      </w:pPr>
      <w:r>
        <w:t>Draft CR for NR</w:t>
      </w:r>
    </w:p>
    <w:p w14:paraId="12855A59" w14:textId="64E23C4A" w:rsidR="00AE385D" w:rsidRDefault="004B184D" w:rsidP="00AE385D">
      <w:pPr>
        <w:rPr>
          <w:lang w:eastAsia="zh-CN"/>
        </w:rPr>
      </w:pPr>
      <w:r>
        <w:rPr>
          <w:lang w:eastAsia="zh-CN"/>
        </w:rPr>
        <w:t xml:space="preserve">This meeting a draft Running CR have been presented in </w:t>
      </w:r>
      <w:r w:rsidRPr="004B184D">
        <w:rPr>
          <w:lang w:eastAsia="zh-CN"/>
        </w:rPr>
        <w:t>R4-2315774</w:t>
      </w:r>
      <w:r w:rsidR="00CA2EE7">
        <w:rPr>
          <w:lang w:eastAsia="zh-CN"/>
        </w:rPr>
        <w:t xml:space="preserve">. It is suggested that this is used as baseline to capture agreements at this meeting </w:t>
      </w:r>
      <w:proofErr w:type="gramStart"/>
      <w:r w:rsidR="00CA2EE7">
        <w:rPr>
          <w:lang w:eastAsia="zh-CN"/>
        </w:rPr>
        <w:t>taking into account</w:t>
      </w:r>
      <w:proofErr w:type="gramEnd"/>
      <w:r w:rsidR="00CA2EE7">
        <w:rPr>
          <w:lang w:eastAsia="zh-CN"/>
        </w:rPr>
        <w:t xml:space="preserve"> both other submitted draft CRs and TPs.</w:t>
      </w:r>
    </w:p>
    <w:p w14:paraId="2593DA4C" w14:textId="0673B0D7" w:rsidR="007026CA" w:rsidRPr="003F2F99" w:rsidRDefault="007026CA" w:rsidP="007026CA">
      <w:pPr>
        <w:rPr>
          <w:b/>
          <w:color w:val="0070C0"/>
          <w:u w:val="single"/>
          <w:lang w:eastAsia="ko-KR"/>
        </w:rPr>
      </w:pPr>
      <w:r w:rsidRPr="003F2F99">
        <w:rPr>
          <w:b/>
          <w:color w:val="0070C0"/>
          <w:u w:val="single"/>
          <w:lang w:eastAsia="ko-KR"/>
        </w:rPr>
        <w:t xml:space="preserve">Issue </w:t>
      </w:r>
      <w:r>
        <w:rPr>
          <w:b/>
          <w:color w:val="0070C0"/>
          <w:u w:val="single"/>
          <w:lang w:eastAsia="ko-KR"/>
        </w:rPr>
        <w:t>3</w:t>
      </w:r>
      <w:r w:rsidRPr="003F2F99">
        <w:rPr>
          <w:b/>
          <w:color w:val="0070C0"/>
          <w:u w:val="single"/>
          <w:lang w:eastAsia="ko-KR"/>
        </w:rPr>
        <w:t>-</w:t>
      </w:r>
      <w:r>
        <w:rPr>
          <w:b/>
          <w:color w:val="0070C0"/>
          <w:u w:val="single"/>
          <w:lang w:eastAsia="ko-KR"/>
        </w:rPr>
        <w:t>1</w:t>
      </w:r>
      <w:r w:rsidRPr="003F2F99">
        <w:rPr>
          <w:b/>
          <w:color w:val="0070C0"/>
          <w:u w:val="single"/>
          <w:lang w:eastAsia="ko-KR"/>
        </w:rPr>
        <w:t xml:space="preserve">: </w:t>
      </w:r>
      <w:r>
        <w:rPr>
          <w:b/>
          <w:color w:val="0070C0"/>
          <w:u w:val="single"/>
          <w:lang w:eastAsia="ko-KR"/>
        </w:rPr>
        <w:t>Running CR for NR</w:t>
      </w:r>
    </w:p>
    <w:p w14:paraId="342A5A52" w14:textId="77777777" w:rsidR="007026CA" w:rsidRPr="003F2F99" w:rsidRDefault="007026CA" w:rsidP="007026C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F2F99">
        <w:rPr>
          <w:rFonts w:eastAsia="SimSun"/>
          <w:color w:val="0070C0"/>
          <w:szCs w:val="24"/>
          <w:lang w:eastAsia="zh-CN"/>
        </w:rPr>
        <w:t>Proposals</w:t>
      </w:r>
    </w:p>
    <w:p w14:paraId="57D7C4EB" w14:textId="653BBC20" w:rsidR="007026CA" w:rsidRPr="003F2F99" w:rsidRDefault="007026CA" w:rsidP="007026C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F2F99">
        <w:rPr>
          <w:rFonts w:eastAsia="SimSun"/>
          <w:color w:val="0070C0"/>
          <w:szCs w:val="24"/>
          <w:lang w:eastAsia="zh-CN"/>
        </w:rPr>
        <w:t xml:space="preserve">Option 1: </w:t>
      </w:r>
      <w:r>
        <w:rPr>
          <w:rFonts w:eastAsia="SimSun"/>
          <w:color w:val="0070C0"/>
          <w:szCs w:val="24"/>
          <w:lang w:eastAsia="zh-CN"/>
        </w:rPr>
        <w:t xml:space="preserve">Use a revision of </w:t>
      </w:r>
      <w:r w:rsidR="0008105C" w:rsidRPr="0008105C">
        <w:rPr>
          <w:rFonts w:eastAsia="SimSun"/>
          <w:color w:val="0070C0"/>
          <w:szCs w:val="24"/>
          <w:lang w:eastAsia="zh-CN"/>
        </w:rPr>
        <w:t>R4-2319587</w:t>
      </w:r>
      <w:r w:rsidR="0008105C">
        <w:rPr>
          <w:rFonts w:eastAsia="SimSun"/>
          <w:color w:val="0070C0"/>
          <w:szCs w:val="24"/>
          <w:lang w:eastAsia="zh-CN"/>
        </w:rPr>
        <w:t xml:space="preserve"> </w:t>
      </w:r>
      <w:r>
        <w:rPr>
          <w:rFonts w:eastAsia="SimSun"/>
          <w:color w:val="0070C0"/>
          <w:szCs w:val="24"/>
          <w:lang w:eastAsia="zh-CN"/>
        </w:rPr>
        <w:t xml:space="preserve">to capture </w:t>
      </w:r>
      <w:r w:rsidR="0096047D">
        <w:rPr>
          <w:rFonts w:eastAsia="SimSun"/>
          <w:color w:val="0070C0"/>
          <w:szCs w:val="24"/>
          <w:lang w:eastAsia="zh-CN"/>
        </w:rPr>
        <w:t>agreements for arial UEs</w:t>
      </w:r>
      <w:r w:rsidRPr="003F2F99">
        <w:rPr>
          <w:rFonts w:eastAsia="SimSun"/>
          <w:color w:val="0070C0"/>
          <w:szCs w:val="24"/>
          <w:lang w:eastAsia="zh-CN"/>
        </w:rPr>
        <w:t>.</w:t>
      </w:r>
      <w:r w:rsidR="005C398B">
        <w:rPr>
          <w:rFonts w:eastAsia="SimSun"/>
          <w:color w:val="0070C0"/>
          <w:szCs w:val="24"/>
          <w:lang w:eastAsia="zh-CN"/>
        </w:rPr>
        <w:t xml:space="preserve"> Other submitted </w:t>
      </w:r>
      <w:proofErr w:type="spellStart"/>
      <w:r w:rsidR="00B11FA0">
        <w:rPr>
          <w:rFonts w:eastAsia="SimSun"/>
          <w:color w:val="0070C0"/>
          <w:szCs w:val="24"/>
          <w:lang w:eastAsia="zh-CN"/>
        </w:rPr>
        <w:t>draftCRs</w:t>
      </w:r>
      <w:proofErr w:type="spellEnd"/>
      <w:r w:rsidR="00B11FA0">
        <w:rPr>
          <w:rFonts w:eastAsia="SimSun"/>
          <w:color w:val="0070C0"/>
          <w:szCs w:val="24"/>
          <w:lang w:eastAsia="zh-CN"/>
        </w:rPr>
        <w:t>/CRs are to be merged to this revision.</w:t>
      </w:r>
    </w:p>
    <w:p w14:paraId="0BAA5001" w14:textId="77777777" w:rsidR="007026CA" w:rsidRPr="003F2F99" w:rsidRDefault="007026CA" w:rsidP="007026C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F2F99">
        <w:rPr>
          <w:rFonts w:eastAsia="SimSun"/>
          <w:color w:val="0070C0"/>
          <w:szCs w:val="24"/>
          <w:lang w:eastAsia="zh-CN"/>
        </w:rPr>
        <w:t xml:space="preserve">Option 2: </w:t>
      </w:r>
      <w:r>
        <w:rPr>
          <w:rFonts w:eastAsia="SimSun"/>
          <w:color w:val="0070C0"/>
          <w:szCs w:val="24"/>
          <w:lang w:eastAsia="zh-CN"/>
        </w:rPr>
        <w:t>Other.</w:t>
      </w:r>
    </w:p>
    <w:p w14:paraId="1FCBE7AB" w14:textId="77777777" w:rsidR="007026CA" w:rsidRPr="003F2F99" w:rsidRDefault="007026CA" w:rsidP="007026C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F2F99">
        <w:rPr>
          <w:rFonts w:eastAsia="SimSun"/>
          <w:color w:val="0070C0"/>
          <w:szCs w:val="24"/>
          <w:lang w:eastAsia="zh-CN"/>
        </w:rPr>
        <w:t>Recommended WF</w:t>
      </w:r>
    </w:p>
    <w:p w14:paraId="6C835286" w14:textId="77777777" w:rsidR="007026CA" w:rsidRPr="003F2F99" w:rsidRDefault="007026CA" w:rsidP="007026C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3C0B52F" w14:textId="3996D0FD" w:rsidR="00AE385D" w:rsidRDefault="00AE385D" w:rsidP="00AE385D">
      <w:pPr>
        <w:pStyle w:val="Heading2"/>
      </w:pPr>
      <w:r>
        <w:t>Draft CR for LTE</w:t>
      </w:r>
    </w:p>
    <w:p w14:paraId="52AEDA07" w14:textId="3FC2EF8F" w:rsidR="0096047D" w:rsidRDefault="0096047D" w:rsidP="0096047D">
      <w:pPr>
        <w:rPr>
          <w:lang w:eastAsia="zh-CN"/>
        </w:rPr>
      </w:pPr>
      <w:r>
        <w:rPr>
          <w:lang w:eastAsia="zh-CN"/>
        </w:rPr>
        <w:t xml:space="preserve">This meeting a draft Running CR have been presented in </w:t>
      </w:r>
      <w:r w:rsidRPr="0096047D">
        <w:rPr>
          <w:lang w:eastAsia="zh-CN"/>
        </w:rPr>
        <w:t>R4-2316845</w:t>
      </w:r>
      <w:r>
        <w:rPr>
          <w:lang w:eastAsia="zh-CN"/>
        </w:rPr>
        <w:t xml:space="preserve">. It is suggested that this is used as baseline to capture agreements at this meeting </w:t>
      </w:r>
      <w:proofErr w:type="gramStart"/>
      <w:r>
        <w:rPr>
          <w:lang w:eastAsia="zh-CN"/>
        </w:rPr>
        <w:t>taking into account</w:t>
      </w:r>
      <w:proofErr w:type="gramEnd"/>
      <w:r>
        <w:rPr>
          <w:lang w:eastAsia="zh-CN"/>
        </w:rPr>
        <w:t xml:space="preserve"> both other submitted draft CRs and TPs.</w:t>
      </w:r>
    </w:p>
    <w:p w14:paraId="18EF3049" w14:textId="44A31533" w:rsidR="0096047D" w:rsidRPr="003F2F99" w:rsidRDefault="0096047D" w:rsidP="0096047D">
      <w:pPr>
        <w:rPr>
          <w:b/>
          <w:color w:val="0070C0"/>
          <w:u w:val="single"/>
          <w:lang w:eastAsia="ko-KR"/>
        </w:rPr>
      </w:pPr>
      <w:r w:rsidRPr="003F2F99">
        <w:rPr>
          <w:b/>
          <w:color w:val="0070C0"/>
          <w:u w:val="single"/>
          <w:lang w:eastAsia="ko-KR"/>
        </w:rPr>
        <w:t xml:space="preserve">Issue </w:t>
      </w:r>
      <w:r>
        <w:rPr>
          <w:b/>
          <w:color w:val="0070C0"/>
          <w:u w:val="single"/>
          <w:lang w:eastAsia="ko-KR"/>
        </w:rPr>
        <w:t>3</w:t>
      </w:r>
      <w:r w:rsidRPr="003F2F99">
        <w:rPr>
          <w:b/>
          <w:color w:val="0070C0"/>
          <w:u w:val="single"/>
          <w:lang w:eastAsia="ko-KR"/>
        </w:rPr>
        <w:t>-</w:t>
      </w:r>
      <w:r>
        <w:rPr>
          <w:b/>
          <w:color w:val="0070C0"/>
          <w:u w:val="single"/>
          <w:lang w:eastAsia="ko-KR"/>
        </w:rPr>
        <w:t>2</w:t>
      </w:r>
      <w:r w:rsidRPr="003F2F99">
        <w:rPr>
          <w:b/>
          <w:color w:val="0070C0"/>
          <w:u w:val="single"/>
          <w:lang w:eastAsia="ko-KR"/>
        </w:rPr>
        <w:t xml:space="preserve">: </w:t>
      </w:r>
      <w:r>
        <w:rPr>
          <w:b/>
          <w:color w:val="0070C0"/>
          <w:u w:val="single"/>
          <w:lang w:eastAsia="ko-KR"/>
        </w:rPr>
        <w:t>Running CR for LTE</w:t>
      </w:r>
    </w:p>
    <w:p w14:paraId="2B1C3005" w14:textId="77777777" w:rsidR="0096047D" w:rsidRPr="003F2F99" w:rsidRDefault="0096047D" w:rsidP="009604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F2F99">
        <w:rPr>
          <w:rFonts w:eastAsia="SimSun"/>
          <w:color w:val="0070C0"/>
          <w:szCs w:val="24"/>
          <w:lang w:eastAsia="zh-CN"/>
        </w:rPr>
        <w:t>Proposals</w:t>
      </w:r>
    </w:p>
    <w:p w14:paraId="736AFEF0" w14:textId="1A121391" w:rsidR="0096047D" w:rsidRPr="00B11FA0" w:rsidRDefault="0096047D" w:rsidP="00B11F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F2F99">
        <w:rPr>
          <w:rFonts w:eastAsia="SimSun"/>
          <w:color w:val="0070C0"/>
          <w:szCs w:val="24"/>
          <w:lang w:eastAsia="zh-CN"/>
        </w:rPr>
        <w:t xml:space="preserve">Option 1: </w:t>
      </w:r>
      <w:r>
        <w:rPr>
          <w:rFonts w:eastAsia="SimSun"/>
          <w:color w:val="0070C0"/>
          <w:szCs w:val="24"/>
          <w:lang w:eastAsia="zh-CN"/>
        </w:rPr>
        <w:t xml:space="preserve">Use a revision of </w:t>
      </w:r>
      <w:r w:rsidR="001B13C4" w:rsidRPr="001B13C4">
        <w:rPr>
          <w:rFonts w:eastAsia="SimSun"/>
          <w:color w:val="0070C0"/>
          <w:szCs w:val="24"/>
          <w:lang w:eastAsia="zh-CN"/>
        </w:rPr>
        <w:t>R4-2320835</w:t>
      </w:r>
      <w:r w:rsidR="001B13C4">
        <w:rPr>
          <w:rFonts w:eastAsia="SimSun"/>
          <w:color w:val="0070C0"/>
          <w:szCs w:val="24"/>
          <w:lang w:eastAsia="zh-CN"/>
        </w:rPr>
        <w:t xml:space="preserve"> </w:t>
      </w:r>
      <w:r>
        <w:rPr>
          <w:rFonts w:eastAsia="SimSun"/>
          <w:color w:val="0070C0"/>
          <w:szCs w:val="24"/>
          <w:lang w:eastAsia="zh-CN"/>
        </w:rPr>
        <w:t>to capture agreements for arial UEs</w:t>
      </w:r>
      <w:r w:rsidRPr="003F2F99">
        <w:rPr>
          <w:rFonts w:eastAsia="SimSun"/>
          <w:color w:val="0070C0"/>
          <w:szCs w:val="24"/>
          <w:lang w:eastAsia="zh-CN"/>
        </w:rPr>
        <w:t>.</w:t>
      </w:r>
      <w:r w:rsidR="00B11FA0">
        <w:rPr>
          <w:rFonts w:eastAsia="SimSun"/>
          <w:color w:val="0070C0"/>
          <w:szCs w:val="24"/>
          <w:lang w:eastAsia="zh-CN"/>
        </w:rPr>
        <w:t xml:space="preserve"> Other submitted </w:t>
      </w:r>
      <w:proofErr w:type="spellStart"/>
      <w:r w:rsidR="00B11FA0">
        <w:rPr>
          <w:rFonts w:eastAsia="SimSun"/>
          <w:color w:val="0070C0"/>
          <w:szCs w:val="24"/>
          <w:lang w:eastAsia="zh-CN"/>
        </w:rPr>
        <w:t>draftCRs</w:t>
      </w:r>
      <w:proofErr w:type="spellEnd"/>
      <w:r w:rsidR="00B11FA0">
        <w:rPr>
          <w:rFonts w:eastAsia="SimSun"/>
          <w:color w:val="0070C0"/>
          <w:szCs w:val="24"/>
          <w:lang w:eastAsia="zh-CN"/>
        </w:rPr>
        <w:t>/CRs are to be merged to this revision.</w:t>
      </w:r>
    </w:p>
    <w:p w14:paraId="6AC33632" w14:textId="77777777" w:rsidR="0096047D" w:rsidRPr="003F2F99" w:rsidRDefault="0096047D" w:rsidP="009604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F2F99">
        <w:rPr>
          <w:rFonts w:eastAsia="SimSun"/>
          <w:color w:val="0070C0"/>
          <w:szCs w:val="24"/>
          <w:lang w:eastAsia="zh-CN"/>
        </w:rPr>
        <w:t xml:space="preserve">Option 2: </w:t>
      </w:r>
      <w:r>
        <w:rPr>
          <w:rFonts w:eastAsia="SimSun"/>
          <w:color w:val="0070C0"/>
          <w:szCs w:val="24"/>
          <w:lang w:eastAsia="zh-CN"/>
        </w:rPr>
        <w:t>Other.</w:t>
      </w:r>
    </w:p>
    <w:p w14:paraId="5E03037D" w14:textId="77777777" w:rsidR="0096047D" w:rsidRPr="003F2F99" w:rsidRDefault="0096047D" w:rsidP="009604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F2F99">
        <w:rPr>
          <w:rFonts w:eastAsia="SimSun"/>
          <w:color w:val="0070C0"/>
          <w:szCs w:val="24"/>
          <w:lang w:eastAsia="zh-CN"/>
        </w:rPr>
        <w:t>Recommended WF</w:t>
      </w:r>
    </w:p>
    <w:p w14:paraId="34A9BEC2" w14:textId="77777777" w:rsidR="0096047D" w:rsidRPr="003F2F99" w:rsidRDefault="0096047D" w:rsidP="009604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01A3CE35" w14:textId="77777777" w:rsidR="0022517E" w:rsidRDefault="0022517E" w:rsidP="009F45CB">
      <w:pPr>
        <w:rPr>
          <w:color w:val="0070C0"/>
          <w:lang w:eastAsia="zh-CN"/>
        </w:rPr>
      </w:pPr>
    </w:p>
    <w:p w14:paraId="206FDE1D" w14:textId="77777777" w:rsidR="00596241" w:rsidRDefault="00596241" w:rsidP="009F45CB">
      <w:pPr>
        <w:rPr>
          <w:color w:val="0070C0"/>
          <w:lang w:eastAsia="zh-CN"/>
        </w:rPr>
      </w:pPr>
    </w:p>
    <w:p w14:paraId="0478F576" w14:textId="77777777" w:rsidR="00596241" w:rsidRPr="003F2F99" w:rsidRDefault="00596241" w:rsidP="009F45CB">
      <w:pPr>
        <w:rPr>
          <w:color w:val="0070C0"/>
          <w:lang w:eastAsia="zh-CN"/>
        </w:rPr>
      </w:pPr>
    </w:p>
    <w:sectPr w:rsidR="00596241" w:rsidRPr="003F2F9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E1CD0" w14:textId="77777777" w:rsidR="006225F8" w:rsidRDefault="006225F8">
      <w:r>
        <w:separator/>
      </w:r>
    </w:p>
  </w:endnote>
  <w:endnote w:type="continuationSeparator" w:id="0">
    <w:p w14:paraId="201207E2" w14:textId="77777777" w:rsidR="006225F8" w:rsidRDefault="006225F8">
      <w:r>
        <w:continuationSeparator/>
      </w:r>
    </w:p>
  </w:endnote>
  <w:endnote w:type="continuationNotice" w:id="1">
    <w:p w14:paraId="1FB47417" w14:textId="77777777" w:rsidR="000A5F63" w:rsidRDefault="000A5F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1141" w14:textId="77777777" w:rsidR="006225F8" w:rsidRDefault="006225F8">
      <w:r>
        <w:separator/>
      </w:r>
    </w:p>
  </w:footnote>
  <w:footnote w:type="continuationSeparator" w:id="0">
    <w:p w14:paraId="04839FAF" w14:textId="77777777" w:rsidR="006225F8" w:rsidRDefault="006225F8">
      <w:r>
        <w:continuationSeparator/>
      </w:r>
    </w:p>
  </w:footnote>
  <w:footnote w:type="continuationNotice" w:id="1">
    <w:p w14:paraId="1A605A46" w14:textId="77777777" w:rsidR="000A5F63" w:rsidRDefault="000A5F6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F0106"/>
    <w:multiLevelType w:val="hybridMultilevel"/>
    <w:tmpl w:val="D60C0E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C934E6"/>
    <w:multiLevelType w:val="hybridMultilevel"/>
    <w:tmpl w:val="F22C11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3402A9"/>
    <w:multiLevelType w:val="hybridMultilevel"/>
    <w:tmpl w:val="6BD407F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36656BA"/>
    <w:multiLevelType w:val="hybridMultilevel"/>
    <w:tmpl w:val="D8BAF8D6"/>
    <w:lvl w:ilvl="0" w:tplc="B2CE089E">
      <w:start w:val="4"/>
      <w:numFmt w:val="decimal"/>
      <w:lvlText w:val="%1."/>
      <w:lvlJc w:val="left"/>
      <w:pPr>
        <w:ind w:left="23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B73482"/>
    <w:multiLevelType w:val="hybridMultilevel"/>
    <w:tmpl w:val="84EA634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09000F">
      <w:start w:val="1"/>
      <w:numFmt w:val="decimal"/>
      <w:lvlText w:val="%3."/>
      <w:lvlJc w:val="left"/>
      <w:pPr>
        <w:ind w:left="2376" w:hanging="360"/>
      </w:p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0838CA20"/>
    <w:lvl w:ilvl="0" w:tplc="0409000F">
      <w:start w:val="1"/>
      <w:numFmt w:val="decimal"/>
      <w:lvlText w:val="%1."/>
      <w:lvlJc w:val="left"/>
      <w:pPr>
        <w:ind w:left="766" w:hanging="360"/>
      </w:pPr>
      <w:rPr>
        <w:rFonts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7"/>
  </w:num>
  <w:num w:numId="3" w16cid:durableId="845053056">
    <w:abstractNumId w:val="13"/>
  </w:num>
  <w:num w:numId="4" w16cid:durableId="574896988">
    <w:abstractNumId w:val="12"/>
  </w:num>
  <w:num w:numId="5" w16cid:durableId="1797749362">
    <w:abstractNumId w:val="10"/>
  </w:num>
  <w:num w:numId="6" w16cid:durableId="899943885">
    <w:abstractNumId w:val="10"/>
  </w:num>
  <w:num w:numId="7" w16cid:durableId="1512796906">
    <w:abstractNumId w:val="10"/>
  </w:num>
  <w:num w:numId="8" w16cid:durableId="203450138">
    <w:abstractNumId w:val="10"/>
  </w:num>
  <w:num w:numId="9" w16cid:durableId="158355102">
    <w:abstractNumId w:val="10"/>
  </w:num>
  <w:num w:numId="10" w16cid:durableId="1628313981">
    <w:abstractNumId w:val="10"/>
  </w:num>
  <w:num w:numId="11" w16cid:durableId="121701034">
    <w:abstractNumId w:val="10"/>
  </w:num>
  <w:num w:numId="12" w16cid:durableId="1903825637">
    <w:abstractNumId w:val="10"/>
  </w:num>
  <w:num w:numId="13" w16cid:durableId="27722345">
    <w:abstractNumId w:val="10"/>
  </w:num>
  <w:num w:numId="14" w16cid:durableId="1978800360">
    <w:abstractNumId w:val="10"/>
  </w:num>
  <w:num w:numId="15" w16cid:durableId="728382646">
    <w:abstractNumId w:val="10"/>
  </w:num>
  <w:num w:numId="16" w16cid:durableId="2009285576">
    <w:abstractNumId w:val="10"/>
  </w:num>
  <w:num w:numId="17" w16cid:durableId="520776209">
    <w:abstractNumId w:val="5"/>
  </w:num>
  <w:num w:numId="18" w16cid:durableId="1890874967">
    <w:abstractNumId w:val="4"/>
  </w:num>
  <w:num w:numId="19" w16cid:durableId="151794773">
    <w:abstractNumId w:val="3"/>
  </w:num>
  <w:num w:numId="20" w16cid:durableId="1473786642">
    <w:abstractNumId w:val="1"/>
  </w:num>
  <w:num w:numId="21" w16cid:durableId="895970569">
    <w:abstractNumId w:val="10"/>
  </w:num>
  <w:num w:numId="22" w16cid:durableId="1637685187">
    <w:abstractNumId w:val="10"/>
  </w:num>
  <w:num w:numId="23" w16cid:durableId="1282683033">
    <w:abstractNumId w:val="9"/>
  </w:num>
  <w:num w:numId="24" w16cid:durableId="1356227615">
    <w:abstractNumId w:val="8"/>
  </w:num>
  <w:num w:numId="25" w16cid:durableId="1482426690">
    <w:abstractNumId w:val="2"/>
  </w:num>
  <w:num w:numId="26" w16cid:durableId="197474050">
    <w:abstractNumId w:val="6"/>
  </w:num>
  <w:num w:numId="27" w16cid:durableId="196091203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C5A"/>
    <w:rsid w:val="0000223C"/>
    <w:rsid w:val="00004165"/>
    <w:rsid w:val="00010802"/>
    <w:rsid w:val="00010883"/>
    <w:rsid w:val="00010B94"/>
    <w:rsid w:val="000151E5"/>
    <w:rsid w:val="00020A68"/>
    <w:rsid w:val="00020C56"/>
    <w:rsid w:val="000269F8"/>
    <w:rsid w:val="00026ACC"/>
    <w:rsid w:val="00030DF3"/>
    <w:rsid w:val="0003171D"/>
    <w:rsid w:val="00031C1D"/>
    <w:rsid w:val="00034262"/>
    <w:rsid w:val="00034A52"/>
    <w:rsid w:val="00035C50"/>
    <w:rsid w:val="00041D87"/>
    <w:rsid w:val="000457A1"/>
    <w:rsid w:val="00050001"/>
    <w:rsid w:val="00052041"/>
    <w:rsid w:val="000525D3"/>
    <w:rsid w:val="0005326A"/>
    <w:rsid w:val="0006266D"/>
    <w:rsid w:val="00065506"/>
    <w:rsid w:val="0007382E"/>
    <w:rsid w:val="0007559F"/>
    <w:rsid w:val="000766E1"/>
    <w:rsid w:val="00077FF6"/>
    <w:rsid w:val="00080D82"/>
    <w:rsid w:val="0008105C"/>
    <w:rsid w:val="00081692"/>
    <w:rsid w:val="00082C46"/>
    <w:rsid w:val="00084067"/>
    <w:rsid w:val="00085A0E"/>
    <w:rsid w:val="00087548"/>
    <w:rsid w:val="00093E7E"/>
    <w:rsid w:val="000A0488"/>
    <w:rsid w:val="000A1830"/>
    <w:rsid w:val="000A256F"/>
    <w:rsid w:val="000A4121"/>
    <w:rsid w:val="000A4AA3"/>
    <w:rsid w:val="000A550E"/>
    <w:rsid w:val="000A5F63"/>
    <w:rsid w:val="000B0960"/>
    <w:rsid w:val="000B10E4"/>
    <w:rsid w:val="000B1A55"/>
    <w:rsid w:val="000B20BB"/>
    <w:rsid w:val="000B2EF6"/>
    <w:rsid w:val="000B2FA6"/>
    <w:rsid w:val="000B3F37"/>
    <w:rsid w:val="000B4AA0"/>
    <w:rsid w:val="000C2553"/>
    <w:rsid w:val="000C38C3"/>
    <w:rsid w:val="000C4549"/>
    <w:rsid w:val="000D09FD"/>
    <w:rsid w:val="000D19DE"/>
    <w:rsid w:val="000D44FB"/>
    <w:rsid w:val="000D4EF8"/>
    <w:rsid w:val="000D574B"/>
    <w:rsid w:val="000D6CFC"/>
    <w:rsid w:val="000D70CE"/>
    <w:rsid w:val="000E5248"/>
    <w:rsid w:val="000E537B"/>
    <w:rsid w:val="000E57D0"/>
    <w:rsid w:val="000E6036"/>
    <w:rsid w:val="000E7858"/>
    <w:rsid w:val="000F39CA"/>
    <w:rsid w:val="000F5811"/>
    <w:rsid w:val="00107927"/>
    <w:rsid w:val="00110E26"/>
    <w:rsid w:val="00111321"/>
    <w:rsid w:val="001128E7"/>
    <w:rsid w:val="00117BD6"/>
    <w:rsid w:val="001206C2"/>
    <w:rsid w:val="00121978"/>
    <w:rsid w:val="00123422"/>
    <w:rsid w:val="00124B6A"/>
    <w:rsid w:val="001265F9"/>
    <w:rsid w:val="00130462"/>
    <w:rsid w:val="0013121E"/>
    <w:rsid w:val="00133A50"/>
    <w:rsid w:val="00136D4C"/>
    <w:rsid w:val="00142538"/>
    <w:rsid w:val="00142BB9"/>
    <w:rsid w:val="00144F96"/>
    <w:rsid w:val="00151EAC"/>
    <w:rsid w:val="00153528"/>
    <w:rsid w:val="00154E68"/>
    <w:rsid w:val="00162548"/>
    <w:rsid w:val="00163A8D"/>
    <w:rsid w:val="00167B28"/>
    <w:rsid w:val="00170922"/>
    <w:rsid w:val="00171463"/>
    <w:rsid w:val="00172183"/>
    <w:rsid w:val="00172FF4"/>
    <w:rsid w:val="001751AB"/>
    <w:rsid w:val="00175A3F"/>
    <w:rsid w:val="00180E09"/>
    <w:rsid w:val="00182B34"/>
    <w:rsid w:val="00183D4C"/>
    <w:rsid w:val="00183F6D"/>
    <w:rsid w:val="0018670E"/>
    <w:rsid w:val="0019219A"/>
    <w:rsid w:val="00195077"/>
    <w:rsid w:val="001A033F"/>
    <w:rsid w:val="001A08AA"/>
    <w:rsid w:val="001A3FC2"/>
    <w:rsid w:val="001A59CB"/>
    <w:rsid w:val="001B13C4"/>
    <w:rsid w:val="001B6EA6"/>
    <w:rsid w:val="001B7991"/>
    <w:rsid w:val="001C1409"/>
    <w:rsid w:val="001C2AE6"/>
    <w:rsid w:val="001C435A"/>
    <w:rsid w:val="001C4A89"/>
    <w:rsid w:val="001C6177"/>
    <w:rsid w:val="001D0363"/>
    <w:rsid w:val="001D12B4"/>
    <w:rsid w:val="001D1B07"/>
    <w:rsid w:val="001D6420"/>
    <w:rsid w:val="001D7D68"/>
    <w:rsid w:val="001D7D94"/>
    <w:rsid w:val="001E0A28"/>
    <w:rsid w:val="001E4218"/>
    <w:rsid w:val="001E6C4D"/>
    <w:rsid w:val="001F0B20"/>
    <w:rsid w:val="00200A62"/>
    <w:rsid w:val="00201064"/>
    <w:rsid w:val="00203740"/>
    <w:rsid w:val="00206506"/>
    <w:rsid w:val="0021126E"/>
    <w:rsid w:val="002127FE"/>
    <w:rsid w:val="002138EA"/>
    <w:rsid w:val="002139EA"/>
    <w:rsid w:val="00213F84"/>
    <w:rsid w:val="00214FBD"/>
    <w:rsid w:val="00221E08"/>
    <w:rsid w:val="00222897"/>
    <w:rsid w:val="00222B0C"/>
    <w:rsid w:val="0022517E"/>
    <w:rsid w:val="00231817"/>
    <w:rsid w:val="00235394"/>
    <w:rsid w:val="00235577"/>
    <w:rsid w:val="00236CFE"/>
    <w:rsid w:val="002371B2"/>
    <w:rsid w:val="002435CA"/>
    <w:rsid w:val="0024469F"/>
    <w:rsid w:val="00250B5B"/>
    <w:rsid w:val="00252DB8"/>
    <w:rsid w:val="002537BC"/>
    <w:rsid w:val="00253EDE"/>
    <w:rsid w:val="00255C58"/>
    <w:rsid w:val="00260EC7"/>
    <w:rsid w:val="00261539"/>
    <w:rsid w:val="0026179F"/>
    <w:rsid w:val="00262978"/>
    <w:rsid w:val="00266655"/>
    <w:rsid w:val="002666AE"/>
    <w:rsid w:val="0027371E"/>
    <w:rsid w:val="00274C1F"/>
    <w:rsid w:val="00274E1A"/>
    <w:rsid w:val="00274E25"/>
    <w:rsid w:val="002775B1"/>
    <w:rsid w:val="002775B9"/>
    <w:rsid w:val="002811C4"/>
    <w:rsid w:val="00282213"/>
    <w:rsid w:val="00284016"/>
    <w:rsid w:val="002858BF"/>
    <w:rsid w:val="00287141"/>
    <w:rsid w:val="002939AF"/>
    <w:rsid w:val="00294491"/>
    <w:rsid w:val="00294BDE"/>
    <w:rsid w:val="002A068F"/>
    <w:rsid w:val="002A0CED"/>
    <w:rsid w:val="002A4CD0"/>
    <w:rsid w:val="002A7DA6"/>
    <w:rsid w:val="002B22F5"/>
    <w:rsid w:val="002B516C"/>
    <w:rsid w:val="002B5E1D"/>
    <w:rsid w:val="002B60C1"/>
    <w:rsid w:val="002C3C53"/>
    <w:rsid w:val="002C4415"/>
    <w:rsid w:val="002C4B52"/>
    <w:rsid w:val="002C7037"/>
    <w:rsid w:val="002D03E5"/>
    <w:rsid w:val="002D36EB"/>
    <w:rsid w:val="002D3F07"/>
    <w:rsid w:val="002D6BDF"/>
    <w:rsid w:val="002E2CE9"/>
    <w:rsid w:val="002E3BF7"/>
    <w:rsid w:val="002E3D3F"/>
    <w:rsid w:val="002E403E"/>
    <w:rsid w:val="002E4C74"/>
    <w:rsid w:val="002E59D0"/>
    <w:rsid w:val="002F158C"/>
    <w:rsid w:val="002F4093"/>
    <w:rsid w:val="002F5636"/>
    <w:rsid w:val="002F708E"/>
    <w:rsid w:val="003018DE"/>
    <w:rsid w:val="003022A5"/>
    <w:rsid w:val="00303CF5"/>
    <w:rsid w:val="00307E51"/>
    <w:rsid w:val="00311363"/>
    <w:rsid w:val="00311969"/>
    <w:rsid w:val="00313A5A"/>
    <w:rsid w:val="00315867"/>
    <w:rsid w:val="00321150"/>
    <w:rsid w:val="003260D7"/>
    <w:rsid w:val="0033052D"/>
    <w:rsid w:val="00335369"/>
    <w:rsid w:val="00335B60"/>
    <w:rsid w:val="00336697"/>
    <w:rsid w:val="00340047"/>
    <w:rsid w:val="003418CB"/>
    <w:rsid w:val="00341C76"/>
    <w:rsid w:val="00346353"/>
    <w:rsid w:val="00350655"/>
    <w:rsid w:val="00351496"/>
    <w:rsid w:val="003527C5"/>
    <w:rsid w:val="00355873"/>
    <w:rsid w:val="0035660F"/>
    <w:rsid w:val="003628B9"/>
    <w:rsid w:val="00362D8F"/>
    <w:rsid w:val="0036493B"/>
    <w:rsid w:val="00367724"/>
    <w:rsid w:val="003710BA"/>
    <w:rsid w:val="003725F2"/>
    <w:rsid w:val="003770F6"/>
    <w:rsid w:val="00383E37"/>
    <w:rsid w:val="00391445"/>
    <w:rsid w:val="0039223D"/>
    <w:rsid w:val="00393042"/>
    <w:rsid w:val="00393981"/>
    <w:rsid w:val="00394AD5"/>
    <w:rsid w:val="00394FFB"/>
    <w:rsid w:val="0039642D"/>
    <w:rsid w:val="00397D9F"/>
    <w:rsid w:val="003A2B9E"/>
    <w:rsid w:val="003A2E40"/>
    <w:rsid w:val="003A7291"/>
    <w:rsid w:val="003B0158"/>
    <w:rsid w:val="003B40B6"/>
    <w:rsid w:val="003B56DB"/>
    <w:rsid w:val="003B755E"/>
    <w:rsid w:val="003B75DF"/>
    <w:rsid w:val="003C228E"/>
    <w:rsid w:val="003C271A"/>
    <w:rsid w:val="003C51E7"/>
    <w:rsid w:val="003C6893"/>
    <w:rsid w:val="003C6DE2"/>
    <w:rsid w:val="003D1269"/>
    <w:rsid w:val="003D1EFD"/>
    <w:rsid w:val="003D28BF"/>
    <w:rsid w:val="003D3815"/>
    <w:rsid w:val="003D4215"/>
    <w:rsid w:val="003D4C47"/>
    <w:rsid w:val="003D696E"/>
    <w:rsid w:val="003D7719"/>
    <w:rsid w:val="003E3194"/>
    <w:rsid w:val="003E40EE"/>
    <w:rsid w:val="003E6B70"/>
    <w:rsid w:val="003F1C1B"/>
    <w:rsid w:val="003F2F99"/>
    <w:rsid w:val="003F3A2F"/>
    <w:rsid w:val="003F6741"/>
    <w:rsid w:val="003F7266"/>
    <w:rsid w:val="004005C1"/>
    <w:rsid w:val="00400CF5"/>
    <w:rsid w:val="00401144"/>
    <w:rsid w:val="00403B13"/>
    <w:rsid w:val="00404831"/>
    <w:rsid w:val="00407661"/>
    <w:rsid w:val="00407D85"/>
    <w:rsid w:val="00410314"/>
    <w:rsid w:val="00412063"/>
    <w:rsid w:val="00412EB1"/>
    <w:rsid w:val="00413DDE"/>
    <w:rsid w:val="00414118"/>
    <w:rsid w:val="00416084"/>
    <w:rsid w:val="00416713"/>
    <w:rsid w:val="0041694F"/>
    <w:rsid w:val="00424F8C"/>
    <w:rsid w:val="00426275"/>
    <w:rsid w:val="004271BA"/>
    <w:rsid w:val="00430497"/>
    <w:rsid w:val="00430EA5"/>
    <w:rsid w:val="00434DC1"/>
    <w:rsid w:val="004350F4"/>
    <w:rsid w:val="004369BA"/>
    <w:rsid w:val="004412A0"/>
    <w:rsid w:val="00442337"/>
    <w:rsid w:val="00444CB3"/>
    <w:rsid w:val="00446408"/>
    <w:rsid w:val="00450F27"/>
    <w:rsid w:val="004510E5"/>
    <w:rsid w:val="00456185"/>
    <w:rsid w:val="00456A75"/>
    <w:rsid w:val="004616BF"/>
    <w:rsid w:val="00461DB5"/>
    <w:rsid w:val="00461E39"/>
    <w:rsid w:val="00462D3A"/>
    <w:rsid w:val="00463521"/>
    <w:rsid w:val="00465B9C"/>
    <w:rsid w:val="004679F2"/>
    <w:rsid w:val="00471125"/>
    <w:rsid w:val="0047437A"/>
    <w:rsid w:val="00480C3F"/>
    <w:rsid w:val="00480E42"/>
    <w:rsid w:val="0048123B"/>
    <w:rsid w:val="00484C5D"/>
    <w:rsid w:val="0048543E"/>
    <w:rsid w:val="004868C1"/>
    <w:rsid w:val="0048750F"/>
    <w:rsid w:val="004A17E9"/>
    <w:rsid w:val="004A495F"/>
    <w:rsid w:val="004A7544"/>
    <w:rsid w:val="004B184D"/>
    <w:rsid w:val="004B3766"/>
    <w:rsid w:val="004B6B0F"/>
    <w:rsid w:val="004C4320"/>
    <w:rsid w:val="004C53BE"/>
    <w:rsid w:val="004C54E5"/>
    <w:rsid w:val="004C7506"/>
    <w:rsid w:val="004C7DC8"/>
    <w:rsid w:val="004D21B0"/>
    <w:rsid w:val="004D737D"/>
    <w:rsid w:val="004D73FD"/>
    <w:rsid w:val="004D7E43"/>
    <w:rsid w:val="004E2659"/>
    <w:rsid w:val="004E39EE"/>
    <w:rsid w:val="004E4022"/>
    <w:rsid w:val="004E475C"/>
    <w:rsid w:val="004E56E0"/>
    <w:rsid w:val="004E6EE5"/>
    <w:rsid w:val="004E7329"/>
    <w:rsid w:val="004F2CB0"/>
    <w:rsid w:val="005017F7"/>
    <w:rsid w:val="00501877"/>
    <w:rsid w:val="00501FA7"/>
    <w:rsid w:val="00502CEF"/>
    <w:rsid w:val="005034DC"/>
    <w:rsid w:val="00505BFA"/>
    <w:rsid w:val="005071B4"/>
    <w:rsid w:val="00507687"/>
    <w:rsid w:val="005117A9"/>
    <w:rsid w:val="00511F57"/>
    <w:rsid w:val="00512AA9"/>
    <w:rsid w:val="00515CBE"/>
    <w:rsid w:val="00515E2B"/>
    <w:rsid w:val="0052173A"/>
    <w:rsid w:val="00522A7E"/>
    <w:rsid w:val="00522F20"/>
    <w:rsid w:val="005308DB"/>
    <w:rsid w:val="00530A2E"/>
    <w:rsid w:val="00530FBE"/>
    <w:rsid w:val="00533159"/>
    <w:rsid w:val="005339DB"/>
    <w:rsid w:val="00534C89"/>
    <w:rsid w:val="00541573"/>
    <w:rsid w:val="0054180F"/>
    <w:rsid w:val="0054348A"/>
    <w:rsid w:val="00544724"/>
    <w:rsid w:val="00553588"/>
    <w:rsid w:val="00555A37"/>
    <w:rsid w:val="00555AE4"/>
    <w:rsid w:val="005656A1"/>
    <w:rsid w:val="00571777"/>
    <w:rsid w:val="00580FF5"/>
    <w:rsid w:val="0058519C"/>
    <w:rsid w:val="0059149A"/>
    <w:rsid w:val="005956EE"/>
    <w:rsid w:val="00596241"/>
    <w:rsid w:val="005A083E"/>
    <w:rsid w:val="005A1D4D"/>
    <w:rsid w:val="005A701B"/>
    <w:rsid w:val="005B3E63"/>
    <w:rsid w:val="005B4802"/>
    <w:rsid w:val="005C1EA6"/>
    <w:rsid w:val="005C398B"/>
    <w:rsid w:val="005C5C98"/>
    <w:rsid w:val="005D05EA"/>
    <w:rsid w:val="005D0B99"/>
    <w:rsid w:val="005D308E"/>
    <w:rsid w:val="005D3A48"/>
    <w:rsid w:val="005D7AF8"/>
    <w:rsid w:val="005E17BF"/>
    <w:rsid w:val="005E366A"/>
    <w:rsid w:val="005E6354"/>
    <w:rsid w:val="005F0CB7"/>
    <w:rsid w:val="005F2145"/>
    <w:rsid w:val="006016E1"/>
    <w:rsid w:val="0060236A"/>
    <w:rsid w:val="00602D27"/>
    <w:rsid w:val="006144A1"/>
    <w:rsid w:val="00615EBB"/>
    <w:rsid w:val="00616096"/>
    <w:rsid w:val="006160A2"/>
    <w:rsid w:val="00617BC3"/>
    <w:rsid w:val="006225F8"/>
    <w:rsid w:val="006302AA"/>
    <w:rsid w:val="00630AE9"/>
    <w:rsid w:val="006363BD"/>
    <w:rsid w:val="006412DC"/>
    <w:rsid w:val="006418C7"/>
    <w:rsid w:val="00642BC6"/>
    <w:rsid w:val="00644790"/>
    <w:rsid w:val="006453B2"/>
    <w:rsid w:val="006501AF"/>
    <w:rsid w:val="00650DDE"/>
    <w:rsid w:val="00653BCF"/>
    <w:rsid w:val="0065505B"/>
    <w:rsid w:val="00657DBF"/>
    <w:rsid w:val="00663E31"/>
    <w:rsid w:val="006670AC"/>
    <w:rsid w:val="00667EE5"/>
    <w:rsid w:val="00672307"/>
    <w:rsid w:val="006808C6"/>
    <w:rsid w:val="00682668"/>
    <w:rsid w:val="00684E00"/>
    <w:rsid w:val="00692A68"/>
    <w:rsid w:val="00695D85"/>
    <w:rsid w:val="006964C6"/>
    <w:rsid w:val="006A30A2"/>
    <w:rsid w:val="006A6D23"/>
    <w:rsid w:val="006B1CAB"/>
    <w:rsid w:val="006B25DE"/>
    <w:rsid w:val="006B46E7"/>
    <w:rsid w:val="006B5F74"/>
    <w:rsid w:val="006C1C3B"/>
    <w:rsid w:val="006C4E43"/>
    <w:rsid w:val="006C615B"/>
    <w:rsid w:val="006C643E"/>
    <w:rsid w:val="006C7DB8"/>
    <w:rsid w:val="006D02D2"/>
    <w:rsid w:val="006D1BC4"/>
    <w:rsid w:val="006D2932"/>
    <w:rsid w:val="006D3671"/>
    <w:rsid w:val="006D4176"/>
    <w:rsid w:val="006D5573"/>
    <w:rsid w:val="006E0A73"/>
    <w:rsid w:val="006E0FEE"/>
    <w:rsid w:val="006E6C11"/>
    <w:rsid w:val="006F000E"/>
    <w:rsid w:val="006F0C8C"/>
    <w:rsid w:val="006F2BC5"/>
    <w:rsid w:val="006F7C0C"/>
    <w:rsid w:val="00700755"/>
    <w:rsid w:val="00701F08"/>
    <w:rsid w:val="007026CA"/>
    <w:rsid w:val="00705E38"/>
    <w:rsid w:val="0070646B"/>
    <w:rsid w:val="0071307B"/>
    <w:rsid w:val="007130A2"/>
    <w:rsid w:val="007149EA"/>
    <w:rsid w:val="00715463"/>
    <w:rsid w:val="00730655"/>
    <w:rsid w:val="00731D77"/>
    <w:rsid w:val="00732360"/>
    <w:rsid w:val="0073390A"/>
    <w:rsid w:val="00734E64"/>
    <w:rsid w:val="00736B37"/>
    <w:rsid w:val="00740A35"/>
    <w:rsid w:val="00742FF3"/>
    <w:rsid w:val="0074510A"/>
    <w:rsid w:val="007520B4"/>
    <w:rsid w:val="0076336E"/>
    <w:rsid w:val="0076419C"/>
    <w:rsid w:val="007655D5"/>
    <w:rsid w:val="0076577B"/>
    <w:rsid w:val="00771AD4"/>
    <w:rsid w:val="00776176"/>
    <w:rsid w:val="007763C1"/>
    <w:rsid w:val="00777E82"/>
    <w:rsid w:val="00781359"/>
    <w:rsid w:val="007818C6"/>
    <w:rsid w:val="00786921"/>
    <w:rsid w:val="00791292"/>
    <w:rsid w:val="007A1EAA"/>
    <w:rsid w:val="007A79FD"/>
    <w:rsid w:val="007B0B9D"/>
    <w:rsid w:val="007B26E3"/>
    <w:rsid w:val="007B2F4D"/>
    <w:rsid w:val="007B5A43"/>
    <w:rsid w:val="007B709B"/>
    <w:rsid w:val="007C1343"/>
    <w:rsid w:val="007C5412"/>
    <w:rsid w:val="007C5EF1"/>
    <w:rsid w:val="007C7BF5"/>
    <w:rsid w:val="007D19B7"/>
    <w:rsid w:val="007D75E5"/>
    <w:rsid w:val="007D773E"/>
    <w:rsid w:val="007E066E"/>
    <w:rsid w:val="007E1356"/>
    <w:rsid w:val="007E20FC"/>
    <w:rsid w:val="007E56A0"/>
    <w:rsid w:val="007E6E96"/>
    <w:rsid w:val="007E7062"/>
    <w:rsid w:val="007F0E1E"/>
    <w:rsid w:val="007F1946"/>
    <w:rsid w:val="007F29A7"/>
    <w:rsid w:val="008004B4"/>
    <w:rsid w:val="00803F33"/>
    <w:rsid w:val="00805BE8"/>
    <w:rsid w:val="00806FAF"/>
    <w:rsid w:val="00807495"/>
    <w:rsid w:val="00816078"/>
    <w:rsid w:val="008170D6"/>
    <w:rsid w:val="008177E3"/>
    <w:rsid w:val="00823AA9"/>
    <w:rsid w:val="008255B9"/>
    <w:rsid w:val="00825CD8"/>
    <w:rsid w:val="008263F9"/>
    <w:rsid w:val="0082704C"/>
    <w:rsid w:val="00827324"/>
    <w:rsid w:val="00827AC7"/>
    <w:rsid w:val="008355EA"/>
    <w:rsid w:val="00837458"/>
    <w:rsid w:val="00837AAE"/>
    <w:rsid w:val="008403A7"/>
    <w:rsid w:val="008429AD"/>
    <w:rsid w:val="008429DB"/>
    <w:rsid w:val="00842B2F"/>
    <w:rsid w:val="00850C75"/>
    <w:rsid w:val="00850E39"/>
    <w:rsid w:val="0085477A"/>
    <w:rsid w:val="00855107"/>
    <w:rsid w:val="00855173"/>
    <w:rsid w:val="008557D9"/>
    <w:rsid w:val="00855BF7"/>
    <w:rsid w:val="00856214"/>
    <w:rsid w:val="00857055"/>
    <w:rsid w:val="00862089"/>
    <w:rsid w:val="00866D5B"/>
    <w:rsid w:val="00866FF5"/>
    <w:rsid w:val="0087332D"/>
    <w:rsid w:val="00873E1F"/>
    <w:rsid w:val="00874C16"/>
    <w:rsid w:val="00886D1F"/>
    <w:rsid w:val="00891EE1"/>
    <w:rsid w:val="00893987"/>
    <w:rsid w:val="00894563"/>
    <w:rsid w:val="008963EF"/>
    <w:rsid w:val="0089688E"/>
    <w:rsid w:val="008A1FBE"/>
    <w:rsid w:val="008A3EFA"/>
    <w:rsid w:val="008B3194"/>
    <w:rsid w:val="008B5AE7"/>
    <w:rsid w:val="008C007B"/>
    <w:rsid w:val="008C3F14"/>
    <w:rsid w:val="008C60E9"/>
    <w:rsid w:val="008D026F"/>
    <w:rsid w:val="008D1B7C"/>
    <w:rsid w:val="008D6657"/>
    <w:rsid w:val="008E1F60"/>
    <w:rsid w:val="008E307E"/>
    <w:rsid w:val="008F0CC5"/>
    <w:rsid w:val="008F4DD1"/>
    <w:rsid w:val="008F6056"/>
    <w:rsid w:val="00902C07"/>
    <w:rsid w:val="00905804"/>
    <w:rsid w:val="009101E2"/>
    <w:rsid w:val="00915D73"/>
    <w:rsid w:val="00916077"/>
    <w:rsid w:val="009170A2"/>
    <w:rsid w:val="009208A6"/>
    <w:rsid w:val="00924514"/>
    <w:rsid w:val="00925FB5"/>
    <w:rsid w:val="00927316"/>
    <w:rsid w:val="0093133D"/>
    <w:rsid w:val="0093276D"/>
    <w:rsid w:val="00933D12"/>
    <w:rsid w:val="00935941"/>
    <w:rsid w:val="00937065"/>
    <w:rsid w:val="00940285"/>
    <w:rsid w:val="00940424"/>
    <w:rsid w:val="009415B0"/>
    <w:rsid w:val="00947E7E"/>
    <w:rsid w:val="0095139A"/>
    <w:rsid w:val="00953E16"/>
    <w:rsid w:val="009542AC"/>
    <w:rsid w:val="00957D04"/>
    <w:rsid w:val="0096047D"/>
    <w:rsid w:val="00961BB2"/>
    <w:rsid w:val="00962108"/>
    <w:rsid w:val="0096257E"/>
    <w:rsid w:val="009638D6"/>
    <w:rsid w:val="009711FA"/>
    <w:rsid w:val="00973917"/>
    <w:rsid w:val="0097408E"/>
    <w:rsid w:val="00974BB2"/>
    <w:rsid w:val="00974FA7"/>
    <w:rsid w:val="009756E5"/>
    <w:rsid w:val="00977A4D"/>
    <w:rsid w:val="00977A8C"/>
    <w:rsid w:val="00977E97"/>
    <w:rsid w:val="00983910"/>
    <w:rsid w:val="00992CC9"/>
    <w:rsid w:val="009932AC"/>
    <w:rsid w:val="00994351"/>
    <w:rsid w:val="00996A8F"/>
    <w:rsid w:val="009A1DBF"/>
    <w:rsid w:val="009A68E6"/>
    <w:rsid w:val="009A7598"/>
    <w:rsid w:val="009B0294"/>
    <w:rsid w:val="009B1443"/>
    <w:rsid w:val="009B1DF8"/>
    <w:rsid w:val="009B36F9"/>
    <w:rsid w:val="009B3D20"/>
    <w:rsid w:val="009B5418"/>
    <w:rsid w:val="009B61B4"/>
    <w:rsid w:val="009C0727"/>
    <w:rsid w:val="009C3C80"/>
    <w:rsid w:val="009C40B6"/>
    <w:rsid w:val="009C454A"/>
    <w:rsid w:val="009C492F"/>
    <w:rsid w:val="009C4C70"/>
    <w:rsid w:val="009D1EB7"/>
    <w:rsid w:val="009D2FF2"/>
    <w:rsid w:val="009D3226"/>
    <w:rsid w:val="009D3385"/>
    <w:rsid w:val="009D6762"/>
    <w:rsid w:val="009D793C"/>
    <w:rsid w:val="009E16A9"/>
    <w:rsid w:val="009E1A66"/>
    <w:rsid w:val="009E375F"/>
    <w:rsid w:val="009E39D4"/>
    <w:rsid w:val="009E433B"/>
    <w:rsid w:val="009E5401"/>
    <w:rsid w:val="009F45CB"/>
    <w:rsid w:val="00A0156C"/>
    <w:rsid w:val="00A0758F"/>
    <w:rsid w:val="00A10704"/>
    <w:rsid w:val="00A10E8C"/>
    <w:rsid w:val="00A1570A"/>
    <w:rsid w:val="00A17866"/>
    <w:rsid w:val="00A211B4"/>
    <w:rsid w:val="00A223CF"/>
    <w:rsid w:val="00A2284E"/>
    <w:rsid w:val="00A33DDF"/>
    <w:rsid w:val="00A34547"/>
    <w:rsid w:val="00A376B7"/>
    <w:rsid w:val="00A40EC7"/>
    <w:rsid w:val="00A41BF5"/>
    <w:rsid w:val="00A44778"/>
    <w:rsid w:val="00A469E7"/>
    <w:rsid w:val="00A604A4"/>
    <w:rsid w:val="00A61B7D"/>
    <w:rsid w:val="00A62E11"/>
    <w:rsid w:val="00A64940"/>
    <w:rsid w:val="00A6605B"/>
    <w:rsid w:val="00A66837"/>
    <w:rsid w:val="00A66ADC"/>
    <w:rsid w:val="00A7147D"/>
    <w:rsid w:val="00A817B6"/>
    <w:rsid w:val="00A81B15"/>
    <w:rsid w:val="00A8365F"/>
    <w:rsid w:val="00A837FF"/>
    <w:rsid w:val="00A84052"/>
    <w:rsid w:val="00A84DC8"/>
    <w:rsid w:val="00A85DBC"/>
    <w:rsid w:val="00A87FEB"/>
    <w:rsid w:val="00A93F9F"/>
    <w:rsid w:val="00A9420E"/>
    <w:rsid w:val="00A97648"/>
    <w:rsid w:val="00AA1CFD"/>
    <w:rsid w:val="00AA1DA9"/>
    <w:rsid w:val="00AA2239"/>
    <w:rsid w:val="00AA33D2"/>
    <w:rsid w:val="00AB0C57"/>
    <w:rsid w:val="00AB1195"/>
    <w:rsid w:val="00AB4182"/>
    <w:rsid w:val="00AC27DB"/>
    <w:rsid w:val="00AC6D6B"/>
    <w:rsid w:val="00AD09ED"/>
    <w:rsid w:val="00AD1B87"/>
    <w:rsid w:val="00AD7736"/>
    <w:rsid w:val="00AE10CE"/>
    <w:rsid w:val="00AE385D"/>
    <w:rsid w:val="00AE42F4"/>
    <w:rsid w:val="00AE5664"/>
    <w:rsid w:val="00AE70D4"/>
    <w:rsid w:val="00AE748F"/>
    <w:rsid w:val="00AE7868"/>
    <w:rsid w:val="00AE7D05"/>
    <w:rsid w:val="00AF0407"/>
    <w:rsid w:val="00AF049B"/>
    <w:rsid w:val="00AF4D8B"/>
    <w:rsid w:val="00B01FAF"/>
    <w:rsid w:val="00B067CA"/>
    <w:rsid w:val="00B11FA0"/>
    <w:rsid w:val="00B12B26"/>
    <w:rsid w:val="00B15226"/>
    <w:rsid w:val="00B163F8"/>
    <w:rsid w:val="00B16729"/>
    <w:rsid w:val="00B20EE1"/>
    <w:rsid w:val="00B2472D"/>
    <w:rsid w:val="00B24CA0"/>
    <w:rsid w:val="00B2549F"/>
    <w:rsid w:val="00B35232"/>
    <w:rsid w:val="00B352F9"/>
    <w:rsid w:val="00B4108D"/>
    <w:rsid w:val="00B4643F"/>
    <w:rsid w:val="00B565C2"/>
    <w:rsid w:val="00B57265"/>
    <w:rsid w:val="00B57361"/>
    <w:rsid w:val="00B57E00"/>
    <w:rsid w:val="00B62DC3"/>
    <w:rsid w:val="00B633AE"/>
    <w:rsid w:val="00B65A6A"/>
    <w:rsid w:val="00B665D2"/>
    <w:rsid w:val="00B6737C"/>
    <w:rsid w:val="00B70091"/>
    <w:rsid w:val="00B7214D"/>
    <w:rsid w:val="00B727FE"/>
    <w:rsid w:val="00B74372"/>
    <w:rsid w:val="00B75525"/>
    <w:rsid w:val="00B80283"/>
    <w:rsid w:val="00B8095F"/>
    <w:rsid w:val="00B80B0C"/>
    <w:rsid w:val="00B80B11"/>
    <w:rsid w:val="00B831AE"/>
    <w:rsid w:val="00B8446C"/>
    <w:rsid w:val="00B87725"/>
    <w:rsid w:val="00B90218"/>
    <w:rsid w:val="00BA259A"/>
    <w:rsid w:val="00BA259C"/>
    <w:rsid w:val="00BA29D3"/>
    <w:rsid w:val="00BA307F"/>
    <w:rsid w:val="00BA38F1"/>
    <w:rsid w:val="00BA5280"/>
    <w:rsid w:val="00BB14F1"/>
    <w:rsid w:val="00BB572E"/>
    <w:rsid w:val="00BB5A83"/>
    <w:rsid w:val="00BB74FD"/>
    <w:rsid w:val="00BC3EB6"/>
    <w:rsid w:val="00BC5982"/>
    <w:rsid w:val="00BC60BF"/>
    <w:rsid w:val="00BD28BF"/>
    <w:rsid w:val="00BD2D12"/>
    <w:rsid w:val="00BD3C3F"/>
    <w:rsid w:val="00BD6404"/>
    <w:rsid w:val="00BE0937"/>
    <w:rsid w:val="00BE33AE"/>
    <w:rsid w:val="00BF046F"/>
    <w:rsid w:val="00BF2CD6"/>
    <w:rsid w:val="00C01D50"/>
    <w:rsid w:val="00C04DDE"/>
    <w:rsid w:val="00C056DC"/>
    <w:rsid w:val="00C1329B"/>
    <w:rsid w:val="00C13EDF"/>
    <w:rsid w:val="00C1572F"/>
    <w:rsid w:val="00C16497"/>
    <w:rsid w:val="00C24C05"/>
    <w:rsid w:val="00C24D2F"/>
    <w:rsid w:val="00C26222"/>
    <w:rsid w:val="00C31283"/>
    <w:rsid w:val="00C32DED"/>
    <w:rsid w:val="00C33494"/>
    <w:rsid w:val="00C33C48"/>
    <w:rsid w:val="00C340E5"/>
    <w:rsid w:val="00C35AA7"/>
    <w:rsid w:val="00C404C3"/>
    <w:rsid w:val="00C43BA1"/>
    <w:rsid w:val="00C43DAB"/>
    <w:rsid w:val="00C47F08"/>
    <w:rsid w:val="00C47FBD"/>
    <w:rsid w:val="00C514A6"/>
    <w:rsid w:val="00C5739F"/>
    <w:rsid w:val="00C57CF0"/>
    <w:rsid w:val="00C60F52"/>
    <w:rsid w:val="00C62DE4"/>
    <w:rsid w:val="00C63557"/>
    <w:rsid w:val="00C649BD"/>
    <w:rsid w:val="00C65891"/>
    <w:rsid w:val="00C66AC9"/>
    <w:rsid w:val="00C724D3"/>
    <w:rsid w:val="00C72951"/>
    <w:rsid w:val="00C731A9"/>
    <w:rsid w:val="00C74F7B"/>
    <w:rsid w:val="00C77391"/>
    <w:rsid w:val="00C77DD9"/>
    <w:rsid w:val="00C83BE6"/>
    <w:rsid w:val="00C83FFA"/>
    <w:rsid w:val="00C85354"/>
    <w:rsid w:val="00C86ABA"/>
    <w:rsid w:val="00C901AF"/>
    <w:rsid w:val="00C902A1"/>
    <w:rsid w:val="00C9205C"/>
    <w:rsid w:val="00C92FEE"/>
    <w:rsid w:val="00C943F3"/>
    <w:rsid w:val="00CA08C6"/>
    <w:rsid w:val="00CA0A77"/>
    <w:rsid w:val="00CA2729"/>
    <w:rsid w:val="00CA2EE7"/>
    <w:rsid w:val="00CA3057"/>
    <w:rsid w:val="00CA45F8"/>
    <w:rsid w:val="00CB0305"/>
    <w:rsid w:val="00CB297D"/>
    <w:rsid w:val="00CB33C7"/>
    <w:rsid w:val="00CB6BFB"/>
    <w:rsid w:val="00CB6DA7"/>
    <w:rsid w:val="00CB7E4C"/>
    <w:rsid w:val="00CC25B4"/>
    <w:rsid w:val="00CC5F88"/>
    <w:rsid w:val="00CC69C8"/>
    <w:rsid w:val="00CC77A2"/>
    <w:rsid w:val="00CD0CFA"/>
    <w:rsid w:val="00CD1599"/>
    <w:rsid w:val="00CD307E"/>
    <w:rsid w:val="00CD629F"/>
    <w:rsid w:val="00CD6A1B"/>
    <w:rsid w:val="00CE0A7F"/>
    <w:rsid w:val="00CE1718"/>
    <w:rsid w:val="00CF4156"/>
    <w:rsid w:val="00CF48B8"/>
    <w:rsid w:val="00D0036C"/>
    <w:rsid w:val="00D03D00"/>
    <w:rsid w:val="00D0527F"/>
    <w:rsid w:val="00D05C30"/>
    <w:rsid w:val="00D10052"/>
    <w:rsid w:val="00D11359"/>
    <w:rsid w:val="00D15ACC"/>
    <w:rsid w:val="00D26EA0"/>
    <w:rsid w:val="00D31016"/>
    <w:rsid w:val="00D3188C"/>
    <w:rsid w:val="00D359C7"/>
    <w:rsid w:val="00D35F9B"/>
    <w:rsid w:val="00D36B69"/>
    <w:rsid w:val="00D408DD"/>
    <w:rsid w:val="00D42947"/>
    <w:rsid w:val="00D45D72"/>
    <w:rsid w:val="00D46226"/>
    <w:rsid w:val="00D518CD"/>
    <w:rsid w:val="00D520E4"/>
    <w:rsid w:val="00D53A38"/>
    <w:rsid w:val="00D575DD"/>
    <w:rsid w:val="00D57DFA"/>
    <w:rsid w:val="00D64640"/>
    <w:rsid w:val="00D64A6A"/>
    <w:rsid w:val="00D65E2A"/>
    <w:rsid w:val="00D67FCF"/>
    <w:rsid w:val="00D709CE"/>
    <w:rsid w:val="00D71F73"/>
    <w:rsid w:val="00D80786"/>
    <w:rsid w:val="00D81CAB"/>
    <w:rsid w:val="00D8576F"/>
    <w:rsid w:val="00D8677F"/>
    <w:rsid w:val="00D92194"/>
    <w:rsid w:val="00D953D7"/>
    <w:rsid w:val="00D97F0C"/>
    <w:rsid w:val="00DA3A86"/>
    <w:rsid w:val="00DA55FF"/>
    <w:rsid w:val="00DA662D"/>
    <w:rsid w:val="00DB4F1B"/>
    <w:rsid w:val="00DB4FB6"/>
    <w:rsid w:val="00DC2500"/>
    <w:rsid w:val="00DC4F72"/>
    <w:rsid w:val="00DC77DC"/>
    <w:rsid w:val="00DD0453"/>
    <w:rsid w:val="00DD0C2C"/>
    <w:rsid w:val="00DD19DE"/>
    <w:rsid w:val="00DD28BC"/>
    <w:rsid w:val="00DD4D53"/>
    <w:rsid w:val="00DD4F26"/>
    <w:rsid w:val="00DD696C"/>
    <w:rsid w:val="00DD6FD1"/>
    <w:rsid w:val="00DE31F0"/>
    <w:rsid w:val="00DE35F4"/>
    <w:rsid w:val="00DE3D1C"/>
    <w:rsid w:val="00DF0045"/>
    <w:rsid w:val="00DF2B5C"/>
    <w:rsid w:val="00E017B9"/>
    <w:rsid w:val="00E01C41"/>
    <w:rsid w:val="00E0227D"/>
    <w:rsid w:val="00E04A37"/>
    <w:rsid w:val="00E04B84"/>
    <w:rsid w:val="00E06466"/>
    <w:rsid w:val="00E06835"/>
    <w:rsid w:val="00E06FDA"/>
    <w:rsid w:val="00E1111C"/>
    <w:rsid w:val="00E160A5"/>
    <w:rsid w:val="00E1713D"/>
    <w:rsid w:val="00E20A43"/>
    <w:rsid w:val="00E231A7"/>
    <w:rsid w:val="00E23898"/>
    <w:rsid w:val="00E319F1"/>
    <w:rsid w:val="00E32FDA"/>
    <w:rsid w:val="00E33CD2"/>
    <w:rsid w:val="00E3640C"/>
    <w:rsid w:val="00E37933"/>
    <w:rsid w:val="00E40E90"/>
    <w:rsid w:val="00E45C7E"/>
    <w:rsid w:val="00E531EB"/>
    <w:rsid w:val="00E54874"/>
    <w:rsid w:val="00E54B6F"/>
    <w:rsid w:val="00E55ACA"/>
    <w:rsid w:val="00E57B74"/>
    <w:rsid w:val="00E65BC6"/>
    <w:rsid w:val="00E661FF"/>
    <w:rsid w:val="00E67925"/>
    <w:rsid w:val="00E726EB"/>
    <w:rsid w:val="00E72CF1"/>
    <w:rsid w:val="00E80B52"/>
    <w:rsid w:val="00E824C3"/>
    <w:rsid w:val="00E83F7B"/>
    <w:rsid w:val="00E840B3"/>
    <w:rsid w:val="00E84D10"/>
    <w:rsid w:val="00E8629F"/>
    <w:rsid w:val="00E91008"/>
    <w:rsid w:val="00E9374E"/>
    <w:rsid w:val="00E94F54"/>
    <w:rsid w:val="00E97AD5"/>
    <w:rsid w:val="00EA0FAB"/>
    <w:rsid w:val="00EA1111"/>
    <w:rsid w:val="00EA1AF0"/>
    <w:rsid w:val="00EA3B4F"/>
    <w:rsid w:val="00EA3C24"/>
    <w:rsid w:val="00EA73DF"/>
    <w:rsid w:val="00EB3555"/>
    <w:rsid w:val="00EB61AE"/>
    <w:rsid w:val="00EB76D0"/>
    <w:rsid w:val="00EC322D"/>
    <w:rsid w:val="00ED1E4A"/>
    <w:rsid w:val="00ED383A"/>
    <w:rsid w:val="00EE00D2"/>
    <w:rsid w:val="00EE1080"/>
    <w:rsid w:val="00EE3977"/>
    <w:rsid w:val="00EF11D5"/>
    <w:rsid w:val="00EF1EC5"/>
    <w:rsid w:val="00EF4C88"/>
    <w:rsid w:val="00EF55EB"/>
    <w:rsid w:val="00F00DCC"/>
    <w:rsid w:val="00F0156F"/>
    <w:rsid w:val="00F01855"/>
    <w:rsid w:val="00F05AC8"/>
    <w:rsid w:val="00F07167"/>
    <w:rsid w:val="00F072D8"/>
    <w:rsid w:val="00F07CE0"/>
    <w:rsid w:val="00F115F5"/>
    <w:rsid w:val="00F13D05"/>
    <w:rsid w:val="00F1679D"/>
    <w:rsid w:val="00F1682C"/>
    <w:rsid w:val="00F20B91"/>
    <w:rsid w:val="00F21139"/>
    <w:rsid w:val="00F2342F"/>
    <w:rsid w:val="00F24B8B"/>
    <w:rsid w:val="00F250E9"/>
    <w:rsid w:val="00F259AC"/>
    <w:rsid w:val="00F30D2E"/>
    <w:rsid w:val="00F34211"/>
    <w:rsid w:val="00F35516"/>
    <w:rsid w:val="00F35790"/>
    <w:rsid w:val="00F37F4A"/>
    <w:rsid w:val="00F4136D"/>
    <w:rsid w:val="00F4211F"/>
    <w:rsid w:val="00F4212E"/>
    <w:rsid w:val="00F42C20"/>
    <w:rsid w:val="00F43E34"/>
    <w:rsid w:val="00F4768B"/>
    <w:rsid w:val="00F52C96"/>
    <w:rsid w:val="00F53053"/>
    <w:rsid w:val="00F53FE2"/>
    <w:rsid w:val="00F575FF"/>
    <w:rsid w:val="00F618EF"/>
    <w:rsid w:val="00F65582"/>
    <w:rsid w:val="00F66E75"/>
    <w:rsid w:val="00F770E5"/>
    <w:rsid w:val="00F77EB0"/>
    <w:rsid w:val="00F85119"/>
    <w:rsid w:val="00F87546"/>
    <w:rsid w:val="00F87CDD"/>
    <w:rsid w:val="00F933F0"/>
    <w:rsid w:val="00F937A3"/>
    <w:rsid w:val="00F94715"/>
    <w:rsid w:val="00F96A3D"/>
    <w:rsid w:val="00FA20ED"/>
    <w:rsid w:val="00FA4718"/>
    <w:rsid w:val="00FA5848"/>
    <w:rsid w:val="00FA6899"/>
    <w:rsid w:val="00FA74A9"/>
    <w:rsid w:val="00FA79DB"/>
    <w:rsid w:val="00FA7F3D"/>
    <w:rsid w:val="00FB38D8"/>
    <w:rsid w:val="00FC051F"/>
    <w:rsid w:val="00FC06FF"/>
    <w:rsid w:val="00FC204B"/>
    <w:rsid w:val="00FC45F4"/>
    <w:rsid w:val="00FC69B4"/>
    <w:rsid w:val="00FC7533"/>
    <w:rsid w:val="00FC7730"/>
    <w:rsid w:val="00FD0694"/>
    <w:rsid w:val="00FD09F9"/>
    <w:rsid w:val="00FD25BE"/>
    <w:rsid w:val="00FD2E70"/>
    <w:rsid w:val="00FD34A0"/>
    <w:rsid w:val="00FD7AA7"/>
    <w:rsid w:val="00FE7571"/>
    <w:rsid w:val="00FF1FCB"/>
    <w:rsid w:val="00FF52A9"/>
    <w:rsid w:val="00FF52D4"/>
    <w:rsid w:val="00FF6AA4"/>
    <w:rsid w:val="00FF6B09"/>
    <w:rsid w:val="43D0EAE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6C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351496"/>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i-provider">
    <w:name w:val="ui-provider"/>
    <w:basedOn w:val="DefaultParagraphFont"/>
    <w:rsid w:val="001D7D68"/>
  </w:style>
  <w:style w:type="character" w:customStyle="1" w:styleId="cf01">
    <w:name w:val="cf01"/>
    <w:basedOn w:val="DefaultParagraphFont"/>
    <w:rsid w:val="004B3766"/>
    <w:rPr>
      <w:rFonts w:ascii="Segoe UI" w:hAnsi="Segoe UI" w:cs="Segoe UI" w:hint="default"/>
      <w:sz w:val="18"/>
      <w:szCs w:val="18"/>
    </w:rPr>
  </w:style>
  <w:style w:type="character" w:styleId="Mention">
    <w:name w:val="Mention"/>
    <w:basedOn w:val="DefaultParagraphFont"/>
    <w:uiPriority w:val="99"/>
    <w:unhideWhenUsed/>
    <w:rsid w:val="00A2284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989849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0285293">
      <w:bodyDiv w:val="1"/>
      <w:marLeft w:val="0"/>
      <w:marRight w:val="0"/>
      <w:marTop w:val="0"/>
      <w:marBottom w:val="0"/>
      <w:divBdr>
        <w:top w:val="none" w:sz="0" w:space="0" w:color="auto"/>
        <w:left w:val="none" w:sz="0" w:space="0" w:color="auto"/>
        <w:bottom w:val="none" w:sz="0" w:space="0" w:color="auto"/>
        <w:right w:val="none" w:sz="0" w:space="0" w:color="auto"/>
      </w:divBdr>
    </w:div>
    <w:div w:id="133399609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7463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4_Radio/TSGR4_109/Docs/R4-2320837.zip" TargetMode="External"/><Relationship Id="rId26" Type="http://schemas.openxmlformats.org/officeDocument/2006/relationships/hyperlink" Target="https://www.3gpp.org/ftp/TSG_RAN/WG4_Radio/TSGR4_109/Docs/R4-2320030.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9/Docs/R4-2320028.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9/Docs/R4-2320836.zip" TargetMode="External"/><Relationship Id="rId25" Type="http://schemas.openxmlformats.org/officeDocument/2006/relationships/hyperlink" Target="https://www.3gpp.org/ftp/TSG_RAN/WG4_Radio/TSGR4_109/Docs/R4-232002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20734.zip" TargetMode="External"/><Relationship Id="rId20" Type="http://schemas.openxmlformats.org/officeDocument/2006/relationships/hyperlink" Target="https://www.3gpp.org/ftp/TSG_RAN/WG4_Radio/TSGR4_109/Docs/R4-2320027.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09/Docs/R4-2320838.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9/Docs/R4-2319588.zip" TargetMode="External"/><Relationship Id="rId23" Type="http://schemas.openxmlformats.org/officeDocument/2006/relationships/hyperlink" Target="https://www.3gpp.org/ftp/TSG_RAN/WG4_Radio/TSGR4_109/Docs/R4-2320735.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4_Radio/TSGR4_109/Docs/R4-2320839.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9/Docs/R4-2319587.zip" TargetMode="External"/><Relationship Id="rId22" Type="http://schemas.openxmlformats.org/officeDocument/2006/relationships/hyperlink" Target="https://www.3gpp.org/ftp/TSG_RAN/WG4_Radio/TSGR4_109/Docs/R4-2319589.zip" TargetMode="External"/><Relationship Id="rId27" Type="http://schemas.openxmlformats.org/officeDocument/2006/relationships/hyperlink" Target="https://www.3gpp.org/ftp/TSG_RAN/WG4_Radio/TSGR4_109/Docs/R4-23208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0b6aed8e-0313-4d17-80ff-d0e5da4931c5">
      <Terms xmlns="http://schemas.microsoft.com/office/infopath/2007/PartnerControls"/>
    </lcf76f155ced4ddcb4097134ff3c332f>
    <_dlc_DocId xmlns="71c5aaf6-e6ce-465b-b873-5148d2a4c105">5AIRPNAIUNRU-1328258698-29085</_dlc_DocId>
    <_dlc_DocIdUrl xmlns="71c5aaf6-e6ce-465b-b873-5148d2a4c105">
      <Url>https://nokia.sharepoint.com/sites/c5g/5gradio/_layouts/15/DocIdRedir.aspx?ID=5AIRPNAIUNRU-1328258698-29085</Url>
      <Description>5AIRPNAIUNRU-1328258698-29085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2C0D0D-2323-4818-A5F6-3C09867B195A}">
  <ds:schemaRefs>
    <ds:schemaRef ds:uri="Microsoft.SharePoint.Taxonomy.ContentTypeSync"/>
  </ds:schemaRefs>
</ds:datastoreItem>
</file>

<file path=customXml/itemProps2.xml><?xml version="1.0" encoding="utf-8"?>
<ds:datastoreItem xmlns:ds="http://schemas.openxmlformats.org/officeDocument/2006/customXml" ds:itemID="{4C5B879A-96AC-4C0C-94A0-BD4A02334C65}">
  <ds:schemaRefs>
    <ds:schemaRef ds:uri="http://schemas.microsoft.com/sharepoint/v3/contenttype/forms"/>
  </ds:schemaRefs>
</ds:datastoreItem>
</file>

<file path=customXml/itemProps3.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4.xml><?xml version="1.0" encoding="utf-8"?>
<ds:datastoreItem xmlns:ds="http://schemas.openxmlformats.org/officeDocument/2006/customXml" ds:itemID="{BC526431-A36C-4263-955B-36E3004E2496}">
  <ds:schemaRefs>
    <ds:schemaRef ds:uri="71c5aaf6-e6ce-465b-b873-5148d2a4c105"/>
    <ds:schemaRef ds:uri="http://purl.org/dc/elements/1.1/"/>
    <ds:schemaRef ds:uri="http://schemas.openxmlformats.org/package/2006/metadata/core-properties"/>
    <ds:schemaRef ds:uri="http://purl.org/dc/terms/"/>
    <ds:schemaRef ds:uri="3b34c8f0-1ef5-4d1e-bb66-517ce7fe7356"/>
    <ds:schemaRef ds:uri="http://schemas.microsoft.com/office/2006/documentManagement/types"/>
    <ds:schemaRef ds:uri="http://www.w3.org/XML/1998/namespace"/>
    <ds:schemaRef ds:uri="http://purl.org/dc/dcmitype/"/>
    <ds:schemaRef ds:uri="http://schemas.microsoft.com/office/infopath/2007/PartnerControls"/>
    <ds:schemaRef ds:uri="0b6aed8e-0313-4d17-80ff-d0e5da4931c5"/>
    <ds:schemaRef ds:uri="http://schemas.microsoft.com/office/2006/metadata/properties"/>
  </ds:schemaRefs>
</ds:datastoreItem>
</file>

<file path=customXml/itemProps5.xml><?xml version="1.0" encoding="utf-8"?>
<ds:datastoreItem xmlns:ds="http://schemas.openxmlformats.org/officeDocument/2006/customXml" ds:itemID="{050DEA88-2448-4951-84F4-022D46A0F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07C374-064C-4AD6-A444-736D25C7EB58}">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272</TotalTime>
  <Pages>6</Pages>
  <Words>1981</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13397</CharactersWithSpaces>
  <SharedDoc>false</SharedDoc>
  <HyperlinkBase/>
  <HLinks>
    <vt:vector size="90" baseType="variant">
      <vt:variant>
        <vt:i4>4194339</vt:i4>
      </vt:variant>
      <vt:variant>
        <vt:i4>42</vt:i4>
      </vt:variant>
      <vt:variant>
        <vt:i4>0</vt:i4>
      </vt:variant>
      <vt:variant>
        <vt:i4>5</vt:i4>
      </vt:variant>
      <vt:variant>
        <vt:lpwstr>https://www.3gpp.org/ftp/TSG_RAN/WG4_Radio/TSGR4_109/Docs/R4-2320835.zip</vt:lpwstr>
      </vt:variant>
      <vt:variant>
        <vt:lpwstr/>
      </vt:variant>
      <vt:variant>
        <vt:i4>5046307</vt:i4>
      </vt:variant>
      <vt:variant>
        <vt:i4>39</vt:i4>
      </vt:variant>
      <vt:variant>
        <vt:i4>0</vt:i4>
      </vt:variant>
      <vt:variant>
        <vt:i4>5</vt:i4>
      </vt:variant>
      <vt:variant>
        <vt:lpwstr>https://www.3gpp.org/ftp/TSG_RAN/WG4_Radio/TSGR4_109/Docs/R4-2320030.zip</vt:lpwstr>
      </vt:variant>
      <vt:variant>
        <vt:lpwstr/>
      </vt:variant>
      <vt:variant>
        <vt:i4>4456482</vt:i4>
      </vt:variant>
      <vt:variant>
        <vt:i4>36</vt:i4>
      </vt:variant>
      <vt:variant>
        <vt:i4>0</vt:i4>
      </vt:variant>
      <vt:variant>
        <vt:i4>5</vt:i4>
      </vt:variant>
      <vt:variant>
        <vt:lpwstr>https://www.3gpp.org/ftp/TSG_RAN/WG4_Radio/TSGR4_109/Docs/R4-2320029.zip</vt:lpwstr>
      </vt:variant>
      <vt:variant>
        <vt:lpwstr/>
      </vt:variant>
      <vt:variant>
        <vt:i4>5046307</vt:i4>
      </vt:variant>
      <vt:variant>
        <vt:i4>33</vt:i4>
      </vt:variant>
      <vt:variant>
        <vt:i4>0</vt:i4>
      </vt:variant>
      <vt:variant>
        <vt:i4>5</vt:i4>
      </vt:variant>
      <vt:variant>
        <vt:lpwstr>https://www.3gpp.org/ftp/TSG_RAN/WG4_Radio/TSGR4_109/Docs/R4-2320838.zip</vt:lpwstr>
      </vt:variant>
      <vt:variant>
        <vt:lpwstr/>
      </vt:variant>
      <vt:variant>
        <vt:i4>5177379</vt:i4>
      </vt:variant>
      <vt:variant>
        <vt:i4>30</vt:i4>
      </vt:variant>
      <vt:variant>
        <vt:i4>0</vt:i4>
      </vt:variant>
      <vt:variant>
        <vt:i4>5</vt:i4>
      </vt:variant>
      <vt:variant>
        <vt:lpwstr>https://www.3gpp.org/ftp/TSG_RAN/WG4_Radio/TSGR4_109/Docs/R4-2320735.zip</vt:lpwstr>
      </vt:variant>
      <vt:variant>
        <vt:lpwstr/>
      </vt:variant>
      <vt:variant>
        <vt:i4>4325409</vt:i4>
      </vt:variant>
      <vt:variant>
        <vt:i4>27</vt:i4>
      </vt:variant>
      <vt:variant>
        <vt:i4>0</vt:i4>
      </vt:variant>
      <vt:variant>
        <vt:i4>5</vt:i4>
      </vt:variant>
      <vt:variant>
        <vt:lpwstr>https://www.3gpp.org/ftp/TSG_RAN/WG4_Radio/TSGR4_109/Docs/R4-2319589.zip</vt:lpwstr>
      </vt:variant>
      <vt:variant>
        <vt:lpwstr/>
      </vt:variant>
      <vt:variant>
        <vt:i4>4522018</vt:i4>
      </vt:variant>
      <vt:variant>
        <vt:i4>24</vt:i4>
      </vt:variant>
      <vt:variant>
        <vt:i4>0</vt:i4>
      </vt:variant>
      <vt:variant>
        <vt:i4>5</vt:i4>
      </vt:variant>
      <vt:variant>
        <vt:lpwstr>https://www.3gpp.org/ftp/TSG_RAN/WG4_Radio/TSGR4_109/Docs/R4-2320028.zip</vt:lpwstr>
      </vt:variant>
      <vt:variant>
        <vt:lpwstr/>
      </vt:variant>
      <vt:variant>
        <vt:i4>4849698</vt:i4>
      </vt:variant>
      <vt:variant>
        <vt:i4>21</vt:i4>
      </vt:variant>
      <vt:variant>
        <vt:i4>0</vt:i4>
      </vt:variant>
      <vt:variant>
        <vt:i4>5</vt:i4>
      </vt:variant>
      <vt:variant>
        <vt:lpwstr>https://www.3gpp.org/ftp/TSG_RAN/WG4_Radio/TSGR4_109/Docs/R4-2320027.zip</vt:lpwstr>
      </vt:variant>
      <vt:variant>
        <vt:lpwstr/>
      </vt:variant>
      <vt:variant>
        <vt:i4>4587561</vt:i4>
      </vt:variant>
      <vt:variant>
        <vt:i4>18</vt:i4>
      </vt:variant>
      <vt:variant>
        <vt:i4>0</vt:i4>
      </vt:variant>
      <vt:variant>
        <vt:i4>5</vt:i4>
      </vt:variant>
      <vt:variant>
        <vt:lpwstr>https://www.3gpp.org/ftp/TSG_RAN/WG4_Radio/TSGR4_109/Docs/R4-2318810.zip</vt:lpwstr>
      </vt:variant>
      <vt:variant>
        <vt:lpwstr/>
      </vt:variant>
      <vt:variant>
        <vt:i4>4980771</vt:i4>
      </vt:variant>
      <vt:variant>
        <vt:i4>15</vt:i4>
      </vt:variant>
      <vt:variant>
        <vt:i4>0</vt:i4>
      </vt:variant>
      <vt:variant>
        <vt:i4>5</vt:i4>
      </vt:variant>
      <vt:variant>
        <vt:lpwstr>https://www.3gpp.org/ftp/TSG_RAN/WG4_Radio/TSGR4_109/Docs/R4-2320839.zip</vt:lpwstr>
      </vt:variant>
      <vt:variant>
        <vt:lpwstr/>
      </vt:variant>
      <vt:variant>
        <vt:i4>4325411</vt:i4>
      </vt:variant>
      <vt:variant>
        <vt:i4>12</vt:i4>
      </vt:variant>
      <vt:variant>
        <vt:i4>0</vt:i4>
      </vt:variant>
      <vt:variant>
        <vt:i4>5</vt:i4>
      </vt:variant>
      <vt:variant>
        <vt:lpwstr>https://www.3gpp.org/ftp/TSG_RAN/WG4_Radio/TSGR4_109/Docs/R4-2320837.zip</vt:lpwstr>
      </vt:variant>
      <vt:variant>
        <vt:lpwstr/>
      </vt:variant>
      <vt:variant>
        <vt:i4>4390947</vt:i4>
      </vt:variant>
      <vt:variant>
        <vt:i4>9</vt:i4>
      </vt:variant>
      <vt:variant>
        <vt:i4>0</vt:i4>
      </vt:variant>
      <vt:variant>
        <vt:i4>5</vt:i4>
      </vt:variant>
      <vt:variant>
        <vt:lpwstr>https://www.3gpp.org/ftp/TSG_RAN/WG4_Radio/TSGR4_109/Docs/R4-2320836.zip</vt:lpwstr>
      </vt:variant>
      <vt:variant>
        <vt:lpwstr/>
      </vt:variant>
      <vt:variant>
        <vt:i4>5111843</vt:i4>
      </vt:variant>
      <vt:variant>
        <vt:i4>6</vt:i4>
      </vt:variant>
      <vt:variant>
        <vt:i4>0</vt:i4>
      </vt:variant>
      <vt:variant>
        <vt:i4>5</vt:i4>
      </vt:variant>
      <vt:variant>
        <vt:lpwstr>https://www.3gpp.org/ftp/TSG_RAN/WG4_Radio/TSGR4_109/Docs/R4-2320734.zip</vt:lpwstr>
      </vt:variant>
      <vt:variant>
        <vt:lpwstr/>
      </vt:variant>
      <vt:variant>
        <vt:i4>4390945</vt:i4>
      </vt:variant>
      <vt:variant>
        <vt:i4>3</vt:i4>
      </vt:variant>
      <vt:variant>
        <vt:i4>0</vt:i4>
      </vt:variant>
      <vt:variant>
        <vt:i4>5</vt:i4>
      </vt:variant>
      <vt:variant>
        <vt:lpwstr>https://www.3gpp.org/ftp/TSG_RAN/WG4_Radio/TSGR4_109/Docs/R4-2319588.zip</vt:lpwstr>
      </vt:variant>
      <vt:variant>
        <vt:lpwstr/>
      </vt:variant>
      <vt:variant>
        <vt:i4>4980769</vt:i4>
      </vt:variant>
      <vt:variant>
        <vt:i4>0</vt:i4>
      </vt:variant>
      <vt:variant>
        <vt:i4>0</vt:i4>
      </vt:variant>
      <vt:variant>
        <vt:i4>5</vt:i4>
      </vt:variant>
      <vt:variant>
        <vt:lpwstr>https://www.3gpp.org/ftp/TSG_RAN/WG4_Radio/TSGR4_109/Docs/R4-2319587.zip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Johannes Hejselbaek (Nokia)</cp:lastModifiedBy>
  <cp:revision>85</cp:revision>
  <cp:lastPrinted>2019-04-25T01:09:00Z</cp:lastPrinted>
  <dcterms:created xsi:type="dcterms:W3CDTF">2023-09-29T10:50:00Z</dcterms:created>
  <dcterms:modified xsi:type="dcterms:W3CDTF">2023-11-08T15:09:00Z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0x01010000E5007003D3004E92B8EDD86D20E8CD</vt:lpwstr>
  </property>
  <property fmtid="{D5CDD505-2E9C-101B-9397-08002B2CF9AE}" pid="17" name="_dlc_DocIdItemGuid">
    <vt:lpwstr>8662cacf-ae44-4e5b-b757-3712743d6c64</vt:lpwstr>
  </property>
  <property fmtid="{D5CDD505-2E9C-101B-9397-08002B2CF9AE}" pid="18" name="MediaServiceImageTags">
    <vt:lpwstr/>
  </property>
</Properties>
</file>