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A1CA" w14:textId="7D5AAE91" w:rsidR="003F7A44" w:rsidRPr="003F7A44" w:rsidRDefault="003F7A44" w:rsidP="003F7A44">
      <w:pPr>
        <w:spacing w:after="120"/>
        <w:ind w:left="1985" w:hanging="1985"/>
        <w:rPr>
          <w:rFonts w:ascii="Arial" w:hAnsi="Arial"/>
          <w:b/>
          <w:noProof/>
          <w:sz w:val="24"/>
        </w:rPr>
      </w:pPr>
      <w:r w:rsidRPr="003F7A44">
        <w:rPr>
          <w:rFonts w:ascii="Arial" w:hAnsi="Arial"/>
          <w:b/>
          <w:noProof/>
          <w:sz w:val="24"/>
        </w:rPr>
        <w:t>3GPP TSG-RAN WG4 Meeting # 109</w:t>
      </w:r>
      <w:r w:rsidRPr="003F7A44">
        <w:rPr>
          <w:rFonts w:ascii="Arial" w:hAnsi="Arial"/>
          <w:b/>
          <w:noProof/>
          <w:sz w:val="24"/>
        </w:rPr>
        <w:tab/>
      </w:r>
      <w:r w:rsidRPr="003F7A44">
        <w:rPr>
          <w:rFonts w:ascii="Arial" w:hAnsi="Arial"/>
          <w:b/>
          <w:noProof/>
          <w:sz w:val="24"/>
        </w:rPr>
        <w:tab/>
      </w:r>
      <w:r w:rsidRPr="003F7A44">
        <w:rPr>
          <w:rFonts w:ascii="Arial" w:hAnsi="Arial"/>
          <w:b/>
          <w:noProof/>
          <w:sz w:val="24"/>
        </w:rPr>
        <w:tab/>
      </w:r>
      <w:r w:rsidRPr="003F7A44">
        <w:rPr>
          <w:rFonts w:ascii="Arial" w:hAnsi="Arial"/>
          <w:b/>
          <w:noProof/>
          <w:sz w:val="24"/>
        </w:rPr>
        <w:tab/>
      </w:r>
      <w:r w:rsidRPr="003F7A44">
        <w:rPr>
          <w:rFonts w:ascii="Arial" w:hAnsi="Arial"/>
          <w:b/>
          <w:noProof/>
          <w:sz w:val="24"/>
        </w:rPr>
        <w:tab/>
      </w:r>
      <w:r w:rsidRPr="003F7A44">
        <w:rPr>
          <w:rFonts w:ascii="Arial" w:hAnsi="Arial"/>
          <w:b/>
          <w:noProof/>
          <w:sz w:val="24"/>
        </w:rPr>
        <w:tab/>
      </w:r>
      <w:r w:rsidR="005715F0">
        <w:rPr>
          <w:rFonts w:ascii="Arial" w:hAnsi="Arial"/>
          <w:b/>
          <w:noProof/>
          <w:sz w:val="24"/>
        </w:rPr>
        <w:tab/>
      </w:r>
      <w:r w:rsidR="005715F0">
        <w:rPr>
          <w:rFonts w:ascii="Arial" w:hAnsi="Arial"/>
          <w:b/>
          <w:noProof/>
          <w:sz w:val="24"/>
        </w:rPr>
        <w:tab/>
      </w:r>
      <w:r w:rsidR="005715F0">
        <w:rPr>
          <w:rFonts w:ascii="Arial" w:hAnsi="Arial"/>
          <w:b/>
          <w:noProof/>
          <w:sz w:val="24"/>
        </w:rPr>
        <w:tab/>
      </w:r>
      <w:r w:rsidR="005715F0">
        <w:rPr>
          <w:rFonts w:ascii="Arial" w:hAnsi="Arial"/>
          <w:b/>
          <w:noProof/>
          <w:sz w:val="24"/>
        </w:rPr>
        <w:tab/>
      </w:r>
      <w:r w:rsidR="005715F0">
        <w:rPr>
          <w:rFonts w:ascii="Arial" w:hAnsi="Arial"/>
          <w:b/>
          <w:noProof/>
          <w:sz w:val="24"/>
        </w:rPr>
        <w:tab/>
      </w:r>
      <w:r w:rsidR="00CF233E">
        <w:rPr>
          <w:rFonts w:ascii="Arial" w:hAnsi="Arial"/>
          <w:b/>
          <w:noProof/>
          <w:sz w:val="24"/>
        </w:rPr>
        <w:tab/>
      </w:r>
      <w:r w:rsidR="00CF233E">
        <w:rPr>
          <w:rFonts w:ascii="Arial" w:hAnsi="Arial"/>
          <w:b/>
          <w:noProof/>
          <w:sz w:val="24"/>
        </w:rPr>
        <w:tab/>
      </w:r>
      <w:r w:rsidR="00CF233E" w:rsidRPr="00CF233E">
        <w:rPr>
          <w:rFonts w:ascii="Arial" w:hAnsi="Arial"/>
          <w:b/>
          <w:noProof/>
          <w:sz w:val="24"/>
        </w:rPr>
        <w:t>R4-2318152</w:t>
      </w:r>
    </w:p>
    <w:p w14:paraId="465AA6B6" w14:textId="47D4C129" w:rsidR="00817578" w:rsidRDefault="003F7A44" w:rsidP="003F7A44">
      <w:pPr>
        <w:spacing w:after="120"/>
        <w:ind w:left="1985" w:hanging="1985"/>
        <w:rPr>
          <w:rFonts w:ascii="Arial" w:hAnsi="Arial"/>
          <w:b/>
          <w:noProof/>
          <w:sz w:val="24"/>
        </w:rPr>
      </w:pPr>
      <w:r w:rsidRPr="003F7A44">
        <w:rPr>
          <w:rFonts w:ascii="Arial" w:hAnsi="Arial"/>
          <w:b/>
          <w:noProof/>
          <w:sz w:val="24"/>
        </w:rPr>
        <w:t>Chicago, USA, November 13 –17, 2023</w:t>
      </w:r>
    </w:p>
    <w:p w14:paraId="63F81F61" w14:textId="77777777" w:rsidR="003F7A44" w:rsidRDefault="003F7A44" w:rsidP="003F7A44">
      <w:pPr>
        <w:spacing w:after="120"/>
        <w:ind w:left="1985" w:hanging="1985"/>
        <w:rPr>
          <w:rFonts w:ascii="Arial" w:eastAsia="MS Mincho" w:hAnsi="Arial" w:cs="Arial"/>
          <w:b/>
          <w:sz w:val="22"/>
        </w:rPr>
      </w:pPr>
    </w:p>
    <w:p w14:paraId="282755FA" w14:textId="17130B2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66418">
        <w:rPr>
          <w:rFonts w:ascii="Arial" w:eastAsiaTheme="minorEastAsia" w:hAnsi="Arial" w:cs="Arial"/>
          <w:color w:val="000000"/>
          <w:sz w:val="22"/>
          <w:lang w:eastAsia="zh-CN"/>
        </w:rPr>
        <w:t>8</w:t>
      </w:r>
      <w:r w:rsidR="00EB0469">
        <w:rPr>
          <w:rFonts w:ascii="Arial" w:eastAsiaTheme="minorEastAsia" w:hAnsi="Arial" w:cs="Arial"/>
          <w:color w:val="000000"/>
          <w:sz w:val="22"/>
          <w:lang w:eastAsia="zh-CN"/>
        </w:rPr>
        <w:t>.3</w:t>
      </w:r>
      <w:r w:rsidR="00204E30">
        <w:rPr>
          <w:rFonts w:ascii="Arial" w:eastAsiaTheme="minorEastAsia" w:hAnsi="Arial" w:cs="Arial"/>
          <w:color w:val="000000"/>
          <w:sz w:val="22"/>
          <w:lang w:eastAsia="zh-CN"/>
        </w:rPr>
        <w:t>1</w:t>
      </w:r>
      <w:r w:rsidR="00EB0469">
        <w:rPr>
          <w:rFonts w:ascii="Arial" w:eastAsiaTheme="minorEastAsia" w:hAnsi="Arial" w:cs="Arial"/>
          <w:color w:val="000000"/>
          <w:sz w:val="22"/>
          <w:lang w:eastAsia="zh-CN"/>
        </w:rPr>
        <w:t>.</w:t>
      </w:r>
      <w:r w:rsidR="00204E30">
        <w:rPr>
          <w:rFonts w:ascii="Arial" w:eastAsiaTheme="minorEastAsia" w:hAnsi="Arial" w:cs="Arial"/>
          <w:color w:val="000000"/>
          <w:sz w:val="22"/>
          <w:lang w:eastAsia="zh-CN"/>
        </w:rPr>
        <w:t>1</w:t>
      </w:r>
    </w:p>
    <w:p w14:paraId="50D5329D" w14:textId="42DAA39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06EF4">
        <w:rPr>
          <w:rFonts w:ascii="Arial" w:hAnsi="Arial" w:cs="Arial"/>
          <w:color w:val="000000"/>
          <w:sz w:val="22"/>
          <w:lang w:eastAsia="zh-CN"/>
        </w:rPr>
        <w:t>Moderator</w:t>
      </w:r>
      <w:r w:rsidR="00321150" w:rsidRPr="00106EF4">
        <w:rPr>
          <w:rFonts w:ascii="Arial" w:hAnsi="Arial" w:cs="Arial"/>
          <w:color w:val="000000"/>
          <w:sz w:val="22"/>
          <w:lang w:eastAsia="zh-CN"/>
        </w:rPr>
        <w:t xml:space="preserve"> </w:t>
      </w:r>
      <w:r w:rsidR="004D737D" w:rsidRPr="00106EF4">
        <w:rPr>
          <w:rFonts w:ascii="Arial" w:hAnsi="Arial" w:cs="Arial"/>
          <w:color w:val="000000"/>
          <w:sz w:val="22"/>
          <w:lang w:eastAsia="zh-CN"/>
        </w:rPr>
        <w:t>(</w:t>
      </w:r>
      <w:r w:rsidR="00EB0469" w:rsidRPr="00106EF4">
        <w:rPr>
          <w:rFonts w:ascii="Arial" w:hAnsi="Arial" w:cs="Arial"/>
          <w:color w:val="000000"/>
          <w:sz w:val="22"/>
          <w:lang w:eastAsia="zh-CN"/>
        </w:rPr>
        <w:t>Ericsson</w:t>
      </w:r>
      <w:r w:rsidR="004D737D" w:rsidRPr="00106EF4">
        <w:rPr>
          <w:rFonts w:ascii="Arial" w:hAnsi="Arial" w:cs="Arial"/>
          <w:color w:val="000000"/>
          <w:sz w:val="22"/>
          <w:lang w:eastAsia="zh-CN"/>
        </w:rPr>
        <w:t>)</w:t>
      </w:r>
    </w:p>
    <w:p w14:paraId="55DA7436" w14:textId="282A4E1C" w:rsidR="00C04F32"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A607D3" w:rsidRPr="00A607D3">
        <w:rPr>
          <w:rFonts w:ascii="Arial" w:eastAsiaTheme="minorEastAsia" w:hAnsi="Arial" w:cs="Arial"/>
          <w:color w:val="000000"/>
          <w:sz w:val="22"/>
          <w:lang w:eastAsia="zh-CN"/>
        </w:rPr>
        <w:t>[109][146] NR_redcap_enh_UERF</w:t>
      </w:r>
    </w:p>
    <w:p w14:paraId="67B0962B" w14:textId="7A77829B"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51FBE52" w14:textId="021F4F01" w:rsidR="00A34B09" w:rsidRDefault="00A34B09" w:rsidP="00A34B09">
      <w:pPr>
        <w:rPr>
          <w:lang w:eastAsia="zh-CN"/>
        </w:rPr>
      </w:pPr>
      <w:r>
        <w:rPr>
          <w:lang w:eastAsia="zh-CN"/>
        </w:rPr>
        <w:t>Below topic will be covered:</w:t>
      </w:r>
    </w:p>
    <w:p w14:paraId="0DA8A04B" w14:textId="301F1E19" w:rsidR="00A34B09" w:rsidRDefault="00F96A0A" w:rsidP="00A34B09">
      <w:pPr>
        <w:pStyle w:val="ListParagraph"/>
        <w:numPr>
          <w:ilvl w:val="0"/>
          <w:numId w:val="24"/>
        </w:numPr>
        <w:ind w:firstLineChars="0"/>
        <w:rPr>
          <w:lang w:eastAsia="zh-CN"/>
        </w:rPr>
      </w:pPr>
      <w:r>
        <w:rPr>
          <w:lang w:eastAsia="zh-CN"/>
        </w:rPr>
        <w:t xml:space="preserve">Specification update </w:t>
      </w:r>
      <w:r w:rsidR="009A61B3">
        <w:rPr>
          <w:lang w:eastAsia="zh-CN"/>
        </w:rPr>
        <w:t>for</w:t>
      </w:r>
      <w:r w:rsidR="00B45730">
        <w:rPr>
          <w:lang w:eastAsia="zh-CN"/>
        </w:rPr>
        <w:t xml:space="preserve"> </w:t>
      </w:r>
      <w:r w:rsidR="009A61B3" w:rsidRPr="009A61B3">
        <w:rPr>
          <w:lang w:eastAsia="zh-CN"/>
        </w:rPr>
        <w:t>eRedCap RF requirement</w:t>
      </w:r>
    </w:p>
    <w:p w14:paraId="6C7D502B" w14:textId="4CF1689B" w:rsidR="00D57AA2" w:rsidRDefault="00D57AA2" w:rsidP="00A34B09">
      <w:pPr>
        <w:pStyle w:val="ListParagraph"/>
        <w:numPr>
          <w:ilvl w:val="0"/>
          <w:numId w:val="24"/>
        </w:numPr>
        <w:ind w:firstLineChars="0"/>
        <w:rPr>
          <w:lang w:eastAsia="zh-CN"/>
        </w:rPr>
      </w:pPr>
      <w:r>
        <w:rPr>
          <w:lang w:eastAsia="zh-CN"/>
        </w:rPr>
        <w:t>LS to RAN5</w:t>
      </w:r>
    </w:p>
    <w:p w14:paraId="7AB7BB67" w14:textId="42270807" w:rsidR="00F96A0A" w:rsidRDefault="00511D96" w:rsidP="00A34B09">
      <w:pPr>
        <w:pStyle w:val="ListParagraph"/>
        <w:numPr>
          <w:ilvl w:val="0"/>
          <w:numId w:val="24"/>
        </w:numPr>
        <w:ind w:firstLineChars="0"/>
        <w:rPr>
          <w:lang w:eastAsia="zh-CN"/>
        </w:rPr>
      </w:pPr>
      <w:r>
        <w:rPr>
          <w:lang w:eastAsia="zh-CN"/>
        </w:rPr>
        <w:t>SAW-less design RF impact</w:t>
      </w:r>
    </w:p>
    <w:p w14:paraId="609286E5" w14:textId="7C4B56C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C3E6C">
        <w:rPr>
          <w:lang w:eastAsia="ja-JP"/>
        </w:rPr>
        <w:t xml:space="preserve">UE RF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934"/>
        <w:gridCol w:w="1755"/>
        <w:gridCol w:w="6942"/>
      </w:tblGrid>
      <w:tr w:rsidR="00484C5D" w:rsidRPr="00F53FE2" w14:paraId="0411894B" w14:textId="77777777" w:rsidTr="002A2AE4">
        <w:trPr>
          <w:trHeight w:val="468"/>
        </w:trPr>
        <w:tc>
          <w:tcPr>
            <w:tcW w:w="93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94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E55FF" w14:paraId="0FC7AA9A" w14:textId="77777777" w:rsidTr="002A2AE4">
        <w:trPr>
          <w:trHeight w:val="468"/>
        </w:trPr>
        <w:tc>
          <w:tcPr>
            <w:tcW w:w="934" w:type="dxa"/>
          </w:tcPr>
          <w:p w14:paraId="1F9BC436" w14:textId="47793830" w:rsidR="00CE55FF" w:rsidRPr="0067639E" w:rsidRDefault="00A84BDF" w:rsidP="00805BE8">
            <w:pPr>
              <w:spacing w:before="120" w:after="120"/>
            </w:pPr>
            <w:r w:rsidRPr="00A84BDF">
              <w:t>R4-2318359</w:t>
            </w:r>
          </w:p>
        </w:tc>
        <w:tc>
          <w:tcPr>
            <w:tcW w:w="1755" w:type="dxa"/>
          </w:tcPr>
          <w:p w14:paraId="7F1A9768" w14:textId="77777777" w:rsidR="00A84BDF" w:rsidRDefault="00A84BDF" w:rsidP="00A84BDF">
            <w:pPr>
              <w:spacing w:after="0"/>
              <w:rPr>
                <w:rFonts w:ascii="Arial" w:hAnsi="Arial" w:cs="Arial"/>
                <w:sz w:val="16"/>
                <w:szCs w:val="16"/>
                <w:lang w:val="en-SE" w:eastAsia="zh-CN"/>
              </w:rPr>
            </w:pPr>
            <w:r>
              <w:rPr>
                <w:rFonts w:ascii="Arial" w:hAnsi="Arial" w:cs="Arial"/>
                <w:sz w:val="16"/>
                <w:szCs w:val="16"/>
              </w:rPr>
              <w:t>Sony</w:t>
            </w:r>
          </w:p>
          <w:p w14:paraId="35C30CE1" w14:textId="296DB49B" w:rsidR="00CE55FF" w:rsidRDefault="00CE55FF" w:rsidP="00805BE8">
            <w:pPr>
              <w:spacing w:before="120" w:after="120"/>
            </w:pPr>
          </w:p>
        </w:tc>
        <w:tc>
          <w:tcPr>
            <w:tcW w:w="6942" w:type="dxa"/>
          </w:tcPr>
          <w:p w14:paraId="4CE5201A" w14:textId="77777777" w:rsidR="002A4F1D" w:rsidRPr="00071BC9" w:rsidRDefault="002A4F1D" w:rsidP="002A4F1D">
            <w:pPr>
              <w:pStyle w:val="BodyText"/>
              <w:ind w:left="1418" w:hanging="1418"/>
              <w:rPr>
                <w:b/>
                <w:bCs/>
              </w:rPr>
            </w:pPr>
            <w:r w:rsidRPr="00071BC9">
              <w:rPr>
                <w:b/>
                <w:bCs/>
              </w:rPr>
              <w:fldChar w:fldCharType="begin"/>
            </w:r>
            <w:r w:rsidRPr="00071BC9">
              <w:rPr>
                <w:b/>
                <w:bCs/>
              </w:rPr>
              <w:instrText xml:space="preserve"> REF _Ref149746497 \h  \* MERGEFORMAT </w:instrText>
            </w:r>
            <w:r w:rsidRPr="00071BC9">
              <w:rPr>
                <w:b/>
                <w:bCs/>
              </w:rPr>
            </w:r>
            <w:r w:rsidRPr="00071BC9">
              <w:rPr>
                <w:b/>
                <w:bCs/>
              </w:rPr>
              <w:fldChar w:fldCharType="separate"/>
            </w:r>
            <w:r w:rsidRPr="00EF32A0">
              <w:rPr>
                <w:b/>
                <w:bCs/>
              </w:rPr>
              <w:t xml:space="preserve">Observation </w:t>
            </w:r>
            <w:r w:rsidRPr="00EF32A0">
              <w:rPr>
                <w:b/>
                <w:bCs/>
                <w:noProof/>
              </w:rPr>
              <w:t>1</w:t>
            </w:r>
            <w:r w:rsidRPr="00EF32A0">
              <w:rPr>
                <w:b/>
                <w:bCs/>
              </w:rPr>
              <w:tab/>
            </w:r>
            <w:r w:rsidRPr="00EF32A0">
              <w:rPr>
                <w:b/>
                <w:bCs/>
                <w:iCs/>
              </w:rPr>
              <w:t>SAW-less design is only relevant with the capability supportOfERedCap-r18 and the operation in HD-FDD mode.</w:t>
            </w:r>
            <w:r w:rsidRPr="00071BC9">
              <w:rPr>
                <w:b/>
                <w:bCs/>
              </w:rPr>
              <w:fldChar w:fldCharType="end"/>
            </w:r>
          </w:p>
          <w:p w14:paraId="0D0D6941" w14:textId="77777777" w:rsidR="002A4F1D" w:rsidRPr="00071BC9" w:rsidRDefault="002A4F1D" w:rsidP="002A4F1D">
            <w:pPr>
              <w:pStyle w:val="BodyText"/>
              <w:ind w:left="1418" w:hanging="1418"/>
              <w:rPr>
                <w:b/>
                <w:bCs/>
              </w:rPr>
            </w:pPr>
            <w:r w:rsidRPr="00071BC9">
              <w:rPr>
                <w:b/>
                <w:bCs/>
              </w:rPr>
              <w:fldChar w:fldCharType="begin"/>
            </w:r>
            <w:r w:rsidRPr="00071BC9">
              <w:rPr>
                <w:b/>
                <w:bCs/>
              </w:rPr>
              <w:instrText xml:space="preserve"> REF _Ref149746531 \h  \* MERGEFORMAT </w:instrText>
            </w:r>
            <w:r w:rsidRPr="00071BC9">
              <w:rPr>
                <w:b/>
                <w:bCs/>
              </w:rPr>
            </w:r>
            <w:r w:rsidRPr="00071BC9">
              <w:rPr>
                <w:b/>
                <w:bCs/>
              </w:rPr>
              <w:fldChar w:fldCharType="separate"/>
            </w:r>
            <w:r w:rsidRPr="00EF32A0">
              <w:rPr>
                <w:b/>
                <w:bCs/>
              </w:rPr>
              <w:t xml:space="preserve">Observation </w:t>
            </w:r>
            <w:r w:rsidRPr="00EF32A0">
              <w:rPr>
                <w:b/>
                <w:bCs/>
                <w:noProof/>
              </w:rPr>
              <w:t>2</w:t>
            </w:r>
            <w:r w:rsidRPr="00EF32A0">
              <w:rPr>
                <w:b/>
                <w:bCs/>
              </w:rPr>
              <w:tab/>
            </w:r>
            <w:r w:rsidRPr="00EF32A0">
              <w:rPr>
                <w:b/>
                <w:bCs/>
                <w:iCs/>
              </w:rPr>
              <w:t>For a low-cost global, one-SKU design, a SAW-less design is essential.</w:t>
            </w:r>
            <w:r w:rsidRPr="00071BC9">
              <w:rPr>
                <w:b/>
                <w:bCs/>
              </w:rPr>
              <w:fldChar w:fldCharType="end"/>
            </w:r>
          </w:p>
          <w:p w14:paraId="568B93FD" w14:textId="77777777" w:rsidR="002A4F1D" w:rsidRPr="00284AB7" w:rsidRDefault="002A4F1D" w:rsidP="002A4F1D">
            <w:pPr>
              <w:pStyle w:val="BodyText"/>
              <w:ind w:left="1418" w:hanging="1418"/>
              <w:rPr>
                <w:b/>
                <w:bCs/>
              </w:rPr>
            </w:pPr>
            <w:r w:rsidRPr="00284AB7">
              <w:rPr>
                <w:b/>
                <w:bCs/>
              </w:rPr>
              <w:fldChar w:fldCharType="begin"/>
            </w:r>
            <w:r w:rsidRPr="00284AB7">
              <w:rPr>
                <w:b/>
                <w:bCs/>
              </w:rPr>
              <w:instrText xml:space="preserve"> REF _Ref149746950 \h  \* MERGEFORMAT </w:instrText>
            </w:r>
            <w:r w:rsidRPr="00284AB7">
              <w:rPr>
                <w:b/>
                <w:bCs/>
              </w:rPr>
            </w:r>
            <w:r w:rsidRPr="00284AB7">
              <w:rPr>
                <w:b/>
                <w:bCs/>
              </w:rPr>
              <w:fldChar w:fldCharType="separate"/>
            </w:r>
            <w:r w:rsidRPr="00EF32A0">
              <w:rPr>
                <w:b/>
                <w:bCs/>
              </w:rPr>
              <w:t xml:space="preserve">Observation </w:t>
            </w:r>
            <w:r w:rsidRPr="00EF32A0">
              <w:rPr>
                <w:b/>
                <w:bCs/>
                <w:noProof/>
              </w:rPr>
              <w:t>3</w:t>
            </w:r>
            <w:r w:rsidRPr="00EF32A0">
              <w:rPr>
                <w:b/>
                <w:bCs/>
              </w:rPr>
              <w:tab/>
            </w:r>
            <w:r w:rsidRPr="00EF32A0">
              <w:rPr>
                <w:b/>
                <w:bCs/>
                <w:iCs/>
              </w:rPr>
              <w:t>Cost reduction of eRedCap devices will facilitate the growth of the ecosystem.</w:t>
            </w:r>
            <w:r w:rsidRPr="00284AB7">
              <w:rPr>
                <w:b/>
                <w:bCs/>
              </w:rPr>
              <w:fldChar w:fldCharType="end"/>
            </w:r>
          </w:p>
          <w:p w14:paraId="43B945A6" w14:textId="77777777" w:rsidR="002A4F1D" w:rsidRPr="00284AB7" w:rsidRDefault="002A4F1D" w:rsidP="002A4F1D">
            <w:pPr>
              <w:pStyle w:val="BodyText"/>
              <w:ind w:left="1418" w:hanging="1418"/>
              <w:rPr>
                <w:b/>
                <w:bCs/>
              </w:rPr>
            </w:pPr>
            <w:r w:rsidRPr="00284AB7">
              <w:rPr>
                <w:b/>
                <w:bCs/>
              </w:rPr>
              <w:fldChar w:fldCharType="begin"/>
            </w:r>
            <w:r w:rsidRPr="00284AB7">
              <w:rPr>
                <w:b/>
                <w:bCs/>
              </w:rPr>
              <w:instrText xml:space="preserve"> REF _Ref149899957 \h  \* MERGEFORMAT </w:instrText>
            </w:r>
            <w:r w:rsidRPr="00284AB7">
              <w:rPr>
                <w:b/>
                <w:bCs/>
              </w:rPr>
            </w:r>
            <w:r w:rsidRPr="00284AB7">
              <w:rPr>
                <w:b/>
                <w:bCs/>
              </w:rPr>
              <w:fldChar w:fldCharType="separate"/>
            </w:r>
            <w:r w:rsidRPr="00EF32A0">
              <w:rPr>
                <w:b/>
                <w:bCs/>
              </w:rPr>
              <w:t xml:space="preserve">Observation </w:t>
            </w:r>
            <w:r w:rsidRPr="00EF32A0">
              <w:rPr>
                <w:b/>
                <w:bCs/>
                <w:noProof/>
              </w:rPr>
              <w:t>4</w:t>
            </w:r>
            <w:r w:rsidRPr="00EF32A0">
              <w:rPr>
                <w:b/>
                <w:bCs/>
              </w:rPr>
              <w:tab/>
            </w:r>
            <w:r w:rsidRPr="00EF32A0">
              <w:rPr>
                <w:rFonts w:eastAsia="Times New Roman"/>
                <w:b/>
                <w:bCs/>
              </w:rPr>
              <w:t>Cheaper eRedCap devices will accelerate the market moving into 5G technology which will be easier to scale up for global deployment.</w:t>
            </w:r>
            <w:r w:rsidRPr="00284AB7">
              <w:rPr>
                <w:b/>
                <w:bCs/>
              </w:rPr>
              <w:fldChar w:fldCharType="end"/>
            </w:r>
          </w:p>
          <w:p w14:paraId="35B1CAFF" w14:textId="77777777" w:rsidR="002A4F1D" w:rsidRPr="00284AB7" w:rsidRDefault="002A4F1D" w:rsidP="002A4F1D">
            <w:pPr>
              <w:pStyle w:val="BodyText"/>
              <w:ind w:left="1418" w:hanging="1418"/>
              <w:rPr>
                <w:b/>
                <w:bCs/>
              </w:rPr>
            </w:pPr>
            <w:r w:rsidRPr="00284AB7">
              <w:rPr>
                <w:b/>
                <w:bCs/>
              </w:rPr>
              <w:fldChar w:fldCharType="begin"/>
            </w:r>
            <w:r w:rsidRPr="00284AB7">
              <w:rPr>
                <w:b/>
                <w:bCs/>
              </w:rPr>
              <w:instrText xml:space="preserve"> REF _Ref149899968 \h  \* MERGEFORMAT </w:instrText>
            </w:r>
            <w:r w:rsidRPr="00284AB7">
              <w:rPr>
                <w:b/>
                <w:bCs/>
              </w:rPr>
            </w:r>
            <w:r w:rsidRPr="00284AB7">
              <w:rPr>
                <w:b/>
                <w:bCs/>
              </w:rPr>
              <w:fldChar w:fldCharType="separate"/>
            </w:r>
            <w:r w:rsidRPr="00EF32A0">
              <w:rPr>
                <w:b/>
                <w:bCs/>
              </w:rPr>
              <w:t xml:space="preserve">Observation </w:t>
            </w:r>
            <w:r w:rsidRPr="00EF32A0">
              <w:rPr>
                <w:b/>
                <w:bCs/>
                <w:noProof/>
              </w:rPr>
              <w:t>5</w:t>
            </w:r>
            <w:r w:rsidRPr="00EF32A0">
              <w:rPr>
                <w:b/>
                <w:bCs/>
              </w:rPr>
              <w:tab/>
            </w:r>
            <w:r w:rsidRPr="00EF32A0">
              <w:rPr>
                <w:b/>
                <w:bCs/>
                <w:iCs/>
              </w:rPr>
              <w:t>Rel-18 eRedCap class of the devices, with the capability “supportOfERedCap-r18”, made it possible meeting the Tx OOB coexistence requirements and spectrum emissions with a SAW-less design in most of the UE-coexistence scenarios.</w:t>
            </w:r>
            <w:r w:rsidRPr="00284AB7">
              <w:rPr>
                <w:b/>
                <w:bCs/>
              </w:rPr>
              <w:fldChar w:fldCharType="end"/>
            </w:r>
          </w:p>
          <w:p w14:paraId="00C55C60" w14:textId="77777777" w:rsidR="002A4F1D" w:rsidRPr="00284AB7" w:rsidRDefault="002A4F1D" w:rsidP="002A4F1D">
            <w:pPr>
              <w:pStyle w:val="BodyText"/>
              <w:ind w:left="1418" w:hanging="1418"/>
              <w:rPr>
                <w:b/>
                <w:bCs/>
              </w:rPr>
            </w:pPr>
            <w:r w:rsidRPr="00284AB7">
              <w:rPr>
                <w:b/>
                <w:bCs/>
              </w:rPr>
              <w:fldChar w:fldCharType="begin"/>
            </w:r>
            <w:r w:rsidRPr="00284AB7">
              <w:rPr>
                <w:b/>
                <w:bCs/>
              </w:rPr>
              <w:instrText xml:space="preserve"> REF _Ref149752345 \h  \* MERGEFORMAT </w:instrText>
            </w:r>
            <w:r w:rsidRPr="00284AB7">
              <w:rPr>
                <w:b/>
                <w:bCs/>
              </w:rPr>
            </w:r>
            <w:r w:rsidRPr="00284AB7">
              <w:rPr>
                <w:b/>
                <w:bCs/>
              </w:rPr>
              <w:fldChar w:fldCharType="separate"/>
            </w:r>
            <w:r w:rsidRPr="00EF32A0">
              <w:rPr>
                <w:b/>
                <w:bCs/>
              </w:rPr>
              <w:t xml:space="preserve">Observation </w:t>
            </w:r>
            <w:r w:rsidRPr="00EF32A0">
              <w:rPr>
                <w:b/>
                <w:bCs/>
                <w:noProof/>
              </w:rPr>
              <w:t>6</w:t>
            </w:r>
            <w:r w:rsidRPr="00EF32A0">
              <w:rPr>
                <w:b/>
                <w:bCs/>
              </w:rPr>
              <w:tab/>
              <w:t>SAW-less design doesn’t mean filter-less. There is still a filter to filter out harmonics and TX noise.</w:t>
            </w:r>
            <w:r w:rsidRPr="00284AB7">
              <w:rPr>
                <w:b/>
                <w:bCs/>
              </w:rPr>
              <w:fldChar w:fldCharType="end"/>
            </w:r>
          </w:p>
          <w:p w14:paraId="2E758A25" w14:textId="77777777" w:rsidR="002A4F1D" w:rsidRPr="00284AB7" w:rsidRDefault="002A4F1D" w:rsidP="002A4F1D">
            <w:pPr>
              <w:pStyle w:val="BodyText"/>
              <w:ind w:left="1418" w:hanging="1418"/>
              <w:rPr>
                <w:b/>
                <w:bCs/>
              </w:rPr>
            </w:pPr>
            <w:r w:rsidRPr="00284AB7">
              <w:rPr>
                <w:b/>
                <w:bCs/>
              </w:rPr>
              <w:fldChar w:fldCharType="begin"/>
            </w:r>
            <w:r w:rsidRPr="00284AB7">
              <w:rPr>
                <w:b/>
                <w:bCs/>
              </w:rPr>
              <w:instrText xml:space="preserve"> REF _Ref142584086 \h  \* MERGEFORMAT </w:instrText>
            </w:r>
            <w:r w:rsidRPr="00284AB7">
              <w:rPr>
                <w:b/>
                <w:bCs/>
              </w:rPr>
            </w:r>
            <w:r w:rsidRPr="00284AB7">
              <w:rPr>
                <w:b/>
                <w:bCs/>
              </w:rPr>
              <w:fldChar w:fldCharType="separate"/>
            </w:r>
            <w:r w:rsidRPr="00EF32A0">
              <w:rPr>
                <w:b/>
                <w:bCs/>
              </w:rPr>
              <w:t xml:space="preserve">Observation </w:t>
            </w:r>
            <w:r w:rsidRPr="00EF32A0">
              <w:rPr>
                <w:b/>
                <w:bCs/>
                <w:noProof/>
              </w:rPr>
              <w:t>7</w:t>
            </w:r>
            <w:r w:rsidRPr="00EF32A0">
              <w:rPr>
                <w:b/>
                <w:bCs/>
              </w:rPr>
              <w:tab/>
            </w:r>
            <w:r w:rsidRPr="00EF32A0">
              <w:rPr>
                <w:b/>
                <w:bCs/>
                <w:iCs/>
              </w:rPr>
              <w:t xml:space="preserve">n13 Tx noise and spectrum emission into band 14 Rx band is a major problem for a NR eRedCap SAW-less design (supportOfERedCap-r18), since the offset (9MHz) is smaller </w:t>
            </w:r>
            <w:r w:rsidRPr="00EF32A0">
              <w:rPr>
                <w:b/>
                <w:bCs/>
                <w:iCs/>
              </w:rPr>
              <w:lastRenderedPageBreak/>
              <w:t>than the offset in other bands and smaller than the minimum Foob limit (10MHz).</w:t>
            </w:r>
            <w:r w:rsidRPr="00284AB7">
              <w:rPr>
                <w:b/>
                <w:bCs/>
              </w:rPr>
              <w:fldChar w:fldCharType="end"/>
            </w:r>
          </w:p>
          <w:p w14:paraId="6E417AEA" w14:textId="77777777" w:rsidR="002A4F1D" w:rsidRPr="00284AB7" w:rsidRDefault="002A4F1D" w:rsidP="002A4F1D">
            <w:pPr>
              <w:pStyle w:val="BodyText"/>
              <w:ind w:left="1418" w:hanging="1418"/>
              <w:rPr>
                <w:b/>
                <w:bCs/>
              </w:rPr>
            </w:pPr>
            <w:r w:rsidRPr="00284AB7">
              <w:rPr>
                <w:b/>
                <w:bCs/>
              </w:rPr>
              <w:fldChar w:fldCharType="begin"/>
            </w:r>
            <w:r w:rsidRPr="00284AB7">
              <w:rPr>
                <w:b/>
                <w:bCs/>
              </w:rPr>
              <w:instrText xml:space="preserve"> REF _Ref146108347 \h  \* MERGEFORMAT </w:instrText>
            </w:r>
            <w:r w:rsidRPr="00284AB7">
              <w:rPr>
                <w:b/>
                <w:bCs/>
              </w:rPr>
            </w:r>
            <w:r w:rsidRPr="00284AB7">
              <w:rPr>
                <w:b/>
                <w:bCs/>
              </w:rPr>
              <w:fldChar w:fldCharType="separate"/>
            </w:r>
            <w:r w:rsidRPr="00EF32A0">
              <w:rPr>
                <w:b/>
                <w:bCs/>
              </w:rPr>
              <w:t xml:space="preserve">Observation </w:t>
            </w:r>
            <w:r w:rsidRPr="00EF32A0">
              <w:rPr>
                <w:b/>
                <w:bCs/>
                <w:noProof/>
              </w:rPr>
              <w:t>8</w:t>
            </w:r>
            <w:r w:rsidRPr="00EF32A0">
              <w:rPr>
                <w:b/>
                <w:bCs/>
              </w:rPr>
              <w:tab/>
            </w:r>
            <w:r w:rsidRPr="00EF32A0">
              <w:rPr>
                <w:b/>
                <w:bCs/>
                <w:iCs/>
              </w:rPr>
              <w:t xml:space="preserve">The NR eRedCap SAW-less design requires additional power backoff to meet the n13/B14 co-existence requirement </w:t>
            </w:r>
            <w:r w:rsidRPr="00EF32A0">
              <w:rPr>
                <w:b/>
                <w:bCs/>
                <w:lang w:eastAsia="ko-KR"/>
              </w:rPr>
              <w:t>when LCRB*12*SCS &gt; 3.</w:t>
            </w:r>
            <w:r w:rsidRPr="00EF32A0">
              <w:rPr>
                <w:b/>
                <w:bCs/>
                <w:iCs/>
              </w:rPr>
              <w:t>6MHz and RBstart*12*SCS is &lt; 1.8 MHz.</w:t>
            </w:r>
            <w:r w:rsidRPr="00284AB7">
              <w:rPr>
                <w:b/>
                <w:bCs/>
              </w:rPr>
              <w:fldChar w:fldCharType="end"/>
            </w:r>
          </w:p>
          <w:p w14:paraId="611567AB" w14:textId="77777777" w:rsidR="002A4F1D" w:rsidRPr="00284AB7" w:rsidRDefault="002A4F1D" w:rsidP="002A4F1D">
            <w:pPr>
              <w:pStyle w:val="BodyText"/>
              <w:ind w:left="1418" w:hanging="1418"/>
              <w:rPr>
                <w:b/>
                <w:bCs/>
              </w:rPr>
            </w:pPr>
            <w:r w:rsidRPr="00284AB7">
              <w:rPr>
                <w:b/>
                <w:bCs/>
              </w:rPr>
              <w:fldChar w:fldCharType="begin"/>
            </w:r>
            <w:r w:rsidRPr="00284AB7">
              <w:rPr>
                <w:b/>
                <w:bCs/>
              </w:rPr>
              <w:instrText xml:space="preserve"> REF _Ref149746551 \h  \* MERGEFORMAT </w:instrText>
            </w:r>
            <w:r w:rsidRPr="00284AB7">
              <w:rPr>
                <w:b/>
                <w:bCs/>
              </w:rPr>
            </w:r>
            <w:r w:rsidRPr="00284AB7">
              <w:rPr>
                <w:b/>
                <w:bCs/>
              </w:rPr>
              <w:fldChar w:fldCharType="separate"/>
            </w:r>
            <w:r w:rsidRPr="00EF32A0">
              <w:rPr>
                <w:b/>
                <w:bCs/>
              </w:rPr>
              <w:t xml:space="preserve">Observation </w:t>
            </w:r>
            <w:r w:rsidRPr="00EF32A0">
              <w:rPr>
                <w:b/>
                <w:bCs/>
                <w:noProof/>
              </w:rPr>
              <w:t>9</w:t>
            </w:r>
            <w:r w:rsidRPr="00EF32A0">
              <w:rPr>
                <w:b/>
                <w:bCs/>
              </w:rPr>
              <w:tab/>
            </w:r>
            <w:r w:rsidRPr="00EF32A0">
              <w:rPr>
                <w:b/>
                <w:bCs/>
                <w:iCs/>
              </w:rPr>
              <w:t>During discussion in RAN4 #108 bis it was concluded that delta-MPR is a better way to introduce the proposed relaxation.</w:t>
            </w:r>
            <w:r w:rsidRPr="00284AB7">
              <w:rPr>
                <w:b/>
                <w:bCs/>
              </w:rPr>
              <w:fldChar w:fldCharType="end"/>
            </w:r>
          </w:p>
          <w:p w14:paraId="0D36E8B6" w14:textId="77777777" w:rsidR="002A4F1D" w:rsidRPr="00284AB7" w:rsidRDefault="002A4F1D" w:rsidP="002A4F1D">
            <w:pPr>
              <w:pStyle w:val="BodyText"/>
              <w:ind w:left="1418" w:hanging="1418"/>
              <w:rPr>
                <w:b/>
                <w:bCs/>
              </w:rPr>
            </w:pPr>
            <w:r w:rsidRPr="00284AB7">
              <w:rPr>
                <w:b/>
                <w:bCs/>
              </w:rPr>
              <w:fldChar w:fldCharType="begin"/>
            </w:r>
            <w:r w:rsidRPr="00284AB7">
              <w:rPr>
                <w:b/>
                <w:bCs/>
              </w:rPr>
              <w:instrText xml:space="preserve"> REF _Ref149899939 \h  \* MERGEFORMAT </w:instrText>
            </w:r>
            <w:r w:rsidRPr="00284AB7">
              <w:rPr>
                <w:b/>
                <w:bCs/>
              </w:rPr>
            </w:r>
            <w:r w:rsidRPr="00284AB7">
              <w:rPr>
                <w:b/>
                <w:bCs/>
              </w:rPr>
              <w:fldChar w:fldCharType="separate"/>
            </w:r>
            <w:r w:rsidRPr="00EF32A0">
              <w:rPr>
                <w:b/>
                <w:bCs/>
              </w:rPr>
              <w:t xml:space="preserve">Observation </w:t>
            </w:r>
            <w:r w:rsidRPr="00EF32A0">
              <w:rPr>
                <w:b/>
                <w:bCs/>
                <w:noProof/>
              </w:rPr>
              <w:t>10</w:t>
            </w:r>
            <w:r w:rsidRPr="00EF32A0">
              <w:rPr>
                <w:b/>
                <w:bCs/>
              </w:rPr>
              <w:tab/>
            </w:r>
            <w:r w:rsidRPr="00EF32A0">
              <w:rPr>
                <w:b/>
                <w:bCs/>
                <w:iCs/>
              </w:rPr>
              <w:t>For eRedCap SAW-less design, the in-band blocking Case 3 and Case 5 in TS 38.101-1, Table 7.6.2-2 is very problematic to meet.</w:t>
            </w:r>
            <w:r w:rsidRPr="00284AB7">
              <w:rPr>
                <w:b/>
                <w:bCs/>
              </w:rPr>
              <w:fldChar w:fldCharType="end"/>
            </w:r>
          </w:p>
          <w:p w14:paraId="0E8A3C93" w14:textId="77777777" w:rsidR="002A4F1D" w:rsidRPr="00284AB7" w:rsidRDefault="002A4F1D" w:rsidP="002A4F1D">
            <w:pPr>
              <w:pStyle w:val="BodyText"/>
              <w:ind w:left="1418" w:hanging="1418"/>
              <w:rPr>
                <w:b/>
                <w:bCs/>
              </w:rPr>
            </w:pPr>
            <w:r w:rsidRPr="00284AB7">
              <w:rPr>
                <w:b/>
                <w:bCs/>
              </w:rPr>
              <w:fldChar w:fldCharType="begin"/>
            </w:r>
            <w:r w:rsidRPr="00284AB7">
              <w:rPr>
                <w:b/>
                <w:bCs/>
              </w:rPr>
              <w:instrText xml:space="preserve"> REF _Ref149752367 \h  \* MERGEFORMAT </w:instrText>
            </w:r>
            <w:r w:rsidRPr="00284AB7">
              <w:rPr>
                <w:b/>
                <w:bCs/>
              </w:rPr>
            </w:r>
            <w:r w:rsidRPr="00284AB7">
              <w:rPr>
                <w:b/>
                <w:bCs/>
              </w:rPr>
              <w:fldChar w:fldCharType="separate"/>
            </w:r>
            <w:r w:rsidRPr="00EF32A0">
              <w:rPr>
                <w:b/>
                <w:bCs/>
              </w:rPr>
              <w:t xml:space="preserve">Proposal </w:t>
            </w:r>
            <w:r w:rsidRPr="00EF32A0">
              <w:rPr>
                <w:b/>
                <w:bCs/>
                <w:noProof/>
              </w:rPr>
              <w:t>1</w:t>
            </w:r>
            <w:r w:rsidRPr="00EF32A0">
              <w:rPr>
                <w:b/>
                <w:bCs/>
              </w:rPr>
              <w:tab/>
              <w:t xml:space="preserve">RAN4 shall adopt PA models with good linearity </w:t>
            </w:r>
            <w:r w:rsidRPr="00EF32A0">
              <w:rPr>
                <w:b/>
                <w:bCs/>
                <w:iCs/>
              </w:rPr>
              <w:t>to evaluate the spec impact of SAW-less implementation.</w:t>
            </w:r>
            <w:r w:rsidRPr="00284AB7">
              <w:rPr>
                <w:b/>
                <w:bCs/>
              </w:rPr>
              <w:fldChar w:fldCharType="end"/>
            </w:r>
          </w:p>
          <w:p w14:paraId="68429E8E" w14:textId="77777777" w:rsidR="002A4F1D" w:rsidRPr="00071BC9" w:rsidRDefault="002A4F1D" w:rsidP="002A4F1D">
            <w:pPr>
              <w:pStyle w:val="BodyText"/>
              <w:ind w:left="1418" w:hanging="1418"/>
              <w:rPr>
                <w:b/>
                <w:bCs/>
              </w:rPr>
            </w:pPr>
            <w:r w:rsidRPr="00071BC9">
              <w:rPr>
                <w:b/>
                <w:bCs/>
              </w:rPr>
              <w:fldChar w:fldCharType="begin"/>
            </w:r>
            <w:r w:rsidRPr="00071BC9">
              <w:rPr>
                <w:b/>
                <w:bCs/>
              </w:rPr>
              <w:instrText xml:space="preserve"> REF _Ref146104835 \h  \* MERGEFORMAT </w:instrText>
            </w:r>
            <w:r w:rsidRPr="00071BC9">
              <w:rPr>
                <w:b/>
                <w:bCs/>
              </w:rPr>
            </w:r>
            <w:r w:rsidRPr="00071BC9">
              <w:rPr>
                <w:b/>
                <w:bCs/>
              </w:rPr>
              <w:fldChar w:fldCharType="separate"/>
            </w:r>
            <w:r w:rsidRPr="00EF32A0">
              <w:rPr>
                <w:b/>
                <w:bCs/>
              </w:rPr>
              <w:t xml:space="preserve">Proposal </w:t>
            </w:r>
            <w:r w:rsidRPr="00EF32A0">
              <w:rPr>
                <w:b/>
                <w:bCs/>
                <w:noProof/>
              </w:rPr>
              <w:t>2</w:t>
            </w:r>
            <w:r w:rsidRPr="00EF32A0">
              <w:rPr>
                <w:b/>
                <w:bCs/>
              </w:rPr>
              <w:tab/>
            </w:r>
            <w:r w:rsidRPr="00EF32A0">
              <w:rPr>
                <w:b/>
                <w:bCs/>
                <w:iCs/>
              </w:rPr>
              <w:t>Apply relaxation to allow reduced maximum power for eRedCap with the capability “supportOfERedCap-r18” when operating in HD-FDD</w:t>
            </w:r>
            <w:r w:rsidRPr="00EF32A0">
              <w:rPr>
                <w:b/>
                <w:bCs/>
              </w:rPr>
              <w:t xml:space="preserve"> mode</w:t>
            </w:r>
            <w:r w:rsidRPr="00EF32A0">
              <w:rPr>
                <w:b/>
                <w:bCs/>
                <w:iCs/>
              </w:rPr>
              <w:t xml:space="preserve"> in n13 when</w:t>
            </w:r>
            <w:r w:rsidRPr="00EF32A0">
              <w:rPr>
                <w:b/>
                <w:bCs/>
                <w:lang w:eastAsia="ko-KR"/>
              </w:rPr>
              <w:t xml:space="preserve"> </w:t>
            </w:r>
            <w:r w:rsidRPr="00EF32A0">
              <w:rPr>
                <w:b/>
                <w:bCs/>
                <w:iCs/>
              </w:rPr>
              <w:t>LCRB*12</w:t>
            </w:r>
            <w:r w:rsidRPr="00EF32A0">
              <w:rPr>
                <w:b/>
                <w:bCs/>
                <w:lang w:eastAsia="ko-KR"/>
              </w:rPr>
              <w:t xml:space="preserve">*SCS &gt; 3.6MHz </w:t>
            </w:r>
            <w:r w:rsidRPr="00EF32A0">
              <w:rPr>
                <w:b/>
                <w:bCs/>
                <w:iCs/>
              </w:rPr>
              <w:t xml:space="preserve">and RBstart*12*SCS is &lt; 1.8 MHz. </w:t>
            </w:r>
            <w:r w:rsidRPr="00071BC9">
              <w:rPr>
                <w:b/>
                <w:bCs/>
              </w:rPr>
              <w:fldChar w:fldCharType="end"/>
            </w:r>
          </w:p>
          <w:p w14:paraId="5EC98E8B" w14:textId="77777777" w:rsidR="002A4F1D" w:rsidRPr="00071BC9" w:rsidRDefault="002A4F1D" w:rsidP="002A4F1D">
            <w:pPr>
              <w:pStyle w:val="BodyText"/>
              <w:ind w:left="1418" w:hanging="1418"/>
              <w:rPr>
                <w:b/>
                <w:bCs/>
              </w:rPr>
            </w:pPr>
            <w:r w:rsidRPr="00071BC9">
              <w:rPr>
                <w:b/>
                <w:bCs/>
              </w:rPr>
              <w:fldChar w:fldCharType="begin"/>
            </w:r>
            <w:r w:rsidRPr="00071BC9">
              <w:rPr>
                <w:b/>
                <w:bCs/>
              </w:rPr>
              <w:instrText xml:space="preserve"> REF _Ref142467420 \h  \* MERGEFORMAT </w:instrText>
            </w:r>
            <w:r w:rsidRPr="00071BC9">
              <w:rPr>
                <w:b/>
                <w:bCs/>
              </w:rPr>
            </w:r>
            <w:r w:rsidRPr="00071BC9">
              <w:rPr>
                <w:b/>
                <w:bCs/>
              </w:rPr>
              <w:fldChar w:fldCharType="separate"/>
            </w:r>
            <w:r w:rsidRPr="00AF23AC">
              <w:rPr>
                <w:b/>
                <w:bCs/>
              </w:rPr>
              <w:t xml:space="preserve">Proposal </w:t>
            </w:r>
            <w:r>
              <w:rPr>
                <w:b/>
                <w:bCs/>
                <w:noProof/>
              </w:rPr>
              <w:t>3</w:t>
            </w:r>
            <w:r w:rsidRPr="00AF23AC">
              <w:rPr>
                <w:b/>
                <w:bCs/>
              </w:rPr>
              <w:tab/>
              <w:t>Add a note to TS 38.101-1, Table 7.6.2-2 allow</w:t>
            </w:r>
            <w:r>
              <w:rPr>
                <w:b/>
                <w:bCs/>
              </w:rPr>
              <w:t>ing</w:t>
            </w:r>
            <w:r w:rsidRPr="00AF23AC">
              <w:rPr>
                <w:b/>
                <w:bCs/>
              </w:rPr>
              <w:t xml:space="preserve"> relaxation of the Case 3 (n71) </w:t>
            </w:r>
            <w:r>
              <w:rPr>
                <w:b/>
                <w:bCs/>
              </w:rPr>
              <w:t xml:space="preserve">and Case 5 (n105) </w:t>
            </w:r>
            <w:r w:rsidRPr="00AF23AC">
              <w:rPr>
                <w:b/>
                <w:bCs/>
              </w:rPr>
              <w:t>in-band blocker level from -15dBm</w:t>
            </w:r>
            <w:r>
              <w:rPr>
                <w:b/>
                <w:bCs/>
              </w:rPr>
              <w:t>/-22dBm</w:t>
            </w:r>
            <w:r w:rsidRPr="00AF23AC">
              <w:rPr>
                <w:b/>
                <w:bCs/>
              </w:rPr>
              <w:t xml:space="preserve"> to -</w:t>
            </w:r>
            <w:r>
              <w:rPr>
                <w:b/>
                <w:bCs/>
              </w:rPr>
              <w:t>34</w:t>
            </w:r>
            <w:r w:rsidRPr="00AF23AC">
              <w:rPr>
                <w:b/>
                <w:bCs/>
              </w:rPr>
              <w:t xml:space="preserve"> dBm for </w:t>
            </w:r>
            <w:r>
              <w:rPr>
                <w:b/>
                <w:bCs/>
              </w:rPr>
              <w:t>Rel-18 e</w:t>
            </w:r>
            <w:r w:rsidRPr="00AF23AC">
              <w:rPr>
                <w:b/>
                <w:bCs/>
              </w:rPr>
              <w:t>RedCap devices</w:t>
            </w:r>
            <w:r>
              <w:rPr>
                <w:b/>
                <w:bCs/>
              </w:rPr>
              <w:t>, e.g.</w:t>
            </w:r>
            <w:r w:rsidRPr="00AF23AC">
              <w:rPr>
                <w:b/>
                <w:bCs/>
              </w:rPr>
              <w:t xml:space="preserve">: </w:t>
            </w:r>
            <w:r>
              <w:rPr>
                <w:b/>
                <w:bCs/>
              </w:rPr>
              <w:br/>
            </w:r>
            <w:r w:rsidRPr="00AF23AC">
              <w:rPr>
                <w:b/>
                <w:bCs/>
              </w:rPr>
              <w:t xml:space="preserve">“NOTE </w:t>
            </w:r>
            <w:r>
              <w:rPr>
                <w:b/>
                <w:bCs/>
              </w:rPr>
              <w:t>6</w:t>
            </w:r>
            <w:r w:rsidRPr="00AF23AC">
              <w:rPr>
                <w:b/>
                <w:bCs/>
              </w:rPr>
              <w:t>: P</w:t>
            </w:r>
            <w:r w:rsidRPr="00EF32A0">
              <w:rPr>
                <w:b/>
                <w:bCs/>
              </w:rPr>
              <w:t>interferer</w:t>
            </w:r>
            <w:r w:rsidRPr="00AF23AC">
              <w:rPr>
                <w:b/>
                <w:bCs/>
              </w:rPr>
              <w:t xml:space="preserve"> is -</w:t>
            </w:r>
            <w:r>
              <w:rPr>
                <w:b/>
                <w:bCs/>
              </w:rPr>
              <w:t>34</w:t>
            </w:r>
            <w:r w:rsidRPr="00AF23AC">
              <w:rPr>
                <w:b/>
                <w:bCs/>
              </w:rPr>
              <w:t xml:space="preserve">dBm for </w:t>
            </w:r>
            <w:r>
              <w:rPr>
                <w:b/>
                <w:bCs/>
              </w:rPr>
              <w:t>Rel-18 e</w:t>
            </w:r>
            <w:r w:rsidRPr="00AF23AC">
              <w:rPr>
                <w:b/>
                <w:bCs/>
              </w:rPr>
              <w:t>RedCap devices.”</w:t>
            </w:r>
            <w:r w:rsidRPr="00071BC9">
              <w:rPr>
                <w:b/>
                <w:bCs/>
              </w:rPr>
              <w:fldChar w:fldCharType="end"/>
            </w:r>
          </w:p>
          <w:p w14:paraId="16D1F599" w14:textId="7BD3AD05" w:rsidR="00CE55FF" w:rsidRPr="002A4F1D" w:rsidRDefault="00CE55FF" w:rsidP="000C00B1">
            <w:pPr>
              <w:spacing w:after="120"/>
              <w:jc w:val="both"/>
              <w:rPr>
                <w:rFonts w:ascii="Arial" w:eastAsia="Times New Roman" w:hAnsi="Arial" w:cs="Arial"/>
                <w:b/>
                <w:bCs/>
                <w:i/>
                <w:iCs/>
                <w:lang w:eastAsia="zh-TW"/>
              </w:rPr>
            </w:pPr>
          </w:p>
        </w:tc>
      </w:tr>
      <w:tr w:rsidR="00CE55FF" w14:paraId="409C83E6" w14:textId="77777777" w:rsidTr="002A2AE4">
        <w:trPr>
          <w:trHeight w:val="468"/>
        </w:trPr>
        <w:tc>
          <w:tcPr>
            <w:tcW w:w="934" w:type="dxa"/>
          </w:tcPr>
          <w:p w14:paraId="3AE106B6" w14:textId="04959633" w:rsidR="00CE55FF" w:rsidRPr="0067639E" w:rsidRDefault="007D48AB" w:rsidP="00805BE8">
            <w:pPr>
              <w:spacing w:before="120" w:after="120"/>
            </w:pPr>
            <w:r w:rsidRPr="007D48AB">
              <w:lastRenderedPageBreak/>
              <w:t>R4-2320116</w:t>
            </w:r>
          </w:p>
        </w:tc>
        <w:tc>
          <w:tcPr>
            <w:tcW w:w="1755" w:type="dxa"/>
          </w:tcPr>
          <w:p w14:paraId="7FAF6516" w14:textId="77777777" w:rsidR="00B900CF" w:rsidRDefault="00B900CF" w:rsidP="00B900CF">
            <w:pPr>
              <w:spacing w:after="0"/>
              <w:rPr>
                <w:rFonts w:ascii="Arial" w:hAnsi="Arial" w:cs="Arial"/>
                <w:sz w:val="16"/>
                <w:szCs w:val="16"/>
                <w:lang w:val="en-SE" w:eastAsia="zh-CN"/>
              </w:rPr>
            </w:pPr>
            <w:r>
              <w:rPr>
                <w:rFonts w:ascii="Arial" w:hAnsi="Arial" w:cs="Arial"/>
                <w:sz w:val="16"/>
                <w:szCs w:val="16"/>
              </w:rPr>
              <w:t>Nokia, Nokia Shanghai Bell</w:t>
            </w:r>
          </w:p>
          <w:p w14:paraId="65CB3634" w14:textId="63BF791B" w:rsidR="00CE55FF" w:rsidRDefault="00CE55FF" w:rsidP="00805BE8">
            <w:pPr>
              <w:spacing w:before="120" w:after="120"/>
            </w:pPr>
          </w:p>
        </w:tc>
        <w:tc>
          <w:tcPr>
            <w:tcW w:w="6942" w:type="dxa"/>
          </w:tcPr>
          <w:p w14:paraId="2D062434" w14:textId="77777777" w:rsidR="00966BB1" w:rsidRPr="00D80B09" w:rsidRDefault="00966BB1" w:rsidP="00966BB1">
            <w:pPr>
              <w:pStyle w:val="RAN4Observation"/>
              <w:numPr>
                <w:ilvl w:val="0"/>
                <w:numId w:val="28"/>
              </w:numPr>
            </w:pPr>
            <w:r>
              <w:rPr>
                <w:b/>
                <w:bCs/>
              </w:rPr>
              <w:t>Certain requirements stay the same irrespective of channel bandwidths.</w:t>
            </w:r>
          </w:p>
          <w:p w14:paraId="5FA7A300" w14:textId="77777777" w:rsidR="00966BB1" w:rsidRPr="00C04164" w:rsidRDefault="00966BB1" w:rsidP="00966BB1">
            <w:pPr>
              <w:pStyle w:val="RAN4observation0"/>
              <w:numPr>
                <w:ilvl w:val="0"/>
                <w:numId w:val="26"/>
              </w:numPr>
              <w:ind w:left="0" w:firstLine="0"/>
              <w:rPr>
                <w:b/>
                <w:bCs/>
              </w:rPr>
            </w:pPr>
            <w:r>
              <w:rPr>
                <w:b/>
                <w:bCs/>
              </w:rPr>
              <w:t>RAN5 decides the test cases and can inform their preference whether RAN4 opinion needs to be noted in the TS or not.</w:t>
            </w:r>
          </w:p>
          <w:p w14:paraId="3D25151C" w14:textId="77777777" w:rsidR="00966BB1" w:rsidRDefault="00966BB1" w:rsidP="00966BB1">
            <w:pPr>
              <w:pStyle w:val="RAN4proposal"/>
              <w:numPr>
                <w:ilvl w:val="0"/>
                <w:numId w:val="29"/>
              </w:numPr>
            </w:pPr>
            <w:r>
              <w:t>Agree to send the attached LS to RAN5.</w:t>
            </w:r>
          </w:p>
          <w:p w14:paraId="3FEB4AAC" w14:textId="09963D6F" w:rsidR="00CE55FF" w:rsidRPr="00966BB1" w:rsidRDefault="00CE55FF" w:rsidP="00445317">
            <w:pPr>
              <w:spacing w:after="120"/>
              <w:jc w:val="both"/>
              <w:rPr>
                <w:rFonts w:ascii="Arial" w:eastAsia="Times New Roman" w:hAnsi="Arial" w:cs="Arial"/>
                <w:b/>
                <w:bCs/>
                <w:i/>
                <w:iCs/>
                <w:lang w:val="en-US" w:eastAsia="zh-TW"/>
              </w:rPr>
            </w:pPr>
          </w:p>
        </w:tc>
      </w:tr>
      <w:tr w:rsidR="00F53FE2" w14:paraId="4246E76B" w14:textId="77777777" w:rsidTr="002A2AE4">
        <w:trPr>
          <w:trHeight w:val="468"/>
        </w:trPr>
        <w:tc>
          <w:tcPr>
            <w:tcW w:w="934" w:type="dxa"/>
          </w:tcPr>
          <w:p w14:paraId="12FD4C09" w14:textId="15DED845" w:rsidR="00F53FE2" w:rsidRPr="004A7544" w:rsidRDefault="00502C6F" w:rsidP="00805BE8">
            <w:pPr>
              <w:spacing w:before="120" w:after="120"/>
            </w:pPr>
            <w:r w:rsidRPr="00502C6F">
              <w:t>R4-2320529</w:t>
            </w:r>
          </w:p>
        </w:tc>
        <w:tc>
          <w:tcPr>
            <w:tcW w:w="1755" w:type="dxa"/>
          </w:tcPr>
          <w:p w14:paraId="023EC05A" w14:textId="77777777" w:rsidR="00EE0B72" w:rsidRDefault="00EE0B72" w:rsidP="00EE0B72">
            <w:pPr>
              <w:spacing w:after="0"/>
              <w:rPr>
                <w:rFonts w:ascii="Arial" w:hAnsi="Arial" w:cs="Arial"/>
                <w:sz w:val="16"/>
                <w:szCs w:val="16"/>
                <w:lang w:val="en-SE" w:eastAsia="zh-CN"/>
              </w:rPr>
            </w:pPr>
            <w:r>
              <w:rPr>
                <w:rFonts w:ascii="Arial" w:hAnsi="Arial" w:cs="Arial"/>
                <w:sz w:val="16"/>
                <w:szCs w:val="16"/>
              </w:rPr>
              <w:t>Ericsson</w:t>
            </w:r>
          </w:p>
          <w:p w14:paraId="1A5AAE84" w14:textId="7387187A" w:rsidR="00F53FE2" w:rsidRPr="004A7544" w:rsidRDefault="00F53FE2" w:rsidP="00805BE8">
            <w:pPr>
              <w:spacing w:before="120" w:after="120"/>
            </w:pPr>
          </w:p>
        </w:tc>
        <w:tc>
          <w:tcPr>
            <w:tcW w:w="6942" w:type="dxa"/>
          </w:tcPr>
          <w:p w14:paraId="185F338D" w14:textId="7FABC1D8" w:rsidR="007324BB" w:rsidRPr="006F439F" w:rsidRDefault="007324BB" w:rsidP="007324BB">
            <w:pPr>
              <w:rPr>
                <w:b/>
                <w:bCs/>
              </w:rPr>
            </w:pPr>
            <w:r w:rsidRPr="006F439F">
              <w:rPr>
                <w:b/>
                <w:bCs/>
              </w:rPr>
              <w:fldChar w:fldCharType="begin"/>
            </w:r>
            <w:r w:rsidRPr="006F439F">
              <w:rPr>
                <w:b/>
                <w:bCs/>
              </w:rPr>
              <w:instrText xml:space="preserve"> REF _Ref134525262 \n \h </w:instrText>
            </w:r>
            <w:r w:rsidR="006F439F">
              <w:rPr>
                <w:b/>
                <w:bCs/>
              </w:rPr>
              <w:instrText xml:space="preserve"> \* MERGEFORMAT </w:instrText>
            </w:r>
            <w:r w:rsidRPr="006F439F">
              <w:rPr>
                <w:b/>
                <w:bCs/>
              </w:rPr>
            </w:r>
            <w:r w:rsidRPr="006F439F">
              <w:rPr>
                <w:b/>
                <w:bCs/>
              </w:rPr>
              <w:fldChar w:fldCharType="separate"/>
            </w:r>
            <w:r w:rsidRPr="006F439F">
              <w:rPr>
                <w:b/>
                <w:bCs/>
              </w:rPr>
              <w:t>Observation 1</w:t>
            </w:r>
            <w:r w:rsidRPr="006F439F">
              <w:rPr>
                <w:b/>
                <w:bCs/>
              </w:rPr>
              <w:fldChar w:fldCharType="end"/>
            </w:r>
            <w:r w:rsidRPr="006F439F">
              <w:rPr>
                <w:b/>
                <w:bCs/>
              </w:rPr>
              <w:t xml:space="preserve"> </w:t>
            </w:r>
            <w:r w:rsidRPr="006F439F">
              <w:rPr>
                <w:b/>
                <w:bCs/>
              </w:rPr>
              <w:fldChar w:fldCharType="begin"/>
            </w:r>
            <w:r w:rsidRPr="006F439F">
              <w:rPr>
                <w:b/>
                <w:bCs/>
              </w:rPr>
              <w:instrText xml:space="preserve"> REF _Ref134525262 \h </w:instrText>
            </w:r>
            <w:r w:rsidR="006F439F">
              <w:rPr>
                <w:b/>
                <w:bCs/>
              </w:rPr>
              <w:instrText xml:space="preserve"> \* MERGEFORMAT </w:instrText>
            </w:r>
            <w:r w:rsidRPr="006F439F">
              <w:rPr>
                <w:b/>
                <w:bCs/>
              </w:rPr>
            </w:r>
            <w:r w:rsidRPr="006F439F">
              <w:rPr>
                <w:b/>
                <w:bCs/>
              </w:rPr>
              <w:fldChar w:fldCharType="separate"/>
            </w:r>
            <w:r w:rsidRPr="006F439F">
              <w:rPr>
                <w:b/>
                <w:bCs/>
                <w:lang w:val="en-US"/>
              </w:rPr>
              <w:t>The maximum TBS for eRedCap depends on numerology parameter µ</w:t>
            </w:r>
            <w:r w:rsidRPr="006F439F" w:rsidDel="00097D0C">
              <w:rPr>
                <w:b/>
                <w:bCs/>
                <w:lang w:val="en-US"/>
              </w:rPr>
              <w:t xml:space="preserve"> </w:t>
            </w:r>
            <w:r w:rsidRPr="006F439F">
              <w:rPr>
                <w:b/>
                <w:bCs/>
                <w:lang w:val="en-US"/>
              </w:rPr>
              <w:t>.</w:t>
            </w:r>
            <w:r w:rsidRPr="006F439F">
              <w:rPr>
                <w:b/>
                <w:bCs/>
              </w:rPr>
              <w:fldChar w:fldCharType="end"/>
            </w:r>
          </w:p>
          <w:p w14:paraId="1749684A" w14:textId="43180E32" w:rsidR="007324BB" w:rsidRPr="006F439F" w:rsidRDefault="007324BB" w:rsidP="007324BB">
            <w:pPr>
              <w:rPr>
                <w:b/>
                <w:bCs/>
              </w:rPr>
            </w:pPr>
            <w:r w:rsidRPr="006F439F">
              <w:rPr>
                <w:b/>
                <w:bCs/>
              </w:rPr>
              <w:fldChar w:fldCharType="begin"/>
            </w:r>
            <w:r w:rsidRPr="006F439F">
              <w:rPr>
                <w:b/>
                <w:bCs/>
              </w:rPr>
              <w:instrText xml:space="preserve"> REF _Ref149899521 \n \h </w:instrText>
            </w:r>
            <w:r w:rsidR="006F439F">
              <w:rPr>
                <w:b/>
                <w:bCs/>
              </w:rPr>
              <w:instrText xml:space="preserve"> \* MERGEFORMAT </w:instrText>
            </w:r>
            <w:r w:rsidRPr="006F439F">
              <w:rPr>
                <w:b/>
                <w:bCs/>
              </w:rPr>
            </w:r>
            <w:r w:rsidRPr="006F439F">
              <w:rPr>
                <w:b/>
                <w:bCs/>
              </w:rPr>
              <w:fldChar w:fldCharType="separate"/>
            </w:r>
            <w:r w:rsidRPr="006F439F">
              <w:rPr>
                <w:b/>
                <w:bCs/>
              </w:rPr>
              <w:t>Proposal-1:</w:t>
            </w:r>
            <w:r w:rsidRPr="006F439F">
              <w:rPr>
                <w:b/>
                <w:bCs/>
              </w:rPr>
              <w:fldChar w:fldCharType="end"/>
            </w:r>
            <w:r w:rsidRPr="006F439F">
              <w:rPr>
                <w:b/>
                <w:bCs/>
              </w:rPr>
              <w:fldChar w:fldCharType="begin"/>
            </w:r>
            <w:r w:rsidRPr="006F439F">
              <w:rPr>
                <w:b/>
                <w:bCs/>
              </w:rPr>
              <w:instrText xml:space="preserve"> REF _Ref149899521 \h </w:instrText>
            </w:r>
            <w:r w:rsidR="006F439F">
              <w:rPr>
                <w:b/>
                <w:bCs/>
              </w:rPr>
              <w:instrText xml:space="preserve"> \* MERGEFORMAT </w:instrText>
            </w:r>
            <w:r w:rsidRPr="006F439F">
              <w:rPr>
                <w:b/>
                <w:bCs/>
              </w:rPr>
            </w:r>
            <w:r w:rsidRPr="006F439F">
              <w:rPr>
                <w:b/>
                <w:bCs/>
              </w:rPr>
              <w:fldChar w:fldCharType="separate"/>
            </w:r>
            <w:r w:rsidRPr="006F439F">
              <w:rPr>
                <w:b/>
                <w:bCs/>
                <w:lang w:val="en-US"/>
              </w:rPr>
              <w:t>PRB should change to 15 so that TBS = 9992 bits (SCS=15kHz) with MCS 23 for 256QAM</w:t>
            </w:r>
            <w:r w:rsidRPr="006F439F">
              <w:rPr>
                <w:b/>
                <w:bCs/>
              </w:rPr>
              <w:fldChar w:fldCharType="end"/>
            </w:r>
          </w:p>
          <w:p w14:paraId="76329DF8" w14:textId="5A355CF6" w:rsidR="007324BB" w:rsidRPr="006F439F" w:rsidRDefault="007324BB" w:rsidP="007324BB">
            <w:pPr>
              <w:rPr>
                <w:b/>
                <w:bCs/>
              </w:rPr>
            </w:pPr>
            <w:r w:rsidRPr="006F439F">
              <w:rPr>
                <w:b/>
                <w:bCs/>
              </w:rPr>
              <w:fldChar w:fldCharType="begin"/>
            </w:r>
            <w:r w:rsidRPr="006F439F">
              <w:rPr>
                <w:b/>
                <w:bCs/>
              </w:rPr>
              <w:instrText xml:space="preserve"> REF _Ref149899529 \n \h </w:instrText>
            </w:r>
            <w:r w:rsidR="006F439F">
              <w:rPr>
                <w:b/>
                <w:bCs/>
              </w:rPr>
              <w:instrText xml:space="preserve"> \* MERGEFORMAT </w:instrText>
            </w:r>
            <w:r w:rsidRPr="006F439F">
              <w:rPr>
                <w:b/>
                <w:bCs/>
              </w:rPr>
            </w:r>
            <w:r w:rsidRPr="006F439F">
              <w:rPr>
                <w:b/>
                <w:bCs/>
              </w:rPr>
              <w:fldChar w:fldCharType="separate"/>
            </w:r>
            <w:r w:rsidRPr="006F439F">
              <w:rPr>
                <w:b/>
                <w:bCs/>
              </w:rPr>
              <w:t>Proposal-2:</w:t>
            </w:r>
            <w:r w:rsidRPr="006F439F">
              <w:rPr>
                <w:b/>
                <w:bCs/>
              </w:rPr>
              <w:fldChar w:fldCharType="end"/>
            </w:r>
            <w:r w:rsidRPr="006F439F">
              <w:rPr>
                <w:b/>
                <w:bCs/>
              </w:rPr>
              <w:fldChar w:fldCharType="begin"/>
            </w:r>
            <w:r w:rsidRPr="006F439F">
              <w:rPr>
                <w:b/>
                <w:bCs/>
              </w:rPr>
              <w:instrText xml:space="preserve"> REF _Ref149899529 \h </w:instrText>
            </w:r>
            <w:r w:rsidR="006F439F">
              <w:rPr>
                <w:b/>
                <w:bCs/>
              </w:rPr>
              <w:instrText xml:space="preserve"> \* MERGEFORMAT </w:instrText>
            </w:r>
            <w:r w:rsidRPr="006F439F">
              <w:rPr>
                <w:b/>
                <w:bCs/>
              </w:rPr>
            </w:r>
            <w:r w:rsidRPr="006F439F">
              <w:rPr>
                <w:b/>
                <w:bCs/>
              </w:rPr>
              <w:fldChar w:fldCharType="separate"/>
            </w:r>
            <w:r w:rsidRPr="006F439F">
              <w:rPr>
                <w:b/>
                <w:bCs/>
                <w:lang w:val="en-US"/>
              </w:rPr>
              <w:t>PRB should change to 7 so that TBS = 4736 bits (SCS=30kHz) with MCS 23 for 256QAM</w:t>
            </w:r>
            <w:r w:rsidRPr="006F439F">
              <w:rPr>
                <w:b/>
                <w:bCs/>
              </w:rPr>
              <w:fldChar w:fldCharType="end"/>
            </w:r>
          </w:p>
          <w:p w14:paraId="23E5CF1A" w14:textId="3FBBEC72" w:rsidR="005E366A" w:rsidRPr="007324BB" w:rsidRDefault="005E366A" w:rsidP="00805BE8">
            <w:pPr>
              <w:spacing w:before="120" w:after="120"/>
            </w:pPr>
          </w:p>
        </w:tc>
      </w:tr>
      <w:tr w:rsidR="00A35B6F" w14:paraId="749BBB23" w14:textId="77777777" w:rsidTr="002A2AE4">
        <w:trPr>
          <w:trHeight w:val="468"/>
        </w:trPr>
        <w:tc>
          <w:tcPr>
            <w:tcW w:w="934" w:type="dxa"/>
          </w:tcPr>
          <w:p w14:paraId="2D35F45B" w14:textId="741507A5" w:rsidR="00A35B6F" w:rsidRPr="006600F3" w:rsidRDefault="00A35B6F" w:rsidP="00A35B6F">
            <w:pPr>
              <w:spacing w:before="120" w:after="120"/>
            </w:pPr>
            <w:r w:rsidRPr="00C83786">
              <w:t>R4-2320645</w:t>
            </w:r>
          </w:p>
        </w:tc>
        <w:tc>
          <w:tcPr>
            <w:tcW w:w="1755" w:type="dxa"/>
          </w:tcPr>
          <w:p w14:paraId="65D33D20" w14:textId="77777777" w:rsidR="00A35B6F" w:rsidRDefault="00A35B6F" w:rsidP="00A35B6F">
            <w:pPr>
              <w:spacing w:after="0"/>
              <w:rPr>
                <w:rFonts w:ascii="Arial" w:hAnsi="Arial" w:cs="Arial"/>
                <w:sz w:val="16"/>
                <w:szCs w:val="16"/>
                <w:lang w:val="en-SE" w:eastAsia="zh-CN"/>
              </w:rPr>
            </w:pPr>
            <w:r>
              <w:rPr>
                <w:rFonts w:ascii="Arial" w:hAnsi="Arial" w:cs="Arial"/>
                <w:sz w:val="16"/>
                <w:szCs w:val="16"/>
              </w:rPr>
              <w:t>Qualcomm Inc.</w:t>
            </w:r>
          </w:p>
          <w:p w14:paraId="09EC136A" w14:textId="155F3834" w:rsidR="00A35B6F" w:rsidRDefault="00A35B6F" w:rsidP="00A35B6F">
            <w:pPr>
              <w:spacing w:after="0"/>
              <w:rPr>
                <w:rFonts w:ascii="Arial" w:hAnsi="Arial" w:cs="Arial"/>
                <w:sz w:val="16"/>
                <w:szCs w:val="16"/>
              </w:rPr>
            </w:pPr>
          </w:p>
        </w:tc>
        <w:tc>
          <w:tcPr>
            <w:tcW w:w="6942" w:type="dxa"/>
          </w:tcPr>
          <w:p w14:paraId="61977FD0" w14:textId="77777777" w:rsidR="002E0277" w:rsidRPr="002E0277" w:rsidRDefault="002E0277" w:rsidP="002E0277">
            <w:pPr>
              <w:spacing w:after="120"/>
              <w:rPr>
                <w:rFonts w:eastAsia="DengXian"/>
                <w:b/>
                <w:lang w:val="en-US" w:eastAsia="zh-CN"/>
              </w:rPr>
            </w:pPr>
            <w:r w:rsidRPr="002E0277">
              <w:rPr>
                <w:rFonts w:eastAsia="DengXian"/>
                <w:b/>
                <w:lang w:val="en-US" w:eastAsia="zh-CN"/>
              </w:rPr>
              <w:t xml:space="preserve">Observation 1: Specifying a new NS-value for eRedCap UEs requires a lot of specification updates and using ∆MPR is preferable </w:t>
            </w:r>
          </w:p>
          <w:p w14:paraId="0C0F4554" w14:textId="77777777" w:rsidR="002E0277" w:rsidRPr="002E0277" w:rsidRDefault="002E0277" w:rsidP="002E0277">
            <w:pPr>
              <w:spacing w:after="120"/>
              <w:rPr>
                <w:rFonts w:eastAsia="DengXian"/>
                <w:b/>
                <w:lang w:val="en-US" w:eastAsia="zh-CN"/>
              </w:rPr>
            </w:pPr>
            <w:r w:rsidRPr="002E0277">
              <w:rPr>
                <w:rFonts w:eastAsia="DengXian"/>
                <w:b/>
                <w:lang w:val="en-US" w:eastAsia="zh-CN"/>
              </w:rPr>
              <w:t>Observation 2: In case IBB blocking is adjusted, specification should state that the adjusted level may result in potentially harmful interference impacting performance.</w:t>
            </w:r>
          </w:p>
          <w:p w14:paraId="40B18081" w14:textId="40E3572C" w:rsidR="00A35B6F" w:rsidRPr="006C7C4F" w:rsidRDefault="002E0277" w:rsidP="002E0277">
            <w:pPr>
              <w:spacing w:after="120"/>
              <w:rPr>
                <w:rFonts w:eastAsia="DengXian"/>
                <w:b/>
                <w:lang w:val="en-US" w:eastAsia="zh-CN"/>
              </w:rPr>
            </w:pPr>
            <w:r w:rsidRPr="002E0277">
              <w:rPr>
                <w:rFonts w:eastAsia="DengXian"/>
                <w:b/>
                <w:lang w:val="en-US" w:eastAsia="zh-CN"/>
              </w:rPr>
              <w:t>Proposal 1: Consider using IBB2 blocking as alternative to the case 3 and case 5 blocking requirements for eRedCap UEs</w:t>
            </w:r>
          </w:p>
        </w:tc>
      </w:tr>
      <w:tr w:rsidR="00F24169" w14:paraId="18279EC8" w14:textId="77777777" w:rsidTr="002A2AE4">
        <w:trPr>
          <w:trHeight w:val="468"/>
        </w:trPr>
        <w:tc>
          <w:tcPr>
            <w:tcW w:w="934" w:type="dxa"/>
          </w:tcPr>
          <w:p w14:paraId="7CD2DC8E" w14:textId="13DB62DC" w:rsidR="00F24169" w:rsidRPr="006600F3" w:rsidRDefault="00F24169" w:rsidP="006600F3">
            <w:pPr>
              <w:spacing w:before="120" w:after="120"/>
            </w:pPr>
          </w:p>
        </w:tc>
        <w:tc>
          <w:tcPr>
            <w:tcW w:w="1755" w:type="dxa"/>
          </w:tcPr>
          <w:p w14:paraId="406429E6" w14:textId="0D6F4CC3" w:rsidR="00F24169" w:rsidRDefault="00F24169" w:rsidP="00B55668">
            <w:pPr>
              <w:spacing w:after="0"/>
              <w:rPr>
                <w:rFonts w:ascii="Arial" w:hAnsi="Arial" w:cs="Arial"/>
                <w:sz w:val="16"/>
                <w:szCs w:val="16"/>
              </w:rPr>
            </w:pPr>
          </w:p>
        </w:tc>
        <w:tc>
          <w:tcPr>
            <w:tcW w:w="6942" w:type="dxa"/>
          </w:tcPr>
          <w:p w14:paraId="5DA82F33" w14:textId="77777777" w:rsidR="00F24169" w:rsidRPr="002C2A54" w:rsidRDefault="00F24169" w:rsidP="00F24169">
            <w:pPr>
              <w:rPr>
                <w:b/>
                <w:lang w:eastAsia="zh-CN"/>
              </w:rPr>
            </w:pPr>
          </w:p>
        </w:tc>
      </w:tr>
      <w:tr w:rsidR="0053663E" w14:paraId="4AB3A388" w14:textId="77777777" w:rsidTr="002A2AE4">
        <w:trPr>
          <w:trHeight w:val="468"/>
        </w:trPr>
        <w:tc>
          <w:tcPr>
            <w:tcW w:w="934" w:type="dxa"/>
          </w:tcPr>
          <w:p w14:paraId="13D04E9C" w14:textId="5DC0D0C4" w:rsidR="0053663E" w:rsidRPr="006600F3" w:rsidRDefault="0053663E" w:rsidP="006600F3">
            <w:pPr>
              <w:spacing w:before="120" w:after="120"/>
            </w:pPr>
          </w:p>
        </w:tc>
        <w:tc>
          <w:tcPr>
            <w:tcW w:w="1755" w:type="dxa"/>
          </w:tcPr>
          <w:p w14:paraId="39647A08" w14:textId="05984E07" w:rsidR="0053663E" w:rsidRDefault="0053663E" w:rsidP="00B54418">
            <w:pPr>
              <w:spacing w:after="0"/>
              <w:rPr>
                <w:rFonts w:ascii="Arial" w:hAnsi="Arial" w:cs="Arial"/>
                <w:sz w:val="16"/>
                <w:szCs w:val="16"/>
              </w:rPr>
            </w:pPr>
          </w:p>
        </w:tc>
        <w:tc>
          <w:tcPr>
            <w:tcW w:w="6942" w:type="dxa"/>
          </w:tcPr>
          <w:p w14:paraId="5EAA6A0F" w14:textId="0F981390" w:rsidR="0053663E" w:rsidRPr="00400AE8" w:rsidRDefault="0053663E" w:rsidP="002C2A54">
            <w:pPr>
              <w:spacing w:after="120"/>
              <w:rPr>
                <w:rFonts w:eastAsia="Malgun Gothic"/>
                <w:b/>
                <w:bCs/>
                <w:lang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FCE18A2" w14:textId="77777777" w:rsidR="00E44EBF" w:rsidRDefault="00E44EBF" w:rsidP="00E44EBF">
      <w:pPr>
        <w:rPr>
          <w:iCs/>
          <w:color w:val="0070C0"/>
          <w:lang w:val="en-US" w:eastAsia="zh-CN"/>
        </w:rPr>
      </w:pPr>
    </w:p>
    <w:p w14:paraId="01B21945" w14:textId="53545A42" w:rsidR="006A6457" w:rsidRPr="006A6457" w:rsidRDefault="006512DC" w:rsidP="006A6457">
      <w:pPr>
        <w:rPr>
          <w:iCs/>
          <w:color w:val="0070C0"/>
          <w:lang w:val="en-US" w:eastAsia="zh-CN"/>
        </w:rPr>
      </w:pPr>
      <w:r w:rsidRPr="006A6457">
        <w:rPr>
          <w:iCs/>
          <w:color w:val="0070C0"/>
          <w:lang w:val="en-US" w:eastAsia="zh-CN"/>
        </w:rPr>
        <w:t>Collect companies comments on th</w:t>
      </w:r>
      <w:r w:rsidR="00A15CC0" w:rsidRPr="006A6457">
        <w:rPr>
          <w:iCs/>
          <w:color w:val="0070C0"/>
          <w:lang w:val="en-US" w:eastAsia="zh-CN"/>
        </w:rPr>
        <w:t>e draftCR submitted to capture the eRedCap RF requirements</w:t>
      </w:r>
      <w:r w:rsidRPr="006A6457">
        <w:rPr>
          <w:iCs/>
          <w:color w:val="0070C0"/>
          <w:lang w:val="en-US" w:eastAsia="zh-CN"/>
        </w:rPr>
        <w:t xml:space="preserve">. </w:t>
      </w:r>
    </w:p>
    <w:p w14:paraId="766EF825" w14:textId="1BCDA959" w:rsidR="00571777" w:rsidRPr="007614B9" w:rsidRDefault="00571777" w:rsidP="00805BE8">
      <w:pPr>
        <w:pStyle w:val="Heading3"/>
        <w:rPr>
          <w:sz w:val="24"/>
          <w:szCs w:val="16"/>
          <w:lang w:val="en-US"/>
        </w:rPr>
      </w:pPr>
      <w:r w:rsidRPr="007614B9">
        <w:rPr>
          <w:sz w:val="24"/>
          <w:szCs w:val="16"/>
          <w:lang w:val="en-US"/>
        </w:rPr>
        <w:t>Sub-</w:t>
      </w:r>
      <w:r w:rsidR="00142BB9" w:rsidRPr="007614B9">
        <w:rPr>
          <w:sz w:val="24"/>
          <w:szCs w:val="16"/>
          <w:lang w:val="en-US"/>
        </w:rPr>
        <w:t>topic</w:t>
      </w:r>
      <w:r w:rsidRPr="007614B9">
        <w:rPr>
          <w:sz w:val="24"/>
          <w:szCs w:val="16"/>
          <w:lang w:val="en-US"/>
        </w:rPr>
        <w:t xml:space="preserve"> 1-1</w:t>
      </w:r>
      <w:r w:rsidR="00A46358" w:rsidRPr="007614B9">
        <w:rPr>
          <w:sz w:val="24"/>
          <w:szCs w:val="16"/>
          <w:lang w:val="en-US"/>
        </w:rPr>
        <w:t xml:space="preserve">: </w:t>
      </w:r>
      <w:r w:rsidR="00E21512">
        <w:rPr>
          <w:sz w:val="24"/>
          <w:szCs w:val="16"/>
          <w:lang w:val="en-US"/>
        </w:rPr>
        <w:t>S</w:t>
      </w:r>
      <w:r w:rsidR="00E72ABC" w:rsidRPr="007614B9">
        <w:rPr>
          <w:sz w:val="24"/>
          <w:szCs w:val="16"/>
          <w:lang w:val="en-US"/>
        </w:rPr>
        <w:t xml:space="preserve">pecification update </w:t>
      </w:r>
      <w:r w:rsidR="00E21512">
        <w:rPr>
          <w:sz w:val="24"/>
          <w:szCs w:val="16"/>
          <w:lang w:val="en-US"/>
        </w:rPr>
        <w:t>for REFSENS and UL configuration table</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4C7AF155" w14:textId="06791C49" w:rsidR="003D1EC3" w:rsidRPr="00FC1725" w:rsidRDefault="00FC1725" w:rsidP="009201AB">
      <w:pPr>
        <w:rPr>
          <w:iCs/>
          <w:color w:val="0070C0"/>
          <w:lang w:val="en-US" w:eastAsia="zh-CN"/>
        </w:rPr>
      </w:pPr>
      <w:r w:rsidRPr="00FC1725">
        <w:rPr>
          <w:iCs/>
          <w:color w:val="0070C0"/>
          <w:lang w:val="en-US" w:eastAsia="zh-CN"/>
        </w:rPr>
        <w:t>Collecting the companies comments if any.</w:t>
      </w:r>
    </w:p>
    <w:p w14:paraId="6CBC2C69" w14:textId="6FE9B0BD" w:rsidR="009201AB" w:rsidRDefault="009201AB" w:rsidP="009201AB">
      <w:pPr>
        <w:rPr>
          <w:b/>
          <w:color w:val="0070C0"/>
          <w:u w:val="single"/>
          <w:lang w:eastAsia="ko-KR"/>
        </w:rPr>
      </w:pPr>
      <w:r w:rsidRPr="00805BE8">
        <w:rPr>
          <w:b/>
          <w:color w:val="0070C0"/>
          <w:u w:val="single"/>
          <w:lang w:eastAsia="ko-KR"/>
        </w:rPr>
        <w:t xml:space="preserve">Issue 1-1: </w:t>
      </w:r>
      <w:r w:rsidR="00A15CC0">
        <w:rPr>
          <w:b/>
          <w:color w:val="0070C0"/>
          <w:u w:val="single"/>
          <w:lang w:eastAsia="ko-KR"/>
        </w:rPr>
        <w:t>draft CR</w:t>
      </w:r>
      <w:r w:rsidR="00DC69F0">
        <w:rPr>
          <w:b/>
          <w:color w:val="0070C0"/>
          <w:u w:val="single"/>
          <w:lang w:eastAsia="ko-KR"/>
        </w:rPr>
        <w:t xml:space="preserve"> </w:t>
      </w:r>
      <w:r>
        <w:rPr>
          <w:b/>
          <w:color w:val="0070C0"/>
          <w:u w:val="single"/>
          <w:lang w:eastAsia="ko-KR"/>
        </w:rPr>
        <w:t xml:space="preserve">for </w:t>
      </w:r>
      <w:r w:rsidR="00637756">
        <w:rPr>
          <w:b/>
          <w:color w:val="0070C0"/>
          <w:u w:val="single"/>
          <w:lang w:eastAsia="ko-KR"/>
        </w:rPr>
        <w:t xml:space="preserve">eRedCap </w:t>
      </w:r>
      <w:r w:rsidR="00A15CC0">
        <w:rPr>
          <w:b/>
          <w:color w:val="0070C0"/>
          <w:u w:val="single"/>
          <w:lang w:eastAsia="ko-KR"/>
        </w:rPr>
        <w:t>RF requirement</w:t>
      </w:r>
    </w:p>
    <w:p w14:paraId="56606509" w14:textId="77777777" w:rsidR="00637756" w:rsidRPr="00805BE8" w:rsidRDefault="00637756" w:rsidP="00637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B10F378" w14:textId="35B3E449" w:rsidR="00637756" w:rsidRPr="00B05476" w:rsidRDefault="00637756" w:rsidP="006377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FC1725">
        <w:rPr>
          <w:rFonts w:eastAsia="SimSun"/>
          <w:color w:val="0070C0"/>
          <w:szCs w:val="24"/>
          <w:lang w:eastAsia="zh-CN"/>
        </w:rPr>
        <w:t xml:space="preserve">: Agree </w:t>
      </w:r>
      <w:r w:rsidR="00A15CC0">
        <w:rPr>
          <w:rFonts w:eastAsia="SimSun"/>
          <w:color w:val="0070C0"/>
          <w:szCs w:val="24"/>
          <w:lang w:eastAsia="zh-CN"/>
        </w:rPr>
        <w:t xml:space="preserve">draft CR </w:t>
      </w:r>
      <w:r w:rsidR="00A15CC0" w:rsidRPr="00F4228B">
        <w:rPr>
          <w:rFonts w:eastAsiaTheme="minorEastAsia"/>
          <w:color w:val="0070C0"/>
          <w:lang w:val="en-US" w:eastAsia="zh-CN"/>
        </w:rPr>
        <w:t>R4-2320644</w:t>
      </w:r>
      <w:r w:rsidR="00A15CC0">
        <w:rPr>
          <w:rFonts w:eastAsiaTheme="minorEastAsia"/>
          <w:color w:val="0070C0"/>
          <w:lang w:val="en-US" w:eastAsia="zh-CN"/>
        </w:rPr>
        <w:t xml:space="preserve"> </w:t>
      </w:r>
    </w:p>
    <w:p w14:paraId="64591D54" w14:textId="5930B2E2" w:rsidR="00637756" w:rsidRDefault="00637756" w:rsidP="006377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15CC0">
        <w:rPr>
          <w:rFonts w:eastAsia="SimSun"/>
          <w:color w:val="0070C0"/>
          <w:szCs w:val="24"/>
          <w:lang w:eastAsia="zh-CN"/>
        </w:rPr>
        <w:t>TBD</w:t>
      </w:r>
    </w:p>
    <w:p w14:paraId="31FD6C88" w14:textId="77777777" w:rsidR="00AE6C7F" w:rsidRDefault="00AE6C7F" w:rsidP="00AE6C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396D94" w14:textId="2A326877" w:rsidR="00AE6C7F" w:rsidRPr="00AC3E16" w:rsidRDefault="00AE6C7F" w:rsidP="00AE6C7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851EE9">
        <w:rPr>
          <w:rFonts w:eastAsia="SimSun"/>
          <w:color w:val="0070C0"/>
          <w:szCs w:val="24"/>
          <w:lang w:eastAsia="zh-CN"/>
        </w:rPr>
        <w:t>1</w:t>
      </w:r>
    </w:p>
    <w:p w14:paraId="2B2D9796" w14:textId="77777777" w:rsidR="009201AB" w:rsidRDefault="009201AB" w:rsidP="00B4108D">
      <w:pPr>
        <w:rPr>
          <w:b/>
          <w:color w:val="0070C0"/>
          <w:u w:val="single"/>
          <w:lang w:eastAsia="ko-KR"/>
        </w:rPr>
      </w:pPr>
    </w:p>
    <w:p w14:paraId="5C1C057A" w14:textId="77777777" w:rsidR="00C40504" w:rsidRDefault="00C40504" w:rsidP="00C40504">
      <w:pPr>
        <w:rPr>
          <w:bCs/>
          <w:color w:val="0070C0"/>
          <w:u w:val="single"/>
          <w:lang w:eastAsia="ko-KR"/>
        </w:rPr>
      </w:pPr>
    </w:p>
    <w:p w14:paraId="66F9C9AC" w14:textId="24267E54" w:rsidR="00571777" w:rsidRPr="00154E05" w:rsidRDefault="00571777" w:rsidP="00805BE8">
      <w:pPr>
        <w:pStyle w:val="Heading3"/>
        <w:rPr>
          <w:sz w:val="24"/>
          <w:szCs w:val="16"/>
          <w:lang w:val="en-US"/>
        </w:rPr>
      </w:pPr>
      <w:r w:rsidRPr="00154E05">
        <w:rPr>
          <w:sz w:val="24"/>
          <w:szCs w:val="16"/>
          <w:lang w:val="en-US"/>
        </w:rPr>
        <w:t>Sub-</w:t>
      </w:r>
      <w:r w:rsidR="00142BB9" w:rsidRPr="00154E05">
        <w:rPr>
          <w:sz w:val="24"/>
          <w:szCs w:val="16"/>
          <w:lang w:val="en-US"/>
        </w:rPr>
        <w:t>topic</w:t>
      </w:r>
      <w:r w:rsidRPr="00154E05">
        <w:rPr>
          <w:sz w:val="24"/>
          <w:szCs w:val="16"/>
          <w:lang w:val="en-US"/>
        </w:rPr>
        <w:t xml:space="preserve"> 1-</w:t>
      </w:r>
      <w:r w:rsidR="00210F47">
        <w:rPr>
          <w:sz w:val="24"/>
          <w:szCs w:val="16"/>
          <w:lang w:val="en-US"/>
        </w:rPr>
        <w:t>2</w:t>
      </w:r>
      <w:r w:rsidR="00621BC3" w:rsidRPr="00154E05">
        <w:rPr>
          <w:sz w:val="24"/>
          <w:szCs w:val="16"/>
          <w:lang w:val="en-US"/>
        </w:rPr>
        <w:t xml:space="preserve">: </w:t>
      </w:r>
      <w:r w:rsidR="00EC7324">
        <w:rPr>
          <w:sz w:val="24"/>
          <w:szCs w:val="16"/>
          <w:lang w:val="en-US"/>
        </w:rPr>
        <w:t>LS to RAN5</w:t>
      </w:r>
    </w:p>
    <w:p w14:paraId="711461D9" w14:textId="3DA9C571"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24AE6E5" w14:textId="509B741F" w:rsidR="006A6457" w:rsidRDefault="006A6457" w:rsidP="006A6457">
      <w:pPr>
        <w:rPr>
          <w:iCs/>
          <w:color w:val="0070C0"/>
          <w:lang w:val="en-US" w:eastAsia="zh-CN"/>
        </w:rPr>
      </w:pPr>
      <w:r>
        <w:rPr>
          <w:iCs/>
          <w:color w:val="0070C0"/>
          <w:lang w:val="en-US" w:eastAsia="zh-CN"/>
        </w:rPr>
        <w:t>Discussing the LS needed to RAN5 about the testing aspects.</w:t>
      </w:r>
    </w:p>
    <w:p w14:paraId="66D16C1D" w14:textId="448EB5EA" w:rsidR="00621BC3" w:rsidRPr="00791190" w:rsidRDefault="000337E8" w:rsidP="00621BC3">
      <w:pPr>
        <w:rPr>
          <w:b/>
          <w:color w:val="0070C0"/>
          <w:u w:val="single"/>
          <w:lang w:eastAsia="ko-KR"/>
        </w:rPr>
      </w:pPr>
      <w:r>
        <w:rPr>
          <w:i/>
          <w:color w:val="0070C0"/>
          <w:lang w:val="en-US" w:eastAsia="zh-CN"/>
        </w:rPr>
        <w:t xml:space="preserve">. </w:t>
      </w:r>
      <w:r w:rsidR="00621BC3" w:rsidRPr="00791190">
        <w:rPr>
          <w:b/>
          <w:color w:val="0070C0"/>
          <w:u w:val="single"/>
          <w:lang w:eastAsia="ko-KR"/>
        </w:rPr>
        <w:t>Issue 1-</w:t>
      </w:r>
      <w:r w:rsidR="00210F47">
        <w:rPr>
          <w:b/>
          <w:color w:val="0070C0"/>
          <w:u w:val="single"/>
          <w:lang w:eastAsia="ko-KR"/>
        </w:rPr>
        <w:t>2</w:t>
      </w:r>
      <w:r w:rsidR="00621BC3" w:rsidRPr="00791190">
        <w:rPr>
          <w:b/>
          <w:color w:val="0070C0"/>
          <w:u w:val="single"/>
          <w:lang w:eastAsia="ko-KR"/>
        </w:rPr>
        <w:t xml:space="preserve">-1: </w:t>
      </w:r>
      <w:r w:rsidR="006A6457">
        <w:rPr>
          <w:b/>
          <w:color w:val="0070C0"/>
          <w:u w:val="single"/>
          <w:lang w:eastAsia="ko-KR"/>
        </w:rPr>
        <w:t xml:space="preserve">LS to RAN5 </w:t>
      </w:r>
    </w:p>
    <w:p w14:paraId="0B2D75B8" w14:textId="77777777" w:rsidR="00621BC3" w:rsidRPr="00242292" w:rsidRDefault="00621BC3" w:rsidP="00621B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42292">
        <w:rPr>
          <w:rFonts w:eastAsia="SimSun"/>
          <w:color w:val="0070C0"/>
          <w:szCs w:val="24"/>
          <w:lang w:eastAsia="zh-CN"/>
        </w:rPr>
        <w:t>Proposals:</w:t>
      </w:r>
    </w:p>
    <w:p w14:paraId="5E89CEB9" w14:textId="77777777" w:rsidR="006A6457" w:rsidRPr="006A6457" w:rsidRDefault="00F54E88" w:rsidP="006A6457">
      <w:pPr>
        <w:pStyle w:val="ListParagraph"/>
        <w:numPr>
          <w:ilvl w:val="1"/>
          <w:numId w:val="32"/>
        </w:numPr>
        <w:ind w:firstLineChars="0"/>
        <w:rPr>
          <w:color w:val="2E74B5" w:themeColor="accent5" w:themeShade="BF"/>
        </w:rPr>
      </w:pPr>
      <w:r w:rsidRPr="006A6457">
        <w:rPr>
          <w:color w:val="2E74B5" w:themeColor="accent5" w:themeShade="BF"/>
        </w:rPr>
        <w:t xml:space="preserve">Option </w:t>
      </w:r>
      <w:r w:rsidR="00E21512" w:rsidRPr="006A6457">
        <w:rPr>
          <w:color w:val="2E74B5" w:themeColor="accent5" w:themeShade="BF"/>
        </w:rPr>
        <w:t>1</w:t>
      </w:r>
      <w:r w:rsidR="00767437" w:rsidRPr="006A6457">
        <w:rPr>
          <w:color w:val="2E74B5" w:themeColor="accent5" w:themeShade="BF"/>
        </w:rPr>
        <w:t xml:space="preserve">: </w:t>
      </w:r>
      <w:r w:rsidR="00D30DFA" w:rsidRPr="006A6457">
        <w:rPr>
          <w:color w:val="2E74B5" w:themeColor="accent5" w:themeShade="BF"/>
        </w:rPr>
        <w:t xml:space="preserve"> </w:t>
      </w:r>
      <w:r w:rsidR="006A6457" w:rsidRPr="006A6457">
        <w:rPr>
          <w:color w:val="2E74B5" w:themeColor="accent5" w:themeShade="BF"/>
        </w:rPr>
        <w:t>Agree to send the attached LS to RAN5.</w:t>
      </w:r>
    </w:p>
    <w:p w14:paraId="1D84C19E" w14:textId="3F4D6F0C" w:rsidR="00F54E88" w:rsidRDefault="00EC7324" w:rsidP="006A6457">
      <w:pPr>
        <w:pStyle w:val="ListParagraph"/>
        <w:numPr>
          <w:ilvl w:val="2"/>
          <w:numId w:val="32"/>
        </w:numPr>
        <w:ind w:firstLineChars="0"/>
        <w:rPr>
          <w:color w:val="2E74B5" w:themeColor="accent5" w:themeShade="BF"/>
        </w:rPr>
      </w:pPr>
      <w:r w:rsidRPr="00EC7324">
        <w:rPr>
          <w:color w:val="2E74B5" w:themeColor="accent5" w:themeShade="BF"/>
        </w:rPr>
        <w:t>RAN4 have discussed whether this recommendation to not test repeatedly needs to be noted in the RAN4 TS or it would be enough to request RAN5 to take this into account when defining their test cases. RAN4 respectfully request RAN5 to inform whether they have any preference.</w:t>
      </w:r>
    </w:p>
    <w:p w14:paraId="48A21759" w14:textId="4396464D" w:rsidR="00621BC3" w:rsidRDefault="00621BC3" w:rsidP="006A6457">
      <w:pPr>
        <w:pStyle w:val="ListParagraph"/>
        <w:numPr>
          <w:ilvl w:val="1"/>
          <w:numId w:val="32"/>
        </w:numPr>
        <w:ind w:firstLineChars="0"/>
        <w:rPr>
          <w:color w:val="2E74B5" w:themeColor="accent5" w:themeShade="BF"/>
        </w:rPr>
      </w:pPr>
      <w:r w:rsidRPr="00621BC3">
        <w:rPr>
          <w:color w:val="2E74B5" w:themeColor="accent5" w:themeShade="BF"/>
        </w:rPr>
        <w:t xml:space="preserve">Option </w:t>
      </w:r>
      <w:r w:rsidR="00767437">
        <w:rPr>
          <w:color w:val="2E74B5" w:themeColor="accent5" w:themeShade="BF"/>
        </w:rPr>
        <w:t xml:space="preserve">2 </w:t>
      </w:r>
      <w:r w:rsidR="006D640E">
        <w:rPr>
          <w:color w:val="2E74B5" w:themeColor="accent5" w:themeShade="BF"/>
        </w:rPr>
        <w:t xml:space="preserve">: </w:t>
      </w:r>
      <w:r w:rsidR="006A6457">
        <w:rPr>
          <w:color w:val="2E74B5" w:themeColor="accent5" w:themeShade="BF"/>
        </w:rPr>
        <w:t>TBD</w:t>
      </w:r>
    </w:p>
    <w:p w14:paraId="1DAE26FD" w14:textId="77777777" w:rsidR="00621BC3" w:rsidRPr="00805BE8" w:rsidRDefault="00621BC3" w:rsidP="00621BC3">
      <w:pPr>
        <w:pStyle w:val="ListParagraph"/>
        <w:numPr>
          <w:ilvl w:val="0"/>
          <w:numId w:val="32"/>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3D1A8024" w14:textId="525BB4B7" w:rsidR="00621BC3" w:rsidRPr="00805BE8" w:rsidRDefault="00621BC3" w:rsidP="00621BC3">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1F21B24B" w14:textId="420309B0" w:rsidR="000C6B1F" w:rsidRDefault="00D10F3A" w:rsidP="00EC7324">
      <w:pPr>
        <w:rPr>
          <w:color w:val="0070C0"/>
          <w:szCs w:val="24"/>
          <w:lang w:eastAsia="zh-CN"/>
        </w:rPr>
      </w:pPr>
      <w:r>
        <w:rPr>
          <w:i/>
          <w:color w:val="0070C0"/>
          <w:lang w:val="en-US" w:eastAsia="zh-CN"/>
        </w:rPr>
        <w:t xml:space="preserve">. </w:t>
      </w:r>
    </w:p>
    <w:p w14:paraId="24518C71" w14:textId="0E84B6A8" w:rsidR="00B937C9" w:rsidRPr="00B937C9" w:rsidRDefault="00B937C9" w:rsidP="00B937C9">
      <w:pPr>
        <w:pStyle w:val="Heading3"/>
        <w:rPr>
          <w:sz w:val="24"/>
          <w:szCs w:val="16"/>
          <w:lang w:val="en-US"/>
        </w:rPr>
      </w:pPr>
      <w:r w:rsidRPr="00B937C9">
        <w:rPr>
          <w:sz w:val="24"/>
          <w:szCs w:val="16"/>
          <w:lang w:val="en-US"/>
        </w:rPr>
        <w:t>Sub-topic 1-</w:t>
      </w:r>
      <w:r w:rsidR="00EC7324">
        <w:rPr>
          <w:sz w:val="24"/>
          <w:szCs w:val="16"/>
          <w:lang w:val="en-US"/>
        </w:rPr>
        <w:t>3</w:t>
      </w:r>
      <w:r w:rsidRPr="00B937C9">
        <w:rPr>
          <w:sz w:val="24"/>
          <w:szCs w:val="16"/>
          <w:lang w:val="en-US"/>
        </w:rPr>
        <w:t xml:space="preserve">: </w:t>
      </w:r>
      <w:r w:rsidR="00D07ADD">
        <w:rPr>
          <w:sz w:val="24"/>
          <w:szCs w:val="16"/>
          <w:lang w:val="en-US"/>
        </w:rPr>
        <w:t>SAW-less design RF impact</w:t>
      </w:r>
    </w:p>
    <w:p w14:paraId="6EB7C29C" w14:textId="77777777" w:rsidR="00626145" w:rsidRPr="008F5536" w:rsidRDefault="00626145" w:rsidP="00626145">
      <w:pPr>
        <w:rPr>
          <w:i/>
          <w:color w:val="0070C0"/>
          <w:lang w:val="en-US" w:eastAsia="zh-CN"/>
        </w:rPr>
      </w:pPr>
      <w:r w:rsidRPr="008F5536">
        <w:rPr>
          <w:rFonts w:hint="eastAsia"/>
          <w:i/>
          <w:color w:val="0070C0"/>
          <w:lang w:val="en-US" w:eastAsia="zh-CN"/>
        </w:rPr>
        <w:t xml:space="preserve">Sub-topic description </w:t>
      </w:r>
    </w:p>
    <w:p w14:paraId="410A638A" w14:textId="0BECA3BB" w:rsidR="00A46358" w:rsidRPr="004E6ECC" w:rsidRDefault="00A10785" w:rsidP="00A46358">
      <w:pPr>
        <w:rPr>
          <w:bCs/>
          <w:color w:val="0070C0"/>
          <w:lang w:eastAsia="ko-KR"/>
        </w:rPr>
      </w:pPr>
      <w:r w:rsidRPr="004E6ECC">
        <w:rPr>
          <w:bCs/>
          <w:color w:val="0070C0"/>
          <w:lang w:eastAsia="ko-KR"/>
        </w:rPr>
        <w:t xml:space="preserve">Collect companies view on the </w:t>
      </w:r>
      <w:r w:rsidR="0057092F" w:rsidRPr="004E6ECC">
        <w:rPr>
          <w:bCs/>
          <w:color w:val="0070C0"/>
          <w:lang w:eastAsia="ko-KR"/>
        </w:rPr>
        <w:t>companies proposal on SAW-less design for some bands</w:t>
      </w:r>
      <w:r w:rsidR="008B5538" w:rsidRPr="004E6ECC">
        <w:rPr>
          <w:bCs/>
          <w:color w:val="0070C0"/>
          <w:lang w:eastAsia="ko-KR"/>
        </w:rPr>
        <w:t xml:space="preserve"> for HD-FDD eRedCap UE.</w:t>
      </w:r>
    </w:p>
    <w:p w14:paraId="2B943B06" w14:textId="0035FD9C" w:rsidR="0057092F" w:rsidRDefault="0057092F" w:rsidP="0057092F">
      <w:pPr>
        <w:rPr>
          <w:b/>
          <w:color w:val="0070C0"/>
          <w:u w:val="single"/>
          <w:lang w:eastAsia="ko-KR"/>
        </w:rPr>
      </w:pPr>
      <w:r w:rsidRPr="00490F2E">
        <w:rPr>
          <w:b/>
          <w:color w:val="0070C0"/>
          <w:u w:val="single"/>
          <w:lang w:eastAsia="ko-KR"/>
        </w:rPr>
        <w:lastRenderedPageBreak/>
        <w:t>Issue 1-</w:t>
      </w:r>
      <w:r w:rsidR="00EC7324">
        <w:rPr>
          <w:b/>
          <w:color w:val="0070C0"/>
          <w:u w:val="single"/>
          <w:lang w:eastAsia="ko-KR"/>
        </w:rPr>
        <w:t>3</w:t>
      </w:r>
      <w:r w:rsidRPr="00490F2E">
        <w:rPr>
          <w:b/>
          <w:color w:val="0070C0"/>
          <w:u w:val="single"/>
          <w:lang w:eastAsia="ko-KR"/>
        </w:rPr>
        <w:t>-</w:t>
      </w:r>
      <w:r>
        <w:rPr>
          <w:b/>
          <w:color w:val="0070C0"/>
          <w:u w:val="single"/>
          <w:lang w:eastAsia="ko-KR"/>
        </w:rPr>
        <w:t>1</w:t>
      </w:r>
      <w:r w:rsidRPr="00490F2E">
        <w:rPr>
          <w:b/>
          <w:color w:val="0070C0"/>
          <w:u w:val="single"/>
          <w:lang w:eastAsia="ko-KR"/>
        </w:rPr>
        <w:t xml:space="preserve">: </w:t>
      </w:r>
      <w:r w:rsidR="0040595B" w:rsidRPr="0067152C">
        <w:rPr>
          <w:b/>
          <w:color w:val="0070C0"/>
          <w:u w:val="single"/>
          <w:lang w:eastAsia="ko-KR"/>
        </w:rPr>
        <w:t xml:space="preserve">Co-existence requirement </w:t>
      </w:r>
      <w:r w:rsidR="0040595B">
        <w:rPr>
          <w:b/>
          <w:color w:val="0070C0"/>
          <w:u w:val="single"/>
          <w:lang w:eastAsia="ko-KR"/>
        </w:rPr>
        <w:t xml:space="preserve">solution </w:t>
      </w:r>
      <w:r w:rsidR="0040595B" w:rsidRPr="0067152C">
        <w:rPr>
          <w:b/>
          <w:color w:val="0070C0"/>
          <w:u w:val="single"/>
          <w:lang w:eastAsia="ko-KR"/>
        </w:rPr>
        <w:t xml:space="preserve">for </w:t>
      </w:r>
      <w:r w:rsidR="0040595B">
        <w:rPr>
          <w:b/>
          <w:color w:val="0070C0"/>
          <w:u w:val="single"/>
          <w:lang w:eastAsia="ko-KR"/>
        </w:rPr>
        <w:t xml:space="preserve">SAW-less filter for HD-FDD </w:t>
      </w:r>
      <w:r w:rsidR="0040595B" w:rsidRPr="0067152C">
        <w:rPr>
          <w:b/>
          <w:color w:val="0070C0"/>
          <w:u w:val="single"/>
          <w:lang w:eastAsia="ko-KR"/>
        </w:rPr>
        <w:t>eRedcap</w:t>
      </w:r>
    </w:p>
    <w:p w14:paraId="70A92640" w14:textId="77777777" w:rsidR="0057092F" w:rsidRPr="00805BE8" w:rsidRDefault="0057092F" w:rsidP="005709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BCEA734" w14:textId="3E97788A" w:rsidR="00B533D6" w:rsidRDefault="0057092F" w:rsidP="00741621">
      <w:pPr>
        <w:pStyle w:val="ListParagraph"/>
        <w:numPr>
          <w:ilvl w:val="1"/>
          <w:numId w:val="4"/>
        </w:numPr>
        <w:ind w:firstLineChars="0"/>
        <w:jc w:val="both"/>
        <w:rPr>
          <w:rFonts w:eastAsia="SimSun"/>
          <w:color w:val="0070C0"/>
          <w:szCs w:val="24"/>
          <w:lang w:eastAsia="zh-CN"/>
        </w:rPr>
      </w:pPr>
      <w:r w:rsidRPr="00B533D6">
        <w:rPr>
          <w:rFonts w:eastAsia="SimSun"/>
          <w:color w:val="0070C0"/>
          <w:szCs w:val="24"/>
          <w:lang w:eastAsia="zh-CN"/>
        </w:rPr>
        <w:t xml:space="preserve">Option 1: </w:t>
      </w:r>
      <w:r w:rsidR="007B0F2C">
        <w:rPr>
          <w:rFonts w:eastAsia="SimSun"/>
          <w:color w:val="0070C0"/>
          <w:szCs w:val="24"/>
          <w:lang w:eastAsia="zh-CN"/>
        </w:rPr>
        <w:t xml:space="preserve">(Sony) </w:t>
      </w:r>
      <w:r w:rsidR="007B0F2C" w:rsidRPr="007B0F2C">
        <w:rPr>
          <w:rFonts w:eastAsia="SimSun"/>
          <w:color w:val="0070C0"/>
          <w:szCs w:val="24"/>
          <w:lang w:eastAsia="zh-CN"/>
        </w:rPr>
        <w:t>Apply relaxation to allow reduced maximum power for eRedCap with the capability “supportOfERedCap-r18” when operating in HD-FDD mode in n13 when LCRB*12*SCS &gt; 3.6MHz and RBstart*12*SCS is &lt; 1.8 MHz.</w:t>
      </w:r>
    </w:p>
    <w:p w14:paraId="3BA399F9" w14:textId="1D3F7DA4" w:rsidR="00246F2C" w:rsidRDefault="00246F2C" w:rsidP="00741621">
      <w:pPr>
        <w:pStyle w:val="ListParagraph"/>
        <w:numPr>
          <w:ilvl w:val="1"/>
          <w:numId w:val="4"/>
        </w:numPr>
        <w:ind w:firstLineChars="0"/>
        <w:jc w:val="both"/>
        <w:rPr>
          <w:rFonts w:eastAsia="SimSun"/>
          <w:color w:val="0070C0"/>
          <w:szCs w:val="24"/>
          <w:lang w:eastAsia="zh-CN"/>
        </w:rPr>
      </w:pPr>
      <w:r>
        <w:rPr>
          <w:rFonts w:eastAsia="SimSun"/>
          <w:color w:val="0070C0"/>
          <w:szCs w:val="24"/>
          <w:lang w:eastAsia="zh-CN"/>
        </w:rPr>
        <w:t xml:space="preserve">Option 2: </w:t>
      </w:r>
      <w:r w:rsidR="0040595B">
        <w:rPr>
          <w:rFonts w:eastAsia="SimSun"/>
          <w:color w:val="0070C0"/>
          <w:szCs w:val="24"/>
          <w:lang w:eastAsia="zh-CN"/>
        </w:rPr>
        <w:t xml:space="preserve">(QC) </w:t>
      </w:r>
      <w:r w:rsidR="0040595B" w:rsidRPr="0040595B">
        <w:rPr>
          <w:rFonts w:eastAsia="SimSun"/>
          <w:color w:val="0070C0"/>
          <w:szCs w:val="24"/>
          <w:lang w:eastAsia="zh-CN"/>
        </w:rPr>
        <w:t>Specifying a new NS-value for eRedCap UEs requires a lot of specification updates and using ∆MPR is preferable</w:t>
      </w:r>
    </w:p>
    <w:p w14:paraId="79EDC3AA" w14:textId="17E38437" w:rsidR="0057092F" w:rsidRPr="00741621" w:rsidRDefault="0057092F" w:rsidP="00741621">
      <w:pPr>
        <w:pStyle w:val="ListParagraph"/>
        <w:numPr>
          <w:ilvl w:val="1"/>
          <w:numId w:val="4"/>
        </w:numPr>
        <w:ind w:firstLineChars="0"/>
        <w:jc w:val="both"/>
        <w:rPr>
          <w:rFonts w:eastAsia="SimSun"/>
          <w:color w:val="0070C0"/>
          <w:szCs w:val="24"/>
          <w:lang w:eastAsia="zh-CN"/>
        </w:rPr>
      </w:pPr>
      <w:r w:rsidRPr="00741621">
        <w:rPr>
          <w:rFonts w:eastAsia="SimSun"/>
          <w:color w:val="0070C0"/>
          <w:szCs w:val="24"/>
          <w:lang w:eastAsia="zh-CN"/>
        </w:rPr>
        <w:t xml:space="preserve">Option </w:t>
      </w:r>
      <w:r w:rsidR="00A022FC">
        <w:rPr>
          <w:rFonts w:eastAsia="SimSun"/>
          <w:color w:val="0070C0"/>
          <w:szCs w:val="24"/>
          <w:lang w:eastAsia="zh-CN"/>
        </w:rPr>
        <w:t>3</w:t>
      </w:r>
      <w:r w:rsidR="00741621" w:rsidRPr="00741621">
        <w:rPr>
          <w:rFonts w:eastAsia="SimSun"/>
          <w:color w:val="0070C0"/>
          <w:szCs w:val="24"/>
          <w:lang w:eastAsia="zh-CN"/>
        </w:rPr>
        <w:t>: TBA</w:t>
      </w:r>
    </w:p>
    <w:p w14:paraId="0F79E4C9" w14:textId="4B9DAD23" w:rsidR="0057092F" w:rsidRPr="00805BE8" w:rsidRDefault="00741621" w:rsidP="00442116">
      <w:pPr>
        <w:spacing w:after="120"/>
        <w:rPr>
          <w:color w:val="0070C0"/>
          <w:szCs w:val="24"/>
          <w:lang w:eastAsia="zh-CN"/>
        </w:rPr>
      </w:pPr>
      <w:r>
        <w:rPr>
          <w:color w:val="0070C0"/>
          <w:szCs w:val="24"/>
          <w:lang w:eastAsia="zh-CN"/>
        </w:rPr>
        <w:t xml:space="preserve">  </w:t>
      </w:r>
      <w:r w:rsidR="0057092F" w:rsidRPr="00805BE8">
        <w:rPr>
          <w:color w:val="0070C0"/>
          <w:szCs w:val="24"/>
          <w:lang w:eastAsia="zh-CN"/>
        </w:rPr>
        <w:t>Recommended WF</w:t>
      </w:r>
    </w:p>
    <w:p w14:paraId="524AB52E" w14:textId="77777777" w:rsidR="0057092F" w:rsidRPr="00805BE8" w:rsidRDefault="0057092F" w:rsidP="005709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C2EE967" w14:textId="77777777" w:rsidR="00580806" w:rsidRPr="00490F2E" w:rsidRDefault="00580806" w:rsidP="00580806">
      <w:pPr>
        <w:rPr>
          <w:b/>
          <w:color w:val="0070C0"/>
          <w:u w:val="single"/>
          <w:lang w:eastAsia="ko-KR"/>
        </w:rPr>
      </w:pPr>
    </w:p>
    <w:p w14:paraId="4516262A" w14:textId="77777777" w:rsidR="0067152C" w:rsidRPr="00490F2E" w:rsidRDefault="0067152C" w:rsidP="00490F2E">
      <w:pPr>
        <w:rPr>
          <w:b/>
          <w:color w:val="0070C0"/>
          <w:u w:val="single"/>
          <w:lang w:eastAsia="ko-KR"/>
        </w:rPr>
      </w:pPr>
    </w:p>
    <w:p w14:paraId="2B963110" w14:textId="478A825E" w:rsidR="00A34E38" w:rsidRDefault="00A34E38" w:rsidP="00A34E38">
      <w:pPr>
        <w:rPr>
          <w:b/>
          <w:color w:val="0070C0"/>
          <w:u w:val="single"/>
          <w:lang w:eastAsia="ko-KR"/>
        </w:rPr>
      </w:pPr>
      <w:r w:rsidRPr="00490F2E">
        <w:rPr>
          <w:b/>
          <w:color w:val="0070C0"/>
          <w:u w:val="single"/>
          <w:lang w:eastAsia="ko-KR"/>
        </w:rPr>
        <w:t>Issue 1-</w:t>
      </w:r>
      <w:r w:rsidR="007308CD">
        <w:rPr>
          <w:b/>
          <w:color w:val="0070C0"/>
          <w:u w:val="single"/>
          <w:lang w:eastAsia="ko-KR"/>
        </w:rPr>
        <w:t>3</w:t>
      </w:r>
      <w:r w:rsidRPr="00490F2E">
        <w:rPr>
          <w:b/>
          <w:color w:val="0070C0"/>
          <w:u w:val="single"/>
          <w:lang w:eastAsia="ko-KR"/>
        </w:rPr>
        <w:t>-</w:t>
      </w:r>
      <w:r w:rsidR="007308CD">
        <w:rPr>
          <w:b/>
          <w:color w:val="0070C0"/>
          <w:u w:val="single"/>
          <w:lang w:eastAsia="ko-KR"/>
        </w:rPr>
        <w:t>2</w:t>
      </w:r>
      <w:r w:rsidRPr="00490F2E">
        <w:rPr>
          <w:b/>
          <w:color w:val="0070C0"/>
          <w:u w:val="single"/>
          <w:lang w:eastAsia="ko-KR"/>
        </w:rPr>
        <w:t xml:space="preserve">: </w:t>
      </w:r>
      <w:r w:rsidR="00620664" w:rsidRPr="00620664">
        <w:rPr>
          <w:b/>
          <w:color w:val="0070C0"/>
          <w:u w:val="single"/>
          <w:lang w:eastAsia="ko-KR"/>
        </w:rPr>
        <w:t xml:space="preserve">NR IBB requirements </w:t>
      </w:r>
      <w:r w:rsidR="002313F4">
        <w:rPr>
          <w:b/>
          <w:color w:val="0070C0"/>
          <w:u w:val="single"/>
          <w:lang w:eastAsia="ko-KR"/>
        </w:rPr>
        <w:t xml:space="preserve">solution </w:t>
      </w:r>
      <w:r w:rsidR="00993F1C">
        <w:rPr>
          <w:b/>
          <w:color w:val="0070C0"/>
          <w:u w:val="single"/>
          <w:lang w:eastAsia="ko-KR"/>
        </w:rPr>
        <w:t xml:space="preserve">for </w:t>
      </w:r>
      <w:r w:rsidR="002313F4">
        <w:rPr>
          <w:b/>
          <w:color w:val="0070C0"/>
          <w:u w:val="single"/>
          <w:lang w:eastAsia="ko-KR"/>
        </w:rPr>
        <w:t xml:space="preserve">SAW-less design for HD-FDD </w:t>
      </w:r>
      <w:r w:rsidR="00620664" w:rsidRPr="00620664">
        <w:rPr>
          <w:b/>
          <w:color w:val="0070C0"/>
          <w:u w:val="single"/>
          <w:lang w:eastAsia="ko-KR"/>
        </w:rPr>
        <w:t xml:space="preserve">eRedCap </w:t>
      </w:r>
    </w:p>
    <w:p w14:paraId="4857B68A" w14:textId="77777777" w:rsidR="00620664" w:rsidRPr="00805BE8" w:rsidRDefault="00620664" w:rsidP="006206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6CAD34" w14:textId="77777777" w:rsidR="00FE3C91" w:rsidRPr="00FE3C91" w:rsidRDefault="00620664" w:rsidP="00FE3C91">
      <w:pPr>
        <w:pStyle w:val="ListParagraph"/>
        <w:numPr>
          <w:ilvl w:val="1"/>
          <w:numId w:val="4"/>
        </w:numPr>
        <w:spacing w:after="120"/>
        <w:ind w:firstLineChars="0"/>
        <w:rPr>
          <w:rFonts w:eastAsia="SimSun"/>
          <w:color w:val="0070C0"/>
          <w:szCs w:val="24"/>
          <w:lang w:eastAsia="zh-CN"/>
        </w:rPr>
      </w:pPr>
      <w:r w:rsidRPr="00805BE8">
        <w:rPr>
          <w:rFonts w:eastAsia="SimSun"/>
          <w:color w:val="0070C0"/>
          <w:szCs w:val="24"/>
          <w:lang w:eastAsia="zh-CN"/>
        </w:rPr>
        <w:t>Option 1</w:t>
      </w:r>
      <w:r w:rsidRPr="003959E0">
        <w:rPr>
          <w:rFonts w:eastAsia="SimSun"/>
          <w:color w:val="0070C0"/>
          <w:szCs w:val="24"/>
          <w:lang w:eastAsia="zh-CN"/>
        </w:rPr>
        <w:t>:</w:t>
      </w:r>
      <w:r w:rsidR="000355C4" w:rsidRPr="000355C4">
        <w:rPr>
          <w:rFonts w:eastAsia="SimSun"/>
          <w:b/>
          <w:bCs/>
          <w:lang w:val="en-US"/>
        </w:rPr>
        <w:t xml:space="preserve"> </w:t>
      </w:r>
      <w:r w:rsidR="000355C4" w:rsidRPr="003959E0">
        <w:rPr>
          <w:rFonts w:eastAsia="SimSun"/>
          <w:color w:val="0070C0"/>
          <w:szCs w:val="24"/>
          <w:lang w:eastAsia="zh-CN"/>
        </w:rPr>
        <w:t xml:space="preserve"> (Sony) </w:t>
      </w:r>
      <w:r w:rsidR="00FE3C91" w:rsidRPr="00FE3C91">
        <w:rPr>
          <w:rFonts w:eastAsia="SimSun"/>
          <w:color w:val="0070C0"/>
          <w:szCs w:val="24"/>
          <w:lang w:eastAsia="zh-CN"/>
        </w:rPr>
        <w:t xml:space="preserve">Add a note to TS 38.101-1, Table 7.6.2-2 allowing relaxation of the Case 3 (n71) and Case 5 (n105) in-band blocker level from -15dBm/-22dBm to -34 dBm for Rel-18 eRedCap devices, e.g.: </w:t>
      </w:r>
    </w:p>
    <w:p w14:paraId="5A41AE5E" w14:textId="083D8D3E" w:rsidR="00620664" w:rsidRDefault="00FE3C91" w:rsidP="00FE3C91">
      <w:pPr>
        <w:pStyle w:val="ListParagraph"/>
        <w:overflowPunct/>
        <w:autoSpaceDE/>
        <w:autoSpaceDN/>
        <w:adjustRightInd/>
        <w:spacing w:after="120"/>
        <w:ind w:left="1656" w:firstLineChars="0" w:firstLine="0"/>
        <w:textAlignment w:val="auto"/>
        <w:rPr>
          <w:rFonts w:eastAsia="SimSun"/>
          <w:color w:val="0070C0"/>
          <w:szCs w:val="24"/>
          <w:lang w:eastAsia="zh-CN"/>
        </w:rPr>
      </w:pPr>
      <w:r w:rsidRPr="00FE3C91">
        <w:rPr>
          <w:rFonts w:eastAsia="SimSun"/>
          <w:color w:val="0070C0"/>
          <w:szCs w:val="24"/>
          <w:lang w:eastAsia="zh-CN"/>
        </w:rPr>
        <w:t>“NOTE 6: Pinterferer is -34dBm for Rel-18 eRedCap devices.”</w:t>
      </w:r>
    </w:p>
    <w:p w14:paraId="6CBF4DD8" w14:textId="0E69606B" w:rsidR="002313F4" w:rsidRDefault="002313F4" w:rsidP="006206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1C0DE5">
        <w:rPr>
          <w:rFonts w:eastAsia="SimSun"/>
          <w:color w:val="0070C0"/>
          <w:szCs w:val="24"/>
          <w:lang w:eastAsia="zh-CN"/>
        </w:rPr>
        <w:t>(QC)</w:t>
      </w:r>
    </w:p>
    <w:p w14:paraId="5F2F193B" w14:textId="77777777" w:rsidR="003A1EF0" w:rsidRPr="003A1EF0" w:rsidRDefault="003A1EF0" w:rsidP="003A1EF0">
      <w:pPr>
        <w:pStyle w:val="ListParagraph"/>
        <w:numPr>
          <w:ilvl w:val="2"/>
          <w:numId w:val="4"/>
        </w:numPr>
        <w:spacing w:after="120"/>
        <w:ind w:firstLineChars="0"/>
        <w:rPr>
          <w:rFonts w:eastAsia="SimSun"/>
          <w:color w:val="0070C0"/>
          <w:szCs w:val="24"/>
          <w:lang w:eastAsia="zh-CN"/>
        </w:rPr>
      </w:pPr>
      <w:r w:rsidRPr="003A1EF0">
        <w:rPr>
          <w:rFonts w:eastAsia="SimSun"/>
          <w:color w:val="0070C0"/>
          <w:szCs w:val="24"/>
          <w:lang w:eastAsia="zh-CN"/>
        </w:rPr>
        <w:t>In case IBB blocking is adjusted, specification should state that the adjusted level may result in potentially harmful interference impacting performance.</w:t>
      </w:r>
    </w:p>
    <w:p w14:paraId="6EF8EB27" w14:textId="77777777" w:rsidR="003A1EF0" w:rsidRDefault="003A1EF0" w:rsidP="003A1EF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A1EF0">
        <w:rPr>
          <w:rFonts w:eastAsia="SimSun"/>
          <w:color w:val="0070C0"/>
          <w:szCs w:val="24"/>
          <w:lang w:eastAsia="zh-CN"/>
        </w:rPr>
        <w:t>Consider using IBB2 blocking as alternative to the case 3 and case 5 blocking requirements for eRedCap UEs</w:t>
      </w:r>
    </w:p>
    <w:p w14:paraId="479BC259" w14:textId="6B4FC9AD" w:rsidR="008951D9" w:rsidRPr="00805BE8" w:rsidRDefault="008951D9" w:rsidP="003A1EF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TBA</w:t>
      </w:r>
    </w:p>
    <w:p w14:paraId="24CB2E15" w14:textId="77777777" w:rsidR="00620664" w:rsidRPr="00805BE8" w:rsidRDefault="00620664" w:rsidP="006206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B39E9E" w14:textId="77777777" w:rsidR="00620664" w:rsidRPr="00805BE8" w:rsidRDefault="00620664" w:rsidP="006206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C5DDAC0" w14:textId="77777777" w:rsidR="008366CE" w:rsidRDefault="008366CE" w:rsidP="008366CE">
      <w:pPr>
        <w:rPr>
          <w:b/>
          <w:color w:val="0070C0"/>
          <w:u w:val="single"/>
          <w:lang w:eastAsia="ko-KR"/>
        </w:rPr>
      </w:pPr>
    </w:p>
    <w:p w14:paraId="41D7840F" w14:textId="77777777" w:rsidR="00981EB6" w:rsidRPr="00981EB6" w:rsidRDefault="00981EB6" w:rsidP="00981EB6">
      <w:pPr>
        <w:rPr>
          <w:lang w:val="en-US" w:eastAsia="zh-CN"/>
        </w:rPr>
      </w:pPr>
    </w:p>
    <w:p w14:paraId="291D53E9" w14:textId="77777777" w:rsidR="00BA5A49" w:rsidRPr="00981EB6" w:rsidRDefault="00BA5A49" w:rsidP="008366CE">
      <w:pPr>
        <w:rPr>
          <w:b/>
          <w:color w:val="0070C0"/>
          <w:u w:val="single"/>
          <w:lang w:val="en-US" w:eastAsia="ko-KR"/>
        </w:rPr>
      </w:pPr>
    </w:p>
    <w:p w14:paraId="431EA15E" w14:textId="77777777" w:rsidR="00DE2AAF" w:rsidRPr="00EB0469" w:rsidRDefault="00DE2AAF" w:rsidP="00DE2AAF">
      <w:pPr>
        <w:pStyle w:val="Heading2"/>
        <w:rPr>
          <w:lang w:val="en-US"/>
        </w:rPr>
      </w:pPr>
      <w:r w:rsidRPr="00EB0469">
        <w:rPr>
          <w:lang w:val="en-US"/>
        </w:rPr>
        <w:t>Companies</w:t>
      </w:r>
      <w:r w:rsidRPr="00EB0469">
        <w:rPr>
          <w:rFonts w:hint="eastAsia"/>
          <w:lang w:val="en-US"/>
        </w:rPr>
        <w:t xml:space="preserve"> views</w:t>
      </w:r>
      <w:r w:rsidRPr="00EB0469">
        <w:rPr>
          <w:lang w:val="en-US"/>
        </w:rPr>
        <w:t>’</w:t>
      </w:r>
      <w:r w:rsidRPr="00EB0469">
        <w:rPr>
          <w:rFonts w:hint="eastAsia"/>
          <w:lang w:val="en-US"/>
        </w:rPr>
        <w:t xml:space="preserve"> collection for 1st round </w:t>
      </w:r>
    </w:p>
    <w:p w14:paraId="09216C77" w14:textId="77777777" w:rsidR="00DE2AAF" w:rsidRDefault="00DE2AAF" w:rsidP="00DE2AAF">
      <w:pPr>
        <w:pStyle w:val="Heading3"/>
        <w:rPr>
          <w:sz w:val="24"/>
          <w:szCs w:val="16"/>
        </w:rPr>
      </w:pPr>
      <w:r w:rsidRPr="00805BE8">
        <w:rPr>
          <w:sz w:val="24"/>
          <w:szCs w:val="16"/>
        </w:rPr>
        <w:t xml:space="preserve">Open issues </w:t>
      </w:r>
    </w:p>
    <w:p w14:paraId="624AD87C" w14:textId="77777777" w:rsidR="00DE2AAF" w:rsidRPr="00250B5B" w:rsidRDefault="00DE2AAF" w:rsidP="00DE2AAF">
      <w:pPr>
        <w:rPr>
          <w:i/>
          <w:color w:val="0070C0"/>
          <w:lang w:eastAsia="zh-CN"/>
        </w:rPr>
      </w:pPr>
      <w:r w:rsidRPr="00250B5B">
        <w:rPr>
          <w:i/>
          <w:color w:val="0070C0"/>
          <w:lang w:eastAsia="zh-CN"/>
        </w:rPr>
        <w:t>One of the two formats, i.e. either example 1 or 2 can be used by moderators.</w:t>
      </w:r>
    </w:p>
    <w:p w14:paraId="464AF85F" w14:textId="77777777" w:rsidR="00DE2AAF" w:rsidRPr="00E72CF1" w:rsidRDefault="00DE2AAF" w:rsidP="00DE2AAF">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DE2AAF" w14:paraId="49FFAA78" w14:textId="77777777" w:rsidTr="009C5CDB">
        <w:tc>
          <w:tcPr>
            <w:tcW w:w="1236" w:type="dxa"/>
          </w:tcPr>
          <w:p w14:paraId="45273E29" w14:textId="77777777" w:rsidR="00DE2AAF" w:rsidRPr="00805BE8" w:rsidRDefault="00DE2AAF" w:rsidP="009C5CD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888915" w14:textId="77777777" w:rsidR="00DE2AAF" w:rsidRPr="00805BE8" w:rsidRDefault="00DE2AAF" w:rsidP="009C5CDB">
            <w:pPr>
              <w:spacing w:after="120"/>
              <w:rPr>
                <w:rFonts w:eastAsiaTheme="minorEastAsia"/>
                <w:b/>
                <w:bCs/>
                <w:color w:val="0070C0"/>
                <w:lang w:val="en-US" w:eastAsia="zh-CN"/>
              </w:rPr>
            </w:pPr>
            <w:r>
              <w:rPr>
                <w:rFonts w:eastAsiaTheme="minorEastAsia"/>
                <w:b/>
                <w:bCs/>
                <w:color w:val="0070C0"/>
                <w:lang w:val="en-US" w:eastAsia="zh-CN"/>
              </w:rPr>
              <w:t>Comments</w:t>
            </w:r>
          </w:p>
        </w:tc>
      </w:tr>
      <w:tr w:rsidR="00DE2AAF" w14:paraId="30211BBC" w14:textId="77777777" w:rsidTr="009C5CDB">
        <w:tc>
          <w:tcPr>
            <w:tcW w:w="1236" w:type="dxa"/>
          </w:tcPr>
          <w:p w14:paraId="703B8E24" w14:textId="77777777" w:rsidR="00DE2AAF" w:rsidRPr="003418CB" w:rsidRDefault="00DE2AAF" w:rsidP="009C5CD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7C8DF09" w14:textId="77777777" w:rsidR="00DE2AAF" w:rsidRPr="003418CB" w:rsidRDefault="00DE2AAF" w:rsidP="009C5CDB">
            <w:pPr>
              <w:spacing w:after="120"/>
              <w:rPr>
                <w:rFonts w:eastAsiaTheme="minorEastAsia"/>
                <w:color w:val="0070C0"/>
                <w:lang w:val="en-US" w:eastAsia="zh-CN"/>
              </w:rPr>
            </w:pPr>
          </w:p>
        </w:tc>
      </w:tr>
    </w:tbl>
    <w:p w14:paraId="0131CF5F" w14:textId="77777777" w:rsidR="00DE2AAF" w:rsidRDefault="00DE2AAF" w:rsidP="00DE2AAF">
      <w:pPr>
        <w:rPr>
          <w:color w:val="0070C0"/>
          <w:lang w:val="en-US" w:eastAsia="zh-CN"/>
        </w:rPr>
      </w:pPr>
      <w:r w:rsidRPr="003418CB">
        <w:rPr>
          <w:rFonts w:hint="eastAsia"/>
          <w:color w:val="0070C0"/>
          <w:lang w:val="en-US" w:eastAsia="zh-CN"/>
        </w:rPr>
        <w:t xml:space="preserve"> </w:t>
      </w:r>
    </w:p>
    <w:p w14:paraId="6EED1B58" w14:textId="77777777" w:rsidR="00DE2AAF" w:rsidRPr="00E72CF1" w:rsidRDefault="00DE2AAF" w:rsidP="00DE2AAF">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DE2AAF" w14:paraId="27FE49F2" w14:textId="77777777" w:rsidTr="009C5CDB">
        <w:tc>
          <w:tcPr>
            <w:tcW w:w="1236" w:type="dxa"/>
          </w:tcPr>
          <w:p w14:paraId="193EE2C7" w14:textId="77777777" w:rsidR="00DE2AAF" w:rsidRPr="00805BE8" w:rsidRDefault="00DE2AAF" w:rsidP="009C5CD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8EA936" w14:textId="77777777" w:rsidR="00DE2AAF" w:rsidRPr="00805BE8" w:rsidRDefault="00DE2AAF" w:rsidP="009C5CDB">
            <w:pPr>
              <w:spacing w:after="120"/>
              <w:rPr>
                <w:rFonts w:eastAsiaTheme="minorEastAsia"/>
                <w:b/>
                <w:bCs/>
                <w:color w:val="0070C0"/>
                <w:lang w:val="en-US" w:eastAsia="zh-CN"/>
              </w:rPr>
            </w:pPr>
            <w:r>
              <w:rPr>
                <w:rFonts w:eastAsiaTheme="minorEastAsia"/>
                <w:b/>
                <w:bCs/>
                <w:color w:val="0070C0"/>
                <w:lang w:val="en-US" w:eastAsia="zh-CN"/>
              </w:rPr>
              <w:t>Comments</w:t>
            </w:r>
          </w:p>
        </w:tc>
      </w:tr>
      <w:tr w:rsidR="00DE2AAF" w14:paraId="69570205" w14:textId="77777777" w:rsidTr="009C5CDB">
        <w:tc>
          <w:tcPr>
            <w:tcW w:w="1236" w:type="dxa"/>
          </w:tcPr>
          <w:p w14:paraId="61678DC5" w14:textId="77777777" w:rsidR="00DE2AAF" w:rsidRPr="003418CB" w:rsidRDefault="00DE2AAF" w:rsidP="009C5CDB">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5CB6BBFF" w14:textId="77777777" w:rsidR="00DE2AAF" w:rsidRPr="003418CB" w:rsidRDefault="00DE2AAF" w:rsidP="009C5CDB">
            <w:pPr>
              <w:spacing w:after="120"/>
              <w:rPr>
                <w:rFonts w:eastAsiaTheme="minorEastAsia"/>
                <w:color w:val="0070C0"/>
                <w:lang w:val="en-US" w:eastAsia="zh-CN"/>
              </w:rPr>
            </w:pPr>
          </w:p>
        </w:tc>
      </w:tr>
    </w:tbl>
    <w:p w14:paraId="49F57898" w14:textId="558A3878" w:rsidR="00DE2AAF" w:rsidRDefault="00DE2AAF" w:rsidP="00DE2AAF">
      <w:pPr>
        <w:rPr>
          <w:color w:val="0070C0"/>
          <w:lang w:val="en-US" w:eastAsia="zh-CN"/>
        </w:rPr>
      </w:pPr>
      <w:r w:rsidRPr="003418CB">
        <w:rPr>
          <w:rFonts w:hint="eastAsia"/>
          <w:color w:val="0070C0"/>
          <w:lang w:val="en-US" w:eastAsia="zh-CN"/>
        </w:rPr>
        <w:t xml:space="preserve"> </w:t>
      </w:r>
    </w:p>
    <w:p w14:paraId="06D2613B" w14:textId="2EABEDED" w:rsidR="00C40504" w:rsidRPr="00E72CF1" w:rsidRDefault="00C40504" w:rsidP="00C40504">
      <w:pPr>
        <w:rPr>
          <w:bCs/>
          <w:color w:val="0070C0"/>
          <w:u w:val="single"/>
          <w:lang w:eastAsia="ko-KR"/>
        </w:rPr>
      </w:pPr>
      <w:r w:rsidRPr="00E72CF1">
        <w:rPr>
          <w:bCs/>
          <w:color w:val="0070C0"/>
          <w:u w:val="single"/>
          <w:lang w:eastAsia="ko-KR"/>
        </w:rPr>
        <w:t>Sub topic 1-</w:t>
      </w:r>
      <w:r>
        <w:rPr>
          <w:bCs/>
          <w:color w:val="0070C0"/>
          <w:u w:val="single"/>
          <w:lang w:eastAsia="ko-KR"/>
        </w:rPr>
        <w:t>3</w:t>
      </w:r>
    </w:p>
    <w:tbl>
      <w:tblPr>
        <w:tblStyle w:val="TableGrid"/>
        <w:tblW w:w="0" w:type="auto"/>
        <w:tblLook w:val="04A0" w:firstRow="1" w:lastRow="0" w:firstColumn="1" w:lastColumn="0" w:noHBand="0" w:noVBand="1"/>
      </w:tblPr>
      <w:tblGrid>
        <w:gridCol w:w="1236"/>
        <w:gridCol w:w="8395"/>
      </w:tblGrid>
      <w:tr w:rsidR="00C40504" w14:paraId="17029DE6" w14:textId="77777777" w:rsidTr="00F94BA9">
        <w:tc>
          <w:tcPr>
            <w:tcW w:w="1236" w:type="dxa"/>
          </w:tcPr>
          <w:p w14:paraId="4FE8D013" w14:textId="77777777" w:rsidR="00C40504" w:rsidRPr="00805BE8" w:rsidRDefault="00C40504" w:rsidP="00F94BA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835939" w14:textId="77777777" w:rsidR="00C40504" w:rsidRPr="00805BE8" w:rsidRDefault="00C40504" w:rsidP="00F94BA9">
            <w:pPr>
              <w:spacing w:after="120"/>
              <w:rPr>
                <w:rFonts w:eastAsiaTheme="minorEastAsia"/>
                <w:b/>
                <w:bCs/>
                <w:color w:val="0070C0"/>
                <w:lang w:val="en-US" w:eastAsia="zh-CN"/>
              </w:rPr>
            </w:pPr>
            <w:r>
              <w:rPr>
                <w:rFonts w:eastAsiaTheme="minorEastAsia"/>
                <w:b/>
                <w:bCs/>
                <w:color w:val="0070C0"/>
                <w:lang w:val="en-US" w:eastAsia="zh-CN"/>
              </w:rPr>
              <w:t>Comments</w:t>
            </w:r>
          </w:p>
        </w:tc>
      </w:tr>
      <w:tr w:rsidR="00C40504" w14:paraId="2794A084" w14:textId="77777777" w:rsidTr="00F94BA9">
        <w:tc>
          <w:tcPr>
            <w:tcW w:w="1236" w:type="dxa"/>
          </w:tcPr>
          <w:p w14:paraId="5A705140" w14:textId="77777777" w:rsidR="00C40504" w:rsidRPr="003418CB" w:rsidRDefault="00C40504" w:rsidP="00F94BA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1E9F625" w14:textId="77777777" w:rsidR="00C40504" w:rsidRPr="003418CB" w:rsidRDefault="00C40504" w:rsidP="00F94BA9">
            <w:pPr>
              <w:spacing w:after="120"/>
              <w:rPr>
                <w:rFonts w:eastAsiaTheme="minorEastAsia"/>
                <w:color w:val="0070C0"/>
                <w:lang w:val="en-US" w:eastAsia="zh-CN"/>
              </w:rPr>
            </w:pPr>
          </w:p>
        </w:tc>
      </w:tr>
    </w:tbl>
    <w:p w14:paraId="69DC970B" w14:textId="77777777" w:rsidR="00C40504" w:rsidRDefault="00C40504" w:rsidP="00C40504">
      <w:pPr>
        <w:rPr>
          <w:bCs/>
          <w:color w:val="0070C0"/>
          <w:u w:val="single"/>
          <w:lang w:eastAsia="ko-KR"/>
        </w:rPr>
      </w:pPr>
    </w:p>
    <w:p w14:paraId="1CBD818C" w14:textId="2B90B781" w:rsidR="00C40504" w:rsidRPr="00E72CF1" w:rsidRDefault="00C40504" w:rsidP="00C40504">
      <w:pPr>
        <w:rPr>
          <w:bCs/>
          <w:color w:val="0070C0"/>
          <w:u w:val="single"/>
          <w:lang w:eastAsia="ko-KR"/>
        </w:rPr>
      </w:pPr>
      <w:r w:rsidRPr="00E72CF1">
        <w:rPr>
          <w:bCs/>
          <w:color w:val="0070C0"/>
          <w:u w:val="single"/>
          <w:lang w:eastAsia="ko-KR"/>
        </w:rPr>
        <w:t>Sub topic 1-</w:t>
      </w:r>
      <w:r>
        <w:rPr>
          <w:bCs/>
          <w:color w:val="0070C0"/>
          <w:u w:val="single"/>
          <w:lang w:eastAsia="ko-KR"/>
        </w:rPr>
        <w:t>4</w:t>
      </w:r>
    </w:p>
    <w:tbl>
      <w:tblPr>
        <w:tblStyle w:val="TableGrid"/>
        <w:tblW w:w="0" w:type="auto"/>
        <w:tblLook w:val="04A0" w:firstRow="1" w:lastRow="0" w:firstColumn="1" w:lastColumn="0" w:noHBand="0" w:noVBand="1"/>
      </w:tblPr>
      <w:tblGrid>
        <w:gridCol w:w="1236"/>
        <w:gridCol w:w="8395"/>
      </w:tblGrid>
      <w:tr w:rsidR="00C40504" w14:paraId="2C5734D8" w14:textId="77777777" w:rsidTr="00F94BA9">
        <w:tc>
          <w:tcPr>
            <w:tcW w:w="1236" w:type="dxa"/>
          </w:tcPr>
          <w:p w14:paraId="2D1F996C" w14:textId="77777777" w:rsidR="00C40504" w:rsidRPr="00805BE8" w:rsidRDefault="00C40504" w:rsidP="00F94BA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04D9B9A" w14:textId="77777777" w:rsidR="00C40504" w:rsidRPr="00805BE8" w:rsidRDefault="00C40504" w:rsidP="00F94BA9">
            <w:pPr>
              <w:spacing w:after="120"/>
              <w:rPr>
                <w:rFonts w:eastAsiaTheme="minorEastAsia"/>
                <w:b/>
                <w:bCs/>
                <w:color w:val="0070C0"/>
                <w:lang w:val="en-US" w:eastAsia="zh-CN"/>
              </w:rPr>
            </w:pPr>
            <w:r>
              <w:rPr>
                <w:rFonts w:eastAsiaTheme="minorEastAsia"/>
                <w:b/>
                <w:bCs/>
                <w:color w:val="0070C0"/>
                <w:lang w:val="en-US" w:eastAsia="zh-CN"/>
              </w:rPr>
              <w:t>Comments</w:t>
            </w:r>
          </w:p>
        </w:tc>
      </w:tr>
      <w:tr w:rsidR="00C40504" w14:paraId="03703E09" w14:textId="77777777" w:rsidTr="00F94BA9">
        <w:tc>
          <w:tcPr>
            <w:tcW w:w="1236" w:type="dxa"/>
          </w:tcPr>
          <w:p w14:paraId="28930A67" w14:textId="77777777" w:rsidR="00C40504" w:rsidRPr="003418CB" w:rsidRDefault="00C40504" w:rsidP="00F94BA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02D348" w14:textId="77777777" w:rsidR="00C40504" w:rsidRPr="003418CB" w:rsidRDefault="00C40504" w:rsidP="00F94BA9">
            <w:pPr>
              <w:spacing w:after="120"/>
              <w:rPr>
                <w:rFonts w:eastAsiaTheme="minorEastAsia"/>
                <w:color w:val="0070C0"/>
                <w:lang w:val="en-US" w:eastAsia="zh-CN"/>
              </w:rPr>
            </w:pPr>
          </w:p>
        </w:tc>
      </w:tr>
    </w:tbl>
    <w:p w14:paraId="27908FEF" w14:textId="77777777" w:rsidR="00C40504" w:rsidRDefault="00C40504" w:rsidP="00C40504">
      <w:pPr>
        <w:rPr>
          <w:bCs/>
          <w:color w:val="0070C0"/>
          <w:u w:val="single"/>
          <w:lang w:eastAsia="ko-KR"/>
        </w:rPr>
      </w:pPr>
    </w:p>
    <w:p w14:paraId="4A39DAF8" w14:textId="2DC7AF97" w:rsidR="00C40504" w:rsidRPr="00E72CF1" w:rsidRDefault="00C40504" w:rsidP="00C40504">
      <w:pPr>
        <w:rPr>
          <w:bCs/>
          <w:color w:val="0070C0"/>
          <w:u w:val="single"/>
          <w:lang w:eastAsia="ko-KR"/>
        </w:rPr>
      </w:pPr>
      <w:r w:rsidRPr="00E72CF1">
        <w:rPr>
          <w:bCs/>
          <w:color w:val="0070C0"/>
          <w:u w:val="single"/>
          <w:lang w:eastAsia="ko-KR"/>
        </w:rPr>
        <w:t>Sub topic 1-</w:t>
      </w:r>
      <w:r>
        <w:rPr>
          <w:bCs/>
          <w:color w:val="0070C0"/>
          <w:u w:val="single"/>
          <w:lang w:eastAsia="ko-KR"/>
        </w:rPr>
        <w:t>5</w:t>
      </w:r>
    </w:p>
    <w:tbl>
      <w:tblPr>
        <w:tblStyle w:val="TableGrid"/>
        <w:tblW w:w="0" w:type="auto"/>
        <w:tblLook w:val="04A0" w:firstRow="1" w:lastRow="0" w:firstColumn="1" w:lastColumn="0" w:noHBand="0" w:noVBand="1"/>
      </w:tblPr>
      <w:tblGrid>
        <w:gridCol w:w="1236"/>
        <w:gridCol w:w="8395"/>
      </w:tblGrid>
      <w:tr w:rsidR="00C40504" w14:paraId="46021E5E" w14:textId="77777777" w:rsidTr="00F94BA9">
        <w:tc>
          <w:tcPr>
            <w:tcW w:w="1236" w:type="dxa"/>
          </w:tcPr>
          <w:p w14:paraId="28922F31" w14:textId="77777777" w:rsidR="00C40504" w:rsidRPr="00805BE8" w:rsidRDefault="00C40504" w:rsidP="00F94BA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292F24" w14:textId="77777777" w:rsidR="00C40504" w:rsidRPr="00805BE8" w:rsidRDefault="00C40504" w:rsidP="00F94BA9">
            <w:pPr>
              <w:spacing w:after="120"/>
              <w:rPr>
                <w:rFonts w:eastAsiaTheme="minorEastAsia"/>
                <w:b/>
                <w:bCs/>
                <w:color w:val="0070C0"/>
                <w:lang w:val="en-US" w:eastAsia="zh-CN"/>
              </w:rPr>
            </w:pPr>
            <w:r>
              <w:rPr>
                <w:rFonts w:eastAsiaTheme="minorEastAsia"/>
                <w:b/>
                <w:bCs/>
                <w:color w:val="0070C0"/>
                <w:lang w:val="en-US" w:eastAsia="zh-CN"/>
              </w:rPr>
              <w:t>Comments</w:t>
            </w:r>
          </w:p>
        </w:tc>
      </w:tr>
      <w:tr w:rsidR="00C40504" w14:paraId="2FD1E1B0" w14:textId="77777777" w:rsidTr="00F94BA9">
        <w:tc>
          <w:tcPr>
            <w:tcW w:w="1236" w:type="dxa"/>
          </w:tcPr>
          <w:p w14:paraId="5A53CF05" w14:textId="77777777" w:rsidR="00C40504" w:rsidRPr="003418CB" w:rsidRDefault="00C40504" w:rsidP="00F94BA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C39C89C" w14:textId="77777777" w:rsidR="00C40504" w:rsidRPr="003418CB" w:rsidRDefault="00C40504" w:rsidP="00F94BA9">
            <w:pPr>
              <w:spacing w:after="120"/>
              <w:rPr>
                <w:rFonts w:eastAsiaTheme="minorEastAsia"/>
                <w:color w:val="0070C0"/>
                <w:lang w:val="en-US" w:eastAsia="zh-CN"/>
              </w:rPr>
            </w:pPr>
          </w:p>
        </w:tc>
      </w:tr>
    </w:tbl>
    <w:p w14:paraId="32A53441" w14:textId="77777777" w:rsidR="00C40504" w:rsidRDefault="00C40504" w:rsidP="00DE2AAF">
      <w:pPr>
        <w:rPr>
          <w:color w:val="0070C0"/>
          <w:lang w:val="en-US" w:eastAsia="zh-CN"/>
        </w:rPr>
      </w:pPr>
    </w:p>
    <w:p w14:paraId="16282FE1" w14:textId="77777777" w:rsidR="00DE2AAF" w:rsidRPr="00805BE8" w:rsidRDefault="00DE2AAF" w:rsidP="00DE2AAF">
      <w:pPr>
        <w:pStyle w:val="Heading3"/>
        <w:rPr>
          <w:sz w:val="24"/>
          <w:szCs w:val="16"/>
        </w:rPr>
      </w:pPr>
      <w:r w:rsidRPr="00805BE8">
        <w:rPr>
          <w:sz w:val="24"/>
          <w:szCs w:val="16"/>
        </w:rPr>
        <w:t>CRs/TPs comments collection</w:t>
      </w:r>
    </w:p>
    <w:p w14:paraId="1EC191D9" w14:textId="77777777" w:rsidR="00DE2AAF" w:rsidRPr="00855107" w:rsidRDefault="00DE2AAF" w:rsidP="00DE2AA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E2AAF" w:rsidRPr="00571777" w14:paraId="15FEBFCE" w14:textId="77777777" w:rsidTr="008507C2">
        <w:tc>
          <w:tcPr>
            <w:tcW w:w="1233" w:type="dxa"/>
          </w:tcPr>
          <w:p w14:paraId="0304F3C6" w14:textId="77777777" w:rsidR="00DE2AAF" w:rsidRPr="00805BE8" w:rsidRDefault="00DE2AAF" w:rsidP="009C5CDB">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7008A069" w14:textId="77777777" w:rsidR="00DE2AAF" w:rsidRPr="00805BE8" w:rsidRDefault="00DE2AAF" w:rsidP="009C5CDB">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E2AAF" w:rsidRPr="00571777" w14:paraId="6DCC1A68" w14:textId="77777777" w:rsidTr="008507C2">
        <w:tc>
          <w:tcPr>
            <w:tcW w:w="1233" w:type="dxa"/>
            <w:vMerge w:val="restart"/>
          </w:tcPr>
          <w:p w14:paraId="6910FC5A" w14:textId="35EFB5D0" w:rsidR="00DE2AAF" w:rsidRPr="003418CB" w:rsidRDefault="00F4228B" w:rsidP="00EB37E9">
            <w:pPr>
              <w:spacing w:after="0"/>
              <w:rPr>
                <w:rFonts w:eastAsiaTheme="minorEastAsia"/>
                <w:color w:val="0070C0"/>
                <w:lang w:val="en-US" w:eastAsia="zh-CN"/>
              </w:rPr>
            </w:pPr>
            <w:r w:rsidRPr="00F4228B">
              <w:rPr>
                <w:rFonts w:eastAsiaTheme="minorEastAsia"/>
                <w:color w:val="0070C0"/>
                <w:lang w:val="en-US" w:eastAsia="zh-CN"/>
              </w:rPr>
              <w:t>R4-2320644</w:t>
            </w:r>
          </w:p>
        </w:tc>
        <w:tc>
          <w:tcPr>
            <w:tcW w:w="8398" w:type="dxa"/>
          </w:tcPr>
          <w:p w14:paraId="4BAE0394" w14:textId="77777777" w:rsidR="00DE2AAF" w:rsidRPr="003418CB" w:rsidRDefault="00DE2AAF" w:rsidP="009C5CDB">
            <w:pPr>
              <w:spacing w:after="120"/>
              <w:rPr>
                <w:rFonts w:eastAsiaTheme="minorEastAsia"/>
                <w:color w:val="0070C0"/>
                <w:lang w:val="en-US" w:eastAsia="zh-CN"/>
              </w:rPr>
            </w:pPr>
            <w:r>
              <w:rPr>
                <w:rFonts w:eastAsiaTheme="minorEastAsia" w:hint="eastAsia"/>
                <w:color w:val="0070C0"/>
                <w:lang w:val="en-US" w:eastAsia="zh-CN"/>
              </w:rPr>
              <w:t>Company A</w:t>
            </w:r>
          </w:p>
        </w:tc>
      </w:tr>
      <w:tr w:rsidR="00DE2AAF" w:rsidRPr="00571777" w14:paraId="38282104" w14:textId="77777777" w:rsidTr="008507C2">
        <w:tc>
          <w:tcPr>
            <w:tcW w:w="1233" w:type="dxa"/>
            <w:vMerge/>
          </w:tcPr>
          <w:p w14:paraId="4A1DF939" w14:textId="77777777" w:rsidR="00DE2AAF" w:rsidRDefault="00DE2AAF" w:rsidP="009C5CDB">
            <w:pPr>
              <w:spacing w:after="120"/>
              <w:rPr>
                <w:rFonts w:eastAsiaTheme="minorEastAsia"/>
                <w:color w:val="0070C0"/>
                <w:lang w:val="en-US" w:eastAsia="zh-CN"/>
              </w:rPr>
            </w:pPr>
          </w:p>
        </w:tc>
        <w:tc>
          <w:tcPr>
            <w:tcW w:w="8398" w:type="dxa"/>
          </w:tcPr>
          <w:p w14:paraId="7AEED9D8" w14:textId="77777777" w:rsidR="00DE2AAF" w:rsidRDefault="00DE2AAF" w:rsidP="009C5C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2AAF" w:rsidRPr="00571777" w14:paraId="256B6F67" w14:textId="77777777" w:rsidTr="008507C2">
        <w:tc>
          <w:tcPr>
            <w:tcW w:w="1233" w:type="dxa"/>
            <w:vMerge/>
          </w:tcPr>
          <w:p w14:paraId="76875F81" w14:textId="77777777" w:rsidR="00DE2AAF" w:rsidRDefault="00DE2AAF" w:rsidP="009C5CDB">
            <w:pPr>
              <w:spacing w:after="120"/>
              <w:rPr>
                <w:rFonts w:eastAsiaTheme="minorEastAsia"/>
                <w:color w:val="0070C0"/>
                <w:lang w:val="en-US" w:eastAsia="zh-CN"/>
              </w:rPr>
            </w:pPr>
          </w:p>
        </w:tc>
        <w:tc>
          <w:tcPr>
            <w:tcW w:w="8398" w:type="dxa"/>
          </w:tcPr>
          <w:p w14:paraId="4267DBE3" w14:textId="77777777" w:rsidR="00DE2AAF" w:rsidRDefault="00DE2AAF" w:rsidP="009C5CDB">
            <w:pPr>
              <w:spacing w:after="120"/>
              <w:rPr>
                <w:rFonts w:eastAsiaTheme="minorEastAsia"/>
                <w:color w:val="0070C0"/>
                <w:lang w:val="en-US" w:eastAsia="zh-CN"/>
              </w:rPr>
            </w:pPr>
          </w:p>
        </w:tc>
      </w:tr>
      <w:tr w:rsidR="00DE2AAF" w:rsidRPr="00571777" w14:paraId="1A4E13CE" w14:textId="77777777" w:rsidTr="008507C2">
        <w:tc>
          <w:tcPr>
            <w:tcW w:w="1233" w:type="dxa"/>
            <w:vMerge w:val="restart"/>
          </w:tcPr>
          <w:p w14:paraId="259D9763" w14:textId="278DD665" w:rsidR="00DE2AAF" w:rsidRDefault="00833735" w:rsidP="009C5CDB">
            <w:pPr>
              <w:spacing w:after="120"/>
              <w:rPr>
                <w:rFonts w:eastAsiaTheme="minorEastAsia"/>
                <w:color w:val="0070C0"/>
                <w:lang w:val="en-US" w:eastAsia="zh-CN"/>
              </w:rPr>
            </w:pPr>
            <w:r w:rsidRPr="00833735">
              <w:rPr>
                <w:rFonts w:eastAsiaTheme="minorEastAsia"/>
                <w:color w:val="0070C0"/>
                <w:lang w:val="en-US" w:eastAsia="zh-CN"/>
              </w:rPr>
              <w:t>R4-2318357</w:t>
            </w:r>
          </w:p>
        </w:tc>
        <w:tc>
          <w:tcPr>
            <w:tcW w:w="8398" w:type="dxa"/>
          </w:tcPr>
          <w:p w14:paraId="29C58A0E" w14:textId="77777777" w:rsidR="00DE2AAF" w:rsidRDefault="00DE2AAF" w:rsidP="009C5CDB">
            <w:pPr>
              <w:spacing w:after="120"/>
              <w:rPr>
                <w:rFonts w:eastAsiaTheme="minorEastAsia"/>
                <w:color w:val="0070C0"/>
                <w:lang w:val="en-US" w:eastAsia="zh-CN"/>
              </w:rPr>
            </w:pPr>
            <w:r>
              <w:rPr>
                <w:rFonts w:eastAsiaTheme="minorEastAsia" w:hint="eastAsia"/>
                <w:color w:val="0070C0"/>
                <w:lang w:val="en-US" w:eastAsia="zh-CN"/>
              </w:rPr>
              <w:t>Company A</w:t>
            </w:r>
          </w:p>
        </w:tc>
      </w:tr>
      <w:tr w:rsidR="00DE2AAF" w:rsidRPr="00571777" w14:paraId="03EB1931" w14:textId="77777777" w:rsidTr="008507C2">
        <w:tc>
          <w:tcPr>
            <w:tcW w:w="1233" w:type="dxa"/>
            <w:vMerge/>
          </w:tcPr>
          <w:p w14:paraId="405A7BB6" w14:textId="77777777" w:rsidR="00DE2AAF" w:rsidRDefault="00DE2AAF" w:rsidP="009C5CDB">
            <w:pPr>
              <w:spacing w:after="120"/>
              <w:rPr>
                <w:rFonts w:eastAsiaTheme="minorEastAsia"/>
                <w:color w:val="0070C0"/>
                <w:lang w:val="en-US" w:eastAsia="zh-CN"/>
              </w:rPr>
            </w:pPr>
          </w:p>
        </w:tc>
        <w:tc>
          <w:tcPr>
            <w:tcW w:w="8398" w:type="dxa"/>
          </w:tcPr>
          <w:p w14:paraId="6A48BF98" w14:textId="77777777" w:rsidR="00DE2AAF" w:rsidRDefault="00DE2AAF" w:rsidP="009C5C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2AAF" w:rsidRPr="00571777" w14:paraId="335D6126" w14:textId="77777777" w:rsidTr="008507C2">
        <w:tc>
          <w:tcPr>
            <w:tcW w:w="1233" w:type="dxa"/>
            <w:vMerge/>
          </w:tcPr>
          <w:p w14:paraId="6D3220A6" w14:textId="77777777" w:rsidR="00DE2AAF" w:rsidRDefault="00DE2AAF" w:rsidP="009C5CDB">
            <w:pPr>
              <w:spacing w:after="120"/>
              <w:rPr>
                <w:rFonts w:eastAsiaTheme="minorEastAsia"/>
                <w:color w:val="0070C0"/>
                <w:lang w:val="en-US" w:eastAsia="zh-CN"/>
              </w:rPr>
            </w:pPr>
          </w:p>
        </w:tc>
        <w:tc>
          <w:tcPr>
            <w:tcW w:w="8398" w:type="dxa"/>
          </w:tcPr>
          <w:p w14:paraId="371B74D2" w14:textId="77777777" w:rsidR="00DE2AAF" w:rsidRDefault="00DE2AAF" w:rsidP="009C5CDB">
            <w:pPr>
              <w:spacing w:after="120"/>
              <w:rPr>
                <w:rFonts w:eastAsiaTheme="minorEastAsia"/>
                <w:color w:val="0070C0"/>
                <w:lang w:val="en-US" w:eastAsia="zh-CN"/>
              </w:rPr>
            </w:pPr>
          </w:p>
        </w:tc>
      </w:tr>
      <w:tr w:rsidR="008507C2" w:rsidRPr="00571777" w14:paraId="7D0D44A6" w14:textId="77777777" w:rsidTr="008507C2">
        <w:tc>
          <w:tcPr>
            <w:tcW w:w="1233" w:type="dxa"/>
            <w:vMerge w:val="restart"/>
          </w:tcPr>
          <w:p w14:paraId="05617DD2" w14:textId="1D40EB2E" w:rsidR="008507C2" w:rsidRDefault="00833735" w:rsidP="009C5CDB">
            <w:pPr>
              <w:spacing w:after="120"/>
              <w:rPr>
                <w:rFonts w:eastAsiaTheme="minorEastAsia"/>
                <w:color w:val="0070C0"/>
                <w:lang w:val="en-US" w:eastAsia="zh-CN"/>
              </w:rPr>
            </w:pPr>
            <w:r w:rsidRPr="00833735">
              <w:rPr>
                <w:rFonts w:eastAsiaTheme="minorEastAsia"/>
                <w:color w:val="0070C0"/>
                <w:lang w:val="en-US" w:eastAsia="zh-CN"/>
              </w:rPr>
              <w:t>R4-2318356</w:t>
            </w:r>
          </w:p>
        </w:tc>
        <w:tc>
          <w:tcPr>
            <w:tcW w:w="8398" w:type="dxa"/>
          </w:tcPr>
          <w:p w14:paraId="08248BA1" w14:textId="77777777" w:rsidR="008507C2" w:rsidRDefault="008507C2" w:rsidP="009C5CDB">
            <w:pPr>
              <w:spacing w:after="120"/>
              <w:rPr>
                <w:rFonts w:eastAsiaTheme="minorEastAsia"/>
                <w:color w:val="0070C0"/>
                <w:lang w:val="en-US" w:eastAsia="zh-CN"/>
              </w:rPr>
            </w:pPr>
          </w:p>
        </w:tc>
      </w:tr>
      <w:tr w:rsidR="008507C2" w:rsidRPr="00571777" w14:paraId="2FE8DB92" w14:textId="77777777" w:rsidTr="008507C2">
        <w:tc>
          <w:tcPr>
            <w:tcW w:w="1233" w:type="dxa"/>
            <w:vMerge/>
          </w:tcPr>
          <w:p w14:paraId="010F981C" w14:textId="77777777" w:rsidR="008507C2" w:rsidRDefault="008507C2" w:rsidP="009C5CDB">
            <w:pPr>
              <w:spacing w:after="120"/>
              <w:rPr>
                <w:rFonts w:eastAsiaTheme="minorEastAsia"/>
                <w:color w:val="0070C0"/>
                <w:lang w:val="en-US" w:eastAsia="zh-CN"/>
              </w:rPr>
            </w:pPr>
          </w:p>
        </w:tc>
        <w:tc>
          <w:tcPr>
            <w:tcW w:w="8398" w:type="dxa"/>
          </w:tcPr>
          <w:p w14:paraId="4E4B0AC4" w14:textId="77777777" w:rsidR="008507C2" w:rsidRDefault="008507C2" w:rsidP="009C5CDB">
            <w:pPr>
              <w:spacing w:after="120"/>
              <w:rPr>
                <w:rFonts w:eastAsiaTheme="minorEastAsia"/>
                <w:color w:val="0070C0"/>
                <w:lang w:val="en-US" w:eastAsia="zh-CN"/>
              </w:rPr>
            </w:pPr>
          </w:p>
        </w:tc>
      </w:tr>
      <w:tr w:rsidR="008507C2" w:rsidRPr="00571777" w14:paraId="3E169582" w14:textId="77777777" w:rsidTr="008507C2">
        <w:tc>
          <w:tcPr>
            <w:tcW w:w="1233" w:type="dxa"/>
            <w:vMerge/>
          </w:tcPr>
          <w:p w14:paraId="133C313B" w14:textId="77777777" w:rsidR="008507C2" w:rsidRDefault="008507C2" w:rsidP="009C5CDB">
            <w:pPr>
              <w:spacing w:after="120"/>
              <w:rPr>
                <w:rFonts w:eastAsiaTheme="minorEastAsia"/>
                <w:color w:val="0070C0"/>
                <w:lang w:val="en-US" w:eastAsia="zh-CN"/>
              </w:rPr>
            </w:pPr>
          </w:p>
        </w:tc>
        <w:tc>
          <w:tcPr>
            <w:tcW w:w="8398" w:type="dxa"/>
          </w:tcPr>
          <w:p w14:paraId="073958F6" w14:textId="77777777" w:rsidR="008507C2" w:rsidRDefault="008507C2" w:rsidP="009C5CDB">
            <w:pPr>
              <w:spacing w:after="120"/>
              <w:rPr>
                <w:rFonts w:eastAsiaTheme="minorEastAsia"/>
                <w:color w:val="0070C0"/>
                <w:lang w:val="en-US" w:eastAsia="zh-CN"/>
              </w:rPr>
            </w:pPr>
          </w:p>
        </w:tc>
      </w:tr>
    </w:tbl>
    <w:p w14:paraId="57A07E6B" w14:textId="52962B56" w:rsidR="00DE2AAF" w:rsidRDefault="00DE2AAF" w:rsidP="005B4802">
      <w:pPr>
        <w:rPr>
          <w:color w:val="0070C0"/>
          <w:lang w:val="en-US" w:eastAsia="zh-CN"/>
        </w:rPr>
      </w:pPr>
    </w:p>
    <w:p w14:paraId="6D13DC82" w14:textId="77777777" w:rsidR="00DE2AAF" w:rsidRPr="00035C50" w:rsidRDefault="00DE2AAF" w:rsidP="00DE2AAF">
      <w:pPr>
        <w:pStyle w:val="Heading2"/>
      </w:pPr>
      <w:r w:rsidRPr="00035C50">
        <w:t>Summary</w:t>
      </w:r>
      <w:r w:rsidRPr="00035C50">
        <w:rPr>
          <w:rFonts w:hint="eastAsia"/>
        </w:rPr>
        <w:t xml:space="preserve"> for 1st round </w:t>
      </w:r>
    </w:p>
    <w:p w14:paraId="2DFF67FE" w14:textId="77777777" w:rsidR="00DE2AAF" w:rsidRPr="00805BE8" w:rsidRDefault="00DE2AAF" w:rsidP="00DE2AAF">
      <w:pPr>
        <w:pStyle w:val="Heading3"/>
        <w:rPr>
          <w:sz w:val="24"/>
          <w:szCs w:val="16"/>
        </w:rPr>
      </w:pPr>
      <w:r w:rsidRPr="00805BE8">
        <w:rPr>
          <w:sz w:val="24"/>
          <w:szCs w:val="16"/>
        </w:rPr>
        <w:t xml:space="preserve">Open issues </w:t>
      </w:r>
    </w:p>
    <w:p w14:paraId="3A4547C7" w14:textId="77777777" w:rsidR="00DE2AAF" w:rsidRDefault="00DE2AAF" w:rsidP="00DE2AA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DE2AAF" w:rsidRPr="00004165" w14:paraId="5BDDC913" w14:textId="77777777" w:rsidTr="009C5CDB">
        <w:tc>
          <w:tcPr>
            <w:tcW w:w="1242" w:type="dxa"/>
          </w:tcPr>
          <w:p w14:paraId="0EDF623B" w14:textId="77777777" w:rsidR="00DE2AAF" w:rsidRPr="00805BE8" w:rsidRDefault="00DE2AAF" w:rsidP="009C5CDB">
            <w:pPr>
              <w:rPr>
                <w:rFonts w:eastAsiaTheme="minorEastAsia"/>
                <w:b/>
                <w:bCs/>
                <w:color w:val="0070C0"/>
                <w:lang w:val="en-US" w:eastAsia="zh-CN"/>
              </w:rPr>
            </w:pPr>
          </w:p>
        </w:tc>
        <w:tc>
          <w:tcPr>
            <w:tcW w:w="8615" w:type="dxa"/>
          </w:tcPr>
          <w:p w14:paraId="2AC8291B" w14:textId="77777777" w:rsidR="00DE2AAF" w:rsidRPr="00805BE8" w:rsidRDefault="00DE2AAF" w:rsidP="009C5CDB">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DE2AAF" w14:paraId="3CF2FBCD" w14:textId="77777777" w:rsidTr="009C5CDB">
        <w:tc>
          <w:tcPr>
            <w:tcW w:w="1242" w:type="dxa"/>
          </w:tcPr>
          <w:p w14:paraId="6677B6B1" w14:textId="77777777" w:rsidR="00DE2AAF" w:rsidRPr="003418CB" w:rsidRDefault="00DE2AAF" w:rsidP="009C5CD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9A88782" w14:textId="77777777" w:rsidR="00DE2AAF" w:rsidRPr="00855107" w:rsidRDefault="00DE2AAF" w:rsidP="009C5CD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634C95" w14:textId="77777777" w:rsidR="00DE2AAF" w:rsidRPr="00855107" w:rsidRDefault="00DE2AAF" w:rsidP="009C5CDB">
            <w:pPr>
              <w:rPr>
                <w:rFonts w:eastAsiaTheme="minorEastAsia"/>
                <w:i/>
                <w:color w:val="0070C0"/>
                <w:lang w:val="en-US" w:eastAsia="zh-CN"/>
              </w:rPr>
            </w:pPr>
            <w:r>
              <w:rPr>
                <w:rFonts w:eastAsiaTheme="minorEastAsia" w:hint="eastAsia"/>
                <w:i/>
                <w:color w:val="0070C0"/>
                <w:lang w:val="en-US" w:eastAsia="zh-CN"/>
              </w:rPr>
              <w:t>Candidate options:</w:t>
            </w:r>
          </w:p>
          <w:p w14:paraId="097DDF7A" w14:textId="77777777" w:rsidR="00DE2AAF" w:rsidRPr="003418CB" w:rsidRDefault="00DE2AAF" w:rsidP="009C5CDB">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0B2AEF4" w14:textId="77777777" w:rsidR="00DE2AAF" w:rsidRDefault="00DE2AAF" w:rsidP="00DE2AAF">
      <w:pPr>
        <w:rPr>
          <w:i/>
          <w:color w:val="0070C0"/>
          <w:lang w:val="en-US" w:eastAsia="zh-CN"/>
        </w:rPr>
      </w:pPr>
    </w:p>
    <w:p w14:paraId="71EEAB6B" w14:textId="77777777" w:rsidR="00DE2AAF" w:rsidRDefault="00DE2AAF" w:rsidP="00DE2AAF">
      <w:pPr>
        <w:rPr>
          <w:i/>
          <w:color w:val="0070C0"/>
          <w:lang w:eastAsia="zh-CN"/>
        </w:rPr>
      </w:pPr>
    </w:p>
    <w:p w14:paraId="6C330D79" w14:textId="77777777" w:rsidR="00DE2AAF" w:rsidRPr="00805BE8" w:rsidRDefault="00DE2AAF" w:rsidP="00DE2AAF">
      <w:pPr>
        <w:pStyle w:val="Heading3"/>
        <w:rPr>
          <w:sz w:val="24"/>
          <w:szCs w:val="16"/>
        </w:rPr>
      </w:pPr>
      <w:r w:rsidRPr="00805BE8">
        <w:rPr>
          <w:sz w:val="24"/>
          <w:szCs w:val="16"/>
        </w:rPr>
        <w:t>CRs/TPs</w:t>
      </w:r>
    </w:p>
    <w:p w14:paraId="7D98C07B" w14:textId="77777777" w:rsidR="00DE2AAF" w:rsidRDefault="00DE2AAF" w:rsidP="00DE2AA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681D33AE" w14:textId="77777777" w:rsidR="00DE2AAF" w:rsidRPr="00805BE8" w:rsidRDefault="00DE2AAF" w:rsidP="00DE2AAF">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DE2AAF" w:rsidRPr="00004165" w14:paraId="35D3F4E7" w14:textId="77777777" w:rsidTr="009C5CDB">
        <w:tc>
          <w:tcPr>
            <w:tcW w:w="1242" w:type="dxa"/>
          </w:tcPr>
          <w:p w14:paraId="435483EF" w14:textId="77777777" w:rsidR="00DE2AAF" w:rsidRPr="00805BE8" w:rsidRDefault="00DE2AAF" w:rsidP="009C5CDB">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C564CFB" w14:textId="77777777" w:rsidR="00DE2AAF" w:rsidRPr="00805BE8" w:rsidRDefault="00DE2AAF" w:rsidP="009C5CDB">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DE2AAF" w14:paraId="5A4A5934" w14:textId="77777777" w:rsidTr="009C5CDB">
        <w:tc>
          <w:tcPr>
            <w:tcW w:w="1242" w:type="dxa"/>
          </w:tcPr>
          <w:p w14:paraId="1F6712D8" w14:textId="77777777" w:rsidR="00DE2AAF" w:rsidRPr="003418CB" w:rsidRDefault="00DE2AAF" w:rsidP="009C5C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04AA28A" w14:textId="77777777" w:rsidR="00DE2AAF" w:rsidRPr="003418CB" w:rsidRDefault="00DE2AAF" w:rsidP="009C5CD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4D0E42" w14:textId="77777777" w:rsidR="00DE2AAF" w:rsidRPr="003418CB" w:rsidRDefault="00DE2AAF" w:rsidP="00DE2AAF">
      <w:pPr>
        <w:rPr>
          <w:color w:val="0070C0"/>
          <w:lang w:val="en-US" w:eastAsia="zh-CN"/>
        </w:rPr>
      </w:pPr>
    </w:p>
    <w:p w14:paraId="3428E92C" w14:textId="77777777" w:rsidR="00DE2AAF" w:rsidRPr="00EB0469" w:rsidRDefault="00DE2AAF" w:rsidP="00DE2AAF">
      <w:pPr>
        <w:pStyle w:val="Heading2"/>
        <w:rPr>
          <w:lang w:val="en-US"/>
        </w:rPr>
      </w:pPr>
      <w:r w:rsidRPr="00EB0469">
        <w:rPr>
          <w:rFonts w:hint="eastAsia"/>
          <w:lang w:val="en-US"/>
        </w:rPr>
        <w:t>Discussion on 2nd round</w:t>
      </w:r>
      <w:r w:rsidRPr="00EB0469">
        <w:rPr>
          <w:lang w:val="en-US"/>
        </w:rPr>
        <w:t xml:space="preserve"> (if applicable)</w:t>
      </w:r>
    </w:p>
    <w:p w14:paraId="208605BE" w14:textId="77777777" w:rsidR="00DE2AAF" w:rsidRPr="00EB0469" w:rsidRDefault="00DE2AAF" w:rsidP="00DE2AAF">
      <w:pPr>
        <w:rPr>
          <w:lang w:val="en-US" w:eastAsia="zh-CN"/>
        </w:rPr>
      </w:pPr>
    </w:p>
    <w:p w14:paraId="3805622E" w14:textId="56BEB38B" w:rsidR="00DE2AAF" w:rsidRPr="00D10052" w:rsidRDefault="00DE2AAF" w:rsidP="00DE2AAF">
      <w:pPr>
        <w:rPr>
          <w:i/>
          <w:color w:val="0070C0"/>
          <w:lang w:val="en-US" w:eastAsia="zh-CN"/>
        </w:rPr>
      </w:pPr>
    </w:p>
    <w:p w14:paraId="419451F5" w14:textId="77777777" w:rsidR="00DE2AAF" w:rsidRPr="00045592" w:rsidRDefault="00DE2AAF" w:rsidP="00DE2AAF">
      <w:pPr>
        <w:rPr>
          <w:i/>
          <w:color w:val="0070C0"/>
          <w:lang w:val="en-US"/>
        </w:rPr>
      </w:pPr>
    </w:p>
    <w:p w14:paraId="14CD984D" w14:textId="77777777" w:rsidR="00DE2AAF" w:rsidRDefault="00DE2AAF" w:rsidP="00DE2AAF">
      <w:pPr>
        <w:pStyle w:val="Heading1"/>
        <w:rPr>
          <w:lang w:val="en-US" w:eastAsia="ja-JP"/>
        </w:rPr>
      </w:pPr>
      <w:r>
        <w:rPr>
          <w:lang w:val="en-US" w:eastAsia="ja-JP"/>
        </w:rPr>
        <w:t>Recommendations for Tdocs</w:t>
      </w:r>
    </w:p>
    <w:p w14:paraId="2E5872C1" w14:textId="77777777" w:rsidR="00DE2AAF" w:rsidRPr="00035C50" w:rsidRDefault="00DE2AAF" w:rsidP="00DE2AAF">
      <w:pPr>
        <w:pStyle w:val="Heading2"/>
      </w:pPr>
      <w:r w:rsidRPr="00035C50">
        <w:rPr>
          <w:rFonts w:hint="eastAsia"/>
        </w:rPr>
        <w:t>1st</w:t>
      </w:r>
      <w:r>
        <w:t xml:space="preserve"> </w:t>
      </w:r>
      <w:r w:rsidRPr="00035C50">
        <w:rPr>
          <w:rFonts w:hint="eastAsia"/>
        </w:rPr>
        <w:t xml:space="preserve">round </w:t>
      </w:r>
    </w:p>
    <w:p w14:paraId="1237131C" w14:textId="77777777" w:rsidR="00DE2AAF" w:rsidRPr="00E72CF1" w:rsidRDefault="00DE2AAF" w:rsidP="00DE2AAF">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DE2AAF" w:rsidRPr="00004165" w14:paraId="6BB7EAEA" w14:textId="77777777" w:rsidTr="009C5CDB">
        <w:tc>
          <w:tcPr>
            <w:tcW w:w="696" w:type="pct"/>
          </w:tcPr>
          <w:p w14:paraId="65E4C71A" w14:textId="77777777" w:rsidR="00DE2AAF" w:rsidRPr="001E6C4D" w:rsidRDefault="00DE2AAF" w:rsidP="009C5CD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14B7178D" w14:textId="77777777" w:rsidR="00DE2AAF" w:rsidRDefault="00DE2AAF" w:rsidP="009C5CDB">
            <w:pPr>
              <w:spacing w:after="120"/>
              <w:rPr>
                <w:b/>
                <w:bCs/>
                <w:color w:val="0070C0"/>
                <w:lang w:val="en-US" w:eastAsia="zh-CN"/>
              </w:rPr>
            </w:pPr>
            <w:r>
              <w:rPr>
                <w:b/>
                <w:bCs/>
                <w:color w:val="0070C0"/>
                <w:lang w:val="en-US" w:eastAsia="zh-CN"/>
              </w:rPr>
              <w:t>Title</w:t>
            </w:r>
          </w:p>
        </w:tc>
        <w:tc>
          <w:tcPr>
            <w:tcW w:w="807" w:type="pct"/>
          </w:tcPr>
          <w:p w14:paraId="4F0F2D4D" w14:textId="77777777" w:rsidR="00DE2AAF" w:rsidRDefault="00DE2AAF" w:rsidP="009C5CDB">
            <w:pPr>
              <w:spacing w:after="120"/>
              <w:rPr>
                <w:b/>
                <w:bCs/>
                <w:color w:val="0070C0"/>
                <w:lang w:val="en-US" w:eastAsia="zh-CN"/>
              </w:rPr>
            </w:pPr>
            <w:r>
              <w:rPr>
                <w:b/>
                <w:bCs/>
                <w:color w:val="0070C0"/>
                <w:lang w:val="en-US" w:eastAsia="zh-CN"/>
              </w:rPr>
              <w:t>Source</w:t>
            </w:r>
          </w:p>
        </w:tc>
        <w:tc>
          <w:tcPr>
            <w:tcW w:w="1366" w:type="pct"/>
          </w:tcPr>
          <w:p w14:paraId="1449BBD7" w14:textId="77777777" w:rsidR="00DE2AAF" w:rsidRDefault="00DE2AAF" w:rsidP="009C5CDB">
            <w:pPr>
              <w:spacing w:after="120"/>
              <w:rPr>
                <w:b/>
                <w:bCs/>
                <w:color w:val="0070C0"/>
                <w:lang w:val="en-US" w:eastAsia="zh-CN"/>
              </w:rPr>
            </w:pPr>
            <w:r>
              <w:rPr>
                <w:b/>
                <w:bCs/>
                <w:color w:val="0070C0"/>
                <w:lang w:val="en-US" w:eastAsia="zh-CN"/>
              </w:rPr>
              <w:t>Comments</w:t>
            </w:r>
          </w:p>
        </w:tc>
      </w:tr>
      <w:tr w:rsidR="00DE2AAF" w:rsidRPr="0093133D" w14:paraId="2871B68D" w14:textId="77777777" w:rsidTr="009C5CDB">
        <w:tc>
          <w:tcPr>
            <w:tcW w:w="696" w:type="pct"/>
          </w:tcPr>
          <w:p w14:paraId="09BBFB9D" w14:textId="77777777" w:rsidR="00DE2AAF" w:rsidRDefault="00DE2AAF" w:rsidP="009C5CDB">
            <w:pPr>
              <w:spacing w:after="120"/>
              <w:rPr>
                <w:rFonts w:eastAsiaTheme="minorEastAsia"/>
                <w:color w:val="0070C0"/>
                <w:lang w:val="en-US" w:eastAsia="zh-CN"/>
              </w:rPr>
            </w:pPr>
          </w:p>
        </w:tc>
        <w:tc>
          <w:tcPr>
            <w:tcW w:w="2130" w:type="pct"/>
          </w:tcPr>
          <w:p w14:paraId="0BB05908" w14:textId="77777777" w:rsidR="00DE2AAF" w:rsidRPr="00D0036C" w:rsidRDefault="00DE2AAF" w:rsidP="009C5CD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75434B8" w14:textId="77777777" w:rsidR="00DE2AAF" w:rsidRPr="00D260F7" w:rsidRDefault="00DE2AAF" w:rsidP="009C5CD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44771BC9" w14:textId="77777777" w:rsidR="00DE2AAF" w:rsidRPr="00D260F7" w:rsidRDefault="00DE2AAF" w:rsidP="009C5CDB">
            <w:pPr>
              <w:spacing w:after="120"/>
              <w:rPr>
                <w:rFonts w:eastAsiaTheme="minorEastAsia"/>
                <w:color w:val="0070C0"/>
                <w:lang w:val="en-US" w:eastAsia="zh-CN"/>
              </w:rPr>
            </w:pPr>
          </w:p>
        </w:tc>
      </w:tr>
      <w:tr w:rsidR="00DE2AAF" w:rsidRPr="0093133D" w14:paraId="3CBC0C29" w14:textId="77777777" w:rsidTr="009C5CDB">
        <w:tc>
          <w:tcPr>
            <w:tcW w:w="696" w:type="pct"/>
          </w:tcPr>
          <w:p w14:paraId="2D751278" w14:textId="77777777" w:rsidR="00DE2AAF" w:rsidRDefault="00DE2AAF" w:rsidP="009C5CDB">
            <w:pPr>
              <w:spacing w:after="120"/>
              <w:rPr>
                <w:rFonts w:eastAsiaTheme="minorEastAsia"/>
                <w:color w:val="0070C0"/>
                <w:lang w:val="en-US" w:eastAsia="zh-CN"/>
              </w:rPr>
            </w:pPr>
          </w:p>
        </w:tc>
        <w:tc>
          <w:tcPr>
            <w:tcW w:w="2130" w:type="pct"/>
          </w:tcPr>
          <w:p w14:paraId="7F5257DD" w14:textId="77777777" w:rsidR="00DE2AAF" w:rsidRPr="00B04195" w:rsidRDefault="00DE2AAF" w:rsidP="009C5CD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501A410" w14:textId="77777777" w:rsidR="00DE2AAF" w:rsidRPr="00B04195" w:rsidRDefault="00DE2AAF" w:rsidP="009C5CD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7AFFA724" w14:textId="77777777" w:rsidR="00DE2AAF" w:rsidRPr="00B04195" w:rsidRDefault="00DE2AAF" w:rsidP="009C5CDB">
            <w:pPr>
              <w:spacing w:after="120"/>
              <w:rPr>
                <w:rFonts w:eastAsiaTheme="minorEastAsia"/>
                <w:color w:val="0070C0"/>
                <w:lang w:val="en-US" w:eastAsia="zh-CN"/>
              </w:rPr>
            </w:pPr>
            <w:r>
              <w:rPr>
                <w:rFonts w:eastAsiaTheme="minorEastAsia"/>
                <w:color w:val="0070C0"/>
                <w:lang w:val="en-US" w:eastAsia="zh-CN"/>
              </w:rPr>
              <w:t>To: RAN_X; Cc: RAN_Y</w:t>
            </w:r>
          </w:p>
        </w:tc>
      </w:tr>
      <w:tr w:rsidR="00DE2AAF" w14:paraId="7E6387CE" w14:textId="77777777" w:rsidTr="009C5CDB">
        <w:tc>
          <w:tcPr>
            <w:tcW w:w="696" w:type="pct"/>
          </w:tcPr>
          <w:p w14:paraId="152B52F2" w14:textId="77777777" w:rsidR="00DE2AAF" w:rsidRPr="00404831" w:rsidRDefault="00DE2AAF" w:rsidP="009C5CDB">
            <w:pPr>
              <w:spacing w:after="120"/>
              <w:rPr>
                <w:rFonts w:eastAsiaTheme="minorEastAsia"/>
                <w:i/>
                <w:color w:val="0070C0"/>
                <w:lang w:val="en-US" w:eastAsia="zh-CN"/>
              </w:rPr>
            </w:pPr>
          </w:p>
        </w:tc>
        <w:tc>
          <w:tcPr>
            <w:tcW w:w="2130" w:type="pct"/>
          </w:tcPr>
          <w:p w14:paraId="3A19BD6B" w14:textId="77777777" w:rsidR="00DE2AAF" w:rsidRPr="00404831" w:rsidRDefault="00DE2AAF" w:rsidP="009C5CDB">
            <w:pPr>
              <w:spacing w:after="120"/>
              <w:rPr>
                <w:rFonts w:eastAsiaTheme="minorEastAsia"/>
                <w:i/>
                <w:color w:val="0070C0"/>
                <w:lang w:val="en-US" w:eastAsia="zh-CN"/>
              </w:rPr>
            </w:pPr>
          </w:p>
        </w:tc>
        <w:tc>
          <w:tcPr>
            <w:tcW w:w="807" w:type="pct"/>
          </w:tcPr>
          <w:p w14:paraId="088491DC" w14:textId="77777777" w:rsidR="00DE2AAF" w:rsidRPr="00404831" w:rsidRDefault="00DE2AAF" w:rsidP="009C5CDB">
            <w:pPr>
              <w:spacing w:after="120"/>
              <w:rPr>
                <w:rFonts w:eastAsiaTheme="minorEastAsia"/>
                <w:i/>
                <w:color w:val="0070C0"/>
                <w:lang w:val="en-US" w:eastAsia="zh-CN"/>
              </w:rPr>
            </w:pPr>
          </w:p>
        </w:tc>
        <w:tc>
          <w:tcPr>
            <w:tcW w:w="1366" w:type="pct"/>
          </w:tcPr>
          <w:p w14:paraId="60DC4C2F" w14:textId="77777777" w:rsidR="00DE2AAF" w:rsidRPr="00404831" w:rsidRDefault="00DE2AAF" w:rsidP="009C5CDB">
            <w:pPr>
              <w:spacing w:after="120"/>
              <w:rPr>
                <w:rFonts w:eastAsiaTheme="minorEastAsia"/>
                <w:i/>
                <w:color w:val="0070C0"/>
                <w:lang w:val="en-US" w:eastAsia="zh-CN"/>
              </w:rPr>
            </w:pPr>
          </w:p>
        </w:tc>
      </w:tr>
    </w:tbl>
    <w:p w14:paraId="4B5DD6C8" w14:textId="77777777" w:rsidR="00DE2AAF" w:rsidRDefault="00DE2AAF" w:rsidP="00DE2AAF">
      <w:pPr>
        <w:rPr>
          <w:lang w:val="en-US" w:eastAsia="ja-JP"/>
        </w:rPr>
      </w:pPr>
    </w:p>
    <w:p w14:paraId="6A0594B0" w14:textId="77777777" w:rsidR="00DE2AAF" w:rsidRPr="00E72CF1" w:rsidRDefault="00DE2AAF" w:rsidP="00DE2AAF">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DE2AAF" w:rsidRPr="00004165" w14:paraId="4C8AE3E3" w14:textId="77777777" w:rsidTr="009C5CDB">
        <w:tc>
          <w:tcPr>
            <w:tcW w:w="1560" w:type="dxa"/>
          </w:tcPr>
          <w:p w14:paraId="73262290" w14:textId="77777777" w:rsidR="00DE2AAF" w:rsidRPr="00045592" w:rsidRDefault="00DE2AAF" w:rsidP="009C5CD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1908ED78" w14:textId="77777777" w:rsidR="00DE2AAF" w:rsidRPr="001E6C4D" w:rsidRDefault="00DE2AAF" w:rsidP="009C5CD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068AD184" w14:textId="77777777" w:rsidR="00DE2AAF" w:rsidRDefault="00DE2AAF" w:rsidP="009C5CDB">
            <w:pPr>
              <w:spacing w:after="120"/>
              <w:rPr>
                <w:b/>
                <w:bCs/>
                <w:color w:val="0070C0"/>
                <w:lang w:val="en-US" w:eastAsia="zh-CN"/>
              </w:rPr>
            </w:pPr>
            <w:r>
              <w:rPr>
                <w:b/>
                <w:bCs/>
                <w:color w:val="0070C0"/>
                <w:lang w:val="en-US" w:eastAsia="zh-CN"/>
              </w:rPr>
              <w:t>Title</w:t>
            </w:r>
          </w:p>
        </w:tc>
        <w:tc>
          <w:tcPr>
            <w:tcW w:w="1178" w:type="dxa"/>
          </w:tcPr>
          <w:p w14:paraId="16945BEB" w14:textId="77777777" w:rsidR="00DE2AAF" w:rsidRDefault="00DE2AAF" w:rsidP="009C5CDB">
            <w:pPr>
              <w:spacing w:after="120"/>
              <w:rPr>
                <w:b/>
                <w:bCs/>
                <w:color w:val="0070C0"/>
                <w:lang w:val="en-US" w:eastAsia="zh-CN"/>
              </w:rPr>
            </w:pPr>
            <w:r>
              <w:rPr>
                <w:b/>
                <w:bCs/>
                <w:color w:val="0070C0"/>
                <w:lang w:val="en-US" w:eastAsia="zh-CN"/>
              </w:rPr>
              <w:t>Source</w:t>
            </w:r>
          </w:p>
        </w:tc>
        <w:tc>
          <w:tcPr>
            <w:tcW w:w="2628" w:type="dxa"/>
          </w:tcPr>
          <w:p w14:paraId="54970B3B" w14:textId="77777777" w:rsidR="00DE2AAF" w:rsidRPr="00045592" w:rsidRDefault="00DE2AAF" w:rsidP="009C5CD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196AD80" w14:textId="77777777" w:rsidR="00DE2AAF" w:rsidRDefault="00DE2AAF" w:rsidP="009C5CDB">
            <w:pPr>
              <w:spacing w:after="120"/>
              <w:rPr>
                <w:b/>
                <w:bCs/>
                <w:color w:val="0070C0"/>
                <w:lang w:val="en-US" w:eastAsia="zh-CN"/>
              </w:rPr>
            </w:pPr>
            <w:r>
              <w:rPr>
                <w:b/>
                <w:bCs/>
                <w:color w:val="0070C0"/>
                <w:lang w:val="en-US" w:eastAsia="zh-CN"/>
              </w:rPr>
              <w:t>Comments</w:t>
            </w:r>
          </w:p>
        </w:tc>
      </w:tr>
      <w:tr w:rsidR="00DE2AAF" w:rsidRPr="00B04195" w14:paraId="160C1A56" w14:textId="77777777" w:rsidTr="009C5CDB">
        <w:tc>
          <w:tcPr>
            <w:tcW w:w="1560" w:type="dxa"/>
          </w:tcPr>
          <w:p w14:paraId="075553E2" w14:textId="77777777" w:rsidR="00DE2AAF" w:rsidRPr="0093133D" w:rsidRDefault="00DE2AAF" w:rsidP="009C5CD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3xxxxx</w:t>
            </w:r>
          </w:p>
        </w:tc>
        <w:tc>
          <w:tcPr>
            <w:tcW w:w="1276" w:type="dxa"/>
          </w:tcPr>
          <w:p w14:paraId="6F7FC576" w14:textId="77777777" w:rsidR="00DE2AAF" w:rsidRDefault="00DE2AAF" w:rsidP="009C5CDB">
            <w:pPr>
              <w:spacing w:after="120"/>
              <w:rPr>
                <w:rFonts w:eastAsiaTheme="minorEastAsia"/>
                <w:color w:val="0070C0"/>
                <w:lang w:val="en-US" w:eastAsia="zh-CN"/>
              </w:rPr>
            </w:pPr>
          </w:p>
        </w:tc>
        <w:tc>
          <w:tcPr>
            <w:tcW w:w="2714" w:type="dxa"/>
          </w:tcPr>
          <w:p w14:paraId="13C74132" w14:textId="77777777" w:rsidR="00DE2AAF" w:rsidRPr="00B04195" w:rsidRDefault="00DE2AAF" w:rsidP="009C5CD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E1CE26B" w14:textId="77777777" w:rsidR="00DE2AAF" w:rsidRPr="00B04195" w:rsidRDefault="00DE2AAF" w:rsidP="009C5CDB">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1527191C" w14:textId="77777777" w:rsidR="00DE2AAF" w:rsidRPr="00D0036C" w:rsidRDefault="00DE2AAF" w:rsidP="009C5CD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17FB12C7" w14:textId="77777777" w:rsidR="00DE2AAF" w:rsidRPr="00B04195" w:rsidRDefault="00DE2AAF" w:rsidP="009C5CDB">
            <w:pPr>
              <w:spacing w:after="120"/>
              <w:rPr>
                <w:rFonts w:eastAsiaTheme="minorEastAsia"/>
                <w:color w:val="0070C0"/>
                <w:lang w:val="en-US" w:eastAsia="zh-CN"/>
              </w:rPr>
            </w:pPr>
          </w:p>
        </w:tc>
      </w:tr>
      <w:tr w:rsidR="00E128B5" w:rsidRPr="00B04195" w14:paraId="28F06199" w14:textId="77777777" w:rsidTr="004A6CEB">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695B1800" w14:textId="08593AC2" w:rsidR="00E128B5" w:rsidRPr="004C39FC" w:rsidRDefault="00E128B5" w:rsidP="00E128B5">
            <w:pPr>
              <w:spacing w:after="120"/>
              <w:rPr>
                <w:rFonts w:ascii="Arial" w:hAnsi="Arial" w:cs="Arial"/>
                <w:sz w:val="16"/>
                <w:szCs w:val="16"/>
              </w:rPr>
            </w:pPr>
          </w:p>
        </w:tc>
        <w:tc>
          <w:tcPr>
            <w:tcW w:w="1276" w:type="dxa"/>
          </w:tcPr>
          <w:p w14:paraId="66B4B222" w14:textId="77777777" w:rsidR="00E128B5" w:rsidRPr="00B04195" w:rsidRDefault="00E128B5" w:rsidP="00E128B5">
            <w:pPr>
              <w:spacing w:after="120"/>
              <w:rPr>
                <w:rFonts w:eastAsiaTheme="minorEastAsia"/>
                <w:color w:val="0070C0"/>
                <w:lang w:val="en-US" w:eastAsia="zh-CN"/>
              </w:rPr>
            </w:pPr>
          </w:p>
        </w:tc>
        <w:tc>
          <w:tcPr>
            <w:tcW w:w="2714" w:type="dxa"/>
            <w:tcBorders>
              <w:top w:val="single" w:sz="4" w:space="0" w:color="A6A6A6"/>
              <w:left w:val="single" w:sz="4" w:space="0" w:color="A6A6A6"/>
              <w:bottom w:val="single" w:sz="4" w:space="0" w:color="A6A6A6"/>
              <w:right w:val="single" w:sz="4" w:space="0" w:color="A6A6A6"/>
            </w:tcBorders>
            <w:shd w:val="clear" w:color="auto" w:fill="auto"/>
          </w:tcPr>
          <w:p w14:paraId="3D229F0A" w14:textId="4C342AC2" w:rsidR="00E128B5" w:rsidRPr="00B04195" w:rsidRDefault="00E128B5" w:rsidP="00E128B5">
            <w:pPr>
              <w:spacing w:after="120"/>
              <w:rPr>
                <w:rFonts w:eastAsiaTheme="minorEastAsia"/>
                <w:color w:val="0070C0"/>
                <w:lang w:val="en-US" w:eastAsia="zh-CN"/>
              </w:rPr>
            </w:pPr>
          </w:p>
        </w:tc>
        <w:tc>
          <w:tcPr>
            <w:tcW w:w="1178" w:type="dxa"/>
            <w:tcBorders>
              <w:top w:val="single" w:sz="4" w:space="0" w:color="A6A6A6"/>
              <w:left w:val="single" w:sz="4" w:space="0" w:color="A6A6A6"/>
              <w:bottom w:val="single" w:sz="4" w:space="0" w:color="A6A6A6"/>
              <w:right w:val="single" w:sz="4" w:space="0" w:color="A6A6A6"/>
            </w:tcBorders>
            <w:shd w:val="clear" w:color="auto" w:fill="auto"/>
          </w:tcPr>
          <w:p w14:paraId="743C108E" w14:textId="6DEA2FAE" w:rsidR="00E128B5" w:rsidRPr="00B04195" w:rsidRDefault="00E128B5" w:rsidP="00E128B5">
            <w:pPr>
              <w:spacing w:after="120"/>
              <w:rPr>
                <w:rFonts w:eastAsiaTheme="minorEastAsia"/>
                <w:color w:val="0070C0"/>
                <w:lang w:val="en-US" w:eastAsia="zh-CN"/>
              </w:rPr>
            </w:pPr>
          </w:p>
        </w:tc>
        <w:tc>
          <w:tcPr>
            <w:tcW w:w="2628" w:type="dxa"/>
          </w:tcPr>
          <w:p w14:paraId="3F541431" w14:textId="77777777" w:rsidR="00E128B5" w:rsidRPr="00D0036C" w:rsidRDefault="00E128B5" w:rsidP="00E128B5">
            <w:pPr>
              <w:spacing w:after="120"/>
              <w:rPr>
                <w:rFonts w:eastAsiaTheme="minorEastAsia"/>
                <w:color w:val="0070C0"/>
                <w:lang w:val="en-US" w:eastAsia="zh-CN"/>
              </w:rPr>
            </w:pPr>
          </w:p>
        </w:tc>
        <w:tc>
          <w:tcPr>
            <w:tcW w:w="1843" w:type="dxa"/>
          </w:tcPr>
          <w:p w14:paraId="17977857" w14:textId="77777777" w:rsidR="00E128B5" w:rsidRPr="00B04195" w:rsidRDefault="00E128B5" w:rsidP="00E128B5">
            <w:pPr>
              <w:spacing w:after="120"/>
              <w:rPr>
                <w:rFonts w:eastAsiaTheme="minorEastAsia"/>
                <w:color w:val="0070C0"/>
                <w:lang w:val="en-US" w:eastAsia="zh-CN"/>
              </w:rPr>
            </w:pPr>
          </w:p>
        </w:tc>
      </w:tr>
      <w:tr w:rsidR="00E128B5" w:rsidRPr="00B04195" w14:paraId="3EA2714A" w14:textId="77777777" w:rsidTr="004A6CEB">
        <w:tc>
          <w:tcPr>
            <w:tcW w:w="1560" w:type="dxa"/>
            <w:tcBorders>
              <w:top w:val="nil"/>
              <w:left w:val="single" w:sz="4" w:space="0" w:color="A6A6A6"/>
              <w:bottom w:val="single" w:sz="4" w:space="0" w:color="A6A6A6"/>
              <w:right w:val="single" w:sz="4" w:space="0" w:color="A6A6A6"/>
            </w:tcBorders>
            <w:shd w:val="clear" w:color="auto" w:fill="auto"/>
          </w:tcPr>
          <w:p w14:paraId="28DCE2B4" w14:textId="48596CD7" w:rsidR="00E128B5" w:rsidRPr="004C39FC" w:rsidRDefault="00E128B5" w:rsidP="00E128B5">
            <w:pPr>
              <w:spacing w:after="120"/>
              <w:rPr>
                <w:rFonts w:ascii="Arial" w:hAnsi="Arial" w:cs="Arial"/>
                <w:sz w:val="16"/>
                <w:szCs w:val="16"/>
              </w:rPr>
            </w:pPr>
          </w:p>
        </w:tc>
        <w:tc>
          <w:tcPr>
            <w:tcW w:w="1276" w:type="dxa"/>
          </w:tcPr>
          <w:p w14:paraId="3CF1EF1A" w14:textId="77777777" w:rsidR="00E128B5" w:rsidRPr="00B04195" w:rsidRDefault="00E128B5" w:rsidP="00E128B5">
            <w:pPr>
              <w:spacing w:after="120"/>
              <w:rPr>
                <w:rFonts w:eastAsiaTheme="minorEastAsia"/>
                <w:color w:val="0070C0"/>
                <w:lang w:val="en-US" w:eastAsia="zh-CN"/>
              </w:rPr>
            </w:pPr>
          </w:p>
        </w:tc>
        <w:tc>
          <w:tcPr>
            <w:tcW w:w="2714" w:type="dxa"/>
            <w:tcBorders>
              <w:top w:val="nil"/>
              <w:left w:val="single" w:sz="4" w:space="0" w:color="A6A6A6"/>
              <w:bottom w:val="single" w:sz="4" w:space="0" w:color="A6A6A6"/>
              <w:right w:val="single" w:sz="4" w:space="0" w:color="A6A6A6"/>
            </w:tcBorders>
            <w:shd w:val="clear" w:color="auto" w:fill="auto"/>
          </w:tcPr>
          <w:p w14:paraId="286E9EE0" w14:textId="60236152" w:rsidR="00E128B5" w:rsidRPr="00B04195" w:rsidRDefault="00E128B5" w:rsidP="00E128B5">
            <w:pPr>
              <w:spacing w:after="120"/>
              <w:rPr>
                <w:rFonts w:eastAsiaTheme="minorEastAsia"/>
                <w:color w:val="0070C0"/>
                <w:lang w:val="en-US" w:eastAsia="zh-CN"/>
              </w:rPr>
            </w:pPr>
          </w:p>
        </w:tc>
        <w:tc>
          <w:tcPr>
            <w:tcW w:w="1178" w:type="dxa"/>
            <w:tcBorders>
              <w:top w:val="nil"/>
              <w:left w:val="single" w:sz="4" w:space="0" w:color="A6A6A6"/>
              <w:bottom w:val="single" w:sz="4" w:space="0" w:color="A6A6A6"/>
              <w:right w:val="single" w:sz="4" w:space="0" w:color="A6A6A6"/>
            </w:tcBorders>
            <w:shd w:val="clear" w:color="auto" w:fill="auto"/>
          </w:tcPr>
          <w:p w14:paraId="36D1B677" w14:textId="622FD5A1" w:rsidR="00E128B5" w:rsidRPr="00B04195" w:rsidRDefault="00E128B5" w:rsidP="00E128B5">
            <w:pPr>
              <w:spacing w:after="120"/>
              <w:rPr>
                <w:rFonts w:eastAsiaTheme="minorEastAsia"/>
                <w:color w:val="0070C0"/>
                <w:lang w:val="en-US" w:eastAsia="zh-CN"/>
              </w:rPr>
            </w:pPr>
          </w:p>
        </w:tc>
        <w:tc>
          <w:tcPr>
            <w:tcW w:w="2628" w:type="dxa"/>
          </w:tcPr>
          <w:p w14:paraId="2651CAD3" w14:textId="77777777" w:rsidR="00E128B5" w:rsidRPr="00D0036C" w:rsidRDefault="00E128B5" w:rsidP="00E128B5">
            <w:pPr>
              <w:spacing w:after="120"/>
              <w:rPr>
                <w:rFonts w:eastAsiaTheme="minorEastAsia"/>
                <w:color w:val="0070C0"/>
                <w:lang w:val="en-US" w:eastAsia="zh-CN"/>
              </w:rPr>
            </w:pPr>
          </w:p>
        </w:tc>
        <w:tc>
          <w:tcPr>
            <w:tcW w:w="1843" w:type="dxa"/>
          </w:tcPr>
          <w:p w14:paraId="2ADEC118" w14:textId="77777777" w:rsidR="00E128B5" w:rsidRPr="00B04195" w:rsidRDefault="00E128B5" w:rsidP="00E128B5">
            <w:pPr>
              <w:spacing w:after="120"/>
              <w:rPr>
                <w:rFonts w:eastAsiaTheme="minorEastAsia"/>
                <w:color w:val="0070C0"/>
                <w:lang w:val="en-US" w:eastAsia="zh-CN"/>
              </w:rPr>
            </w:pPr>
          </w:p>
        </w:tc>
      </w:tr>
      <w:tr w:rsidR="00E128B5" w14:paraId="67F70792" w14:textId="77777777" w:rsidTr="004A6CEB">
        <w:tc>
          <w:tcPr>
            <w:tcW w:w="1560" w:type="dxa"/>
            <w:tcBorders>
              <w:top w:val="nil"/>
              <w:left w:val="single" w:sz="4" w:space="0" w:color="A6A6A6"/>
              <w:bottom w:val="single" w:sz="4" w:space="0" w:color="A6A6A6"/>
              <w:right w:val="single" w:sz="4" w:space="0" w:color="A6A6A6"/>
            </w:tcBorders>
            <w:shd w:val="clear" w:color="auto" w:fill="auto"/>
          </w:tcPr>
          <w:p w14:paraId="78E0E6DE" w14:textId="5DB3F7CB" w:rsidR="00E128B5" w:rsidRPr="004C39FC" w:rsidRDefault="00E128B5" w:rsidP="00E128B5">
            <w:pPr>
              <w:spacing w:after="120"/>
              <w:rPr>
                <w:rFonts w:ascii="Arial" w:hAnsi="Arial" w:cs="Arial"/>
                <w:sz w:val="16"/>
                <w:szCs w:val="16"/>
              </w:rPr>
            </w:pPr>
          </w:p>
        </w:tc>
        <w:tc>
          <w:tcPr>
            <w:tcW w:w="1276" w:type="dxa"/>
          </w:tcPr>
          <w:p w14:paraId="6705BB52" w14:textId="77777777" w:rsidR="00E128B5" w:rsidRPr="00404831" w:rsidRDefault="00E128B5" w:rsidP="00E128B5">
            <w:pPr>
              <w:spacing w:after="120"/>
              <w:rPr>
                <w:rFonts w:eastAsiaTheme="minorEastAsia"/>
                <w:i/>
                <w:color w:val="0070C0"/>
                <w:lang w:val="en-US" w:eastAsia="zh-CN"/>
              </w:rPr>
            </w:pPr>
          </w:p>
        </w:tc>
        <w:tc>
          <w:tcPr>
            <w:tcW w:w="2714" w:type="dxa"/>
            <w:tcBorders>
              <w:top w:val="nil"/>
              <w:left w:val="single" w:sz="4" w:space="0" w:color="A6A6A6"/>
              <w:bottom w:val="single" w:sz="4" w:space="0" w:color="A6A6A6"/>
              <w:right w:val="single" w:sz="4" w:space="0" w:color="A6A6A6"/>
            </w:tcBorders>
            <w:shd w:val="clear" w:color="auto" w:fill="auto"/>
          </w:tcPr>
          <w:p w14:paraId="61F02F8C" w14:textId="144CB477" w:rsidR="00E128B5" w:rsidRPr="00404831" w:rsidRDefault="00E128B5" w:rsidP="00E128B5">
            <w:pPr>
              <w:spacing w:after="120"/>
              <w:rPr>
                <w:rFonts w:eastAsiaTheme="minorEastAsia"/>
                <w:i/>
                <w:color w:val="0070C0"/>
                <w:lang w:val="en-US" w:eastAsia="zh-CN"/>
              </w:rPr>
            </w:pPr>
          </w:p>
        </w:tc>
        <w:tc>
          <w:tcPr>
            <w:tcW w:w="1178" w:type="dxa"/>
            <w:tcBorders>
              <w:top w:val="nil"/>
              <w:left w:val="single" w:sz="4" w:space="0" w:color="A6A6A6"/>
              <w:bottom w:val="single" w:sz="4" w:space="0" w:color="A6A6A6"/>
              <w:right w:val="single" w:sz="4" w:space="0" w:color="A6A6A6"/>
            </w:tcBorders>
            <w:shd w:val="clear" w:color="auto" w:fill="auto"/>
          </w:tcPr>
          <w:p w14:paraId="565D0A3D" w14:textId="29B15D15" w:rsidR="00E128B5" w:rsidRPr="00404831" w:rsidRDefault="00E128B5" w:rsidP="00E128B5">
            <w:pPr>
              <w:spacing w:after="120"/>
              <w:rPr>
                <w:rFonts w:eastAsiaTheme="minorEastAsia"/>
                <w:i/>
                <w:color w:val="0070C0"/>
                <w:lang w:val="en-US" w:eastAsia="zh-CN"/>
              </w:rPr>
            </w:pPr>
          </w:p>
        </w:tc>
        <w:tc>
          <w:tcPr>
            <w:tcW w:w="2628" w:type="dxa"/>
          </w:tcPr>
          <w:p w14:paraId="4A5EB414" w14:textId="77777777" w:rsidR="00E128B5" w:rsidRPr="003418CB" w:rsidRDefault="00E128B5" w:rsidP="00E128B5">
            <w:pPr>
              <w:spacing w:after="120"/>
              <w:rPr>
                <w:rFonts w:eastAsiaTheme="minorEastAsia"/>
                <w:color w:val="0070C0"/>
                <w:lang w:val="en-US" w:eastAsia="zh-CN"/>
              </w:rPr>
            </w:pPr>
          </w:p>
        </w:tc>
        <w:tc>
          <w:tcPr>
            <w:tcW w:w="1843" w:type="dxa"/>
          </w:tcPr>
          <w:p w14:paraId="2E2F4F04" w14:textId="77777777" w:rsidR="00E128B5" w:rsidRPr="00404831" w:rsidRDefault="00E128B5" w:rsidP="00E128B5">
            <w:pPr>
              <w:spacing w:after="120"/>
              <w:rPr>
                <w:rFonts w:eastAsiaTheme="minorEastAsia"/>
                <w:i/>
                <w:color w:val="0070C0"/>
                <w:lang w:val="en-US" w:eastAsia="zh-CN"/>
              </w:rPr>
            </w:pPr>
          </w:p>
        </w:tc>
      </w:tr>
      <w:tr w:rsidR="00E128B5" w14:paraId="2ECBB9C6" w14:textId="77777777" w:rsidTr="004A6CEB">
        <w:tc>
          <w:tcPr>
            <w:tcW w:w="1560" w:type="dxa"/>
            <w:tcBorders>
              <w:top w:val="nil"/>
              <w:left w:val="single" w:sz="4" w:space="0" w:color="A6A6A6"/>
              <w:bottom w:val="single" w:sz="4" w:space="0" w:color="A6A6A6"/>
              <w:right w:val="single" w:sz="4" w:space="0" w:color="A6A6A6"/>
            </w:tcBorders>
            <w:shd w:val="clear" w:color="auto" w:fill="auto"/>
          </w:tcPr>
          <w:p w14:paraId="0D30891D" w14:textId="38EBA125" w:rsidR="00E128B5" w:rsidRPr="004C39FC" w:rsidRDefault="00E128B5" w:rsidP="00E128B5">
            <w:pPr>
              <w:spacing w:after="120"/>
              <w:rPr>
                <w:rFonts w:ascii="Arial" w:hAnsi="Arial" w:cs="Arial"/>
                <w:sz w:val="16"/>
                <w:szCs w:val="16"/>
              </w:rPr>
            </w:pPr>
          </w:p>
        </w:tc>
        <w:tc>
          <w:tcPr>
            <w:tcW w:w="1276" w:type="dxa"/>
          </w:tcPr>
          <w:p w14:paraId="1A08DA88" w14:textId="77777777" w:rsidR="00E128B5" w:rsidRPr="00404831" w:rsidRDefault="00E128B5" w:rsidP="00E128B5">
            <w:pPr>
              <w:spacing w:after="120"/>
              <w:rPr>
                <w:rFonts w:eastAsiaTheme="minorEastAsia"/>
                <w:i/>
                <w:color w:val="0070C0"/>
                <w:lang w:val="en-US" w:eastAsia="zh-CN"/>
              </w:rPr>
            </w:pPr>
          </w:p>
        </w:tc>
        <w:tc>
          <w:tcPr>
            <w:tcW w:w="2714" w:type="dxa"/>
            <w:tcBorders>
              <w:top w:val="nil"/>
              <w:left w:val="single" w:sz="4" w:space="0" w:color="A6A6A6"/>
              <w:bottom w:val="single" w:sz="4" w:space="0" w:color="A6A6A6"/>
              <w:right w:val="single" w:sz="4" w:space="0" w:color="A6A6A6"/>
            </w:tcBorders>
            <w:shd w:val="clear" w:color="auto" w:fill="auto"/>
          </w:tcPr>
          <w:p w14:paraId="60B44156" w14:textId="229B3FCF" w:rsidR="00E128B5" w:rsidRPr="00404831" w:rsidRDefault="00E128B5" w:rsidP="00E128B5">
            <w:pPr>
              <w:spacing w:after="120"/>
              <w:rPr>
                <w:rFonts w:eastAsiaTheme="minorEastAsia"/>
                <w:i/>
                <w:color w:val="0070C0"/>
                <w:lang w:val="en-US" w:eastAsia="zh-CN"/>
              </w:rPr>
            </w:pPr>
          </w:p>
        </w:tc>
        <w:tc>
          <w:tcPr>
            <w:tcW w:w="1178" w:type="dxa"/>
            <w:tcBorders>
              <w:top w:val="nil"/>
              <w:left w:val="single" w:sz="4" w:space="0" w:color="A6A6A6"/>
              <w:bottom w:val="single" w:sz="4" w:space="0" w:color="A6A6A6"/>
              <w:right w:val="single" w:sz="4" w:space="0" w:color="A6A6A6"/>
            </w:tcBorders>
            <w:shd w:val="clear" w:color="auto" w:fill="auto"/>
          </w:tcPr>
          <w:p w14:paraId="7E3B6757" w14:textId="5C361A49" w:rsidR="00E128B5" w:rsidRDefault="00E128B5" w:rsidP="00E128B5">
            <w:pPr>
              <w:spacing w:after="0"/>
              <w:rPr>
                <w:rFonts w:ascii="Arial" w:hAnsi="Arial" w:cs="Arial"/>
                <w:sz w:val="16"/>
                <w:szCs w:val="16"/>
              </w:rPr>
            </w:pPr>
          </w:p>
        </w:tc>
        <w:tc>
          <w:tcPr>
            <w:tcW w:w="2628" w:type="dxa"/>
          </w:tcPr>
          <w:p w14:paraId="47F87269" w14:textId="77777777" w:rsidR="00E128B5" w:rsidRPr="003418CB" w:rsidRDefault="00E128B5" w:rsidP="00E128B5">
            <w:pPr>
              <w:spacing w:after="120"/>
              <w:rPr>
                <w:rFonts w:eastAsiaTheme="minorEastAsia"/>
                <w:color w:val="0070C0"/>
                <w:lang w:val="en-US" w:eastAsia="zh-CN"/>
              </w:rPr>
            </w:pPr>
          </w:p>
        </w:tc>
        <w:tc>
          <w:tcPr>
            <w:tcW w:w="1843" w:type="dxa"/>
          </w:tcPr>
          <w:p w14:paraId="2149FF16" w14:textId="77777777" w:rsidR="00E128B5" w:rsidRPr="00404831" w:rsidRDefault="00E128B5" w:rsidP="00E128B5">
            <w:pPr>
              <w:spacing w:after="120"/>
              <w:rPr>
                <w:rFonts w:eastAsiaTheme="minorEastAsia"/>
                <w:i/>
                <w:color w:val="0070C0"/>
                <w:lang w:val="en-US" w:eastAsia="zh-CN"/>
              </w:rPr>
            </w:pPr>
          </w:p>
        </w:tc>
      </w:tr>
      <w:tr w:rsidR="00E128B5" w14:paraId="42EEDF07" w14:textId="77777777" w:rsidTr="004A6CEB">
        <w:tc>
          <w:tcPr>
            <w:tcW w:w="1560" w:type="dxa"/>
            <w:tcBorders>
              <w:top w:val="nil"/>
              <w:left w:val="single" w:sz="4" w:space="0" w:color="A6A6A6"/>
              <w:bottom w:val="single" w:sz="4" w:space="0" w:color="A6A6A6"/>
              <w:right w:val="single" w:sz="4" w:space="0" w:color="A6A6A6"/>
            </w:tcBorders>
            <w:shd w:val="clear" w:color="auto" w:fill="auto"/>
          </w:tcPr>
          <w:p w14:paraId="0B1CCE63" w14:textId="60C04CC8" w:rsidR="00E128B5" w:rsidRPr="004C39FC" w:rsidRDefault="00E128B5" w:rsidP="00E128B5">
            <w:pPr>
              <w:spacing w:after="120"/>
              <w:rPr>
                <w:rFonts w:ascii="Arial" w:hAnsi="Arial" w:cs="Arial"/>
                <w:sz w:val="16"/>
                <w:szCs w:val="16"/>
              </w:rPr>
            </w:pPr>
          </w:p>
        </w:tc>
        <w:tc>
          <w:tcPr>
            <w:tcW w:w="1276" w:type="dxa"/>
          </w:tcPr>
          <w:p w14:paraId="6B26734B" w14:textId="77777777" w:rsidR="00E128B5" w:rsidRPr="00404831" w:rsidRDefault="00E128B5" w:rsidP="00E128B5">
            <w:pPr>
              <w:spacing w:after="120"/>
              <w:rPr>
                <w:rFonts w:eastAsiaTheme="minorEastAsia"/>
                <w:i/>
                <w:color w:val="0070C0"/>
                <w:lang w:val="en-US" w:eastAsia="zh-CN"/>
              </w:rPr>
            </w:pPr>
          </w:p>
        </w:tc>
        <w:tc>
          <w:tcPr>
            <w:tcW w:w="2714" w:type="dxa"/>
            <w:tcBorders>
              <w:top w:val="nil"/>
              <w:left w:val="single" w:sz="4" w:space="0" w:color="A6A6A6"/>
              <w:bottom w:val="single" w:sz="4" w:space="0" w:color="A6A6A6"/>
              <w:right w:val="single" w:sz="4" w:space="0" w:color="A6A6A6"/>
            </w:tcBorders>
            <w:shd w:val="clear" w:color="auto" w:fill="auto"/>
          </w:tcPr>
          <w:p w14:paraId="3D220174" w14:textId="71E7B2B9" w:rsidR="00E128B5" w:rsidRPr="00404831" w:rsidRDefault="00E128B5" w:rsidP="00E128B5">
            <w:pPr>
              <w:spacing w:after="120"/>
              <w:rPr>
                <w:rFonts w:eastAsiaTheme="minorEastAsia"/>
                <w:i/>
                <w:color w:val="0070C0"/>
                <w:lang w:val="en-US" w:eastAsia="zh-CN"/>
              </w:rPr>
            </w:pPr>
          </w:p>
        </w:tc>
        <w:tc>
          <w:tcPr>
            <w:tcW w:w="1178" w:type="dxa"/>
            <w:tcBorders>
              <w:top w:val="nil"/>
              <w:left w:val="single" w:sz="4" w:space="0" w:color="A6A6A6"/>
              <w:bottom w:val="single" w:sz="4" w:space="0" w:color="A6A6A6"/>
              <w:right w:val="single" w:sz="4" w:space="0" w:color="A6A6A6"/>
            </w:tcBorders>
            <w:shd w:val="clear" w:color="auto" w:fill="auto"/>
          </w:tcPr>
          <w:p w14:paraId="5C9E86B2" w14:textId="4291E414" w:rsidR="00E128B5" w:rsidRDefault="00E128B5" w:rsidP="00E128B5">
            <w:pPr>
              <w:spacing w:after="0"/>
              <w:rPr>
                <w:rFonts w:ascii="Arial" w:hAnsi="Arial" w:cs="Arial"/>
                <w:sz w:val="16"/>
                <w:szCs w:val="16"/>
              </w:rPr>
            </w:pPr>
          </w:p>
        </w:tc>
        <w:tc>
          <w:tcPr>
            <w:tcW w:w="2628" w:type="dxa"/>
          </w:tcPr>
          <w:p w14:paraId="48A24669" w14:textId="77777777" w:rsidR="00E128B5" w:rsidRPr="003418CB" w:rsidRDefault="00E128B5" w:rsidP="00E128B5">
            <w:pPr>
              <w:spacing w:after="120"/>
              <w:rPr>
                <w:rFonts w:eastAsiaTheme="minorEastAsia"/>
                <w:color w:val="0070C0"/>
                <w:lang w:val="en-US" w:eastAsia="zh-CN"/>
              </w:rPr>
            </w:pPr>
          </w:p>
        </w:tc>
        <w:tc>
          <w:tcPr>
            <w:tcW w:w="1843" w:type="dxa"/>
          </w:tcPr>
          <w:p w14:paraId="14740BA1" w14:textId="77777777" w:rsidR="00E128B5" w:rsidRPr="00404831" w:rsidRDefault="00E128B5" w:rsidP="00E128B5">
            <w:pPr>
              <w:spacing w:after="120"/>
              <w:rPr>
                <w:rFonts w:eastAsiaTheme="minorEastAsia"/>
                <w:i/>
                <w:color w:val="0070C0"/>
                <w:lang w:val="en-US" w:eastAsia="zh-CN"/>
              </w:rPr>
            </w:pPr>
          </w:p>
        </w:tc>
      </w:tr>
      <w:tr w:rsidR="00E128B5" w14:paraId="422E61FC" w14:textId="77777777" w:rsidTr="004A6CEB">
        <w:tc>
          <w:tcPr>
            <w:tcW w:w="1560" w:type="dxa"/>
            <w:tcBorders>
              <w:top w:val="nil"/>
              <w:left w:val="single" w:sz="4" w:space="0" w:color="A6A6A6"/>
              <w:bottom w:val="single" w:sz="4" w:space="0" w:color="A6A6A6"/>
              <w:right w:val="single" w:sz="4" w:space="0" w:color="A6A6A6"/>
            </w:tcBorders>
            <w:shd w:val="clear" w:color="auto" w:fill="auto"/>
          </w:tcPr>
          <w:p w14:paraId="2F1EEC8A" w14:textId="6D64014E" w:rsidR="00E128B5" w:rsidRPr="004C39FC" w:rsidRDefault="00E128B5" w:rsidP="00E128B5">
            <w:pPr>
              <w:spacing w:after="120"/>
              <w:rPr>
                <w:rFonts w:ascii="Arial" w:hAnsi="Arial" w:cs="Arial"/>
                <w:sz w:val="16"/>
                <w:szCs w:val="16"/>
              </w:rPr>
            </w:pPr>
          </w:p>
        </w:tc>
        <w:tc>
          <w:tcPr>
            <w:tcW w:w="1276" w:type="dxa"/>
          </w:tcPr>
          <w:p w14:paraId="50653463" w14:textId="77777777" w:rsidR="00E128B5" w:rsidRPr="00404831" w:rsidRDefault="00E128B5" w:rsidP="00E128B5">
            <w:pPr>
              <w:spacing w:after="120"/>
              <w:rPr>
                <w:rFonts w:eastAsiaTheme="minorEastAsia"/>
                <w:i/>
                <w:color w:val="0070C0"/>
                <w:lang w:val="en-US" w:eastAsia="zh-CN"/>
              </w:rPr>
            </w:pPr>
          </w:p>
        </w:tc>
        <w:tc>
          <w:tcPr>
            <w:tcW w:w="2714" w:type="dxa"/>
            <w:tcBorders>
              <w:top w:val="nil"/>
              <w:left w:val="single" w:sz="4" w:space="0" w:color="A6A6A6"/>
              <w:bottom w:val="single" w:sz="4" w:space="0" w:color="A6A6A6"/>
              <w:right w:val="single" w:sz="4" w:space="0" w:color="A6A6A6"/>
            </w:tcBorders>
            <w:shd w:val="clear" w:color="auto" w:fill="auto"/>
          </w:tcPr>
          <w:p w14:paraId="55979407" w14:textId="77901434" w:rsidR="00E128B5" w:rsidRPr="00404831" w:rsidRDefault="00E128B5" w:rsidP="00E128B5">
            <w:pPr>
              <w:spacing w:after="120"/>
              <w:rPr>
                <w:rFonts w:eastAsiaTheme="minorEastAsia"/>
                <w:i/>
                <w:color w:val="0070C0"/>
                <w:lang w:val="en-US" w:eastAsia="zh-CN"/>
              </w:rPr>
            </w:pPr>
          </w:p>
        </w:tc>
        <w:tc>
          <w:tcPr>
            <w:tcW w:w="1178" w:type="dxa"/>
            <w:tcBorders>
              <w:top w:val="nil"/>
              <w:left w:val="single" w:sz="4" w:space="0" w:color="A6A6A6"/>
              <w:bottom w:val="single" w:sz="4" w:space="0" w:color="A6A6A6"/>
              <w:right w:val="single" w:sz="4" w:space="0" w:color="A6A6A6"/>
            </w:tcBorders>
            <w:shd w:val="clear" w:color="auto" w:fill="auto"/>
          </w:tcPr>
          <w:p w14:paraId="3316B71F" w14:textId="4C4E6BF3" w:rsidR="00E128B5" w:rsidRDefault="00E128B5" w:rsidP="00E128B5">
            <w:pPr>
              <w:spacing w:after="0"/>
              <w:rPr>
                <w:rFonts w:ascii="Arial" w:hAnsi="Arial" w:cs="Arial"/>
                <w:sz w:val="16"/>
                <w:szCs w:val="16"/>
              </w:rPr>
            </w:pPr>
          </w:p>
        </w:tc>
        <w:tc>
          <w:tcPr>
            <w:tcW w:w="2628" w:type="dxa"/>
          </w:tcPr>
          <w:p w14:paraId="097BED4B" w14:textId="77777777" w:rsidR="00E128B5" w:rsidRPr="003418CB" w:rsidRDefault="00E128B5" w:rsidP="00E128B5">
            <w:pPr>
              <w:spacing w:after="120"/>
              <w:rPr>
                <w:rFonts w:eastAsiaTheme="minorEastAsia"/>
                <w:color w:val="0070C0"/>
                <w:lang w:val="en-US" w:eastAsia="zh-CN"/>
              </w:rPr>
            </w:pPr>
          </w:p>
        </w:tc>
        <w:tc>
          <w:tcPr>
            <w:tcW w:w="1843" w:type="dxa"/>
          </w:tcPr>
          <w:p w14:paraId="724AFF3B" w14:textId="77777777" w:rsidR="00E128B5" w:rsidRPr="00404831" w:rsidRDefault="00E128B5" w:rsidP="00E128B5">
            <w:pPr>
              <w:spacing w:after="120"/>
              <w:rPr>
                <w:rFonts w:eastAsiaTheme="minorEastAsia"/>
                <w:i/>
                <w:color w:val="0070C0"/>
                <w:lang w:val="en-US" w:eastAsia="zh-CN"/>
              </w:rPr>
            </w:pPr>
          </w:p>
        </w:tc>
      </w:tr>
      <w:tr w:rsidR="00E128B5" w14:paraId="373F93CB" w14:textId="77777777" w:rsidTr="004A6CEB">
        <w:tc>
          <w:tcPr>
            <w:tcW w:w="1560" w:type="dxa"/>
            <w:tcBorders>
              <w:top w:val="nil"/>
              <w:left w:val="single" w:sz="4" w:space="0" w:color="A6A6A6"/>
              <w:bottom w:val="single" w:sz="4" w:space="0" w:color="A6A6A6"/>
              <w:right w:val="single" w:sz="4" w:space="0" w:color="A6A6A6"/>
            </w:tcBorders>
            <w:shd w:val="clear" w:color="auto" w:fill="auto"/>
          </w:tcPr>
          <w:p w14:paraId="49FD7549" w14:textId="4523EB85" w:rsidR="00E128B5" w:rsidRPr="004C39FC" w:rsidRDefault="00E128B5" w:rsidP="00E128B5">
            <w:pPr>
              <w:spacing w:after="120"/>
              <w:rPr>
                <w:rFonts w:ascii="Arial" w:hAnsi="Arial" w:cs="Arial"/>
                <w:sz w:val="16"/>
                <w:szCs w:val="16"/>
              </w:rPr>
            </w:pPr>
          </w:p>
        </w:tc>
        <w:tc>
          <w:tcPr>
            <w:tcW w:w="1276" w:type="dxa"/>
          </w:tcPr>
          <w:p w14:paraId="1B895F38" w14:textId="77777777" w:rsidR="00E128B5" w:rsidRPr="00404831" w:rsidRDefault="00E128B5" w:rsidP="00E128B5">
            <w:pPr>
              <w:spacing w:after="120"/>
              <w:rPr>
                <w:rFonts w:eastAsiaTheme="minorEastAsia"/>
                <w:i/>
                <w:color w:val="0070C0"/>
                <w:lang w:val="en-US" w:eastAsia="zh-CN"/>
              </w:rPr>
            </w:pPr>
          </w:p>
        </w:tc>
        <w:tc>
          <w:tcPr>
            <w:tcW w:w="2714" w:type="dxa"/>
            <w:tcBorders>
              <w:top w:val="nil"/>
              <w:left w:val="single" w:sz="4" w:space="0" w:color="A6A6A6"/>
              <w:bottom w:val="single" w:sz="4" w:space="0" w:color="A6A6A6"/>
              <w:right w:val="single" w:sz="4" w:space="0" w:color="A6A6A6"/>
            </w:tcBorders>
            <w:shd w:val="clear" w:color="auto" w:fill="auto"/>
          </w:tcPr>
          <w:p w14:paraId="001697D4" w14:textId="10D7E2C9" w:rsidR="00E128B5" w:rsidRPr="00404831" w:rsidRDefault="00E128B5" w:rsidP="00E128B5">
            <w:pPr>
              <w:spacing w:after="120"/>
              <w:rPr>
                <w:rFonts w:eastAsiaTheme="minorEastAsia"/>
                <w:i/>
                <w:color w:val="0070C0"/>
                <w:lang w:val="en-US" w:eastAsia="zh-CN"/>
              </w:rPr>
            </w:pPr>
          </w:p>
        </w:tc>
        <w:tc>
          <w:tcPr>
            <w:tcW w:w="1178" w:type="dxa"/>
            <w:tcBorders>
              <w:top w:val="nil"/>
              <w:left w:val="single" w:sz="4" w:space="0" w:color="A6A6A6"/>
              <w:bottom w:val="single" w:sz="4" w:space="0" w:color="A6A6A6"/>
              <w:right w:val="single" w:sz="4" w:space="0" w:color="A6A6A6"/>
            </w:tcBorders>
            <w:shd w:val="clear" w:color="auto" w:fill="auto"/>
          </w:tcPr>
          <w:p w14:paraId="7DCB4121" w14:textId="3092F543" w:rsidR="00E128B5" w:rsidRDefault="00E128B5" w:rsidP="00E128B5">
            <w:pPr>
              <w:spacing w:after="0"/>
              <w:rPr>
                <w:rFonts w:ascii="Arial" w:hAnsi="Arial" w:cs="Arial"/>
                <w:sz w:val="16"/>
                <w:szCs w:val="16"/>
              </w:rPr>
            </w:pPr>
          </w:p>
        </w:tc>
        <w:tc>
          <w:tcPr>
            <w:tcW w:w="2628" w:type="dxa"/>
          </w:tcPr>
          <w:p w14:paraId="798E9A21" w14:textId="77777777" w:rsidR="00E128B5" w:rsidRPr="003418CB" w:rsidRDefault="00E128B5" w:rsidP="00E128B5">
            <w:pPr>
              <w:spacing w:after="120"/>
              <w:rPr>
                <w:rFonts w:eastAsiaTheme="minorEastAsia"/>
                <w:color w:val="0070C0"/>
                <w:lang w:val="en-US" w:eastAsia="zh-CN"/>
              </w:rPr>
            </w:pPr>
          </w:p>
        </w:tc>
        <w:tc>
          <w:tcPr>
            <w:tcW w:w="1843" w:type="dxa"/>
          </w:tcPr>
          <w:p w14:paraId="6EBBD74D" w14:textId="77777777" w:rsidR="00E128B5" w:rsidRPr="00404831" w:rsidRDefault="00E128B5" w:rsidP="00E128B5">
            <w:pPr>
              <w:spacing w:after="120"/>
              <w:rPr>
                <w:rFonts w:eastAsiaTheme="minorEastAsia"/>
                <w:i/>
                <w:color w:val="0070C0"/>
                <w:lang w:val="en-US" w:eastAsia="zh-CN"/>
              </w:rPr>
            </w:pPr>
          </w:p>
        </w:tc>
      </w:tr>
      <w:tr w:rsidR="00E128B5" w14:paraId="4681A717" w14:textId="77777777" w:rsidTr="004A6CEB">
        <w:tc>
          <w:tcPr>
            <w:tcW w:w="1560" w:type="dxa"/>
            <w:tcBorders>
              <w:top w:val="nil"/>
              <w:left w:val="single" w:sz="4" w:space="0" w:color="A6A6A6"/>
              <w:bottom w:val="single" w:sz="4" w:space="0" w:color="A6A6A6"/>
              <w:right w:val="single" w:sz="4" w:space="0" w:color="A6A6A6"/>
            </w:tcBorders>
            <w:shd w:val="clear" w:color="auto" w:fill="auto"/>
          </w:tcPr>
          <w:p w14:paraId="1D159F1A" w14:textId="7670FF71" w:rsidR="00E128B5" w:rsidRPr="004C39FC" w:rsidRDefault="00E128B5" w:rsidP="00E128B5">
            <w:pPr>
              <w:spacing w:after="120"/>
              <w:rPr>
                <w:rFonts w:ascii="Arial" w:hAnsi="Arial" w:cs="Arial"/>
                <w:sz w:val="16"/>
                <w:szCs w:val="16"/>
              </w:rPr>
            </w:pPr>
          </w:p>
        </w:tc>
        <w:tc>
          <w:tcPr>
            <w:tcW w:w="1276" w:type="dxa"/>
          </w:tcPr>
          <w:p w14:paraId="61855F71" w14:textId="77777777" w:rsidR="00E128B5" w:rsidRPr="00404831" w:rsidRDefault="00E128B5" w:rsidP="00E128B5">
            <w:pPr>
              <w:spacing w:after="120"/>
              <w:rPr>
                <w:rFonts w:eastAsiaTheme="minorEastAsia"/>
                <w:i/>
                <w:color w:val="0070C0"/>
                <w:lang w:val="en-US" w:eastAsia="zh-CN"/>
              </w:rPr>
            </w:pPr>
          </w:p>
        </w:tc>
        <w:tc>
          <w:tcPr>
            <w:tcW w:w="2714" w:type="dxa"/>
            <w:tcBorders>
              <w:top w:val="nil"/>
              <w:left w:val="single" w:sz="4" w:space="0" w:color="A6A6A6"/>
              <w:bottom w:val="single" w:sz="4" w:space="0" w:color="A6A6A6"/>
              <w:right w:val="single" w:sz="4" w:space="0" w:color="A6A6A6"/>
            </w:tcBorders>
            <w:shd w:val="clear" w:color="auto" w:fill="auto"/>
          </w:tcPr>
          <w:p w14:paraId="54AB5854" w14:textId="78D09F02" w:rsidR="00E128B5" w:rsidRPr="00404831" w:rsidRDefault="00E128B5" w:rsidP="00E128B5">
            <w:pPr>
              <w:spacing w:after="120"/>
              <w:rPr>
                <w:rFonts w:eastAsiaTheme="minorEastAsia"/>
                <w:i/>
                <w:color w:val="0070C0"/>
                <w:lang w:val="en-US" w:eastAsia="zh-CN"/>
              </w:rPr>
            </w:pPr>
          </w:p>
        </w:tc>
        <w:tc>
          <w:tcPr>
            <w:tcW w:w="1178" w:type="dxa"/>
            <w:tcBorders>
              <w:top w:val="nil"/>
              <w:left w:val="single" w:sz="4" w:space="0" w:color="A6A6A6"/>
              <w:bottom w:val="single" w:sz="4" w:space="0" w:color="A6A6A6"/>
              <w:right w:val="single" w:sz="4" w:space="0" w:color="A6A6A6"/>
            </w:tcBorders>
            <w:shd w:val="clear" w:color="auto" w:fill="auto"/>
          </w:tcPr>
          <w:p w14:paraId="4C686608" w14:textId="0E0F377E" w:rsidR="00E128B5" w:rsidRDefault="00E128B5" w:rsidP="00E128B5">
            <w:pPr>
              <w:spacing w:after="0"/>
              <w:rPr>
                <w:rFonts w:ascii="Arial" w:hAnsi="Arial" w:cs="Arial"/>
                <w:sz w:val="16"/>
                <w:szCs w:val="16"/>
              </w:rPr>
            </w:pPr>
          </w:p>
        </w:tc>
        <w:tc>
          <w:tcPr>
            <w:tcW w:w="2628" w:type="dxa"/>
          </w:tcPr>
          <w:p w14:paraId="5C1F20BD" w14:textId="77777777" w:rsidR="00E128B5" w:rsidRPr="003418CB" w:rsidRDefault="00E128B5" w:rsidP="00E128B5">
            <w:pPr>
              <w:spacing w:after="120"/>
              <w:rPr>
                <w:rFonts w:eastAsiaTheme="minorEastAsia"/>
                <w:color w:val="0070C0"/>
                <w:lang w:val="en-US" w:eastAsia="zh-CN"/>
              </w:rPr>
            </w:pPr>
          </w:p>
        </w:tc>
        <w:tc>
          <w:tcPr>
            <w:tcW w:w="1843" w:type="dxa"/>
          </w:tcPr>
          <w:p w14:paraId="3137D8B7" w14:textId="77777777" w:rsidR="00E128B5" w:rsidRPr="00404831" w:rsidRDefault="00E128B5" w:rsidP="00E128B5">
            <w:pPr>
              <w:spacing w:after="120"/>
              <w:rPr>
                <w:rFonts w:eastAsiaTheme="minorEastAsia"/>
                <w:i/>
                <w:color w:val="0070C0"/>
                <w:lang w:val="en-US" w:eastAsia="zh-CN"/>
              </w:rPr>
            </w:pPr>
          </w:p>
        </w:tc>
      </w:tr>
      <w:tr w:rsidR="00E128B5" w14:paraId="18F597BA" w14:textId="77777777" w:rsidTr="004A6CEB">
        <w:tc>
          <w:tcPr>
            <w:tcW w:w="1560" w:type="dxa"/>
            <w:tcBorders>
              <w:top w:val="nil"/>
              <w:left w:val="single" w:sz="4" w:space="0" w:color="A6A6A6"/>
              <w:bottom w:val="single" w:sz="4" w:space="0" w:color="A6A6A6"/>
              <w:right w:val="single" w:sz="4" w:space="0" w:color="A6A6A6"/>
            </w:tcBorders>
            <w:shd w:val="clear" w:color="auto" w:fill="auto"/>
          </w:tcPr>
          <w:p w14:paraId="76F4098D" w14:textId="5CB2D866" w:rsidR="00E128B5" w:rsidRPr="004C39FC" w:rsidRDefault="00E128B5" w:rsidP="00E128B5">
            <w:pPr>
              <w:spacing w:after="120"/>
              <w:rPr>
                <w:rFonts w:ascii="Arial" w:hAnsi="Arial" w:cs="Arial"/>
                <w:sz w:val="16"/>
                <w:szCs w:val="16"/>
              </w:rPr>
            </w:pPr>
          </w:p>
        </w:tc>
        <w:tc>
          <w:tcPr>
            <w:tcW w:w="1276" w:type="dxa"/>
          </w:tcPr>
          <w:p w14:paraId="0B1F4B28" w14:textId="77777777" w:rsidR="00E128B5" w:rsidRPr="00404831" w:rsidRDefault="00E128B5" w:rsidP="00E128B5">
            <w:pPr>
              <w:spacing w:after="120"/>
              <w:rPr>
                <w:rFonts w:eastAsiaTheme="minorEastAsia"/>
                <w:i/>
                <w:color w:val="0070C0"/>
                <w:lang w:val="en-US" w:eastAsia="zh-CN"/>
              </w:rPr>
            </w:pPr>
          </w:p>
        </w:tc>
        <w:tc>
          <w:tcPr>
            <w:tcW w:w="2714" w:type="dxa"/>
            <w:tcBorders>
              <w:top w:val="nil"/>
              <w:left w:val="single" w:sz="4" w:space="0" w:color="A6A6A6"/>
              <w:bottom w:val="single" w:sz="4" w:space="0" w:color="A6A6A6"/>
              <w:right w:val="single" w:sz="4" w:space="0" w:color="A6A6A6"/>
            </w:tcBorders>
            <w:shd w:val="clear" w:color="auto" w:fill="auto"/>
          </w:tcPr>
          <w:p w14:paraId="4A92E46B" w14:textId="116EA4BE" w:rsidR="00E128B5" w:rsidRPr="00404831" w:rsidRDefault="00E128B5" w:rsidP="00E128B5">
            <w:pPr>
              <w:spacing w:after="120"/>
              <w:rPr>
                <w:rFonts w:eastAsiaTheme="minorEastAsia"/>
                <w:i/>
                <w:color w:val="0070C0"/>
                <w:lang w:val="en-US" w:eastAsia="zh-CN"/>
              </w:rPr>
            </w:pPr>
          </w:p>
        </w:tc>
        <w:tc>
          <w:tcPr>
            <w:tcW w:w="1178" w:type="dxa"/>
            <w:tcBorders>
              <w:top w:val="nil"/>
              <w:left w:val="single" w:sz="4" w:space="0" w:color="A6A6A6"/>
              <w:bottom w:val="single" w:sz="4" w:space="0" w:color="A6A6A6"/>
              <w:right w:val="single" w:sz="4" w:space="0" w:color="A6A6A6"/>
            </w:tcBorders>
            <w:shd w:val="clear" w:color="auto" w:fill="auto"/>
          </w:tcPr>
          <w:p w14:paraId="0051C121" w14:textId="68048BA8" w:rsidR="00E128B5" w:rsidRDefault="00E128B5" w:rsidP="00E128B5">
            <w:pPr>
              <w:spacing w:after="0"/>
              <w:rPr>
                <w:rFonts w:ascii="Arial" w:hAnsi="Arial" w:cs="Arial"/>
                <w:sz w:val="16"/>
                <w:szCs w:val="16"/>
              </w:rPr>
            </w:pPr>
          </w:p>
        </w:tc>
        <w:tc>
          <w:tcPr>
            <w:tcW w:w="2628" w:type="dxa"/>
          </w:tcPr>
          <w:p w14:paraId="5B6AC3D0" w14:textId="77777777" w:rsidR="00E128B5" w:rsidRPr="003418CB" w:rsidRDefault="00E128B5" w:rsidP="00E128B5">
            <w:pPr>
              <w:spacing w:after="120"/>
              <w:rPr>
                <w:rFonts w:eastAsiaTheme="minorEastAsia"/>
                <w:color w:val="0070C0"/>
                <w:lang w:val="en-US" w:eastAsia="zh-CN"/>
              </w:rPr>
            </w:pPr>
          </w:p>
        </w:tc>
        <w:tc>
          <w:tcPr>
            <w:tcW w:w="1843" w:type="dxa"/>
          </w:tcPr>
          <w:p w14:paraId="29E6DE94" w14:textId="77777777" w:rsidR="00E128B5" w:rsidRPr="00404831" w:rsidRDefault="00E128B5" w:rsidP="00E128B5">
            <w:pPr>
              <w:spacing w:after="120"/>
              <w:rPr>
                <w:rFonts w:eastAsiaTheme="minorEastAsia"/>
                <w:i/>
                <w:color w:val="0070C0"/>
                <w:lang w:val="en-US" w:eastAsia="zh-CN"/>
              </w:rPr>
            </w:pPr>
          </w:p>
        </w:tc>
      </w:tr>
    </w:tbl>
    <w:p w14:paraId="0AEA51F2" w14:textId="77777777" w:rsidR="00DE2AAF" w:rsidRPr="00E72CF1" w:rsidRDefault="00DE2AAF" w:rsidP="00DE2AAF">
      <w:pPr>
        <w:rPr>
          <w:lang w:eastAsia="ja-JP"/>
        </w:rPr>
      </w:pPr>
    </w:p>
    <w:p w14:paraId="5A566596" w14:textId="77777777" w:rsidR="00DE2AAF" w:rsidRPr="00E72CF1" w:rsidRDefault="00DE2AAF" w:rsidP="00DE2AAF">
      <w:pPr>
        <w:rPr>
          <w:rFonts w:eastAsiaTheme="minorEastAsia"/>
          <w:color w:val="0070C0"/>
          <w:lang w:val="en-US" w:eastAsia="zh-CN"/>
        </w:rPr>
      </w:pPr>
      <w:r w:rsidRPr="00E72CF1">
        <w:rPr>
          <w:rFonts w:eastAsiaTheme="minorEastAsia"/>
          <w:color w:val="0070C0"/>
          <w:lang w:val="en-US" w:eastAsia="zh-CN"/>
        </w:rPr>
        <w:t>Notes:</w:t>
      </w:r>
    </w:p>
    <w:p w14:paraId="3F841FEE" w14:textId="77777777" w:rsidR="00DE2AAF" w:rsidRPr="00E72CF1" w:rsidRDefault="00DE2AAF" w:rsidP="00DE2AA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4AC9D1A4" w14:textId="77777777" w:rsidR="00DE2AAF" w:rsidRPr="00E72CF1" w:rsidRDefault="00DE2AAF" w:rsidP="00DE2AA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3B7C54CC" w14:textId="77777777" w:rsidR="00DE2AAF" w:rsidRPr="00E72CF1" w:rsidRDefault="00DE2AAF" w:rsidP="00DE2AAF">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2BCDF63E" w14:textId="77777777" w:rsidR="00DE2AAF" w:rsidRPr="00E72CF1" w:rsidRDefault="00DE2AAF" w:rsidP="00DE2AAF">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176C8417" w14:textId="77777777" w:rsidR="00DE2AAF" w:rsidRPr="00E72CF1" w:rsidRDefault="00DE2AAF" w:rsidP="00DE2AA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3914187C" w14:textId="77777777" w:rsidR="00DE2AAF" w:rsidRDefault="00DE2AAF" w:rsidP="00DE2AA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52FC1461" w14:textId="77777777" w:rsidR="00DE2AAF" w:rsidRPr="00E72CF1" w:rsidRDefault="00DE2AAF" w:rsidP="00DE2AAF">
      <w:pPr>
        <w:rPr>
          <w:rFonts w:eastAsiaTheme="minorEastAsia"/>
          <w:color w:val="0070C0"/>
          <w:lang w:val="en-US" w:eastAsia="zh-CN"/>
        </w:rPr>
      </w:pPr>
    </w:p>
    <w:p w14:paraId="2BA6A415" w14:textId="77777777" w:rsidR="00DE2AAF" w:rsidRPr="00035C50" w:rsidRDefault="00DE2AAF" w:rsidP="00DE2AAF">
      <w:pPr>
        <w:pStyle w:val="Heading2"/>
      </w:pPr>
      <w:r>
        <w:t xml:space="preserve">2nd </w:t>
      </w:r>
      <w:r w:rsidRPr="00035C50">
        <w:rPr>
          <w:rFonts w:hint="eastAsia"/>
        </w:rPr>
        <w:t xml:space="preserve">round </w:t>
      </w:r>
    </w:p>
    <w:p w14:paraId="32F1811D" w14:textId="77777777" w:rsidR="00DE2AAF" w:rsidRDefault="00DE2AAF" w:rsidP="00DE2AAF">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DE2AAF" w:rsidRPr="00004165" w14:paraId="3245AFF6" w14:textId="77777777" w:rsidTr="009C5CDB">
        <w:tc>
          <w:tcPr>
            <w:tcW w:w="1560" w:type="dxa"/>
          </w:tcPr>
          <w:p w14:paraId="75F2F3F3" w14:textId="77777777" w:rsidR="00DE2AAF" w:rsidRPr="00045592" w:rsidRDefault="00DE2AAF" w:rsidP="009C5CD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048596E2" w14:textId="77777777" w:rsidR="00DE2AAF" w:rsidRPr="001E6C4D" w:rsidRDefault="00DE2AAF" w:rsidP="009C5CD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13FA1B45" w14:textId="77777777" w:rsidR="00DE2AAF" w:rsidRDefault="00DE2AAF" w:rsidP="009C5CDB">
            <w:pPr>
              <w:spacing w:after="120"/>
              <w:rPr>
                <w:b/>
                <w:bCs/>
                <w:color w:val="0070C0"/>
                <w:lang w:val="en-US" w:eastAsia="zh-CN"/>
              </w:rPr>
            </w:pPr>
            <w:r>
              <w:rPr>
                <w:b/>
                <w:bCs/>
                <w:color w:val="0070C0"/>
                <w:lang w:val="en-US" w:eastAsia="zh-CN"/>
              </w:rPr>
              <w:t>Title</w:t>
            </w:r>
          </w:p>
        </w:tc>
        <w:tc>
          <w:tcPr>
            <w:tcW w:w="1178" w:type="dxa"/>
          </w:tcPr>
          <w:p w14:paraId="7CF4DE42" w14:textId="77777777" w:rsidR="00DE2AAF" w:rsidRDefault="00DE2AAF" w:rsidP="009C5CDB">
            <w:pPr>
              <w:spacing w:after="120"/>
              <w:rPr>
                <w:b/>
                <w:bCs/>
                <w:color w:val="0070C0"/>
                <w:lang w:val="en-US" w:eastAsia="zh-CN"/>
              </w:rPr>
            </w:pPr>
            <w:r>
              <w:rPr>
                <w:b/>
                <w:bCs/>
                <w:color w:val="0070C0"/>
                <w:lang w:val="en-US" w:eastAsia="zh-CN"/>
              </w:rPr>
              <w:t>Source</w:t>
            </w:r>
          </w:p>
        </w:tc>
        <w:tc>
          <w:tcPr>
            <w:tcW w:w="2138" w:type="dxa"/>
          </w:tcPr>
          <w:p w14:paraId="58FF9305" w14:textId="77777777" w:rsidR="00DE2AAF" w:rsidRPr="00045592" w:rsidRDefault="00DE2AAF" w:rsidP="009C5CD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FB80932" w14:textId="77777777" w:rsidR="00DE2AAF" w:rsidRDefault="00DE2AAF" w:rsidP="009C5CDB">
            <w:pPr>
              <w:spacing w:after="120"/>
              <w:rPr>
                <w:b/>
                <w:bCs/>
                <w:color w:val="0070C0"/>
                <w:lang w:val="en-US" w:eastAsia="zh-CN"/>
              </w:rPr>
            </w:pPr>
            <w:r>
              <w:rPr>
                <w:b/>
                <w:bCs/>
                <w:color w:val="0070C0"/>
                <w:lang w:val="en-US" w:eastAsia="zh-CN"/>
              </w:rPr>
              <w:t>Comments</w:t>
            </w:r>
          </w:p>
        </w:tc>
      </w:tr>
      <w:tr w:rsidR="00DE2AAF" w:rsidRPr="00B04195" w14:paraId="4D1A22E7" w14:textId="77777777" w:rsidTr="009C5CDB">
        <w:tc>
          <w:tcPr>
            <w:tcW w:w="1560" w:type="dxa"/>
          </w:tcPr>
          <w:p w14:paraId="367C4051" w14:textId="77777777" w:rsidR="00DE2AAF" w:rsidRPr="0093133D" w:rsidRDefault="00DE2AAF" w:rsidP="009C5CD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3xxxxx</w:t>
            </w:r>
          </w:p>
        </w:tc>
        <w:tc>
          <w:tcPr>
            <w:tcW w:w="1701" w:type="dxa"/>
          </w:tcPr>
          <w:p w14:paraId="57BC35FF" w14:textId="77777777" w:rsidR="00DE2AAF" w:rsidRDefault="00DE2AAF" w:rsidP="009C5CDB">
            <w:pPr>
              <w:spacing w:after="120"/>
              <w:rPr>
                <w:rFonts w:eastAsiaTheme="minorEastAsia"/>
                <w:color w:val="0070C0"/>
                <w:lang w:val="en-US" w:eastAsia="zh-CN"/>
              </w:rPr>
            </w:pPr>
          </w:p>
        </w:tc>
        <w:tc>
          <w:tcPr>
            <w:tcW w:w="2289" w:type="dxa"/>
          </w:tcPr>
          <w:p w14:paraId="6A7057EB" w14:textId="77777777" w:rsidR="00DE2AAF" w:rsidRPr="00B04195" w:rsidRDefault="00DE2AAF" w:rsidP="009C5CD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2E9BBDE" w14:textId="77777777" w:rsidR="00DE2AAF" w:rsidRPr="00B04195" w:rsidRDefault="00DE2AAF" w:rsidP="009C5CD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0BD92A43" w14:textId="77777777" w:rsidR="00DE2AAF" w:rsidRPr="00D0036C" w:rsidRDefault="00DE2AAF" w:rsidP="009C5CD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2537147F" w14:textId="77777777" w:rsidR="00DE2AAF" w:rsidRPr="00B04195" w:rsidRDefault="00DE2AAF" w:rsidP="009C5CDB">
            <w:pPr>
              <w:spacing w:after="120"/>
              <w:rPr>
                <w:rFonts w:eastAsiaTheme="minorEastAsia"/>
                <w:color w:val="0070C0"/>
                <w:lang w:val="en-US" w:eastAsia="zh-CN"/>
              </w:rPr>
            </w:pPr>
          </w:p>
        </w:tc>
      </w:tr>
      <w:tr w:rsidR="00DE2AAF" w:rsidRPr="00B04195" w14:paraId="404ABF11" w14:textId="77777777" w:rsidTr="009C5CDB">
        <w:tc>
          <w:tcPr>
            <w:tcW w:w="1560" w:type="dxa"/>
          </w:tcPr>
          <w:p w14:paraId="7EB9DECA" w14:textId="77777777" w:rsidR="00DE2AAF" w:rsidRPr="00B04195" w:rsidRDefault="00DE2AAF" w:rsidP="009C5CD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3xxxxx</w:t>
            </w:r>
          </w:p>
        </w:tc>
        <w:tc>
          <w:tcPr>
            <w:tcW w:w="1701" w:type="dxa"/>
          </w:tcPr>
          <w:p w14:paraId="3BA4FAA5" w14:textId="77777777" w:rsidR="00DE2AAF" w:rsidRDefault="00DE2AAF" w:rsidP="009C5CDB">
            <w:pPr>
              <w:spacing w:after="120"/>
              <w:rPr>
                <w:rFonts w:eastAsiaTheme="minorEastAsia"/>
                <w:color w:val="0070C0"/>
                <w:lang w:val="en-US" w:eastAsia="zh-CN"/>
              </w:rPr>
            </w:pPr>
          </w:p>
        </w:tc>
        <w:tc>
          <w:tcPr>
            <w:tcW w:w="2289" w:type="dxa"/>
          </w:tcPr>
          <w:p w14:paraId="4330712B" w14:textId="77777777" w:rsidR="00DE2AAF" w:rsidRPr="00B04195" w:rsidRDefault="00DE2AAF" w:rsidP="009C5CD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347267AC" w14:textId="77777777" w:rsidR="00DE2AAF" w:rsidRPr="00B04195" w:rsidRDefault="00DE2AAF" w:rsidP="009C5CD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23FFFE4A" w14:textId="77777777" w:rsidR="00DE2AAF" w:rsidRPr="00D0036C" w:rsidRDefault="00DE2AAF" w:rsidP="009C5CDB">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2ECB1754" w14:textId="77777777" w:rsidR="00DE2AAF" w:rsidRPr="00B04195" w:rsidRDefault="00DE2AAF" w:rsidP="009C5CDB">
            <w:pPr>
              <w:spacing w:after="120"/>
              <w:rPr>
                <w:rFonts w:eastAsiaTheme="minorEastAsia"/>
                <w:color w:val="0070C0"/>
                <w:lang w:val="en-US" w:eastAsia="zh-CN"/>
              </w:rPr>
            </w:pPr>
          </w:p>
        </w:tc>
      </w:tr>
      <w:tr w:rsidR="00DE2AAF" w:rsidRPr="00B04195" w14:paraId="5F49297B" w14:textId="77777777" w:rsidTr="009C5CDB">
        <w:tc>
          <w:tcPr>
            <w:tcW w:w="1560" w:type="dxa"/>
          </w:tcPr>
          <w:p w14:paraId="0E90C8F1" w14:textId="77777777" w:rsidR="00DE2AAF" w:rsidRPr="0093133D" w:rsidRDefault="00DE2AAF" w:rsidP="009C5CD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3xxxxx</w:t>
            </w:r>
          </w:p>
        </w:tc>
        <w:tc>
          <w:tcPr>
            <w:tcW w:w="1701" w:type="dxa"/>
          </w:tcPr>
          <w:p w14:paraId="63799041" w14:textId="77777777" w:rsidR="00DE2AAF" w:rsidRDefault="00DE2AAF" w:rsidP="009C5CDB">
            <w:pPr>
              <w:spacing w:after="120"/>
              <w:rPr>
                <w:rFonts w:eastAsiaTheme="minorEastAsia"/>
                <w:color w:val="0070C0"/>
                <w:lang w:val="en-US" w:eastAsia="zh-CN"/>
              </w:rPr>
            </w:pPr>
          </w:p>
        </w:tc>
        <w:tc>
          <w:tcPr>
            <w:tcW w:w="2289" w:type="dxa"/>
          </w:tcPr>
          <w:p w14:paraId="499FEB20" w14:textId="77777777" w:rsidR="00DE2AAF" w:rsidRPr="00B04195" w:rsidRDefault="00DE2AAF" w:rsidP="009C5CD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70BF87A" w14:textId="77777777" w:rsidR="00DE2AAF" w:rsidRPr="00B04195" w:rsidRDefault="00DE2AAF" w:rsidP="009C5CD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41482F98" w14:textId="77777777" w:rsidR="00DE2AAF" w:rsidRPr="00D0036C" w:rsidRDefault="00DE2AAF" w:rsidP="009C5CDB">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0956BACE" w14:textId="77777777" w:rsidR="00DE2AAF" w:rsidRPr="00B04195" w:rsidRDefault="00DE2AAF" w:rsidP="009C5CDB">
            <w:pPr>
              <w:spacing w:after="120"/>
              <w:rPr>
                <w:rFonts w:eastAsiaTheme="minorEastAsia"/>
                <w:color w:val="0070C0"/>
                <w:lang w:val="en-US" w:eastAsia="zh-CN"/>
              </w:rPr>
            </w:pPr>
          </w:p>
        </w:tc>
      </w:tr>
      <w:tr w:rsidR="00DE2AAF" w14:paraId="705E73A9" w14:textId="77777777" w:rsidTr="009C5CDB">
        <w:tc>
          <w:tcPr>
            <w:tcW w:w="1560" w:type="dxa"/>
          </w:tcPr>
          <w:p w14:paraId="14C939D0" w14:textId="77777777" w:rsidR="00DE2AAF" w:rsidRPr="00B04195" w:rsidRDefault="00DE2AAF" w:rsidP="009C5CDB">
            <w:pPr>
              <w:spacing w:after="120"/>
              <w:rPr>
                <w:rFonts w:eastAsiaTheme="minorEastAsia"/>
                <w:color w:val="0070C0"/>
                <w:lang w:eastAsia="zh-CN"/>
              </w:rPr>
            </w:pPr>
          </w:p>
        </w:tc>
        <w:tc>
          <w:tcPr>
            <w:tcW w:w="1701" w:type="dxa"/>
          </w:tcPr>
          <w:p w14:paraId="06BBAA25" w14:textId="77777777" w:rsidR="00DE2AAF" w:rsidRPr="00404831" w:rsidRDefault="00DE2AAF" w:rsidP="009C5CDB">
            <w:pPr>
              <w:spacing w:after="120"/>
              <w:rPr>
                <w:rFonts w:eastAsiaTheme="minorEastAsia"/>
                <w:i/>
                <w:color w:val="0070C0"/>
                <w:lang w:val="en-US" w:eastAsia="zh-CN"/>
              </w:rPr>
            </w:pPr>
          </w:p>
        </w:tc>
        <w:tc>
          <w:tcPr>
            <w:tcW w:w="2289" w:type="dxa"/>
          </w:tcPr>
          <w:p w14:paraId="687B0F27" w14:textId="77777777" w:rsidR="00DE2AAF" w:rsidRPr="00404831" w:rsidRDefault="00DE2AAF" w:rsidP="009C5CDB">
            <w:pPr>
              <w:spacing w:after="120"/>
              <w:rPr>
                <w:rFonts w:eastAsiaTheme="minorEastAsia"/>
                <w:i/>
                <w:color w:val="0070C0"/>
                <w:lang w:val="en-US" w:eastAsia="zh-CN"/>
              </w:rPr>
            </w:pPr>
          </w:p>
        </w:tc>
        <w:tc>
          <w:tcPr>
            <w:tcW w:w="1178" w:type="dxa"/>
          </w:tcPr>
          <w:p w14:paraId="54013078" w14:textId="77777777" w:rsidR="00DE2AAF" w:rsidRPr="00404831" w:rsidRDefault="00DE2AAF" w:rsidP="009C5CDB">
            <w:pPr>
              <w:spacing w:after="120"/>
              <w:rPr>
                <w:rFonts w:eastAsiaTheme="minorEastAsia"/>
                <w:i/>
                <w:color w:val="0070C0"/>
                <w:lang w:val="en-US" w:eastAsia="zh-CN"/>
              </w:rPr>
            </w:pPr>
          </w:p>
        </w:tc>
        <w:tc>
          <w:tcPr>
            <w:tcW w:w="2138" w:type="dxa"/>
          </w:tcPr>
          <w:p w14:paraId="4CAD5B9C" w14:textId="77777777" w:rsidR="00DE2AAF" w:rsidRPr="003418CB" w:rsidRDefault="00DE2AAF" w:rsidP="009C5CDB">
            <w:pPr>
              <w:spacing w:after="120"/>
              <w:rPr>
                <w:rFonts w:eastAsiaTheme="minorEastAsia"/>
                <w:color w:val="0070C0"/>
                <w:lang w:val="en-US" w:eastAsia="zh-CN"/>
              </w:rPr>
            </w:pPr>
          </w:p>
        </w:tc>
        <w:tc>
          <w:tcPr>
            <w:tcW w:w="2333" w:type="dxa"/>
          </w:tcPr>
          <w:p w14:paraId="31A05EB8" w14:textId="77777777" w:rsidR="00DE2AAF" w:rsidRPr="00404831" w:rsidRDefault="00DE2AAF" w:rsidP="009C5CDB">
            <w:pPr>
              <w:spacing w:after="120"/>
              <w:rPr>
                <w:rFonts w:eastAsiaTheme="minorEastAsia"/>
                <w:i/>
                <w:color w:val="0070C0"/>
                <w:lang w:val="en-US" w:eastAsia="zh-CN"/>
              </w:rPr>
            </w:pPr>
          </w:p>
        </w:tc>
      </w:tr>
    </w:tbl>
    <w:p w14:paraId="72880AC9" w14:textId="77777777" w:rsidR="00DE2AAF" w:rsidRDefault="00DE2AAF" w:rsidP="00DE2AAF">
      <w:pPr>
        <w:rPr>
          <w:rFonts w:eastAsiaTheme="minorEastAsia"/>
          <w:color w:val="0070C0"/>
          <w:lang w:val="en-US" w:eastAsia="zh-CN"/>
        </w:rPr>
      </w:pPr>
    </w:p>
    <w:p w14:paraId="6812AC8A" w14:textId="77777777" w:rsidR="00DE2AAF" w:rsidRPr="00D260F7" w:rsidRDefault="00DE2AAF" w:rsidP="00DE2AAF">
      <w:pPr>
        <w:rPr>
          <w:rFonts w:eastAsiaTheme="minorEastAsia"/>
          <w:color w:val="0070C0"/>
          <w:lang w:val="en-US" w:eastAsia="zh-CN"/>
        </w:rPr>
      </w:pPr>
      <w:r w:rsidRPr="00D260F7">
        <w:rPr>
          <w:rFonts w:eastAsiaTheme="minorEastAsia"/>
          <w:color w:val="0070C0"/>
          <w:lang w:val="en-US" w:eastAsia="zh-CN"/>
        </w:rPr>
        <w:t>Notes:</w:t>
      </w:r>
    </w:p>
    <w:p w14:paraId="2F721D26" w14:textId="77777777" w:rsidR="00DE2AAF" w:rsidRPr="00D260F7" w:rsidRDefault="00DE2AAF" w:rsidP="00DE2AAF">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7D50DAD" w14:textId="77777777" w:rsidR="00DE2AAF" w:rsidRPr="00D260F7" w:rsidRDefault="00DE2AAF" w:rsidP="00DE2AAF">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37A7BA4" w14:textId="77777777" w:rsidR="00DE2AAF" w:rsidRPr="00D260F7" w:rsidRDefault="00DE2AAF" w:rsidP="00DE2AAF">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CE61B98" w14:textId="77777777" w:rsidR="00DE2AAF" w:rsidRPr="00D260F7" w:rsidRDefault="00DE2AAF" w:rsidP="00DE2AAF">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2BD67F7" w14:textId="77777777" w:rsidR="00DE2AAF" w:rsidRDefault="00DE2AAF" w:rsidP="00DE2AAF">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FE0F64C" w14:textId="77777777" w:rsidR="00DE2AAF" w:rsidRPr="00045592" w:rsidRDefault="00DE2AAF" w:rsidP="00DE2AAF">
      <w:pPr>
        <w:rPr>
          <w:i/>
          <w:color w:val="0070C0"/>
          <w:lang w:val="en-US"/>
        </w:rPr>
      </w:pPr>
    </w:p>
    <w:sectPr w:rsidR="00DE2AAF"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9836" w14:textId="77777777" w:rsidR="0013634D" w:rsidRDefault="0013634D">
      <w:r>
        <w:separator/>
      </w:r>
    </w:p>
  </w:endnote>
  <w:endnote w:type="continuationSeparator" w:id="0">
    <w:p w14:paraId="6F9F7F7D" w14:textId="77777777" w:rsidR="0013634D" w:rsidRDefault="0013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4E43" w14:textId="77777777" w:rsidR="0013634D" w:rsidRDefault="0013634D">
      <w:r>
        <w:separator/>
      </w:r>
    </w:p>
  </w:footnote>
  <w:footnote w:type="continuationSeparator" w:id="0">
    <w:p w14:paraId="1D3DAC65" w14:textId="77777777" w:rsidR="0013634D" w:rsidRDefault="00136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2F4BC8"/>
    <w:multiLevelType w:val="singleLevel"/>
    <w:tmpl w:val="992F4BC8"/>
    <w:lvl w:ilvl="0">
      <w:start w:val="1"/>
      <w:numFmt w:val="bullet"/>
      <w:lvlText w:val="-"/>
      <w:lvlJc w:val="left"/>
      <w:pPr>
        <w:ind w:left="420" w:hanging="420"/>
      </w:pPr>
      <w:rPr>
        <w:rFonts w:ascii="Arial" w:hAnsi="Arial" w:cs="Arial" w:hint="default"/>
      </w:rPr>
    </w:lvl>
  </w:abstractNum>
  <w:abstractNum w:abstractNumId="1" w15:restartNumberingAfterBreak="0">
    <w:nsid w:val="07840648"/>
    <w:multiLevelType w:val="multilevel"/>
    <w:tmpl w:val="53BA8CFE"/>
    <w:lvl w:ilvl="0">
      <w:start w:val="1"/>
      <w:numFmt w:val="decimal"/>
      <w:lvlText w:val="%1."/>
      <w:lvlJc w:val="left"/>
      <w:pPr>
        <w:ind w:left="-675" w:hanging="405"/>
      </w:pPr>
      <w:rPr>
        <w:rFonts w:eastAsia="MS Mincho"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360" w:hanging="720"/>
      </w:pPr>
      <w:rPr>
        <w:rFonts w:hint="default"/>
        <w:lang w:val="en-GB"/>
      </w:rPr>
    </w:lvl>
    <w:lvl w:ilvl="3">
      <w:start w:val="1"/>
      <w:numFmt w:val="decimal"/>
      <w:isLgl/>
      <w:lvlText w:val="%1.%2.%3.%4"/>
      <w:lvlJc w:val="left"/>
      <w:pPr>
        <w:ind w:left="-360" w:hanging="720"/>
      </w:pPr>
      <w:rPr>
        <w:rFonts w:hint="default"/>
      </w:rPr>
    </w:lvl>
    <w:lvl w:ilvl="4">
      <w:start w:val="1"/>
      <w:numFmt w:val="decimal"/>
      <w:isLgl/>
      <w:lvlText w:val="%1.%2.%3.%4.%5"/>
      <w:lvlJc w:val="left"/>
      <w:pPr>
        <w:ind w:left="-360" w:hanging="720"/>
      </w:pPr>
      <w:rPr>
        <w:rFonts w:hint="default"/>
      </w:rPr>
    </w:lvl>
    <w:lvl w:ilvl="5">
      <w:start w:val="1"/>
      <w:numFmt w:val="decimal"/>
      <w:isLgl/>
      <w:lvlText w:val="%1.%2.%3.%4.%5.%6"/>
      <w:lvlJc w:val="left"/>
      <w:pPr>
        <w:ind w:left="0" w:hanging="1080"/>
      </w:pPr>
      <w:rPr>
        <w:rFonts w:hint="default"/>
      </w:rPr>
    </w:lvl>
    <w:lvl w:ilvl="6">
      <w:start w:val="1"/>
      <w:numFmt w:val="decimal"/>
      <w:isLgl/>
      <w:lvlText w:val="%1.%2.%3.%4.%5.%6.%7"/>
      <w:lvlJc w:val="left"/>
      <w:pPr>
        <w:ind w:left="0" w:hanging="1080"/>
      </w:pPr>
      <w:rPr>
        <w:rFonts w:hint="default"/>
      </w:rPr>
    </w:lvl>
    <w:lvl w:ilvl="7">
      <w:start w:val="1"/>
      <w:numFmt w:val="decimal"/>
      <w:isLgl/>
      <w:lvlText w:val="%1.%2.%3.%4.%5.%6.%7.%8"/>
      <w:lvlJc w:val="left"/>
      <w:pPr>
        <w:ind w:left="360" w:hanging="1440"/>
      </w:pPr>
      <w:rPr>
        <w:rFonts w:hint="default"/>
      </w:rPr>
    </w:lvl>
    <w:lvl w:ilvl="8">
      <w:start w:val="1"/>
      <w:numFmt w:val="decimal"/>
      <w:isLgl/>
      <w:lvlText w:val="%1.%2.%3.%4.%5.%6.%7.%8.%9"/>
      <w:lvlJc w:val="left"/>
      <w:pPr>
        <w:ind w:left="36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D5EF9"/>
    <w:multiLevelType w:val="hybridMultilevel"/>
    <w:tmpl w:val="6E3A1B6C"/>
    <w:lvl w:ilvl="0" w:tplc="20000005">
      <w:start w:val="1"/>
      <w:numFmt w:val="bullet"/>
      <w:lvlText w:val=""/>
      <w:lvlJc w:val="left"/>
      <w:pPr>
        <w:ind w:left="2916" w:hanging="360"/>
      </w:pPr>
      <w:rPr>
        <w:rFonts w:ascii="Wingdings" w:hAnsi="Wingdings" w:hint="default"/>
      </w:rPr>
    </w:lvl>
    <w:lvl w:ilvl="1" w:tplc="20000003">
      <w:start w:val="1"/>
      <w:numFmt w:val="bullet"/>
      <w:lvlText w:val="o"/>
      <w:lvlJc w:val="left"/>
      <w:pPr>
        <w:ind w:left="3636" w:hanging="360"/>
      </w:pPr>
      <w:rPr>
        <w:rFonts w:ascii="Courier New" w:hAnsi="Courier New" w:cs="Courier New" w:hint="default"/>
      </w:rPr>
    </w:lvl>
    <w:lvl w:ilvl="2" w:tplc="20000005" w:tentative="1">
      <w:start w:val="1"/>
      <w:numFmt w:val="bullet"/>
      <w:lvlText w:val=""/>
      <w:lvlJc w:val="left"/>
      <w:pPr>
        <w:ind w:left="4356" w:hanging="360"/>
      </w:pPr>
      <w:rPr>
        <w:rFonts w:ascii="Wingdings" w:hAnsi="Wingdings" w:hint="default"/>
      </w:rPr>
    </w:lvl>
    <w:lvl w:ilvl="3" w:tplc="20000001" w:tentative="1">
      <w:start w:val="1"/>
      <w:numFmt w:val="bullet"/>
      <w:lvlText w:val=""/>
      <w:lvlJc w:val="left"/>
      <w:pPr>
        <w:ind w:left="5076" w:hanging="360"/>
      </w:pPr>
      <w:rPr>
        <w:rFonts w:ascii="Symbol" w:hAnsi="Symbol" w:hint="default"/>
      </w:rPr>
    </w:lvl>
    <w:lvl w:ilvl="4" w:tplc="20000003" w:tentative="1">
      <w:start w:val="1"/>
      <w:numFmt w:val="bullet"/>
      <w:lvlText w:val="o"/>
      <w:lvlJc w:val="left"/>
      <w:pPr>
        <w:ind w:left="5796" w:hanging="360"/>
      </w:pPr>
      <w:rPr>
        <w:rFonts w:ascii="Courier New" w:hAnsi="Courier New" w:cs="Courier New" w:hint="default"/>
      </w:rPr>
    </w:lvl>
    <w:lvl w:ilvl="5" w:tplc="20000005" w:tentative="1">
      <w:start w:val="1"/>
      <w:numFmt w:val="bullet"/>
      <w:lvlText w:val=""/>
      <w:lvlJc w:val="left"/>
      <w:pPr>
        <w:ind w:left="6516" w:hanging="360"/>
      </w:pPr>
      <w:rPr>
        <w:rFonts w:ascii="Wingdings" w:hAnsi="Wingdings" w:hint="default"/>
      </w:rPr>
    </w:lvl>
    <w:lvl w:ilvl="6" w:tplc="20000001" w:tentative="1">
      <w:start w:val="1"/>
      <w:numFmt w:val="bullet"/>
      <w:lvlText w:val=""/>
      <w:lvlJc w:val="left"/>
      <w:pPr>
        <w:ind w:left="7236" w:hanging="360"/>
      </w:pPr>
      <w:rPr>
        <w:rFonts w:ascii="Symbol" w:hAnsi="Symbol" w:hint="default"/>
      </w:rPr>
    </w:lvl>
    <w:lvl w:ilvl="7" w:tplc="20000003" w:tentative="1">
      <w:start w:val="1"/>
      <w:numFmt w:val="bullet"/>
      <w:lvlText w:val="o"/>
      <w:lvlJc w:val="left"/>
      <w:pPr>
        <w:ind w:left="7956" w:hanging="360"/>
      </w:pPr>
      <w:rPr>
        <w:rFonts w:ascii="Courier New" w:hAnsi="Courier New" w:cs="Courier New" w:hint="default"/>
      </w:rPr>
    </w:lvl>
    <w:lvl w:ilvl="8" w:tplc="20000005" w:tentative="1">
      <w:start w:val="1"/>
      <w:numFmt w:val="bullet"/>
      <w:lvlText w:val=""/>
      <w:lvlJc w:val="left"/>
      <w:pPr>
        <w:ind w:left="8676" w:hanging="360"/>
      </w:pPr>
      <w:rPr>
        <w:rFonts w:ascii="Wingdings" w:hAnsi="Wingdings" w:hint="default"/>
      </w:rPr>
    </w:lvl>
  </w:abstractNum>
  <w:abstractNum w:abstractNumId="7" w15:restartNumberingAfterBreak="0">
    <w:nsid w:val="1B262CBF"/>
    <w:multiLevelType w:val="hybridMultilevel"/>
    <w:tmpl w:val="E2348A6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42543"/>
    <w:multiLevelType w:val="hybridMultilevel"/>
    <w:tmpl w:val="1BF605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9543B63"/>
    <w:multiLevelType w:val="hybridMultilevel"/>
    <w:tmpl w:val="2C9A5878"/>
    <w:lvl w:ilvl="0" w:tplc="780A8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7057668"/>
    <w:multiLevelType w:val="hybridMultilevel"/>
    <w:tmpl w:val="95C2E110"/>
    <w:lvl w:ilvl="0" w:tplc="04190003">
      <w:start w:val="1"/>
      <w:numFmt w:val="bullet"/>
      <w:lvlText w:val="o"/>
      <w:lvlJc w:val="left"/>
      <w:pPr>
        <w:ind w:left="2348" w:hanging="360"/>
      </w:pPr>
      <w:rPr>
        <w:rFonts w:ascii="Courier New" w:hAnsi="Courier New" w:cs="Courier New" w:hint="default"/>
      </w:rPr>
    </w:lvl>
    <w:lvl w:ilvl="1" w:tplc="20000003">
      <w:start w:val="1"/>
      <w:numFmt w:val="bullet"/>
      <w:lvlText w:val="o"/>
      <w:lvlJc w:val="left"/>
      <w:pPr>
        <w:ind w:left="2132" w:hanging="360"/>
      </w:pPr>
      <w:rPr>
        <w:rFonts w:ascii="Courier New" w:hAnsi="Courier New" w:cs="Courier New" w:hint="default"/>
      </w:rPr>
    </w:lvl>
    <w:lvl w:ilvl="2" w:tplc="20000005">
      <w:start w:val="1"/>
      <w:numFmt w:val="bullet"/>
      <w:lvlText w:val=""/>
      <w:lvlJc w:val="left"/>
      <w:pPr>
        <w:ind w:left="2852" w:hanging="360"/>
      </w:pPr>
      <w:rPr>
        <w:rFonts w:ascii="Wingdings" w:hAnsi="Wingdings" w:hint="default"/>
      </w:rPr>
    </w:lvl>
    <w:lvl w:ilvl="3" w:tplc="20000001">
      <w:start w:val="1"/>
      <w:numFmt w:val="bullet"/>
      <w:lvlText w:val=""/>
      <w:lvlJc w:val="left"/>
      <w:pPr>
        <w:ind w:left="3572" w:hanging="360"/>
      </w:pPr>
      <w:rPr>
        <w:rFonts w:ascii="Symbol" w:hAnsi="Symbol" w:hint="default"/>
      </w:rPr>
    </w:lvl>
    <w:lvl w:ilvl="4" w:tplc="20000003">
      <w:start w:val="1"/>
      <w:numFmt w:val="bullet"/>
      <w:lvlText w:val="o"/>
      <w:lvlJc w:val="left"/>
      <w:pPr>
        <w:ind w:left="4292" w:hanging="360"/>
      </w:pPr>
      <w:rPr>
        <w:rFonts w:ascii="Courier New" w:hAnsi="Courier New" w:cs="Courier New" w:hint="default"/>
      </w:rPr>
    </w:lvl>
    <w:lvl w:ilvl="5" w:tplc="20000005">
      <w:start w:val="1"/>
      <w:numFmt w:val="bullet"/>
      <w:lvlText w:val=""/>
      <w:lvlJc w:val="left"/>
      <w:pPr>
        <w:ind w:left="5012" w:hanging="360"/>
      </w:pPr>
      <w:rPr>
        <w:rFonts w:ascii="Wingdings" w:hAnsi="Wingdings" w:hint="default"/>
      </w:rPr>
    </w:lvl>
    <w:lvl w:ilvl="6" w:tplc="20000001">
      <w:start w:val="1"/>
      <w:numFmt w:val="bullet"/>
      <w:lvlText w:val=""/>
      <w:lvlJc w:val="left"/>
      <w:pPr>
        <w:ind w:left="5732" w:hanging="360"/>
      </w:pPr>
      <w:rPr>
        <w:rFonts w:ascii="Symbol" w:hAnsi="Symbol" w:hint="default"/>
      </w:rPr>
    </w:lvl>
    <w:lvl w:ilvl="7" w:tplc="20000003" w:tentative="1">
      <w:start w:val="1"/>
      <w:numFmt w:val="bullet"/>
      <w:lvlText w:val="o"/>
      <w:lvlJc w:val="left"/>
      <w:pPr>
        <w:ind w:left="6452" w:hanging="360"/>
      </w:pPr>
      <w:rPr>
        <w:rFonts w:ascii="Courier New" w:hAnsi="Courier New" w:cs="Courier New" w:hint="default"/>
      </w:rPr>
    </w:lvl>
    <w:lvl w:ilvl="8" w:tplc="20000005" w:tentative="1">
      <w:start w:val="1"/>
      <w:numFmt w:val="bullet"/>
      <w:lvlText w:val=""/>
      <w:lvlJc w:val="left"/>
      <w:pPr>
        <w:ind w:left="7172" w:hanging="360"/>
      </w:pPr>
      <w:rPr>
        <w:rFonts w:ascii="Wingdings" w:hAnsi="Wingdings" w:hint="default"/>
      </w:rPr>
    </w:lvl>
  </w:abstractNum>
  <w:abstractNum w:abstractNumId="14" w15:restartNumberingAfterBreak="0">
    <w:nsid w:val="39687F57"/>
    <w:multiLevelType w:val="hybridMultilevel"/>
    <w:tmpl w:val="AEF09818"/>
    <w:lvl w:ilvl="0" w:tplc="780A8E3C">
      <w:start w:val="1"/>
      <w:numFmt w:val="bullet"/>
      <w:lvlText w:val="-"/>
      <w:lvlJc w:val="left"/>
      <w:pPr>
        <w:ind w:left="720" w:hanging="360"/>
      </w:pPr>
      <w:rPr>
        <w:rFonts w:ascii="Times New Roman" w:hAnsi="Times New Roman" w:cs="Times New Roman" w:hint="default"/>
      </w:rPr>
    </w:lvl>
    <w:lvl w:ilvl="1" w:tplc="780A8E3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C4305A5"/>
    <w:multiLevelType w:val="hybridMultilevel"/>
    <w:tmpl w:val="D6FC0B9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48747B"/>
    <w:multiLevelType w:val="hybridMultilevel"/>
    <w:tmpl w:val="53F8BC64"/>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97" w:hanging="360"/>
      </w:pPr>
    </w:lvl>
    <w:lvl w:ilvl="2" w:tplc="0409001B" w:tentative="1">
      <w:start w:val="1"/>
      <w:numFmt w:val="lowerRoman"/>
      <w:lvlText w:val="%3."/>
      <w:lvlJc w:val="right"/>
      <w:pPr>
        <w:ind w:left="523" w:hanging="180"/>
      </w:pPr>
    </w:lvl>
    <w:lvl w:ilvl="3" w:tplc="0409000F" w:tentative="1">
      <w:start w:val="1"/>
      <w:numFmt w:val="decimal"/>
      <w:lvlText w:val="%4."/>
      <w:lvlJc w:val="left"/>
      <w:pPr>
        <w:ind w:left="1243" w:hanging="360"/>
      </w:pPr>
    </w:lvl>
    <w:lvl w:ilvl="4" w:tplc="04090019" w:tentative="1">
      <w:start w:val="1"/>
      <w:numFmt w:val="lowerLetter"/>
      <w:lvlText w:val="%5."/>
      <w:lvlJc w:val="left"/>
      <w:pPr>
        <w:ind w:left="1963" w:hanging="360"/>
      </w:pPr>
    </w:lvl>
    <w:lvl w:ilvl="5" w:tplc="0409001B" w:tentative="1">
      <w:start w:val="1"/>
      <w:numFmt w:val="lowerRoman"/>
      <w:lvlText w:val="%6."/>
      <w:lvlJc w:val="right"/>
      <w:pPr>
        <w:ind w:left="2683" w:hanging="180"/>
      </w:pPr>
    </w:lvl>
    <w:lvl w:ilvl="6" w:tplc="0409000F" w:tentative="1">
      <w:start w:val="1"/>
      <w:numFmt w:val="decimal"/>
      <w:lvlText w:val="%7."/>
      <w:lvlJc w:val="left"/>
      <w:pPr>
        <w:ind w:left="3403" w:hanging="360"/>
      </w:pPr>
    </w:lvl>
    <w:lvl w:ilvl="7" w:tplc="04090019" w:tentative="1">
      <w:start w:val="1"/>
      <w:numFmt w:val="lowerLetter"/>
      <w:lvlText w:val="%8."/>
      <w:lvlJc w:val="left"/>
      <w:pPr>
        <w:ind w:left="4123" w:hanging="360"/>
      </w:pPr>
    </w:lvl>
    <w:lvl w:ilvl="8" w:tplc="0409001B" w:tentative="1">
      <w:start w:val="1"/>
      <w:numFmt w:val="lowerRoman"/>
      <w:lvlText w:val="%9."/>
      <w:lvlJc w:val="right"/>
      <w:pPr>
        <w:ind w:left="4843" w:hanging="180"/>
      </w:pPr>
    </w:lvl>
  </w:abstractNum>
  <w:abstractNum w:abstractNumId="19" w15:restartNumberingAfterBreak="0">
    <w:nsid w:val="492E37C0"/>
    <w:multiLevelType w:val="hybridMultilevel"/>
    <w:tmpl w:val="EA0A0928"/>
    <w:lvl w:ilvl="0" w:tplc="780A8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B73482"/>
    <w:multiLevelType w:val="hybridMultilevel"/>
    <w:tmpl w:val="CB28700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F3B1CD7"/>
    <w:multiLevelType w:val="hybridMultilevel"/>
    <w:tmpl w:val="5AF253C2"/>
    <w:lvl w:ilvl="0" w:tplc="20000003">
      <w:start w:val="1"/>
      <w:numFmt w:val="bullet"/>
      <w:lvlText w:val="o"/>
      <w:lvlJc w:val="left"/>
      <w:pPr>
        <w:ind w:left="1200" w:hanging="360"/>
      </w:pPr>
      <w:rPr>
        <w:rFonts w:ascii="Courier New" w:hAnsi="Courier New" w:cs="Courier New" w:hint="default"/>
      </w:rPr>
    </w:lvl>
    <w:lvl w:ilvl="1" w:tplc="FFFFFFFF">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24" w15:restartNumberingAfterBreak="0">
    <w:nsid w:val="66F3424C"/>
    <w:multiLevelType w:val="hybridMultilevel"/>
    <w:tmpl w:val="25882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951617"/>
    <w:multiLevelType w:val="hybridMultilevel"/>
    <w:tmpl w:val="3278A9F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2C0709D"/>
    <w:multiLevelType w:val="hybridMultilevel"/>
    <w:tmpl w:val="14F43636"/>
    <w:lvl w:ilvl="0" w:tplc="6788486E">
      <w:start w:val="1"/>
      <w:numFmt w:val="bullet"/>
      <w:lvlText w:val="-"/>
      <w:lvlJc w:val="left"/>
      <w:pPr>
        <w:ind w:left="704" w:hanging="420"/>
      </w:pPr>
      <w:rPr>
        <w:rFonts w:ascii="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7A9A356E"/>
    <w:multiLevelType w:val="hybridMultilevel"/>
    <w:tmpl w:val="F48E978A"/>
    <w:lvl w:ilvl="0" w:tplc="D06C54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89162695">
    <w:abstractNumId w:val="1"/>
  </w:num>
  <w:num w:numId="2" w16cid:durableId="633415091">
    <w:abstractNumId w:val="11"/>
  </w:num>
  <w:num w:numId="3" w16cid:durableId="1413040133">
    <w:abstractNumId w:val="29"/>
  </w:num>
  <w:num w:numId="4" w16cid:durableId="399056464">
    <w:abstractNumId w:val="22"/>
  </w:num>
  <w:num w:numId="5" w16cid:durableId="210651578">
    <w:abstractNumId w:val="15"/>
  </w:num>
  <w:num w:numId="6" w16cid:durableId="197282482">
    <w:abstractNumId w:val="15"/>
  </w:num>
  <w:num w:numId="7" w16cid:durableId="1471704535">
    <w:abstractNumId w:val="15"/>
  </w:num>
  <w:num w:numId="8" w16cid:durableId="848255899">
    <w:abstractNumId w:val="15"/>
  </w:num>
  <w:num w:numId="9" w16cid:durableId="278415759">
    <w:abstractNumId w:val="15"/>
  </w:num>
  <w:num w:numId="10" w16cid:durableId="2005550155">
    <w:abstractNumId w:val="15"/>
  </w:num>
  <w:num w:numId="11" w16cid:durableId="1430201095">
    <w:abstractNumId w:val="15"/>
  </w:num>
  <w:num w:numId="12" w16cid:durableId="1400400768">
    <w:abstractNumId w:val="15"/>
  </w:num>
  <w:num w:numId="13" w16cid:durableId="1117481601">
    <w:abstractNumId w:val="15"/>
  </w:num>
  <w:num w:numId="14" w16cid:durableId="525800788">
    <w:abstractNumId w:val="15"/>
  </w:num>
  <w:num w:numId="15" w16cid:durableId="1406416301">
    <w:abstractNumId w:val="15"/>
  </w:num>
  <w:num w:numId="16" w16cid:durableId="856114424">
    <w:abstractNumId w:val="15"/>
  </w:num>
  <w:num w:numId="17" w16cid:durableId="1934164823">
    <w:abstractNumId w:val="10"/>
  </w:num>
  <w:num w:numId="18" w16cid:durableId="1334606973">
    <w:abstractNumId w:val="5"/>
  </w:num>
  <w:num w:numId="19" w16cid:durableId="992635528">
    <w:abstractNumId w:val="4"/>
  </w:num>
  <w:num w:numId="20" w16cid:durableId="108211327">
    <w:abstractNumId w:val="2"/>
  </w:num>
  <w:num w:numId="21" w16cid:durableId="1207835894">
    <w:abstractNumId w:val="15"/>
  </w:num>
  <w:num w:numId="22" w16cid:durableId="1036584325">
    <w:abstractNumId w:val="15"/>
  </w:num>
  <w:num w:numId="23" w16cid:durableId="1382054744">
    <w:abstractNumId w:val="12"/>
  </w:num>
  <w:num w:numId="24" w16cid:durableId="2027173061">
    <w:abstractNumId w:val="25"/>
  </w:num>
  <w:num w:numId="25" w16cid:durableId="1353803346">
    <w:abstractNumId w:val="26"/>
  </w:num>
  <w:num w:numId="26" w16cid:durableId="721253777">
    <w:abstractNumId w:val="18"/>
  </w:num>
  <w:num w:numId="27" w16cid:durableId="471873951">
    <w:abstractNumId w:val="20"/>
  </w:num>
  <w:num w:numId="28" w16cid:durableId="1486048959">
    <w:abstractNumId w:val="18"/>
    <w:lvlOverride w:ilvl="0">
      <w:startOverride w:val="1"/>
    </w:lvlOverride>
  </w:num>
  <w:num w:numId="29" w16cid:durableId="2006937837">
    <w:abstractNumId w:val="20"/>
    <w:lvlOverride w:ilvl="0">
      <w:startOverride w:val="1"/>
    </w:lvlOverride>
  </w:num>
  <w:num w:numId="30" w16cid:durableId="547105895">
    <w:abstractNumId w:val="13"/>
  </w:num>
  <w:num w:numId="31" w16cid:durableId="1340233760">
    <w:abstractNumId w:val="23"/>
  </w:num>
  <w:num w:numId="32" w16cid:durableId="1834908458">
    <w:abstractNumId w:val="17"/>
  </w:num>
  <w:num w:numId="33" w16cid:durableId="1567648695">
    <w:abstractNumId w:val="7"/>
  </w:num>
  <w:num w:numId="34" w16cid:durableId="638221227">
    <w:abstractNumId w:val="21"/>
  </w:num>
  <w:num w:numId="35" w16cid:durableId="2089375491">
    <w:abstractNumId w:val="3"/>
  </w:num>
  <w:num w:numId="36" w16cid:durableId="1305620461">
    <w:abstractNumId w:val="28"/>
  </w:num>
  <w:num w:numId="37" w16cid:durableId="1173911759">
    <w:abstractNumId w:val="16"/>
  </w:num>
  <w:num w:numId="38" w16cid:durableId="918054606">
    <w:abstractNumId w:val="0"/>
  </w:num>
  <w:num w:numId="39" w16cid:durableId="1409418910">
    <w:abstractNumId w:val="6"/>
  </w:num>
  <w:num w:numId="40" w16cid:durableId="811824338">
    <w:abstractNumId w:val="19"/>
  </w:num>
  <w:num w:numId="41" w16cid:durableId="1530992057">
    <w:abstractNumId w:val="14"/>
  </w:num>
  <w:num w:numId="42" w16cid:durableId="54858633">
    <w:abstractNumId w:val="9"/>
  </w:num>
  <w:num w:numId="43" w16cid:durableId="1861242288">
    <w:abstractNumId w:val="24"/>
  </w:num>
  <w:num w:numId="44" w16cid:durableId="1921206660">
    <w:abstractNumId w:val="27"/>
  </w:num>
  <w:num w:numId="45" w16cid:durableId="2406075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0F6"/>
    <w:rsid w:val="00017D89"/>
    <w:rsid w:val="00020C56"/>
    <w:rsid w:val="000235BC"/>
    <w:rsid w:val="0002446A"/>
    <w:rsid w:val="00026ACC"/>
    <w:rsid w:val="00030D4F"/>
    <w:rsid w:val="0003171D"/>
    <w:rsid w:val="00031C1D"/>
    <w:rsid w:val="0003374F"/>
    <w:rsid w:val="000337E8"/>
    <w:rsid w:val="000355C4"/>
    <w:rsid w:val="00035C50"/>
    <w:rsid w:val="000457A1"/>
    <w:rsid w:val="00050001"/>
    <w:rsid w:val="00052041"/>
    <w:rsid w:val="0005326A"/>
    <w:rsid w:val="00061F6B"/>
    <w:rsid w:val="0006266D"/>
    <w:rsid w:val="00065506"/>
    <w:rsid w:val="0006595E"/>
    <w:rsid w:val="0007382E"/>
    <w:rsid w:val="00075B08"/>
    <w:rsid w:val="000766E1"/>
    <w:rsid w:val="000769AC"/>
    <w:rsid w:val="00077FF6"/>
    <w:rsid w:val="00080D82"/>
    <w:rsid w:val="00081692"/>
    <w:rsid w:val="00082C46"/>
    <w:rsid w:val="00083269"/>
    <w:rsid w:val="00084139"/>
    <w:rsid w:val="00085A0E"/>
    <w:rsid w:val="00087548"/>
    <w:rsid w:val="00087C42"/>
    <w:rsid w:val="00093E7E"/>
    <w:rsid w:val="000A1830"/>
    <w:rsid w:val="000A4121"/>
    <w:rsid w:val="000A4AA3"/>
    <w:rsid w:val="000A550E"/>
    <w:rsid w:val="000A76C7"/>
    <w:rsid w:val="000B02D0"/>
    <w:rsid w:val="000B0960"/>
    <w:rsid w:val="000B1A55"/>
    <w:rsid w:val="000B20BB"/>
    <w:rsid w:val="000B2EF6"/>
    <w:rsid w:val="000B2FA6"/>
    <w:rsid w:val="000B3627"/>
    <w:rsid w:val="000B37D0"/>
    <w:rsid w:val="000B4AA0"/>
    <w:rsid w:val="000B5D48"/>
    <w:rsid w:val="000C00B1"/>
    <w:rsid w:val="000C2553"/>
    <w:rsid w:val="000C38C3"/>
    <w:rsid w:val="000C3FAD"/>
    <w:rsid w:val="000C4549"/>
    <w:rsid w:val="000C6B1F"/>
    <w:rsid w:val="000D09FD"/>
    <w:rsid w:val="000D12D2"/>
    <w:rsid w:val="000D19DE"/>
    <w:rsid w:val="000D44FB"/>
    <w:rsid w:val="000D574B"/>
    <w:rsid w:val="000D6CFC"/>
    <w:rsid w:val="000E0FEE"/>
    <w:rsid w:val="000E537B"/>
    <w:rsid w:val="000E57D0"/>
    <w:rsid w:val="000E7858"/>
    <w:rsid w:val="000F39CA"/>
    <w:rsid w:val="00100F1D"/>
    <w:rsid w:val="00106EF4"/>
    <w:rsid w:val="00107927"/>
    <w:rsid w:val="00110451"/>
    <w:rsid w:val="00110E26"/>
    <w:rsid w:val="00111321"/>
    <w:rsid w:val="001128E7"/>
    <w:rsid w:val="00116F64"/>
    <w:rsid w:val="00117BD6"/>
    <w:rsid w:val="001206C2"/>
    <w:rsid w:val="00120AB8"/>
    <w:rsid w:val="00121978"/>
    <w:rsid w:val="00123422"/>
    <w:rsid w:val="0012391B"/>
    <w:rsid w:val="00124B6A"/>
    <w:rsid w:val="00127818"/>
    <w:rsid w:val="001300E5"/>
    <w:rsid w:val="00130462"/>
    <w:rsid w:val="0013634D"/>
    <w:rsid w:val="00136D4C"/>
    <w:rsid w:val="00141F56"/>
    <w:rsid w:val="00142538"/>
    <w:rsid w:val="00142BB9"/>
    <w:rsid w:val="00144F96"/>
    <w:rsid w:val="00145E49"/>
    <w:rsid w:val="00151EAC"/>
    <w:rsid w:val="00153528"/>
    <w:rsid w:val="00154E05"/>
    <w:rsid w:val="00154E68"/>
    <w:rsid w:val="00160821"/>
    <w:rsid w:val="00162548"/>
    <w:rsid w:val="00172183"/>
    <w:rsid w:val="001751AB"/>
    <w:rsid w:val="00175A3F"/>
    <w:rsid w:val="001806BB"/>
    <w:rsid w:val="00180E09"/>
    <w:rsid w:val="00183D4C"/>
    <w:rsid w:val="00183F6D"/>
    <w:rsid w:val="0018670E"/>
    <w:rsid w:val="00187288"/>
    <w:rsid w:val="0019219A"/>
    <w:rsid w:val="00195077"/>
    <w:rsid w:val="00197E95"/>
    <w:rsid w:val="001A033F"/>
    <w:rsid w:val="001A08AA"/>
    <w:rsid w:val="001A1090"/>
    <w:rsid w:val="001A3F0F"/>
    <w:rsid w:val="001A59CB"/>
    <w:rsid w:val="001B2B62"/>
    <w:rsid w:val="001B7991"/>
    <w:rsid w:val="001C0DE5"/>
    <w:rsid w:val="001C1409"/>
    <w:rsid w:val="001C2AE6"/>
    <w:rsid w:val="001C4A89"/>
    <w:rsid w:val="001C55EA"/>
    <w:rsid w:val="001C6177"/>
    <w:rsid w:val="001C642A"/>
    <w:rsid w:val="001D0363"/>
    <w:rsid w:val="001D0827"/>
    <w:rsid w:val="001D12B4"/>
    <w:rsid w:val="001D1B07"/>
    <w:rsid w:val="001D2204"/>
    <w:rsid w:val="001D60BE"/>
    <w:rsid w:val="001D7D94"/>
    <w:rsid w:val="001D7E3A"/>
    <w:rsid w:val="001E0A28"/>
    <w:rsid w:val="001E4218"/>
    <w:rsid w:val="001E525C"/>
    <w:rsid w:val="001E6C4D"/>
    <w:rsid w:val="001E7465"/>
    <w:rsid w:val="001F0B20"/>
    <w:rsid w:val="001F641E"/>
    <w:rsid w:val="00200A62"/>
    <w:rsid w:val="00203740"/>
    <w:rsid w:val="002038EE"/>
    <w:rsid w:val="00204E30"/>
    <w:rsid w:val="00205D44"/>
    <w:rsid w:val="0020758F"/>
    <w:rsid w:val="00210F47"/>
    <w:rsid w:val="002138EA"/>
    <w:rsid w:val="002139EA"/>
    <w:rsid w:val="00213F84"/>
    <w:rsid w:val="00214FBD"/>
    <w:rsid w:val="002157E6"/>
    <w:rsid w:val="00221E08"/>
    <w:rsid w:val="00222897"/>
    <w:rsid w:val="00222939"/>
    <w:rsid w:val="00222B0C"/>
    <w:rsid w:val="00225C11"/>
    <w:rsid w:val="00230579"/>
    <w:rsid w:val="002305EE"/>
    <w:rsid w:val="002313F4"/>
    <w:rsid w:val="00235394"/>
    <w:rsid w:val="00235577"/>
    <w:rsid w:val="002371B2"/>
    <w:rsid w:val="0024252E"/>
    <w:rsid w:val="002435CA"/>
    <w:rsid w:val="0024469F"/>
    <w:rsid w:val="002447A2"/>
    <w:rsid w:val="00245895"/>
    <w:rsid w:val="00246F2C"/>
    <w:rsid w:val="00250B5B"/>
    <w:rsid w:val="00252DB8"/>
    <w:rsid w:val="002537BC"/>
    <w:rsid w:val="00254E9C"/>
    <w:rsid w:val="00255C58"/>
    <w:rsid w:val="00256E87"/>
    <w:rsid w:val="00260EC7"/>
    <w:rsid w:val="00261539"/>
    <w:rsid w:val="0026179F"/>
    <w:rsid w:val="002666AE"/>
    <w:rsid w:val="00274E1A"/>
    <w:rsid w:val="00274E25"/>
    <w:rsid w:val="002775B1"/>
    <w:rsid w:val="002775B9"/>
    <w:rsid w:val="00277DAB"/>
    <w:rsid w:val="00280E2A"/>
    <w:rsid w:val="002811C4"/>
    <w:rsid w:val="00282213"/>
    <w:rsid w:val="0028277E"/>
    <w:rsid w:val="00284016"/>
    <w:rsid w:val="002858BF"/>
    <w:rsid w:val="00287E9A"/>
    <w:rsid w:val="002939AF"/>
    <w:rsid w:val="00294491"/>
    <w:rsid w:val="00294BDE"/>
    <w:rsid w:val="00296A8C"/>
    <w:rsid w:val="002A0311"/>
    <w:rsid w:val="002A0CED"/>
    <w:rsid w:val="002A2AE4"/>
    <w:rsid w:val="002A4CD0"/>
    <w:rsid w:val="002A4F1D"/>
    <w:rsid w:val="002A7DA6"/>
    <w:rsid w:val="002B2818"/>
    <w:rsid w:val="002B516C"/>
    <w:rsid w:val="002B595A"/>
    <w:rsid w:val="002B5E1D"/>
    <w:rsid w:val="002B60C1"/>
    <w:rsid w:val="002C0319"/>
    <w:rsid w:val="002C2A54"/>
    <w:rsid w:val="002C2D9B"/>
    <w:rsid w:val="002C4B52"/>
    <w:rsid w:val="002D03E5"/>
    <w:rsid w:val="002D36EB"/>
    <w:rsid w:val="002D6BDF"/>
    <w:rsid w:val="002E0277"/>
    <w:rsid w:val="002E2CE9"/>
    <w:rsid w:val="002E3BF7"/>
    <w:rsid w:val="002E403E"/>
    <w:rsid w:val="002E4C74"/>
    <w:rsid w:val="002F158C"/>
    <w:rsid w:val="002F2EF9"/>
    <w:rsid w:val="002F4093"/>
    <w:rsid w:val="002F5636"/>
    <w:rsid w:val="003022A5"/>
    <w:rsid w:val="003034C1"/>
    <w:rsid w:val="00303636"/>
    <w:rsid w:val="00305CB0"/>
    <w:rsid w:val="00307E51"/>
    <w:rsid w:val="00311363"/>
    <w:rsid w:val="00315867"/>
    <w:rsid w:val="0032062C"/>
    <w:rsid w:val="00321150"/>
    <w:rsid w:val="003260D7"/>
    <w:rsid w:val="00326267"/>
    <w:rsid w:val="00327027"/>
    <w:rsid w:val="00330038"/>
    <w:rsid w:val="0033052D"/>
    <w:rsid w:val="003322A7"/>
    <w:rsid w:val="0033420D"/>
    <w:rsid w:val="00336697"/>
    <w:rsid w:val="003418CB"/>
    <w:rsid w:val="00352DB7"/>
    <w:rsid w:val="0035513C"/>
    <w:rsid w:val="00355873"/>
    <w:rsid w:val="00356184"/>
    <w:rsid w:val="0035660F"/>
    <w:rsid w:val="00356A5A"/>
    <w:rsid w:val="00357BE5"/>
    <w:rsid w:val="003628B9"/>
    <w:rsid w:val="00362D8F"/>
    <w:rsid w:val="003662E2"/>
    <w:rsid w:val="00367724"/>
    <w:rsid w:val="003710BA"/>
    <w:rsid w:val="00371DEC"/>
    <w:rsid w:val="003770F6"/>
    <w:rsid w:val="00377423"/>
    <w:rsid w:val="00383E37"/>
    <w:rsid w:val="00393042"/>
    <w:rsid w:val="003932B7"/>
    <w:rsid w:val="003936BB"/>
    <w:rsid w:val="00394AD5"/>
    <w:rsid w:val="003959E0"/>
    <w:rsid w:val="0039642D"/>
    <w:rsid w:val="003A1EF0"/>
    <w:rsid w:val="003A2E40"/>
    <w:rsid w:val="003A37D6"/>
    <w:rsid w:val="003A40AF"/>
    <w:rsid w:val="003A7CA5"/>
    <w:rsid w:val="003B0158"/>
    <w:rsid w:val="003B077C"/>
    <w:rsid w:val="003B2AA2"/>
    <w:rsid w:val="003B40B6"/>
    <w:rsid w:val="003B5431"/>
    <w:rsid w:val="003B56DB"/>
    <w:rsid w:val="003B755E"/>
    <w:rsid w:val="003C228E"/>
    <w:rsid w:val="003C3E6C"/>
    <w:rsid w:val="003C51E7"/>
    <w:rsid w:val="003C6893"/>
    <w:rsid w:val="003C6DE2"/>
    <w:rsid w:val="003D0199"/>
    <w:rsid w:val="003D1EC3"/>
    <w:rsid w:val="003D1EFD"/>
    <w:rsid w:val="003D210C"/>
    <w:rsid w:val="003D28BF"/>
    <w:rsid w:val="003D4215"/>
    <w:rsid w:val="003D4C47"/>
    <w:rsid w:val="003D5331"/>
    <w:rsid w:val="003D6799"/>
    <w:rsid w:val="003D7719"/>
    <w:rsid w:val="003D7AAB"/>
    <w:rsid w:val="003E1CF6"/>
    <w:rsid w:val="003E40EE"/>
    <w:rsid w:val="003F1C1B"/>
    <w:rsid w:val="003F3A2F"/>
    <w:rsid w:val="003F4A27"/>
    <w:rsid w:val="003F5CA0"/>
    <w:rsid w:val="003F7A44"/>
    <w:rsid w:val="00400AE8"/>
    <w:rsid w:val="00401144"/>
    <w:rsid w:val="00404831"/>
    <w:rsid w:val="0040595B"/>
    <w:rsid w:val="0040637C"/>
    <w:rsid w:val="00407661"/>
    <w:rsid w:val="00410314"/>
    <w:rsid w:val="00412063"/>
    <w:rsid w:val="00412EB1"/>
    <w:rsid w:val="00413DDE"/>
    <w:rsid w:val="00414118"/>
    <w:rsid w:val="00416084"/>
    <w:rsid w:val="00416713"/>
    <w:rsid w:val="00423AF7"/>
    <w:rsid w:val="00423F47"/>
    <w:rsid w:val="0042437F"/>
    <w:rsid w:val="00424F8C"/>
    <w:rsid w:val="00426275"/>
    <w:rsid w:val="004271BA"/>
    <w:rsid w:val="00430497"/>
    <w:rsid w:val="00430EA5"/>
    <w:rsid w:val="00434DC1"/>
    <w:rsid w:val="004350F4"/>
    <w:rsid w:val="004412A0"/>
    <w:rsid w:val="00442116"/>
    <w:rsid w:val="00442337"/>
    <w:rsid w:val="00442A74"/>
    <w:rsid w:val="00442CAB"/>
    <w:rsid w:val="00443E4E"/>
    <w:rsid w:val="004452EE"/>
    <w:rsid w:val="00445317"/>
    <w:rsid w:val="00446408"/>
    <w:rsid w:val="00446A88"/>
    <w:rsid w:val="00450F27"/>
    <w:rsid w:val="004510E5"/>
    <w:rsid w:val="00452FF8"/>
    <w:rsid w:val="0045570C"/>
    <w:rsid w:val="00456A75"/>
    <w:rsid w:val="00461E39"/>
    <w:rsid w:val="00462876"/>
    <w:rsid w:val="00462D3A"/>
    <w:rsid w:val="00463521"/>
    <w:rsid w:val="00467892"/>
    <w:rsid w:val="00471125"/>
    <w:rsid w:val="00471FEE"/>
    <w:rsid w:val="0047437A"/>
    <w:rsid w:val="00480E42"/>
    <w:rsid w:val="004848AD"/>
    <w:rsid w:val="00484C5D"/>
    <w:rsid w:val="0048543E"/>
    <w:rsid w:val="004868C1"/>
    <w:rsid w:val="0048750F"/>
    <w:rsid w:val="00490DBF"/>
    <w:rsid w:val="00490F2E"/>
    <w:rsid w:val="00497AA5"/>
    <w:rsid w:val="004A17E9"/>
    <w:rsid w:val="004A2956"/>
    <w:rsid w:val="004A495F"/>
    <w:rsid w:val="004A4DC1"/>
    <w:rsid w:val="004A5AED"/>
    <w:rsid w:val="004A7544"/>
    <w:rsid w:val="004B28CF"/>
    <w:rsid w:val="004B5510"/>
    <w:rsid w:val="004B6B0F"/>
    <w:rsid w:val="004C1F22"/>
    <w:rsid w:val="004C39FC"/>
    <w:rsid w:val="004C510B"/>
    <w:rsid w:val="004C54E5"/>
    <w:rsid w:val="004C7DC8"/>
    <w:rsid w:val="004D21B0"/>
    <w:rsid w:val="004D737D"/>
    <w:rsid w:val="004E2659"/>
    <w:rsid w:val="004E39EE"/>
    <w:rsid w:val="004E475C"/>
    <w:rsid w:val="004E56E0"/>
    <w:rsid w:val="004E6ECC"/>
    <w:rsid w:val="004E7329"/>
    <w:rsid w:val="004F17DB"/>
    <w:rsid w:val="004F1B82"/>
    <w:rsid w:val="004F263C"/>
    <w:rsid w:val="004F2CB0"/>
    <w:rsid w:val="004F4E0C"/>
    <w:rsid w:val="004F5A04"/>
    <w:rsid w:val="005017F7"/>
    <w:rsid w:val="00501FA7"/>
    <w:rsid w:val="00502C6F"/>
    <w:rsid w:val="005034DC"/>
    <w:rsid w:val="00503EF3"/>
    <w:rsid w:val="00505BFA"/>
    <w:rsid w:val="00505E23"/>
    <w:rsid w:val="0050662F"/>
    <w:rsid w:val="005071B4"/>
    <w:rsid w:val="00507687"/>
    <w:rsid w:val="00507E04"/>
    <w:rsid w:val="00510E53"/>
    <w:rsid w:val="0051131E"/>
    <w:rsid w:val="005117A9"/>
    <w:rsid w:val="00511D96"/>
    <w:rsid w:val="00511F57"/>
    <w:rsid w:val="00515AF6"/>
    <w:rsid w:val="00515CBE"/>
    <w:rsid w:val="00515E2B"/>
    <w:rsid w:val="005228E8"/>
    <w:rsid w:val="00522A7E"/>
    <w:rsid w:val="00522F20"/>
    <w:rsid w:val="00525967"/>
    <w:rsid w:val="005308DB"/>
    <w:rsid w:val="00530A2E"/>
    <w:rsid w:val="00530FBE"/>
    <w:rsid w:val="00533159"/>
    <w:rsid w:val="00533850"/>
    <w:rsid w:val="005339DB"/>
    <w:rsid w:val="00534C89"/>
    <w:rsid w:val="0053663E"/>
    <w:rsid w:val="00541573"/>
    <w:rsid w:val="0054348A"/>
    <w:rsid w:val="005461AC"/>
    <w:rsid w:val="00555966"/>
    <w:rsid w:val="005631A3"/>
    <w:rsid w:val="005704BB"/>
    <w:rsid w:val="0057092F"/>
    <w:rsid w:val="005715F0"/>
    <w:rsid w:val="00571777"/>
    <w:rsid w:val="005731F0"/>
    <w:rsid w:val="00580806"/>
    <w:rsid w:val="00580FF5"/>
    <w:rsid w:val="00581AD2"/>
    <w:rsid w:val="0058519C"/>
    <w:rsid w:val="00585B71"/>
    <w:rsid w:val="00586F8D"/>
    <w:rsid w:val="00590359"/>
    <w:rsid w:val="00590901"/>
    <w:rsid w:val="0059149A"/>
    <w:rsid w:val="005956EE"/>
    <w:rsid w:val="005A083E"/>
    <w:rsid w:val="005A30DA"/>
    <w:rsid w:val="005B4802"/>
    <w:rsid w:val="005B77AC"/>
    <w:rsid w:val="005C1052"/>
    <w:rsid w:val="005C1EA6"/>
    <w:rsid w:val="005C2144"/>
    <w:rsid w:val="005D0B99"/>
    <w:rsid w:val="005D308E"/>
    <w:rsid w:val="005D3A48"/>
    <w:rsid w:val="005D5117"/>
    <w:rsid w:val="005D7AF8"/>
    <w:rsid w:val="005E17BF"/>
    <w:rsid w:val="005E366A"/>
    <w:rsid w:val="005E6EBA"/>
    <w:rsid w:val="005F2145"/>
    <w:rsid w:val="00600FC8"/>
    <w:rsid w:val="006016E1"/>
    <w:rsid w:val="00602218"/>
    <w:rsid w:val="00602D27"/>
    <w:rsid w:val="006144A1"/>
    <w:rsid w:val="00615EBB"/>
    <w:rsid w:val="00616096"/>
    <w:rsid w:val="006160A2"/>
    <w:rsid w:val="00620664"/>
    <w:rsid w:val="00621BC3"/>
    <w:rsid w:val="00622656"/>
    <w:rsid w:val="006234FD"/>
    <w:rsid w:val="006250EA"/>
    <w:rsid w:val="00626145"/>
    <w:rsid w:val="006302AA"/>
    <w:rsid w:val="006332F0"/>
    <w:rsid w:val="006363BD"/>
    <w:rsid w:val="00637756"/>
    <w:rsid w:val="006412DC"/>
    <w:rsid w:val="006418C7"/>
    <w:rsid w:val="00642BC6"/>
    <w:rsid w:val="00644790"/>
    <w:rsid w:val="0064736C"/>
    <w:rsid w:val="00647CE3"/>
    <w:rsid w:val="006501AF"/>
    <w:rsid w:val="00650DDE"/>
    <w:rsid w:val="006512DC"/>
    <w:rsid w:val="00653BCF"/>
    <w:rsid w:val="00653D61"/>
    <w:rsid w:val="0065505B"/>
    <w:rsid w:val="006600F3"/>
    <w:rsid w:val="0066069C"/>
    <w:rsid w:val="00660E42"/>
    <w:rsid w:val="0066488C"/>
    <w:rsid w:val="00666898"/>
    <w:rsid w:val="006670AC"/>
    <w:rsid w:val="0067152C"/>
    <w:rsid w:val="00672307"/>
    <w:rsid w:val="00673765"/>
    <w:rsid w:val="006763CF"/>
    <w:rsid w:val="006808C6"/>
    <w:rsid w:val="00682668"/>
    <w:rsid w:val="00691A2F"/>
    <w:rsid w:val="00692A68"/>
    <w:rsid w:val="00694C63"/>
    <w:rsid w:val="00695D85"/>
    <w:rsid w:val="006A30A2"/>
    <w:rsid w:val="006A6457"/>
    <w:rsid w:val="006A6D23"/>
    <w:rsid w:val="006B0CE1"/>
    <w:rsid w:val="006B25DE"/>
    <w:rsid w:val="006B2853"/>
    <w:rsid w:val="006B2E2F"/>
    <w:rsid w:val="006B57CE"/>
    <w:rsid w:val="006B5851"/>
    <w:rsid w:val="006B77DA"/>
    <w:rsid w:val="006C0844"/>
    <w:rsid w:val="006C1C3B"/>
    <w:rsid w:val="006C4E43"/>
    <w:rsid w:val="006C643E"/>
    <w:rsid w:val="006C767D"/>
    <w:rsid w:val="006C7C4F"/>
    <w:rsid w:val="006D2932"/>
    <w:rsid w:val="006D3671"/>
    <w:rsid w:val="006D4176"/>
    <w:rsid w:val="006D48C0"/>
    <w:rsid w:val="006D5FEE"/>
    <w:rsid w:val="006D640E"/>
    <w:rsid w:val="006E0A73"/>
    <w:rsid w:val="006E0FEE"/>
    <w:rsid w:val="006E1C4C"/>
    <w:rsid w:val="006E5C13"/>
    <w:rsid w:val="006E6C11"/>
    <w:rsid w:val="006F439F"/>
    <w:rsid w:val="006F6197"/>
    <w:rsid w:val="006F7889"/>
    <w:rsid w:val="006F7C0C"/>
    <w:rsid w:val="00700755"/>
    <w:rsid w:val="00701A89"/>
    <w:rsid w:val="0070646B"/>
    <w:rsid w:val="007130A2"/>
    <w:rsid w:val="00715463"/>
    <w:rsid w:val="007160F7"/>
    <w:rsid w:val="00717AA2"/>
    <w:rsid w:val="00724DC5"/>
    <w:rsid w:val="00725D25"/>
    <w:rsid w:val="00730655"/>
    <w:rsid w:val="007308CD"/>
    <w:rsid w:val="00731D77"/>
    <w:rsid w:val="00732360"/>
    <w:rsid w:val="007324BB"/>
    <w:rsid w:val="0073390A"/>
    <w:rsid w:val="00734E64"/>
    <w:rsid w:val="00736B37"/>
    <w:rsid w:val="00740443"/>
    <w:rsid w:val="00740A35"/>
    <w:rsid w:val="00741621"/>
    <w:rsid w:val="007520B4"/>
    <w:rsid w:val="007525DB"/>
    <w:rsid w:val="007614B9"/>
    <w:rsid w:val="007636ED"/>
    <w:rsid w:val="00764BA7"/>
    <w:rsid w:val="007655D5"/>
    <w:rsid w:val="00767437"/>
    <w:rsid w:val="00770E16"/>
    <w:rsid w:val="0077259C"/>
    <w:rsid w:val="007763C1"/>
    <w:rsid w:val="00777E82"/>
    <w:rsid w:val="00781359"/>
    <w:rsid w:val="0078233A"/>
    <w:rsid w:val="007836D1"/>
    <w:rsid w:val="00783E89"/>
    <w:rsid w:val="00784401"/>
    <w:rsid w:val="007861B0"/>
    <w:rsid w:val="00786921"/>
    <w:rsid w:val="0078730A"/>
    <w:rsid w:val="00787933"/>
    <w:rsid w:val="00791190"/>
    <w:rsid w:val="00791A5B"/>
    <w:rsid w:val="007A04D0"/>
    <w:rsid w:val="007A1EAA"/>
    <w:rsid w:val="007A3356"/>
    <w:rsid w:val="007A6B8A"/>
    <w:rsid w:val="007A71AE"/>
    <w:rsid w:val="007A79FD"/>
    <w:rsid w:val="007B0B9D"/>
    <w:rsid w:val="007B0F2C"/>
    <w:rsid w:val="007B26E3"/>
    <w:rsid w:val="007B5A43"/>
    <w:rsid w:val="007B5C76"/>
    <w:rsid w:val="007B709B"/>
    <w:rsid w:val="007C1343"/>
    <w:rsid w:val="007C5EF1"/>
    <w:rsid w:val="007C6E09"/>
    <w:rsid w:val="007C7BF5"/>
    <w:rsid w:val="007D06B8"/>
    <w:rsid w:val="007D19B7"/>
    <w:rsid w:val="007D48AB"/>
    <w:rsid w:val="007D75E5"/>
    <w:rsid w:val="007D773E"/>
    <w:rsid w:val="007E066E"/>
    <w:rsid w:val="007E1356"/>
    <w:rsid w:val="007E20FC"/>
    <w:rsid w:val="007E40BC"/>
    <w:rsid w:val="007E4D06"/>
    <w:rsid w:val="007E6248"/>
    <w:rsid w:val="007E7062"/>
    <w:rsid w:val="007F0D9E"/>
    <w:rsid w:val="007F0E1E"/>
    <w:rsid w:val="007F29A7"/>
    <w:rsid w:val="007F4A81"/>
    <w:rsid w:val="008004B4"/>
    <w:rsid w:val="0080170A"/>
    <w:rsid w:val="0080596E"/>
    <w:rsid w:val="00805BE8"/>
    <w:rsid w:val="00810C65"/>
    <w:rsid w:val="008136FE"/>
    <w:rsid w:val="00816078"/>
    <w:rsid w:val="0081651A"/>
    <w:rsid w:val="00817578"/>
    <w:rsid w:val="008177E3"/>
    <w:rsid w:val="0082010C"/>
    <w:rsid w:val="00822726"/>
    <w:rsid w:val="00823AA9"/>
    <w:rsid w:val="008255B9"/>
    <w:rsid w:val="00825CD8"/>
    <w:rsid w:val="00827324"/>
    <w:rsid w:val="00831B3F"/>
    <w:rsid w:val="00833735"/>
    <w:rsid w:val="008340E1"/>
    <w:rsid w:val="008355EA"/>
    <w:rsid w:val="008366CE"/>
    <w:rsid w:val="00837458"/>
    <w:rsid w:val="00837AAE"/>
    <w:rsid w:val="008429AD"/>
    <w:rsid w:val="008429DB"/>
    <w:rsid w:val="00843701"/>
    <w:rsid w:val="008507C2"/>
    <w:rsid w:val="00850C75"/>
    <w:rsid w:val="00850E39"/>
    <w:rsid w:val="00851EE9"/>
    <w:rsid w:val="0085477A"/>
    <w:rsid w:val="00855107"/>
    <w:rsid w:val="00855173"/>
    <w:rsid w:val="008557D9"/>
    <w:rsid w:val="00855BF7"/>
    <w:rsid w:val="00856214"/>
    <w:rsid w:val="00862089"/>
    <w:rsid w:val="00866D5B"/>
    <w:rsid w:val="00866FF5"/>
    <w:rsid w:val="00872D6A"/>
    <w:rsid w:val="0087332D"/>
    <w:rsid w:val="00873E1F"/>
    <w:rsid w:val="00874C16"/>
    <w:rsid w:val="00875110"/>
    <w:rsid w:val="00881301"/>
    <w:rsid w:val="008862D6"/>
    <w:rsid w:val="00886D1F"/>
    <w:rsid w:val="008907D1"/>
    <w:rsid w:val="008915EB"/>
    <w:rsid w:val="00891EE1"/>
    <w:rsid w:val="00893987"/>
    <w:rsid w:val="008951D9"/>
    <w:rsid w:val="008963EF"/>
    <w:rsid w:val="0089688E"/>
    <w:rsid w:val="008A0C2C"/>
    <w:rsid w:val="008A1FBE"/>
    <w:rsid w:val="008A6EB1"/>
    <w:rsid w:val="008B2C2E"/>
    <w:rsid w:val="008B3194"/>
    <w:rsid w:val="008B5538"/>
    <w:rsid w:val="008B5AE7"/>
    <w:rsid w:val="008C1D94"/>
    <w:rsid w:val="008C4F62"/>
    <w:rsid w:val="008C60E9"/>
    <w:rsid w:val="008C6FBF"/>
    <w:rsid w:val="008D0ED5"/>
    <w:rsid w:val="008D1B7C"/>
    <w:rsid w:val="008D6657"/>
    <w:rsid w:val="008E1F60"/>
    <w:rsid w:val="008E307E"/>
    <w:rsid w:val="008E4320"/>
    <w:rsid w:val="008E75A1"/>
    <w:rsid w:val="008F0132"/>
    <w:rsid w:val="008F4DD1"/>
    <w:rsid w:val="008F5536"/>
    <w:rsid w:val="008F6056"/>
    <w:rsid w:val="008F6C09"/>
    <w:rsid w:val="00902C07"/>
    <w:rsid w:val="00904F05"/>
    <w:rsid w:val="00905804"/>
    <w:rsid w:val="009101E2"/>
    <w:rsid w:val="00911EBB"/>
    <w:rsid w:val="0091556E"/>
    <w:rsid w:val="00915626"/>
    <w:rsid w:val="00915D73"/>
    <w:rsid w:val="00916077"/>
    <w:rsid w:val="009170A2"/>
    <w:rsid w:val="009201AB"/>
    <w:rsid w:val="009208A6"/>
    <w:rsid w:val="00924514"/>
    <w:rsid w:val="009246FF"/>
    <w:rsid w:val="00927316"/>
    <w:rsid w:val="00930312"/>
    <w:rsid w:val="00931199"/>
    <w:rsid w:val="0093133D"/>
    <w:rsid w:val="00931C5C"/>
    <w:rsid w:val="0093276D"/>
    <w:rsid w:val="00933D12"/>
    <w:rsid w:val="009346A2"/>
    <w:rsid w:val="00937065"/>
    <w:rsid w:val="00940285"/>
    <w:rsid w:val="00940747"/>
    <w:rsid w:val="009415B0"/>
    <w:rsid w:val="00943508"/>
    <w:rsid w:val="00943B3B"/>
    <w:rsid w:val="009455AD"/>
    <w:rsid w:val="00947E7E"/>
    <w:rsid w:val="0095139A"/>
    <w:rsid w:val="00953E16"/>
    <w:rsid w:val="009542AC"/>
    <w:rsid w:val="00954B90"/>
    <w:rsid w:val="00961BB2"/>
    <w:rsid w:val="00962108"/>
    <w:rsid w:val="009638D6"/>
    <w:rsid w:val="00966418"/>
    <w:rsid w:val="00966BB1"/>
    <w:rsid w:val="0097408E"/>
    <w:rsid w:val="0097455E"/>
    <w:rsid w:val="00974BB2"/>
    <w:rsid w:val="00974FA7"/>
    <w:rsid w:val="00975685"/>
    <w:rsid w:val="009756E5"/>
    <w:rsid w:val="00977A8C"/>
    <w:rsid w:val="00980931"/>
    <w:rsid w:val="00981CB2"/>
    <w:rsid w:val="00981EB6"/>
    <w:rsid w:val="00983910"/>
    <w:rsid w:val="00992558"/>
    <w:rsid w:val="009932AC"/>
    <w:rsid w:val="00993F1C"/>
    <w:rsid w:val="00994351"/>
    <w:rsid w:val="009958B1"/>
    <w:rsid w:val="00996A8F"/>
    <w:rsid w:val="009A1DBF"/>
    <w:rsid w:val="009A61B3"/>
    <w:rsid w:val="009A68E6"/>
    <w:rsid w:val="009A7598"/>
    <w:rsid w:val="009A7A3D"/>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22FC"/>
    <w:rsid w:val="00A0758F"/>
    <w:rsid w:val="00A10785"/>
    <w:rsid w:val="00A12A6E"/>
    <w:rsid w:val="00A13E5E"/>
    <w:rsid w:val="00A1570A"/>
    <w:rsid w:val="00A15CC0"/>
    <w:rsid w:val="00A17866"/>
    <w:rsid w:val="00A20C53"/>
    <w:rsid w:val="00A211B4"/>
    <w:rsid w:val="00A223CF"/>
    <w:rsid w:val="00A3301B"/>
    <w:rsid w:val="00A33DDF"/>
    <w:rsid w:val="00A34547"/>
    <w:rsid w:val="00A34B09"/>
    <w:rsid w:val="00A34E38"/>
    <w:rsid w:val="00A35B6F"/>
    <w:rsid w:val="00A376B7"/>
    <w:rsid w:val="00A405D9"/>
    <w:rsid w:val="00A413D5"/>
    <w:rsid w:val="00A41BF5"/>
    <w:rsid w:val="00A44778"/>
    <w:rsid w:val="00A46358"/>
    <w:rsid w:val="00A469E7"/>
    <w:rsid w:val="00A508FB"/>
    <w:rsid w:val="00A50BE4"/>
    <w:rsid w:val="00A55CEE"/>
    <w:rsid w:val="00A56FD7"/>
    <w:rsid w:val="00A604A4"/>
    <w:rsid w:val="00A607D3"/>
    <w:rsid w:val="00A61B7D"/>
    <w:rsid w:val="00A64D5E"/>
    <w:rsid w:val="00A6605B"/>
    <w:rsid w:val="00A66ADC"/>
    <w:rsid w:val="00A7147D"/>
    <w:rsid w:val="00A7287C"/>
    <w:rsid w:val="00A74C98"/>
    <w:rsid w:val="00A752A6"/>
    <w:rsid w:val="00A757B1"/>
    <w:rsid w:val="00A7741B"/>
    <w:rsid w:val="00A812C9"/>
    <w:rsid w:val="00A81B15"/>
    <w:rsid w:val="00A837FF"/>
    <w:rsid w:val="00A84052"/>
    <w:rsid w:val="00A84BDF"/>
    <w:rsid w:val="00A84DC8"/>
    <w:rsid w:val="00A85238"/>
    <w:rsid w:val="00A85DBC"/>
    <w:rsid w:val="00A87FEB"/>
    <w:rsid w:val="00A93F9F"/>
    <w:rsid w:val="00A9420E"/>
    <w:rsid w:val="00A97648"/>
    <w:rsid w:val="00AA1CFD"/>
    <w:rsid w:val="00AA2239"/>
    <w:rsid w:val="00AA33D2"/>
    <w:rsid w:val="00AB0C57"/>
    <w:rsid w:val="00AB1195"/>
    <w:rsid w:val="00AB4182"/>
    <w:rsid w:val="00AC27DB"/>
    <w:rsid w:val="00AC3E16"/>
    <w:rsid w:val="00AC47F3"/>
    <w:rsid w:val="00AC6D6B"/>
    <w:rsid w:val="00AD4301"/>
    <w:rsid w:val="00AD6F29"/>
    <w:rsid w:val="00AD7736"/>
    <w:rsid w:val="00AE10CE"/>
    <w:rsid w:val="00AE2423"/>
    <w:rsid w:val="00AE6C7F"/>
    <w:rsid w:val="00AE70D4"/>
    <w:rsid w:val="00AE7868"/>
    <w:rsid w:val="00AF0407"/>
    <w:rsid w:val="00AF049B"/>
    <w:rsid w:val="00AF4D8B"/>
    <w:rsid w:val="00B05476"/>
    <w:rsid w:val="00B067CA"/>
    <w:rsid w:val="00B10F36"/>
    <w:rsid w:val="00B12B26"/>
    <w:rsid w:val="00B15F0E"/>
    <w:rsid w:val="00B163F8"/>
    <w:rsid w:val="00B20D8C"/>
    <w:rsid w:val="00B2471E"/>
    <w:rsid w:val="00B2472D"/>
    <w:rsid w:val="00B24CA0"/>
    <w:rsid w:val="00B24FAF"/>
    <w:rsid w:val="00B2549F"/>
    <w:rsid w:val="00B33A07"/>
    <w:rsid w:val="00B34458"/>
    <w:rsid w:val="00B4108D"/>
    <w:rsid w:val="00B44573"/>
    <w:rsid w:val="00B45730"/>
    <w:rsid w:val="00B533D6"/>
    <w:rsid w:val="00B540F8"/>
    <w:rsid w:val="00B54418"/>
    <w:rsid w:val="00B55668"/>
    <w:rsid w:val="00B56DA2"/>
    <w:rsid w:val="00B57265"/>
    <w:rsid w:val="00B578DB"/>
    <w:rsid w:val="00B633AE"/>
    <w:rsid w:val="00B665D2"/>
    <w:rsid w:val="00B672D9"/>
    <w:rsid w:val="00B6737C"/>
    <w:rsid w:val="00B673E4"/>
    <w:rsid w:val="00B7214D"/>
    <w:rsid w:val="00B73AA3"/>
    <w:rsid w:val="00B74372"/>
    <w:rsid w:val="00B75525"/>
    <w:rsid w:val="00B75C50"/>
    <w:rsid w:val="00B80283"/>
    <w:rsid w:val="00B8095F"/>
    <w:rsid w:val="00B80B0C"/>
    <w:rsid w:val="00B80B11"/>
    <w:rsid w:val="00B831AE"/>
    <w:rsid w:val="00B8446C"/>
    <w:rsid w:val="00B87725"/>
    <w:rsid w:val="00B900CF"/>
    <w:rsid w:val="00B9362F"/>
    <w:rsid w:val="00B937C9"/>
    <w:rsid w:val="00B95BC4"/>
    <w:rsid w:val="00BA259A"/>
    <w:rsid w:val="00BA259C"/>
    <w:rsid w:val="00BA29D3"/>
    <w:rsid w:val="00BA307F"/>
    <w:rsid w:val="00BA5280"/>
    <w:rsid w:val="00BA5A49"/>
    <w:rsid w:val="00BA5AA7"/>
    <w:rsid w:val="00BA621B"/>
    <w:rsid w:val="00BA68C1"/>
    <w:rsid w:val="00BB14F1"/>
    <w:rsid w:val="00BB35F9"/>
    <w:rsid w:val="00BB3ABB"/>
    <w:rsid w:val="00BB572E"/>
    <w:rsid w:val="00BB5AFE"/>
    <w:rsid w:val="00BB74FD"/>
    <w:rsid w:val="00BC56A2"/>
    <w:rsid w:val="00BC5982"/>
    <w:rsid w:val="00BC60BF"/>
    <w:rsid w:val="00BC6370"/>
    <w:rsid w:val="00BC7D16"/>
    <w:rsid w:val="00BD28BF"/>
    <w:rsid w:val="00BD2C86"/>
    <w:rsid w:val="00BD2D12"/>
    <w:rsid w:val="00BD5687"/>
    <w:rsid w:val="00BD6404"/>
    <w:rsid w:val="00BE2452"/>
    <w:rsid w:val="00BE33AE"/>
    <w:rsid w:val="00BE7EC9"/>
    <w:rsid w:val="00BF046F"/>
    <w:rsid w:val="00BF071E"/>
    <w:rsid w:val="00BF1DD9"/>
    <w:rsid w:val="00BF59E6"/>
    <w:rsid w:val="00BF5F9F"/>
    <w:rsid w:val="00C01048"/>
    <w:rsid w:val="00C01D50"/>
    <w:rsid w:val="00C04F32"/>
    <w:rsid w:val="00C056DC"/>
    <w:rsid w:val="00C108AF"/>
    <w:rsid w:val="00C12C68"/>
    <w:rsid w:val="00C1329B"/>
    <w:rsid w:val="00C1572F"/>
    <w:rsid w:val="00C21BCC"/>
    <w:rsid w:val="00C24C05"/>
    <w:rsid w:val="00C24D2F"/>
    <w:rsid w:val="00C26222"/>
    <w:rsid w:val="00C2678E"/>
    <w:rsid w:val="00C31283"/>
    <w:rsid w:val="00C33C48"/>
    <w:rsid w:val="00C340E5"/>
    <w:rsid w:val="00C35AA7"/>
    <w:rsid w:val="00C35B95"/>
    <w:rsid w:val="00C37DD6"/>
    <w:rsid w:val="00C404C3"/>
    <w:rsid w:val="00C40504"/>
    <w:rsid w:val="00C42D99"/>
    <w:rsid w:val="00C43BA1"/>
    <w:rsid w:val="00C43DAB"/>
    <w:rsid w:val="00C442E2"/>
    <w:rsid w:val="00C45802"/>
    <w:rsid w:val="00C4779A"/>
    <w:rsid w:val="00C47F08"/>
    <w:rsid w:val="00C514A6"/>
    <w:rsid w:val="00C5739F"/>
    <w:rsid w:val="00C57CF0"/>
    <w:rsid w:val="00C60082"/>
    <w:rsid w:val="00C61B0C"/>
    <w:rsid w:val="00C63557"/>
    <w:rsid w:val="00C649BD"/>
    <w:rsid w:val="00C65891"/>
    <w:rsid w:val="00C66AC9"/>
    <w:rsid w:val="00C724D3"/>
    <w:rsid w:val="00C72951"/>
    <w:rsid w:val="00C73A1B"/>
    <w:rsid w:val="00C74304"/>
    <w:rsid w:val="00C77DD9"/>
    <w:rsid w:val="00C83786"/>
    <w:rsid w:val="00C83BE6"/>
    <w:rsid w:val="00C85354"/>
    <w:rsid w:val="00C86ABA"/>
    <w:rsid w:val="00C90698"/>
    <w:rsid w:val="00C9279F"/>
    <w:rsid w:val="00C93295"/>
    <w:rsid w:val="00C943F3"/>
    <w:rsid w:val="00CA08C6"/>
    <w:rsid w:val="00CA0A77"/>
    <w:rsid w:val="00CA2729"/>
    <w:rsid w:val="00CA3057"/>
    <w:rsid w:val="00CA45F8"/>
    <w:rsid w:val="00CB0305"/>
    <w:rsid w:val="00CB197B"/>
    <w:rsid w:val="00CB2381"/>
    <w:rsid w:val="00CB33C7"/>
    <w:rsid w:val="00CB439E"/>
    <w:rsid w:val="00CB6720"/>
    <w:rsid w:val="00CB6DA7"/>
    <w:rsid w:val="00CB7E4C"/>
    <w:rsid w:val="00CC0608"/>
    <w:rsid w:val="00CC25B4"/>
    <w:rsid w:val="00CC530F"/>
    <w:rsid w:val="00CC5DB6"/>
    <w:rsid w:val="00CC5F79"/>
    <w:rsid w:val="00CC5F88"/>
    <w:rsid w:val="00CC69C8"/>
    <w:rsid w:val="00CC77A2"/>
    <w:rsid w:val="00CD307E"/>
    <w:rsid w:val="00CD50C8"/>
    <w:rsid w:val="00CD629F"/>
    <w:rsid w:val="00CD6A1B"/>
    <w:rsid w:val="00CD7835"/>
    <w:rsid w:val="00CE0A7F"/>
    <w:rsid w:val="00CE1718"/>
    <w:rsid w:val="00CE55FF"/>
    <w:rsid w:val="00CF0FB2"/>
    <w:rsid w:val="00CF233E"/>
    <w:rsid w:val="00CF4156"/>
    <w:rsid w:val="00CF55EF"/>
    <w:rsid w:val="00CF5BD7"/>
    <w:rsid w:val="00CF68E1"/>
    <w:rsid w:val="00CF734D"/>
    <w:rsid w:val="00D0036C"/>
    <w:rsid w:val="00D03D00"/>
    <w:rsid w:val="00D05C30"/>
    <w:rsid w:val="00D07ADD"/>
    <w:rsid w:val="00D10052"/>
    <w:rsid w:val="00D10F3A"/>
    <w:rsid w:val="00D11359"/>
    <w:rsid w:val="00D122E7"/>
    <w:rsid w:val="00D13E12"/>
    <w:rsid w:val="00D24215"/>
    <w:rsid w:val="00D2424D"/>
    <w:rsid w:val="00D30DFA"/>
    <w:rsid w:val="00D3188C"/>
    <w:rsid w:val="00D34555"/>
    <w:rsid w:val="00D35F9B"/>
    <w:rsid w:val="00D36B69"/>
    <w:rsid w:val="00D408DD"/>
    <w:rsid w:val="00D45D72"/>
    <w:rsid w:val="00D47378"/>
    <w:rsid w:val="00D51F9C"/>
    <w:rsid w:val="00D520E4"/>
    <w:rsid w:val="00D53A38"/>
    <w:rsid w:val="00D575DD"/>
    <w:rsid w:val="00D57AA2"/>
    <w:rsid w:val="00D57DFA"/>
    <w:rsid w:val="00D649DB"/>
    <w:rsid w:val="00D67FCF"/>
    <w:rsid w:val="00D709CE"/>
    <w:rsid w:val="00D71F73"/>
    <w:rsid w:val="00D777CE"/>
    <w:rsid w:val="00D7795B"/>
    <w:rsid w:val="00D80786"/>
    <w:rsid w:val="00D81CAB"/>
    <w:rsid w:val="00D82F24"/>
    <w:rsid w:val="00D838FD"/>
    <w:rsid w:val="00D8576F"/>
    <w:rsid w:val="00D8677F"/>
    <w:rsid w:val="00D939AA"/>
    <w:rsid w:val="00D97F0C"/>
    <w:rsid w:val="00DA1338"/>
    <w:rsid w:val="00DA3A86"/>
    <w:rsid w:val="00DC2500"/>
    <w:rsid w:val="00DC27EC"/>
    <w:rsid w:val="00DC4F72"/>
    <w:rsid w:val="00DC69F0"/>
    <w:rsid w:val="00DC77DC"/>
    <w:rsid w:val="00DD0453"/>
    <w:rsid w:val="00DD0C2C"/>
    <w:rsid w:val="00DD1161"/>
    <w:rsid w:val="00DD19DE"/>
    <w:rsid w:val="00DD28BC"/>
    <w:rsid w:val="00DD41D5"/>
    <w:rsid w:val="00DE2AAF"/>
    <w:rsid w:val="00DE31F0"/>
    <w:rsid w:val="00DE3D1C"/>
    <w:rsid w:val="00DF15D2"/>
    <w:rsid w:val="00DF16D8"/>
    <w:rsid w:val="00DF5CFF"/>
    <w:rsid w:val="00DF5EA5"/>
    <w:rsid w:val="00E01970"/>
    <w:rsid w:val="00E01C41"/>
    <w:rsid w:val="00E0227D"/>
    <w:rsid w:val="00E041ED"/>
    <w:rsid w:val="00E04B84"/>
    <w:rsid w:val="00E06466"/>
    <w:rsid w:val="00E06835"/>
    <w:rsid w:val="00E06FDA"/>
    <w:rsid w:val="00E11A14"/>
    <w:rsid w:val="00E128B5"/>
    <w:rsid w:val="00E160A5"/>
    <w:rsid w:val="00E1713D"/>
    <w:rsid w:val="00E20908"/>
    <w:rsid w:val="00E20A43"/>
    <w:rsid w:val="00E20BE1"/>
    <w:rsid w:val="00E21512"/>
    <w:rsid w:val="00E23898"/>
    <w:rsid w:val="00E24164"/>
    <w:rsid w:val="00E27675"/>
    <w:rsid w:val="00E319F1"/>
    <w:rsid w:val="00E33595"/>
    <w:rsid w:val="00E33CD2"/>
    <w:rsid w:val="00E40E90"/>
    <w:rsid w:val="00E44EBF"/>
    <w:rsid w:val="00E45C3A"/>
    <w:rsid w:val="00E45C7E"/>
    <w:rsid w:val="00E51F80"/>
    <w:rsid w:val="00E531EB"/>
    <w:rsid w:val="00E5329C"/>
    <w:rsid w:val="00E54874"/>
    <w:rsid w:val="00E54B6F"/>
    <w:rsid w:val="00E55ACA"/>
    <w:rsid w:val="00E57B74"/>
    <w:rsid w:val="00E62E8B"/>
    <w:rsid w:val="00E65BC6"/>
    <w:rsid w:val="00E661FF"/>
    <w:rsid w:val="00E67180"/>
    <w:rsid w:val="00E726EB"/>
    <w:rsid w:val="00E72ABC"/>
    <w:rsid w:val="00E72CF1"/>
    <w:rsid w:val="00E73223"/>
    <w:rsid w:val="00E772E5"/>
    <w:rsid w:val="00E775BF"/>
    <w:rsid w:val="00E80B52"/>
    <w:rsid w:val="00E80F50"/>
    <w:rsid w:val="00E824C3"/>
    <w:rsid w:val="00E840B3"/>
    <w:rsid w:val="00E84D10"/>
    <w:rsid w:val="00E85365"/>
    <w:rsid w:val="00E8629F"/>
    <w:rsid w:val="00E905EF"/>
    <w:rsid w:val="00E91008"/>
    <w:rsid w:val="00E9374E"/>
    <w:rsid w:val="00E94F54"/>
    <w:rsid w:val="00E97AD5"/>
    <w:rsid w:val="00EA1111"/>
    <w:rsid w:val="00EA33BF"/>
    <w:rsid w:val="00EA3B4F"/>
    <w:rsid w:val="00EA3C24"/>
    <w:rsid w:val="00EA4794"/>
    <w:rsid w:val="00EA5A10"/>
    <w:rsid w:val="00EA73DF"/>
    <w:rsid w:val="00EA7C77"/>
    <w:rsid w:val="00EB0469"/>
    <w:rsid w:val="00EB0C41"/>
    <w:rsid w:val="00EB108D"/>
    <w:rsid w:val="00EB17DF"/>
    <w:rsid w:val="00EB37E9"/>
    <w:rsid w:val="00EB553D"/>
    <w:rsid w:val="00EB5A42"/>
    <w:rsid w:val="00EB5B83"/>
    <w:rsid w:val="00EB61AE"/>
    <w:rsid w:val="00EC322D"/>
    <w:rsid w:val="00EC66CC"/>
    <w:rsid w:val="00EC7324"/>
    <w:rsid w:val="00ED383A"/>
    <w:rsid w:val="00ED57C8"/>
    <w:rsid w:val="00EE0B72"/>
    <w:rsid w:val="00EE1080"/>
    <w:rsid w:val="00EE1C20"/>
    <w:rsid w:val="00EE5F77"/>
    <w:rsid w:val="00EF1EC5"/>
    <w:rsid w:val="00EF4C88"/>
    <w:rsid w:val="00EF55EB"/>
    <w:rsid w:val="00F00DCC"/>
    <w:rsid w:val="00F0156F"/>
    <w:rsid w:val="00F04940"/>
    <w:rsid w:val="00F05AC8"/>
    <w:rsid w:val="00F07167"/>
    <w:rsid w:val="00F072D8"/>
    <w:rsid w:val="00F07CE0"/>
    <w:rsid w:val="00F115F5"/>
    <w:rsid w:val="00F13D05"/>
    <w:rsid w:val="00F14428"/>
    <w:rsid w:val="00F1679D"/>
    <w:rsid w:val="00F1682C"/>
    <w:rsid w:val="00F179E9"/>
    <w:rsid w:val="00F2057D"/>
    <w:rsid w:val="00F20B91"/>
    <w:rsid w:val="00F21139"/>
    <w:rsid w:val="00F24169"/>
    <w:rsid w:val="00F24610"/>
    <w:rsid w:val="00F24B8B"/>
    <w:rsid w:val="00F30D2E"/>
    <w:rsid w:val="00F35516"/>
    <w:rsid w:val="00F35790"/>
    <w:rsid w:val="00F4136D"/>
    <w:rsid w:val="00F4212E"/>
    <w:rsid w:val="00F4228B"/>
    <w:rsid w:val="00F42C20"/>
    <w:rsid w:val="00F42CA9"/>
    <w:rsid w:val="00F432DB"/>
    <w:rsid w:val="00F43E34"/>
    <w:rsid w:val="00F506D6"/>
    <w:rsid w:val="00F50A68"/>
    <w:rsid w:val="00F53053"/>
    <w:rsid w:val="00F53FE2"/>
    <w:rsid w:val="00F5476A"/>
    <w:rsid w:val="00F54E88"/>
    <w:rsid w:val="00F575FF"/>
    <w:rsid w:val="00F618EF"/>
    <w:rsid w:val="00F65582"/>
    <w:rsid w:val="00F66E75"/>
    <w:rsid w:val="00F675F1"/>
    <w:rsid w:val="00F70CB6"/>
    <w:rsid w:val="00F77EB0"/>
    <w:rsid w:val="00F80B82"/>
    <w:rsid w:val="00F86B3B"/>
    <w:rsid w:val="00F87CDD"/>
    <w:rsid w:val="00F92B44"/>
    <w:rsid w:val="00F92C67"/>
    <w:rsid w:val="00F933F0"/>
    <w:rsid w:val="00F937A3"/>
    <w:rsid w:val="00F93B57"/>
    <w:rsid w:val="00F94715"/>
    <w:rsid w:val="00F94F1B"/>
    <w:rsid w:val="00F96A0A"/>
    <w:rsid w:val="00F96A3D"/>
    <w:rsid w:val="00FA1778"/>
    <w:rsid w:val="00FA2177"/>
    <w:rsid w:val="00FA4718"/>
    <w:rsid w:val="00FA5848"/>
    <w:rsid w:val="00FA6899"/>
    <w:rsid w:val="00FA7F3D"/>
    <w:rsid w:val="00FB38D8"/>
    <w:rsid w:val="00FB5BBB"/>
    <w:rsid w:val="00FC051F"/>
    <w:rsid w:val="00FC06FF"/>
    <w:rsid w:val="00FC0C54"/>
    <w:rsid w:val="00FC1725"/>
    <w:rsid w:val="00FC1861"/>
    <w:rsid w:val="00FC45F4"/>
    <w:rsid w:val="00FC69B4"/>
    <w:rsid w:val="00FC7044"/>
    <w:rsid w:val="00FD01D3"/>
    <w:rsid w:val="00FD0694"/>
    <w:rsid w:val="00FD1D07"/>
    <w:rsid w:val="00FD25BE"/>
    <w:rsid w:val="00FD2E70"/>
    <w:rsid w:val="00FD7AA7"/>
    <w:rsid w:val="00FE24C2"/>
    <w:rsid w:val="00FE3C91"/>
    <w:rsid w:val="00FF1FCB"/>
    <w:rsid w:val="00FF3D3E"/>
    <w:rsid w:val="00FF52D4"/>
    <w:rsid w:val="00FF5896"/>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5731F0"/>
    <w:pPr>
      <w:numPr>
        <w:numId w:val="2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5731F0"/>
    <w:pPr>
      <w:numPr>
        <w:numId w:val="27"/>
      </w:numPr>
      <w:spacing w:before="0" w:after="200"/>
      <w:ind w:left="0" w:firstLine="0"/>
    </w:pPr>
    <w:rPr>
      <w:rFonts w:eastAsia="Calibri" w:cs="Arial"/>
      <w:iCs/>
      <w:szCs w:val="18"/>
      <w:lang w:val="en-US"/>
    </w:rPr>
  </w:style>
  <w:style w:type="character" w:customStyle="1" w:styleId="RAN4proposalChar">
    <w:name w:val="RAN4 proposal Char"/>
    <w:link w:val="RAN4proposal"/>
    <w:rsid w:val="00280E2A"/>
    <w:rPr>
      <w:rFonts w:eastAsia="Calibri" w:cs="Arial"/>
      <w:b/>
      <w:iCs/>
      <w:szCs w:val="18"/>
      <w:lang w:val="en-US" w:eastAsia="en-US"/>
    </w:rPr>
  </w:style>
  <w:style w:type="character" w:customStyle="1" w:styleId="RAN4ObservationChar">
    <w:name w:val="RAN4 Observation Char"/>
    <w:basedOn w:val="DefaultParagraphFont"/>
    <w:link w:val="RAN4Observation"/>
    <w:rsid w:val="00141F56"/>
    <w:rPr>
      <w:rFonts w:eastAsia="Calibri"/>
      <w:lang w:val="en-GB" w:eastAsia="en-US"/>
    </w:rPr>
  </w:style>
  <w:style w:type="paragraph" w:customStyle="1" w:styleId="BL">
    <w:name w:val="BL"/>
    <w:basedOn w:val="Normal"/>
    <w:rsid w:val="00817578"/>
    <w:pPr>
      <w:numPr>
        <w:numId w:val="34"/>
      </w:numPr>
      <w:tabs>
        <w:tab w:val="left" w:pos="851"/>
      </w:tabs>
    </w:pPr>
  </w:style>
  <w:style w:type="paragraph" w:styleId="ListNumber3">
    <w:name w:val="List Number 3"/>
    <w:basedOn w:val="Normal"/>
    <w:rsid w:val="00D777CE"/>
    <w:pPr>
      <w:numPr>
        <w:numId w:val="35"/>
      </w:numPr>
      <w:tabs>
        <w:tab w:val="num" w:pos="926"/>
      </w:tabs>
      <w:overflowPunct w:val="0"/>
      <w:autoSpaceDE w:val="0"/>
      <w:autoSpaceDN w:val="0"/>
      <w:adjustRightInd w:val="0"/>
      <w:ind w:left="926"/>
      <w:textAlignment w:val="baseline"/>
    </w:pPr>
    <w:rPr>
      <w:rFonts w:eastAsia="MS Mincho"/>
      <w:lang w:val="en-US" w:eastAsia="en-GB"/>
    </w:rPr>
  </w:style>
  <w:style w:type="character" w:customStyle="1" w:styleId="B1Char1">
    <w:name w:val="B1 Char1"/>
    <w:qFormat/>
    <w:rsid w:val="00BA68C1"/>
    <w:rPr>
      <w:kern w:val="2"/>
      <w:sz w:val="21"/>
    </w:rPr>
  </w:style>
  <w:style w:type="character" w:customStyle="1" w:styleId="NOCharChar">
    <w:name w:val="NO Char Char"/>
    <w:qFormat/>
    <w:rsid w:val="003D0199"/>
    <w:rPr>
      <w:lang w:val="en-GB" w:eastAsia="en-US" w:bidi="ar-SA"/>
    </w:rPr>
  </w:style>
  <w:style w:type="paragraph" w:customStyle="1" w:styleId="RAN4observation0">
    <w:name w:val="RAN4 observation"/>
    <w:basedOn w:val="RAN4Observation"/>
    <w:next w:val="Normal"/>
    <w:link w:val="RAN4observationChar0"/>
    <w:qFormat/>
    <w:rsid w:val="00966BB1"/>
    <w:pPr>
      <w:numPr>
        <w:numId w:val="0"/>
      </w:numPr>
    </w:pPr>
  </w:style>
  <w:style w:type="character" w:customStyle="1" w:styleId="RAN4observationChar0">
    <w:name w:val="RAN4 observation Char"/>
    <w:basedOn w:val="RAN4ObservationChar"/>
    <w:link w:val="RAN4observation0"/>
    <w:rsid w:val="00966BB1"/>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0545749">
      <w:bodyDiv w:val="1"/>
      <w:marLeft w:val="0"/>
      <w:marRight w:val="0"/>
      <w:marTop w:val="0"/>
      <w:marBottom w:val="0"/>
      <w:divBdr>
        <w:top w:val="none" w:sz="0" w:space="0" w:color="auto"/>
        <w:left w:val="none" w:sz="0" w:space="0" w:color="auto"/>
        <w:bottom w:val="none" w:sz="0" w:space="0" w:color="auto"/>
        <w:right w:val="none" w:sz="0" w:space="0" w:color="auto"/>
      </w:divBdr>
    </w:div>
    <w:div w:id="6595424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002084">
      <w:bodyDiv w:val="1"/>
      <w:marLeft w:val="0"/>
      <w:marRight w:val="0"/>
      <w:marTop w:val="0"/>
      <w:marBottom w:val="0"/>
      <w:divBdr>
        <w:top w:val="none" w:sz="0" w:space="0" w:color="auto"/>
        <w:left w:val="none" w:sz="0" w:space="0" w:color="auto"/>
        <w:bottom w:val="none" w:sz="0" w:space="0" w:color="auto"/>
        <w:right w:val="none" w:sz="0" w:space="0" w:color="auto"/>
      </w:divBdr>
    </w:div>
    <w:div w:id="14682836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9984">
      <w:bodyDiv w:val="1"/>
      <w:marLeft w:val="0"/>
      <w:marRight w:val="0"/>
      <w:marTop w:val="0"/>
      <w:marBottom w:val="0"/>
      <w:divBdr>
        <w:top w:val="none" w:sz="0" w:space="0" w:color="auto"/>
        <w:left w:val="none" w:sz="0" w:space="0" w:color="auto"/>
        <w:bottom w:val="none" w:sz="0" w:space="0" w:color="auto"/>
        <w:right w:val="none" w:sz="0" w:space="0" w:color="auto"/>
      </w:divBdr>
    </w:div>
    <w:div w:id="183635527">
      <w:bodyDiv w:val="1"/>
      <w:marLeft w:val="0"/>
      <w:marRight w:val="0"/>
      <w:marTop w:val="0"/>
      <w:marBottom w:val="0"/>
      <w:divBdr>
        <w:top w:val="none" w:sz="0" w:space="0" w:color="auto"/>
        <w:left w:val="none" w:sz="0" w:space="0" w:color="auto"/>
        <w:bottom w:val="none" w:sz="0" w:space="0" w:color="auto"/>
        <w:right w:val="none" w:sz="0" w:space="0" w:color="auto"/>
      </w:divBdr>
    </w:div>
    <w:div w:id="19157768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039124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97982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0788388">
      <w:bodyDiv w:val="1"/>
      <w:marLeft w:val="0"/>
      <w:marRight w:val="0"/>
      <w:marTop w:val="0"/>
      <w:marBottom w:val="0"/>
      <w:divBdr>
        <w:top w:val="none" w:sz="0" w:space="0" w:color="auto"/>
        <w:left w:val="none" w:sz="0" w:space="0" w:color="auto"/>
        <w:bottom w:val="none" w:sz="0" w:space="0" w:color="auto"/>
        <w:right w:val="none" w:sz="0" w:space="0" w:color="auto"/>
      </w:divBdr>
    </w:div>
    <w:div w:id="30100921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3887771">
      <w:bodyDiv w:val="1"/>
      <w:marLeft w:val="0"/>
      <w:marRight w:val="0"/>
      <w:marTop w:val="0"/>
      <w:marBottom w:val="0"/>
      <w:divBdr>
        <w:top w:val="none" w:sz="0" w:space="0" w:color="auto"/>
        <w:left w:val="none" w:sz="0" w:space="0" w:color="auto"/>
        <w:bottom w:val="none" w:sz="0" w:space="0" w:color="auto"/>
        <w:right w:val="none" w:sz="0" w:space="0" w:color="auto"/>
      </w:divBdr>
    </w:div>
    <w:div w:id="467623791">
      <w:bodyDiv w:val="1"/>
      <w:marLeft w:val="0"/>
      <w:marRight w:val="0"/>
      <w:marTop w:val="0"/>
      <w:marBottom w:val="0"/>
      <w:divBdr>
        <w:top w:val="none" w:sz="0" w:space="0" w:color="auto"/>
        <w:left w:val="none" w:sz="0" w:space="0" w:color="auto"/>
        <w:bottom w:val="none" w:sz="0" w:space="0" w:color="auto"/>
        <w:right w:val="none" w:sz="0" w:space="0" w:color="auto"/>
      </w:divBdr>
    </w:div>
    <w:div w:id="476536093">
      <w:bodyDiv w:val="1"/>
      <w:marLeft w:val="0"/>
      <w:marRight w:val="0"/>
      <w:marTop w:val="0"/>
      <w:marBottom w:val="0"/>
      <w:divBdr>
        <w:top w:val="none" w:sz="0" w:space="0" w:color="auto"/>
        <w:left w:val="none" w:sz="0" w:space="0" w:color="auto"/>
        <w:bottom w:val="none" w:sz="0" w:space="0" w:color="auto"/>
        <w:right w:val="none" w:sz="0" w:space="0" w:color="auto"/>
      </w:divBdr>
    </w:div>
    <w:div w:id="48466567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9578908">
      <w:bodyDiv w:val="1"/>
      <w:marLeft w:val="0"/>
      <w:marRight w:val="0"/>
      <w:marTop w:val="0"/>
      <w:marBottom w:val="0"/>
      <w:divBdr>
        <w:top w:val="none" w:sz="0" w:space="0" w:color="auto"/>
        <w:left w:val="none" w:sz="0" w:space="0" w:color="auto"/>
        <w:bottom w:val="none" w:sz="0" w:space="0" w:color="auto"/>
        <w:right w:val="none" w:sz="0" w:space="0" w:color="auto"/>
      </w:divBdr>
    </w:div>
    <w:div w:id="572013479">
      <w:bodyDiv w:val="1"/>
      <w:marLeft w:val="0"/>
      <w:marRight w:val="0"/>
      <w:marTop w:val="0"/>
      <w:marBottom w:val="0"/>
      <w:divBdr>
        <w:top w:val="none" w:sz="0" w:space="0" w:color="auto"/>
        <w:left w:val="none" w:sz="0" w:space="0" w:color="auto"/>
        <w:bottom w:val="none" w:sz="0" w:space="0" w:color="auto"/>
        <w:right w:val="none" w:sz="0" w:space="0" w:color="auto"/>
      </w:divBdr>
    </w:div>
    <w:div w:id="574323864">
      <w:bodyDiv w:val="1"/>
      <w:marLeft w:val="0"/>
      <w:marRight w:val="0"/>
      <w:marTop w:val="0"/>
      <w:marBottom w:val="0"/>
      <w:divBdr>
        <w:top w:val="none" w:sz="0" w:space="0" w:color="auto"/>
        <w:left w:val="none" w:sz="0" w:space="0" w:color="auto"/>
        <w:bottom w:val="none" w:sz="0" w:space="0" w:color="auto"/>
        <w:right w:val="none" w:sz="0" w:space="0" w:color="auto"/>
      </w:divBdr>
    </w:div>
    <w:div w:id="582109960">
      <w:bodyDiv w:val="1"/>
      <w:marLeft w:val="0"/>
      <w:marRight w:val="0"/>
      <w:marTop w:val="0"/>
      <w:marBottom w:val="0"/>
      <w:divBdr>
        <w:top w:val="none" w:sz="0" w:space="0" w:color="auto"/>
        <w:left w:val="none" w:sz="0" w:space="0" w:color="auto"/>
        <w:bottom w:val="none" w:sz="0" w:space="0" w:color="auto"/>
        <w:right w:val="none" w:sz="0" w:space="0" w:color="auto"/>
      </w:divBdr>
    </w:div>
    <w:div w:id="660086355">
      <w:bodyDiv w:val="1"/>
      <w:marLeft w:val="0"/>
      <w:marRight w:val="0"/>
      <w:marTop w:val="0"/>
      <w:marBottom w:val="0"/>
      <w:divBdr>
        <w:top w:val="none" w:sz="0" w:space="0" w:color="auto"/>
        <w:left w:val="none" w:sz="0" w:space="0" w:color="auto"/>
        <w:bottom w:val="none" w:sz="0" w:space="0" w:color="auto"/>
        <w:right w:val="none" w:sz="0" w:space="0" w:color="auto"/>
      </w:divBdr>
    </w:div>
    <w:div w:id="663776686">
      <w:bodyDiv w:val="1"/>
      <w:marLeft w:val="0"/>
      <w:marRight w:val="0"/>
      <w:marTop w:val="0"/>
      <w:marBottom w:val="0"/>
      <w:divBdr>
        <w:top w:val="none" w:sz="0" w:space="0" w:color="auto"/>
        <w:left w:val="none" w:sz="0" w:space="0" w:color="auto"/>
        <w:bottom w:val="none" w:sz="0" w:space="0" w:color="auto"/>
        <w:right w:val="none" w:sz="0" w:space="0" w:color="auto"/>
      </w:divBdr>
    </w:div>
    <w:div w:id="66679043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2052464">
      <w:bodyDiv w:val="1"/>
      <w:marLeft w:val="0"/>
      <w:marRight w:val="0"/>
      <w:marTop w:val="0"/>
      <w:marBottom w:val="0"/>
      <w:divBdr>
        <w:top w:val="none" w:sz="0" w:space="0" w:color="auto"/>
        <w:left w:val="none" w:sz="0" w:space="0" w:color="auto"/>
        <w:bottom w:val="none" w:sz="0" w:space="0" w:color="auto"/>
        <w:right w:val="none" w:sz="0" w:space="0" w:color="auto"/>
      </w:divBdr>
    </w:div>
    <w:div w:id="772284953">
      <w:bodyDiv w:val="1"/>
      <w:marLeft w:val="0"/>
      <w:marRight w:val="0"/>
      <w:marTop w:val="0"/>
      <w:marBottom w:val="0"/>
      <w:divBdr>
        <w:top w:val="none" w:sz="0" w:space="0" w:color="auto"/>
        <w:left w:val="none" w:sz="0" w:space="0" w:color="auto"/>
        <w:bottom w:val="none" w:sz="0" w:space="0" w:color="auto"/>
        <w:right w:val="none" w:sz="0" w:space="0" w:color="auto"/>
      </w:divBdr>
    </w:div>
    <w:div w:id="77348230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163012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8736815">
      <w:bodyDiv w:val="1"/>
      <w:marLeft w:val="0"/>
      <w:marRight w:val="0"/>
      <w:marTop w:val="0"/>
      <w:marBottom w:val="0"/>
      <w:divBdr>
        <w:top w:val="none" w:sz="0" w:space="0" w:color="auto"/>
        <w:left w:val="none" w:sz="0" w:space="0" w:color="auto"/>
        <w:bottom w:val="none" w:sz="0" w:space="0" w:color="auto"/>
        <w:right w:val="none" w:sz="0" w:space="0" w:color="auto"/>
      </w:divBdr>
    </w:div>
    <w:div w:id="928851721">
      <w:bodyDiv w:val="1"/>
      <w:marLeft w:val="0"/>
      <w:marRight w:val="0"/>
      <w:marTop w:val="0"/>
      <w:marBottom w:val="0"/>
      <w:divBdr>
        <w:top w:val="none" w:sz="0" w:space="0" w:color="auto"/>
        <w:left w:val="none" w:sz="0" w:space="0" w:color="auto"/>
        <w:bottom w:val="none" w:sz="0" w:space="0" w:color="auto"/>
        <w:right w:val="none" w:sz="0" w:space="0" w:color="auto"/>
      </w:divBdr>
    </w:div>
    <w:div w:id="98311903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8601181">
      <w:bodyDiv w:val="1"/>
      <w:marLeft w:val="0"/>
      <w:marRight w:val="0"/>
      <w:marTop w:val="0"/>
      <w:marBottom w:val="0"/>
      <w:divBdr>
        <w:top w:val="none" w:sz="0" w:space="0" w:color="auto"/>
        <w:left w:val="none" w:sz="0" w:space="0" w:color="auto"/>
        <w:bottom w:val="none" w:sz="0" w:space="0" w:color="auto"/>
        <w:right w:val="none" w:sz="0" w:space="0" w:color="auto"/>
      </w:divBdr>
    </w:div>
    <w:div w:id="105443126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042385">
      <w:bodyDiv w:val="1"/>
      <w:marLeft w:val="0"/>
      <w:marRight w:val="0"/>
      <w:marTop w:val="0"/>
      <w:marBottom w:val="0"/>
      <w:divBdr>
        <w:top w:val="none" w:sz="0" w:space="0" w:color="auto"/>
        <w:left w:val="none" w:sz="0" w:space="0" w:color="auto"/>
        <w:bottom w:val="none" w:sz="0" w:space="0" w:color="auto"/>
        <w:right w:val="none" w:sz="0" w:space="0" w:color="auto"/>
      </w:divBdr>
    </w:div>
    <w:div w:id="1097600967">
      <w:bodyDiv w:val="1"/>
      <w:marLeft w:val="0"/>
      <w:marRight w:val="0"/>
      <w:marTop w:val="0"/>
      <w:marBottom w:val="0"/>
      <w:divBdr>
        <w:top w:val="none" w:sz="0" w:space="0" w:color="auto"/>
        <w:left w:val="none" w:sz="0" w:space="0" w:color="auto"/>
        <w:bottom w:val="none" w:sz="0" w:space="0" w:color="auto"/>
        <w:right w:val="none" w:sz="0" w:space="0" w:color="auto"/>
      </w:divBdr>
    </w:div>
    <w:div w:id="1118569299">
      <w:bodyDiv w:val="1"/>
      <w:marLeft w:val="0"/>
      <w:marRight w:val="0"/>
      <w:marTop w:val="0"/>
      <w:marBottom w:val="0"/>
      <w:divBdr>
        <w:top w:val="none" w:sz="0" w:space="0" w:color="auto"/>
        <w:left w:val="none" w:sz="0" w:space="0" w:color="auto"/>
        <w:bottom w:val="none" w:sz="0" w:space="0" w:color="auto"/>
        <w:right w:val="none" w:sz="0" w:space="0" w:color="auto"/>
      </w:divBdr>
    </w:div>
    <w:div w:id="1134524421">
      <w:bodyDiv w:val="1"/>
      <w:marLeft w:val="0"/>
      <w:marRight w:val="0"/>
      <w:marTop w:val="0"/>
      <w:marBottom w:val="0"/>
      <w:divBdr>
        <w:top w:val="none" w:sz="0" w:space="0" w:color="auto"/>
        <w:left w:val="none" w:sz="0" w:space="0" w:color="auto"/>
        <w:bottom w:val="none" w:sz="0" w:space="0" w:color="auto"/>
        <w:right w:val="none" w:sz="0" w:space="0" w:color="auto"/>
      </w:divBdr>
    </w:div>
    <w:div w:id="114153785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439916">
      <w:bodyDiv w:val="1"/>
      <w:marLeft w:val="0"/>
      <w:marRight w:val="0"/>
      <w:marTop w:val="0"/>
      <w:marBottom w:val="0"/>
      <w:divBdr>
        <w:top w:val="none" w:sz="0" w:space="0" w:color="auto"/>
        <w:left w:val="none" w:sz="0" w:space="0" w:color="auto"/>
        <w:bottom w:val="none" w:sz="0" w:space="0" w:color="auto"/>
        <w:right w:val="none" w:sz="0" w:space="0" w:color="auto"/>
      </w:divBdr>
    </w:div>
    <w:div w:id="1238858028">
      <w:bodyDiv w:val="1"/>
      <w:marLeft w:val="0"/>
      <w:marRight w:val="0"/>
      <w:marTop w:val="0"/>
      <w:marBottom w:val="0"/>
      <w:divBdr>
        <w:top w:val="none" w:sz="0" w:space="0" w:color="auto"/>
        <w:left w:val="none" w:sz="0" w:space="0" w:color="auto"/>
        <w:bottom w:val="none" w:sz="0" w:space="0" w:color="auto"/>
        <w:right w:val="none" w:sz="0" w:space="0" w:color="auto"/>
      </w:divBdr>
    </w:div>
    <w:div w:id="1261068189">
      <w:bodyDiv w:val="1"/>
      <w:marLeft w:val="0"/>
      <w:marRight w:val="0"/>
      <w:marTop w:val="0"/>
      <w:marBottom w:val="0"/>
      <w:divBdr>
        <w:top w:val="none" w:sz="0" w:space="0" w:color="auto"/>
        <w:left w:val="none" w:sz="0" w:space="0" w:color="auto"/>
        <w:bottom w:val="none" w:sz="0" w:space="0" w:color="auto"/>
        <w:right w:val="none" w:sz="0" w:space="0" w:color="auto"/>
      </w:divBdr>
    </w:div>
    <w:div w:id="1275482000">
      <w:bodyDiv w:val="1"/>
      <w:marLeft w:val="0"/>
      <w:marRight w:val="0"/>
      <w:marTop w:val="0"/>
      <w:marBottom w:val="0"/>
      <w:divBdr>
        <w:top w:val="none" w:sz="0" w:space="0" w:color="auto"/>
        <w:left w:val="none" w:sz="0" w:space="0" w:color="auto"/>
        <w:bottom w:val="none" w:sz="0" w:space="0" w:color="auto"/>
        <w:right w:val="none" w:sz="0" w:space="0" w:color="auto"/>
      </w:divBdr>
    </w:div>
    <w:div w:id="1286423576">
      <w:bodyDiv w:val="1"/>
      <w:marLeft w:val="0"/>
      <w:marRight w:val="0"/>
      <w:marTop w:val="0"/>
      <w:marBottom w:val="0"/>
      <w:divBdr>
        <w:top w:val="none" w:sz="0" w:space="0" w:color="auto"/>
        <w:left w:val="none" w:sz="0" w:space="0" w:color="auto"/>
        <w:bottom w:val="none" w:sz="0" w:space="0" w:color="auto"/>
        <w:right w:val="none" w:sz="0" w:space="0" w:color="auto"/>
      </w:divBdr>
    </w:div>
    <w:div w:id="1289160648">
      <w:bodyDiv w:val="1"/>
      <w:marLeft w:val="0"/>
      <w:marRight w:val="0"/>
      <w:marTop w:val="0"/>
      <w:marBottom w:val="0"/>
      <w:divBdr>
        <w:top w:val="none" w:sz="0" w:space="0" w:color="auto"/>
        <w:left w:val="none" w:sz="0" w:space="0" w:color="auto"/>
        <w:bottom w:val="none" w:sz="0" w:space="0" w:color="auto"/>
        <w:right w:val="none" w:sz="0" w:space="0" w:color="auto"/>
      </w:divBdr>
    </w:div>
    <w:div w:id="1302735446">
      <w:bodyDiv w:val="1"/>
      <w:marLeft w:val="0"/>
      <w:marRight w:val="0"/>
      <w:marTop w:val="0"/>
      <w:marBottom w:val="0"/>
      <w:divBdr>
        <w:top w:val="none" w:sz="0" w:space="0" w:color="auto"/>
        <w:left w:val="none" w:sz="0" w:space="0" w:color="auto"/>
        <w:bottom w:val="none" w:sz="0" w:space="0" w:color="auto"/>
        <w:right w:val="none" w:sz="0" w:space="0" w:color="auto"/>
      </w:divBdr>
    </w:div>
    <w:div w:id="1317953480">
      <w:bodyDiv w:val="1"/>
      <w:marLeft w:val="0"/>
      <w:marRight w:val="0"/>
      <w:marTop w:val="0"/>
      <w:marBottom w:val="0"/>
      <w:divBdr>
        <w:top w:val="none" w:sz="0" w:space="0" w:color="auto"/>
        <w:left w:val="none" w:sz="0" w:space="0" w:color="auto"/>
        <w:bottom w:val="none" w:sz="0" w:space="0" w:color="auto"/>
        <w:right w:val="none" w:sz="0" w:space="0" w:color="auto"/>
      </w:divBdr>
    </w:div>
    <w:div w:id="1324579608">
      <w:bodyDiv w:val="1"/>
      <w:marLeft w:val="0"/>
      <w:marRight w:val="0"/>
      <w:marTop w:val="0"/>
      <w:marBottom w:val="0"/>
      <w:divBdr>
        <w:top w:val="none" w:sz="0" w:space="0" w:color="auto"/>
        <w:left w:val="none" w:sz="0" w:space="0" w:color="auto"/>
        <w:bottom w:val="none" w:sz="0" w:space="0" w:color="auto"/>
        <w:right w:val="none" w:sz="0" w:space="0" w:color="auto"/>
      </w:divBdr>
    </w:div>
    <w:div w:id="134771362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765089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7378255">
      <w:bodyDiv w:val="1"/>
      <w:marLeft w:val="0"/>
      <w:marRight w:val="0"/>
      <w:marTop w:val="0"/>
      <w:marBottom w:val="0"/>
      <w:divBdr>
        <w:top w:val="none" w:sz="0" w:space="0" w:color="auto"/>
        <w:left w:val="none" w:sz="0" w:space="0" w:color="auto"/>
        <w:bottom w:val="none" w:sz="0" w:space="0" w:color="auto"/>
        <w:right w:val="none" w:sz="0" w:space="0" w:color="auto"/>
      </w:divBdr>
    </w:div>
    <w:div w:id="1521159548">
      <w:bodyDiv w:val="1"/>
      <w:marLeft w:val="0"/>
      <w:marRight w:val="0"/>
      <w:marTop w:val="0"/>
      <w:marBottom w:val="0"/>
      <w:divBdr>
        <w:top w:val="none" w:sz="0" w:space="0" w:color="auto"/>
        <w:left w:val="none" w:sz="0" w:space="0" w:color="auto"/>
        <w:bottom w:val="none" w:sz="0" w:space="0" w:color="auto"/>
        <w:right w:val="none" w:sz="0" w:space="0" w:color="auto"/>
      </w:divBdr>
    </w:div>
    <w:div w:id="1577321253">
      <w:bodyDiv w:val="1"/>
      <w:marLeft w:val="0"/>
      <w:marRight w:val="0"/>
      <w:marTop w:val="0"/>
      <w:marBottom w:val="0"/>
      <w:divBdr>
        <w:top w:val="none" w:sz="0" w:space="0" w:color="auto"/>
        <w:left w:val="none" w:sz="0" w:space="0" w:color="auto"/>
        <w:bottom w:val="none" w:sz="0" w:space="0" w:color="auto"/>
        <w:right w:val="none" w:sz="0" w:space="0" w:color="auto"/>
      </w:divBdr>
    </w:div>
    <w:div w:id="1667899284">
      <w:bodyDiv w:val="1"/>
      <w:marLeft w:val="0"/>
      <w:marRight w:val="0"/>
      <w:marTop w:val="0"/>
      <w:marBottom w:val="0"/>
      <w:divBdr>
        <w:top w:val="none" w:sz="0" w:space="0" w:color="auto"/>
        <w:left w:val="none" w:sz="0" w:space="0" w:color="auto"/>
        <w:bottom w:val="none" w:sz="0" w:space="0" w:color="auto"/>
        <w:right w:val="none" w:sz="0" w:space="0" w:color="auto"/>
      </w:divBdr>
    </w:div>
    <w:div w:id="167787819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922849">
      <w:bodyDiv w:val="1"/>
      <w:marLeft w:val="0"/>
      <w:marRight w:val="0"/>
      <w:marTop w:val="0"/>
      <w:marBottom w:val="0"/>
      <w:divBdr>
        <w:top w:val="none" w:sz="0" w:space="0" w:color="auto"/>
        <w:left w:val="none" w:sz="0" w:space="0" w:color="auto"/>
        <w:bottom w:val="none" w:sz="0" w:space="0" w:color="auto"/>
        <w:right w:val="none" w:sz="0" w:space="0" w:color="auto"/>
      </w:divBdr>
    </w:div>
    <w:div w:id="189793351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2332472">
      <w:bodyDiv w:val="1"/>
      <w:marLeft w:val="0"/>
      <w:marRight w:val="0"/>
      <w:marTop w:val="0"/>
      <w:marBottom w:val="0"/>
      <w:divBdr>
        <w:top w:val="none" w:sz="0" w:space="0" w:color="auto"/>
        <w:left w:val="none" w:sz="0" w:space="0" w:color="auto"/>
        <w:bottom w:val="none" w:sz="0" w:space="0" w:color="auto"/>
        <w:right w:val="none" w:sz="0" w:space="0" w:color="auto"/>
      </w:divBdr>
    </w:div>
    <w:div w:id="1969358063">
      <w:bodyDiv w:val="1"/>
      <w:marLeft w:val="0"/>
      <w:marRight w:val="0"/>
      <w:marTop w:val="0"/>
      <w:marBottom w:val="0"/>
      <w:divBdr>
        <w:top w:val="none" w:sz="0" w:space="0" w:color="auto"/>
        <w:left w:val="none" w:sz="0" w:space="0" w:color="auto"/>
        <w:bottom w:val="none" w:sz="0" w:space="0" w:color="auto"/>
        <w:right w:val="none" w:sz="0" w:space="0" w:color="auto"/>
      </w:divBdr>
    </w:div>
    <w:div w:id="197132289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917220">
      <w:bodyDiv w:val="1"/>
      <w:marLeft w:val="0"/>
      <w:marRight w:val="0"/>
      <w:marTop w:val="0"/>
      <w:marBottom w:val="0"/>
      <w:divBdr>
        <w:top w:val="none" w:sz="0" w:space="0" w:color="auto"/>
        <w:left w:val="none" w:sz="0" w:space="0" w:color="auto"/>
        <w:bottom w:val="none" w:sz="0" w:space="0" w:color="auto"/>
        <w:right w:val="none" w:sz="0" w:space="0" w:color="auto"/>
      </w:divBdr>
    </w:div>
    <w:div w:id="2036881143">
      <w:bodyDiv w:val="1"/>
      <w:marLeft w:val="0"/>
      <w:marRight w:val="0"/>
      <w:marTop w:val="0"/>
      <w:marBottom w:val="0"/>
      <w:divBdr>
        <w:top w:val="none" w:sz="0" w:space="0" w:color="auto"/>
        <w:left w:val="none" w:sz="0" w:space="0" w:color="auto"/>
        <w:bottom w:val="none" w:sz="0" w:space="0" w:color="auto"/>
        <w:right w:val="none" w:sz="0" w:space="0" w:color="auto"/>
      </w:divBdr>
    </w:div>
    <w:div w:id="2046834172">
      <w:bodyDiv w:val="1"/>
      <w:marLeft w:val="0"/>
      <w:marRight w:val="0"/>
      <w:marTop w:val="0"/>
      <w:marBottom w:val="0"/>
      <w:divBdr>
        <w:top w:val="none" w:sz="0" w:space="0" w:color="auto"/>
        <w:left w:val="none" w:sz="0" w:space="0" w:color="auto"/>
        <w:bottom w:val="none" w:sz="0" w:space="0" w:color="auto"/>
        <w:right w:val="none" w:sz="0" w:space="0" w:color="auto"/>
      </w:divBdr>
    </w:div>
    <w:div w:id="2094738112">
      <w:bodyDiv w:val="1"/>
      <w:marLeft w:val="0"/>
      <w:marRight w:val="0"/>
      <w:marTop w:val="0"/>
      <w:marBottom w:val="0"/>
      <w:divBdr>
        <w:top w:val="none" w:sz="0" w:space="0" w:color="auto"/>
        <w:left w:val="none" w:sz="0" w:space="0" w:color="auto"/>
        <w:bottom w:val="none" w:sz="0" w:space="0" w:color="auto"/>
        <w:right w:val="none" w:sz="0" w:space="0" w:color="auto"/>
      </w:divBdr>
    </w:div>
    <w:div w:id="210700015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1815</TotalTime>
  <Pages>7</Pages>
  <Words>1476</Words>
  <Characters>8418</Characters>
  <Application>Microsoft Office Word</Application>
  <DocSecurity>0</DocSecurity>
  <Lines>70</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547</cp:revision>
  <cp:lastPrinted>2019-04-25T01:09:00Z</cp:lastPrinted>
  <dcterms:created xsi:type="dcterms:W3CDTF">2022-08-01T07:42:00Z</dcterms:created>
  <dcterms:modified xsi:type="dcterms:W3CDTF">2023-11-07T13:57:00Z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