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E1041B6" w:rsidR="001E0A28" w:rsidRPr="00BD155A" w:rsidRDefault="001E0A28" w:rsidP="001E0A28">
      <w:pPr>
        <w:spacing w:after="120"/>
        <w:ind w:left="1985" w:hanging="1985"/>
        <w:rPr>
          <w:rFonts w:ascii="Arial" w:eastAsiaTheme="minorEastAsia" w:hAnsi="Arial" w:cs="Arial"/>
          <w:b/>
          <w:sz w:val="24"/>
          <w:szCs w:val="24"/>
          <w:lang w:eastAsia="zh-CN"/>
        </w:rPr>
      </w:pPr>
      <w:r w:rsidRPr="00BD155A">
        <w:rPr>
          <w:rFonts w:ascii="Arial" w:eastAsiaTheme="minorEastAsia" w:hAnsi="Arial" w:cs="Arial"/>
          <w:b/>
          <w:sz w:val="24"/>
          <w:szCs w:val="24"/>
          <w:lang w:eastAsia="zh-CN"/>
        </w:rPr>
        <w:t xml:space="preserve">3GPP TSG-RAN WG4 Meeting # </w:t>
      </w:r>
      <w:r w:rsidR="001128E7" w:rsidRPr="00BD155A">
        <w:rPr>
          <w:rFonts w:ascii="Arial" w:eastAsiaTheme="minorEastAsia" w:hAnsi="Arial" w:cs="Arial"/>
          <w:b/>
          <w:sz w:val="24"/>
          <w:szCs w:val="24"/>
          <w:lang w:eastAsia="zh-CN"/>
        </w:rPr>
        <w:t>10</w:t>
      </w:r>
      <w:r w:rsidR="003756F7">
        <w:rPr>
          <w:rFonts w:ascii="Arial" w:eastAsiaTheme="minorEastAsia" w:hAnsi="Arial" w:cs="Arial"/>
          <w:b/>
          <w:sz w:val="24"/>
          <w:szCs w:val="24"/>
          <w:lang w:eastAsia="zh-CN"/>
        </w:rPr>
        <w:t>8</w:t>
      </w:r>
      <w:r w:rsidR="00465094">
        <w:rPr>
          <w:rFonts w:ascii="Arial" w:eastAsiaTheme="minorEastAsia" w:hAnsi="Arial" w:cs="Arial"/>
          <w:b/>
          <w:sz w:val="24"/>
          <w:szCs w:val="24"/>
          <w:lang w:eastAsia="zh-CN"/>
        </w:rPr>
        <w:t>bis</w:t>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00F80AB2">
        <w:rPr>
          <w:rFonts w:ascii="Arial" w:eastAsiaTheme="minorEastAsia" w:hAnsi="Arial" w:cs="Arial"/>
          <w:b/>
          <w:sz w:val="24"/>
          <w:szCs w:val="24"/>
          <w:lang w:eastAsia="zh-CN"/>
        </w:rPr>
        <w:tab/>
      </w:r>
      <w:r w:rsidR="00F80AB2">
        <w:rPr>
          <w:rFonts w:ascii="Arial" w:eastAsiaTheme="minorEastAsia" w:hAnsi="Arial" w:cs="Arial"/>
          <w:b/>
          <w:sz w:val="24"/>
          <w:szCs w:val="24"/>
          <w:lang w:eastAsia="zh-CN"/>
        </w:rPr>
        <w:tab/>
      </w:r>
      <w:r w:rsidR="00F80AB2" w:rsidRPr="00F80AB2">
        <w:rPr>
          <w:rFonts w:ascii="Arial" w:eastAsiaTheme="minorEastAsia" w:hAnsi="Arial" w:cs="Arial"/>
          <w:b/>
          <w:sz w:val="24"/>
          <w:szCs w:val="24"/>
          <w:lang w:eastAsia="zh-CN"/>
        </w:rPr>
        <w:t>R4-2317951</w:t>
      </w:r>
    </w:p>
    <w:p w14:paraId="2637FD31" w14:textId="39575F5A" w:rsidR="001E0A28" w:rsidRPr="00BD155A" w:rsidRDefault="00465094" w:rsidP="001E0A28">
      <w:pPr>
        <w:spacing w:after="120"/>
        <w:ind w:left="1985" w:hanging="1985"/>
        <w:rPr>
          <w:rFonts w:ascii="Arial" w:eastAsia="MS Mincho" w:hAnsi="Arial" w:cs="Arial"/>
          <w:b/>
          <w:sz w:val="22"/>
        </w:rPr>
      </w:pPr>
      <w:r w:rsidRPr="00465094">
        <w:rPr>
          <w:rFonts w:ascii="Arial" w:eastAsiaTheme="minorEastAsia" w:hAnsi="Arial" w:cs="Arial"/>
          <w:b/>
          <w:sz w:val="24"/>
          <w:szCs w:val="24"/>
          <w:lang w:eastAsia="zh-CN"/>
        </w:rPr>
        <w:t>Xiamen, China, October 09 – October 13, 2023</w:t>
      </w:r>
    </w:p>
    <w:p w14:paraId="282755FA" w14:textId="0B514F99" w:rsidR="00C24D2F" w:rsidRPr="0046509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BD155A">
        <w:rPr>
          <w:rFonts w:ascii="Arial" w:eastAsia="MS Mincho" w:hAnsi="Arial" w:cs="Arial"/>
          <w:b/>
          <w:color w:val="000000"/>
          <w:sz w:val="22"/>
        </w:rPr>
        <w:t xml:space="preserve">Agenda </w:t>
      </w:r>
      <w:r w:rsidR="007D19B7" w:rsidRPr="00BD155A">
        <w:rPr>
          <w:rFonts w:ascii="Arial" w:eastAsia="MS Mincho" w:hAnsi="Arial" w:cs="Arial"/>
          <w:b/>
          <w:color w:val="000000"/>
          <w:sz w:val="22"/>
        </w:rPr>
        <w:t>item</w:t>
      </w:r>
      <w:r w:rsidRPr="00BD155A">
        <w:rPr>
          <w:rFonts w:ascii="Arial" w:eastAsia="MS Mincho" w:hAnsi="Arial" w:cs="Arial"/>
          <w:b/>
          <w:color w:val="000000"/>
          <w:sz w:val="22"/>
        </w:rPr>
        <w:t>:</w:t>
      </w:r>
      <w:r w:rsidRPr="00BD155A">
        <w:rPr>
          <w:rFonts w:ascii="Arial" w:eastAsia="MS Mincho" w:hAnsi="Arial" w:cs="Arial"/>
          <w:b/>
          <w:color w:val="000000"/>
          <w:sz w:val="22"/>
        </w:rPr>
        <w:tab/>
      </w:r>
      <w:r w:rsidRPr="00BD155A">
        <w:rPr>
          <w:rFonts w:ascii="Arial" w:eastAsia="MS Mincho" w:hAnsi="Arial" w:cs="Arial"/>
          <w:b/>
          <w:color w:val="000000"/>
          <w:sz w:val="22"/>
          <w:lang w:eastAsia="ja-JP"/>
        </w:rPr>
        <w:tab/>
      </w:r>
      <w:r w:rsidRPr="00BD155A">
        <w:rPr>
          <w:rFonts w:ascii="Arial" w:eastAsia="MS Mincho" w:hAnsi="Arial" w:cs="Arial"/>
          <w:b/>
          <w:color w:val="000000"/>
          <w:sz w:val="22"/>
          <w:lang w:eastAsia="ja-JP"/>
        </w:rPr>
        <w:tab/>
      </w:r>
      <w:r w:rsidR="00465094">
        <w:rPr>
          <w:rFonts w:ascii="Arial" w:eastAsiaTheme="minorEastAsia" w:hAnsi="Arial" w:cs="Arial"/>
          <w:color w:val="000000"/>
          <w:sz w:val="22"/>
          <w:lang w:eastAsia="zh-CN"/>
        </w:rPr>
        <w:t>5</w:t>
      </w:r>
      <w:r w:rsidRPr="00BD155A">
        <w:rPr>
          <w:rFonts w:ascii="Arial" w:eastAsiaTheme="minorEastAsia" w:hAnsi="Arial" w:cs="Arial"/>
          <w:color w:val="000000"/>
          <w:sz w:val="22"/>
          <w:lang w:eastAsia="zh-CN"/>
        </w:rPr>
        <w:t>.</w:t>
      </w:r>
      <w:r w:rsidR="00465094">
        <w:rPr>
          <w:rFonts w:ascii="Arial" w:eastAsiaTheme="minorEastAsia" w:hAnsi="Arial" w:cs="Arial"/>
          <w:color w:val="000000"/>
          <w:sz w:val="22"/>
          <w:lang w:eastAsia="zh-CN"/>
        </w:rPr>
        <w:t>14</w:t>
      </w:r>
      <w:r w:rsidRPr="00BD155A">
        <w:rPr>
          <w:rFonts w:ascii="Arial" w:eastAsiaTheme="minorEastAsia" w:hAnsi="Arial" w:cs="Arial"/>
          <w:color w:val="000000"/>
          <w:sz w:val="22"/>
          <w:lang w:eastAsia="zh-CN"/>
        </w:rPr>
        <w:t>.</w:t>
      </w:r>
      <w:r w:rsidR="00465094">
        <w:rPr>
          <w:rFonts w:ascii="Arial" w:eastAsiaTheme="minorEastAsia" w:hAnsi="Arial" w:cs="Arial"/>
          <w:color w:val="000000"/>
          <w:sz w:val="22"/>
          <w:lang w:eastAsia="zh-CN"/>
        </w:rPr>
        <w:t>7</w:t>
      </w:r>
    </w:p>
    <w:p w14:paraId="50D5329D" w14:textId="59D5D812" w:rsidR="00915D73" w:rsidRPr="00BD155A" w:rsidRDefault="00915D73" w:rsidP="00915D73">
      <w:pPr>
        <w:spacing w:after="120"/>
        <w:ind w:left="1985" w:hanging="1985"/>
        <w:rPr>
          <w:rFonts w:ascii="Arial" w:hAnsi="Arial" w:cs="Arial"/>
          <w:color w:val="000000"/>
          <w:sz w:val="22"/>
          <w:lang w:eastAsia="zh-CN"/>
        </w:rPr>
      </w:pPr>
      <w:r w:rsidRPr="00BD155A">
        <w:rPr>
          <w:rFonts w:ascii="Arial" w:eastAsia="MS Mincho" w:hAnsi="Arial" w:cs="Arial"/>
          <w:b/>
          <w:sz w:val="22"/>
        </w:rPr>
        <w:t>Source:</w:t>
      </w:r>
      <w:r w:rsidRPr="00BD155A">
        <w:rPr>
          <w:rFonts w:ascii="Arial" w:eastAsia="MS Mincho" w:hAnsi="Arial" w:cs="Arial"/>
          <w:b/>
          <w:sz w:val="22"/>
        </w:rPr>
        <w:tab/>
      </w:r>
      <w:r w:rsidR="004D737D" w:rsidRPr="00BD155A">
        <w:rPr>
          <w:rFonts w:ascii="Arial" w:hAnsi="Arial" w:cs="Arial"/>
          <w:color w:val="000000"/>
          <w:sz w:val="22"/>
          <w:lang w:eastAsia="zh-CN"/>
        </w:rPr>
        <w:t>Moderator</w:t>
      </w:r>
      <w:r w:rsidR="00321150" w:rsidRPr="00BD155A">
        <w:rPr>
          <w:rFonts w:ascii="Arial" w:hAnsi="Arial" w:cs="Arial"/>
          <w:color w:val="000000"/>
          <w:sz w:val="22"/>
          <w:lang w:eastAsia="zh-CN"/>
        </w:rPr>
        <w:t xml:space="preserve"> </w:t>
      </w:r>
      <w:r w:rsidR="004D737D" w:rsidRPr="00BD155A">
        <w:rPr>
          <w:rFonts w:ascii="Arial" w:hAnsi="Arial" w:cs="Arial"/>
          <w:color w:val="000000"/>
          <w:sz w:val="22"/>
          <w:lang w:eastAsia="zh-CN"/>
        </w:rPr>
        <w:t>(</w:t>
      </w:r>
      <w:r w:rsidR="009E36BB" w:rsidRPr="00BD155A">
        <w:rPr>
          <w:rFonts w:ascii="Arial" w:hAnsi="Arial" w:cs="Arial"/>
          <w:color w:val="000000"/>
          <w:sz w:val="22"/>
          <w:lang w:eastAsia="zh-CN"/>
        </w:rPr>
        <w:t>Nokia, Nokia Shanghai Bell</w:t>
      </w:r>
      <w:r w:rsidR="004D737D" w:rsidRPr="00BD155A">
        <w:rPr>
          <w:rFonts w:ascii="Arial" w:hAnsi="Arial" w:cs="Arial"/>
          <w:color w:val="000000"/>
          <w:sz w:val="22"/>
          <w:lang w:eastAsia="zh-CN"/>
        </w:rPr>
        <w:t>)</w:t>
      </w:r>
    </w:p>
    <w:p w14:paraId="1E0389E7" w14:textId="6796115B" w:rsidR="00915D73" w:rsidRPr="00BD155A" w:rsidRDefault="00915D73" w:rsidP="00915D73">
      <w:pPr>
        <w:spacing w:after="120"/>
        <w:ind w:left="1985" w:hanging="1985"/>
        <w:rPr>
          <w:rFonts w:ascii="Arial" w:eastAsiaTheme="minorEastAsia" w:hAnsi="Arial" w:cs="Arial"/>
          <w:color w:val="000000"/>
          <w:sz w:val="22"/>
          <w:lang w:eastAsia="zh-CN"/>
        </w:rPr>
      </w:pPr>
      <w:r w:rsidRPr="00BD155A">
        <w:rPr>
          <w:rFonts w:ascii="Arial" w:eastAsia="MS Mincho" w:hAnsi="Arial" w:cs="Arial"/>
          <w:b/>
          <w:color w:val="000000"/>
          <w:sz w:val="22"/>
        </w:rPr>
        <w:t>Title:</w:t>
      </w:r>
      <w:r w:rsidRPr="00BD155A">
        <w:rPr>
          <w:rFonts w:ascii="Arial" w:eastAsia="MS Mincho" w:hAnsi="Arial" w:cs="Arial"/>
          <w:b/>
          <w:color w:val="000000"/>
          <w:sz w:val="22"/>
        </w:rPr>
        <w:tab/>
      </w:r>
      <w:r w:rsidR="002A7EEE" w:rsidRPr="002A7EEE">
        <w:rPr>
          <w:rFonts w:ascii="Arial" w:eastAsiaTheme="minorEastAsia" w:hAnsi="Arial" w:cs="Arial"/>
          <w:color w:val="000000"/>
          <w:sz w:val="22"/>
          <w:lang w:eastAsia="zh-CN"/>
        </w:rPr>
        <w:t>Topic summary for [108bis][320] NR_FR1_lessthan_5MHz_BW_demod</w:t>
      </w:r>
    </w:p>
    <w:p w14:paraId="67B0962B" w14:textId="10989E59" w:rsidR="00915D73" w:rsidRPr="00BD155A" w:rsidRDefault="00915D73" w:rsidP="00915D73">
      <w:pPr>
        <w:spacing w:after="120"/>
        <w:ind w:left="1985" w:hanging="1985"/>
        <w:rPr>
          <w:rFonts w:ascii="Arial" w:eastAsiaTheme="minorEastAsia" w:hAnsi="Arial" w:cs="Arial"/>
          <w:color w:val="000000"/>
          <w:sz w:val="22"/>
          <w:lang w:eastAsia="zh-CN"/>
        </w:rPr>
      </w:pPr>
      <w:r w:rsidRPr="00BD155A">
        <w:rPr>
          <w:rFonts w:ascii="Arial" w:eastAsia="MS Mincho" w:hAnsi="Arial" w:cs="Arial"/>
          <w:b/>
          <w:color w:val="000000"/>
          <w:sz w:val="22"/>
        </w:rPr>
        <w:t>Document for:</w:t>
      </w:r>
      <w:r w:rsidRPr="00BD155A">
        <w:rPr>
          <w:rFonts w:ascii="Arial" w:eastAsia="MS Mincho" w:hAnsi="Arial" w:cs="Arial"/>
          <w:b/>
          <w:color w:val="000000"/>
          <w:sz w:val="22"/>
        </w:rPr>
        <w:tab/>
      </w:r>
      <w:r w:rsidR="00484C5D" w:rsidRPr="00BD155A">
        <w:rPr>
          <w:rFonts w:ascii="Arial" w:eastAsiaTheme="minorEastAsia" w:hAnsi="Arial" w:cs="Arial"/>
          <w:color w:val="000000"/>
          <w:sz w:val="22"/>
          <w:lang w:eastAsia="zh-CN"/>
        </w:rPr>
        <w:t>Information</w:t>
      </w:r>
    </w:p>
    <w:p w14:paraId="49FF7906" w14:textId="77777777" w:rsidR="009E36BB" w:rsidRPr="00BD155A" w:rsidRDefault="009E36BB" w:rsidP="00915D73">
      <w:pPr>
        <w:spacing w:after="120"/>
        <w:ind w:left="1985" w:hanging="1985"/>
        <w:rPr>
          <w:rFonts w:ascii="Arial" w:eastAsiaTheme="minorEastAsia" w:hAnsi="Arial" w:cs="Arial"/>
          <w:sz w:val="22"/>
          <w:lang w:eastAsia="zh-CN"/>
        </w:rPr>
      </w:pPr>
    </w:p>
    <w:p w14:paraId="4A0AE149" w14:textId="4268E307" w:rsidR="005D7AF8" w:rsidRPr="00BD155A" w:rsidRDefault="00915D73" w:rsidP="00FA5848">
      <w:pPr>
        <w:pStyle w:val="Heading1"/>
        <w:rPr>
          <w:rFonts w:eastAsiaTheme="minorEastAsia"/>
          <w:lang w:val="en-US" w:eastAsia="zh-CN"/>
        </w:rPr>
      </w:pPr>
      <w:r w:rsidRPr="00BD155A">
        <w:rPr>
          <w:lang w:val="en-US" w:eastAsia="ja-JP"/>
        </w:rPr>
        <w:t>Introduction</w:t>
      </w:r>
    </w:p>
    <w:p w14:paraId="1A286333" w14:textId="17EC9C93" w:rsidR="00484C5D" w:rsidRPr="00BD155A" w:rsidRDefault="00484C5D" w:rsidP="00642BC6">
      <w:pPr>
        <w:rPr>
          <w:i/>
          <w:color w:val="0070C0"/>
          <w:lang w:eastAsia="zh-CN"/>
        </w:rPr>
      </w:pPr>
      <w:r w:rsidRPr="00BD155A">
        <w:rPr>
          <w:i/>
          <w:color w:val="0070C0"/>
          <w:lang w:eastAsia="zh-CN"/>
        </w:rPr>
        <w:t xml:space="preserve">Briefly introduce background, the scope of this email discussion </w:t>
      </w:r>
      <w:r w:rsidR="00442337" w:rsidRPr="00BD155A">
        <w:rPr>
          <w:i/>
          <w:color w:val="0070C0"/>
          <w:lang w:eastAsia="zh-CN"/>
        </w:rPr>
        <w:t>(</w:t>
      </w:r>
      <w:proofErr w:type="gramStart"/>
      <w:r w:rsidR="00442337" w:rsidRPr="00BD155A">
        <w:rPr>
          <w:i/>
          <w:color w:val="0070C0"/>
          <w:lang w:eastAsia="zh-CN"/>
        </w:rPr>
        <w:t>e.g.</w:t>
      </w:r>
      <w:proofErr w:type="gramEnd"/>
      <w:r w:rsidR="00442337" w:rsidRPr="00BD155A">
        <w:rPr>
          <w:i/>
          <w:color w:val="0070C0"/>
          <w:lang w:eastAsia="zh-CN"/>
        </w:rPr>
        <w:t xml:space="preserve"> list of treated agenda items) </w:t>
      </w:r>
      <w:r w:rsidRPr="00BD155A">
        <w:rPr>
          <w:i/>
          <w:color w:val="0070C0"/>
          <w:lang w:eastAsia="zh-CN"/>
        </w:rPr>
        <w:t>and provide some guidelines for email discussion i</w:t>
      </w:r>
      <w:r w:rsidR="004E475C" w:rsidRPr="00BD155A">
        <w:rPr>
          <w:i/>
          <w:color w:val="0070C0"/>
          <w:lang w:eastAsia="zh-CN"/>
        </w:rPr>
        <w:t>f necessary.</w:t>
      </w:r>
    </w:p>
    <w:p w14:paraId="6C2C38A6" w14:textId="546DBCA6" w:rsidR="007242DA" w:rsidRPr="007242DA" w:rsidRDefault="007242DA" w:rsidP="009E36BB">
      <w:pPr>
        <w:rPr>
          <w:lang w:eastAsia="zh-CN"/>
        </w:rPr>
      </w:pPr>
      <w:r>
        <w:rPr>
          <w:lang w:eastAsia="zh-CN"/>
        </w:rPr>
        <w:t>RAN4#108bis is the fi</w:t>
      </w:r>
      <w:r w:rsidR="00CC3965">
        <w:rPr>
          <w:lang w:eastAsia="zh-CN"/>
        </w:rPr>
        <w:t xml:space="preserve">rst meeting to discuss the demodulation performance requirements for Rel-18 </w:t>
      </w:r>
      <w:r w:rsidR="00CC3965" w:rsidRPr="00CC3965">
        <w:rPr>
          <w:lang w:eastAsia="zh-CN"/>
        </w:rPr>
        <w:t>NR_FR1_lessthan_5MHz_BW</w:t>
      </w:r>
      <w:r w:rsidR="00CC3965">
        <w:rPr>
          <w:lang w:eastAsia="zh-CN"/>
        </w:rPr>
        <w:t xml:space="preserve"> WI.</w:t>
      </w:r>
    </w:p>
    <w:p w14:paraId="3682CF93" w14:textId="660B921C" w:rsidR="009E36BB" w:rsidRPr="00BD155A" w:rsidRDefault="009E36BB" w:rsidP="009E36BB">
      <w:pPr>
        <w:rPr>
          <w:b/>
          <w:bCs/>
          <w:iCs/>
          <w:lang w:eastAsia="zh-CN"/>
        </w:rPr>
      </w:pPr>
      <w:r w:rsidRPr="00BD155A">
        <w:rPr>
          <w:iCs/>
          <w:lang w:eastAsia="zh-CN"/>
        </w:rPr>
        <w:t xml:space="preserve">This summary provides the overview and </w:t>
      </w:r>
      <w:r w:rsidR="0055497F">
        <w:rPr>
          <w:lang w:eastAsia="zh-CN"/>
        </w:rPr>
        <w:t>captures</w:t>
      </w:r>
      <w:r w:rsidRPr="00BD155A">
        <w:rPr>
          <w:iCs/>
          <w:lang w:eastAsia="zh-CN"/>
        </w:rPr>
        <w:t xml:space="preserve"> the open issues based on the </w:t>
      </w:r>
      <w:proofErr w:type="spellStart"/>
      <w:r w:rsidRPr="00BD155A">
        <w:rPr>
          <w:iCs/>
          <w:lang w:eastAsia="zh-CN"/>
        </w:rPr>
        <w:t>TDoc</w:t>
      </w:r>
      <w:proofErr w:type="spellEnd"/>
      <w:r w:rsidRPr="00BD155A">
        <w:rPr>
          <w:iCs/>
          <w:lang w:eastAsia="zh-CN"/>
        </w:rPr>
        <w:t xml:space="preserve"> submitted to RAN4#10</w:t>
      </w:r>
      <w:r w:rsidR="00252710">
        <w:rPr>
          <w:lang w:eastAsia="zh-CN"/>
        </w:rPr>
        <w:t>8</w:t>
      </w:r>
      <w:r w:rsidR="00F14135">
        <w:rPr>
          <w:lang w:eastAsia="zh-CN"/>
        </w:rPr>
        <w:t>bis</w:t>
      </w:r>
      <w:r w:rsidRPr="00BD155A">
        <w:rPr>
          <w:iCs/>
          <w:lang w:eastAsia="zh-CN"/>
        </w:rPr>
        <w:t xml:space="preserve"> meeting into the</w:t>
      </w:r>
      <w:r w:rsidR="00F14135">
        <w:rPr>
          <w:lang w:eastAsia="zh-CN"/>
        </w:rPr>
        <w:t xml:space="preserve"> following</w:t>
      </w:r>
      <w:r w:rsidRPr="00BD155A">
        <w:rPr>
          <w:iCs/>
          <w:lang w:eastAsia="zh-CN"/>
        </w:rPr>
        <w:t xml:space="preserve"> AIs</w:t>
      </w:r>
      <w:r w:rsidRPr="00BD155A">
        <w:rPr>
          <w:b/>
          <w:bCs/>
          <w:iCs/>
          <w:lang w:eastAsia="zh-CN"/>
        </w:rPr>
        <w:t>:</w:t>
      </w:r>
    </w:p>
    <w:p w14:paraId="155E61B3" w14:textId="77777777" w:rsidR="007242DA" w:rsidRDefault="007242DA" w:rsidP="00547BD0">
      <w:pPr>
        <w:pStyle w:val="ListParagraph"/>
        <w:numPr>
          <w:ilvl w:val="0"/>
          <w:numId w:val="17"/>
        </w:numPr>
        <w:ind w:firstLineChars="0"/>
      </w:pPr>
      <w:r w:rsidRPr="00547BD0">
        <w:t xml:space="preserve">5.14.6 </w:t>
      </w:r>
      <w:r w:rsidRPr="007242DA">
        <w:t>Demodulation performance requirements</w:t>
      </w:r>
    </w:p>
    <w:p w14:paraId="723C4016" w14:textId="009F059C" w:rsidR="0055497F" w:rsidRDefault="00DC2D26" w:rsidP="00547BD0">
      <w:pPr>
        <w:pStyle w:val="ListParagraph"/>
        <w:numPr>
          <w:ilvl w:val="1"/>
          <w:numId w:val="17"/>
        </w:numPr>
        <w:ind w:firstLineChars="0"/>
      </w:pPr>
      <w:r w:rsidRPr="00547BD0">
        <w:t xml:space="preserve">5.14.6.1 </w:t>
      </w:r>
      <w:r w:rsidR="007242DA" w:rsidRPr="007242DA">
        <w:rPr>
          <w:rFonts w:hint="eastAsia"/>
        </w:rPr>
        <w:t>U</w:t>
      </w:r>
      <w:r w:rsidR="007242DA" w:rsidRPr="007242DA">
        <w:t>E demodulation performance and CSI requirements</w:t>
      </w:r>
    </w:p>
    <w:p w14:paraId="5015F054" w14:textId="1345AD5E" w:rsidR="009E36BB" w:rsidRPr="0055497F" w:rsidRDefault="00DC2D26" w:rsidP="00547BD0">
      <w:pPr>
        <w:pStyle w:val="ListParagraph"/>
        <w:numPr>
          <w:ilvl w:val="1"/>
          <w:numId w:val="17"/>
        </w:numPr>
        <w:ind w:firstLineChars="0"/>
      </w:pPr>
      <w:r w:rsidRPr="00547BD0">
        <w:t xml:space="preserve">5.14.6.2 </w:t>
      </w:r>
      <w:r w:rsidR="007242DA" w:rsidRPr="0055497F">
        <w:t>BS demodulation performance requirements</w:t>
      </w:r>
    </w:p>
    <w:p w14:paraId="4432D5D0" w14:textId="77777777" w:rsidR="0055497F" w:rsidRDefault="0055497F" w:rsidP="009E36BB">
      <w:pPr>
        <w:rPr>
          <w:lang w:eastAsia="zh-CN"/>
        </w:rPr>
      </w:pPr>
    </w:p>
    <w:p w14:paraId="13D46796" w14:textId="79A58BF2" w:rsidR="0055497F" w:rsidRPr="0055497F" w:rsidRDefault="0055497F" w:rsidP="009E36BB">
      <w:pPr>
        <w:rPr>
          <w:lang w:eastAsia="zh-CN"/>
        </w:rPr>
      </w:pPr>
      <w:r>
        <w:rPr>
          <w:lang w:eastAsia="zh-CN"/>
        </w:rPr>
        <w:t xml:space="preserve">The WI description can be found in </w:t>
      </w:r>
      <w:hyperlink r:id="rId13" w:history="1">
        <w:r w:rsidR="00286C07" w:rsidRPr="00286C07">
          <w:rPr>
            <w:rStyle w:val="Hyperlink"/>
            <w:lang w:eastAsia="zh-CN"/>
          </w:rPr>
          <w:t>RP-230186</w:t>
        </w:r>
      </w:hyperlink>
      <w:r w:rsidR="00286C07">
        <w:rPr>
          <w:lang w:eastAsia="zh-CN"/>
        </w:rPr>
        <w:t>.</w:t>
      </w:r>
    </w:p>
    <w:p w14:paraId="5C39190C" w14:textId="77777777" w:rsidR="009E36BB" w:rsidRPr="00BD155A" w:rsidRDefault="009E36BB" w:rsidP="009E36BB">
      <w:pPr>
        <w:rPr>
          <w:lang w:eastAsia="zh-CN"/>
        </w:rPr>
      </w:pPr>
    </w:p>
    <w:p w14:paraId="609286E5" w14:textId="53C9263F" w:rsidR="00E80B52" w:rsidRPr="00BD155A" w:rsidRDefault="00142BB9" w:rsidP="00805BE8">
      <w:pPr>
        <w:pStyle w:val="Heading1"/>
        <w:rPr>
          <w:lang w:val="en-US" w:eastAsia="ja-JP"/>
        </w:rPr>
      </w:pPr>
      <w:r w:rsidRPr="00BD155A">
        <w:rPr>
          <w:lang w:val="en-US" w:eastAsia="ja-JP"/>
        </w:rPr>
        <w:t>Topic</w:t>
      </w:r>
      <w:r w:rsidR="00C649BD" w:rsidRPr="00BD155A">
        <w:rPr>
          <w:lang w:val="en-US" w:eastAsia="ja-JP"/>
        </w:rPr>
        <w:t xml:space="preserve"> </w:t>
      </w:r>
      <w:r w:rsidR="00837458" w:rsidRPr="00BD155A">
        <w:rPr>
          <w:lang w:val="en-US" w:eastAsia="ja-JP"/>
        </w:rPr>
        <w:t>#1</w:t>
      </w:r>
      <w:r w:rsidR="00C649BD" w:rsidRPr="00BD155A">
        <w:rPr>
          <w:lang w:val="en-US" w:eastAsia="ja-JP"/>
        </w:rPr>
        <w:t>:</w:t>
      </w:r>
      <w:r w:rsidR="00523CBD">
        <w:rPr>
          <w:lang w:eastAsia="ja-JP"/>
        </w:rPr>
        <w:t xml:space="preserve"> UE </w:t>
      </w:r>
      <w:proofErr w:type="spellStart"/>
      <w:r w:rsidR="00523CBD">
        <w:rPr>
          <w:lang w:eastAsia="ja-JP"/>
        </w:rPr>
        <w:t>Demod</w:t>
      </w:r>
      <w:proofErr w:type="spellEnd"/>
    </w:p>
    <w:p w14:paraId="691D6425" w14:textId="6026C294" w:rsidR="00035C50" w:rsidRPr="00BD155A" w:rsidRDefault="00035C50" w:rsidP="00035C50">
      <w:pPr>
        <w:rPr>
          <w:i/>
          <w:color w:val="0070C0"/>
          <w:lang w:eastAsia="zh-CN"/>
        </w:rPr>
      </w:pPr>
      <w:r w:rsidRPr="00BD155A">
        <w:rPr>
          <w:i/>
          <w:color w:val="0070C0"/>
          <w:lang w:eastAsia="zh-CN"/>
        </w:rPr>
        <w:t xml:space="preserve">Main technical </w:t>
      </w:r>
      <w:r w:rsidR="00142BB9" w:rsidRPr="00BD155A">
        <w:rPr>
          <w:i/>
          <w:color w:val="0070C0"/>
          <w:lang w:eastAsia="zh-CN"/>
        </w:rPr>
        <w:t>topic</w:t>
      </w:r>
      <w:r w:rsidRPr="00BD155A">
        <w:rPr>
          <w:i/>
          <w:color w:val="0070C0"/>
          <w:lang w:eastAsia="zh-CN"/>
        </w:rPr>
        <w:t xml:space="preserve"> </w:t>
      </w:r>
      <w:r w:rsidR="00C649BD" w:rsidRPr="00BD155A">
        <w:rPr>
          <w:i/>
          <w:color w:val="0070C0"/>
          <w:lang w:eastAsia="zh-CN"/>
        </w:rPr>
        <w:t>overview. The structure can be done based on sub-agenda basis.</w:t>
      </w:r>
      <w:r w:rsidR="004E475C" w:rsidRPr="00BD155A">
        <w:rPr>
          <w:i/>
          <w:color w:val="0070C0"/>
          <w:lang w:eastAsia="zh-CN"/>
        </w:rPr>
        <w:t xml:space="preserve"> </w:t>
      </w:r>
    </w:p>
    <w:p w14:paraId="6D4B85E1" w14:textId="023CA4DB" w:rsidR="00484C5D" w:rsidRPr="00BD155A" w:rsidRDefault="00484C5D" w:rsidP="00B831AE">
      <w:pPr>
        <w:pStyle w:val="Heading2"/>
        <w:rPr>
          <w:lang w:val="en-US"/>
        </w:rPr>
      </w:pPr>
      <w:r w:rsidRPr="00BD155A">
        <w:rPr>
          <w:lang w:val="en-US"/>
        </w:rPr>
        <w:t>Companies’ contributions summary</w:t>
      </w:r>
    </w:p>
    <w:tbl>
      <w:tblPr>
        <w:tblStyle w:val="TableGrid"/>
        <w:tblW w:w="0" w:type="auto"/>
        <w:tblLook w:val="04A0" w:firstRow="1" w:lastRow="0" w:firstColumn="1" w:lastColumn="0" w:noHBand="0" w:noVBand="1"/>
      </w:tblPr>
      <w:tblGrid>
        <w:gridCol w:w="754"/>
        <w:gridCol w:w="1323"/>
        <w:gridCol w:w="7554"/>
      </w:tblGrid>
      <w:tr w:rsidR="00484C5D" w:rsidRPr="00F80AB2" w14:paraId="0411894B" w14:textId="77777777" w:rsidTr="00E4133E">
        <w:trPr>
          <w:trHeight w:val="468"/>
        </w:trPr>
        <w:tc>
          <w:tcPr>
            <w:tcW w:w="1591" w:type="dxa"/>
            <w:vAlign w:val="center"/>
          </w:tcPr>
          <w:p w14:paraId="2F14AAAF" w14:textId="0E1491F7" w:rsidR="00484C5D" w:rsidRPr="00F80AB2" w:rsidRDefault="00484C5D" w:rsidP="00805BE8">
            <w:pPr>
              <w:spacing w:before="120" w:after="120"/>
              <w:rPr>
                <w:b/>
                <w:bCs/>
              </w:rPr>
            </w:pPr>
            <w:r w:rsidRPr="00F80AB2">
              <w:rPr>
                <w:b/>
                <w:bCs/>
              </w:rPr>
              <w:t>T-doc number</w:t>
            </w:r>
          </w:p>
        </w:tc>
        <w:tc>
          <w:tcPr>
            <w:tcW w:w="1711" w:type="dxa"/>
            <w:vAlign w:val="center"/>
          </w:tcPr>
          <w:p w14:paraId="46E4D078" w14:textId="7CE45E51" w:rsidR="00484C5D" w:rsidRPr="00F80AB2" w:rsidRDefault="00484C5D" w:rsidP="00805BE8">
            <w:pPr>
              <w:spacing w:before="120" w:after="120"/>
              <w:rPr>
                <w:b/>
                <w:bCs/>
              </w:rPr>
            </w:pPr>
            <w:r w:rsidRPr="00F80AB2">
              <w:rPr>
                <w:b/>
                <w:bCs/>
              </w:rPr>
              <w:t>Company</w:t>
            </w:r>
          </w:p>
        </w:tc>
        <w:tc>
          <w:tcPr>
            <w:tcW w:w="6329" w:type="dxa"/>
            <w:vAlign w:val="center"/>
          </w:tcPr>
          <w:p w14:paraId="531E5DB7" w14:textId="1856A816" w:rsidR="00484C5D" w:rsidRPr="00F80AB2" w:rsidRDefault="00484C5D" w:rsidP="00805BE8">
            <w:pPr>
              <w:spacing w:before="120" w:after="120"/>
              <w:rPr>
                <w:b/>
                <w:bCs/>
              </w:rPr>
            </w:pPr>
            <w:r w:rsidRPr="00F80AB2">
              <w:rPr>
                <w:b/>
                <w:bCs/>
              </w:rPr>
              <w:t>Proposals</w:t>
            </w:r>
            <w:r w:rsidR="00F53FE2" w:rsidRPr="00F80AB2">
              <w:rPr>
                <w:b/>
                <w:bCs/>
              </w:rPr>
              <w:t xml:space="preserve"> / Observations</w:t>
            </w:r>
          </w:p>
        </w:tc>
      </w:tr>
      <w:tr w:rsidR="00E4133E" w:rsidRPr="00F80AB2" w14:paraId="4246E76B" w14:textId="77777777" w:rsidTr="00E4133E">
        <w:trPr>
          <w:trHeight w:val="468"/>
        </w:trPr>
        <w:tc>
          <w:tcPr>
            <w:tcW w:w="1591" w:type="dxa"/>
          </w:tcPr>
          <w:p w14:paraId="12FD4C09" w14:textId="37E6EAFC" w:rsidR="00E4133E" w:rsidRPr="00F80AB2" w:rsidRDefault="00F80AB2" w:rsidP="00E4133E">
            <w:pPr>
              <w:spacing w:before="120" w:after="120"/>
            </w:pPr>
            <w:hyperlink r:id="rId14" w:tgtFrame="_parent" w:history="1">
              <w:r w:rsidR="00E4133E" w:rsidRPr="00F80AB2">
                <w:rPr>
                  <w:rStyle w:val="Hyperlink"/>
                  <w:color w:val="000000"/>
                  <w:sz w:val="22"/>
                  <w:szCs w:val="22"/>
                </w:rPr>
                <w:t>R4-2315353</w:t>
              </w:r>
            </w:hyperlink>
          </w:p>
        </w:tc>
        <w:tc>
          <w:tcPr>
            <w:tcW w:w="1711" w:type="dxa"/>
          </w:tcPr>
          <w:p w14:paraId="1A5AAE84" w14:textId="6A4D2544" w:rsidR="00E4133E" w:rsidRPr="00F80AB2" w:rsidRDefault="00E4133E" w:rsidP="00E4133E">
            <w:pPr>
              <w:spacing w:before="120" w:after="120"/>
            </w:pPr>
            <w:r w:rsidRPr="00F80AB2">
              <w:rPr>
                <w:color w:val="000000"/>
                <w:sz w:val="22"/>
                <w:szCs w:val="22"/>
              </w:rPr>
              <w:t>Samsung</w:t>
            </w:r>
          </w:p>
        </w:tc>
        <w:tc>
          <w:tcPr>
            <w:tcW w:w="6329" w:type="dxa"/>
          </w:tcPr>
          <w:p w14:paraId="6CE9DA5E" w14:textId="77777777" w:rsidR="00E4133E" w:rsidRPr="00F80AB2" w:rsidRDefault="00E4133E" w:rsidP="00E4133E">
            <w:pPr>
              <w:spacing w:before="120" w:after="120"/>
              <w:rPr>
                <w:b/>
                <w:bCs/>
                <w:color w:val="000000"/>
                <w:sz w:val="22"/>
                <w:szCs w:val="22"/>
                <w:u w:val="single"/>
              </w:rPr>
            </w:pPr>
            <w:r w:rsidRPr="00F80AB2">
              <w:rPr>
                <w:b/>
                <w:bCs/>
                <w:color w:val="000000"/>
                <w:sz w:val="22"/>
                <w:szCs w:val="22"/>
                <w:u w:val="single"/>
              </w:rPr>
              <w:t>Discussion on UE demodulation requirements for dedicated spectrum less than 5MHz</w:t>
            </w:r>
          </w:p>
          <w:p w14:paraId="5B34294E" w14:textId="77777777" w:rsidR="000C5B6C" w:rsidRPr="00F80AB2" w:rsidRDefault="00B94E0A" w:rsidP="00B94E0A">
            <w:pPr>
              <w:spacing w:before="120" w:after="120"/>
            </w:pPr>
            <w:r w:rsidRPr="00F80AB2">
              <w:rPr>
                <w:b/>
                <w:bCs/>
              </w:rPr>
              <w:t>Proposal 1</w:t>
            </w:r>
            <w:r w:rsidRPr="00F80AB2">
              <w:t>: Consider test cases as for UE demodulation as follows:</w:t>
            </w:r>
          </w:p>
          <w:p w14:paraId="557F409B" w14:textId="77777777" w:rsidR="000C5B6C" w:rsidRPr="00F80AB2" w:rsidRDefault="00B94E0A" w:rsidP="000A00AE">
            <w:pPr>
              <w:pStyle w:val="ListParagraph"/>
              <w:numPr>
                <w:ilvl w:val="0"/>
                <w:numId w:val="3"/>
              </w:numPr>
              <w:spacing w:before="120" w:after="120"/>
              <w:ind w:firstLineChars="0"/>
              <w:rPr>
                <w:rFonts w:eastAsia="Yu Mincho"/>
              </w:rPr>
            </w:pPr>
            <w:r w:rsidRPr="00F80AB2">
              <w:rPr>
                <w:rFonts w:eastAsia="Yu Mincho"/>
              </w:rPr>
              <w:t xml:space="preserve">Specify punctured 12 PRB PBCH for 3MHz channel </w:t>
            </w:r>
            <w:proofErr w:type="gramStart"/>
            <w:r w:rsidRPr="00F80AB2">
              <w:rPr>
                <w:rFonts w:eastAsia="Yu Mincho"/>
              </w:rPr>
              <w:t>bandwidth</w:t>
            </w:r>
            <w:proofErr w:type="gramEnd"/>
          </w:p>
          <w:p w14:paraId="4D2178E2" w14:textId="77777777" w:rsidR="000C5B6C" w:rsidRPr="00F80AB2" w:rsidRDefault="00B94E0A" w:rsidP="000A00AE">
            <w:pPr>
              <w:pStyle w:val="ListParagraph"/>
              <w:numPr>
                <w:ilvl w:val="0"/>
                <w:numId w:val="3"/>
              </w:numPr>
              <w:spacing w:before="120" w:after="120"/>
              <w:ind w:firstLineChars="0"/>
              <w:rPr>
                <w:rFonts w:eastAsia="Yu Mincho"/>
              </w:rPr>
            </w:pPr>
            <w:r w:rsidRPr="00F80AB2">
              <w:rPr>
                <w:rFonts w:eastAsia="Yu Mincho"/>
              </w:rPr>
              <w:t xml:space="preserve">Specify 12/15/20PRB PDCCH for 3MHz/5MHz channel </w:t>
            </w:r>
            <w:proofErr w:type="gramStart"/>
            <w:r w:rsidRPr="00F80AB2">
              <w:rPr>
                <w:rFonts w:eastAsia="Yu Mincho"/>
              </w:rPr>
              <w:t>bandwidth</w:t>
            </w:r>
            <w:proofErr w:type="gramEnd"/>
          </w:p>
          <w:p w14:paraId="3A9DB240" w14:textId="3116A76B" w:rsidR="00B94E0A" w:rsidRPr="00F80AB2" w:rsidRDefault="00B94E0A" w:rsidP="000A00AE">
            <w:pPr>
              <w:pStyle w:val="ListParagraph"/>
              <w:numPr>
                <w:ilvl w:val="0"/>
                <w:numId w:val="3"/>
              </w:numPr>
              <w:spacing w:before="120" w:after="120"/>
              <w:ind w:firstLineChars="0"/>
              <w:rPr>
                <w:rFonts w:eastAsia="Yu Mincho"/>
              </w:rPr>
            </w:pPr>
            <w:r w:rsidRPr="00F80AB2">
              <w:rPr>
                <w:rFonts w:eastAsia="Yu Mincho"/>
              </w:rPr>
              <w:t xml:space="preserve">Specify limited test cases of PDSCH/CSI part for 3MHz channel </w:t>
            </w:r>
            <w:proofErr w:type="gramStart"/>
            <w:r w:rsidRPr="00F80AB2">
              <w:rPr>
                <w:rFonts w:eastAsia="Yu Mincho"/>
              </w:rPr>
              <w:t>bandwidth</w:t>
            </w:r>
            <w:proofErr w:type="gramEnd"/>
          </w:p>
          <w:p w14:paraId="4ECC0E0D" w14:textId="77777777" w:rsidR="00B94E0A" w:rsidRPr="00F80AB2" w:rsidRDefault="00B94E0A" w:rsidP="00B94E0A">
            <w:pPr>
              <w:spacing w:before="120" w:after="120"/>
            </w:pPr>
            <w:r w:rsidRPr="00F80AB2">
              <w:rPr>
                <w:b/>
              </w:rPr>
              <w:t>Proposal 2</w:t>
            </w:r>
            <w:r w:rsidRPr="00F80AB2">
              <w:t xml:space="preserve">: PBCH requirement for 3MHz bandwidth with 15kHz SCS can be </w:t>
            </w:r>
            <w:proofErr w:type="gramStart"/>
            <w:r w:rsidRPr="00F80AB2">
              <w:t>specified</w:t>
            </w:r>
            <w:proofErr w:type="gramEnd"/>
          </w:p>
          <w:p w14:paraId="0543E989" w14:textId="77777777" w:rsidR="00B94E0A" w:rsidRPr="00F80AB2" w:rsidRDefault="00B94E0A" w:rsidP="00B94E0A">
            <w:pPr>
              <w:spacing w:before="120" w:after="120"/>
            </w:pPr>
            <w:r w:rsidRPr="00F80AB2">
              <w:rPr>
                <w:b/>
              </w:rPr>
              <w:lastRenderedPageBreak/>
              <w:t>Proposal 3</w:t>
            </w:r>
            <w:r w:rsidRPr="00F80AB2">
              <w:t xml:space="preserve">: PBCH requirement with FDD can be </w:t>
            </w:r>
            <w:proofErr w:type="gramStart"/>
            <w:r w:rsidRPr="00F80AB2">
              <w:t>specified</w:t>
            </w:r>
            <w:proofErr w:type="gramEnd"/>
          </w:p>
          <w:p w14:paraId="1962D3F6" w14:textId="77777777" w:rsidR="00B94E0A" w:rsidRPr="00F80AB2" w:rsidRDefault="00B94E0A" w:rsidP="00B94E0A">
            <w:pPr>
              <w:spacing w:before="120" w:after="120"/>
            </w:pPr>
            <w:r w:rsidRPr="00F80AB2">
              <w:rPr>
                <w:b/>
              </w:rPr>
              <w:t>Proposal 4</w:t>
            </w:r>
            <w:r w:rsidRPr="00F80AB2">
              <w:t xml:space="preserve">: TDL model can be considered for channel model of PBCH requirement, and FFS on HST single-tap model if </w:t>
            </w:r>
            <w:proofErr w:type="gramStart"/>
            <w:r w:rsidRPr="00F80AB2">
              <w:t>introduced</w:t>
            </w:r>
            <w:proofErr w:type="gramEnd"/>
          </w:p>
          <w:p w14:paraId="7F6A37C4" w14:textId="77777777" w:rsidR="00B94E0A" w:rsidRPr="00F80AB2" w:rsidRDefault="00B94E0A" w:rsidP="00B94E0A">
            <w:pPr>
              <w:spacing w:before="120" w:after="120"/>
            </w:pPr>
            <w:r w:rsidRPr="00F80AB2">
              <w:rPr>
                <w:b/>
              </w:rPr>
              <w:t>Proposal 5</w:t>
            </w:r>
            <w:r w:rsidRPr="00F80AB2">
              <w:t xml:space="preserve">: Consider 1x2, and 1x4 for PBCH </w:t>
            </w:r>
            <w:proofErr w:type="gramStart"/>
            <w:r w:rsidRPr="00F80AB2">
              <w:t>requirement</w:t>
            </w:r>
            <w:proofErr w:type="gramEnd"/>
          </w:p>
          <w:p w14:paraId="28EA4B46" w14:textId="77777777" w:rsidR="00B94E0A" w:rsidRPr="00F80AB2" w:rsidRDefault="00B94E0A" w:rsidP="00B94E0A">
            <w:pPr>
              <w:spacing w:before="120" w:after="120"/>
            </w:pPr>
            <w:r w:rsidRPr="00F80AB2">
              <w:rPr>
                <w:b/>
              </w:rPr>
              <w:t>Proposal 6</w:t>
            </w:r>
            <w:r w:rsidRPr="00F80AB2">
              <w:t xml:space="preserve">: For TDL channel model, consider Doppler as 100Hz, and 428Hz on HST channel model if introduced for PBCH </w:t>
            </w:r>
            <w:proofErr w:type="gramStart"/>
            <w:r w:rsidRPr="00F80AB2">
              <w:t>requirements</w:t>
            </w:r>
            <w:proofErr w:type="gramEnd"/>
          </w:p>
          <w:p w14:paraId="3F5673A7" w14:textId="77777777" w:rsidR="00B94E0A" w:rsidRPr="00F80AB2" w:rsidRDefault="00B94E0A" w:rsidP="00B94E0A">
            <w:pPr>
              <w:spacing w:before="120" w:after="120"/>
            </w:pPr>
            <w:r w:rsidRPr="00F80AB2">
              <w:rPr>
                <w:b/>
              </w:rPr>
              <w:t>Proposal 7</w:t>
            </w:r>
            <w:r w:rsidRPr="00F80AB2">
              <w:t>: Reuse test metric and reference channel for PBCH requirement</w:t>
            </w:r>
          </w:p>
          <w:p w14:paraId="729FA27C" w14:textId="77777777" w:rsidR="00B94E0A" w:rsidRPr="00F80AB2" w:rsidRDefault="00B94E0A" w:rsidP="00B94E0A">
            <w:pPr>
              <w:spacing w:before="120" w:after="120"/>
            </w:pPr>
            <w:r w:rsidRPr="00F80AB2">
              <w:rPr>
                <w:b/>
              </w:rPr>
              <w:t>Proposal 8</w:t>
            </w:r>
            <w:r w:rsidRPr="00F80AB2">
              <w:t xml:space="preserve">: PDCCH requirements for 3MHz and 5MHz bandwidth with 15kHz SCS can be </w:t>
            </w:r>
            <w:proofErr w:type="gramStart"/>
            <w:r w:rsidRPr="00F80AB2">
              <w:t>specified</w:t>
            </w:r>
            <w:proofErr w:type="gramEnd"/>
          </w:p>
          <w:p w14:paraId="23E5CF1A" w14:textId="71296090" w:rsidR="00E4133E" w:rsidRPr="00F80AB2" w:rsidRDefault="00B94E0A" w:rsidP="00B94E0A">
            <w:pPr>
              <w:spacing w:before="120" w:after="120"/>
            </w:pPr>
            <w:bookmarkStart w:id="0" w:name="_Hlk146814302"/>
            <w:r w:rsidRPr="00F80AB2">
              <w:rPr>
                <w:b/>
                <w:bCs/>
              </w:rPr>
              <w:t>Proposal 9</w:t>
            </w:r>
            <w:r w:rsidRPr="00F80AB2">
              <w:t>: PDCCH requirements with FDD can be specified</w:t>
            </w:r>
            <w:bookmarkEnd w:id="0"/>
          </w:p>
        </w:tc>
      </w:tr>
      <w:tr w:rsidR="00E4133E" w:rsidRPr="00F80AB2" w14:paraId="3C2A0DF0" w14:textId="77777777" w:rsidTr="00E4133E">
        <w:trPr>
          <w:trHeight w:val="468"/>
        </w:trPr>
        <w:tc>
          <w:tcPr>
            <w:tcW w:w="1591" w:type="dxa"/>
          </w:tcPr>
          <w:p w14:paraId="34699081" w14:textId="30D19B1E" w:rsidR="00E4133E" w:rsidRPr="00F80AB2" w:rsidRDefault="00F80AB2" w:rsidP="00E4133E">
            <w:pPr>
              <w:spacing w:before="120" w:after="120"/>
            </w:pPr>
            <w:hyperlink r:id="rId15" w:tgtFrame="_parent" w:history="1">
              <w:r w:rsidR="00E4133E" w:rsidRPr="00F80AB2">
                <w:rPr>
                  <w:rStyle w:val="Hyperlink"/>
                  <w:color w:val="000000"/>
                  <w:sz w:val="22"/>
                  <w:szCs w:val="22"/>
                </w:rPr>
                <w:t>R4-2315708</w:t>
              </w:r>
            </w:hyperlink>
          </w:p>
        </w:tc>
        <w:tc>
          <w:tcPr>
            <w:tcW w:w="1711" w:type="dxa"/>
          </w:tcPr>
          <w:p w14:paraId="50D981A0" w14:textId="2C9B8117" w:rsidR="00E4133E" w:rsidRPr="00F80AB2" w:rsidRDefault="00E4133E" w:rsidP="00E4133E">
            <w:pPr>
              <w:spacing w:before="120" w:after="120"/>
            </w:pPr>
            <w:r w:rsidRPr="00F80AB2">
              <w:rPr>
                <w:color w:val="000000"/>
                <w:sz w:val="22"/>
                <w:szCs w:val="22"/>
              </w:rPr>
              <w:t>ZTE Corporation</w:t>
            </w:r>
          </w:p>
        </w:tc>
        <w:tc>
          <w:tcPr>
            <w:tcW w:w="6329" w:type="dxa"/>
          </w:tcPr>
          <w:p w14:paraId="47760572" w14:textId="77777777" w:rsidR="00E4133E" w:rsidRPr="00F80AB2" w:rsidRDefault="00E4133E" w:rsidP="00E4133E">
            <w:pPr>
              <w:spacing w:before="120" w:after="120"/>
              <w:rPr>
                <w:b/>
                <w:bCs/>
                <w:color w:val="000000"/>
                <w:sz w:val="22"/>
                <w:szCs w:val="22"/>
                <w:u w:val="single"/>
              </w:rPr>
            </w:pPr>
            <w:r w:rsidRPr="00F80AB2">
              <w:rPr>
                <w:b/>
                <w:bCs/>
                <w:color w:val="000000"/>
                <w:sz w:val="22"/>
                <w:szCs w:val="22"/>
                <w:u w:val="single"/>
              </w:rPr>
              <w:t>Discussion on NR support for dedicated spectrum less than 5MHz for FR1 demodulation performance requirements</w:t>
            </w:r>
          </w:p>
          <w:p w14:paraId="6F3D435E" w14:textId="0A6621CC" w:rsidR="00EB0FEA" w:rsidRPr="00F80AB2" w:rsidRDefault="00EB0FEA" w:rsidP="00EB0FEA">
            <w:pPr>
              <w:spacing w:before="120" w:after="120"/>
            </w:pPr>
            <w:r w:rsidRPr="00F80AB2">
              <w:rPr>
                <w:b/>
              </w:rPr>
              <w:t>Proposal 1</w:t>
            </w:r>
            <w:r w:rsidRPr="00F80AB2">
              <w:t>. Define PBCH demodulation requirements for less than 5MHz.</w:t>
            </w:r>
          </w:p>
          <w:p w14:paraId="1C4E6BC8" w14:textId="77777777" w:rsidR="00EB0FEA" w:rsidRPr="00F80AB2" w:rsidRDefault="00EB0FEA" w:rsidP="00EB0FEA">
            <w:pPr>
              <w:spacing w:before="120" w:after="120"/>
            </w:pPr>
            <w:r w:rsidRPr="00F80AB2">
              <w:rPr>
                <w:b/>
              </w:rPr>
              <w:t>Proposal 2</w:t>
            </w:r>
            <w:r w:rsidRPr="00F80AB2">
              <w:t>. Considering 2Rx for PBCH demodulation requirements.</w:t>
            </w:r>
          </w:p>
          <w:p w14:paraId="07898A3D" w14:textId="77777777" w:rsidR="00EB0FEA" w:rsidRPr="00F80AB2" w:rsidRDefault="00EB0FEA" w:rsidP="00EB0FEA">
            <w:pPr>
              <w:spacing w:before="120" w:after="120"/>
            </w:pPr>
            <w:r w:rsidRPr="00F80AB2">
              <w:rPr>
                <w:b/>
              </w:rPr>
              <w:t>Proposal 3</w:t>
            </w:r>
            <w:r w:rsidRPr="00F80AB2">
              <w:t>. Define 3M/15kHz PDSCH demodulation requirements for less than 5</w:t>
            </w:r>
            <w:proofErr w:type="gramStart"/>
            <w:r w:rsidRPr="00F80AB2">
              <w:t>MHz .</w:t>
            </w:r>
            <w:proofErr w:type="gramEnd"/>
          </w:p>
          <w:p w14:paraId="4288EA93" w14:textId="77777777" w:rsidR="00EB0FEA" w:rsidRPr="00F80AB2" w:rsidRDefault="00EB0FEA" w:rsidP="00EB0FEA">
            <w:pPr>
              <w:spacing w:before="120" w:after="120"/>
            </w:pPr>
            <w:r w:rsidRPr="00F80AB2">
              <w:rPr>
                <w:b/>
              </w:rPr>
              <w:t>Proposal 4</w:t>
            </w:r>
            <w:r w:rsidRPr="00F80AB2">
              <w:t xml:space="preserve">. Considering QPSK, 16QAM for PDSCH </w:t>
            </w:r>
            <w:proofErr w:type="gramStart"/>
            <w:r w:rsidRPr="00F80AB2">
              <w:t>requirements .</w:t>
            </w:r>
            <w:proofErr w:type="gramEnd"/>
          </w:p>
          <w:p w14:paraId="199BEDE2" w14:textId="77777777" w:rsidR="00EB0FEA" w:rsidRPr="00F80AB2" w:rsidRDefault="00EB0FEA" w:rsidP="00EB0FEA">
            <w:pPr>
              <w:spacing w:before="120" w:after="120"/>
            </w:pPr>
            <w:r w:rsidRPr="00F80AB2">
              <w:rPr>
                <w:b/>
                <w:bCs/>
              </w:rPr>
              <w:t>Proposal 5</w:t>
            </w:r>
            <w:r w:rsidRPr="00F80AB2">
              <w:t xml:space="preserve">. Considering 2Rx for PDSCH </w:t>
            </w:r>
            <w:proofErr w:type="gramStart"/>
            <w:r w:rsidRPr="00F80AB2">
              <w:t>requirements .</w:t>
            </w:r>
            <w:proofErr w:type="gramEnd"/>
          </w:p>
          <w:p w14:paraId="5ACF3A97" w14:textId="77777777" w:rsidR="00E85C87" w:rsidRPr="00F80AB2" w:rsidRDefault="00E85C87" w:rsidP="00E85C87">
            <w:pPr>
              <w:spacing w:before="120" w:after="120"/>
            </w:pPr>
            <w:r w:rsidRPr="00F80AB2">
              <w:t xml:space="preserve">Observation1. Three new CORESET#0 is defined in RAN1 perspective. </w:t>
            </w:r>
          </w:p>
          <w:p w14:paraId="5B078D11" w14:textId="77777777" w:rsidR="00E85C87" w:rsidRPr="00F80AB2" w:rsidRDefault="00E85C87" w:rsidP="00E85C87">
            <w:pPr>
              <w:spacing w:before="120" w:after="120"/>
            </w:pPr>
            <w:r w:rsidRPr="00F80AB2">
              <w:t>Observation 2. When COROSET=12 or 15RB, only aggregation level = 2 or 4 could be supported. For CORESET = 20RBs, aggregation level = 2,</w:t>
            </w:r>
            <w:proofErr w:type="gramStart"/>
            <w:r w:rsidRPr="00F80AB2">
              <w:t>4,or</w:t>
            </w:r>
            <w:proofErr w:type="gramEnd"/>
            <w:r w:rsidRPr="00F80AB2">
              <w:t xml:space="preserve"> 8 could be supported.</w:t>
            </w:r>
          </w:p>
          <w:p w14:paraId="744F7B06" w14:textId="77777777" w:rsidR="00EB0FEA" w:rsidRPr="00F80AB2" w:rsidRDefault="00EB0FEA" w:rsidP="00EB0FEA">
            <w:pPr>
              <w:spacing w:before="120" w:after="120"/>
            </w:pPr>
            <w:r w:rsidRPr="00F80AB2">
              <w:rPr>
                <w:b/>
              </w:rPr>
              <w:t>Proposal 6</w:t>
            </w:r>
            <w:r w:rsidRPr="00F80AB2">
              <w:t>. From RAN4 demodulation perspective, only considering aggregation level 2 and 4 for PDCCH requirements when PDCHH symbol = 1 and 2.</w:t>
            </w:r>
          </w:p>
          <w:p w14:paraId="434EAC05" w14:textId="1C6241AD" w:rsidR="00E4133E" w:rsidRPr="00F80AB2" w:rsidRDefault="00EB0FEA" w:rsidP="00EB0FEA">
            <w:pPr>
              <w:spacing w:before="120" w:after="120"/>
            </w:pPr>
            <w:r w:rsidRPr="00F80AB2">
              <w:rPr>
                <w:b/>
                <w:bCs/>
              </w:rPr>
              <w:t>Proposal 7</w:t>
            </w:r>
            <w:r w:rsidRPr="00F80AB2">
              <w:t>. Considering 2Rx for PDCCH demodulation requirements.</w:t>
            </w:r>
          </w:p>
        </w:tc>
      </w:tr>
      <w:tr w:rsidR="00E4133E" w:rsidRPr="00F80AB2" w14:paraId="4EC4391B" w14:textId="77777777" w:rsidTr="00E4133E">
        <w:trPr>
          <w:trHeight w:val="468"/>
        </w:trPr>
        <w:tc>
          <w:tcPr>
            <w:tcW w:w="1591" w:type="dxa"/>
          </w:tcPr>
          <w:p w14:paraId="4BAFEDD9" w14:textId="74389201" w:rsidR="00E4133E" w:rsidRPr="00F80AB2" w:rsidRDefault="00F80AB2" w:rsidP="00E4133E">
            <w:pPr>
              <w:spacing w:before="120" w:after="120"/>
            </w:pPr>
            <w:hyperlink r:id="rId16" w:tgtFrame="_parent" w:history="1">
              <w:r w:rsidR="00E4133E" w:rsidRPr="00F80AB2">
                <w:rPr>
                  <w:rStyle w:val="Hyperlink"/>
                  <w:color w:val="000000"/>
                  <w:sz w:val="22"/>
                  <w:szCs w:val="22"/>
                </w:rPr>
                <w:t>R4-2315911</w:t>
              </w:r>
            </w:hyperlink>
          </w:p>
        </w:tc>
        <w:tc>
          <w:tcPr>
            <w:tcW w:w="1711" w:type="dxa"/>
          </w:tcPr>
          <w:p w14:paraId="3744762C" w14:textId="64B40B99" w:rsidR="00E4133E" w:rsidRPr="00F80AB2" w:rsidRDefault="00E4133E" w:rsidP="00E4133E">
            <w:pPr>
              <w:spacing w:before="120" w:after="120"/>
            </w:pPr>
            <w:r w:rsidRPr="00F80AB2">
              <w:rPr>
                <w:color w:val="000000"/>
                <w:sz w:val="22"/>
                <w:szCs w:val="22"/>
              </w:rPr>
              <w:t>Nokia, Nokia Shanghai Bell</w:t>
            </w:r>
          </w:p>
        </w:tc>
        <w:tc>
          <w:tcPr>
            <w:tcW w:w="6329" w:type="dxa"/>
          </w:tcPr>
          <w:p w14:paraId="5CAC07BA" w14:textId="77777777" w:rsidR="00E4133E" w:rsidRPr="00F80AB2" w:rsidRDefault="00E4133E" w:rsidP="00E4133E">
            <w:pPr>
              <w:spacing w:before="120" w:after="120"/>
              <w:rPr>
                <w:b/>
                <w:bCs/>
                <w:color w:val="000000"/>
                <w:sz w:val="22"/>
                <w:szCs w:val="22"/>
                <w:u w:val="single"/>
              </w:rPr>
            </w:pPr>
            <w:r w:rsidRPr="00F80AB2">
              <w:rPr>
                <w:b/>
                <w:bCs/>
                <w:color w:val="000000"/>
                <w:sz w:val="22"/>
                <w:szCs w:val="22"/>
                <w:u w:val="single"/>
              </w:rPr>
              <w:t xml:space="preserve">On Lessthan5MHz UE </w:t>
            </w:r>
            <w:proofErr w:type="spellStart"/>
            <w:r w:rsidRPr="00F80AB2">
              <w:rPr>
                <w:b/>
                <w:bCs/>
                <w:color w:val="000000"/>
                <w:sz w:val="22"/>
                <w:szCs w:val="22"/>
                <w:u w:val="single"/>
              </w:rPr>
              <w:t>demod</w:t>
            </w:r>
            <w:proofErr w:type="spellEnd"/>
            <w:r w:rsidRPr="00F80AB2">
              <w:rPr>
                <w:b/>
                <w:bCs/>
                <w:color w:val="000000"/>
                <w:sz w:val="22"/>
                <w:szCs w:val="22"/>
                <w:u w:val="single"/>
              </w:rPr>
              <w:t xml:space="preserve"> perf and CSI requirements</w:t>
            </w:r>
          </w:p>
          <w:p w14:paraId="4C87795D" w14:textId="77777777" w:rsidR="006248F3" w:rsidRPr="00F80AB2" w:rsidRDefault="006248F3" w:rsidP="006248F3">
            <w:pPr>
              <w:spacing w:before="120" w:after="120"/>
            </w:pPr>
            <w:r w:rsidRPr="00F80AB2">
              <w:t>Observation 1: The frequency band n100 only support 3 and 5MHz CBW (see R4-2304575). It is expected that there will be UEs in deployment, which support only band n100, hence requirements with 5MHz and/or 3MHz CBW, SCS 15kHz is needed.</w:t>
            </w:r>
          </w:p>
          <w:p w14:paraId="0447C526" w14:textId="77777777" w:rsidR="006248F3" w:rsidRPr="00F80AB2" w:rsidRDefault="006248F3" w:rsidP="006248F3">
            <w:pPr>
              <w:spacing w:before="120" w:after="120"/>
            </w:pPr>
            <w:r w:rsidRPr="00F80AB2">
              <w:t>Observation 2: With 3MHz CBW, the UE performance will be very susceptible to the edge effect of the implementation in particular the channel smoothening and filter implementation, hence UEs supporting &lt;5Mhz is expected to have a different implementation compared to existing UEs.</w:t>
            </w:r>
          </w:p>
          <w:p w14:paraId="5062E68B" w14:textId="77777777" w:rsidR="006248F3" w:rsidRPr="00F80AB2" w:rsidRDefault="006248F3" w:rsidP="006248F3">
            <w:pPr>
              <w:spacing w:before="120" w:after="120"/>
            </w:pPr>
            <w:r w:rsidRPr="00F80AB2">
              <w:t>Observation 3: UE speeds up to 500km/h should be targeted for Band n100. Such conditions and only PDSCH requirements were considered for HST FR1 deployments in Rel-16.</w:t>
            </w:r>
          </w:p>
          <w:p w14:paraId="7D3354FC" w14:textId="77777777" w:rsidR="006248F3" w:rsidRPr="00F80AB2" w:rsidRDefault="006248F3" w:rsidP="006248F3">
            <w:pPr>
              <w:spacing w:before="120" w:after="120"/>
            </w:pPr>
            <w:r w:rsidRPr="00F80AB2">
              <w:rPr>
                <w:b/>
              </w:rPr>
              <w:t>Proposal 1</w:t>
            </w:r>
            <w:r w:rsidRPr="00F80AB2">
              <w:t>: RAN4 to consider HST DPS propagation conditions for the evaluation of demodulation performance with less than 5 MHz CBW.</w:t>
            </w:r>
          </w:p>
          <w:p w14:paraId="3550365E" w14:textId="77777777" w:rsidR="006248F3" w:rsidRPr="00F80AB2" w:rsidRDefault="006248F3" w:rsidP="006248F3">
            <w:pPr>
              <w:spacing w:before="120" w:after="120"/>
            </w:pPr>
            <w:r w:rsidRPr="00F80AB2">
              <w:lastRenderedPageBreak/>
              <w:t>Observation 4: Performance of UE implementation which can support the increased edge effects related to the 3MHz CBW and low number of PRBs will not show up in existing requirements for 10MHz CBW.</w:t>
            </w:r>
          </w:p>
          <w:p w14:paraId="61428080" w14:textId="77777777" w:rsidR="006248F3" w:rsidRPr="00F80AB2" w:rsidRDefault="006248F3" w:rsidP="006248F3">
            <w:pPr>
              <w:spacing w:before="120" w:after="120"/>
            </w:pPr>
            <w:r w:rsidRPr="00F80AB2">
              <w:rPr>
                <w:b/>
              </w:rPr>
              <w:t>Proposal 2</w:t>
            </w:r>
            <w:r w:rsidRPr="00F80AB2">
              <w:t>: Define FDD PDSCH demodulation requirements for SCS=15kHz and 3MHz CBW.</w:t>
            </w:r>
          </w:p>
          <w:p w14:paraId="4F488BDC" w14:textId="77777777" w:rsidR="006248F3" w:rsidRPr="00F80AB2" w:rsidRDefault="006248F3" w:rsidP="006248F3">
            <w:pPr>
              <w:spacing w:before="120" w:after="120"/>
            </w:pPr>
            <w:r w:rsidRPr="00F80AB2">
              <w:t xml:space="preserve">Observation 5: New sync raster is introduced for 3 MHz </w:t>
            </w:r>
            <w:proofErr w:type="gramStart"/>
            <w:r w:rsidRPr="00F80AB2">
              <w:t>CBW,</w:t>
            </w:r>
            <w:proofErr w:type="gramEnd"/>
            <w:r w:rsidRPr="00F80AB2">
              <w:t xml:space="preserve"> hence UE can find the number of PRBs used for PBCH based on the sync raster.</w:t>
            </w:r>
          </w:p>
          <w:p w14:paraId="2D2A5D33" w14:textId="77777777" w:rsidR="006248F3" w:rsidRPr="00F80AB2" w:rsidRDefault="006248F3" w:rsidP="006248F3">
            <w:pPr>
              <w:spacing w:before="120" w:after="120"/>
            </w:pPr>
            <w:r w:rsidRPr="00F80AB2">
              <w:t>Observation 6: For both 12 and 15 PRB, the first and last 4 PRBs of a 20PRB PBCH will be punctured, hence it is enough to define requirements for only 12 PRB as we expect similar performance for 15PRB.</w:t>
            </w:r>
          </w:p>
          <w:p w14:paraId="4D46450B" w14:textId="77777777" w:rsidR="006248F3" w:rsidRPr="00F80AB2" w:rsidRDefault="006248F3" w:rsidP="006248F3">
            <w:pPr>
              <w:spacing w:before="120" w:after="120"/>
            </w:pPr>
            <w:r w:rsidRPr="00F80AB2">
              <w:rPr>
                <w:b/>
              </w:rPr>
              <w:t>Proposal 3:</w:t>
            </w:r>
            <w:r w:rsidRPr="00F80AB2">
              <w:t xml:space="preserve"> Define requirements for 12 PRB PBCH with 3 MHz CBW. </w:t>
            </w:r>
          </w:p>
          <w:p w14:paraId="1BD396D5" w14:textId="77777777" w:rsidR="006248F3" w:rsidRPr="00F80AB2" w:rsidRDefault="006248F3" w:rsidP="006248F3">
            <w:pPr>
              <w:spacing w:before="120" w:after="120"/>
            </w:pPr>
            <w:r w:rsidRPr="00F80AB2">
              <w:rPr>
                <w:b/>
              </w:rPr>
              <w:t>Proposal 4</w:t>
            </w:r>
            <w:r w:rsidRPr="00F80AB2">
              <w:t>: Use TDLC300-100 channel model for PBCH requirements as a starting point.</w:t>
            </w:r>
          </w:p>
          <w:p w14:paraId="1F4E2912" w14:textId="77777777" w:rsidR="006248F3" w:rsidRPr="00F80AB2" w:rsidRDefault="006248F3" w:rsidP="006248F3">
            <w:pPr>
              <w:spacing w:before="120" w:after="120"/>
            </w:pPr>
            <w:r w:rsidRPr="00F80AB2">
              <w:rPr>
                <w:b/>
              </w:rPr>
              <w:t>Proposal 5</w:t>
            </w:r>
            <w:r w:rsidRPr="00F80AB2">
              <w:t>: RAN4 to further evaluate the feasibility of defining PBCH demodulation requirements in HST conditions.</w:t>
            </w:r>
          </w:p>
          <w:p w14:paraId="148A5A27" w14:textId="77777777" w:rsidR="006248F3" w:rsidRPr="00F80AB2" w:rsidRDefault="006248F3" w:rsidP="006248F3">
            <w:pPr>
              <w:spacing w:before="120" w:after="120"/>
            </w:pPr>
            <w:r w:rsidRPr="00F80AB2">
              <w:t>Observation 7: PDCCH with AL4 can be transmitted without puncturing when coreset is configured with 12PRBs.</w:t>
            </w:r>
          </w:p>
          <w:p w14:paraId="1AB15001" w14:textId="77777777" w:rsidR="006248F3" w:rsidRPr="00F80AB2" w:rsidRDefault="006248F3" w:rsidP="006248F3">
            <w:pPr>
              <w:spacing w:before="120" w:after="120"/>
            </w:pPr>
            <w:r w:rsidRPr="00F80AB2">
              <w:t>Observation 8: PDCCH with AL8 will always be punctured when coreset is configured with 15PRBs.</w:t>
            </w:r>
          </w:p>
          <w:p w14:paraId="1F56F4EE" w14:textId="77777777" w:rsidR="006248F3" w:rsidRPr="00F80AB2" w:rsidRDefault="006248F3" w:rsidP="006248F3">
            <w:pPr>
              <w:spacing w:before="120" w:after="120"/>
            </w:pPr>
            <w:r w:rsidRPr="00F80AB2">
              <w:t>Observation 9: For &lt;5MHz CBW, 3 symbol coreset will be seen more often in network deployment to reduce the number of punctured CCEs.</w:t>
            </w:r>
          </w:p>
          <w:p w14:paraId="65FF1BA3" w14:textId="77777777" w:rsidR="006248F3" w:rsidRPr="00F80AB2" w:rsidRDefault="006248F3" w:rsidP="006248F3">
            <w:pPr>
              <w:spacing w:before="120" w:after="120"/>
            </w:pPr>
            <w:r w:rsidRPr="00F80AB2">
              <w:t>Observation 10: With AL8, the use of CCE to REG mapping with interleaving will introduce higher number of punctured RBs.</w:t>
            </w:r>
          </w:p>
          <w:p w14:paraId="06D41981" w14:textId="77777777" w:rsidR="006248F3" w:rsidRPr="00F80AB2" w:rsidRDefault="006248F3" w:rsidP="006248F3">
            <w:pPr>
              <w:spacing w:before="120" w:after="120"/>
            </w:pPr>
            <w:r w:rsidRPr="00F80AB2">
              <w:t>Observation 11: Our simulation results show significant differences in SNR levels when CCE puncturing occurs, hence we see it feasible to define requirements with both 2 and 3 symbols as well as with and without interleaving.</w:t>
            </w:r>
          </w:p>
          <w:p w14:paraId="11E322D0" w14:textId="77777777" w:rsidR="006248F3" w:rsidRPr="00F80AB2" w:rsidRDefault="006248F3" w:rsidP="006248F3">
            <w:pPr>
              <w:spacing w:before="120" w:after="120"/>
            </w:pPr>
            <w:r w:rsidRPr="00F80AB2">
              <w:rPr>
                <w:b/>
              </w:rPr>
              <w:t>Proposal 6</w:t>
            </w:r>
            <w:r w:rsidRPr="00F80AB2">
              <w:t>: Introduce requirements for PDCCH with 15 PRB for 3MHz CBW with AL4 and AL8. Consider both 2 and 3 symbols as well as either with or without interleaving.</w:t>
            </w:r>
          </w:p>
          <w:p w14:paraId="51BB3AD6" w14:textId="77777777" w:rsidR="006248F3" w:rsidRPr="00F80AB2" w:rsidRDefault="006248F3" w:rsidP="006248F3">
            <w:pPr>
              <w:spacing w:before="120" w:after="120"/>
            </w:pPr>
            <w:r w:rsidRPr="00F80AB2">
              <w:rPr>
                <w:b/>
              </w:rPr>
              <w:t>Proposal 7</w:t>
            </w:r>
            <w:r w:rsidRPr="00F80AB2">
              <w:t>: Use TDLA30-10 for 1Tx and TDLC300-100 for 2Tx antenna configurations as a starting point for PDCCH requirements.</w:t>
            </w:r>
          </w:p>
          <w:p w14:paraId="16CD0334" w14:textId="77777777" w:rsidR="006248F3" w:rsidRPr="00F80AB2" w:rsidRDefault="006248F3" w:rsidP="006248F3">
            <w:pPr>
              <w:spacing w:before="120" w:after="120"/>
            </w:pPr>
            <w:r w:rsidRPr="00F80AB2">
              <w:rPr>
                <w:b/>
              </w:rPr>
              <w:t>Proposal 8</w:t>
            </w:r>
            <w:r w:rsidRPr="00F80AB2">
              <w:t>: RAN4 to further evaluate the feasibility of defining PDCCH demodulation requirements in HST conditions.</w:t>
            </w:r>
          </w:p>
          <w:p w14:paraId="5200A51A" w14:textId="77777777" w:rsidR="006248F3" w:rsidRPr="00F80AB2" w:rsidRDefault="006248F3" w:rsidP="006248F3">
            <w:pPr>
              <w:spacing w:before="120" w:after="120"/>
            </w:pPr>
            <w:r w:rsidRPr="00F80AB2">
              <w:t>Observation 12: Performance of UE implementation which can support the increased edge effects related to the 3MHz CBW and low number of PRBs will not show up in existing requirements for 10MHz CBW.</w:t>
            </w:r>
          </w:p>
          <w:p w14:paraId="587655BE" w14:textId="7DCAADA9" w:rsidR="00E4133E" w:rsidRPr="00F80AB2" w:rsidRDefault="006248F3" w:rsidP="006248F3">
            <w:pPr>
              <w:spacing w:before="120" w:after="120"/>
            </w:pPr>
            <w:r w:rsidRPr="00F80AB2">
              <w:rPr>
                <w:b/>
                <w:bCs/>
              </w:rPr>
              <w:t>Proposal 9</w:t>
            </w:r>
            <w:r w:rsidRPr="00F80AB2">
              <w:t>: Define CSI requirements for CBW=3MHz and SCS=15kHz PMI, CQI and RI.</w:t>
            </w:r>
          </w:p>
        </w:tc>
      </w:tr>
      <w:tr w:rsidR="00E4133E" w:rsidRPr="00F80AB2" w14:paraId="35D2EA27" w14:textId="77777777" w:rsidTr="00E4133E">
        <w:trPr>
          <w:trHeight w:val="468"/>
        </w:trPr>
        <w:tc>
          <w:tcPr>
            <w:tcW w:w="1591" w:type="dxa"/>
          </w:tcPr>
          <w:p w14:paraId="517B74F4" w14:textId="394634D6" w:rsidR="00E4133E" w:rsidRPr="00F80AB2" w:rsidRDefault="00F80AB2" w:rsidP="00E4133E">
            <w:pPr>
              <w:spacing w:before="120" w:after="120"/>
            </w:pPr>
            <w:hyperlink r:id="rId17" w:tgtFrame="_parent" w:history="1">
              <w:r w:rsidR="00E4133E" w:rsidRPr="00F80AB2">
                <w:rPr>
                  <w:rStyle w:val="Hyperlink"/>
                  <w:color w:val="000000"/>
                  <w:sz w:val="22"/>
                  <w:szCs w:val="22"/>
                </w:rPr>
                <w:t>R4-2315912</w:t>
              </w:r>
            </w:hyperlink>
          </w:p>
        </w:tc>
        <w:tc>
          <w:tcPr>
            <w:tcW w:w="1711" w:type="dxa"/>
          </w:tcPr>
          <w:p w14:paraId="0842900F" w14:textId="6A2DC7EB" w:rsidR="00E4133E" w:rsidRPr="00F80AB2" w:rsidRDefault="00E4133E" w:rsidP="00E4133E">
            <w:pPr>
              <w:spacing w:before="120" w:after="120"/>
            </w:pPr>
            <w:r w:rsidRPr="00F80AB2">
              <w:rPr>
                <w:color w:val="000000"/>
                <w:sz w:val="22"/>
                <w:szCs w:val="22"/>
              </w:rPr>
              <w:t>Nokia, Nokia Shanghai Bell</w:t>
            </w:r>
          </w:p>
        </w:tc>
        <w:tc>
          <w:tcPr>
            <w:tcW w:w="6329" w:type="dxa"/>
          </w:tcPr>
          <w:p w14:paraId="03468E8D" w14:textId="170B47DE" w:rsidR="00E4133E" w:rsidRPr="00F80AB2" w:rsidRDefault="00E4133E" w:rsidP="00E4133E">
            <w:pPr>
              <w:spacing w:before="120" w:after="120"/>
              <w:rPr>
                <w:b/>
                <w:bCs/>
                <w:color w:val="000000"/>
                <w:sz w:val="22"/>
                <w:szCs w:val="22"/>
                <w:u w:val="single"/>
              </w:rPr>
            </w:pPr>
            <w:r w:rsidRPr="00F80AB2">
              <w:rPr>
                <w:b/>
                <w:bCs/>
                <w:color w:val="000000"/>
                <w:sz w:val="22"/>
                <w:szCs w:val="22"/>
                <w:u w:val="single"/>
              </w:rPr>
              <w:t xml:space="preserve">On Lessthan5MHz UE </w:t>
            </w:r>
            <w:proofErr w:type="spellStart"/>
            <w:r w:rsidRPr="00F80AB2">
              <w:rPr>
                <w:b/>
                <w:bCs/>
                <w:color w:val="000000"/>
                <w:sz w:val="22"/>
                <w:szCs w:val="22"/>
                <w:u w:val="single"/>
              </w:rPr>
              <w:t>demod</w:t>
            </w:r>
            <w:proofErr w:type="spellEnd"/>
            <w:r w:rsidRPr="00F80AB2">
              <w:rPr>
                <w:b/>
                <w:bCs/>
                <w:color w:val="000000"/>
                <w:sz w:val="22"/>
                <w:szCs w:val="22"/>
                <w:u w:val="single"/>
              </w:rPr>
              <w:t xml:space="preserve"> perf and CSI requirements – Simulations</w:t>
            </w:r>
          </w:p>
          <w:p w14:paraId="2FCD4DBE" w14:textId="77777777" w:rsidR="006248F3" w:rsidRPr="00F80AB2" w:rsidRDefault="006248F3" w:rsidP="006248F3">
            <w:pPr>
              <w:spacing w:before="120" w:after="120"/>
            </w:pPr>
            <w:r w:rsidRPr="00F80AB2">
              <w:t>Observation 1: With 10MHz CBW and reduced PRB there is minor changes in the 70% SNR level. We expect more significant changes in SNR when the CBW is 3MHz due to edge-effect of the PRBs will have more impact on throughput.</w:t>
            </w:r>
          </w:p>
          <w:p w14:paraId="722C3ED2" w14:textId="77777777" w:rsidR="006248F3" w:rsidRPr="00F80AB2" w:rsidRDefault="006248F3" w:rsidP="006248F3">
            <w:pPr>
              <w:spacing w:before="120" w:after="120"/>
            </w:pPr>
            <w:r w:rsidRPr="00F80AB2">
              <w:t xml:space="preserve">Observation 2: For AL4, 2 symbols, non-interleaved, there is no puncturing as all CCEs can be fully included in the available 12/15 PRB. The results correspond to existing </w:t>
            </w:r>
            <w:r w:rsidRPr="00F80AB2">
              <w:lastRenderedPageBreak/>
              <w:t>requirements in 38.101-4 when taking impairments and margin into account. Since there is no puncturing, no change will be seen with interleaving.</w:t>
            </w:r>
          </w:p>
          <w:p w14:paraId="26730576" w14:textId="77777777" w:rsidR="006248F3" w:rsidRPr="00F80AB2" w:rsidRDefault="006248F3" w:rsidP="006248F3">
            <w:pPr>
              <w:spacing w:before="120" w:after="120"/>
            </w:pPr>
            <w:r w:rsidRPr="00F80AB2">
              <w:t>Observation 3: For AL8, 2 symbols, non-interleaved, 3 CCEs are punctured which results in 0.8 to 1dB lower SNR compared to AL4.</w:t>
            </w:r>
          </w:p>
          <w:p w14:paraId="25A54D6B" w14:textId="77777777" w:rsidR="006248F3" w:rsidRPr="00F80AB2" w:rsidRDefault="006248F3" w:rsidP="006248F3">
            <w:pPr>
              <w:spacing w:before="120" w:after="120"/>
            </w:pPr>
            <w:r w:rsidRPr="00F80AB2">
              <w:t>Observation 4: For AL8, 3 symbols, non-interleaved, only 0.5CCE is punctured which results in 1.5 dB lower SNR compared to AL8 with only 2 symbols.</w:t>
            </w:r>
          </w:p>
          <w:p w14:paraId="5197DBA2" w14:textId="77777777" w:rsidR="006248F3" w:rsidRPr="00F80AB2" w:rsidRDefault="006248F3" w:rsidP="006248F3">
            <w:pPr>
              <w:spacing w:before="120" w:after="120"/>
            </w:pPr>
            <w:r w:rsidRPr="00F80AB2">
              <w:t>Observation 5: For AL8, 2 symbols, interleaved provides the same result as non-interleaved as there is no change in the number of punctured CCEs.</w:t>
            </w:r>
          </w:p>
          <w:p w14:paraId="49D1C6EB" w14:textId="77777777" w:rsidR="006248F3" w:rsidRPr="00F80AB2" w:rsidRDefault="006248F3" w:rsidP="006248F3">
            <w:pPr>
              <w:spacing w:before="120" w:after="120"/>
            </w:pPr>
            <w:r w:rsidRPr="00F80AB2">
              <w:t>Observation 6: For AL8, 3 symbols, interleaved there is an increase in SNR of 0.5dB due to the puncturing of 2 additional CCEs compared to the non-interleaved case.</w:t>
            </w:r>
          </w:p>
          <w:p w14:paraId="7C9D33A3" w14:textId="0FC902E3" w:rsidR="00E4133E" w:rsidRPr="00F80AB2" w:rsidRDefault="006248F3" w:rsidP="006248F3">
            <w:pPr>
              <w:spacing w:before="120" w:after="120"/>
            </w:pPr>
            <w:r w:rsidRPr="00F80AB2">
              <w:t>Observation 7: For PBCH, significant impact is seen when reducing to 12PRB.</w:t>
            </w:r>
          </w:p>
        </w:tc>
      </w:tr>
      <w:tr w:rsidR="00E4133E" w:rsidRPr="00F80AB2" w14:paraId="22C0A8C8" w14:textId="77777777" w:rsidTr="00E4133E">
        <w:trPr>
          <w:trHeight w:val="468"/>
        </w:trPr>
        <w:tc>
          <w:tcPr>
            <w:tcW w:w="1591" w:type="dxa"/>
          </w:tcPr>
          <w:p w14:paraId="4CC3233D" w14:textId="5565D4FA" w:rsidR="00E4133E" w:rsidRPr="00F80AB2" w:rsidRDefault="00F80AB2" w:rsidP="00E4133E">
            <w:pPr>
              <w:spacing w:before="120" w:after="120"/>
            </w:pPr>
            <w:hyperlink r:id="rId18" w:tgtFrame="_parent" w:history="1">
              <w:r w:rsidR="00E4133E" w:rsidRPr="00F80AB2">
                <w:rPr>
                  <w:rStyle w:val="Hyperlink"/>
                  <w:color w:val="000000"/>
                  <w:sz w:val="22"/>
                  <w:szCs w:val="22"/>
                </w:rPr>
                <w:t>R4-2315990</w:t>
              </w:r>
            </w:hyperlink>
          </w:p>
        </w:tc>
        <w:tc>
          <w:tcPr>
            <w:tcW w:w="1711" w:type="dxa"/>
          </w:tcPr>
          <w:p w14:paraId="752BB72B" w14:textId="795B6C51" w:rsidR="00E4133E" w:rsidRPr="00F80AB2" w:rsidRDefault="00E4133E" w:rsidP="00E4133E">
            <w:pPr>
              <w:spacing w:before="120" w:after="120"/>
            </w:pPr>
            <w:proofErr w:type="spellStart"/>
            <w:proofErr w:type="gramStart"/>
            <w:r w:rsidRPr="00F80AB2">
              <w:rPr>
                <w:color w:val="000000"/>
                <w:sz w:val="22"/>
                <w:szCs w:val="22"/>
              </w:rPr>
              <w:t>Huawei,HiSilicon</w:t>
            </w:r>
            <w:proofErr w:type="spellEnd"/>
            <w:proofErr w:type="gramEnd"/>
          </w:p>
        </w:tc>
        <w:tc>
          <w:tcPr>
            <w:tcW w:w="6329" w:type="dxa"/>
          </w:tcPr>
          <w:p w14:paraId="350ACF92" w14:textId="77777777" w:rsidR="00E4133E" w:rsidRPr="00F80AB2" w:rsidRDefault="00E4133E" w:rsidP="00E4133E">
            <w:pPr>
              <w:spacing w:before="120" w:after="120"/>
              <w:rPr>
                <w:b/>
                <w:bCs/>
                <w:color w:val="000000"/>
                <w:sz w:val="22"/>
                <w:szCs w:val="22"/>
                <w:u w:val="single"/>
              </w:rPr>
            </w:pPr>
            <w:r w:rsidRPr="00F80AB2">
              <w:rPr>
                <w:b/>
                <w:bCs/>
                <w:color w:val="000000"/>
                <w:sz w:val="22"/>
                <w:szCs w:val="22"/>
                <w:u w:val="single"/>
              </w:rPr>
              <w:t>Discussions on UE demodulation and CSI requirements for less than 5MHz bandwidth</w:t>
            </w:r>
          </w:p>
          <w:p w14:paraId="0674D673" w14:textId="77777777" w:rsidR="00DC48B9" w:rsidRPr="00F80AB2" w:rsidRDefault="00DC48B9" w:rsidP="00DC48B9">
            <w:pPr>
              <w:spacing w:after="0"/>
              <w:jc w:val="center"/>
              <w:rPr>
                <w:rFonts w:ascii="Segoe UI" w:eastAsia="Times New Roman" w:hAnsi="Segoe UI" w:cs="Segoe UI"/>
                <w:b/>
                <w:bCs/>
                <w:sz w:val="18"/>
                <w:szCs w:val="18"/>
              </w:rPr>
            </w:pPr>
            <w:r w:rsidRPr="00F80AB2">
              <w:rPr>
                <w:rFonts w:eastAsia="Times New Roman"/>
                <w:b/>
                <w:bCs/>
              </w:rPr>
              <w:t>Table 2-1: Test parameters for PBCH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16"/>
              <w:gridCol w:w="1424"/>
              <w:gridCol w:w="1144"/>
              <w:gridCol w:w="1264"/>
              <w:gridCol w:w="1637"/>
              <w:gridCol w:w="562"/>
              <w:gridCol w:w="575"/>
            </w:tblGrid>
            <w:tr w:rsidR="00DC48B9" w:rsidRPr="00F80AB2" w14:paraId="5C43BF6B" w14:textId="77777777" w:rsidTr="00DC48B9">
              <w:trPr>
                <w:trHeight w:val="300"/>
              </w:trPr>
              <w:tc>
                <w:tcPr>
                  <w:tcW w:w="81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4B53AB28" w14:textId="77777777" w:rsidR="00DC48B9" w:rsidRPr="00F80AB2" w:rsidRDefault="00DC48B9" w:rsidP="00DC48B9">
                  <w:pPr>
                    <w:spacing w:after="0"/>
                    <w:jc w:val="center"/>
                    <w:textAlignment w:val="baseline"/>
                    <w:rPr>
                      <w:rFonts w:eastAsia="Times New Roman"/>
                      <w:sz w:val="24"/>
                      <w:szCs w:val="24"/>
                    </w:rPr>
                  </w:pPr>
                  <w:r w:rsidRPr="00F80AB2">
                    <w:rPr>
                      <w:rFonts w:ascii="Arial" w:eastAsia="Times New Roman" w:hAnsi="Arial" w:cs="Arial"/>
                      <w:b/>
                      <w:bCs/>
                      <w:sz w:val="18"/>
                      <w:szCs w:val="18"/>
                    </w:rPr>
                    <w:t>Duplex</w:t>
                  </w:r>
                  <w:r w:rsidRPr="00F80AB2">
                    <w:rPr>
                      <w:rFonts w:ascii="Arial" w:eastAsia="Times New Roman" w:hAnsi="Arial" w:cs="Arial"/>
                      <w:sz w:val="18"/>
                      <w:szCs w:val="18"/>
                    </w:rPr>
                    <w:t> </w:t>
                  </w:r>
                </w:p>
              </w:tc>
              <w:tc>
                <w:tcPr>
                  <w:tcW w:w="23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3D9EBE8" w14:textId="77777777" w:rsidR="00DC48B9" w:rsidRPr="00F80AB2" w:rsidRDefault="00DC48B9" w:rsidP="00DC48B9">
                  <w:pPr>
                    <w:spacing w:after="0"/>
                    <w:jc w:val="center"/>
                    <w:textAlignment w:val="baseline"/>
                    <w:rPr>
                      <w:rFonts w:eastAsia="Times New Roman"/>
                      <w:sz w:val="24"/>
                      <w:szCs w:val="24"/>
                    </w:rPr>
                  </w:pPr>
                  <w:r w:rsidRPr="00F80AB2">
                    <w:rPr>
                      <w:rFonts w:ascii="Arial" w:eastAsia="Times New Roman" w:hAnsi="Arial" w:cs="Arial"/>
                      <w:b/>
                      <w:bCs/>
                      <w:sz w:val="18"/>
                      <w:szCs w:val="18"/>
                    </w:rPr>
                    <w:t>Bandwidth (MHz) / Subcarrier spacing (kHz)</w:t>
                  </w:r>
                  <w:r w:rsidRPr="00F80AB2">
                    <w:rPr>
                      <w:rFonts w:ascii="Arial" w:eastAsia="Times New Roman" w:hAnsi="Arial" w:cs="Arial"/>
                      <w:sz w:val="18"/>
                      <w:szCs w:val="18"/>
                    </w:rPr>
                    <w:t> </w:t>
                  </w:r>
                </w:p>
              </w:tc>
              <w:tc>
                <w:tcPr>
                  <w:tcW w:w="1515"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A3BFCF9" w14:textId="77777777" w:rsidR="00DC48B9" w:rsidRPr="00F80AB2" w:rsidRDefault="00DC48B9" w:rsidP="00DC48B9">
                  <w:pPr>
                    <w:spacing w:after="0"/>
                    <w:jc w:val="center"/>
                    <w:textAlignment w:val="baseline"/>
                    <w:rPr>
                      <w:rFonts w:eastAsia="Times New Roman"/>
                      <w:sz w:val="24"/>
                      <w:szCs w:val="24"/>
                    </w:rPr>
                  </w:pPr>
                  <w:r w:rsidRPr="00F80AB2">
                    <w:rPr>
                      <w:rFonts w:ascii="Arial" w:eastAsia="Times New Roman" w:hAnsi="Arial" w:cs="Arial"/>
                      <w:b/>
                      <w:bCs/>
                      <w:sz w:val="18"/>
                      <w:szCs w:val="18"/>
                    </w:rPr>
                    <w:t>SSB/PBCH index</w:t>
                  </w:r>
                  <w:r w:rsidRPr="00F80AB2">
                    <w:rPr>
                      <w:rFonts w:ascii="Arial" w:eastAsia="Times New Roman" w:hAnsi="Arial" w:cs="Arial"/>
                      <w:sz w:val="18"/>
                      <w:szCs w:val="18"/>
                    </w:rPr>
                    <w:t> </w:t>
                  </w:r>
                </w:p>
              </w:tc>
              <w:tc>
                <w:tcPr>
                  <w:tcW w:w="1635"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2A64A032" w14:textId="77777777" w:rsidR="00DC48B9" w:rsidRPr="00F80AB2" w:rsidRDefault="00DC48B9" w:rsidP="00DC48B9">
                  <w:pPr>
                    <w:spacing w:after="0"/>
                    <w:jc w:val="center"/>
                    <w:textAlignment w:val="baseline"/>
                    <w:rPr>
                      <w:rFonts w:eastAsia="Times New Roman"/>
                      <w:sz w:val="24"/>
                      <w:szCs w:val="24"/>
                    </w:rPr>
                  </w:pPr>
                  <w:r w:rsidRPr="00F80AB2">
                    <w:rPr>
                      <w:rFonts w:ascii="Arial" w:eastAsia="Times New Roman" w:hAnsi="Arial" w:cs="Arial"/>
                      <w:b/>
                      <w:bCs/>
                      <w:sz w:val="18"/>
                      <w:szCs w:val="18"/>
                    </w:rPr>
                    <w:t>Propagation condition</w:t>
                  </w:r>
                  <w:r w:rsidRPr="00F80AB2">
                    <w:rPr>
                      <w:rFonts w:ascii="Arial" w:eastAsia="Times New Roman" w:hAnsi="Arial" w:cs="Arial"/>
                      <w:sz w:val="18"/>
                      <w:szCs w:val="18"/>
                    </w:rPr>
                    <w:t> </w:t>
                  </w:r>
                </w:p>
              </w:tc>
              <w:tc>
                <w:tcPr>
                  <w:tcW w:w="252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7162596E" w14:textId="77777777" w:rsidR="00DC48B9" w:rsidRPr="00F80AB2" w:rsidRDefault="00DC48B9" w:rsidP="00DC48B9">
                  <w:pPr>
                    <w:spacing w:after="0"/>
                    <w:jc w:val="center"/>
                    <w:textAlignment w:val="baseline"/>
                    <w:rPr>
                      <w:rFonts w:eastAsia="Times New Roman"/>
                      <w:sz w:val="24"/>
                      <w:szCs w:val="24"/>
                    </w:rPr>
                  </w:pPr>
                  <w:r w:rsidRPr="00F80AB2">
                    <w:rPr>
                      <w:rFonts w:ascii="Arial" w:eastAsia="Times New Roman" w:hAnsi="Arial" w:cs="Arial"/>
                      <w:b/>
                      <w:bCs/>
                      <w:sz w:val="18"/>
                      <w:szCs w:val="18"/>
                    </w:rPr>
                    <w:t>Antenna configuration and correlation matrix</w:t>
                  </w:r>
                  <w:r w:rsidRPr="00F80AB2">
                    <w:rPr>
                      <w:rFonts w:ascii="Arial" w:eastAsia="Times New Roman" w:hAnsi="Arial" w:cs="Arial"/>
                      <w:sz w:val="18"/>
                      <w:szCs w:val="18"/>
                    </w:rPr>
                    <w:t> </w:t>
                  </w:r>
                </w:p>
              </w:tc>
              <w:tc>
                <w:tcPr>
                  <w:tcW w:w="1605" w:type="dxa"/>
                  <w:gridSpan w:val="2"/>
                  <w:tcBorders>
                    <w:top w:val="single" w:sz="6" w:space="0" w:color="auto"/>
                    <w:left w:val="single" w:sz="6" w:space="0" w:color="auto"/>
                    <w:bottom w:val="single" w:sz="6" w:space="0" w:color="auto"/>
                    <w:right w:val="single" w:sz="6" w:space="0" w:color="auto"/>
                  </w:tcBorders>
                  <w:shd w:val="clear" w:color="auto" w:fill="auto"/>
                  <w:hideMark/>
                </w:tcPr>
                <w:p w14:paraId="650DC4CC" w14:textId="77777777" w:rsidR="00DC48B9" w:rsidRPr="00F80AB2" w:rsidRDefault="00DC48B9" w:rsidP="00DC48B9">
                  <w:pPr>
                    <w:spacing w:after="0"/>
                    <w:jc w:val="center"/>
                    <w:textAlignment w:val="baseline"/>
                    <w:rPr>
                      <w:rFonts w:eastAsia="Times New Roman"/>
                      <w:sz w:val="24"/>
                      <w:szCs w:val="24"/>
                    </w:rPr>
                  </w:pPr>
                  <w:r w:rsidRPr="00F80AB2">
                    <w:rPr>
                      <w:rFonts w:ascii="Arial" w:eastAsia="Times New Roman" w:hAnsi="Arial" w:cs="Arial"/>
                      <w:b/>
                      <w:bCs/>
                      <w:sz w:val="18"/>
                      <w:szCs w:val="18"/>
                    </w:rPr>
                    <w:t>Reference value</w:t>
                  </w:r>
                  <w:r w:rsidRPr="00F80AB2">
                    <w:rPr>
                      <w:rFonts w:ascii="Arial" w:eastAsia="Times New Roman" w:hAnsi="Arial" w:cs="Arial"/>
                      <w:sz w:val="18"/>
                      <w:szCs w:val="18"/>
                    </w:rPr>
                    <w:t> </w:t>
                  </w:r>
                </w:p>
              </w:tc>
            </w:tr>
            <w:tr w:rsidR="00DC48B9" w:rsidRPr="00F80AB2" w14:paraId="046B6757" w14:textId="77777777" w:rsidTr="00DC48B9">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E1348A2" w14:textId="77777777" w:rsidR="00DC48B9" w:rsidRPr="00F80AB2" w:rsidRDefault="00DC48B9" w:rsidP="00DC48B9">
                  <w:pPr>
                    <w:spacing w:after="0"/>
                    <w:rPr>
                      <w:rFonts w:eastAsia="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4D643BF" w14:textId="77777777" w:rsidR="00DC48B9" w:rsidRPr="00F80AB2" w:rsidRDefault="00DC48B9" w:rsidP="00DC48B9">
                  <w:pPr>
                    <w:spacing w:after="0"/>
                    <w:rPr>
                      <w:rFonts w:eastAsia="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AF1C883" w14:textId="77777777" w:rsidR="00DC48B9" w:rsidRPr="00F80AB2" w:rsidRDefault="00DC48B9" w:rsidP="00DC48B9">
                  <w:pPr>
                    <w:spacing w:after="0"/>
                    <w:rPr>
                      <w:rFonts w:eastAsia="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8A60010" w14:textId="77777777" w:rsidR="00DC48B9" w:rsidRPr="00F80AB2" w:rsidRDefault="00DC48B9" w:rsidP="00DC48B9">
                  <w:pPr>
                    <w:spacing w:after="0"/>
                    <w:rPr>
                      <w:rFonts w:eastAsia="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35D41AD" w14:textId="77777777" w:rsidR="00DC48B9" w:rsidRPr="00F80AB2" w:rsidRDefault="00DC48B9" w:rsidP="00DC48B9">
                  <w:pPr>
                    <w:spacing w:after="0"/>
                    <w:rPr>
                      <w:rFonts w:eastAsia="Times New Roman"/>
                      <w:sz w:val="24"/>
                      <w:szCs w:val="24"/>
                    </w:rPr>
                  </w:pPr>
                </w:p>
              </w:tc>
              <w:tc>
                <w:tcPr>
                  <w:tcW w:w="825" w:type="dxa"/>
                  <w:tcBorders>
                    <w:top w:val="single" w:sz="6" w:space="0" w:color="auto"/>
                    <w:left w:val="single" w:sz="6" w:space="0" w:color="auto"/>
                    <w:bottom w:val="single" w:sz="6" w:space="0" w:color="auto"/>
                    <w:right w:val="single" w:sz="6" w:space="0" w:color="auto"/>
                  </w:tcBorders>
                  <w:shd w:val="clear" w:color="auto" w:fill="auto"/>
                  <w:hideMark/>
                </w:tcPr>
                <w:p w14:paraId="4BAD57D9" w14:textId="77777777" w:rsidR="00DC48B9" w:rsidRPr="00F80AB2" w:rsidRDefault="00DC48B9" w:rsidP="00DC48B9">
                  <w:pPr>
                    <w:spacing w:after="0"/>
                    <w:jc w:val="center"/>
                    <w:textAlignment w:val="baseline"/>
                    <w:rPr>
                      <w:rFonts w:eastAsia="Times New Roman"/>
                      <w:sz w:val="24"/>
                      <w:szCs w:val="24"/>
                    </w:rPr>
                  </w:pPr>
                  <w:proofErr w:type="gramStart"/>
                  <w:r w:rsidRPr="00F80AB2">
                    <w:rPr>
                      <w:rFonts w:ascii="Arial" w:eastAsia="Times New Roman" w:hAnsi="Arial" w:cs="Arial"/>
                      <w:b/>
                      <w:bCs/>
                      <w:sz w:val="18"/>
                      <w:szCs w:val="18"/>
                    </w:rPr>
                    <w:t>Pm-bch</w:t>
                  </w:r>
                  <w:proofErr w:type="gramEnd"/>
                  <w:r w:rsidRPr="00F80AB2">
                    <w:rPr>
                      <w:rFonts w:ascii="Arial" w:eastAsia="Times New Roman" w:hAnsi="Arial" w:cs="Arial"/>
                      <w:b/>
                      <w:bCs/>
                      <w:sz w:val="18"/>
                      <w:szCs w:val="18"/>
                    </w:rPr>
                    <w:t xml:space="preserve"> (%)</w:t>
                  </w:r>
                  <w:r w:rsidRPr="00F80AB2">
                    <w:rPr>
                      <w:rFonts w:ascii="Arial" w:eastAsia="Times New Roman" w:hAnsi="Arial" w:cs="Arial"/>
                      <w:sz w:val="18"/>
                      <w:szCs w:val="18"/>
                    </w:rPr>
                    <w:t> </w:t>
                  </w:r>
                </w:p>
              </w:tc>
              <w:tc>
                <w:tcPr>
                  <w:tcW w:w="765" w:type="dxa"/>
                  <w:tcBorders>
                    <w:top w:val="single" w:sz="6" w:space="0" w:color="auto"/>
                    <w:left w:val="single" w:sz="6" w:space="0" w:color="auto"/>
                    <w:bottom w:val="single" w:sz="6" w:space="0" w:color="auto"/>
                    <w:right w:val="single" w:sz="6" w:space="0" w:color="auto"/>
                  </w:tcBorders>
                  <w:shd w:val="clear" w:color="auto" w:fill="auto"/>
                  <w:hideMark/>
                </w:tcPr>
                <w:p w14:paraId="540FFD0B" w14:textId="77777777" w:rsidR="00DC48B9" w:rsidRPr="00F80AB2" w:rsidRDefault="00DC48B9" w:rsidP="00DC48B9">
                  <w:pPr>
                    <w:spacing w:after="0"/>
                    <w:jc w:val="center"/>
                    <w:textAlignment w:val="baseline"/>
                    <w:rPr>
                      <w:rFonts w:eastAsia="Times New Roman"/>
                      <w:sz w:val="24"/>
                      <w:szCs w:val="24"/>
                    </w:rPr>
                  </w:pPr>
                  <w:r w:rsidRPr="00F80AB2">
                    <w:rPr>
                      <w:rFonts w:ascii="Arial" w:eastAsia="Times New Roman" w:hAnsi="Arial" w:cs="Arial"/>
                      <w:b/>
                      <w:bCs/>
                      <w:sz w:val="18"/>
                      <w:szCs w:val="18"/>
                    </w:rPr>
                    <w:t>SNR (dB)</w:t>
                  </w:r>
                  <w:r w:rsidRPr="00F80AB2">
                    <w:rPr>
                      <w:rFonts w:ascii="Arial" w:eastAsia="Times New Roman" w:hAnsi="Arial" w:cs="Arial"/>
                      <w:sz w:val="18"/>
                      <w:szCs w:val="18"/>
                    </w:rPr>
                    <w:t> </w:t>
                  </w:r>
                </w:p>
              </w:tc>
            </w:tr>
            <w:tr w:rsidR="00DC48B9" w:rsidRPr="00F80AB2" w14:paraId="4B304F0E" w14:textId="77777777" w:rsidTr="00DC48B9">
              <w:trPr>
                <w:trHeight w:val="300"/>
              </w:trPr>
              <w:tc>
                <w:tcPr>
                  <w:tcW w:w="810" w:type="dxa"/>
                  <w:tcBorders>
                    <w:top w:val="single" w:sz="6" w:space="0" w:color="auto"/>
                    <w:left w:val="single" w:sz="6" w:space="0" w:color="auto"/>
                    <w:bottom w:val="single" w:sz="6" w:space="0" w:color="auto"/>
                    <w:right w:val="single" w:sz="6" w:space="0" w:color="auto"/>
                  </w:tcBorders>
                  <w:shd w:val="clear" w:color="auto" w:fill="auto"/>
                  <w:hideMark/>
                </w:tcPr>
                <w:p w14:paraId="27682E01" w14:textId="77777777" w:rsidR="00DC48B9" w:rsidRPr="00F80AB2" w:rsidRDefault="00DC48B9" w:rsidP="00DC48B9">
                  <w:pPr>
                    <w:spacing w:after="0"/>
                    <w:jc w:val="center"/>
                    <w:textAlignment w:val="baseline"/>
                    <w:rPr>
                      <w:rFonts w:eastAsia="Times New Roman"/>
                      <w:sz w:val="24"/>
                      <w:szCs w:val="24"/>
                    </w:rPr>
                  </w:pPr>
                  <w:r w:rsidRPr="00F80AB2">
                    <w:rPr>
                      <w:rFonts w:ascii="Arial" w:eastAsia="Times New Roman" w:hAnsi="Arial" w:cs="Arial"/>
                      <w:sz w:val="18"/>
                      <w:szCs w:val="18"/>
                    </w:rPr>
                    <w:t>FDD </w:t>
                  </w:r>
                </w:p>
              </w:tc>
              <w:tc>
                <w:tcPr>
                  <w:tcW w:w="2340" w:type="dxa"/>
                  <w:tcBorders>
                    <w:top w:val="single" w:sz="6" w:space="0" w:color="auto"/>
                    <w:left w:val="single" w:sz="6" w:space="0" w:color="auto"/>
                    <w:bottom w:val="single" w:sz="6" w:space="0" w:color="auto"/>
                    <w:right w:val="single" w:sz="6" w:space="0" w:color="auto"/>
                  </w:tcBorders>
                  <w:shd w:val="clear" w:color="auto" w:fill="auto"/>
                  <w:hideMark/>
                </w:tcPr>
                <w:p w14:paraId="62B99515" w14:textId="77777777" w:rsidR="00DC48B9" w:rsidRPr="00F80AB2" w:rsidRDefault="00DC48B9" w:rsidP="00DC48B9">
                  <w:pPr>
                    <w:spacing w:after="0"/>
                    <w:jc w:val="center"/>
                    <w:textAlignment w:val="baseline"/>
                    <w:rPr>
                      <w:rFonts w:eastAsia="Times New Roman"/>
                      <w:sz w:val="24"/>
                      <w:szCs w:val="24"/>
                    </w:rPr>
                  </w:pPr>
                  <w:r w:rsidRPr="00F80AB2">
                    <w:rPr>
                      <w:rFonts w:ascii="Arial" w:eastAsia="Times New Roman" w:hAnsi="Arial" w:cs="Arial"/>
                      <w:sz w:val="18"/>
                      <w:szCs w:val="18"/>
                    </w:rPr>
                    <w:t>3 / 15 </w:t>
                  </w:r>
                </w:p>
              </w:tc>
              <w:tc>
                <w:tcPr>
                  <w:tcW w:w="1515" w:type="dxa"/>
                  <w:tcBorders>
                    <w:top w:val="single" w:sz="6" w:space="0" w:color="auto"/>
                    <w:left w:val="single" w:sz="6" w:space="0" w:color="auto"/>
                    <w:bottom w:val="single" w:sz="6" w:space="0" w:color="auto"/>
                    <w:right w:val="single" w:sz="6" w:space="0" w:color="auto"/>
                  </w:tcBorders>
                  <w:shd w:val="clear" w:color="auto" w:fill="auto"/>
                  <w:hideMark/>
                </w:tcPr>
                <w:p w14:paraId="049933BA" w14:textId="77777777" w:rsidR="00DC48B9" w:rsidRPr="00F80AB2" w:rsidRDefault="00DC48B9" w:rsidP="00DC48B9">
                  <w:pPr>
                    <w:spacing w:after="0"/>
                    <w:jc w:val="center"/>
                    <w:textAlignment w:val="baseline"/>
                    <w:rPr>
                      <w:rFonts w:eastAsia="Times New Roman"/>
                      <w:sz w:val="24"/>
                      <w:szCs w:val="24"/>
                    </w:rPr>
                  </w:pPr>
                  <w:r w:rsidRPr="00F80AB2">
                    <w:rPr>
                      <w:rFonts w:ascii="Arial" w:eastAsia="Times New Roman" w:hAnsi="Arial" w:cs="Arial"/>
                      <w:sz w:val="18"/>
                      <w:szCs w:val="18"/>
                    </w:rPr>
                    <w:t xml:space="preserve">Known and </w:t>
                  </w:r>
                  <w:proofErr w:type="gramStart"/>
                  <w:r w:rsidRPr="00F80AB2">
                    <w:rPr>
                      <w:rFonts w:ascii="Arial" w:eastAsia="Times New Roman" w:hAnsi="Arial" w:cs="Arial"/>
                      <w:sz w:val="18"/>
                      <w:szCs w:val="18"/>
                    </w:rPr>
                    <w:t>Not</w:t>
                  </w:r>
                  <w:proofErr w:type="gramEnd"/>
                  <w:r w:rsidRPr="00F80AB2">
                    <w:rPr>
                      <w:rFonts w:ascii="Arial" w:eastAsia="Times New Roman" w:hAnsi="Arial" w:cs="Arial"/>
                      <w:sz w:val="18"/>
                      <w:szCs w:val="18"/>
                    </w:rPr>
                    <w:t xml:space="preserve"> known </w:t>
                  </w:r>
                </w:p>
              </w:tc>
              <w:tc>
                <w:tcPr>
                  <w:tcW w:w="1635" w:type="dxa"/>
                  <w:tcBorders>
                    <w:top w:val="single" w:sz="6" w:space="0" w:color="auto"/>
                    <w:left w:val="single" w:sz="6" w:space="0" w:color="auto"/>
                    <w:bottom w:val="single" w:sz="6" w:space="0" w:color="auto"/>
                    <w:right w:val="single" w:sz="6" w:space="0" w:color="auto"/>
                  </w:tcBorders>
                  <w:shd w:val="clear" w:color="auto" w:fill="auto"/>
                  <w:hideMark/>
                </w:tcPr>
                <w:p w14:paraId="04622C08" w14:textId="77777777" w:rsidR="00DC48B9" w:rsidRPr="00F80AB2" w:rsidRDefault="00DC48B9" w:rsidP="00DC48B9">
                  <w:pPr>
                    <w:spacing w:after="0"/>
                    <w:jc w:val="center"/>
                    <w:textAlignment w:val="baseline"/>
                    <w:rPr>
                      <w:rFonts w:eastAsia="Times New Roman"/>
                      <w:sz w:val="24"/>
                      <w:szCs w:val="24"/>
                    </w:rPr>
                  </w:pPr>
                  <w:r w:rsidRPr="00F80AB2">
                    <w:rPr>
                      <w:rFonts w:ascii="Arial" w:eastAsia="Times New Roman" w:hAnsi="Arial" w:cs="Arial"/>
                      <w:sz w:val="18"/>
                      <w:szCs w:val="18"/>
                    </w:rPr>
                    <w:t>TDLC300-100 </w:t>
                  </w:r>
                </w:p>
              </w:tc>
              <w:tc>
                <w:tcPr>
                  <w:tcW w:w="2520" w:type="dxa"/>
                  <w:tcBorders>
                    <w:top w:val="single" w:sz="6" w:space="0" w:color="auto"/>
                    <w:left w:val="single" w:sz="6" w:space="0" w:color="auto"/>
                    <w:bottom w:val="single" w:sz="6" w:space="0" w:color="auto"/>
                    <w:right w:val="single" w:sz="6" w:space="0" w:color="auto"/>
                  </w:tcBorders>
                  <w:shd w:val="clear" w:color="auto" w:fill="auto"/>
                  <w:hideMark/>
                </w:tcPr>
                <w:p w14:paraId="453FF0FE" w14:textId="77777777" w:rsidR="00DC48B9" w:rsidRPr="00F80AB2" w:rsidRDefault="00DC48B9" w:rsidP="00DC48B9">
                  <w:pPr>
                    <w:spacing w:after="0"/>
                    <w:jc w:val="center"/>
                    <w:textAlignment w:val="baseline"/>
                    <w:rPr>
                      <w:rFonts w:eastAsia="Times New Roman"/>
                      <w:sz w:val="24"/>
                      <w:szCs w:val="24"/>
                    </w:rPr>
                  </w:pPr>
                  <w:r w:rsidRPr="00F80AB2">
                    <w:rPr>
                      <w:rFonts w:ascii="Arial" w:eastAsia="Times New Roman" w:hAnsi="Arial" w:cs="Arial"/>
                      <w:sz w:val="18"/>
                      <w:szCs w:val="18"/>
                    </w:rPr>
                    <w:t>1 x 2 Low </w:t>
                  </w:r>
                </w:p>
              </w:tc>
              <w:tc>
                <w:tcPr>
                  <w:tcW w:w="825" w:type="dxa"/>
                  <w:tcBorders>
                    <w:top w:val="single" w:sz="6" w:space="0" w:color="auto"/>
                    <w:left w:val="single" w:sz="6" w:space="0" w:color="auto"/>
                    <w:bottom w:val="single" w:sz="6" w:space="0" w:color="auto"/>
                    <w:right w:val="single" w:sz="6" w:space="0" w:color="auto"/>
                  </w:tcBorders>
                  <w:shd w:val="clear" w:color="auto" w:fill="auto"/>
                  <w:hideMark/>
                </w:tcPr>
                <w:p w14:paraId="410D220E" w14:textId="77777777" w:rsidR="00DC48B9" w:rsidRPr="00F80AB2" w:rsidRDefault="00DC48B9" w:rsidP="00DC48B9">
                  <w:pPr>
                    <w:spacing w:after="0"/>
                    <w:jc w:val="center"/>
                    <w:textAlignment w:val="baseline"/>
                    <w:rPr>
                      <w:rFonts w:eastAsia="Times New Roman"/>
                      <w:sz w:val="24"/>
                      <w:szCs w:val="24"/>
                    </w:rPr>
                  </w:pPr>
                  <w:r w:rsidRPr="00F80AB2">
                    <w:rPr>
                      <w:rFonts w:ascii="Arial" w:eastAsia="Times New Roman" w:hAnsi="Arial" w:cs="Arial"/>
                      <w:sz w:val="18"/>
                      <w:szCs w:val="18"/>
                    </w:rPr>
                    <w:t>1 </w:t>
                  </w:r>
                </w:p>
              </w:tc>
              <w:tc>
                <w:tcPr>
                  <w:tcW w:w="765" w:type="dxa"/>
                  <w:tcBorders>
                    <w:top w:val="single" w:sz="6" w:space="0" w:color="auto"/>
                    <w:left w:val="single" w:sz="6" w:space="0" w:color="auto"/>
                    <w:bottom w:val="single" w:sz="6" w:space="0" w:color="auto"/>
                    <w:right w:val="single" w:sz="6" w:space="0" w:color="auto"/>
                  </w:tcBorders>
                  <w:shd w:val="clear" w:color="auto" w:fill="auto"/>
                  <w:hideMark/>
                </w:tcPr>
                <w:p w14:paraId="2FE04E80" w14:textId="77777777" w:rsidR="00DC48B9" w:rsidRPr="00F80AB2" w:rsidRDefault="00DC48B9" w:rsidP="00DC48B9">
                  <w:pPr>
                    <w:spacing w:after="0"/>
                    <w:jc w:val="center"/>
                    <w:textAlignment w:val="baseline"/>
                    <w:rPr>
                      <w:rFonts w:eastAsia="Times New Roman"/>
                      <w:sz w:val="24"/>
                      <w:szCs w:val="24"/>
                    </w:rPr>
                  </w:pPr>
                  <w:r w:rsidRPr="00F80AB2">
                    <w:rPr>
                      <w:rFonts w:ascii="Arial" w:eastAsia="Times New Roman" w:hAnsi="Arial" w:cs="Arial"/>
                      <w:sz w:val="18"/>
                      <w:szCs w:val="18"/>
                    </w:rPr>
                    <w:t>TBD </w:t>
                  </w:r>
                </w:p>
              </w:tc>
            </w:tr>
          </w:tbl>
          <w:p w14:paraId="0A6BE0E9" w14:textId="2C9414F0" w:rsidR="00B1742F" w:rsidRPr="00F80AB2" w:rsidRDefault="00B1742F" w:rsidP="00B1742F">
            <w:pPr>
              <w:spacing w:before="120" w:after="120"/>
            </w:pPr>
            <w:r w:rsidRPr="00F80AB2">
              <w:rPr>
                <w:b/>
              </w:rPr>
              <w:t>Proposal 1</w:t>
            </w:r>
            <w:r w:rsidRPr="00F80AB2">
              <w:t>: Define PBCH performance requirements with 3MHz bandwidth with RB level puncturing with test parameters listed in Table 2-1</w:t>
            </w:r>
          </w:p>
          <w:p w14:paraId="679FF0A2" w14:textId="77777777" w:rsidR="00B1742F" w:rsidRPr="00F80AB2" w:rsidRDefault="00B1742F" w:rsidP="00B1742F">
            <w:pPr>
              <w:spacing w:before="120" w:after="120"/>
            </w:pPr>
            <w:r w:rsidRPr="00F80AB2">
              <w:t>Observation 1: RAN4 always choose one typical bandwidth from all supported bandwidth to define UE performance requirements, which means new bandwidth can’t be a motivation to define the requirements.</w:t>
            </w:r>
          </w:p>
          <w:p w14:paraId="291EEEEC" w14:textId="7DDF5435" w:rsidR="00E4133E" w:rsidRPr="00F80AB2" w:rsidRDefault="00B1742F" w:rsidP="00B1742F">
            <w:pPr>
              <w:spacing w:before="120" w:after="120"/>
            </w:pPr>
            <w:r w:rsidRPr="00F80AB2">
              <w:rPr>
                <w:b/>
                <w:bCs/>
              </w:rPr>
              <w:t>Proposal 2</w:t>
            </w:r>
            <w:r w:rsidRPr="00F80AB2">
              <w:t>: Don’t define PDSCH, PDCCH and CSI requirements for channel bandwidth less than 5MHz</w:t>
            </w:r>
          </w:p>
        </w:tc>
      </w:tr>
      <w:tr w:rsidR="00E4133E" w:rsidRPr="00F80AB2" w14:paraId="28378A80" w14:textId="77777777" w:rsidTr="00E4133E">
        <w:trPr>
          <w:trHeight w:val="468"/>
        </w:trPr>
        <w:tc>
          <w:tcPr>
            <w:tcW w:w="1591" w:type="dxa"/>
          </w:tcPr>
          <w:p w14:paraId="29A7614A" w14:textId="3EA84F7D" w:rsidR="00E4133E" w:rsidRPr="00F80AB2" w:rsidRDefault="00F80AB2" w:rsidP="00E4133E">
            <w:pPr>
              <w:spacing w:before="120" w:after="120"/>
            </w:pPr>
            <w:hyperlink r:id="rId19" w:tgtFrame="_parent" w:history="1">
              <w:r w:rsidR="00E4133E" w:rsidRPr="00F80AB2">
                <w:rPr>
                  <w:rStyle w:val="Hyperlink"/>
                  <w:color w:val="000000"/>
                  <w:sz w:val="22"/>
                  <w:szCs w:val="22"/>
                </w:rPr>
                <w:t>R4-2316084</w:t>
              </w:r>
            </w:hyperlink>
          </w:p>
        </w:tc>
        <w:tc>
          <w:tcPr>
            <w:tcW w:w="1711" w:type="dxa"/>
          </w:tcPr>
          <w:p w14:paraId="154C2123" w14:textId="4357597C" w:rsidR="00E4133E" w:rsidRPr="00F80AB2" w:rsidRDefault="00E4133E" w:rsidP="00E4133E">
            <w:pPr>
              <w:spacing w:before="120" w:after="120"/>
            </w:pPr>
            <w:r w:rsidRPr="00F80AB2">
              <w:rPr>
                <w:color w:val="000000"/>
                <w:sz w:val="22"/>
                <w:szCs w:val="22"/>
              </w:rPr>
              <w:t>Ericsson</w:t>
            </w:r>
          </w:p>
        </w:tc>
        <w:tc>
          <w:tcPr>
            <w:tcW w:w="6329" w:type="dxa"/>
          </w:tcPr>
          <w:p w14:paraId="2CBB04D0" w14:textId="77777777" w:rsidR="00E4133E" w:rsidRPr="00F80AB2" w:rsidRDefault="00E4133E" w:rsidP="00E4133E">
            <w:pPr>
              <w:spacing w:before="120" w:after="120"/>
              <w:rPr>
                <w:b/>
                <w:bCs/>
                <w:color w:val="000000"/>
                <w:sz w:val="22"/>
                <w:szCs w:val="22"/>
                <w:u w:val="single"/>
              </w:rPr>
            </w:pPr>
            <w:r w:rsidRPr="00F80AB2">
              <w:rPr>
                <w:b/>
                <w:bCs/>
                <w:color w:val="000000"/>
                <w:sz w:val="22"/>
                <w:szCs w:val="22"/>
                <w:u w:val="single"/>
              </w:rPr>
              <w:t>Discussion on UE demodulation and CSI reporting requirements for NR less than 5MHz</w:t>
            </w:r>
          </w:p>
          <w:p w14:paraId="56D0E9A7" w14:textId="77777777" w:rsidR="00B1742F" w:rsidRPr="00F80AB2" w:rsidRDefault="00B1742F" w:rsidP="00B1742F">
            <w:pPr>
              <w:spacing w:before="120" w:after="120"/>
            </w:pPr>
            <w:r w:rsidRPr="00F80AB2">
              <w:t>Observation 1: RAN1/RAN4 added new maximum transmission channel bandwidths with 15 PRBs for 3MHz with FDD SCS=15kHz in FR1 below 1GHz.</w:t>
            </w:r>
          </w:p>
          <w:p w14:paraId="27A07FF7" w14:textId="265444A5" w:rsidR="00B1742F" w:rsidRPr="00F80AB2" w:rsidRDefault="00B1742F" w:rsidP="00B1742F">
            <w:pPr>
              <w:spacing w:before="120" w:after="120"/>
            </w:pPr>
            <w:r w:rsidRPr="00F80AB2">
              <w:t>Observation 2: As of Rel-18, RAN4 RF does not assume CA/DC with the new 3/5MHz bands.</w:t>
            </w:r>
          </w:p>
          <w:p w14:paraId="5359E778" w14:textId="77777777" w:rsidR="00B1742F" w:rsidRPr="00F80AB2" w:rsidRDefault="00B1742F" w:rsidP="00B1742F">
            <w:pPr>
              <w:spacing w:before="120" w:after="120"/>
            </w:pPr>
            <w:r w:rsidRPr="00F80AB2">
              <w:t>Observation 3: RAN1 introduced PBCH puncturing to adapt to the new transmission bandwidth of 12/15 PRBs.</w:t>
            </w:r>
          </w:p>
          <w:p w14:paraId="3B11BE09" w14:textId="77777777" w:rsidR="00B1742F" w:rsidRPr="00F80AB2" w:rsidRDefault="00B1742F" w:rsidP="00B1742F">
            <w:pPr>
              <w:spacing w:before="120" w:after="120"/>
            </w:pPr>
            <w:r w:rsidRPr="00F80AB2">
              <w:t>Observation 4: RAN1 introduced new CORESET#0 formats and puncturing to adapt to the new transmission bandwidth of 12/15/20 PRBs.</w:t>
            </w:r>
          </w:p>
          <w:p w14:paraId="32B43823" w14:textId="77777777" w:rsidR="00B1742F" w:rsidRPr="00F80AB2" w:rsidRDefault="00B1742F" w:rsidP="00B1742F">
            <w:pPr>
              <w:spacing w:before="120" w:after="120"/>
            </w:pPr>
            <w:r w:rsidRPr="00F80AB2">
              <w:t>Observation 5: No physical layer channel/signals updates other than PBCH and CORESET#0.</w:t>
            </w:r>
          </w:p>
          <w:p w14:paraId="46DA5A86" w14:textId="77777777" w:rsidR="00B1742F" w:rsidRPr="00F80AB2" w:rsidRDefault="00B1742F" w:rsidP="00B1742F">
            <w:pPr>
              <w:spacing w:before="120" w:after="120"/>
            </w:pPr>
            <w:r w:rsidRPr="00F80AB2">
              <w:t>Observation 6: The existing NR UE demodulation and CSI reporting requirements for FDD SCS=15kHz are defined based on the 10MHz CBW, that is, 52PRBs.</w:t>
            </w:r>
          </w:p>
          <w:p w14:paraId="41CFAF48" w14:textId="77777777" w:rsidR="00B1742F" w:rsidRPr="00F80AB2" w:rsidRDefault="00B1742F" w:rsidP="00B1742F">
            <w:pPr>
              <w:spacing w:before="120" w:after="120"/>
            </w:pPr>
            <w:r w:rsidRPr="00F80AB2">
              <w:rPr>
                <w:b/>
              </w:rPr>
              <w:lastRenderedPageBreak/>
              <w:t>Proposal 1</w:t>
            </w:r>
            <w:r w:rsidRPr="00F80AB2">
              <w:t xml:space="preserve">: Define new UE demodulation and CSI reporting requirements with 15 PRBs with FR1 FDD SCS=15kHz for UE supporting NR_FR1_lessthan_5MHz_BW. </w:t>
            </w:r>
          </w:p>
          <w:p w14:paraId="57842683" w14:textId="77777777" w:rsidR="00B1742F" w:rsidRPr="00F80AB2" w:rsidRDefault="00B1742F" w:rsidP="00B1742F">
            <w:pPr>
              <w:spacing w:before="120" w:after="120"/>
            </w:pPr>
            <w:r w:rsidRPr="00F80AB2">
              <w:rPr>
                <w:b/>
              </w:rPr>
              <w:t>Proposal 2</w:t>
            </w:r>
            <w:r w:rsidRPr="00F80AB2">
              <w:t xml:space="preserve">: Define new UE demodulation and CSI reporting requirements with 2Rx and 4Rx for UE supporting NR_FR1_lessthan_5MHz_BW. </w:t>
            </w:r>
          </w:p>
          <w:p w14:paraId="03C642C4" w14:textId="77777777" w:rsidR="00B1742F" w:rsidRPr="00F80AB2" w:rsidRDefault="00B1742F" w:rsidP="00B1742F">
            <w:pPr>
              <w:spacing w:before="120" w:after="120"/>
            </w:pPr>
            <w:r w:rsidRPr="00F80AB2">
              <w:rPr>
                <w:b/>
              </w:rPr>
              <w:t>Proposal 3</w:t>
            </w:r>
            <w:r w:rsidRPr="00F80AB2">
              <w:t xml:space="preserve">: Define PDSCH demodulation requirements with 15PRBs for UE supporting NR_FR1_lessthan_5MHz_BW by reusing TS 38.101-4 5.2.2.1.17. </w:t>
            </w:r>
          </w:p>
          <w:p w14:paraId="67FBFE24" w14:textId="77777777" w:rsidR="00B1742F" w:rsidRPr="00F80AB2" w:rsidRDefault="00B1742F" w:rsidP="000A00AE">
            <w:pPr>
              <w:pStyle w:val="ListParagraph"/>
              <w:numPr>
                <w:ilvl w:val="0"/>
                <w:numId w:val="4"/>
              </w:numPr>
              <w:spacing w:before="120" w:after="120"/>
              <w:ind w:firstLineChars="0"/>
              <w:rPr>
                <w:rFonts w:eastAsia="Yu Mincho"/>
              </w:rPr>
            </w:pPr>
            <w:r w:rsidRPr="00F80AB2">
              <w:rPr>
                <w:rFonts w:eastAsia="Yu Mincho"/>
              </w:rPr>
              <w:t xml:space="preserve">QPSK, 1/3, TDLB100-400, Rank 1, 2Rx/4Rx. </w:t>
            </w:r>
          </w:p>
          <w:p w14:paraId="495199F9" w14:textId="77777777" w:rsidR="00B1742F" w:rsidRPr="00F80AB2" w:rsidRDefault="00B1742F" w:rsidP="000A00AE">
            <w:pPr>
              <w:pStyle w:val="ListParagraph"/>
              <w:numPr>
                <w:ilvl w:val="0"/>
                <w:numId w:val="4"/>
              </w:numPr>
              <w:spacing w:before="120" w:after="120"/>
              <w:ind w:firstLineChars="0"/>
              <w:rPr>
                <w:rFonts w:eastAsia="Yu Mincho"/>
              </w:rPr>
            </w:pPr>
            <w:r w:rsidRPr="00F80AB2">
              <w:rPr>
                <w:rFonts w:eastAsia="Yu Mincho"/>
              </w:rPr>
              <w:t>16QAM, 0.48, TDLC300-100, Rank 1, 2Rx/4Rx.</w:t>
            </w:r>
          </w:p>
          <w:p w14:paraId="5A8CB8B3" w14:textId="77777777" w:rsidR="00B1742F" w:rsidRPr="00F80AB2" w:rsidRDefault="00B1742F" w:rsidP="000A00AE">
            <w:pPr>
              <w:pStyle w:val="ListParagraph"/>
              <w:numPr>
                <w:ilvl w:val="0"/>
                <w:numId w:val="4"/>
              </w:numPr>
              <w:spacing w:before="120" w:after="120"/>
              <w:ind w:firstLineChars="0"/>
              <w:rPr>
                <w:rFonts w:eastAsia="Yu Mincho"/>
              </w:rPr>
            </w:pPr>
            <w:r w:rsidRPr="00F80AB2">
              <w:rPr>
                <w:rFonts w:eastAsia="Yu Mincho"/>
              </w:rPr>
              <w:t>64QAM, 0.5, TDLA30-10, Rank 2, 2Rx/4Rx.</w:t>
            </w:r>
          </w:p>
          <w:p w14:paraId="6396A3A9" w14:textId="77777777" w:rsidR="00B1742F" w:rsidRPr="00F80AB2" w:rsidRDefault="00B1742F" w:rsidP="000A00AE">
            <w:pPr>
              <w:pStyle w:val="ListParagraph"/>
              <w:numPr>
                <w:ilvl w:val="0"/>
                <w:numId w:val="4"/>
              </w:numPr>
              <w:spacing w:before="120" w:after="120"/>
              <w:ind w:firstLineChars="0"/>
              <w:rPr>
                <w:rFonts w:eastAsia="Yu Mincho"/>
              </w:rPr>
            </w:pPr>
            <w:r w:rsidRPr="00F80AB2">
              <w:rPr>
                <w:rFonts w:eastAsia="Yu Mincho"/>
              </w:rPr>
              <w:t>256QAM, 0.82, TDLA30-10, Rank 1, 2Rx/4Rx.</w:t>
            </w:r>
          </w:p>
          <w:p w14:paraId="2511752B" w14:textId="77777777" w:rsidR="00B1742F" w:rsidRPr="00F80AB2" w:rsidRDefault="00B1742F" w:rsidP="00B1742F">
            <w:pPr>
              <w:spacing w:before="120" w:after="120"/>
            </w:pPr>
            <w:r w:rsidRPr="00F80AB2">
              <w:rPr>
                <w:b/>
              </w:rPr>
              <w:t>Proposal 4</w:t>
            </w:r>
            <w:r w:rsidRPr="00F80AB2">
              <w:t>: Define PDSCH demodulation requirements for UE speed 500km/h with 15PRBs for UE supporting NR_FR1_lessthan_5MHz_BW by reusing TS 38.101-4 Table 5.2.2.1.1-3 Test 1-6.</w:t>
            </w:r>
          </w:p>
          <w:p w14:paraId="29C8C63E" w14:textId="77777777" w:rsidR="00B1742F" w:rsidRPr="00F80AB2" w:rsidRDefault="00B1742F" w:rsidP="000A00AE">
            <w:pPr>
              <w:pStyle w:val="ListParagraph"/>
              <w:numPr>
                <w:ilvl w:val="0"/>
                <w:numId w:val="5"/>
              </w:numPr>
              <w:spacing w:before="120" w:after="120"/>
              <w:ind w:firstLineChars="0"/>
              <w:rPr>
                <w:rFonts w:eastAsia="Yu Mincho"/>
              </w:rPr>
            </w:pPr>
            <w:r w:rsidRPr="00F80AB2">
              <w:rPr>
                <w:rFonts w:eastAsia="Yu Mincho"/>
              </w:rPr>
              <w:t>64QAM, 0.43, HST-972, Rank 1, 1Tx, 2Rx/4Rx.</w:t>
            </w:r>
          </w:p>
          <w:p w14:paraId="166A0747" w14:textId="77777777" w:rsidR="00B1742F" w:rsidRPr="00F80AB2" w:rsidRDefault="00B1742F" w:rsidP="00B1742F">
            <w:pPr>
              <w:spacing w:before="120" w:after="120"/>
            </w:pPr>
            <w:r w:rsidRPr="00F80AB2">
              <w:rPr>
                <w:b/>
              </w:rPr>
              <w:t>Proposal 5</w:t>
            </w:r>
            <w:r w:rsidRPr="00F80AB2">
              <w:t>: Not define PDSCH CA demodulation requirements with CBW 15PRBs.</w:t>
            </w:r>
          </w:p>
          <w:p w14:paraId="7CA5DE98" w14:textId="77777777" w:rsidR="00B1742F" w:rsidRPr="00F80AB2" w:rsidRDefault="00B1742F" w:rsidP="00B1742F">
            <w:pPr>
              <w:spacing w:before="120" w:after="120"/>
            </w:pPr>
            <w:r w:rsidRPr="00F80AB2">
              <w:rPr>
                <w:b/>
              </w:rPr>
              <w:t>Proposal 6</w:t>
            </w:r>
            <w:r w:rsidRPr="00F80AB2">
              <w:t xml:space="preserve">: Not to define PDCCH demodulation requirements with punctured PDCCH for CORESET#0. </w:t>
            </w:r>
          </w:p>
          <w:p w14:paraId="02596914" w14:textId="77777777" w:rsidR="00B1742F" w:rsidRPr="00F80AB2" w:rsidRDefault="00B1742F" w:rsidP="00B1742F">
            <w:pPr>
              <w:spacing w:before="120" w:after="120"/>
            </w:pPr>
            <w:r w:rsidRPr="00F80AB2">
              <w:rPr>
                <w:b/>
              </w:rPr>
              <w:t>Proposal 7</w:t>
            </w:r>
            <w:r w:rsidRPr="00F80AB2">
              <w:t>: Define (non-punctured) PDCCH demodulation requirements with 15PRBs for UE supporting NR_FR1_lessthan_5MHz_BW.</w:t>
            </w:r>
          </w:p>
          <w:p w14:paraId="3B20E17C" w14:textId="77777777" w:rsidR="00B1742F" w:rsidRPr="00F80AB2" w:rsidRDefault="00B1742F" w:rsidP="000A00AE">
            <w:pPr>
              <w:pStyle w:val="ListParagraph"/>
              <w:numPr>
                <w:ilvl w:val="0"/>
                <w:numId w:val="5"/>
              </w:numPr>
              <w:spacing w:before="120" w:after="120"/>
              <w:ind w:firstLineChars="0"/>
              <w:rPr>
                <w:rFonts w:eastAsia="Yu Mincho"/>
              </w:rPr>
            </w:pPr>
            <w:r w:rsidRPr="00F80AB2">
              <w:rPr>
                <w:rFonts w:eastAsia="Yu Mincho"/>
              </w:rPr>
              <w:t>15PRBs, 2 symbols, AL2, DCI 1_0 (35 bits for 15 PRBs), TDLA30-10, 2Rx/4Rx.</w:t>
            </w:r>
          </w:p>
          <w:p w14:paraId="777714E2" w14:textId="77777777" w:rsidR="00B1742F" w:rsidRPr="00F80AB2" w:rsidRDefault="00B1742F" w:rsidP="00B1742F">
            <w:pPr>
              <w:spacing w:before="120" w:after="120"/>
            </w:pPr>
            <w:r w:rsidRPr="00F80AB2">
              <w:rPr>
                <w:b/>
              </w:rPr>
              <w:t>Proposal 8</w:t>
            </w:r>
            <w:r w:rsidRPr="00F80AB2">
              <w:t>: Define punctured PBCH demodulation requirements with 12 PRBs for UE supporting NR_FR1_lessthan_5MHz_BW.</w:t>
            </w:r>
          </w:p>
          <w:p w14:paraId="2E6913D8" w14:textId="77777777" w:rsidR="00B1742F" w:rsidRPr="00F80AB2" w:rsidRDefault="00B1742F" w:rsidP="000A00AE">
            <w:pPr>
              <w:pStyle w:val="ListParagraph"/>
              <w:numPr>
                <w:ilvl w:val="0"/>
                <w:numId w:val="5"/>
              </w:numPr>
              <w:spacing w:before="120" w:after="120"/>
              <w:ind w:firstLineChars="0"/>
              <w:rPr>
                <w:rFonts w:eastAsia="Yu Mincho"/>
              </w:rPr>
            </w:pPr>
            <w:r w:rsidRPr="00F80AB2">
              <w:rPr>
                <w:rFonts w:eastAsia="Yu Mincho"/>
              </w:rPr>
              <w:t>12PRBs, TDLC300-100, 2Rx/4Rx, SS/BPCH block index is known.</w:t>
            </w:r>
          </w:p>
          <w:p w14:paraId="102B151F" w14:textId="77777777" w:rsidR="00B1742F" w:rsidRPr="00F80AB2" w:rsidRDefault="00B1742F" w:rsidP="000A00AE">
            <w:pPr>
              <w:pStyle w:val="ListParagraph"/>
              <w:numPr>
                <w:ilvl w:val="0"/>
                <w:numId w:val="5"/>
              </w:numPr>
              <w:spacing w:before="120" w:after="120"/>
              <w:ind w:firstLineChars="0"/>
              <w:rPr>
                <w:rFonts w:eastAsia="Yu Mincho"/>
              </w:rPr>
            </w:pPr>
            <w:r w:rsidRPr="00F80AB2">
              <w:rPr>
                <w:rFonts w:eastAsia="Yu Mincho"/>
              </w:rPr>
              <w:t>12PRBS, TDLC300-100, 2Rx/4Rx, SS/BPCH block index is unknown.</w:t>
            </w:r>
          </w:p>
          <w:p w14:paraId="5FD5FCF5" w14:textId="77777777" w:rsidR="00B1742F" w:rsidRPr="00F80AB2" w:rsidRDefault="00B1742F" w:rsidP="00B1742F">
            <w:pPr>
              <w:spacing w:before="120" w:after="120"/>
            </w:pPr>
            <w:r w:rsidRPr="00F80AB2">
              <w:rPr>
                <w:b/>
              </w:rPr>
              <w:t>Proposal 9</w:t>
            </w:r>
            <w:r w:rsidRPr="00F80AB2">
              <w:t>: Reuse the Rel-15 PBCH demodulation test metric for punctured PBCH demodulation requirements:</w:t>
            </w:r>
          </w:p>
          <w:p w14:paraId="2F5633C6" w14:textId="77777777" w:rsidR="00B1742F" w:rsidRPr="00F80AB2" w:rsidRDefault="00B1742F" w:rsidP="000A00AE">
            <w:pPr>
              <w:pStyle w:val="ListParagraph"/>
              <w:numPr>
                <w:ilvl w:val="0"/>
                <w:numId w:val="6"/>
              </w:numPr>
              <w:spacing w:before="120" w:after="120"/>
              <w:ind w:firstLineChars="0"/>
              <w:rPr>
                <w:rFonts w:eastAsia="Yu Mincho"/>
              </w:rPr>
            </w:pPr>
            <w:r w:rsidRPr="00F80AB2">
              <w:rPr>
                <w:rFonts w:eastAsia="Yu Mincho"/>
              </w:rPr>
              <w:t>Probability of miss-detection of the PBCH (Pm-bch): 1%</w:t>
            </w:r>
          </w:p>
          <w:p w14:paraId="2DB95E69" w14:textId="77777777" w:rsidR="00E4133E" w:rsidRPr="00F80AB2" w:rsidRDefault="00B1742F" w:rsidP="000A00AE">
            <w:pPr>
              <w:pStyle w:val="ListParagraph"/>
              <w:numPr>
                <w:ilvl w:val="0"/>
                <w:numId w:val="6"/>
              </w:numPr>
              <w:spacing w:before="120" w:after="120"/>
              <w:ind w:firstLineChars="0"/>
              <w:rPr>
                <w:rFonts w:eastAsia="Yu Mincho"/>
              </w:rPr>
            </w:pPr>
            <w:r w:rsidRPr="00F80AB2">
              <w:rPr>
                <w:rFonts w:eastAsia="Yu Mincho"/>
              </w:rPr>
              <w:t>Pm-</w:t>
            </w:r>
            <w:proofErr w:type="gramStart"/>
            <w:r w:rsidRPr="00F80AB2">
              <w:rPr>
                <w:rFonts w:eastAsia="Yu Mincho"/>
              </w:rPr>
              <w:t>bch :</w:t>
            </w:r>
            <w:proofErr w:type="gramEnd"/>
            <w:r w:rsidRPr="00F80AB2">
              <w:rPr>
                <w:rFonts w:eastAsia="Yu Mincho"/>
              </w:rPr>
              <w:t xml:space="preserve">= 1 – A/B , where A is the number of correctly decoded MIB PDUs and B is the number of transmitted MIB PDUs. The </w:t>
            </w:r>
            <w:proofErr w:type="gramStart"/>
            <w:r w:rsidRPr="00F80AB2">
              <w:rPr>
                <w:rFonts w:eastAsia="Yu Mincho"/>
              </w:rPr>
              <w:t>Pm-bch</w:t>
            </w:r>
            <w:proofErr w:type="gramEnd"/>
            <w:r w:rsidRPr="00F80AB2">
              <w:rPr>
                <w:rFonts w:eastAsia="Yu Mincho"/>
              </w:rPr>
              <w:t xml:space="preserve"> is derived with the assumption UE combines the PBCH symbols of the same SS/PBCH block index within the MIB TTI (80ms).</w:t>
            </w:r>
          </w:p>
          <w:p w14:paraId="04591FD5" w14:textId="77777777" w:rsidR="006D78B0" w:rsidRPr="00F80AB2" w:rsidRDefault="006D78B0" w:rsidP="006D78B0">
            <w:pPr>
              <w:spacing w:before="120" w:after="120"/>
            </w:pPr>
            <w:r w:rsidRPr="00F80AB2">
              <w:t>Proposal 10: Apply SDR tests for 3MHz CBW. Update TS 38.101-4 Tables 5.5A-1 and 5.5A-4 to support 3MHz CBW. </w:t>
            </w:r>
          </w:p>
          <w:p w14:paraId="6A26DCE8" w14:textId="77777777" w:rsidR="006D78B0" w:rsidRPr="00F80AB2" w:rsidRDefault="006D78B0" w:rsidP="006D78B0">
            <w:pPr>
              <w:spacing w:before="120" w:after="120"/>
            </w:pPr>
            <w:r w:rsidRPr="00F80AB2">
              <w:t>Proposal 11: Define CQI definition test under static channel condition with 15PRBs for UE supporting NR_FR1_lessthan_5MHz_BW. </w:t>
            </w:r>
          </w:p>
          <w:p w14:paraId="6FF5A8C3" w14:textId="77777777" w:rsidR="006D78B0" w:rsidRPr="00F80AB2" w:rsidRDefault="006D78B0" w:rsidP="000A00AE">
            <w:pPr>
              <w:numPr>
                <w:ilvl w:val="0"/>
                <w:numId w:val="7"/>
              </w:numPr>
              <w:spacing w:before="120" w:after="120"/>
            </w:pPr>
            <w:r w:rsidRPr="00F80AB2">
              <w:t>15PRBs, CQI Table 2, 2Tx Rank 2, 2Rx/4Rx, 2 SNR test points.  </w:t>
            </w:r>
          </w:p>
          <w:p w14:paraId="3E58440A" w14:textId="77777777" w:rsidR="006D78B0" w:rsidRPr="00F80AB2" w:rsidRDefault="006D78B0" w:rsidP="000A00AE">
            <w:pPr>
              <w:numPr>
                <w:ilvl w:val="0"/>
                <w:numId w:val="8"/>
              </w:numPr>
              <w:spacing w:before="120" w:after="120"/>
            </w:pPr>
            <w:r w:rsidRPr="00F80AB2">
              <w:t>Reuse the same metric as Rel-15 CQI definition test in static condition. </w:t>
            </w:r>
          </w:p>
          <w:p w14:paraId="3B3D6D27" w14:textId="77777777" w:rsidR="006D78B0" w:rsidRPr="00F80AB2" w:rsidRDefault="006D78B0" w:rsidP="006D78B0">
            <w:pPr>
              <w:spacing w:before="120" w:after="120"/>
            </w:pPr>
            <w:r w:rsidRPr="00F80AB2">
              <w:lastRenderedPageBreak/>
              <w:t>Proposal 12: Define CQI reporting test under fading channel condition with 15PRBs for UE supporting NR_FR1_lessthan_5MHz_BW.  </w:t>
            </w:r>
          </w:p>
          <w:p w14:paraId="3E9155CC" w14:textId="77777777" w:rsidR="006D78B0" w:rsidRPr="00F80AB2" w:rsidRDefault="006D78B0" w:rsidP="000A00AE">
            <w:pPr>
              <w:numPr>
                <w:ilvl w:val="0"/>
                <w:numId w:val="9"/>
              </w:numPr>
              <w:spacing w:before="120" w:after="120"/>
            </w:pPr>
            <w:r w:rsidRPr="00F80AB2">
              <w:t>15PRBs, CQI Table 2, 2Tx Rank 1, TDLA30-5, 2Rx/4Rx, 2 SNR test points. </w:t>
            </w:r>
          </w:p>
          <w:p w14:paraId="68954AC6" w14:textId="77777777" w:rsidR="006D78B0" w:rsidRPr="00F80AB2" w:rsidRDefault="006D78B0" w:rsidP="000A00AE">
            <w:pPr>
              <w:numPr>
                <w:ilvl w:val="0"/>
                <w:numId w:val="9"/>
              </w:numPr>
              <w:spacing w:before="120" w:after="120"/>
            </w:pPr>
            <w:r w:rsidRPr="00F80AB2">
              <w:t>Reuse the same metric as Rel-15 CQI reporting test in fading condition. </w:t>
            </w:r>
          </w:p>
          <w:p w14:paraId="42627BB3" w14:textId="77777777" w:rsidR="006D78B0" w:rsidRPr="00F80AB2" w:rsidRDefault="006D78B0" w:rsidP="006D78B0">
            <w:pPr>
              <w:spacing w:before="120" w:after="120"/>
            </w:pPr>
            <w:r w:rsidRPr="00F80AB2">
              <w:t>Proposal 13: Define PMI reporting test with 15PRBs for UE supporting NR_FR1_lessthan_5MHz_BW. </w:t>
            </w:r>
          </w:p>
          <w:p w14:paraId="57305FD6" w14:textId="77777777" w:rsidR="006D78B0" w:rsidRPr="00F80AB2" w:rsidRDefault="006D78B0" w:rsidP="000A00AE">
            <w:pPr>
              <w:numPr>
                <w:ilvl w:val="0"/>
                <w:numId w:val="10"/>
              </w:numPr>
              <w:spacing w:before="120" w:after="120"/>
            </w:pPr>
            <w:r w:rsidRPr="00F80AB2">
              <w:t>15PRB, Single PMI, Type I, MCS13 (16QAM, 0.48), Rank 1, 4 CSI-RS ports, 4Tx XPOL, TDLA30-5, 2Rx/4Rx. </w:t>
            </w:r>
          </w:p>
          <w:p w14:paraId="75D97E77" w14:textId="77777777" w:rsidR="006D78B0" w:rsidRPr="00F80AB2" w:rsidRDefault="006D78B0" w:rsidP="000A00AE">
            <w:pPr>
              <w:numPr>
                <w:ilvl w:val="0"/>
                <w:numId w:val="10"/>
              </w:numPr>
              <w:spacing w:before="120" w:after="120"/>
            </w:pPr>
            <w:r w:rsidRPr="00F80AB2">
              <w:t>Reuse the same metric as Rel-15 4TX PMI reporting requirements.  </w:t>
            </w:r>
          </w:p>
          <w:p w14:paraId="33D58062" w14:textId="77777777" w:rsidR="006D78B0" w:rsidRPr="00F80AB2" w:rsidRDefault="006D78B0" w:rsidP="006D78B0">
            <w:pPr>
              <w:spacing w:before="120" w:after="120"/>
            </w:pPr>
            <w:r w:rsidRPr="00F80AB2">
              <w:t>Proposal 14: Define RI reporting test with 15PRBs for UE supporting NR_FR1_lessthan_5MHz_BW. </w:t>
            </w:r>
          </w:p>
          <w:p w14:paraId="20AB11D6" w14:textId="77777777" w:rsidR="006D78B0" w:rsidRPr="00F80AB2" w:rsidRDefault="006D78B0" w:rsidP="000A00AE">
            <w:pPr>
              <w:numPr>
                <w:ilvl w:val="0"/>
                <w:numId w:val="11"/>
              </w:numPr>
              <w:spacing w:before="120" w:after="120"/>
            </w:pPr>
            <w:r w:rsidRPr="00F80AB2">
              <w:t>15PRBs, CQI Table 2, SNR=0dB, 2Tx, low antenna correlation, TDLA30-5, 2Rx/4Rx, fixed RI=2 vs. follow RI </w:t>
            </w:r>
          </w:p>
          <w:p w14:paraId="5DD7F73D" w14:textId="77777777" w:rsidR="006D78B0" w:rsidRPr="00F80AB2" w:rsidRDefault="006D78B0" w:rsidP="000A00AE">
            <w:pPr>
              <w:numPr>
                <w:ilvl w:val="0"/>
                <w:numId w:val="11"/>
              </w:numPr>
              <w:spacing w:before="120" w:after="120"/>
            </w:pPr>
            <w:r w:rsidRPr="00F80AB2">
              <w:t>15PRBs, CQI Table 2, SNR=20dB, 2Tx, low antenna correlation, TDLA30-5, 2Rx/4Rx, fixed RI=1 vs. follow RI </w:t>
            </w:r>
          </w:p>
          <w:p w14:paraId="4134B75A" w14:textId="77777777" w:rsidR="006D78B0" w:rsidRPr="00F80AB2" w:rsidRDefault="006D78B0" w:rsidP="000A00AE">
            <w:pPr>
              <w:numPr>
                <w:ilvl w:val="0"/>
                <w:numId w:val="12"/>
              </w:numPr>
              <w:spacing w:before="120" w:after="120"/>
            </w:pPr>
            <w:r w:rsidRPr="00F80AB2">
              <w:t>15PRBs, CQI Table 2, SNR=20dB, 2Tx, high antenna correlation, TDLA30-5, 2Rx/4Rx, fixed RI=1 vs. follow RI </w:t>
            </w:r>
          </w:p>
          <w:p w14:paraId="1E6AC985" w14:textId="77777777" w:rsidR="006D78B0" w:rsidRPr="00F80AB2" w:rsidRDefault="006D78B0" w:rsidP="000A00AE">
            <w:pPr>
              <w:numPr>
                <w:ilvl w:val="0"/>
                <w:numId w:val="12"/>
              </w:numPr>
              <w:spacing w:before="120" w:after="120"/>
            </w:pPr>
            <w:r w:rsidRPr="00F80AB2">
              <w:t>Reuse the same metric as Rel-15 RI reporting requirements.  </w:t>
            </w:r>
          </w:p>
          <w:p w14:paraId="01C1B449" w14:textId="77777777" w:rsidR="006D78B0" w:rsidRPr="00F80AB2" w:rsidRDefault="006D78B0" w:rsidP="006D78B0">
            <w:pPr>
              <w:spacing w:before="120" w:after="120"/>
            </w:pPr>
            <w:r w:rsidRPr="00F80AB2">
              <w:rPr>
                <w:b/>
                <w:bCs/>
              </w:rPr>
              <w:t>Proposal 15: Create the UE demodulation requirement applicability table for UE supporting NR_FR1_lessthan_5MHz_BW. </w:t>
            </w:r>
            <w:r w:rsidRPr="00F80AB2">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18"/>
              <w:gridCol w:w="1773"/>
              <w:gridCol w:w="1859"/>
              <w:gridCol w:w="1772"/>
            </w:tblGrid>
            <w:tr w:rsidR="006D78B0" w:rsidRPr="00F80AB2" w14:paraId="43727AAE" w14:textId="77777777" w:rsidTr="006D78B0">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7F2DF423" w14:textId="77777777" w:rsidR="006D78B0" w:rsidRPr="00F80AB2" w:rsidRDefault="006D78B0" w:rsidP="006D78B0">
                  <w:pPr>
                    <w:overflowPunct w:val="0"/>
                    <w:autoSpaceDE w:val="0"/>
                    <w:autoSpaceDN w:val="0"/>
                    <w:adjustRightInd w:val="0"/>
                    <w:spacing w:before="120" w:after="120"/>
                    <w:textAlignment w:val="baseline"/>
                    <w:rPr>
                      <w:rFonts w:eastAsia="Yu Mincho"/>
                      <w:b/>
                      <w:bCs/>
                    </w:rPr>
                  </w:pPr>
                  <w:r w:rsidRPr="00F80AB2">
                    <w:rPr>
                      <w:rFonts w:eastAsia="Yu Mincho"/>
                      <w:b/>
                      <w:bCs/>
                    </w:rPr>
                    <w:t>Supported RX </w:t>
                  </w:r>
                </w:p>
                <w:p w14:paraId="20FBD596" w14:textId="77777777" w:rsidR="006D78B0" w:rsidRPr="00F80AB2" w:rsidRDefault="006D78B0" w:rsidP="006D78B0">
                  <w:pPr>
                    <w:overflowPunct w:val="0"/>
                    <w:autoSpaceDE w:val="0"/>
                    <w:autoSpaceDN w:val="0"/>
                    <w:adjustRightInd w:val="0"/>
                    <w:spacing w:before="120" w:after="120"/>
                    <w:textAlignment w:val="baseline"/>
                    <w:rPr>
                      <w:rFonts w:eastAsia="Yu Mincho"/>
                      <w:b/>
                      <w:bCs/>
                    </w:rPr>
                  </w:pPr>
                  <w:r w:rsidRPr="00F80AB2">
                    <w:rPr>
                      <w:rFonts w:eastAsia="Yu Mincho"/>
                      <w:b/>
                      <w:bCs/>
                    </w:rPr>
                    <w:t>antenna port </w:t>
                  </w:r>
                </w:p>
              </w:tc>
              <w:tc>
                <w:tcPr>
                  <w:tcW w:w="4800" w:type="dxa"/>
                  <w:gridSpan w:val="2"/>
                  <w:tcBorders>
                    <w:top w:val="single" w:sz="6" w:space="0" w:color="auto"/>
                    <w:left w:val="single" w:sz="6" w:space="0" w:color="auto"/>
                    <w:bottom w:val="single" w:sz="6" w:space="0" w:color="auto"/>
                    <w:right w:val="single" w:sz="6" w:space="0" w:color="auto"/>
                  </w:tcBorders>
                  <w:shd w:val="clear" w:color="auto" w:fill="auto"/>
                  <w:hideMark/>
                </w:tcPr>
                <w:p w14:paraId="783D9110" w14:textId="77777777" w:rsidR="006D78B0" w:rsidRPr="00F80AB2" w:rsidRDefault="006D78B0" w:rsidP="006D78B0">
                  <w:pPr>
                    <w:overflowPunct w:val="0"/>
                    <w:autoSpaceDE w:val="0"/>
                    <w:autoSpaceDN w:val="0"/>
                    <w:adjustRightInd w:val="0"/>
                    <w:spacing w:before="120" w:after="120"/>
                    <w:textAlignment w:val="baseline"/>
                    <w:rPr>
                      <w:rFonts w:eastAsia="Yu Mincho"/>
                      <w:b/>
                      <w:bCs/>
                    </w:rPr>
                  </w:pPr>
                  <w:r w:rsidRPr="00F80AB2">
                    <w:rPr>
                      <w:rFonts w:eastAsia="Yu Mincho"/>
                      <w:b/>
                      <w:bCs/>
                    </w:rPr>
                    <w:t>Test type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6CF30E24" w14:textId="77777777" w:rsidR="006D78B0" w:rsidRPr="00F80AB2" w:rsidRDefault="006D78B0" w:rsidP="006D78B0">
                  <w:pPr>
                    <w:overflowPunct w:val="0"/>
                    <w:autoSpaceDE w:val="0"/>
                    <w:autoSpaceDN w:val="0"/>
                    <w:adjustRightInd w:val="0"/>
                    <w:spacing w:before="120" w:after="120"/>
                    <w:textAlignment w:val="baseline"/>
                    <w:rPr>
                      <w:rFonts w:eastAsia="Yu Mincho"/>
                      <w:b/>
                      <w:bCs/>
                    </w:rPr>
                  </w:pPr>
                  <w:r w:rsidRPr="00F80AB2">
                    <w:rPr>
                      <w:rFonts w:eastAsia="Yu Mincho"/>
                      <w:b/>
                      <w:bCs/>
                    </w:rPr>
                    <w:t>Test list </w:t>
                  </w:r>
                </w:p>
              </w:tc>
            </w:tr>
            <w:tr w:rsidR="006D78B0" w:rsidRPr="00F80AB2" w14:paraId="373FB6C7" w14:textId="77777777" w:rsidTr="006D78B0">
              <w:trPr>
                <w:trHeight w:val="300"/>
              </w:trPr>
              <w:tc>
                <w:tcPr>
                  <w:tcW w:w="2400" w:type="dxa"/>
                  <w:tcBorders>
                    <w:top w:val="single" w:sz="6" w:space="0" w:color="auto"/>
                    <w:left w:val="single" w:sz="6" w:space="0" w:color="auto"/>
                    <w:bottom w:val="nil"/>
                    <w:right w:val="single" w:sz="6" w:space="0" w:color="auto"/>
                  </w:tcBorders>
                  <w:shd w:val="clear" w:color="auto" w:fill="auto"/>
                  <w:hideMark/>
                </w:tcPr>
                <w:p w14:paraId="19D94BF1"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2R only </w:t>
                  </w:r>
                </w:p>
              </w:tc>
              <w:tc>
                <w:tcPr>
                  <w:tcW w:w="2400" w:type="dxa"/>
                  <w:tcBorders>
                    <w:top w:val="single" w:sz="6" w:space="0" w:color="auto"/>
                    <w:left w:val="single" w:sz="6" w:space="0" w:color="auto"/>
                    <w:bottom w:val="nil"/>
                    <w:right w:val="single" w:sz="6" w:space="0" w:color="auto"/>
                  </w:tcBorders>
                  <w:shd w:val="clear" w:color="auto" w:fill="auto"/>
                  <w:hideMark/>
                </w:tcPr>
                <w:p w14:paraId="40431127"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FR1 FDD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67F5CC46"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PDSCH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5BAA81BA"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TBD </w:t>
                  </w:r>
                </w:p>
              </w:tc>
            </w:tr>
            <w:tr w:rsidR="006D78B0" w:rsidRPr="00F80AB2" w14:paraId="469E37CB" w14:textId="77777777" w:rsidTr="006D78B0">
              <w:trPr>
                <w:trHeight w:val="300"/>
              </w:trPr>
              <w:tc>
                <w:tcPr>
                  <w:tcW w:w="2400" w:type="dxa"/>
                  <w:tcBorders>
                    <w:top w:val="nil"/>
                    <w:left w:val="single" w:sz="6" w:space="0" w:color="auto"/>
                    <w:bottom w:val="nil"/>
                    <w:right w:val="single" w:sz="6" w:space="0" w:color="auto"/>
                  </w:tcBorders>
                  <w:shd w:val="clear" w:color="auto" w:fill="auto"/>
                  <w:hideMark/>
                </w:tcPr>
                <w:p w14:paraId="2253D3F3"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 </w:t>
                  </w:r>
                </w:p>
              </w:tc>
              <w:tc>
                <w:tcPr>
                  <w:tcW w:w="2400" w:type="dxa"/>
                  <w:tcBorders>
                    <w:top w:val="nil"/>
                    <w:left w:val="single" w:sz="6" w:space="0" w:color="auto"/>
                    <w:bottom w:val="nil"/>
                    <w:right w:val="single" w:sz="6" w:space="0" w:color="auto"/>
                  </w:tcBorders>
                  <w:shd w:val="clear" w:color="auto" w:fill="auto"/>
                  <w:hideMark/>
                </w:tcPr>
                <w:p w14:paraId="04F6DB16"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0D3F8B40"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PDCCH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59CDC8D3"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TBD </w:t>
                  </w:r>
                </w:p>
              </w:tc>
            </w:tr>
            <w:tr w:rsidR="006D78B0" w:rsidRPr="00F80AB2" w14:paraId="657BD9B4" w14:textId="77777777" w:rsidTr="006D78B0">
              <w:trPr>
                <w:trHeight w:val="300"/>
              </w:trPr>
              <w:tc>
                <w:tcPr>
                  <w:tcW w:w="2400" w:type="dxa"/>
                  <w:tcBorders>
                    <w:top w:val="nil"/>
                    <w:left w:val="single" w:sz="6" w:space="0" w:color="auto"/>
                    <w:bottom w:val="nil"/>
                    <w:right w:val="single" w:sz="6" w:space="0" w:color="auto"/>
                  </w:tcBorders>
                  <w:shd w:val="clear" w:color="auto" w:fill="auto"/>
                  <w:hideMark/>
                </w:tcPr>
                <w:p w14:paraId="3ECF4B3A"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 </w:t>
                  </w:r>
                </w:p>
              </w:tc>
              <w:tc>
                <w:tcPr>
                  <w:tcW w:w="2400" w:type="dxa"/>
                  <w:tcBorders>
                    <w:top w:val="nil"/>
                    <w:left w:val="single" w:sz="6" w:space="0" w:color="auto"/>
                    <w:bottom w:val="nil"/>
                    <w:right w:val="single" w:sz="6" w:space="0" w:color="auto"/>
                  </w:tcBorders>
                  <w:shd w:val="clear" w:color="auto" w:fill="auto"/>
                  <w:hideMark/>
                </w:tcPr>
                <w:p w14:paraId="3185B9CD"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7235BD1E"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PBCH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12A52B53"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TBD </w:t>
                  </w:r>
                </w:p>
              </w:tc>
            </w:tr>
            <w:tr w:rsidR="006D78B0" w:rsidRPr="00F80AB2" w14:paraId="7953DF50" w14:textId="77777777" w:rsidTr="006D78B0">
              <w:trPr>
                <w:trHeight w:val="300"/>
              </w:trPr>
              <w:tc>
                <w:tcPr>
                  <w:tcW w:w="2400" w:type="dxa"/>
                  <w:tcBorders>
                    <w:top w:val="nil"/>
                    <w:left w:val="single" w:sz="6" w:space="0" w:color="auto"/>
                    <w:bottom w:val="single" w:sz="6" w:space="0" w:color="auto"/>
                    <w:right w:val="single" w:sz="6" w:space="0" w:color="auto"/>
                  </w:tcBorders>
                  <w:shd w:val="clear" w:color="auto" w:fill="auto"/>
                  <w:hideMark/>
                </w:tcPr>
                <w:p w14:paraId="5B5BC454"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 </w:t>
                  </w:r>
                </w:p>
              </w:tc>
              <w:tc>
                <w:tcPr>
                  <w:tcW w:w="2400" w:type="dxa"/>
                  <w:tcBorders>
                    <w:top w:val="nil"/>
                    <w:left w:val="single" w:sz="6" w:space="0" w:color="auto"/>
                    <w:bottom w:val="single" w:sz="6" w:space="0" w:color="auto"/>
                    <w:right w:val="single" w:sz="6" w:space="0" w:color="auto"/>
                  </w:tcBorders>
                  <w:shd w:val="clear" w:color="auto" w:fill="auto"/>
                  <w:hideMark/>
                </w:tcPr>
                <w:p w14:paraId="6A87A09B"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70294F32"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SDR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7BD018C9"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TBD </w:t>
                  </w:r>
                </w:p>
              </w:tc>
            </w:tr>
            <w:tr w:rsidR="006D78B0" w:rsidRPr="00F80AB2" w14:paraId="18D7723F" w14:textId="77777777" w:rsidTr="006D78B0">
              <w:trPr>
                <w:trHeight w:val="300"/>
              </w:trPr>
              <w:tc>
                <w:tcPr>
                  <w:tcW w:w="2400" w:type="dxa"/>
                  <w:tcBorders>
                    <w:top w:val="single" w:sz="6" w:space="0" w:color="auto"/>
                    <w:left w:val="single" w:sz="6" w:space="0" w:color="auto"/>
                    <w:bottom w:val="nil"/>
                    <w:right w:val="single" w:sz="6" w:space="0" w:color="auto"/>
                  </w:tcBorders>
                  <w:shd w:val="clear" w:color="auto" w:fill="auto"/>
                  <w:hideMark/>
                </w:tcPr>
                <w:p w14:paraId="21AAE97D"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4Rx only or  </w:t>
                  </w:r>
                </w:p>
              </w:tc>
              <w:tc>
                <w:tcPr>
                  <w:tcW w:w="2400" w:type="dxa"/>
                  <w:tcBorders>
                    <w:top w:val="single" w:sz="6" w:space="0" w:color="auto"/>
                    <w:left w:val="single" w:sz="6" w:space="0" w:color="auto"/>
                    <w:bottom w:val="nil"/>
                    <w:right w:val="single" w:sz="6" w:space="0" w:color="auto"/>
                  </w:tcBorders>
                  <w:shd w:val="clear" w:color="auto" w:fill="auto"/>
                  <w:hideMark/>
                </w:tcPr>
                <w:p w14:paraId="34CC29C4"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FR1 FDD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176B1760"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PDSCH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026C892F"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TBD </w:t>
                  </w:r>
                </w:p>
              </w:tc>
            </w:tr>
            <w:tr w:rsidR="006D78B0" w:rsidRPr="00F80AB2" w14:paraId="78901966" w14:textId="77777777" w:rsidTr="006D78B0">
              <w:trPr>
                <w:trHeight w:val="300"/>
              </w:trPr>
              <w:tc>
                <w:tcPr>
                  <w:tcW w:w="2400" w:type="dxa"/>
                  <w:tcBorders>
                    <w:top w:val="nil"/>
                    <w:left w:val="single" w:sz="6" w:space="0" w:color="auto"/>
                    <w:bottom w:val="nil"/>
                    <w:right w:val="single" w:sz="6" w:space="0" w:color="auto"/>
                  </w:tcBorders>
                  <w:shd w:val="clear" w:color="auto" w:fill="auto"/>
                  <w:hideMark/>
                </w:tcPr>
                <w:p w14:paraId="1C4687C6"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both 2Rx and 4Rx </w:t>
                  </w:r>
                </w:p>
              </w:tc>
              <w:tc>
                <w:tcPr>
                  <w:tcW w:w="2400" w:type="dxa"/>
                  <w:tcBorders>
                    <w:top w:val="nil"/>
                    <w:left w:val="single" w:sz="6" w:space="0" w:color="auto"/>
                    <w:bottom w:val="nil"/>
                    <w:right w:val="single" w:sz="6" w:space="0" w:color="auto"/>
                  </w:tcBorders>
                  <w:shd w:val="clear" w:color="auto" w:fill="auto"/>
                  <w:hideMark/>
                </w:tcPr>
                <w:p w14:paraId="58D379D7"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43F60ED0"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PDCCH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51A31602"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TBD </w:t>
                  </w:r>
                </w:p>
              </w:tc>
            </w:tr>
            <w:tr w:rsidR="006D78B0" w:rsidRPr="00F80AB2" w14:paraId="60FDAA62" w14:textId="77777777" w:rsidTr="006D78B0">
              <w:trPr>
                <w:trHeight w:val="300"/>
              </w:trPr>
              <w:tc>
                <w:tcPr>
                  <w:tcW w:w="2400" w:type="dxa"/>
                  <w:tcBorders>
                    <w:top w:val="nil"/>
                    <w:left w:val="single" w:sz="6" w:space="0" w:color="auto"/>
                    <w:bottom w:val="nil"/>
                    <w:right w:val="single" w:sz="6" w:space="0" w:color="auto"/>
                  </w:tcBorders>
                  <w:shd w:val="clear" w:color="auto" w:fill="auto"/>
                  <w:hideMark/>
                </w:tcPr>
                <w:p w14:paraId="4B2B539E"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 </w:t>
                  </w:r>
                </w:p>
              </w:tc>
              <w:tc>
                <w:tcPr>
                  <w:tcW w:w="2400" w:type="dxa"/>
                  <w:tcBorders>
                    <w:top w:val="nil"/>
                    <w:left w:val="single" w:sz="6" w:space="0" w:color="auto"/>
                    <w:bottom w:val="nil"/>
                    <w:right w:val="single" w:sz="6" w:space="0" w:color="auto"/>
                  </w:tcBorders>
                  <w:shd w:val="clear" w:color="auto" w:fill="auto"/>
                  <w:hideMark/>
                </w:tcPr>
                <w:p w14:paraId="5833AE16"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51AA6C17"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PBCH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12018FFD"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TBD </w:t>
                  </w:r>
                </w:p>
              </w:tc>
            </w:tr>
            <w:tr w:rsidR="006D78B0" w:rsidRPr="00F80AB2" w14:paraId="470A0557" w14:textId="77777777" w:rsidTr="006D78B0">
              <w:trPr>
                <w:trHeight w:val="300"/>
              </w:trPr>
              <w:tc>
                <w:tcPr>
                  <w:tcW w:w="2400" w:type="dxa"/>
                  <w:tcBorders>
                    <w:top w:val="nil"/>
                    <w:left w:val="single" w:sz="6" w:space="0" w:color="auto"/>
                    <w:bottom w:val="single" w:sz="6" w:space="0" w:color="auto"/>
                    <w:right w:val="single" w:sz="6" w:space="0" w:color="auto"/>
                  </w:tcBorders>
                  <w:shd w:val="clear" w:color="auto" w:fill="auto"/>
                  <w:hideMark/>
                </w:tcPr>
                <w:p w14:paraId="7E7E6AC2"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 </w:t>
                  </w:r>
                </w:p>
              </w:tc>
              <w:tc>
                <w:tcPr>
                  <w:tcW w:w="2400" w:type="dxa"/>
                  <w:tcBorders>
                    <w:top w:val="nil"/>
                    <w:left w:val="single" w:sz="6" w:space="0" w:color="auto"/>
                    <w:bottom w:val="single" w:sz="6" w:space="0" w:color="auto"/>
                    <w:right w:val="single" w:sz="6" w:space="0" w:color="auto"/>
                  </w:tcBorders>
                  <w:shd w:val="clear" w:color="auto" w:fill="auto"/>
                  <w:hideMark/>
                </w:tcPr>
                <w:p w14:paraId="52D289AA"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71F81BE4"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SDR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5652F190"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TBD </w:t>
                  </w:r>
                </w:p>
              </w:tc>
            </w:tr>
          </w:tbl>
          <w:p w14:paraId="667BC740" w14:textId="77777777" w:rsidR="006D78B0" w:rsidRPr="00F80AB2" w:rsidRDefault="006D78B0" w:rsidP="006D78B0">
            <w:pPr>
              <w:spacing w:before="120" w:after="120"/>
            </w:pPr>
            <w:r w:rsidRPr="00F80AB2">
              <w:t> </w:t>
            </w:r>
          </w:p>
          <w:p w14:paraId="3597CAA0" w14:textId="77777777" w:rsidR="006D78B0" w:rsidRPr="00F80AB2" w:rsidRDefault="006D78B0" w:rsidP="006D78B0">
            <w:pPr>
              <w:spacing w:before="120" w:after="120"/>
            </w:pPr>
            <w:r w:rsidRPr="00F80AB2">
              <w:rPr>
                <w:b/>
                <w:bCs/>
              </w:rPr>
              <w:t>Proposal 16: Create the CSI reporting requirement applicability table for UE supporting NR_FR1_lessthan_5MHz_BW.</w:t>
            </w:r>
            <w:r w:rsidRPr="00F80AB2">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39"/>
              <w:gridCol w:w="1799"/>
              <w:gridCol w:w="1785"/>
              <w:gridCol w:w="1799"/>
            </w:tblGrid>
            <w:tr w:rsidR="006D78B0" w:rsidRPr="00F80AB2" w14:paraId="7516AE25" w14:textId="77777777" w:rsidTr="006D78B0">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1B4536F1" w14:textId="77777777" w:rsidR="006D78B0" w:rsidRPr="00F80AB2" w:rsidRDefault="006D78B0" w:rsidP="006D78B0">
                  <w:pPr>
                    <w:overflowPunct w:val="0"/>
                    <w:autoSpaceDE w:val="0"/>
                    <w:autoSpaceDN w:val="0"/>
                    <w:adjustRightInd w:val="0"/>
                    <w:spacing w:before="120" w:after="120"/>
                    <w:textAlignment w:val="baseline"/>
                    <w:rPr>
                      <w:rFonts w:eastAsia="Yu Mincho"/>
                      <w:b/>
                      <w:bCs/>
                    </w:rPr>
                  </w:pPr>
                  <w:r w:rsidRPr="00F80AB2">
                    <w:rPr>
                      <w:rFonts w:eastAsia="Yu Mincho"/>
                      <w:b/>
                      <w:bCs/>
                    </w:rPr>
                    <w:t>Supported RX </w:t>
                  </w:r>
                </w:p>
                <w:p w14:paraId="495974B9" w14:textId="77777777" w:rsidR="006D78B0" w:rsidRPr="00F80AB2" w:rsidRDefault="006D78B0" w:rsidP="006D78B0">
                  <w:pPr>
                    <w:overflowPunct w:val="0"/>
                    <w:autoSpaceDE w:val="0"/>
                    <w:autoSpaceDN w:val="0"/>
                    <w:adjustRightInd w:val="0"/>
                    <w:spacing w:before="120" w:after="120"/>
                    <w:textAlignment w:val="baseline"/>
                    <w:rPr>
                      <w:rFonts w:eastAsia="Yu Mincho"/>
                      <w:b/>
                      <w:bCs/>
                    </w:rPr>
                  </w:pPr>
                  <w:r w:rsidRPr="00F80AB2">
                    <w:rPr>
                      <w:rFonts w:eastAsia="Yu Mincho"/>
                      <w:b/>
                      <w:bCs/>
                    </w:rPr>
                    <w:lastRenderedPageBreak/>
                    <w:t>antenna port </w:t>
                  </w:r>
                </w:p>
              </w:tc>
              <w:tc>
                <w:tcPr>
                  <w:tcW w:w="4800" w:type="dxa"/>
                  <w:gridSpan w:val="2"/>
                  <w:tcBorders>
                    <w:top w:val="single" w:sz="6" w:space="0" w:color="auto"/>
                    <w:left w:val="single" w:sz="6" w:space="0" w:color="auto"/>
                    <w:bottom w:val="single" w:sz="6" w:space="0" w:color="auto"/>
                    <w:right w:val="single" w:sz="6" w:space="0" w:color="auto"/>
                  </w:tcBorders>
                  <w:shd w:val="clear" w:color="auto" w:fill="auto"/>
                  <w:hideMark/>
                </w:tcPr>
                <w:p w14:paraId="07DFA764" w14:textId="77777777" w:rsidR="006D78B0" w:rsidRPr="00F80AB2" w:rsidRDefault="006D78B0" w:rsidP="006D78B0">
                  <w:pPr>
                    <w:overflowPunct w:val="0"/>
                    <w:autoSpaceDE w:val="0"/>
                    <w:autoSpaceDN w:val="0"/>
                    <w:adjustRightInd w:val="0"/>
                    <w:spacing w:before="120" w:after="120"/>
                    <w:textAlignment w:val="baseline"/>
                    <w:rPr>
                      <w:rFonts w:eastAsia="Yu Mincho"/>
                      <w:b/>
                      <w:bCs/>
                    </w:rPr>
                  </w:pPr>
                  <w:r w:rsidRPr="00F80AB2">
                    <w:rPr>
                      <w:rFonts w:eastAsia="Yu Mincho"/>
                      <w:b/>
                      <w:bCs/>
                    </w:rPr>
                    <w:lastRenderedPageBreak/>
                    <w:t>Test type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2A255410" w14:textId="77777777" w:rsidR="006D78B0" w:rsidRPr="00F80AB2" w:rsidRDefault="006D78B0" w:rsidP="006D78B0">
                  <w:pPr>
                    <w:overflowPunct w:val="0"/>
                    <w:autoSpaceDE w:val="0"/>
                    <w:autoSpaceDN w:val="0"/>
                    <w:adjustRightInd w:val="0"/>
                    <w:spacing w:before="120" w:after="120"/>
                    <w:textAlignment w:val="baseline"/>
                    <w:rPr>
                      <w:rFonts w:eastAsia="Yu Mincho"/>
                      <w:b/>
                      <w:bCs/>
                    </w:rPr>
                  </w:pPr>
                  <w:r w:rsidRPr="00F80AB2">
                    <w:rPr>
                      <w:rFonts w:eastAsia="Yu Mincho"/>
                      <w:b/>
                      <w:bCs/>
                    </w:rPr>
                    <w:t>Test list </w:t>
                  </w:r>
                </w:p>
              </w:tc>
            </w:tr>
            <w:tr w:rsidR="006D78B0" w:rsidRPr="00F80AB2" w14:paraId="39B980F6" w14:textId="77777777" w:rsidTr="006D78B0">
              <w:trPr>
                <w:trHeight w:val="300"/>
              </w:trPr>
              <w:tc>
                <w:tcPr>
                  <w:tcW w:w="2400" w:type="dxa"/>
                  <w:tcBorders>
                    <w:top w:val="single" w:sz="6" w:space="0" w:color="auto"/>
                    <w:left w:val="single" w:sz="6" w:space="0" w:color="auto"/>
                    <w:bottom w:val="nil"/>
                    <w:right w:val="single" w:sz="6" w:space="0" w:color="auto"/>
                  </w:tcBorders>
                  <w:shd w:val="clear" w:color="auto" w:fill="auto"/>
                  <w:hideMark/>
                </w:tcPr>
                <w:p w14:paraId="0223B476"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2R only </w:t>
                  </w:r>
                </w:p>
              </w:tc>
              <w:tc>
                <w:tcPr>
                  <w:tcW w:w="2400" w:type="dxa"/>
                  <w:tcBorders>
                    <w:top w:val="single" w:sz="6" w:space="0" w:color="auto"/>
                    <w:left w:val="single" w:sz="6" w:space="0" w:color="auto"/>
                    <w:bottom w:val="nil"/>
                    <w:right w:val="single" w:sz="6" w:space="0" w:color="auto"/>
                  </w:tcBorders>
                  <w:shd w:val="clear" w:color="auto" w:fill="auto"/>
                  <w:hideMark/>
                </w:tcPr>
                <w:p w14:paraId="2ECEBF73"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FR1 FDD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4C937B8A"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CQI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50F74907"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TBD </w:t>
                  </w:r>
                </w:p>
              </w:tc>
            </w:tr>
            <w:tr w:rsidR="006D78B0" w:rsidRPr="00F80AB2" w14:paraId="4A879BC9" w14:textId="77777777" w:rsidTr="006D78B0">
              <w:trPr>
                <w:trHeight w:val="300"/>
              </w:trPr>
              <w:tc>
                <w:tcPr>
                  <w:tcW w:w="2400" w:type="dxa"/>
                  <w:tcBorders>
                    <w:top w:val="nil"/>
                    <w:left w:val="single" w:sz="6" w:space="0" w:color="auto"/>
                    <w:bottom w:val="nil"/>
                    <w:right w:val="single" w:sz="6" w:space="0" w:color="auto"/>
                  </w:tcBorders>
                  <w:shd w:val="clear" w:color="auto" w:fill="auto"/>
                  <w:hideMark/>
                </w:tcPr>
                <w:p w14:paraId="1C953B08"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 </w:t>
                  </w:r>
                </w:p>
              </w:tc>
              <w:tc>
                <w:tcPr>
                  <w:tcW w:w="2400" w:type="dxa"/>
                  <w:tcBorders>
                    <w:top w:val="nil"/>
                    <w:left w:val="single" w:sz="6" w:space="0" w:color="auto"/>
                    <w:bottom w:val="nil"/>
                    <w:right w:val="single" w:sz="6" w:space="0" w:color="auto"/>
                  </w:tcBorders>
                  <w:shd w:val="clear" w:color="auto" w:fill="auto"/>
                  <w:hideMark/>
                </w:tcPr>
                <w:p w14:paraId="24065755"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22511EEA"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PMI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1D1BB1FB"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TBD </w:t>
                  </w:r>
                </w:p>
              </w:tc>
            </w:tr>
            <w:tr w:rsidR="006D78B0" w:rsidRPr="00F80AB2" w14:paraId="74927DCC" w14:textId="77777777" w:rsidTr="006D78B0">
              <w:trPr>
                <w:trHeight w:val="300"/>
              </w:trPr>
              <w:tc>
                <w:tcPr>
                  <w:tcW w:w="2400" w:type="dxa"/>
                  <w:tcBorders>
                    <w:top w:val="nil"/>
                    <w:left w:val="single" w:sz="6" w:space="0" w:color="auto"/>
                    <w:bottom w:val="nil"/>
                    <w:right w:val="single" w:sz="6" w:space="0" w:color="auto"/>
                  </w:tcBorders>
                  <w:shd w:val="clear" w:color="auto" w:fill="auto"/>
                  <w:hideMark/>
                </w:tcPr>
                <w:p w14:paraId="4F70514D"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 </w:t>
                  </w:r>
                </w:p>
              </w:tc>
              <w:tc>
                <w:tcPr>
                  <w:tcW w:w="2400" w:type="dxa"/>
                  <w:tcBorders>
                    <w:top w:val="nil"/>
                    <w:left w:val="single" w:sz="6" w:space="0" w:color="auto"/>
                    <w:bottom w:val="nil"/>
                    <w:right w:val="single" w:sz="6" w:space="0" w:color="auto"/>
                  </w:tcBorders>
                  <w:shd w:val="clear" w:color="auto" w:fill="auto"/>
                  <w:hideMark/>
                </w:tcPr>
                <w:p w14:paraId="22EBC44D"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49D682D5"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RI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4565FC72"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TBD </w:t>
                  </w:r>
                </w:p>
              </w:tc>
            </w:tr>
            <w:tr w:rsidR="006D78B0" w:rsidRPr="00F80AB2" w14:paraId="403EAF00" w14:textId="77777777" w:rsidTr="006D78B0">
              <w:trPr>
                <w:trHeight w:val="300"/>
              </w:trPr>
              <w:tc>
                <w:tcPr>
                  <w:tcW w:w="2400" w:type="dxa"/>
                  <w:tcBorders>
                    <w:top w:val="single" w:sz="6" w:space="0" w:color="auto"/>
                    <w:left w:val="single" w:sz="6" w:space="0" w:color="auto"/>
                    <w:bottom w:val="nil"/>
                    <w:right w:val="single" w:sz="6" w:space="0" w:color="auto"/>
                  </w:tcBorders>
                  <w:shd w:val="clear" w:color="auto" w:fill="auto"/>
                  <w:hideMark/>
                </w:tcPr>
                <w:p w14:paraId="32F0F9E4"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4Rx only or  </w:t>
                  </w:r>
                </w:p>
              </w:tc>
              <w:tc>
                <w:tcPr>
                  <w:tcW w:w="2400" w:type="dxa"/>
                  <w:tcBorders>
                    <w:top w:val="single" w:sz="6" w:space="0" w:color="auto"/>
                    <w:left w:val="single" w:sz="6" w:space="0" w:color="auto"/>
                    <w:bottom w:val="nil"/>
                    <w:right w:val="single" w:sz="6" w:space="0" w:color="auto"/>
                  </w:tcBorders>
                  <w:shd w:val="clear" w:color="auto" w:fill="auto"/>
                  <w:hideMark/>
                </w:tcPr>
                <w:p w14:paraId="61AF6031"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FR1 FDD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200A12C4"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CQI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3D7EB050"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TBD </w:t>
                  </w:r>
                </w:p>
              </w:tc>
            </w:tr>
            <w:tr w:rsidR="006D78B0" w:rsidRPr="00F80AB2" w14:paraId="12205DB5" w14:textId="77777777" w:rsidTr="006D78B0">
              <w:trPr>
                <w:trHeight w:val="300"/>
              </w:trPr>
              <w:tc>
                <w:tcPr>
                  <w:tcW w:w="2400" w:type="dxa"/>
                  <w:tcBorders>
                    <w:top w:val="nil"/>
                    <w:left w:val="single" w:sz="6" w:space="0" w:color="auto"/>
                    <w:bottom w:val="nil"/>
                    <w:right w:val="single" w:sz="6" w:space="0" w:color="auto"/>
                  </w:tcBorders>
                  <w:shd w:val="clear" w:color="auto" w:fill="auto"/>
                  <w:hideMark/>
                </w:tcPr>
                <w:p w14:paraId="3FCC66D8"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both 2Rx and 4Rx </w:t>
                  </w:r>
                </w:p>
              </w:tc>
              <w:tc>
                <w:tcPr>
                  <w:tcW w:w="2400" w:type="dxa"/>
                  <w:tcBorders>
                    <w:top w:val="nil"/>
                    <w:left w:val="single" w:sz="6" w:space="0" w:color="auto"/>
                    <w:bottom w:val="nil"/>
                    <w:right w:val="single" w:sz="6" w:space="0" w:color="auto"/>
                  </w:tcBorders>
                  <w:shd w:val="clear" w:color="auto" w:fill="auto"/>
                  <w:hideMark/>
                </w:tcPr>
                <w:p w14:paraId="1F925020"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4B18A56E"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PMI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0B8F4395"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TBD </w:t>
                  </w:r>
                </w:p>
              </w:tc>
            </w:tr>
            <w:tr w:rsidR="006D78B0" w:rsidRPr="00F80AB2" w14:paraId="1CA2A584" w14:textId="77777777" w:rsidTr="006D78B0">
              <w:trPr>
                <w:trHeight w:val="300"/>
              </w:trPr>
              <w:tc>
                <w:tcPr>
                  <w:tcW w:w="2400" w:type="dxa"/>
                  <w:tcBorders>
                    <w:top w:val="nil"/>
                    <w:left w:val="single" w:sz="6" w:space="0" w:color="auto"/>
                    <w:bottom w:val="single" w:sz="6" w:space="0" w:color="auto"/>
                    <w:right w:val="single" w:sz="6" w:space="0" w:color="auto"/>
                  </w:tcBorders>
                  <w:shd w:val="clear" w:color="auto" w:fill="auto"/>
                  <w:hideMark/>
                </w:tcPr>
                <w:p w14:paraId="7EB7B387"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 </w:t>
                  </w:r>
                </w:p>
              </w:tc>
              <w:tc>
                <w:tcPr>
                  <w:tcW w:w="2400" w:type="dxa"/>
                  <w:tcBorders>
                    <w:top w:val="nil"/>
                    <w:left w:val="single" w:sz="6" w:space="0" w:color="auto"/>
                    <w:bottom w:val="single" w:sz="6" w:space="0" w:color="auto"/>
                    <w:right w:val="single" w:sz="6" w:space="0" w:color="auto"/>
                  </w:tcBorders>
                  <w:shd w:val="clear" w:color="auto" w:fill="auto"/>
                  <w:hideMark/>
                </w:tcPr>
                <w:p w14:paraId="686F4CE2"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10E56A46"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RI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4C2AAFAF" w14:textId="77777777" w:rsidR="006D78B0" w:rsidRPr="00F80AB2" w:rsidRDefault="006D78B0" w:rsidP="006D78B0">
                  <w:pPr>
                    <w:overflowPunct w:val="0"/>
                    <w:autoSpaceDE w:val="0"/>
                    <w:autoSpaceDN w:val="0"/>
                    <w:adjustRightInd w:val="0"/>
                    <w:spacing w:before="120" w:after="120"/>
                    <w:textAlignment w:val="baseline"/>
                    <w:rPr>
                      <w:rFonts w:eastAsia="Yu Mincho"/>
                    </w:rPr>
                  </w:pPr>
                  <w:r w:rsidRPr="00F80AB2">
                    <w:rPr>
                      <w:rFonts w:eastAsia="Yu Mincho"/>
                    </w:rPr>
                    <w:t>TBD </w:t>
                  </w:r>
                </w:p>
              </w:tc>
            </w:tr>
          </w:tbl>
          <w:p w14:paraId="249FF99C" w14:textId="190CF492" w:rsidR="00AE28FA" w:rsidRPr="00F80AB2" w:rsidRDefault="00AE28FA" w:rsidP="00AE28FA">
            <w:pPr>
              <w:spacing w:before="120" w:after="120"/>
            </w:pPr>
          </w:p>
        </w:tc>
      </w:tr>
      <w:tr w:rsidR="00E4133E" w:rsidRPr="00F80AB2" w14:paraId="408C2782" w14:textId="77777777" w:rsidTr="00E4133E">
        <w:trPr>
          <w:trHeight w:val="468"/>
        </w:trPr>
        <w:tc>
          <w:tcPr>
            <w:tcW w:w="1591" w:type="dxa"/>
          </w:tcPr>
          <w:p w14:paraId="0CEB953D" w14:textId="59FE51FD" w:rsidR="00E4133E" w:rsidRPr="00F80AB2" w:rsidRDefault="00F80AB2" w:rsidP="00E4133E">
            <w:pPr>
              <w:spacing w:before="120" w:after="120"/>
            </w:pPr>
            <w:hyperlink r:id="rId20" w:tgtFrame="_parent" w:history="1">
              <w:r w:rsidR="00E4133E" w:rsidRPr="00F80AB2">
                <w:rPr>
                  <w:rStyle w:val="Hyperlink"/>
                  <w:color w:val="000000"/>
                  <w:sz w:val="22"/>
                  <w:szCs w:val="22"/>
                </w:rPr>
                <w:t>R4-2316471</w:t>
              </w:r>
            </w:hyperlink>
          </w:p>
        </w:tc>
        <w:tc>
          <w:tcPr>
            <w:tcW w:w="1711" w:type="dxa"/>
          </w:tcPr>
          <w:p w14:paraId="44C8F364" w14:textId="0910BFD8" w:rsidR="00E4133E" w:rsidRPr="00F80AB2" w:rsidRDefault="00E4133E" w:rsidP="00E4133E">
            <w:pPr>
              <w:spacing w:before="120" w:after="120"/>
            </w:pPr>
            <w:r w:rsidRPr="00F80AB2">
              <w:rPr>
                <w:color w:val="000000"/>
                <w:sz w:val="22"/>
                <w:szCs w:val="22"/>
              </w:rPr>
              <w:t>MediaTek inc.</w:t>
            </w:r>
          </w:p>
        </w:tc>
        <w:tc>
          <w:tcPr>
            <w:tcW w:w="6329" w:type="dxa"/>
          </w:tcPr>
          <w:p w14:paraId="2D1E530F" w14:textId="77777777" w:rsidR="00E4133E" w:rsidRPr="00F80AB2" w:rsidRDefault="00E4133E" w:rsidP="00E4133E">
            <w:pPr>
              <w:spacing w:before="120" w:after="120"/>
              <w:rPr>
                <w:b/>
                <w:bCs/>
                <w:color w:val="000000"/>
                <w:sz w:val="22"/>
                <w:szCs w:val="22"/>
                <w:u w:val="single"/>
              </w:rPr>
            </w:pPr>
            <w:r w:rsidRPr="00F80AB2">
              <w:rPr>
                <w:b/>
                <w:bCs/>
                <w:color w:val="000000"/>
                <w:sz w:val="22"/>
                <w:szCs w:val="22"/>
                <w:u w:val="single"/>
              </w:rPr>
              <w:t>Discussion on UE demodulation requirements for less than 5MHz BW</w:t>
            </w:r>
          </w:p>
          <w:p w14:paraId="52CCEF21" w14:textId="77777777" w:rsidR="000B38CF" w:rsidRPr="00F80AB2" w:rsidRDefault="000B38CF" w:rsidP="000B38CF">
            <w:pPr>
              <w:spacing w:before="120" w:after="120"/>
            </w:pPr>
            <w:r w:rsidRPr="00F80AB2">
              <w:t>Observation 1: According to agreements in RAN1, the upper 4PRBs and lower 4PRBs of 20PRBs NR PBCH are punctured in 3MHz channel BW.</w:t>
            </w:r>
          </w:p>
          <w:p w14:paraId="1AFE9829" w14:textId="77777777" w:rsidR="000B38CF" w:rsidRPr="00F80AB2" w:rsidRDefault="000B38CF" w:rsidP="000B38CF">
            <w:pPr>
              <w:spacing w:before="120" w:after="120"/>
            </w:pPr>
            <w:r w:rsidRPr="00F80AB2">
              <w:t>Observation 2: There is no conformance test for PBCH defined in RAN5. UE cannot be tested even if RAN4 define requirements for PBCH.</w:t>
            </w:r>
          </w:p>
          <w:p w14:paraId="34202833" w14:textId="77777777" w:rsidR="000B38CF" w:rsidRPr="00F80AB2" w:rsidRDefault="000B38CF" w:rsidP="000B38CF">
            <w:pPr>
              <w:spacing w:before="120" w:after="120"/>
            </w:pPr>
            <w:r w:rsidRPr="00F80AB2">
              <w:t>Observation 3: Two different PBCH requirements for the case of SS/PBCH block index is not known or known are introduced in TS38.101-4.</w:t>
            </w:r>
          </w:p>
          <w:p w14:paraId="50B2F50F" w14:textId="77777777" w:rsidR="000B38CF" w:rsidRPr="00F80AB2" w:rsidRDefault="000B38CF" w:rsidP="000B38CF">
            <w:pPr>
              <w:spacing w:before="120" w:after="120"/>
            </w:pPr>
            <w:bookmarkStart w:id="1" w:name="_Hlk146836217"/>
            <w:r w:rsidRPr="00F80AB2">
              <w:rPr>
                <w:b/>
              </w:rPr>
              <w:t>Proposal 1</w:t>
            </w:r>
            <w:r w:rsidRPr="00F80AB2">
              <w:t>: We prefer not to introduce PBCH requirements for less than 5MHz BW. If RAN4 agreed to define requirements, it should be limited to one case of known or unknown SSB index.</w:t>
            </w:r>
          </w:p>
          <w:bookmarkEnd w:id="1"/>
          <w:p w14:paraId="7C7013B1" w14:textId="77777777" w:rsidR="000B38CF" w:rsidRPr="00F80AB2" w:rsidRDefault="000B38CF" w:rsidP="000B38CF">
            <w:pPr>
              <w:spacing w:before="120" w:after="120"/>
            </w:pPr>
            <w:r w:rsidRPr="00F80AB2">
              <w:t>Observation 4: There is no ACK/NACK for the SIB1 scheduled by PDCCH in CORESET#0.</w:t>
            </w:r>
          </w:p>
          <w:p w14:paraId="72B065EF" w14:textId="77777777" w:rsidR="000B38CF" w:rsidRPr="00F80AB2" w:rsidRDefault="000B38CF" w:rsidP="000B38CF">
            <w:pPr>
              <w:spacing w:before="120" w:after="120"/>
            </w:pPr>
            <w:r w:rsidRPr="00F80AB2">
              <w:rPr>
                <w:b/>
              </w:rPr>
              <w:t>Proposal 2</w:t>
            </w:r>
            <w:r w:rsidRPr="00F80AB2">
              <w:t>: RAN4 need to address the testability issue as there is no ACK/NACK for the SIB1 scheduled by PDCCH in CORESET#0.</w:t>
            </w:r>
          </w:p>
          <w:p w14:paraId="74436CBE" w14:textId="77777777" w:rsidR="000B38CF" w:rsidRPr="00F80AB2" w:rsidRDefault="000B38CF" w:rsidP="000B38CF">
            <w:pPr>
              <w:spacing w:before="120" w:after="120"/>
            </w:pPr>
            <w:r w:rsidRPr="00F80AB2">
              <w:t xml:space="preserve">Observation 5: For the case of 12PRBs in 3MHz channel bandwidth, there is no new UE </w:t>
            </w:r>
            <w:proofErr w:type="spellStart"/>
            <w:r w:rsidRPr="00F80AB2">
              <w:t>behaviour</w:t>
            </w:r>
            <w:proofErr w:type="spellEnd"/>
            <w:r w:rsidRPr="00F80AB2">
              <w:t xml:space="preserve"> as there is no punctured RBs.</w:t>
            </w:r>
          </w:p>
          <w:p w14:paraId="59AFBD04" w14:textId="77777777" w:rsidR="000B38CF" w:rsidRPr="00F80AB2" w:rsidRDefault="000B38CF" w:rsidP="000B38CF">
            <w:pPr>
              <w:spacing w:before="120" w:after="120"/>
            </w:pPr>
            <w:r w:rsidRPr="00F80AB2">
              <w:t>Observation 6: For the case of 20PRBs in 5MHz channel bandwidth, it is only valid for the new sync. raster (=921.45 MHz) for band n100, 5MHz channel BW.</w:t>
            </w:r>
          </w:p>
          <w:p w14:paraId="45F3365E" w14:textId="77777777" w:rsidR="000B38CF" w:rsidRPr="00F80AB2" w:rsidRDefault="000B38CF" w:rsidP="000B38CF">
            <w:pPr>
              <w:spacing w:before="120" w:after="120"/>
            </w:pPr>
            <w:r w:rsidRPr="00F80AB2">
              <w:rPr>
                <w:b/>
              </w:rPr>
              <w:t>Proposal 3</w:t>
            </w:r>
            <w:r w:rsidRPr="00F80AB2">
              <w:t>: We suggest not to introduce PDCCH requirements for the case of 12 PRBs and 20 PRBs.</w:t>
            </w:r>
          </w:p>
          <w:p w14:paraId="1E798DEA" w14:textId="77777777" w:rsidR="000B38CF" w:rsidRPr="00F80AB2" w:rsidRDefault="000B38CF" w:rsidP="000B38CF">
            <w:pPr>
              <w:spacing w:before="120" w:after="120"/>
            </w:pPr>
            <w:r w:rsidRPr="00F80AB2">
              <w:t>Observation 7: For AL = 8, there are lots of RBs are punctured and may results in very poor performance of PDCCH.</w:t>
            </w:r>
          </w:p>
          <w:p w14:paraId="384614B6" w14:textId="77777777" w:rsidR="000B38CF" w:rsidRPr="00F80AB2" w:rsidRDefault="000B38CF" w:rsidP="000B38CF">
            <w:pPr>
              <w:spacing w:before="120" w:after="120"/>
            </w:pPr>
            <w:r w:rsidRPr="00F80AB2">
              <w:t xml:space="preserve">Observation 8: For AL = 4, there are few RBs are punctured. </w:t>
            </w:r>
          </w:p>
          <w:p w14:paraId="739567A0" w14:textId="77777777" w:rsidR="000B38CF" w:rsidRPr="00F80AB2" w:rsidRDefault="000B38CF" w:rsidP="000A00AE">
            <w:pPr>
              <w:pStyle w:val="ListParagraph"/>
              <w:numPr>
                <w:ilvl w:val="0"/>
                <w:numId w:val="13"/>
              </w:numPr>
              <w:spacing w:before="120" w:after="120"/>
              <w:ind w:firstLineChars="0"/>
              <w:rPr>
                <w:rFonts w:eastAsia="Yu Mincho"/>
              </w:rPr>
            </w:pPr>
            <w:r w:rsidRPr="00F80AB2">
              <w:rPr>
                <w:rFonts w:eastAsia="Yu Mincho"/>
              </w:rPr>
              <w:t xml:space="preserve">For the case of “15 PRBs, </w:t>
            </w:r>
            <w:r w:rsidRPr="00F80AB2">
              <w:rPr>
                <w:rFonts w:ascii="Cambria Math" w:eastAsia="Yu Mincho" w:hAnsi="Cambria Math" w:cs="Cambria Math"/>
              </w:rPr>
              <w:t>𝑁</w:t>
            </w:r>
            <w:r w:rsidRPr="00F80AB2">
              <w:rPr>
                <w:rFonts w:eastAsia="Yu Mincho"/>
              </w:rPr>
              <w:t xml:space="preserve">RB CORESET = 24, symbols = 3”, CCE3 is partially punctured. </w:t>
            </w:r>
          </w:p>
          <w:p w14:paraId="45B55957" w14:textId="77777777" w:rsidR="000B38CF" w:rsidRPr="00F80AB2" w:rsidRDefault="000B38CF" w:rsidP="000A00AE">
            <w:pPr>
              <w:pStyle w:val="ListParagraph"/>
              <w:numPr>
                <w:ilvl w:val="0"/>
                <w:numId w:val="13"/>
              </w:numPr>
              <w:spacing w:before="120" w:after="120"/>
              <w:ind w:firstLineChars="0"/>
              <w:rPr>
                <w:rFonts w:eastAsia="Yu Mincho"/>
              </w:rPr>
            </w:pPr>
            <w:r w:rsidRPr="00F80AB2">
              <w:rPr>
                <w:rFonts w:eastAsia="Yu Mincho"/>
              </w:rPr>
              <w:t xml:space="preserve">For the case of “15 PRBs, </w:t>
            </w:r>
            <w:r w:rsidRPr="00F80AB2">
              <w:rPr>
                <w:rFonts w:ascii="Cambria Math" w:eastAsia="Yu Mincho" w:hAnsi="Cambria Math" w:cs="Cambria Math"/>
              </w:rPr>
              <w:t>𝑁</w:t>
            </w:r>
            <w:r w:rsidRPr="00F80AB2">
              <w:rPr>
                <w:rFonts w:eastAsia="Yu Mincho"/>
              </w:rPr>
              <w:t>RB CORESET = 24, symbols = 2”, CCE3 is fully punctured.</w:t>
            </w:r>
          </w:p>
          <w:p w14:paraId="59312DF4" w14:textId="77777777" w:rsidR="000B38CF" w:rsidRPr="00F80AB2" w:rsidRDefault="000B38CF" w:rsidP="000B38CF">
            <w:pPr>
              <w:spacing w:before="120" w:after="120"/>
            </w:pPr>
            <w:r w:rsidRPr="00F80AB2">
              <w:t>Observation 9: UE assumes the same precoding being used per REG bundle and channel estimation for partial REG bundle depends on UE implementation.</w:t>
            </w:r>
          </w:p>
          <w:p w14:paraId="4EBCD131" w14:textId="77777777" w:rsidR="000B38CF" w:rsidRPr="00F80AB2" w:rsidRDefault="000B38CF" w:rsidP="000B38CF">
            <w:pPr>
              <w:spacing w:before="120" w:after="120"/>
            </w:pPr>
            <w:r w:rsidRPr="00F80AB2">
              <w:rPr>
                <w:b/>
              </w:rPr>
              <w:lastRenderedPageBreak/>
              <w:t>Proposal</w:t>
            </w:r>
            <w:r w:rsidRPr="00F80AB2">
              <w:t xml:space="preserve"> 4: If RAN4 can resolve the testability issue for PDCCH in CORESET#0, RAN4 should consider only define PDCCH requirements for the following cases:</w:t>
            </w:r>
          </w:p>
          <w:p w14:paraId="3CB21FB0" w14:textId="77777777" w:rsidR="000B38CF" w:rsidRPr="00F80AB2" w:rsidRDefault="000B38CF" w:rsidP="000A00AE">
            <w:pPr>
              <w:pStyle w:val="ListParagraph"/>
              <w:numPr>
                <w:ilvl w:val="0"/>
                <w:numId w:val="14"/>
              </w:numPr>
              <w:spacing w:before="120" w:after="120"/>
              <w:ind w:firstLineChars="0"/>
              <w:rPr>
                <w:rFonts w:eastAsia="Yu Mincho"/>
              </w:rPr>
            </w:pPr>
            <w:r w:rsidRPr="00F80AB2">
              <w:rPr>
                <w:rFonts w:eastAsia="Yu Mincho"/>
              </w:rPr>
              <w:t xml:space="preserve">“15 PRBs, </w:t>
            </w:r>
            <w:r w:rsidRPr="00F80AB2">
              <w:rPr>
                <w:rFonts w:ascii="Cambria Math" w:eastAsia="Yu Mincho" w:hAnsi="Cambria Math" w:cs="Cambria Math"/>
              </w:rPr>
              <w:t>𝑁</w:t>
            </w:r>
            <w:r w:rsidRPr="00F80AB2">
              <w:rPr>
                <w:rFonts w:eastAsia="Yu Mincho"/>
              </w:rPr>
              <w:t xml:space="preserve">RB CORESET = 24, symbols = 3, AL =4” </w:t>
            </w:r>
          </w:p>
          <w:p w14:paraId="7CF3542F" w14:textId="77777777" w:rsidR="00E4133E" w:rsidRPr="00F80AB2" w:rsidRDefault="000B38CF" w:rsidP="000A00AE">
            <w:pPr>
              <w:pStyle w:val="ListParagraph"/>
              <w:numPr>
                <w:ilvl w:val="0"/>
                <w:numId w:val="14"/>
              </w:numPr>
              <w:spacing w:before="120" w:after="120"/>
              <w:ind w:firstLineChars="0"/>
              <w:rPr>
                <w:rFonts w:eastAsia="Yu Mincho"/>
              </w:rPr>
            </w:pPr>
            <w:r w:rsidRPr="00F80AB2">
              <w:rPr>
                <w:rFonts w:eastAsia="Yu Mincho"/>
              </w:rPr>
              <w:t xml:space="preserve">“15 PRBs, </w:t>
            </w:r>
            <w:r w:rsidRPr="00F80AB2">
              <w:rPr>
                <w:rFonts w:ascii="Cambria Math" w:eastAsia="Yu Mincho" w:hAnsi="Cambria Math" w:cs="Cambria Math"/>
              </w:rPr>
              <w:t>𝑁</w:t>
            </w:r>
            <w:r w:rsidRPr="00F80AB2">
              <w:rPr>
                <w:rFonts w:eastAsia="Yu Mincho"/>
              </w:rPr>
              <w:t>RB CORESET = 24, symbols = 2, AL =4”, where channel estimation for partial REG bundle depends on UE implementation</w:t>
            </w:r>
          </w:p>
          <w:p w14:paraId="5D57A816" w14:textId="79B301E7" w:rsidR="00CB02B1" w:rsidRPr="00F80AB2" w:rsidRDefault="00CB02B1" w:rsidP="00CB02B1">
            <w:pPr>
              <w:spacing w:before="120" w:after="120"/>
            </w:pPr>
            <w:r w:rsidRPr="00F80AB2">
              <w:t xml:space="preserve">Observation 10: There is no RAN1 specification change for PDSCH in less than 5MHz BW. </w:t>
            </w:r>
          </w:p>
          <w:p w14:paraId="326B1317" w14:textId="3FA92C03" w:rsidR="00CB02B1" w:rsidRPr="00F80AB2" w:rsidRDefault="00CB02B1" w:rsidP="00CB02B1">
            <w:pPr>
              <w:spacing w:before="120" w:after="120"/>
            </w:pPr>
            <w:r w:rsidRPr="00F80AB2">
              <w:rPr>
                <w:b/>
              </w:rPr>
              <w:t>Proposal 4:</w:t>
            </w:r>
            <w:r w:rsidRPr="00F80AB2">
              <w:t xml:space="preserve"> We prefer not to define requirements for PDSCH in less than 5MHz BW. </w:t>
            </w:r>
          </w:p>
          <w:p w14:paraId="26DD4AD4" w14:textId="19074930" w:rsidR="00CB02B1" w:rsidRPr="00F80AB2" w:rsidRDefault="00CB02B1" w:rsidP="00CB02B1">
            <w:pPr>
              <w:spacing w:before="120" w:after="120"/>
            </w:pPr>
            <w:r w:rsidRPr="00F80AB2">
              <w:t xml:space="preserve">Observation 11: There is no RAN1 specification change for CSI-RS in less than 5MHz BW. </w:t>
            </w:r>
          </w:p>
          <w:p w14:paraId="6C2E1FF0" w14:textId="128C6117" w:rsidR="002917DE" w:rsidRPr="00F80AB2" w:rsidRDefault="00CB02B1" w:rsidP="00CB02B1">
            <w:pPr>
              <w:spacing w:before="120" w:after="120"/>
            </w:pPr>
            <w:r w:rsidRPr="00F80AB2">
              <w:rPr>
                <w:b/>
              </w:rPr>
              <w:t>Proposal 5:</w:t>
            </w:r>
            <w:r w:rsidRPr="00F80AB2">
              <w:t xml:space="preserve"> We prefer not to define requirements for CSI in less than 5MHz BW.</w:t>
            </w:r>
          </w:p>
        </w:tc>
      </w:tr>
      <w:tr w:rsidR="00E4133E" w:rsidRPr="00BD155A" w14:paraId="778D57A6" w14:textId="77777777" w:rsidTr="00E4133E">
        <w:trPr>
          <w:trHeight w:val="468"/>
        </w:trPr>
        <w:tc>
          <w:tcPr>
            <w:tcW w:w="1591" w:type="dxa"/>
          </w:tcPr>
          <w:p w14:paraId="19C6858F" w14:textId="0C9C401D" w:rsidR="00E4133E" w:rsidRPr="00F80AB2" w:rsidRDefault="00F80AB2" w:rsidP="00E4133E">
            <w:pPr>
              <w:spacing w:before="120" w:after="120"/>
            </w:pPr>
            <w:hyperlink r:id="rId21" w:tgtFrame="_parent" w:history="1">
              <w:r w:rsidR="00E4133E" w:rsidRPr="00F80AB2">
                <w:rPr>
                  <w:rStyle w:val="Hyperlink"/>
                  <w:color w:val="000000"/>
                  <w:sz w:val="22"/>
                  <w:szCs w:val="22"/>
                </w:rPr>
                <w:t>R4-2316647</w:t>
              </w:r>
            </w:hyperlink>
          </w:p>
        </w:tc>
        <w:tc>
          <w:tcPr>
            <w:tcW w:w="1711" w:type="dxa"/>
          </w:tcPr>
          <w:p w14:paraId="6FFE8587" w14:textId="629C741E" w:rsidR="00E4133E" w:rsidRPr="00F80AB2" w:rsidRDefault="00E4133E" w:rsidP="00E4133E">
            <w:pPr>
              <w:spacing w:before="120" w:after="120"/>
            </w:pPr>
            <w:r w:rsidRPr="00F80AB2">
              <w:rPr>
                <w:color w:val="000000"/>
                <w:sz w:val="22"/>
                <w:szCs w:val="22"/>
              </w:rPr>
              <w:t>Apple</w:t>
            </w:r>
          </w:p>
        </w:tc>
        <w:tc>
          <w:tcPr>
            <w:tcW w:w="6329" w:type="dxa"/>
          </w:tcPr>
          <w:p w14:paraId="6AAAE531" w14:textId="77777777" w:rsidR="00E4133E" w:rsidRPr="00F80AB2" w:rsidRDefault="00E4133E" w:rsidP="00E4133E">
            <w:pPr>
              <w:spacing w:before="120" w:after="120"/>
              <w:rPr>
                <w:b/>
                <w:bCs/>
                <w:color w:val="000000"/>
                <w:sz w:val="22"/>
                <w:szCs w:val="22"/>
                <w:u w:val="single"/>
              </w:rPr>
            </w:pPr>
            <w:r w:rsidRPr="00F80AB2">
              <w:rPr>
                <w:b/>
                <w:bCs/>
                <w:color w:val="000000"/>
                <w:sz w:val="22"/>
                <w:szCs w:val="22"/>
                <w:u w:val="single"/>
              </w:rPr>
              <w:t>UE demodulation performance and CSI requirements for NR support for dedicated spectrum less than 5MHz for FR1</w:t>
            </w:r>
          </w:p>
          <w:p w14:paraId="63AB53B0" w14:textId="77777777" w:rsidR="000B38CF" w:rsidRPr="00F80AB2" w:rsidRDefault="000B38CF" w:rsidP="000B38CF">
            <w:pPr>
              <w:spacing w:before="120" w:after="120"/>
            </w:pPr>
            <w:r w:rsidRPr="00F80AB2">
              <w:t>Observation 1: Since the minimum CBW in 38.101-4 is given by 10MHz, it is important to extend the requirements for PDSCH, PDCCH, PBCH and CSI for them to occupy the new CBW of less than 5MHz of spectrum. In most of the cases where no puncturing occurs, the new requirements can be computed in a very straightforward manner.</w:t>
            </w:r>
          </w:p>
          <w:p w14:paraId="3EB683B2" w14:textId="77777777" w:rsidR="000B38CF" w:rsidRPr="00F80AB2" w:rsidRDefault="000B38CF" w:rsidP="000B38CF">
            <w:pPr>
              <w:spacing w:before="120" w:after="120"/>
            </w:pPr>
            <w:r w:rsidRPr="00F80AB2">
              <w:rPr>
                <w:b/>
              </w:rPr>
              <w:t>Proposal 1</w:t>
            </w:r>
            <w:r w:rsidRPr="00F80AB2">
              <w:t>: RAN4 to discuss a minimum proposal of test cases that can minimally test the required PDSCH, PDCCH, PBCH and CSI functionality under the now narrower channelization under less than 5MHz spectrum, and only considering the maximum number of Rx of the specific RF bands where this feature will be introduced.</w:t>
            </w:r>
          </w:p>
          <w:p w14:paraId="7AE707B2" w14:textId="77777777" w:rsidR="000B38CF" w:rsidRPr="00F80AB2" w:rsidRDefault="000B38CF" w:rsidP="000B38CF">
            <w:pPr>
              <w:spacing w:before="120" w:after="120"/>
            </w:pPr>
            <w:r w:rsidRPr="00F80AB2">
              <w:rPr>
                <w:b/>
              </w:rPr>
              <w:t>Proposal 2</w:t>
            </w:r>
            <w:r w:rsidRPr="00F80AB2">
              <w:t>: For new requirements for dedicated spectrum of less than 5MHz, only consider 3MHz channelization.</w:t>
            </w:r>
          </w:p>
          <w:p w14:paraId="0C1F352C" w14:textId="77777777" w:rsidR="000B38CF" w:rsidRPr="00F80AB2" w:rsidRDefault="000B38CF" w:rsidP="000B38CF">
            <w:pPr>
              <w:spacing w:before="120" w:after="120"/>
            </w:pPr>
            <w:r w:rsidRPr="00F80AB2">
              <w:rPr>
                <w:b/>
              </w:rPr>
              <w:t>Proposal 3</w:t>
            </w:r>
            <w:r w:rsidRPr="00F80AB2">
              <w:t>: Exclude verifying the PDSCH mapping Type A performance requirements for ER Type 1 under 2 and 4 receive antenna conditions, and any other advance feature which is out of scope of the RAN1 WI.</w:t>
            </w:r>
          </w:p>
          <w:p w14:paraId="1255904B" w14:textId="2447960E" w:rsidR="00E4133E" w:rsidRPr="00E4133E" w:rsidRDefault="000B38CF" w:rsidP="000B38CF">
            <w:pPr>
              <w:spacing w:before="120" w:after="120"/>
            </w:pPr>
            <w:r w:rsidRPr="00F80AB2">
              <w:rPr>
                <w:b/>
              </w:rPr>
              <w:t>Proposal 4</w:t>
            </w:r>
            <w:r w:rsidRPr="00F80AB2">
              <w:t xml:space="preserve">: Introduce applicability rules such that these new requirements are only applicable to the specific bands for this WI, instead of being </w:t>
            </w:r>
            <w:proofErr w:type="gramStart"/>
            <w:r w:rsidRPr="00F80AB2">
              <w:t>band-agnostic</w:t>
            </w:r>
            <w:proofErr w:type="gramEnd"/>
            <w:r w:rsidRPr="00F80AB2">
              <w:t>.</w:t>
            </w:r>
          </w:p>
        </w:tc>
      </w:tr>
    </w:tbl>
    <w:p w14:paraId="3E29E2AF" w14:textId="77777777" w:rsidR="00484C5D" w:rsidRPr="00BD155A" w:rsidRDefault="00484C5D" w:rsidP="005B4802"/>
    <w:p w14:paraId="67EA3547" w14:textId="407DC46C" w:rsidR="00484C5D" w:rsidRPr="00BD155A" w:rsidRDefault="00837458" w:rsidP="00B831AE">
      <w:pPr>
        <w:pStyle w:val="Heading2"/>
        <w:rPr>
          <w:lang w:val="en-US"/>
        </w:rPr>
      </w:pPr>
      <w:r w:rsidRPr="00BD155A">
        <w:rPr>
          <w:lang w:val="en-US"/>
        </w:rPr>
        <w:t>Open issues</w:t>
      </w:r>
      <w:r w:rsidR="00DC2500" w:rsidRPr="00BD155A">
        <w:rPr>
          <w:lang w:val="en-US"/>
        </w:rPr>
        <w:t xml:space="preserve"> summary</w:t>
      </w:r>
    </w:p>
    <w:p w14:paraId="2C85179F" w14:textId="127CC665" w:rsidR="003418CB" w:rsidRPr="00BD155A" w:rsidRDefault="003418CB" w:rsidP="005B4802">
      <w:pPr>
        <w:rPr>
          <w:i/>
          <w:color w:val="0070C0"/>
          <w:lang w:eastAsia="zh-CN"/>
        </w:rPr>
      </w:pPr>
      <w:r w:rsidRPr="00BD155A">
        <w:rPr>
          <w:i/>
          <w:color w:val="0070C0"/>
        </w:rPr>
        <w:t>Before</w:t>
      </w:r>
      <w:r w:rsidR="0033052D" w:rsidRPr="00BD155A">
        <w:rPr>
          <w:i/>
          <w:color w:val="0070C0"/>
        </w:rPr>
        <w:t xml:space="preserve"> </w:t>
      </w:r>
      <w:r w:rsidRPr="00BD155A">
        <w:rPr>
          <w:i/>
          <w:color w:val="0070C0"/>
        </w:rPr>
        <w:t>Meeting, moderator</w:t>
      </w:r>
      <w:r w:rsidR="00837458" w:rsidRPr="00BD155A">
        <w:rPr>
          <w:i/>
          <w:color w:val="0070C0"/>
        </w:rPr>
        <w:t>s</w:t>
      </w:r>
      <w:r w:rsidRPr="00BD155A">
        <w:rPr>
          <w:i/>
          <w:color w:val="0070C0"/>
        </w:rPr>
        <w:t xml:space="preserve"> </w:t>
      </w:r>
      <w:r w:rsidR="003B40B6" w:rsidRPr="00BD155A">
        <w:rPr>
          <w:i/>
          <w:color w:val="0070C0"/>
        </w:rPr>
        <w:t xml:space="preserve">shall </w:t>
      </w:r>
      <w:r w:rsidRPr="00BD155A">
        <w:rPr>
          <w:i/>
          <w:color w:val="0070C0"/>
        </w:rPr>
        <w:t>summar</w:t>
      </w:r>
      <w:r w:rsidR="003B40B6" w:rsidRPr="00BD155A">
        <w:rPr>
          <w:i/>
          <w:color w:val="0070C0"/>
        </w:rPr>
        <w:t>ize list of</w:t>
      </w:r>
      <w:r w:rsidRPr="00BD155A">
        <w:rPr>
          <w:i/>
          <w:color w:val="0070C0"/>
        </w:rPr>
        <w:t xml:space="preserve"> open issues</w:t>
      </w:r>
      <w:r w:rsidR="00571777" w:rsidRPr="00BD155A">
        <w:rPr>
          <w:i/>
          <w:color w:val="0070C0"/>
        </w:rPr>
        <w:t xml:space="preserve">, </w:t>
      </w:r>
      <w:r w:rsidRPr="00BD155A">
        <w:rPr>
          <w:i/>
          <w:color w:val="0070C0"/>
        </w:rPr>
        <w:t>candidate options</w:t>
      </w:r>
      <w:r w:rsidR="00571777" w:rsidRPr="00BD155A">
        <w:rPr>
          <w:i/>
          <w:color w:val="0070C0"/>
        </w:rPr>
        <w:t xml:space="preserve"> and possible WF (if applicable)</w:t>
      </w:r>
      <w:r w:rsidRPr="00BD155A">
        <w:rPr>
          <w:i/>
          <w:color w:val="0070C0"/>
        </w:rPr>
        <w:t xml:space="preserve"> based on companies’ contributions.</w:t>
      </w:r>
    </w:p>
    <w:p w14:paraId="551114B9" w14:textId="77777777" w:rsidR="00767794" w:rsidRDefault="00767794" w:rsidP="005B4802">
      <w:pPr>
        <w:rPr>
          <w:color w:val="0070C0"/>
          <w:lang w:eastAsia="zh-CN"/>
        </w:rPr>
      </w:pPr>
    </w:p>
    <w:p w14:paraId="572554F6" w14:textId="1E70E7C3" w:rsidR="000D09B4" w:rsidRPr="00BD155A" w:rsidRDefault="000D09B4" w:rsidP="000D09B4">
      <w:pPr>
        <w:pStyle w:val="Heading3"/>
        <w:rPr>
          <w:sz w:val="24"/>
          <w:szCs w:val="16"/>
          <w:lang w:val="en-US"/>
        </w:rPr>
      </w:pPr>
      <w:r w:rsidRPr="00BD155A">
        <w:rPr>
          <w:sz w:val="24"/>
          <w:szCs w:val="16"/>
          <w:lang w:val="en-US"/>
        </w:rPr>
        <w:t xml:space="preserve">Sub-topic 1-1: </w:t>
      </w:r>
      <w:r>
        <w:rPr>
          <w:sz w:val="24"/>
          <w:szCs w:val="16"/>
        </w:rPr>
        <w:t xml:space="preserve">PDSCH </w:t>
      </w:r>
      <w:proofErr w:type="spellStart"/>
      <w:r>
        <w:rPr>
          <w:sz w:val="24"/>
          <w:szCs w:val="16"/>
        </w:rPr>
        <w:t>requirements</w:t>
      </w:r>
      <w:proofErr w:type="spellEnd"/>
    </w:p>
    <w:p w14:paraId="4E394B8A" w14:textId="77777777" w:rsidR="000D09B4" w:rsidRPr="00BD155A" w:rsidRDefault="000D09B4" w:rsidP="000D09B4">
      <w:pPr>
        <w:rPr>
          <w:i/>
          <w:color w:val="0070C0"/>
          <w:lang w:eastAsia="zh-CN"/>
        </w:rPr>
      </w:pPr>
      <w:r w:rsidRPr="00BD155A">
        <w:rPr>
          <w:i/>
          <w:color w:val="0070C0"/>
          <w:lang w:eastAsia="zh-CN"/>
        </w:rPr>
        <w:t>Sub-topic description:</w:t>
      </w:r>
    </w:p>
    <w:p w14:paraId="1EFB56A7" w14:textId="35EBFF9B" w:rsidR="000D09B4" w:rsidRDefault="00E65077" w:rsidP="000D09B4">
      <w:pPr>
        <w:rPr>
          <w:lang w:eastAsia="zh-CN"/>
        </w:rPr>
      </w:pPr>
      <w:r>
        <w:rPr>
          <w:lang w:eastAsia="zh-CN"/>
        </w:rPr>
        <w:t>In this sub-topic the proposal</w:t>
      </w:r>
      <w:r w:rsidR="002C1A00">
        <w:rPr>
          <w:lang w:eastAsia="zh-CN"/>
        </w:rPr>
        <w:t>s</w:t>
      </w:r>
      <w:r>
        <w:rPr>
          <w:lang w:eastAsia="zh-CN"/>
        </w:rPr>
        <w:t xml:space="preserve"> related to the </w:t>
      </w:r>
      <w:r w:rsidR="009E0EA6">
        <w:rPr>
          <w:lang w:eastAsia="zh-CN"/>
        </w:rPr>
        <w:t xml:space="preserve">PDSCH requirements for less than 5Mhz CBW are </w:t>
      </w:r>
      <w:r w:rsidR="00A72943">
        <w:rPr>
          <w:lang w:eastAsia="zh-CN"/>
        </w:rPr>
        <w:t>summarized</w:t>
      </w:r>
      <w:r w:rsidR="009E0EA6">
        <w:rPr>
          <w:lang w:eastAsia="zh-CN"/>
        </w:rPr>
        <w:t>.</w:t>
      </w:r>
    </w:p>
    <w:p w14:paraId="00908A4F" w14:textId="77777777" w:rsidR="00A72943" w:rsidRPr="00E65077" w:rsidRDefault="00A72943" w:rsidP="000D09B4">
      <w:pPr>
        <w:rPr>
          <w:lang w:eastAsia="zh-CN"/>
        </w:rPr>
      </w:pPr>
    </w:p>
    <w:p w14:paraId="2B3817D7" w14:textId="06925D39" w:rsidR="000D09B4" w:rsidRPr="00BD155A" w:rsidRDefault="000D09B4" w:rsidP="000D09B4">
      <w:pPr>
        <w:pStyle w:val="Heading4"/>
      </w:pPr>
      <w:r w:rsidRPr="00BD155A">
        <w:lastRenderedPageBreak/>
        <w:t xml:space="preserve">Issue 1-1-1: </w:t>
      </w:r>
      <w:r w:rsidR="006A3B18">
        <w:t>Introduction of new requirements</w:t>
      </w:r>
    </w:p>
    <w:p w14:paraId="1DB98218" w14:textId="77777777" w:rsidR="000D09B4" w:rsidRPr="00BD155A" w:rsidRDefault="000D09B4" w:rsidP="000A00A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1AA44F3C" w14:textId="2DC6990B" w:rsidR="00375B34" w:rsidRPr="00375B34" w:rsidRDefault="000D09B4" w:rsidP="000A00AE">
      <w:pPr>
        <w:pStyle w:val="ListParagraph"/>
        <w:numPr>
          <w:ilvl w:val="1"/>
          <w:numId w:val="1"/>
        </w:numPr>
        <w:spacing w:after="120"/>
        <w:ind w:firstLineChars="0"/>
        <w:rPr>
          <w:color w:val="000000" w:themeColor="text1"/>
          <w:szCs w:val="24"/>
          <w:lang w:eastAsia="zh-CN"/>
        </w:rPr>
      </w:pPr>
      <w:r w:rsidRPr="0032785B">
        <w:rPr>
          <w:b/>
          <w:bCs/>
          <w:color w:val="000000" w:themeColor="text1"/>
          <w:szCs w:val="24"/>
          <w:lang w:eastAsia="zh-CN"/>
        </w:rPr>
        <w:t>Proposal</w:t>
      </w:r>
      <w:r w:rsidRPr="00375B34">
        <w:rPr>
          <w:color w:val="000000" w:themeColor="text1"/>
          <w:szCs w:val="24"/>
          <w:lang w:eastAsia="zh-CN"/>
        </w:rPr>
        <w:t xml:space="preserve"> </w:t>
      </w:r>
      <w:r w:rsidRPr="00960372">
        <w:rPr>
          <w:b/>
          <w:bCs/>
          <w:color w:val="000000" w:themeColor="text1"/>
          <w:szCs w:val="24"/>
          <w:lang w:eastAsia="zh-CN"/>
        </w:rPr>
        <w:t>1</w:t>
      </w:r>
      <w:r>
        <w:rPr>
          <w:b/>
          <w:color w:val="000000" w:themeColor="text1"/>
          <w:szCs w:val="24"/>
          <w:lang w:eastAsia="zh-CN"/>
        </w:rPr>
        <w:t xml:space="preserve"> </w:t>
      </w:r>
      <w:r w:rsidRPr="006F24B9">
        <w:rPr>
          <w:color w:val="000000" w:themeColor="text1"/>
          <w:szCs w:val="24"/>
          <w:lang w:eastAsia="zh-CN"/>
        </w:rPr>
        <w:t>(</w:t>
      </w:r>
      <w:r w:rsidR="00375B34">
        <w:rPr>
          <w:color w:val="000000" w:themeColor="text1"/>
          <w:szCs w:val="24"/>
          <w:lang w:eastAsia="zh-CN"/>
        </w:rPr>
        <w:t>Samsung</w:t>
      </w:r>
      <w:r w:rsidRPr="006F24B9">
        <w:rPr>
          <w:color w:val="000000" w:themeColor="text1"/>
          <w:szCs w:val="24"/>
          <w:lang w:eastAsia="zh-CN"/>
        </w:rPr>
        <w:t>)</w:t>
      </w:r>
      <w:r>
        <w:rPr>
          <w:color w:val="000000" w:themeColor="text1"/>
          <w:szCs w:val="24"/>
          <w:lang w:eastAsia="zh-CN"/>
        </w:rPr>
        <w:t xml:space="preserve">: </w:t>
      </w:r>
      <w:r w:rsidR="00375B34" w:rsidRPr="00375B34">
        <w:rPr>
          <w:color w:val="000000" w:themeColor="text1"/>
          <w:szCs w:val="24"/>
          <w:lang w:eastAsia="zh-CN"/>
        </w:rPr>
        <w:t>Specify limited test cases of PDSCH/CSI part for 3MHz channel bandwidth</w:t>
      </w:r>
      <w:r w:rsidR="00375B34">
        <w:rPr>
          <w:color w:val="000000" w:themeColor="text1"/>
          <w:szCs w:val="24"/>
          <w:lang w:eastAsia="zh-CN"/>
        </w:rPr>
        <w:t>.</w:t>
      </w:r>
    </w:p>
    <w:p w14:paraId="38DF9E22" w14:textId="66BA4425" w:rsidR="00375B34" w:rsidRDefault="00CF7E6E" w:rsidP="000A00AE">
      <w:pPr>
        <w:pStyle w:val="ListParagraph"/>
        <w:numPr>
          <w:ilvl w:val="1"/>
          <w:numId w:val="1"/>
        </w:numPr>
        <w:spacing w:after="120"/>
        <w:ind w:firstLineChars="0"/>
        <w:rPr>
          <w:color w:val="000000" w:themeColor="text1"/>
          <w:szCs w:val="24"/>
          <w:lang w:eastAsia="zh-CN"/>
        </w:rPr>
      </w:pPr>
      <w:r w:rsidRPr="0032785B">
        <w:rPr>
          <w:b/>
          <w:bCs/>
          <w:color w:val="000000" w:themeColor="text1"/>
          <w:szCs w:val="24"/>
          <w:lang w:eastAsia="zh-CN"/>
        </w:rPr>
        <w:t>Proposal</w:t>
      </w:r>
      <w:r w:rsidRPr="00CF7E6E">
        <w:rPr>
          <w:color w:val="000000" w:themeColor="text1"/>
          <w:szCs w:val="24"/>
          <w:lang w:eastAsia="zh-CN"/>
        </w:rPr>
        <w:t xml:space="preserve"> </w:t>
      </w:r>
      <w:r w:rsidRPr="00960372">
        <w:rPr>
          <w:color w:val="000000" w:themeColor="text1"/>
          <w:szCs w:val="24"/>
          <w:lang w:eastAsia="zh-CN"/>
        </w:rPr>
        <w:t>2</w:t>
      </w:r>
      <w:r>
        <w:rPr>
          <w:color w:val="000000" w:themeColor="text1"/>
          <w:szCs w:val="24"/>
          <w:lang w:eastAsia="zh-CN"/>
        </w:rPr>
        <w:t xml:space="preserve"> (ZTE):</w:t>
      </w:r>
      <w:r w:rsidRPr="00CF7E6E">
        <w:rPr>
          <w:color w:val="000000" w:themeColor="text1"/>
          <w:szCs w:val="24"/>
          <w:lang w:eastAsia="zh-CN"/>
        </w:rPr>
        <w:t xml:space="preserve"> Define 3M/15kHz PDSCH demodulation requirements for less than 5</w:t>
      </w:r>
      <w:proofErr w:type="gramStart"/>
      <w:r w:rsidRPr="00CF7E6E">
        <w:rPr>
          <w:color w:val="000000" w:themeColor="text1"/>
          <w:szCs w:val="24"/>
          <w:lang w:eastAsia="zh-CN"/>
        </w:rPr>
        <w:t>MHz .</w:t>
      </w:r>
      <w:proofErr w:type="gramEnd"/>
    </w:p>
    <w:p w14:paraId="101FADDE" w14:textId="262D9C29" w:rsidR="00642B8A" w:rsidRPr="00642B8A" w:rsidRDefault="00642B8A" w:rsidP="00642B8A">
      <w:pPr>
        <w:pStyle w:val="ListParagraph"/>
        <w:numPr>
          <w:ilvl w:val="1"/>
          <w:numId w:val="1"/>
        </w:numPr>
        <w:spacing w:after="120"/>
        <w:ind w:firstLineChars="0"/>
        <w:rPr>
          <w:color w:val="000000" w:themeColor="text1"/>
          <w:szCs w:val="24"/>
          <w:lang w:eastAsia="zh-CN"/>
        </w:rPr>
      </w:pPr>
      <w:r w:rsidRPr="00642B8A">
        <w:rPr>
          <w:color w:val="000000" w:themeColor="text1"/>
          <w:szCs w:val="24"/>
          <w:lang w:eastAsia="zh-CN"/>
        </w:rPr>
        <w:t xml:space="preserve">Observation </w:t>
      </w:r>
      <w:r>
        <w:rPr>
          <w:color w:val="000000" w:themeColor="text1"/>
          <w:szCs w:val="24"/>
          <w:lang w:eastAsia="zh-CN"/>
        </w:rPr>
        <w:t>1 (Nokia)</w:t>
      </w:r>
      <w:r w:rsidRPr="00642B8A">
        <w:rPr>
          <w:color w:val="000000" w:themeColor="text1"/>
          <w:szCs w:val="24"/>
          <w:lang w:eastAsia="zh-CN"/>
        </w:rPr>
        <w:t>: Performance of UE implementation which can support the increased edge effects related to the 3MHz CBW and low number of PRBs will not show up in existing requirements for 10MHz CBW.</w:t>
      </w:r>
    </w:p>
    <w:p w14:paraId="44C60CBE" w14:textId="062B39A8" w:rsidR="00642B8A" w:rsidRDefault="00642B8A" w:rsidP="00642B8A">
      <w:pPr>
        <w:pStyle w:val="ListParagraph"/>
        <w:numPr>
          <w:ilvl w:val="1"/>
          <w:numId w:val="1"/>
        </w:numPr>
        <w:spacing w:after="120"/>
        <w:ind w:firstLineChars="0"/>
        <w:rPr>
          <w:color w:val="000000" w:themeColor="text1"/>
          <w:szCs w:val="24"/>
          <w:lang w:eastAsia="zh-CN"/>
        </w:rPr>
      </w:pPr>
      <w:r w:rsidRPr="0032785B">
        <w:rPr>
          <w:b/>
          <w:bCs/>
          <w:color w:val="000000" w:themeColor="text1"/>
          <w:szCs w:val="24"/>
          <w:lang w:eastAsia="zh-CN"/>
        </w:rPr>
        <w:t>Proposal</w:t>
      </w:r>
      <w:r w:rsidRPr="00642B8A">
        <w:rPr>
          <w:color w:val="000000" w:themeColor="text1"/>
          <w:szCs w:val="24"/>
          <w:lang w:eastAsia="zh-CN"/>
        </w:rPr>
        <w:t xml:space="preserve"> </w:t>
      </w:r>
      <w:r>
        <w:rPr>
          <w:color w:val="000000" w:themeColor="text1"/>
          <w:szCs w:val="24"/>
          <w:lang w:eastAsia="zh-CN"/>
        </w:rPr>
        <w:t>3 (Nokia)</w:t>
      </w:r>
      <w:r w:rsidRPr="00642B8A">
        <w:rPr>
          <w:color w:val="000000" w:themeColor="text1"/>
          <w:szCs w:val="24"/>
          <w:lang w:eastAsia="zh-CN"/>
        </w:rPr>
        <w:t>: Define FDD PDSCH demodulation requirements for SCS=15kHz and 3MHz CBW.</w:t>
      </w:r>
    </w:p>
    <w:p w14:paraId="3D09039E" w14:textId="0CA0A1A4" w:rsidR="0033413A" w:rsidRDefault="0033413A" w:rsidP="0033413A">
      <w:pPr>
        <w:pStyle w:val="ListParagraph"/>
        <w:numPr>
          <w:ilvl w:val="1"/>
          <w:numId w:val="1"/>
        </w:numPr>
        <w:spacing w:before="120" w:after="120"/>
        <w:ind w:firstLineChars="0"/>
        <w:rPr>
          <w:rFonts w:eastAsia="Yu Mincho"/>
        </w:rPr>
      </w:pPr>
      <w:r w:rsidRPr="0033413A">
        <w:rPr>
          <w:rFonts w:eastAsia="Yu Mincho"/>
        </w:rPr>
        <w:t xml:space="preserve">Observation </w:t>
      </w:r>
      <w:r>
        <w:rPr>
          <w:rFonts w:eastAsia="Yu Mincho"/>
        </w:rPr>
        <w:t>2 (Nokia)</w:t>
      </w:r>
      <w:r w:rsidRPr="0033413A">
        <w:rPr>
          <w:rFonts w:eastAsia="Yu Mincho"/>
        </w:rPr>
        <w:t>: With 10MHz CBW and reduced PRB there is minor changes in the 70% SNR level. We expect more significant changes in SNR when the CBW is 3MHz due to edge-effect of the PRBs will have more impact on throughput.</w:t>
      </w:r>
    </w:p>
    <w:p w14:paraId="6A543519" w14:textId="38BA5949" w:rsidR="00442BFB" w:rsidRPr="00442BFB" w:rsidRDefault="00442BFB" w:rsidP="00442BFB">
      <w:pPr>
        <w:pStyle w:val="ListParagraph"/>
        <w:numPr>
          <w:ilvl w:val="1"/>
          <w:numId w:val="1"/>
        </w:numPr>
        <w:spacing w:before="120" w:after="120"/>
        <w:ind w:firstLineChars="0"/>
        <w:rPr>
          <w:rFonts w:eastAsia="Yu Mincho"/>
        </w:rPr>
      </w:pPr>
      <w:r w:rsidRPr="00442BFB">
        <w:rPr>
          <w:rFonts w:eastAsia="Yu Mincho"/>
          <w:b/>
          <w:bCs/>
        </w:rPr>
        <w:t xml:space="preserve">Proposal </w:t>
      </w:r>
      <w:r w:rsidR="00960372" w:rsidRPr="00960372">
        <w:rPr>
          <w:rFonts w:eastAsia="Yu Mincho"/>
        </w:rPr>
        <w:t>4</w:t>
      </w:r>
      <w:r>
        <w:rPr>
          <w:rFonts w:eastAsia="Yu Mincho"/>
          <w:b/>
        </w:rPr>
        <w:t xml:space="preserve"> </w:t>
      </w:r>
      <w:r w:rsidRPr="00960372">
        <w:rPr>
          <w:rFonts w:eastAsia="Yu Mincho"/>
        </w:rPr>
        <w:t>(Ericsson)</w:t>
      </w:r>
      <w:r w:rsidRPr="00442BFB">
        <w:rPr>
          <w:rFonts w:eastAsia="Yu Mincho"/>
        </w:rPr>
        <w:t xml:space="preserve">: Define new UE demodulation and CSI reporting requirements with 15 PRBs with FR1 FDD SCS=15kHz for UE supporting NR_FR1_lessthan_5MHz_BW. </w:t>
      </w:r>
    </w:p>
    <w:p w14:paraId="3B85DE0B" w14:textId="7FD9BCED" w:rsidR="00442BFB" w:rsidRPr="00442BFB" w:rsidRDefault="00442BFB" w:rsidP="00442BFB">
      <w:pPr>
        <w:pStyle w:val="ListParagraph"/>
        <w:numPr>
          <w:ilvl w:val="1"/>
          <w:numId w:val="1"/>
        </w:numPr>
        <w:spacing w:before="120" w:after="120"/>
        <w:ind w:firstLineChars="0"/>
        <w:rPr>
          <w:rFonts w:eastAsia="Yu Mincho"/>
        </w:rPr>
      </w:pPr>
      <w:r w:rsidRPr="00442BFB">
        <w:rPr>
          <w:rFonts w:eastAsia="Yu Mincho"/>
          <w:b/>
          <w:bCs/>
        </w:rPr>
        <w:t xml:space="preserve">Proposal </w:t>
      </w:r>
      <w:r w:rsidR="00960372" w:rsidRPr="00960372">
        <w:rPr>
          <w:rFonts w:eastAsia="Yu Mincho"/>
        </w:rPr>
        <w:t>5</w:t>
      </w:r>
      <w:r>
        <w:rPr>
          <w:rFonts w:eastAsia="Yu Mincho"/>
          <w:b/>
        </w:rPr>
        <w:t xml:space="preserve"> </w:t>
      </w:r>
      <w:r w:rsidRPr="00960372">
        <w:rPr>
          <w:rFonts w:eastAsia="Yu Mincho"/>
        </w:rPr>
        <w:t>(Ericsson)</w:t>
      </w:r>
      <w:r w:rsidRPr="00442BFB">
        <w:rPr>
          <w:rFonts w:eastAsia="Yu Mincho"/>
        </w:rPr>
        <w:t xml:space="preserve">: Define new UE demodulation and CSI reporting requirements with 2Rx and 4Rx for UE supporting NR_FR1_lessthan_5MHz_BW. </w:t>
      </w:r>
    </w:p>
    <w:p w14:paraId="1AF2A943" w14:textId="15308A60" w:rsidR="00442BFB" w:rsidRDefault="0081457D" w:rsidP="0033413A">
      <w:pPr>
        <w:pStyle w:val="ListParagraph"/>
        <w:numPr>
          <w:ilvl w:val="1"/>
          <w:numId w:val="1"/>
        </w:numPr>
        <w:spacing w:before="120" w:after="120"/>
        <w:ind w:firstLineChars="0"/>
        <w:rPr>
          <w:rFonts w:eastAsia="Yu Mincho"/>
        </w:rPr>
      </w:pPr>
      <w:r w:rsidRPr="0081457D">
        <w:rPr>
          <w:rFonts w:eastAsia="Yu Mincho"/>
          <w:b/>
          <w:bCs/>
        </w:rPr>
        <w:t xml:space="preserve">Proposal </w:t>
      </w:r>
      <w:r w:rsidR="00960372" w:rsidRPr="00960372">
        <w:rPr>
          <w:rFonts w:eastAsia="Yu Mincho"/>
        </w:rPr>
        <w:t>6</w:t>
      </w:r>
      <w:r w:rsidRPr="00960372">
        <w:rPr>
          <w:rFonts w:eastAsia="Yu Mincho"/>
        </w:rPr>
        <w:t xml:space="preserve"> (Huawei):</w:t>
      </w:r>
      <w:r w:rsidRPr="0081457D">
        <w:rPr>
          <w:rFonts w:eastAsia="Yu Mincho"/>
        </w:rPr>
        <w:t xml:space="preserve"> Don’t define PDSCH, PDCCH and CSI requirements for channel bandwidth less than </w:t>
      </w:r>
      <w:proofErr w:type="gramStart"/>
      <w:r w:rsidRPr="0081457D">
        <w:rPr>
          <w:rFonts w:eastAsia="Yu Mincho"/>
        </w:rPr>
        <w:t>5MHz</w:t>
      </w:r>
      <w:proofErr w:type="gramEnd"/>
    </w:p>
    <w:p w14:paraId="768D710C" w14:textId="41664EF6" w:rsidR="003630FC" w:rsidRPr="003630FC" w:rsidRDefault="003630FC" w:rsidP="003630FC">
      <w:pPr>
        <w:pStyle w:val="ListParagraph"/>
        <w:numPr>
          <w:ilvl w:val="1"/>
          <w:numId w:val="1"/>
        </w:numPr>
        <w:spacing w:before="120" w:after="120"/>
        <w:ind w:firstLineChars="0"/>
        <w:rPr>
          <w:rFonts w:eastAsia="Yu Mincho"/>
        </w:rPr>
      </w:pPr>
      <w:r w:rsidRPr="003630FC">
        <w:rPr>
          <w:rFonts w:eastAsia="Yu Mincho"/>
        </w:rPr>
        <w:t>Observation 10</w:t>
      </w:r>
      <w:r>
        <w:rPr>
          <w:rFonts w:eastAsia="Yu Mincho"/>
        </w:rPr>
        <w:t xml:space="preserve"> (MediaTek)</w:t>
      </w:r>
      <w:r w:rsidRPr="003630FC">
        <w:rPr>
          <w:rFonts w:eastAsia="Yu Mincho"/>
        </w:rPr>
        <w:t xml:space="preserve">: There is no RAN1 specification change for PDSCH in less than 5MHz BW. </w:t>
      </w:r>
    </w:p>
    <w:p w14:paraId="0DC9173E" w14:textId="692DBB1D" w:rsidR="003630FC" w:rsidRDefault="003630FC" w:rsidP="00DA556A">
      <w:pPr>
        <w:pStyle w:val="ListParagraph"/>
        <w:numPr>
          <w:ilvl w:val="1"/>
          <w:numId w:val="1"/>
        </w:numPr>
        <w:spacing w:before="120" w:after="120"/>
        <w:ind w:firstLineChars="0"/>
        <w:rPr>
          <w:rFonts w:eastAsia="Yu Mincho"/>
        </w:rPr>
      </w:pPr>
      <w:r w:rsidRPr="003630FC">
        <w:rPr>
          <w:rFonts w:eastAsia="Yu Mincho"/>
          <w:b/>
        </w:rPr>
        <w:t xml:space="preserve">Proposal </w:t>
      </w:r>
      <w:r w:rsidR="00960372" w:rsidRPr="00960372">
        <w:rPr>
          <w:rFonts w:eastAsia="Yu Mincho"/>
        </w:rPr>
        <w:t>7</w:t>
      </w:r>
      <w:r w:rsidRPr="00960372">
        <w:rPr>
          <w:rFonts w:eastAsia="Yu Mincho"/>
        </w:rPr>
        <w:t xml:space="preserve"> (</w:t>
      </w:r>
      <w:r w:rsidR="00DA556A" w:rsidRPr="00960372">
        <w:rPr>
          <w:rFonts w:eastAsia="Yu Mincho"/>
        </w:rPr>
        <w:t>MediaTek</w:t>
      </w:r>
      <w:r w:rsidRPr="00960372">
        <w:rPr>
          <w:rFonts w:eastAsia="Yu Mincho"/>
        </w:rPr>
        <w:t>):</w:t>
      </w:r>
      <w:r w:rsidRPr="003630FC">
        <w:rPr>
          <w:rFonts w:eastAsia="Yu Mincho"/>
        </w:rPr>
        <w:t xml:space="preserve"> We prefer not to define requirements for PDSCH in less than 5MHz BW. </w:t>
      </w:r>
    </w:p>
    <w:p w14:paraId="06D1F22C" w14:textId="2D20F43C" w:rsidR="00723029" w:rsidRPr="00723029" w:rsidRDefault="00723029" w:rsidP="00723029">
      <w:pPr>
        <w:pStyle w:val="ListParagraph"/>
        <w:numPr>
          <w:ilvl w:val="1"/>
          <w:numId w:val="1"/>
        </w:numPr>
        <w:spacing w:before="120" w:after="120"/>
        <w:ind w:firstLineChars="0"/>
        <w:rPr>
          <w:rFonts w:eastAsia="Yu Mincho"/>
        </w:rPr>
      </w:pPr>
      <w:r w:rsidRPr="00723029">
        <w:rPr>
          <w:rFonts w:eastAsia="Yu Mincho"/>
        </w:rPr>
        <w:t>Observation 1</w:t>
      </w:r>
      <w:r>
        <w:rPr>
          <w:rFonts w:eastAsia="Yu Mincho"/>
        </w:rPr>
        <w:t xml:space="preserve"> (Apple)</w:t>
      </w:r>
      <w:r w:rsidRPr="00723029">
        <w:rPr>
          <w:rFonts w:eastAsia="Yu Mincho"/>
        </w:rPr>
        <w:t>: Since the minimum CBW in 38.101-4 is given by 10MHz, it is important to extend the requirements for PDSCH, PDCCH, PBCH and CSI for them to occupy the new CBW of less than 5MHz of spectrum. In most of the cases where no puncturing occurs, the new requirements can be computed in a very straightforward manner.</w:t>
      </w:r>
    </w:p>
    <w:p w14:paraId="5C3F6351" w14:textId="5E6EFE00" w:rsidR="00723029" w:rsidRPr="0032785B" w:rsidRDefault="00DD5D1D" w:rsidP="0032785B">
      <w:pPr>
        <w:pStyle w:val="ListParagraph"/>
        <w:numPr>
          <w:ilvl w:val="1"/>
          <w:numId w:val="1"/>
        </w:numPr>
        <w:spacing w:before="120" w:after="120"/>
        <w:ind w:firstLineChars="0"/>
        <w:rPr>
          <w:rFonts w:eastAsia="Yu Mincho"/>
        </w:rPr>
      </w:pPr>
      <w:r w:rsidRPr="00DD5D1D">
        <w:rPr>
          <w:rFonts w:eastAsia="Yu Mincho"/>
          <w:b/>
        </w:rPr>
        <w:t xml:space="preserve">Proposal </w:t>
      </w:r>
      <w:r w:rsidR="00960372" w:rsidRPr="00960372">
        <w:rPr>
          <w:rFonts w:eastAsia="Yu Mincho"/>
        </w:rPr>
        <w:t>8</w:t>
      </w:r>
      <w:r w:rsidRPr="00960372">
        <w:rPr>
          <w:rFonts w:eastAsia="Yu Mincho"/>
        </w:rPr>
        <w:t xml:space="preserve"> (Apple):</w:t>
      </w:r>
      <w:r w:rsidRPr="00DD5D1D">
        <w:rPr>
          <w:rFonts w:eastAsia="Yu Mincho"/>
        </w:rPr>
        <w:t xml:space="preserve"> RAN4 to discuss a minimum proposal of test cases that can minimally test the required PDSCH, PDCCH, PBCH and CSI functionality under the now narrower channelization under less than 5MHz spectrum, and only considering the maximum number of Rx of the specific RF bands where this feature will be introduced.</w:t>
      </w:r>
    </w:p>
    <w:p w14:paraId="246AD545" w14:textId="77777777" w:rsidR="000D09B4" w:rsidRDefault="000D09B4" w:rsidP="000A00A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p>
    <w:p w14:paraId="31848DC9" w14:textId="2DB14D4E" w:rsidR="000D09B4" w:rsidRPr="003A7FB7" w:rsidRDefault="00EC4630" w:rsidP="000A00AE">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Option 1</w:t>
      </w:r>
      <w:r w:rsidR="003A7FB7">
        <w:rPr>
          <w:rFonts w:eastAsia="SimSun"/>
          <w:szCs w:val="24"/>
          <w:lang w:eastAsia="zh-CN"/>
        </w:rPr>
        <w:t xml:space="preserve"> [Samsung, ZTE, Nokia, Ericsson</w:t>
      </w:r>
      <w:r w:rsidR="00CB593E">
        <w:rPr>
          <w:rFonts w:eastAsia="SimSun"/>
          <w:szCs w:val="24"/>
          <w:lang w:eastAsia="zh-CN"/>
        </w:rPr>
        <w:t>, Apple</w:t>
      </w:r>
      <w:r w:rsidR="003A7FB7">
        <w:rPr>
          <w:rFonts w:eastAsia="SimSun"/>
          <w:szCs w:val="24"/>
          <w:lang w:eastAsia="zh-CN"/>
        </w:rPr>
        <w:t>]</w:t>
      </w:r>
      <w:r w:rsidR="00410AC3">
        <w:rPr>
          <w:rFonts w:eastAsia="SimSun"/>
          <w:szCs w:val="24"/>
          <w:lang w:eastAsia="zh-CN"/>
        </w:rPr>
        <w:t xml:space="preserve">: </w:t>
      </w:r>
      <w:r w:rsidR="004226B9">
        <w:rPr>
          <w:rFonts w:eastAsia="SimSun"/>
          <w:szCs w:val="24"/>
          <w:lang w:eastAsia="zh-CN"/>
        </w:rPr>
        <w:t>Define n</w:t>
      </w:r>
      <w:r w:rsidR="00C85497">
        <w:rPr>
          <w:rFonts w:eastAsia="SimSun"/>
          <w:szCs w:val="24"/>
          <w:lang w:eastAsia="zh-CN"/>
        </w:rPr>
        <w:t>ew demodulation requirements for PDSCH in less than 5MHz</w:t>
      </w:r>
      <w:r w:rsidR="003A7FB7">
        <w:rPr>
          <w:rFonts w:eastAsia="SimSun"/>
          <w:szCs w:val="24"/>
          <w:lang w:eastAsia="zh-CN"/>
        </w:rPr>
        <w:t xml:space="preserve"> CBW.</w:t>
      </w:r>
    </w:p>
    <w:p w14:paraId="2AC8B284" w14:textId="51C57DDB" w:rsidR="003A7FB7" w:rsidRPr="00F73601" w:rsidRDefault="003A7FB7" w:rsidP="00F73601">
      <w:pPr>
        <w:pStyle w:val="ListParagraph"/>
        <w:numPr>
          <w:ilvl w:val="1"/>
          <w:numId w:val="1"/>
        </w:numPr>
        <w:ind w:firstLineChars="0"/>
        <w:rPr>
          <w:rFonts w:eastAsia="SimSun"/>
          <w:szCs w:val="24"/>
          <w:lang w:eastAsia="zh-CN"/>
        </w:rPr>
      </w:pPr>
      <w:r w:rsidRPr="00CB593E">
        <w:rPr>
          <w:rFonts w:eastAsia="SimSun"/>
          <w:szCs w:val="24"/>
          <w:lang w:eastAsia="zh-CN"/>
        </w:rPr>
        <w:t>Option 2</w:t>
      </w:r>
      <w:r w:rsidR="00CB593E" w:rsidRPr="00CB593E">
        <w:rPr>
          <w:rFonts w:eastAsia="SimSun"/>
          <w:szCs w:val="24"/>
          <w:lang w:eastAsia="zh-CN"/>
        </w:rPr>
        <w:t xml:space="preserve"> [</w:t>
      </w:r>
      <w:r w:rsidR="00F73601">
        <w:rPr>
          <w:rFonts w:eastAsia="SimSun"/>
          <w:szCs w:val="24"/>
          <w:lang w:eastAsia="zh-CN"/>
        </w:rPr>
        <w:t>Huawei, MediaTek</w:t>
      </w:r>
      <w:r w:rsidR="00CB593E" w:rsidRPr="00CB593E">
        <w:rPr>
          <w:rFonts w:eastAsia="SimSun"/>
          <w:szCs w:val="24"/>
          <w:lang w:eastAsia="zh-CN"/>
        </w:rPr>
        <w:t>]</w:t>
      </w:r>
      <w:r w:rsidRPr="00CB593E">
        <w:rPr>
          <w:rFonts w:eastAsia="SimSun"/>
          <w:szCs w:val="24"/>
          <w:lang w:eastAsia="zh-CN"/>
        </w:rPr>
        <w:t xml:space="preserve">: Do not define </w:t>
      </w:r>
      <w:r w:rsidR="00CB593E" w:rsidRPr="00CB593E">
        <w:rPr>
          <w:rFonts w:eastAsia="SimSun"/>
          <w:szCs w:val="24"/>
          <w:lang w:eastAsia="zh-CN"/>
        </w:rPr>
        <w:t>PDSCH</w:t>
      </w:r>
      <w:r w:rsidR="00F73601">
        <w:rPr>
          <w:rFonts w:eastAsia="SimSun"/>
          <w:szCs w:val="24"/>
          <w:lang w:eastAsia="zh-CN"/>
        </w:rPr>
        <w:t xml:space="preserve"> </w:t>
      </w:r>
      <w:r w:rsidR="00CB593E" w:rsidRPr="00CB593E">
        <w:rPr>
          <w:rFonts w:eastAsia="SimSun"/>
          <w:szCs w:val="24"/>
          <w:lang w:eastAsia="zh-CN"/>
        </w:rPr>
        <w:t>requirements for channel bandwidth less than 5MHz</w:t>
      </w:r>
      <w:r w:rsidR="00F73601">
        <w:rPr>
          <w:rFonts w:eastAsia="SimSun"/>
          <w:szCs w:val="24"/>
          <w:lang w:eastAsia="zh-CN"/>
        </w:rPr>
        <w:t>.</w:t>
      </w:r>
    </w:p>
    <w:p w14:paraId="45402A11" w14:textId="77777777" w:rsidR="000D09B4" w:rsidRPr="00BD155A" w:rsidRDefault="000D09B4" w:rsidP="000A00A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499AA40B" w14:textId="75551870" w:rsidR="000D09B4" w:rsidRPr="00811804" w:rsidRDefault="00F22D00" w:rsidP="000A00AE">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 xml:space="preserve">Discuss the </w:t>
      </w:r>
      <w:r w:rsidR="00960372">
        <w:rPr>
          <w:color w:val="000000" w:themeColor="text1"/>
          <w:szCs w:val="24"/>
          <w:lang w:eastAsia="zh-CN"/>
        </w:rPr>
        <w:t>Options during the meeting.</w:t>
      </w:r>
    </w:p>
    <w:p w14:paraId="721AE5BA" w14:textId="77777777" w:rsidR="000D09B4" w:rsidRDefault="000D09B4" w:rsidP="005B4802">
      <w:pPr>
        <w:rPr>
          <w:color w:val="0070C0"/>
          <w:lang w:eastAsia="zh-CN"/>
        </w:rPr>
      </w:pPr>
    </w:p>
    <w:p w14:paraId="249A0279" w14:textId="3383D58A" w:rsidR="00265AF9" w:rsidRPr="00BD155A" w:rsidRDefault="00265AF9" w:rsidP="00265AF9">
      <w:pPr>
        <w:pStyle w:val="Heading4"/>
      </w:pPr>
      <w:r w:rsidRPr="00BD155A">
        <w:t>Issue 1-1-</w:t>
      </w:r>
      <w:r w:rsidR="00423B89">
        <w:t>2</w:t>
      </w:r>
      <w:r w:rsidRPr="00BD155A">
        <w:t xml:space="preserve">: </w:t>
      </w:r>
      <w:r w:rsidR="00FC2AC9">
        <w:t>Scope of testing</w:t>
      </w:r>
    </w:p>
    <w:p w14:paraId="435DA2EA" w14:textId="77777777" w:rsidR="00265AF9" w:rsidRPr="00BD155A" w:rsidRDefault="00265AF9" w:rsidP="00265AF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Background</w:t>
      </w:r>
    </w:p>
    <w:p w14:paraId="7A3FC55E" w14:textId="5CF1EF84" w:rsidR="00265AF9" w:rsidRPr="00291578" w:rsidRDefault="0003138E" w:rsidP="00265AF9">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In TS 38.1</w:t>
      </w:r>
      <w:r w:rsidR="00291578">
        <w:rPr>
          <w:rFonts w:eastAsia="SimSun"/>
          <w:szCs w:val="24"/>
          <w:lang w:eastAsia="zh-CN"/>
        </w:rPr>
        <w:t xml:space="preserve">01-4 the </w:t>
      </w:r>
      <w:r w:rsidR="000F6846">
        <w:rPr>
          <w:rFonts w:eastAsia="SimSun"/>
          <w:szCs w:val="24"/>
          <w:lang w:eastAsia="zh-CN"/>
        </w:rPr>
        <w:t>multiple</w:t>
      </w:r>
      <w:r w:rsidR="00291578">
        <w:rPr>
          <w:rFonts w:eastAsia="SimSun"/>
          <w:szCs w:val="24"/>
          <w:lang w:eastAsia="zh-CN"/>
        </w:rPr>
        <w:t xml:space="preserve"> PDSCH requirements</w:t>
      </w:r>
      <w:r w:rsidR="000F6846">
        <w:rPr>
          <w:rFonts w:eastAsia="SimSun"/>
          <w:szCs w:val="24"/>
          <w:lang w:eastAsia="zh-CN"/>
        </w:rPr>
        <w:t>/tests</w:t>
      </w:r>
      <w:r w:rsidR="00291578">
        <w:rPr>
          <w:rFonts w:eastAsia="SimSun"/>
          <w:szCs w:val="24"/>
          <w:lang w:eastAsia="zh-CN"/>
        </w:rPr>
        <w:t xml:space="preserve"> are defined:</w:t>
      </w:r>
    </w:p>
    <w:p w14:paraId="2C0CEFA1" w14:textId="38A8F9FC" w:rsidR="00291578" w:rsidRPr="00640DF3" w:rsidRDefault="00F73F64" w:rsidP="00291578">
      <w:pPr>
        <w:pStyle w:val="ListParagraph"/>
        <w:numPr>
          <w:ilvl w:val="2"/>
          <w:numId w:val="1"/>
        </w:numPr>
        <w:overflowPunct/>
        <w:autoSpaceDE/>
        <w:autoSpaceDN/>
        <w:adjustRightInd/>
        <w:spacing w:after="120"/>
        <w:ind w:firstLineChars="0"/>
        <w:textAlignment w:val="auto"/>
        <w:rPr>
          <w:rFonts w:eastAsia="SimSun"/>
          <w:b/>
          <w:bCs/>
          <w:szCs w:val="24"/>
          <w:lang w:eastAsia="zh-CN"/>
        </w:rPr>
      </w:pPr>
      <w:r w:rsidRPr="00640DF3">
        <w:rPr>
          <w:rFonts w:eastAsia="SimSun"/>
          <w:b/>
          <w:bCs/>
          <w:szCs w:val="24"/>
          <w:lang w:eastAsia="zh-CN"/>
        </w:rPr>
        <w:t>5.2.2.1.1 Minimum requirements for PDSCH Mapping Type A</w:t>
      </w:r>
    </w:p>
    <w:p w14:paraId="242C2804" w14:textId="77777777" w:rsidR="00251473" w:rsidRPr="00251473" w:rsidRDefault="00251473" w:rsidP="00251473">
      <w:pPr>
        <w:pStyle w:val="ListParagraph"/>
        <w:numPr>
          <w:ilvl w:val="3"/>
          <w:numId w:val="1"/>
        </w:numPr>
        <w:spacing w:after="120"/>
        <w:ind w:firstLineChars="0"/>
        <w:rPr>
          <w:rFonts w:eastAsia="SimSun"/>
          <w:szCs w:val="24"/>
          <w:lang w:eastAsia="zh-CN"/>
        </w:rPr>
      </w:pPr>
      <w:r w:rsidRPr="00251473">
        <w:rPr>
          <w:rFonts w:eastAsia="SimSun"/>
          <w:szCs w:val="24"/>
          <w:lang w:eastAsia="zh-CN"/>
        </w:rPr>
        <w:lastRenderedPageBreak/>
        <w:t>Verify the PDSCH mapping Type A normal performance</w:t>
      </w:r>
      <w:r>
        <w:rPr>
          <w:rFonts w:eastAsia="SimSun"/>
          <w:szCs w:val="24"/>
          <w:lang w:eastAsia="zh-CN"/>
        </w:rPr>
        <w:t xml:space="preserve"> </w:t>
      </w:r>
      <w:r w:rsidRPr="00251473">
        <w:rPr>
          <w:szCs w:val="24"/>
          <w:lang w:eastAsia="zh-CN"/>
        </w:rPr>
        <w:t>under 2 receive antenna conditions and with different</w:t>
      </w:r>
      <w:r>
        <w:rPr>
          <w:szCs w:val="24"/>
          <w:lang w:eastAsia="zh-CN"/>
        </w:rPr>
        <w:t xml:space="preserve"> </w:t>
      </w:r>
      <w:r w:rsidRPr="00251473">
        <w:rPr>
          <w:szCs w:val="24"/>
          <w:lang w:eastAsia="zh-CN"/>
        </w:rPr>
        <w:t xml:space="preserve">channel models, MCSs and number of MIMO </w:t>
      </w:r>
      <w:proofErr w:type="gramStart"/>
      <w:r w:rsidRPr="00251473">
        <w:rPr>
          <w:szCs w:val="24"/>
          <w:lang w:eastAsia="zh-CN"/>
        </w:rPr>
        <w:t>layers</w:t>
      </w:r>
      <w:proofErr w:type="gramEnd"/>
    </w:p>
    <w:p w14:paraId="3E544072" w14:textId="18C8F2DA" w:rsidR="00251473" w:rsidRPr="00251473" w:rsidRDefault="00251473" w:rsidP="00251473">
      <w:pPr>
        <w:pStyle w:val="ListParagraph"/>
        <w:numPr>
          <w:ilvl w:val="4"/>
          <w:numId w:val="1"/>
        </w:numPr>
        <w:spacing w:after="120"/>
        <w:ind w:firstLineChars="0"/>
        <w:rPr>
          <w:rFonts w:eastAsia="SimSun"/>
          <w:szCs w:val="24"/>
          <w:lang w:eastAsia="zh-CN"/>
        </w:rPr>
      </w:pPr>
      <w:r>
        <w:rPr>
          <w:szCs w:val="24"/>
          <w:lang w:eastAsia="zh-CN"/>
        </w:rPr>
        <w:t xml:space="preserve">Tests: </w:t>
      </w:r>
      <w:r w:rsidRPr="00251473">
        <w:rPr>
          <w:szCs w:val="24"/>
          <w:lang w:eastAsia="zh-CN"/>
        </w:rPr>
        <w:t>1-1, 1-2, 1-3, 1-5, 1-6, 1-7, 1-8, 2-1, 2-2</w:t>
      </w:r>
    </w:p>
    <w:p w14:paraId="15701B60" w14:textId="425D4544" w:rsidR="00251473" w:rsidRPr="008E11FA" w:rsidRDefault="008E11FA" w:rsidP="008E11FA">
      <w:pPr>
        <w:pStyle w:val="ListParagraph"/>
        <w:numPr>
          <w:ilvl w:val="3"/>
          <w:numId w:val="1"/>
        </w:numPr>
        <w:spacing w:after="120"/>
        <w:ind w:firstLineChars="0"/>
        <w:rPr>
          <w:rFonts w:eastAsia="SimSun"/>
          <w:szCs w:val="24"/>
          <w:lang w:eastAsia="zh-CN"/>
        </w:rPr>
      </w:pPr>
      <w:r w:rsidRPr="008E11FA">
        <w:rPr>
          <w:rFonts w:eastAsia="SimSun"/>
          <w:szCs w:val="24"/>
          <w:lang w:eastAsia="zh-CN"/>
        </w:rPr>
        <w:t>Verify the PDSCH mapping Type A HARQ soft combining</w:t>
      </w:r>
      <w:r>
        <w:rPr>
          <w:rFonts w:eastAsia="SimSun"/>
          <w:szCs w:val="24"/>
          <w:lang w:eastAsia="zh-CN"/>
        </w:rPr>
        <w:t xml:space="preserve"> </w:t>
      </w:r>
      <w:r w:rsidRPr="008E11FA">
        <w:rPr>
          <w:szCs w:val="24"/>
          <w:lang w:eastAsia="zh-CN"/>
        </w:rPr>
        <w:t>performance under 2 receive antenna conditions.</w:t>
      </w:r>
    </w:p>
    <w:p w14:paraId="4FA15B3F" w14:textId="51A6081C" w:rsidR="008E11FA" w:rsidRPr="008E11FA" w:rsidRDefault="008E11FA" w:rsidP="008E11FA">
      <w:pPr>
        <w:pStyle w:val="ListParagraph"/>
        <w:numPr>
          <w:ilvl w:val="4"/>
          <w:numId w:val="1"/>
        </w:numPr>
        <w:spacing w:after="120"/>
        <w:ind w:firstLineChars="0"/>
        <w:rPr>
          <w:rFonts w:eastAsia="SimSun"/>
          <w:szCs w:val="24"/>
          <w:lang w:eastAsia="zh-CN"/>
        </w:rPr>
      </w:pPr>
      <w:r>
        <w:rPr>
          <w:szCs w:val="24"/>
          <w:lang w:eastAsia="zh-CN"/>
        </w:rPr>
        <w:t>Test 1-4</w:t>
      </w:r>
    </w:p>
    <w:p w14:paraId="1ECC6E74" w14:textId="298ADE57" w:rsidR="008E11FA" w:rsidRPr="00C85251" w:rsidRDefault="008E11FA" w:rsidP="008E11FA">
      <w:pPr>
        <w:pStyle w:val="ListParagraph"/>
        <w:numPr>
          <w:ilvl w:val="3"/>
          <w:numId w:val="1"/>
        </w:numPr>
        <w:spacing w:after="120"/>
        <w:ind w:firstLineChars="0"/>
        <w:rPr>
          <w:rFonts w:eastAsia="SimSun"/>
          <w:szCs w:val="24"/>
          <w:lang w:eastAsia="zh-CN"/>
        </w:rPr>
      </w:pPr>
      <w:r w:rsidRPr="008E11FA">
        <w:rPr>
          <w:rFonts w:eastAsia="SimSun"/>
          <w:szCs w:val="24"/>
          <w:lang w:eastAsia="zh-CN"/>
        </w:rPr>
        <w:t>Verify the PDSCH mapping Type A performance</w:t>
      </w:r>
      <w:r>
        <w:rPr>
          <w:rFonts w:eastAsia="SimSun"/>
          <w:szCs w:val="24"/>
          <w:lang w:eastAsia="zh-CN"/>
        </w:rPr>
        <w:t xml:space="preserve"> </w:t>
      </w:r>
      <w:r w:rsidRPr="008E11FA">
        <w:rPr>
          <w:szCs w:val="24"/>
          <w:lang w:eastAsia="zh-CN"/>
        </w:rPr>
        <w:t>requirements for Enhanced Receiver Type 1 under 2</w:t>
      </w:r>
      <w:r>
        <w:rPr>
          <w:szCs w:val="24"/>
          <w:lang w:eastAsia="zh-CN"/>
        </w:rPr>
        <w:t xml:space="preserve"> </w:t>
      </w:r>
      <w:r w:rsidRPr="008E11FA">
        <w:rPr>
          <w:szCs w:val="24"/>
          <w:lang w:eastAsia="zh-CN"/>
        </w:rPr>
        <w:t>receive antenna conditions.</w:t>
      </w:r>
    </w:p>
    <w:p w14:paraId="772F1741" w14:textId="1E1566F7" w:rsidR="00C85251" w:rsidRPr="008E11FA" w:rsidRDefault="00C85251" w:rsidP="00C85251">
      <w:pPr>
        <w:pStyle w:val="ListParagraph"/>
        <w:numPr>
          <w:ilvl w:val="4"/>
          <w:numId w:val="1"/>
        </w:numPr>
        <w:spacing w:after="120"/>
        <w:ind w:firstLineChars="0"/>
        <w:rPr>
          <w:rFonts w:eastAsia="SimSun"/>
          <w:szCs w:val="24"/>
          <w:lang w:eastAsia="zh-CN"/>
        </w:rPr>
      </w:pPr>
      <w:r>
        <w:rPr>
          <w:szCs w:val="24"/>
          <w:lang w:eastAsia="zh-CN"/>
        </w:rPr>
        <w:t>Test 3-1</w:t>
      </w:r>
    </w:p>
    <w:p w14:paraId="0286DA90" w14:textId="3D8FDFAE" w:rsidR="00F73F64" w:rsidRPr="00F73F64" w:rsidRDefault="00F73F64" w:rsidP="00F73F64">
      <w:pPr>
        <w:pStyle w:val="ListParagraph"/>
        <w:numPr>
          <w:ilvl w:val="2"/>
          <w:numId w:val="1"/>
        </w:numPr>
        <w:spacing w:after="120"/>
        <w:ind w:firstLineChars="0"/>
        <w:rPr>
          <w:rFonts w:eastAsia="SimSun"/>
          <w:szCs w:val="24"/>
          <w:lang w:eastAsia="zh-CN"/>
        </w:rPr>
      </w:pPr>
      <w:r w:rsidRPr="00F73F64">
        <w:rPr>
          <w:rFonts w:eastAsia="SimSun"/>
          <w:szCs w:val="24"/>
          <w:lang w:eastAsia="zh-CN"/>
        </w:rPr>
        <w:t>5.2.2.1.2 Minimum requirements for PDSCH Mapping Type A and CSI-RS overlapped with</w:t>
      </w:r>
      <w:r>
        <w:rPr>
          <w:rFonts w:eastAsia="SimSun"/>
          <w:szCs w:val="24"/>
          <w:lang w:eastAsia="zh-CN"/>
        </w:rPr>
        <w:t xml:space="preserve"> </w:t>
      </w:r>
      <w:proofErr w:type="gramStart"/>
      <w:r w:rsidRPr="00F73F64">
        <w:rPr>
          <w:szCs w:val="24"/>
          <w:lang w:eastAsia="zh-CN"/>
        </w:rPr>
        <w:t>PDSCH</w:t>
      </w:r>
      <w:proofErr w:type="gramEnd"/>
    </w:p>
    <w:p w14:paraId="2D619B40" w14:textId="2B5415D9" w:rsidR="00F73F64" w:rsidRDefault="00F4402F" w:rsidP="00F73F64">
      <w:pPr>
        <w:pStyle w:val="ListParagraph"/>
        <w:numPr>
          <w:ilvl w:val="2"/>
          <w:numId w:val="1"/>
        </w:numPr>
        <w:spacing w:after="120"/>
        <w:ind w:firstLineChars="0"/>
        <w:rPr>
          <w:rFonts w:eastAsia="SimSun"/>
          <w:szCs w:val="24"/>
          <w:lang w:eastAsia="zh-CN"/>
        </w:rPr>
      </w:pPr>
      <w:r w:rsidRPr="00F4402F">
        <w:rPr>
          <w:rFonts w:eastAsia="SimSun"/>
          <w:szCs w:val="24"/>
          <w:lang w:eastAsia="zh-CN"/>
        </w:rPr>
        <w:t>5.2.2.1.3 Minimum requirements for PDSCH Mapping Type B</w:t>
      </w:r>
    </w:p>
    <w:p w14:paraId="40D6D5A6" w14:textId="575E0D91" w:rsidR="00F4402F" w:rsidRDefault="00A50862" w:rsidP="00F73F64">
      <w:pPr>
        <w:pStyle w:val="ListParagraph"/>
        <w:numPr>
          <w:ilvl w:val="2"/>
          <w:numId w:val="1"/>
        </w:numPr>
        <w:spacing w:after="120"/>
        <w:ind w:firstLineChars="0"/>
        <w:rPr>
          <w:rFonts w:eastAsia="SimSun"/>
          <w:szCs w:val="24"/>
          <w:lang w:eastAsia="zh-CN"/>
        </w:rPr>
      </w:pPr>
      <w:r w:rsidRPr="00A50862">
        <w:rPr>
          <w:rFonts w:eastAsia="SimSun"/>
          <w:szCs w:val="24"/>
          <w:lang w:eastAsia="zh-CN"/>
        </w:rPr>
        <w:t>5.2.2.1.6 Minimum requirements for PDSCH repetitions over multiple slots</w:t>
      </w:r>
    </w:p>
    <w:p w14:paraId="658B52FB" w14:textId="5BB8B405" w:rsidR="001367E6" w:rsidRPr="00640DF3" w:rsidRDefault="001367E6" w:rsidP="00F73F64">
      <w:pPr>
        <w:pStyle w:val="ListParagraph"/>
        <w:numPr>
          <w:ilvl w:val="2"/>
          <w:numId w:val="1"/>
        </w:numPr>
        <w:spacing w:after="120"/>
        <w:ind w:firstLineChars="0"/>
        <w:rPr>
          <w:rFonts w:eastAsia="SimSun"/>
          <w:b/>
          <w:bCs/>
          <w:szCs w:val="24"/>
          <w:lang w:eastAsia="zh-CN"/>
        </w:rPr>
      </w:pPr>
      <w:r w:rsidRPr="00640DF3">
        <w:rPr>
          <w:rFonts w:eastAsia="SimSun"/>
          <w:b/>
          <w:bCs/>
          <w:szCs w:val="24"/>
          <w:lang w:eastAsia="zh-CN"/>
        </w:rPr>
        <w:t xml:space="preserve">5.2.2.1.17 Minimum requirements for </w:t>
      </w:r>
      <w:proofErr w:type="spellStart"/>
      <w:r w:rsidRPr="00640DF3">
        <w:rPr>
          <w:rFonts w:eastAsia="SimSun"/>
          <w:b/>
          <w:bCs/>
          <w:szCs w:val="24"/>
          <w:lang w:eastAsia="zh-CN"/>
        </w:rPr>
        <w:t>RedCap</w:t>
      </w:r>
      <w:proofErr w:type="spellEnd"/>
    </w:p>
    <w:p w14:paraId="1BEC7D39" w14:textId="7E6DE214" w:rsidR="001367E6" w:rsidRPr="001367E6" w:rsidRDefault="000F6846" w:rsidP="001367E6">
      <w:pPr>
        <w:pStyle w:val="ListParagraph"/>
        <w:numPr>
          <w:ilvl w:val="2"/>
          <w:numId w:val="1"/>
        </w:numPr>
        <w:spacing w:after="120"/>
        <w:ind w:firstLineChars="0"/>
        <w:rPr>
          <w:rFonts w:eastAsia="SimSun"/>
          <w:szCs w:val="24"/>
          <w:lang w:eastAsia="zh-CN"/>
        </w:rPr>
      </w:pPr>
      <w:r>
        <w:rPr>
          <w:rFonts w:eastAsia="SimSun"/>
          <w:szCs w:val="24"/>
          <w:lang w:eastAsia="zh-CN"/>
        </w:rPr>
        <w:t>Etc.</w:t>
      </w:r>
    </w:p>
    <w:p w14:paraId="7B83A998" w14:textId="77777777" w:rsidR="00265AF9" w:rsidRPr="00BD155A" w:rsidRDefault="00265AF9" w:rsidP="00265AF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0F88A97D" w14:textId="6495C1E3" w:rsidR="00485052" w:rsidRPr="00485052" w:rsidRDefault="00485052" w:rsidP="00485052">
      <w:pPr>
        <w:pStyle w:val="ListParagraph"/>
        <w:numPr>
          <w:ilvl w:val="1"/>
          <w:numId w:val="1"/>
        </w:numPr>
        <w:spacing w:before="120" w:after="120"/>
        <w:ind w:firstLineChars="0"/>
        <w:rPr>
          <w:rFonts w:eastAsia="Yu Mincho"/>
        </w:rPr>
      </w:pPr>
      <w:r w:rsidRPr="00485052">
        <w:rPr>
          <w:rFonts w:eastAsia="Yu Mincho"/>
          <w:b/>
        </w:rPr>
        <w:t>Proposal</w:t>
      </w:r>
      <w:r>
        <w:rPr>
          <w:rFonts w:eastAsia="Yu Mincho"/>
        </w:rPr>
        <w:t xml:space="preserve"> 1 (Ericsson): </w:t>
      </w:r>
      <w:r w:rsidRPr="00AF6C34">
        <w:rPr>
          <w:rFonts w:eastAsia="Yu Mincho"/>
        </w:rPr>
        <w:t>Define PDSCH demodulation requirements with 15PRBs for UE supporting NR_FR1_lessthan_5MHz_BW by reusing TS 38.101-4 5.2.2.1.17.</w:t>
      </w:r>
    </w:p>
    <w:p w14:paraId="4049A0F4" w14:textId="6DA935FA" w:rsidR="00485052" w:rsidRPr="00485052" w:rsidRDefault="00265AF9" w:rsidP="00485052">
      <w:pPr>
        <w:pStyle w:val="ListParagraph"/>
        <w:numPr>
          <w:ilvl w:val="1"/>
          <w:numId w:val="1"/>
        </w:numPr>
        <w:spacing w:before="120" w:after="120"/>
        <w:ind w:firstLineChars="0"/>
        <w:rPr>
          <w:rFonts w:eastAsia="Yu Mincho"/>
        </w:rPr>
      </w:pPr>
      <w:r w:rsidRPr="003A6881">
        <w:rPr>
          <w:rFonts w:eastAsia="Yu Mincho"/>
          <w:b/>
        </w:rPr>
        <w:t>Proposal</w:t>
      </w:r>
      <w:r w:rsidRPr="0003138E">
        <w:rPr>
          <w:rFonts w:eastAsia="Yu Mincho"/>
        </w:rPr>
        <w:t xml:space="preserve"> </w:t>
      </w:r>
      <w:r w:rsidR="003A6881">
        <w:rPr>
          <w:rFonts w:eastAsia="Yu Mincho"/>
        </w:rPr>
        <w:t>1</w:t>
      </w:r>
      <w:r w:rsidRPr="0003138E">
        <w:rPr>
          <w:rFonts w:eastAsia="Yu Mincho"/>
        </w:rPr>
        <w:t xml:space="preserve"> (Apple):</w:t>
      </w:r>
      <w:r w:rsidRPr="00265AF9">
        <w:rPr>
          <w:rFonts w:eastAsia="Yu Mincho"/>
        </w:rPr>
        <w:t xml:space="preserve"> Exclude verifying the PDSCH mapping Type A performance requirements for ER Type 1 under 2 and 4 receive antenna conditions, and any other advance feature which is out of scope of the RAN1 WI.</w:t>
      </w:r>
    </w:p>
    <w:p w14:paraId="1F0F4AA8" w14:textId="63D557B5" w:rsidR="00FB7C23" w:rsidRPr="00FB7C23" w:rsidRDefault="00FB7C23" w:rsidP="00265AF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46BA14A5" w14:textId="0F66FA9C" w:rsidR="00FB7C23" w:rsidRPr="00ED22AA" w:rsidRDefault="00ED22AA" w:rsidP="00FB7C23">
      <w:pPr>
        <w:pStyle w:val="ListParagraph"/>
        <w:numPr>
          <w:ilvl w:val="1"/>
          <w:numId w:val="1"/>
        </w:numPr>
        <w:overflowPunct/>
        <w:autoSpaceDE/>
        <w:autoSpaceDN/>
        <w:adjustRightInd/>
        <w:spacing w:after="120"/>
        <w:ind w:firstLineChars="0"/>
        <w:textAlignment w:val="auto"/>
        <w:rPr>
          <w:rFonts w:eastAsia="SimSun"/>
          <w:szCs w:val="24"/>
          <w:lang w:eastAsia="zh-CN"/>
        </w:rPr>
      </w:pPr>
      <w:r w:rsidRPr="00ED22AA">
        <w:rPr>
          <w:rFonts w:eastAsia="SimSun"/>
          <w:szCs w:val="24"/>
          <w:lang w:eastAsia="zh-CN"/>
        </w:rPr>
        <w:t>Option 1: Use Minimum requirements for PDSCH Mapping Type A as a baseline (5.2.2.1.1)</w:t>
      </w:r>
    </w:p>
    <w:p w14:paraId="58BEAC4C" w14:textId="7138B269" w:rsidR="00ED22AA" w:rsidRPr="00ED22AA" w:rsidRDefault="00ED22AA" w:rsidP="00ED22AA">
      <w:pPr>
        <w:pStyle w:val="ListParagraph"/>
        <w:numPr>
          <w:ilvl w:val="1"/>
          <w:numId w:val="1"/>
        </w:numPr>
        <w:ind w:firstLineChars="0"/>
        <w:rPr>
          <w:rFonts w:eastAsia="SimSun"/>
          <w:szCs w:val="24"/>
          <w:lang w:eastAsia="zh-CN"/>
        </w:rPr>
      </w:pPr>
      <w:r w:rsidRPr="00ED22AA">
        <w:rPr>
          <w:rFonts w:eastAsia="SimSun"/>
          <w:szCs w:val="24"/>
          <w:lang w:eastAsia="zh-CN"/>
        </w:rPr>
        <w:t xml:space="preserve">Option 2: Use Minimum requirements for </w:t>
      </w:r>
      <w:proofErr w:type="spellStart"/>
      <w:r w:rsidRPr="00ED22AA">
        <w:rPr>
          <w:rFonts w:eastAsia="SimSun"/>
          <w:szCs w:val="24"/>
          <w:lang w:eastAsia="zh-CN"/>
        </w:rPr>
        <w:t>RedCap</w:t>
      </w:r>
      <w:proofErr w:type="spellEnd"/>
      <w:r w:rsidRPr="00ED22AA">
        <w:rPr>
          <w:rFonts w:eastAsia="SimSun"/>
          <w:szCs w:val="24"/>
          <w:lang w:eastAsia="zh-CN"/>
        </w:rPr>
        <w:t xml:space="preserve"> as a baseline (5.2.2.1.17)</w:t>
      </w:r>
    </w:p>
    <w:p w14:paraId="5AC8EE40" w14:textId="716FC838" w:rsidR="00ED22AA" w:rsidRPr="00ED22AA" w:rsidRDefault="00ED22AA" w:rsidP="00FB7C23">
      <w:pPr>
        <w:pStyle w:val="ListParagraph"/>
        <w:numPr>
          <w:ilvl w:val="1"/>
          <w:numId w:val="1"/>
        </w:numPr>
        <w:overflowPunct/>
        <w:autoSpaceDE/>
        <w:autoSpaceDN/>
        <w:adjustRightInd/>
        <w:spacing w:after="120"/>
        <w:ind w:firstLineChars="0"/>
        <w:textAlignment w:val="auto"/>
        <w:rPr>
          <w:rFonts w:eastAsia="SimSun"/>
          <w:szCs w:val="24"/>
          <w:lang w:eastAsia="zh-CN"/>
        </w:rPr>
      </w:pPr>
      <w:r w:rsidRPr="00ED22AA">
        <w:rPr>
          <w:rFonts w:eastAsia="SimSun"/>
          <w:szCs w:val="24"/>
          <w:lang w:eastAsia="zh-CN"/>
        </w:rPr>
        <w:t>Other Options are note precluded</w:t>
      </w:r>
      <w:r>
        <w:rPr>
          <w:rFonts w:eastAsia="SimSun"/>
          <w:szCs w:val="24"/>
          <w:lang w:eastAsia="zh-CN"/>
        </w:rPr>
        <w:t>.</w:t>
      </w:r>
    </w:p>
    <w:p w14:paraId="665C4F09" w14:textId="1D24925A" w:rsidR="00265AF9" w:rsidRPr="00BD155A" w:rsidRDefault="00265AF9" w:rsidP="00265AF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7E51049A" w14:textId="7525474A" w:rsidR="00265AF9" w:rsidRPr="00811804" w:rsidRDefault="001D54E4" w:rsidP="00265AF9">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 xml:space="preserve">Companies need to discuss which of the PDSCH tests </w:t>
      </w:r>
      <w:r w:rsidR="00C15A00">
        <w:rPr>
          <w:color w:val="000000" w:themeColor="text1"/>
          <w:szCs w:val="24"/>
          <w:lang w:eastAsia="zh-CN"/>
        </w:rPr>
        <w:t>should be considered for the less than 5MHz</w:t>
      </w:r>
      <w:r w:rsidR="00885028">
        <w:rPr>
          <w:color w:val="000000" w:themeColor="text1"/>
          <w:szCs w:val="24"/>
          <w:lang w:eastAsia="zh-CN"/>
        </w:rPr>
        <w:t>.</w:t>
      </w:r>
    </w:p>
    <w:p w14:paraId="1820278D" w14:textId="77777777" w:rsidR="00265AF9" w:rsidRDefault="00265AF9" w:rsidP="00DC32B3"/>
    <w:p w14:paraId="1ABF44A1" w14:textId="222A8A43" w:rsidR="00FC2AC9" w:rsidRPr="00BD155A" w:rsidRDefault="00FC2AC9" w:rsidP="00FC2AC9">
      <w:pPr>
        <w:pStyle w:val="Heading4"/>
      </w:pPr>
      <w:r w:rsidRPr="00BD155A">
        <w:t>Issue 1-1-</w:t>
      </w:r>
      <w:r w:rsidR="00423B89">
        <w:t>3</w:t>
      </w:r>
      <w:r w:rsidRPr="00BD155A">
        <w:t xml:space="preserve">: </w:t>
      </w:r>
      <w:r>
        <w:rPr>
          <w:rFonts w:eastAsia="Yu Mincho"/>
        </w:rPr>
        <w:t>HST Scenario</w:t>
      </w:r>
    </w:p>
    <w:p w14:paraId="36B893BB" w14:textId="77777777" w:rsidR="00FC2AC9" w:rsidRPr="00BD155A" w:rsidRDefault="00FC2AC9" w:rsidP="00FC2AC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Background</w:t>
      </w:r>
    </w:p>
    <w:p w14:paraId="62082C19" w14:textId="0CE398CB" w:rsidR="00FC2AC9" w:rsidRPr="006149BF" w:rsidRDefault="00C15A00" w:rsidP="00FC2AC9">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PDSCH </w:t>
      </w:r>
      <w:r w:rsidR="006149BF">
        <w:rPr>
          <w:rFonts w:eastAsia="SimSun"/>
          <w:szCs w:val="24"/>
          <w:lang w:eastAsia="zh-CN"/>
        </w:rPr>
        <w:t>requirements for HST conditions are defined:</w:t>
      </w:r>
    </w:p>
    <w:p w14:paraId="6F916860" w14:textId="171D38D5" w:rsidR="006149BF" w:rsidRPr="00644D9A" w:rsidRDefault="00644D9A" w:rsidP="006149BF">
      <w:pPr>
        <w:pStyle w:val="ListParagraph"/>
        <w:numPr>
          <w:ilvl w:val="2"/>
          <w:numId w:val="1"/>
        </w:numPr>
        <w:overflowPunct/>
        <w:autoSpaceDE/>
        <w:autoSpaceDN/>
        <w:adjustRightInd/>
        <w:spacing w:after="120"/>
        <w:ind w:firstLineChars="0"/>
        <w:textAlignment w:val="auto"/>
        <w:rPr>
          <w:rFonts w:eastAsia="SimSun"/>
          <w:szCs w:val="24"/>
          <w:lang w:eastAsia="zh-CN"/>
        </w:rPr>
      </w:pPr>
      <w:r w:rsidRPr="00644D9A">
        <w:rPr>
          <w:rFonts w:eastAsia="SimSun"/>
          <w:szCs w:val="24"/>
          <w:lang w:eastAsia="zh-CN"/>
        </w:rPr>
        <w:t>5.2.2.1.1 Minimum requirements for PDSCH Mapping Type A</w:t>
      </w:r>
      <w:r>
        <w:rPr>
          <w:rFonts w:eastAsia="SimSun"/>
          <w:szCs w:val="24"/>
          <w:lang w:eastAsia="zh-CN"/>
        </w:rPr>
        <w:t>, Test 1-5 and 1-6</w:t>
      </w:r>
    </w:p>
    <w:p w14:paraId="192BAC3A" w14:textId="7B74E39D" w:rsidR="00644D9A" w:rsidRDefault="00401581" w:rsidP="006149BF">
      <w:pPr>
        <w:pStyle w:val="ListParagraph"/>
        <w:numPr>
          <w:ilvl w:val="2"/>
          <w:numId w:val="1"/>
        </w:numPr>
        <w:overflowPunct/>
        <w:autoSpaceDE/>
        <w:autoSpaceDN/>
        <w:adjustRightInd/>
        <w:spacing w:after="120"/>
        <w:ind w:firstLineChars="0"/>
        <w:textAlignment w:val="auto"/>
        <w:rPr>
          <w:rFonts w:eastAsia="SimSun"/>
          <w:szCs w:val="24"/>
          <w:lang w:eastAsia="zh-CN"/>
        </w:rPr>
      </w:pPr>
      <w:r w:rsidRPr="00401581">
        <w:rPr>
          <w:rFonts w:eastAsia="SimSun"/>
          <w:szCs w:val="24"/>
          <w:lang w:eastAsia="zh-CN"/>
        </w:rPr>
        <w:t>5.2.2.1.9 Minimum requirements for PDSCH HST-SFN</w:t>
      </w:r>
    </w:p>
    <w:p w14:paraId="79A2C8D6" w14:textId="52F33BBD" w:rsidR="00401581" w:rsidRDefault="003D3928" w:rsidP="006149BF">
      <w:pPr>
        <w:pStyle w:val="ListParagraph"/>
        <w:numPr>
          <w:ilvl w:val="2"/>
          <w:numId w:val="1"/>
        </w:numPr>
        <w:overflowPunct/>
        <w:autoSpaceDE/>
        <w:autoSpaceDN/>
        <w:adjustRightInd/>
        <w:spacing w:after="120"/>
        <w:ind w:firstLineChars="0"/>
        <w:textAlignment w:val="auto"/>
        <w:rPr>
          <w:rFonts w:eastAsia="SimSun"/>
          <w:szCs w:val="24"/>
          <w:lang w:eastAsia="zh-CN"/>
        </w:rPr>
      </w:pPr>
      <w:r w:rsidRPr="003D3928">
        <w:rPr>
          <w:rFonts w:eastAsia="SimSun"/>
          <w:szCs w:val="24"/>
          <w:lang w:eastAsia="zh-CN"/>
        </w:rPr>
        <w:t>5.2.2.1.10 Minimum requirements for HST-DPS</w:t>
      </w:r>
    </w:p>
    <w:p w14:paraId="4CC3BF14" w14:textId="6563BB59" w:rsidR="003D3928" w:rsidRDefault="003D3928" w:rsidP="006149BF">
      <w:pPr>
        <w:pStyle w:val="ListParagraph"/>
        <w:numPr>
          <w:ilvl w:val="2"/>
          <w:numId w:val="1"/>
        </w:numPr>
        <w:overflowPunct/>
        <w:autoSpaceDE/>
        <w:autoSpaceDN/>
        <w:adjustRightInd/>
        <w:spacing w:after="120"/>
        <w:ind w:firstLineChars="0"/>
        <w:textAlignment w:val="auto"/>
        <w:rPr>
          <w:rFonts w:eastAsia="SimSun"/>
          <w:szCs w:val="24"/>
          <w:lang w:eastAsia="zh-CN"/>
        </w:rPr>
      </w:pPr>
      <w:r w:rsidRPr="003D3928">
        <w:rPr>
          <w:rFonts w:eastAsia="SimSun"/>
          <w:szCs w:val="24"/>
          <w:lang w:eastAsia="zh-CN"/>
        </w:rPr>
        <w:t>5.2.2.1.20 Minimum requirements for HST-SFN Scheme A</w:t>
      </w:r>
    </w:p>
    <w:p w14:paraId="1B8352B9" w14:textId="11AD923E" w:rsidR="003D3928" w:rsidRPr="0094541F" w:rsidRDefault="00B6697A" w:rsidP="006149BF">
      <w:pPr>
        <w:pStyle w:val="ListParagraph"/>
        <w:numPr>
          <w:ilvl w:val="2"/>
          <w:numId w:val="1"/>
        </w:numPr>
        <w:overflowPunct/>
        <w:autoSpaceDE/>
        <w:autoSpaceDN/>
        <w:adjustRightInd/>
        <w:spacing w:after="120"/>
        <w:ind w:firstLineChars="0"/>
        <w:textAlignment w:val="auto"/>
        <w:rPr>
          <w:rFonts w:eastAsia="SimSun"/>
          <w:szCs w:val="24"/>
          <w:lang w:eastAsia="zh-CN"/>
        </w:rPr>
      </w:pPr>
      <w:r w:rsidRPr="00B6697A">
        <w:rPr>
          <w:rFonts w:eastAsia="SimSun"/>
          <w:szCs w:val="24"/>
          <w:lang w:eastAsia="zh-CN"/>
        </w:rPr>
        <w:t>5.2.2.1.21 Minimum requirements for HST-SFN Scheme B</w:t>
      </w:r>
    </w:p>
    <w:p w14:paraId="6E9099A4" w14:textId="77777777" w:rsidR="00FC2AC9" w:rsidRPr="00BD155A" w:rsidRDefault="00FC2AC9" w:rsidP="00FC2AC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3C630B42" w14:textId="2449E900" w:rsidR="00FC2AC9" w:rsidRPr="005203B7" w:rsidRDefault="00FC2AC9" w:rsidP="00FC2AC9">
      <w:pPr>
        <w:pStyle w:val="ListParagraph"/>
        <w:numPr>
          <w:ilvl w:val="1"/>
          <w:numId w:val="1"/>
        </w:numPr>
        <w:spacing w:after="120"/>
        <w:ind w:firstLineChars="0"/>
        <w:rPr>
          <w:color w:val="000000" w:themeColor="text1"/>
          <w:szCs w:val="24"/>
          <w:lang w:eastAsia="zh-CN"/>
        </w:rPr>
      </w:pPr>
      <w:r w:rsidRPr="005203B7">
        <w:rPr>
          <w:color w:val="000000" w:themeColor="text1"/>
          <w:szCs w:val="24"/>
          <w:lang w:eastAsia="zh-CN"/>
        </w:rPr>
        <w:t xml:space="preserve">Observation </w:t>
      </w:r>
      <w:r w:rsidR="00210F83">
        <w:rPr>
          <w:color w:val="000000" w:themeColor="text1"/>
          <w:szCs w:val="24"/>
          <w:lang w:eastAsia="zh-CN"/>
        </w:rPr>
        <w:t>1 (Nokia)</w:t>
      </w:r>
      <w:r w:rsidRPr="005203B7">
        <w:rPr>
          <w:color w:val="000000" w:themeColor="text1"/>
          <w:szCs w:val="24"/>
          <w:lang w:eastAsia="zh-CN"/>
        </w:rPr>
        <w:t>: UE speeds up to 500km/h should be targeted for Band n100. Such conditions and only PDSCH requirements were considered for HST FR1 deployments in Rel-16.</w:t>
      </w:r>
    </w:p>
    <w:p w14:paraId="3EB3C55C" w14:textId="04C829F0" w:rsidR="00FC2AC9" w:rsidRDefault="00FC2AC9" w:rsidP="00FC2AC9">
      <w:pPr>
        <w:pStyle w:val="ListParagraph"/>
        <w:numPr>
          <w:ilvl w:val="1"/>
          <w:numId w:val="1"/>
        </w:numPr>
        <w:spacing w:after="120"/>
        <w:ind w:firstLineChars="0"/>
        <w:rPr>
          <w:color w:val="000000" w:themeColor="text1"/>
          <w:szCs w:val="24"/>
          <w:lang w:eastAsia="zh-CN"/>
        </w:rPr>
      </w:pPr>
      <w:r w:rsidRPr="004A4E72">
        <w:rPr>
          <w:b/>
          <w:bCs/>
          <w:color w:val="000000" w:themeColor="text1"/>
          <w:szCs w:val="24"/>
          <w:lang w:eastAsia="zh-CN"/>
        </w:rPr>
        <w:t>Proposal</w:t>
      </w:r>
      <w:r w:rsidRPr="005203B7">
        <w:rPr>
          <w:color w:val="000000" w:themeColor="text1"/>
          <w:szCs w:val="24"/>
          <w:lang w:eastAsia="zh-CN"/>
        </w:rPr>
        <w:t xml:space="preserve"> 1</w:t>
      </w:r>
      <w:r w:rsidR="004A4E72">
        <w:rPr>
          <w:color w:val="000000" w:themeColor="text1"/>
          <w:szCs w:val="24"/>
          <w:lang w:eastAsia="zh-CN"/>
        </w:rPr>
        <w:t xml:space="preserve"> (Nokia)</w:t>
      </w:r>
      <w:r w:rsidRPr="005203B7">
        <w:rPr>
          <w:color w:val="000000" w:themeColor="text1"/>
          <w:szCs w:val="24"/>
          <w:lang w:eastAsia="zh-CN"/>
        </w:rPr>
        <w:t>: RAN4 to consider HST DPS propagation conditions for the evaluation of demodulation performance with less than 5 MHz CBW.</w:t>
      </w:r>
    </w:p>
    <w:p w14:paraId="11A720DC" w14:textId="0977649A" w:rsidR="00FC2AC9" w:rsidRPr="005203B7" w:rsidRDefault="00FC2AC9" w:rsidP="00FC2AC9">
      <w:pPr>
        <w:pStyle w:val="ListParagraph"/>
        <w:numPr>
          <w:ilvl w:val="1"/>
          <w:numId w:val="1"/>
        </w:numPr>
        <w:spacing w:after="120"/>
        <w:ind w:firstLineChars="0"/>
        <w:rPr>
          <w:color w:val="000000" w:themeColor="text1"/>
          <w:szCs w:val="24"/>
          <w:lang w:eastAsia="zh-CN"/>
        </w:rPr>
      </w:pPr>
      <w:r w:rsidRPr="005203B7">
        <w:rPr>
          <w:rFonts w:eastAsia="Yu Mincho"/>
          <w:b/>
          <w:bCs/>
        </w:rPr>
        <w:lastRenderedPageBreak/>
        <w:t xml:space="preserve">Proposal </w:t>
      </w:r>
      <w:r w:rsidR="004A4E72" w:rsidRPr="004A4E72">
        <w:rPr>
          <w:rFonts w:eastAsia="Yu Mincho"/>
        </w:rPr>
        <w:t>2</w:t>
      </w:r>
      <w:r w:rsidR="004A4E72">
        <w:rPr>
          <w:rFonts w:eastAsia="Yu Mincho"/>
        </w:rPr>
        <w:t xml:space="preserve"> (Ericsson)</w:t>
      </w:r>
      <w:r w:rsidRPr="005203B7">
        <w:rPr>
          <w:rFonts w:eastAsia="Yu Mincho"/>
        </w:rPr>
        <w:t>: Define PDSCH demodulation requirements for UE speed 500km/h with 15PRBs for UE supporting NR_FR1_lessthan_5MHz_BW by reusing TS 38.101-4 Table 5.2.2.1.1-3 Test 1-6.</w:t>
      </w:r>
    </w:p>
    <w:p w14:paraId="53A44182" w14:textId="77777777" w:rsidR="00FC2AC9" w:rsidRPr="005203B7" w:rsidRDefault="00FC2AC9" w:rsidP="00FC2AC9">
      <w:pPr>
        <w:pStyle w:val="ListParagraph"/>
        <w:numPr>
          <w:ilvl w:val="2"/>
          <w:numId w:val="1"/>
        </w:numPr>
        <w:spacing w:after="120"/>
        <w:ind w:firstLineChars="0"/>
        <w:rPr>
          <w:color w:val="000000" w:themeColor="text1"/>
          <w:szCs w:val="24"/>
          <w:lang w:eastAsia="zh-CN"/>
        </w:rPr>
      </w:pPr>
      <w:r w:rsidRPr="005203B7">
        <w:rPr>
          <w:rFonts w:eastAsia="Yu Mincho"/>
        </w:rPr>
        <w:t>64QAM, 0.43, HST-972, Rank 1, 1Tx, 2Rx/4Rx.</w:t>
      </w:r>
    </w:p>
    <w:p w14:paraId="5F71EACC" w14:textId="77777777" w:rsidR="00FC2AC9" w:rsidRDefault="00FC2AC9" w:rsidP="00FC2AC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p>
    <w:p w14:paraId="30497465" w14:textId="403F54AE" w:rsidR="00FC2AC9" w:rsidRPr="00035373" w:rsidRDefault="0071203E" w:rsidP="00FC2AC9">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Yu Mincho"/>
        </w:rPr>
        <w:t xml:space="preserve">Option 1: </w:t>
      </w:r>
      <w:r w:rsidR="00035373" w:rsidRPr="005203B7">
        <w:rPr>
          <w:rFonts w:eastAsia="Yu Mincho"/>
        </w:rPr>
        <w:t>Define PDSCH demodulation requirements for UE speed 500km/</w:t>
      </w:r>
      <w:proofErr w:type="gramStart"/>
      <w:r w:rsidR="00035373" w:rsidRPr="005203B7">
        <w:rPr>
          <w:rFonts w:eastAsia="Yu Mincho"/>
        </w:rPr>
        <w:t>h</w:t>
      </w:r>
      <w:proofErr w:type="gramEnd"/>
    </w:p>
    <w:p w14:paraId="46BFA5F5" w14:textId="4972E8C6" w:rsidR="00035373" w:rsidRPr="00786408" w:rsidRDefault="0071203E" w:rsidP="00035373">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Yu Mincho"/>
        </w:rPr>
        <w:t>Option 1a</w:t>
      </w:r>
      <w:r w:rsidR="00786408">
        <w:rPr>
          <w:rFonts w:eastAsia="Yu Mincho"/>
        </w:rPr>
        <w:t xml:space="preserve"> [Nokia]</w:t>
      </w:r>
      <w:r>
        <w:rPr>
          <w:rFonts w:eastAsia="Yu Mincho"/>
        </w:rPr>
        <w:t xml:space="preserve">: </w:t>
      </w:r>
      <w:r w:rsidR="007A4F14">
        <w:rPr>
          <w:rFonts w:eastAsia="Yu Mincho"/>
        </w:rPr>
        <w:t>Reuse</w:t>
      </w:r>
      <w:r>
        <w:rPr>
          <w:rFonts w:eastAsia="Yu Mincho"/>
        </w:rPr>
        <w:t xml:space="preserve"> HST DPS propagation </w:t>
      </w:r>
      <w:r w:rsidR="00786408">
        <w:rPr>
          <w:rFonts w:eastAsia="Yu Mincho"/>
        </w:rPr>
        <w:t>conditions</w:t>
      </w:r>
      <w:r w:rsidR="007A4F14">
        <w:rPr>
          <w:rFonts w:eastAsia="Yu Mincho"/>
        </w:rPr>
        <w:t xml:space="preserve"> (B3.3)</w:t>
      </w:r>
      <w:r w:rsidR="00B6697A">
        <w:rPr>
          <w:rFonts w:eastAsia="Yu Mincho"/>
        </w:rPr>
        <w:t xml:space="preserve"> and test </w:t>
      </w:r>
      <w:r w:rsidR="00B6697A" w:rsidRPr="003D3928">
        <w:rPr>
          <w:rFonts w:eastAsia="SimSun"/>
          <w:szCs w:val="24"/>
          <w:lang w:eastAsia="zh-CN"/>
        </w:rPr>
        <w:t>5.2.2.1.10</w:t>
      </w:r>
      <w:r w:rsidR="00B6697A">
        <w:rPr>
          <w:rFonts w:eastAsia="SimSun"/>
          <w:szCs w:val="24"/>
          <w:lang w:eastAsia="zh-CN"/>
        </w:rPr>
        <w:t xml:space="preserve"> as a baseline</w:t>
      </w:r>
    </w:p>
    <w:p w14:paraId="08DADDDB" w14:textId="718AEF8D" w:rsidR="0013312A" w:rsidRPr="005203B7" w:rsidRDefault="00786408" w:rsidP="0013312A">
      <w:pPr>
        <w:pStyle w:val="ListParagraph"/>
        <w:numPr>
          <w:ilvl w:val="2"/>
          <w:numId w:val="1"/>
        </w:numPr>
        <w:spacing w:after="120"/>
        <w:ind w:firstLineChars="0"/>
        <w:rPr>
          <w:color w:val="000000" w:themeColor="text1"/>
          <w:szCs w:val="24"/>
          <w:lang w:eastAsia="zh-CN"/>
        </w:rPr>
      </w:pPr>
      <w:r w:rsidRPr="0013312A">
        <w:rPr>
          <w:rFonts w:eastAsia="Yu Mincho"/>
        </w:rPr>
        <w:t xml:space="preserve">Option 1b [Ericsson]: </w:t>
      </w:r>
      <w:r w:rsidR="0013312A" w:rsidRPr="005203B7">
        <w:rPr>
          <w:rFonts w:eastAsia="Yu Mincho"/>
        </w:rPr>
        <w:t>Define PDSCH demodulation requirements for UE speed 500km/h with 15PRBs for UE supporting NR_FR1_lessthan_5MHz_BW by reusing TS 38.101-4 Table 5.2.2.1.1-3 Test 1-6</w:t>
      </w:r>
      <w:r w:rsidR="003E4608">
        <w:rPr>
          <w:rFonts w:eastAsia="Yu Mincho"/>
        </w:rPr>
        <w:t xml:space="preserve"> [single-tap propagation conditions B.3.1]</w:t>
      </w:r>
      <w:r w:rsidR="0013312A" w:rsidRPr="005203B7">
        <w:rPr>
          <w:rFonts w:eastAsia="Yu Mincho"/>
        </w:rPr>
        <w:t>.</w:t>
      </w:r>
    </w:p>
    <w:p w14:paraId="4F7DC0C5" w14:textId="77777777" w:rsidR="0013312A" w:rsidRPr="00EB458D" w:rsidRDefault="0013312A" w:rsidP="0013312A">
      <w:pPr>
        <w:pStyle w:val="ListParagraph"/>
        <w:numPr>
          <w:ilvl w:val="3"/>
          <w:numId w:val="1"/>
        </w:numPr>
        <w:spacing w:after="120"/>
        <w:ind w:firstLineChars="0"/>
        <w:rPr>
          <w:color w:val="000000" w:themeColor="text1"/>
          <w:szCs w:val="24"/>
          <w:lang w:eastAsia="zh-CN"/>
        </w:rPr>
      </w:pPr>
      <w:r w:rsidRPr="005203B7">
        <w:rPr>
          <w:rFonts w:eastAsia="Yu Mincho"/>
        </w:rPr>
        <w:t>64QAM, 0.43, HST-972, Rank 1, 1Tx, 2Rx/4Rx.</w:t>
      </w:r>
    </w:p>
    <w:p w14:paraId="48624CB1" w14:textId="43E7FD64" w:rsidR="00EB458D" w:rsidRPr="005203B7" w:rsidRDefault="00EB458D" w:rsidP="00EB458D">
      <w:pPr>
        <w:pStyle w:val="ListParagraph"/>
        <w:numPr>
          <w:ilvl w:val="1"/>
          <w:numId w:val="1"/>
        </w:numPr>
        <w:spacing w:after="120"/>
        <w:ind w:firstLineChars="0"/>
        <w:rPr>
          <w:color w:val="000000" w:themeColor="text1"/>
          <w:szCs w:val="24"/>
          <w:lang w:eastAsia="zh-CN"/>
        </w:rPr>
      </w:pPr>
      <w:r>
        <w:rPr>
          <w:rFonts w:eastAsia="Yu Mincho"/>
        </w:rPr>
        <w:t>Other options are not precluded.</w:t>
      </w:r>
    </w:p>
    <w:p w14:paraId="0D0309D5" w14:textId="265937D5" w:rsidR="00FC2AC9" w:rsidRPr="0013312A" w:rsidRDefault="00FC2AC9" w:rsidP="00A72943">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13312A">
        <w:rPr>
          <w:rFonts w:eastAsia="SimSun"/>
          <w:color w:val="0070C0"/>
          <w:szCs w:val="24"/>
          <w:lang w:eastAsia="zh-CN"/>
        </w:rPr>
        <w:t>Recommended WF</w:t>
      </w:r>
    </w:p>
    <w:p w14:paraId="7796D0EA" w14:textId="4B1C7825" w:rsidR="008423E3" w:rsidRPr="005E126A" w:rsidRDefault="005E126A" w:rsidP="008423E3">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Confirm </w:t>
      </w:r>
      <w:r w:rsidR="008859BD">
        <w:rPr>
          <w:rFonts w:eastAsia="SimSun"/>
          <w:szCs w:val="24"/>
          <w:lang w:eastAsia="zh-CN"/>
        </w:rPr>
        <w:t>that P</w:t>
      </w:r>
      <w:r w:rsidR="00D657E2">
        <w:rPr>
          <w:rFonts w:eastAsia="SimSun"/>
          <w:szCs w:val="24"/>
          <w:lang w:eastAsia="zh-CN"/>
        </w:rPr>
        <w:t>D</w:t>
      </w:r>
      <w:r w:rsidR="008859BD">
        <w:rPr>
          <w:rFonts w:eastAsia="SimSun"/>
          <w:szCs w:val="24"/>
          <w:lang w:eastAsia="zh-CN"/>
        </w:rPr>
        <w:t xml:space="preserve">SCH requirements for UE speed of 500km/h is needed and </w:t>
      </w:r>
      <w:r w:rsidR="000345C1">
        <w:rPr>
          <w:rFonts w:eastAsia="SimSun"/>
          <w:szCs w:val="24"/>
          <w:lang w:eastAsia="zh-CN"/>
        </w:rPr>
        <w:t>discuss what requirement/propagation conditions to use a baseline.</w:t>
      </w:r>
    </w:p>
    <w:p w14:paraId="604A22EA" w14:textId="77777777" w:rsidR="00FC2AC9" w:rsidRDefault="00FC2AC9" w:rsidP="00DC32B3"/>
    <w:p w14:paraId="3EB5A7AE" w14:textId="04520044" w:rsidR="001D54E4" w:rsidRPr="00BD155A" w:rsidRDefault="001D54E4" w:rsidP="001D54E4">
      <w:pPr>
        <w:pStyle w:val="Heading4"/>
      </w:pPr>
      <w:r w:rsidRPr="00BD155A">
        <w:t>Issue 1-1-</w:t>
      </w:r>
      <w:r w:rsidR="00423B89">
        <w:t>4</w:t>
      </w:r>
      <w:r w:rsidRPr="00BD155A">
        <w:t xml:space="preserve">: </w:t>
      </w:r>
      <w:r>
        <w:t>SDR requirements</w:t>
      </w:r>
    </w:p>
    <w:p w14:paraId="3D90116C" w14:textId="77777777" w:rsidR="001D54E4" w:rsidRPr="00BD155A" w:rsidRDefault="001D54E4" w:rsidP="001D54E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5AF9231D" w14:textId="78C1FEA0" w:rsidR="001D54E4" w:rsidRPr="008E3912" w:rsidRDefault="001D54E4" w:rsidP="001D54E4">
      <w:pPr>
        <w:pStyle w:val="ListParagraph"/>
        <w:numPr>
          <w:ilvl w:val="1"/>
          <w:numId w:val="1"/>
        </w:numPr>
        <w:overflowPunct/>
        <w:autoSpaceDE/>
        <w:autoSpaceDN/>
        <w:adjustRightInd/>
        <w:spacing w:after="120"/>
        <w:ind w:firstLineChars="0"/>
        <w:textAlignment w:val="auto"/>
        <w:rPr>
          <w:rFonts w:eastAsia="SimSun"/>
          <w:szCs w:val="24"/>
          <w:lang w:eastAsia="zh-CN"/>
        </w:rPr>
      </w:pPr>
      <w:r w:rsidRPr="006D78B0">
        <w:rPr>
          <w:rFonts w:eastAsia="SimSun"/>
          <w:b/>
          <w:szCs w:val="24"/>
          <w:lang w:eastAsia="zh-CN"/>
        </w:rPr>
        <w:t>Proposal</w:t>
      </w:r>
      <w:r w:rsidRPr="006D78B0">
        <w:rPr>
          <w:rFonts w:eastAsia="SimSun"/>
          <w:szCs w:val="24"/>
          <w:lang w:eastAsia="zh-CN"/>
        </w:rPr>
        <w:t xml:space="preserve"> 1</w:t>
      </w:r>
      <w:r>
        <w:rPr>
          <w:rFonts w:eastAsia="SimSun"/>
          <w:szCs w:val="24"/>
          <w:lang w:eastAsia="zh-CN"/>
        </w:rPr>
        <w:t xml:space="preserve"> (Ericsson)</w:t>
      </w:r>
      <w:r w:rsidRPr="006D78B0">
        <w:rPr>
          <w:rFonts w:eastAsia="SimSun"/>
          <w:szCs w:val="24"/>
          <w:lang w:eastAsia="zh-CN"/>
        </w:rPr>
        <w:t>: Apply SDR tests for 3MHz CBW. Update TS 38.101-4 Tables 5.5A-1 and 5.5A-4 to support 3MHz CBW. </w:t>
      </w:r>
    </w:p>
    <w:p w14:paraId="22C5094C" w14:textId="77777777" w:rsidR="001D54E4" w:rsidRDefault="001D54E4" w:rsidP="001D54E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p>
    <w:p w14:paraId="7C026273" w14:textId="1EC6411E" w:rsidR="001D54E4" w:rsidRPr="000345C1" w:rsidRDefault="000345C1" w:rsidP="001D54E4">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 xml:space="preserve">Option 1 [Ericsson]: </w:t>
      </w:r>
      <w:r w:rsidRPr="006D78B0">
        <w:rPr>
          <w:rFonts w:eastAsia="SimSun"/>
          <w:szCs w:val="24"/>
          <w:lang w:eastAsia="zh-CN"/>
        </w:rPr>
        <w:t xml:space="preserve">Apply SDR tests for 3MHz </w:t>
      </w:r>
      <w:proofErr w:type="gramStart"/>
      <w:r w:rsidRPr="006D78B0">
        <w:rPr>
          <w:rFonts w:eastAsia="SimSun"/>
          <w:szCs w:val="24"/>
          <w:lang w:eastAsia="zh-CN"/>
        </w:rPr>
        <w:t>CBW</w:t>
      </w:r>
      <w:proofErr w:type="gramEnd"/>
    </w:p>
    <w:p w14:paraId="36421D59" w14:textId="7F885E33" w:rsidR="000345C1" w:rsidRPr="00C524C9" w:rsidRDefault="000345C1" w:rsidP="001D54E4">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 xml:space="preserve">Option 2: </w:t>
      </w:r>
      <w:r w:rsidR="00A472DF">
        <w:rPr>
          <w:rFonts w:eastAsia="SimSun"/>
          <w:szCs w:val="24"/>
          <w:lang w:eastAsia="zh-CN"/>
        </w:rPr>
        <w:t>Other options are not precluded.</w:t>
      </w:r>
    </w:p>
    <w:p w14:paraId="0287DEAD" w14:textId="77777777" w:rsidR="001D54E4" w:rsidRPr="00BD155A" w:rsidRDefault="001D54E4" w:rsidP="001D54E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317640EE" w14:textId="12E1E7DA" w:rsidR="001D54E4" w:rsidRPr="009F07E3" w:rsidRDefault="00A472DF" w:rsidP="001D54E4">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 xml:space="preserve">Discuss whether </w:t>
      </w:r>
      <w:r w:rsidRPr="00A472DF">
        <w:rPr>
          <w:color w:val="000000" w:themeColor="text1"/>
          <w:szCs w:val="24"/>
          <w:lang w:eastAsia="zh-CN"/>
        </w:rPr>
        <w:t>SDR tests for 3MHz CBW</w:t>
      </w:r>
      <w:r>
        <w:rPr>
          <w:color w:val="000000" w:themeColor="text1"/>
          <w:szCs w:val="24"/>
          <w:lang w:eastAsia="zh-CN"/>
        </w:rPr>
        <w:t xml:space="preserve"> is needed.</w:t>
      </w:r>
    </w:p>
    <w:p w14:paraId="55224975" w14:textId="77777777" w:rsidR="009F07E3" w:rsidRDefault="009F07E3" w:rsidP="009F07E3">
      <w:pPr>
        <w:spacing w:after="120"/>
        <w:rPr>
          <w:color w:val="0070C0"/>
          <w:szCs w:val="24"/>
          <w:lang w:eastAsia="zh-CN"/>
        </w:rPr>
      </w:pPr>
    </w:p>
    <w:p w14:paraId="7F8C10DA" w14:textId="45093C9E" w:rsidR="009F07E3" w:rsidRPr="00BD155A" w:rsidRDefault="009F07E3" w:rsidP="009F07E3">
      <w:pPr>
        <w:pStyle w:val="Heading4"/>
      </w:pPr>
      <w:r w:rsidRPr="00BD155A">
        <w:t>Issue 1-1-</w:t>
      </w:r>
      <w:r w:rsidR="00423B89">
        <w:t>5</w:t>
      </w:r>
      <w:r w:rsidRPr="00BD155A">
        <w:t xml:space="preserve">: </w:t>
      </w:r>
      <w:r w:rsidRPr="00B1742F">
        <w:rPr>
          <w:rFonts w:eastAsia="Yu Mincho"/>
        </w:rPr>
        <w:t>CA demodulation requirements</w:t>
      </w:r>
    </w:p>
    <w:p w14:paraId="1E870FDD" w14:textId="77777777" w:rsidR="009F07E3" w:rsidRPr="00BD155A" w:rsidRDefault="009F07E3" w:rsidP="009F07E3">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2B598BD1" w14:textId="32CCD625" w:rsidR="009F07E3" w:rsidRPr="009F07E3" w:rsidRDefault="009F07E3" w:rsidP="009F07E3">
      <w:pPr>
        <w:pStyle w:val="ListParagraph"/>
        <w:numPr>
          <w:ilvl w:val="1"/>
          <w:numId w:val="1"/>
        </w:numPr>
        <w:spacing w:before="120" w:after="120"/>
        <w:ind w:firstLineChars="0"/>
        <w:rPr>
          <w:rFonts w:eastAsia="Yu Mincho"/>
        </w:rPr>
      </w:pPr>
      <w:r w:rsidRPr="0079055E">
        <w:rPr>
          <w:rFonts w:eastAsia="Yu Mincho"/>
          <w:b/>
          <w:bCs/>
        </w:rPr>
        <w:t xml:space="preserve">Proposal </w:t>
      </w:r>
      <w:r>
        <w:rPr>
          <w:rFonts w:eastAsia="Yu Mincho"/>
          <w:b/>
        </w:rPr>
        <w:t xml:space="preserve">1 </w:t>
      </w:r>
      <w:r w:rsidRPr="009F07E3">
        <w:rPr>
          <w:rFonts w:eastAsia="Yu Mincho"/>
        </w:rPr>
        <w:t>(Ericsson)</w:t>
      </w:r>
      <w:r w:rsidRPr="0079055E">
        <w:rPr>
          <w:rFonts w:eastAsia="Yu Mincho"/>
        </w:rPr>
        <w:t>: Not define PDSCH CA demodulation requirements with CBW 15PRBs.</w:t>
      </w:r>
    </w:p>
    <w:p w14:paraId="6C58AF8A" w14:textId="77777777" w:rsidR="009F07E3" w:rsidRDefault="009F07E3" w:rsidP="009F07E3">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50FECA5A" w14:textId="78915C74" w:rsidR="009F07E3" w:rsidRPr="00BD155A" w:rsidRDefault="009F07E3" w:rsidP="009F07E3">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 xml:space="preserve">Confirm that the proposal is </w:t>
      </w:r>
      <w:r w:rsidR="001F0EA7">
        <w:rPr>
          <w:rFonts w:eastAsia="SimSun"/>
          <w:szCs w:val="24"/>
          <w:lang w:eastAsia="zh-CN"/>
        </w:rPr>
        <w:t>agreeable.</w:t>
      </w:r>
    </w:p>
    <w:p w14:paraId="4B2D0FAD" w14:textId="77777777" w:rsidR="00FC2AC9" w:rsidRDefault="00FC2AC9" w:rsidP="00DC32B3"/>
    <w:p w14:paraId="442FCA4C" w14:textId="190750EA" w:rsidR="00E70FE1" w:rsidRPr="00BD155A" w:rsidRDefault="00E70FE1" w:rsidP="00E70FE1">
      <w:pPr>
        <w:pStyle w:val="Heading4"/>
      </w:pPr>
      <w:r w:rsidRPr="00BD155A">
        <w:t>Issue 1-1-</w:t>
      </w:r>
      <w:r w:rsidR="00423B89">
        <w:t>6</w:t>
      </w:r>
      <w:r w:rsidRPr="00BD155A">
        <w:t xml:space="preserve">: </w:t>
      </w:r>
      <w:r w:rsidR="00D23652">
        <w:t>Bas</w:t>
      </w:r>
      <w:r w:rsidR="00423B89">
        <w:t>eline</w:t>
      </w:r>
      <w:r w:rsidR="00D23652">
        <w:t xml:space="preserve"> parameters</w:t>
      </w:r>
    </w:p>
    <w:p w14:paraId="70105B14" w14:textId="77777777" w:rsidR="00F5526A" w:rsidRPr="00BD155A" w:rsidRDefault="00F5526A" w:rsidP="00F5526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Background</w:t>
      </w:r>
    </w:p>
    <w:p w14:paraId="5DEBBAA5" w14:textId="5BE7C2D1" w:rsidR="00F5526A" w:rsidRPr="00F5526A" w:rsidRDefault="00F5526A" w:rsidP="00F5526A">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The discussion of the parameters can be split in several groups. Below are discussed:</w:t>
      </w:r>
    </w:p>
    <w:p w14:paraId="0DC873D7" w14:textId="03B7C979" w:rsidR="00F5526A" w:rsidRPr="00F5526A" w:rsidRDefault="00F5526A" w:rsidP="00F5526A">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Duplex, CBW, SCS, and number of RBs</w:t>
      </w:r>
    </w:p>
    <w:p w14:paraId="7956C00F" w14:textId="6CAFA417" w:rsidR="00E70FE1" w:rsidRPr="00BD155A" w:rsidRDefault="00E70FE1" w:rsidP="000A00A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75FC7844" w14:textId="77777777" w:rsidR="00A84AD7" w:rsidRPr="0018442D" w:rsidRDefault="00A84AD7" w:rsidP="000A00AE">
      <w:pPr>
        <w:pStyle w:val="ListParagraph"/>
        <w:numPr>
          <w:ilvl w:val="1"/>
          <w:numId w:val="1"/>
        </w:numPr>
        <w:spacing w:after="120"/>
        <w:ind w:firstLineChars="0"/>
        <w:rPr>
          <w:color w:val="000000" w:themeColor="text1"/>
          <w:szCs w:val="24"/>
          <w:lang w:eastAsia="zh-CN"/>
        </w:rPr>
      </w:pPr>
      <w:r w:rsidRPr="00D75A00">
        <w:rPr>
          <w:b/>
          <w:bCs/>
          <w:color w:val="000000" w:themeColor="text1"/>
          <w:szCs w:val="24"/>
          <w:lang w:eastAsia="zh-CN"/>
        </w:rPr>
        <w:t>Proposal</w:t>
      </w:r>
      <w:r w:rsidRPr="00375B34">
        <w:rPr>
          <w:color w:val="000000" w:themeColor="text1"/>
          <w:szCs w:val="24"/>
          <w:lang w:eastAsia="zh-CN"/>
        </w:rPr>
        <w:t xml:space="preserve"> 1</w:t>
      </w:r>
      <w:r>
        <w:rPr>
          <w:b/>
          <w:color w:val="000000" w:themeColor="text1"/>
          <w:szCs w:val="24"/>
          <w:lang w:eastAsia="zh-CN"/>
        </w:rPr>
        <w:t xml:space="preserve"> </w:t>
      </w:r>
      <w:r w:rsidRPr="006F24B9">
        <w:rPr>
          <w:color w:val="000000" w:themeColor="text1"/>
          <w:szCs w:val="24"/>
          <w:lang w:eastAsia="zh-CN"/>
        </w:rPr>
        <w:t>(</w:t>
      </w:r>
      <w:r>
        <w:rPr>
          <w:color w:val="000000" w:themeColor="text1"/>
          <w:szCs w:val="24"/>
          <w:lang w:eastAsia="zh-CN"/>
        </w:rPr>
        <w:t>Samsung</w:t>
      </w:r>
      <w:r w:rsidRPr="006F24B9">
        <w:rPr>
          <w:color w:val="000000" w:themeColor="text1"/>
          <w:szCs w:val="24"/>
          <w:lang w:eastAsia="zh-CN"/>
        </w:rPr>
        <w:t>)</w:t>
      </w:r>
      <w:r>
        <w:rPr>
          <w:color w:val="000000" w:themeColor="text1"/>
          <w:szCs w:val="24"/>
          <w:lang w:eastAsia="zh-CN"/>
        </w:rPr>
        <w:t xml:space="preserve">: </w:t>
      </w:r>
      <w:r w:rsidRPr="00375B34">
        <w:rPr>
          <w:color w:val="000000" w:themeColor="text1"/>
          <w:szCs w:val="24"/>
          <w:lang w:eastAsia="zh-CN"/>
        </w:rPr>
        <w:t>Specify limited test cases of PDSCH/CSI part for 3MHz channel bandwidth</w:t>
      </w:r>
      <w:r>
        <w:rPr>
          <w:color w:val="000000" w:themeColor="text1"/>
          <w:szCs w:val="24"/>
          <w:lang w:eastAsia="zh-CN"/>
        </w:rPr>
        <w:t>.</w:t>
      </w:r>
    </w:p>
    <w:p w14:paraId="7CE865EC" w14:textId="16870831" w:rsidR="0018442D" w:rsidRDefault="0018442D" w:rsidP="000A00AE">
      <w:pPr>
        <w:pStyle w:val="ListParagraph"/>
        <w:numPr>
          <w:ilvl w:val="1"/>
          <w:numId w:val="1"/>
        </w:numPr>
        <w:spacing w:after="120"/>
        <w:ind w:firstLineChars="0"/>
        <w:rPr>
          <w:color w:val="000000" w:themeColor="text1"/>
          <w:szCs w:val="24"/>
          <w:lang w:eastAsia="zh-CN"/>
        </w:rPr>
      </w:pPr>
      <w:r w:rsidRPr="00D75A00">
        <w:rPr>
          <w:b/>
          <w:bCs/>
          <w:color w:val="000000" w:themeColor="text1"/>
          <w:szCs w:val="24"/>
          <w:lang w:eastAsia="zh-CN"/>
        </w:rPr>
        <w:lastRenderedPageBreak/>
        <w:t>Proposal</w:t>
      </w:r>
      <w:r w:rsidRPr="00CF7E6E">
        <w:rPr>
          <w:color w:val="000000" w:themeColor="text1"/>
          <w:szCs w:val="24"/>
          <w:lang w:eastAsia="zh-CN"/>
        </w:rPr>
        <w:t xml:space="preserve"> </w:t>
      </w:r>
      <w:r>
        <w:rPr>
          <w:color w:val="000000" w:themeColor="text1"/>
          <w:szCs w:val="24"/>
          <w:lang w:eastAsia="zh-CN"/>
        </w:rPr>
        <w:t>2 (ZTE):</w:t>
      </w:r>
      <w:r w:rsidRPr="00CF7E6E">
        <w:rPr>
          <w:color w:val="000000" w:themeColor="text1"/>
          <w:szCs w:val="24"/>
          <w:lang w:eastAsia="zh-CN"/>
        </w:rPr>
        <w:t xml:space="preserve"> Define 3M/15kHz PDSCH demodulation requirements for less than 5</w:t>
      </w:r>
      <w:proofErr w:type="gramStart"/>
      <w:r w:rsidRPr="00CF7E6E">
        <w:rPr>
          <w:color w:val="000000" w:themeColor="text1"/>
          <w:szCs w:val="24"/>
          <w:lang w:eastAsia="zh-CN"/>
        </w:rPr>
        <w:t>MHz .</w:t>
      </w:r>
      <w:proofErr w:type="gramEnd"/>
    </w:p>
    <w:p w14:paraId="2C8503F8" w14:textId="76C1A29A" w:rsidR="00642B8A" w:rsidRDefault="00642B8A" w:rsidP="00642B8A">
      <w:pPr>
        <w:pStyle w:val="ListParagraph"/>
        <w:numPr>
          <w:ilvl w:val="1"/>
          <w:numId w:val="1"/>
        </w:numPr>
        <w:spacing w:after="120"/>
        <w:ind w:firstLineChars="0"/>
        <w:rPr>
          <w:color w:val="000000" w:themeColor="text1"/>
          <w:szCs w:val="24"/>
          <w:lang w:eastAsia="zh-CN"/>
        </w:rPr>
      </w:pPr>
      <w:r w:rsidRPr="00D75A00">
        <w:rPr>
          <w:b/>
          <w:bCs/>
          <w:color w:val="000000" w:themeColor="text1"/>
          <w:szCs w:val="24"/>
          <w:lang w:eastAsia="zh-CN"/>
        </w:rPr>
        <w:t>Proposal</w:t>
      </w:r>
      <w:r w:rsidRPr="00642B8A">
        <w:rPr>
          <w:color w:val="000000" w:themeColor="text1"/>
          <w:szCs w:val="24"/>
          <w:lang w:eastAsia="zh-CN"/>
        </w:rPr>
        <w:t xml:space="preserve"> </w:t>
      </w:r>
      <w:r>
        <w:rPr>
          <w:color w:val="000000" w:themeColor="text1"/>
          <w:szCs w:val="24"/>
          <w:lang w:eastAsia="zh-CN"/>
        </w:rPr>
        <w:t>3 (Nokia)</w:t>
      </w:r>
      <w:r w:rsidRPr="00642B8A">
        <w:rPr>
          <w:color w:val="000000" w:themeColor="text1"/>
          <w:szCs w:val="24"/>
          <w:lang w:eastAsia="zh-CN"/>
        </w:rPr>
        <w:t>: Define FDD PDSCH demodulation requirements for SCS=15kHz and 3MHz CBW.</w:t>
      </w:r>
    </w:p>
    <w:p w14:paraId="7F399FE2" w14:textId="16AF749B" w:rsidR="00442BFB" w:rsidRDefault="00442BFB" w:rsidP="00D75A00">
      <w:pPr>
        <w:pStyle w:val="ListParagraph"/>
        <w:numPr>
          <w:ilvl w:val="1"/>
          <w:numId w:val="1"/>
        </w:numPr>
        <w:spacing w:before="120" w:after="120"/>
        <w:ind w:firstLineChars="0"/>
        <w:rPr>
          <w:rFonts w:eastAsia="Yu Mincho"/>
        </w:rPr>
      </w:pPr>
      <w:r w:rsidRPr="00442BFB">
        <w:rPr>
          <w:rFonts w:eastAsia="Yu Mincho"/>
          <w:b/>
          <w:bCs/>
        </w:rPr>
        <w:t xml:space="preserve">Proposal </w:t>
      </w:r>
      <w:r w:rsidR="00462924" w:rsidRPr="00462924">
        <w:rPr>
          <w:rFonts w:eastAsia="Yu Mincho"/>
        </w:rPr>
        <w:t>4</w:t>
      </w:r>
      <w:r>
        <w:rPr>
          <w:rFonts w:eastAsia="Yu Mincho"/>
          <w:b/>
        </w:rPr>
        <w:t xml:space="preserve"> </w:t>
      </w:r>
      <w:r w:rsidRPr="00D75A00">
        <w:rPr>
          <w:rFonts w:eastAsia="Yu Mincho"/>
        </w:rPr>
        <w:t>(Ericsson):</w:t>
      </w:r>
      <w:r w:rsidRPr="00442BFB">
        <w:rPr>
          <w:rFonts w:eastAsia="Yu Mincho"/>
        </w:rPr>
        <w:t xml:space="preserve"> Define new UE demodulation and CSI reporting requirements with 15 PRBs with FR1 FDD SCS=15kHz for UE supporting NR_FR1_lessthan_5MHz_BW. </w:t>
      </w:r>
    </w:p>
    <w:p w14:paraId="3965D62A" w14:textId="39D50441" w:rsidR="00D23652" w:rsidRPr="00C95208" w:rsidRDefault="00D23652" w:rsidP="00D23652">
      <w:pPr>
        <w:pStyle w:val="ListParagraph"/>
        <w:numPr>
          <w:ilvl w:val="1"/>
          <w:numId w:val="1"/>
        </w:numPr>
        <w:spacing w:before="120" w:after="120"/>
        <w:ind w:firstLineChars="0"/>
        <w:rPr>
          <w:rFonts w:eastAsia="Yu Mincho"/>
        </w:rPr>
      </w:pPr>
      <w:r w:rsidRPr="00C95208">
        <w:rPr>
          <w:rFonts w:eastAsia="Yu Mincho"/>
          <w:b/>
        </w:rPr>
        <w:t xml:space="preserve">Proposal </w:t>
      </w:r>
      <w:r w:rsidRPr="00D23652">
        <w:rPr>
          <w:rFonts w:eastAsia="Yu Mincho"/>
        </w:rPr>
        <w:t>5</w:t>
      </w:r>
      <w:r>
        <w:rPr>
          <w:rFonts w:eastAsia="Yu Mincho"/>
          <w:b/>
        </w:rPr>
        <w:t xml:space="preserve"> </w:t>
      </w:r>
      <w:r w:rsidRPr="00C95208">
        <w:rPr>
          <w:rFonts w:eastAsia="Yu Mincho"/>
        </w:rPr>
        <w:t>(Apple): For new requirements for dedicated spectrum of less than 5MHz, only consider 3MHz channelization.</w:t>
      </w:r>
    </w:p>
    <w:p w14:paraId="44CAF6AB" w14:textId="77777777" w:rsidR="00D23652" w:rsidRPr="00D75A00" w:rsidRDefault="00D23652" w:rsidP="00D75A00">
      <w:pPr>
        <w:pStyle w:val="ListParagraph"/>
        <w:numPr>
          <w:ilvl w:val="1"/>
          <w:numId w:val="1"/>
        </w:numPr>
        <w:spacing w:before="120" w:after="120"/>
        <w:ind w:firstLineChars="0"/>
        <w:rPr>
          <w:rFonts w:eastAsia="Yu Mincho"/>
        </w:rPr>
      </w:pPr>
    </w:p>
    <w:p w14:paraId="7686C2A6" w14:textId="77777777" w:rsidR="00E70FE1" w:rsidRDefault="00E70FE1" w:rsidP="000A00A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p>
    <w:p w14:paraId="1C88F335" w14:textId="70A26547" w:rsidR="00D23652" w:rsidRPr="00090CD7" w:rsidRDefault="00090CD7" w:rsidP="00D23652">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Use the following parameters for </w:t>
      </w:r>
      <w:r w:rsidRPr="00090CD7">
        <w:rPr>
          <w:rFonts w:eastAsia="SimSun"/>
          <w:szCs w:val="24"/>
          <w:lang w:eastAsia="zh-CN"/>
        </w:rPr>
        <w:t>PDSCH demodulation requirements for less than 5MHz</w:t>
      </w:r>
      <w:r>
        <w:rPr>
          <w:rFonts w:eastAsia="SimSun"/>
          <w:szCs w:val="24"/>
          <w:lang w:eastAsia="zh-CN"/>
        </w:rPr>
        <w:t>:</w:t>
      </w:r>
    </w:p>
    <w:p w14:paraId="21B7A749" w14:textId="3F3F92F0" w:rsidR="00090CD7" w:rsidRPr="00712631" w:rsidRDefault="00090CD7" w:rsidP="00090CD7">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FDD, </w:t>
      </w:r>
      <w:r w:rsidR="0075777D">
        <w:rPr>
          <w:rFonts w:eastAsia="SimSun"/>
          <w:szCs w:val="24"/>
          <w:lang w:eastAsia="zh-CN"/>
        </w:rPr>
        <w:t>CBW: 3MHz, SCS: 15kHz, 15 PRBs</w:t>
      </w:r>
    </w:p>
    <w:p w14:paraId="60FA4CAE" w14:textId="77777777" w:rsidR="00E70FE1" w:rsidRPr="00BD155A" w:rsidRDefault="00E70FE1" w:rsidP="000A00A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7D5C9E67" w14:textId="147A925C" w:rsidR="00E70FE1" w:rsidRPr="00811804" w:rsidRDefault="00B7597D" w:rsidP="000A00AE">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Confirm the candidate option during the meeting.</w:t>
      </w:r>
    </w:p>
    <w:p w14:paraId="0C4A700B" w14:textId="77777777" w:rsidR="00022B80" w:rsidRDefault="00022B80" w:rsidP="005B4802">
      <w:pPr>
        <w:rPr>
          <w:color w:val="0070C0"/>
          <w:lang w:eastAsia="zh-CN"/>
        </w:rPr>
      </w:pPr>
    </w:p>
    <w:p w14:paraId="6A0D6663" w14:textId="522E0A63" w:rsidR="00904693" w:rsidRPr="00BD155A" w:rsidRDefault="00904693" w:rsidP="00904693">
      <w:pPr>
        <w:pStyle w:val="Heading4"/>
      </w:pPr>
      <w:r w:rsidRPr="00BD155A">
        <w:t>Issue 1-1-</w:t>
      </w:r>
      <w:r w:rsidR="00423B89">
        <w:t>7</w:t>
      </w:r>
      <w:r w:rsidRPr="00BD155A">
        <w:t xml:space="preserve">: </w:t>
      </w:r>
      <w:r w:rsidR="001C6974">
        <w:t>Number of RX antenna</w:t>
      </w:r>
    </w:p>
    <w:p w14:paraId="42300ED3" w14:textId="77777777" w:rsidR="00904693" w:rsidRPr="00BD155A" w:rsidRDefault="00904693" w:rsidP="000A00A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48B58859" w14:textId="4724CEE4" w:rsidR="00904693" w:rsidRPr="00904693" w:rsidRDefault="00904693" w:rsidP="000A00AE">
      <w:pPr>
        <w:pStyle w:val="ListParagraph"/>
        <w:numPr>
          <w:ilvl w:val="1"/>
          <w:numId w:val="1"/>
        </w:numPr>
        <w:spacing w:after="120"/>
        <w:ind w:firstLineChars="0"/>
        <w:rPr>
          <w:color w:val="000000" w:themeColor="text1"/>
          <w:szCs w:val="24"/>
          <w:lang w:eastAsia="zh-CN"/>
        </w:rPr>
      </w:pPr>
      <w:r w:rsidRPr="00F202C5">
        <w:rPr>
          <w:b/>
          <w:bCs/>
          <w:color w:val="000000" w:themeColor="text1"/>
          <w:szCs w:val="24"/>
          <w:lang w:eastAsia="zh-CN"/>
        </w:rPr>
        <w:t>Proposal</w:t>
      </w:r>
      <w:r w:rsidRPr="00375B34">
        <w:rPr>
          <w:color w:val="000000" w:themeColor="text1"/>
          <w:szCs w:val="24"/>
          <w:lang w:eastAsia="zh-CN"/>
        </w:rPr>
        <w:t xml:space="preserve"> 1</w:t>
      </w:r>
      <w:r>
        <w:rPr>
          <w:b/>
          <w:color w:val="000000" w:themeColor="text1"/>
          <w:szCs w:val="24"/>
          <w:lang w:eastAsia="zh-CN"/>
        </w:rPr>
        <w:t xml:space="preserve"> </w:t>
      </w:r>
      <w:r w:rsidRPr="006F24B9">
        <w:rPr>
          <w:color w:val="000000" w:themeColor="text1"/>
          <w:szCs w:val="24"/>
          <w:lang w:eastAsia="zh-CN"/>
        </w:rPr>
        <w:t>(</w:t>
      </w:r>
      <w:r>
        <w:rPr>
          <w:color w:val="000000" w:themeColor="text1"/>
          <w:szCs w:val="24"/>
          <w:lang w:eastAsia="zh-CN"/>
        </w:rPr>
        <w:t xml:space="preserve">ZTE): </w:t>
      </w:r>
      <w:r w:rsidRPr="00904693">
        <w:rPr>
          <w:color w:val="000000" w:themeColor="text1"/>
          <w:szCs w:val="24"/>
          <w:lang w:eastAsia="zh-CN"/>
        </w:rPr>
        <w:t>Considering 2Rx for PDSCH requirements</w:t>
      </w:r>
      <w:r w:rsidR="008C7226">
        <w:rPr>
          <w:color w:val="000000" w:themeColor="text1"/>
          <w:szCs w:val="24"/>
          <w:lang w:eastAsia="zh-CN"/>
        </w:rPr>
        <w:t>.</w:t>
      </w:r>
    </w:p>
    <w:p w14:paraId="720F2FE2" w14:textId="77777777" w:rsidR="00556153" w:rsidRPr="00442BFB" w:rsidRDefault="00556153" w:rsidP="00556153">
      <w:pPr>
        <w:pStyle w:val="ListParagraph"/>
        <w:numPr>
          <w:ilvl w:val="1"/>
          <w:numId w:val="1"/>
        </w:numPr>
        <w:spacing w:before="120" w:after="120"/>
        <w:ind w:firstLineChars="0"/>
        <w:rPr>
          <w:rFonts w:eastAsia="Yu Mincho"/>
        </w:rPr>
      </w:pPr>
      <w:r w:rsidRPr="00442BFB">
        <w:rPr>
          <w:rFonts w:eastAsia="Yu Mincho"/>
          <w:b/>
          <w:bCs/>
        </w:rPr>
        <w:t xml:space="preserve">Proposal </w:t>
      </w:r>
      <w:r w:rsidRPr="00F202C5">
        <w:rPr>
          <w:rFonts w:eastAsia="Yu Mincho"/>
        </w:rPr>
        <w:t>2 (Ericsson)</w:t>
      </w:r>
      <w:r w:rsidRPr="00442BFB">
        <w:rPr>
          <w:rFonts w:eastAsia="Yu Mincho"/>
        </w:rPr>
        <w:t xml:space="preserve">: Define new UE demodulation and CSI reporting requirements with 2Rx and 4Rx for UE supporting NR_FR1_lessthan_5MHz_BW. </w:t>
      </w:r>
    </w:p>
    <w:p w14:paraId="773C940C" w14:textId="06A342CD" w:rsidR="00904693" w:rsidRPr="00CB2C73" w:rsidRDefault="00DD5D1D" w:rsidP="00CB2C73">
      <w:pPr>
        <w:pStyle w:val="ListParagraph"/>
        <w:numPr>
          <w:ilvl w:val="1"/>
          <w:numId w:val="1"/>
        </w:numPr>
        <w:spacing w:before="120" w:after="120"/>
        <w:ind w:firstLineChars="0"/>
        <w:rPr>
          <w:rFonts w:eastAsia="Yu Mincho"/>
        </w:rPr>
      </w:pPr>
      <w:r w:rsidRPr="00DD5D1D">
        <w:rPr>
          <w:rFonts w:eastAsia="Yu Mincho"/>
          <w:b/>
        </w:rPr>
        <w:t xml:space="preserve">Proposal </w:t>
      </w:r>
      <w:r w:rsidR="00F202C5" w:rsidRPr="00F202C5">
        <w:rPr>
          <w:rFonts w:eastAsia="Yu Mincho"/>
        </w:rPr>
        <w:t>3</w:t>
      </w:r>
      <w:r w:rsidRPr="00F202C5">
        <w:rPr>
          <w:rFonts w:eastAsia="Yu Mincho"/>
        </w:rPr>
        <w:t xml:space="preserve"> (Apple)</w:t>
      </w:r>
      <w:r w:rsidRPr="00DD5D1D">
        <w:rPr>
          <w:rFonts w:eastAsia="Yu Mincho"/>
        </w:rPr>
        <w:t>: RAN4 to discuss a minimum proposal of test cases that can minimally test the required PDSCH, PDCCH, PBCH and CSI functionality under the now narrower channelization under less than 5MHz spectrum, and only considering the maximum number of Rx of the specific RF bands where this feature will be introduced.</w:t>
      </w:r>
    </w:p>
    <w:p w14:paraId="6A0888C4" w14:textId="77777777" w:rsidR="00904693" w:rsidRDefault="00904693" w:rsidP="000A00A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p>
    <w:p w14:paraId="4E2A9F95" w14:textId="6AF18CB3" w:rsidR="00F16A0E" w:rsidRPr="00F2186F" w:rsidRDefault="00F16A0E" w:rsidP="00F16A0E">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Option1 [ZTE]: 2R</w:t>
      </w:r>
      <w:r w:rsidR="00F2186F">
        <w:rPr>
          <w:rFonts w:eastAsia="SimSun"/>
          <w:szCs w:val="24"/>
          <w:lang w:eastAsia="zh-CN"/>
        </w:rPr>
        <w:t>x</w:t>
      </w:r>
    </w:p>
    <w:p w14:paraId="1FC48213" w14:textId="6B31724F" w:rsidR="00F2186F" w:rsidRPr="00F2186F" w:rsidRDefault="00F2186F" w:rsidP="00F16A0E">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 xml:space="preserve">Option 2 [Ericsson]: </w:t>
      </w:r>
      <w:r w:rsidRPr="00F2186F">
        <w:rPr>
          <w:rFonts w:eastAsia="SimSun"/>
          <w:szCs w:val="24"/>
          <w:lang w:eastAsia="zh-CN"/>
        </w:rPr>
        <w:t>2R</w:t>
      </w:r>
      <w:r>
        <w:rPr>
          <w:rFonts w:eastAsia="SimSun"/>
          <w:szCs w:val="24"/>
          <w:lang w:eastAsia="zh-CN"/>
        </w:rPr>
        <w:t xml:space="preserve">x and </w:t>
      </w:r>
      <w:r w:rsidRPr="00F2186F">
        <w:rPr>
          <w:rFonts w:eastAsia="SimSun"/>
          <w:szCs w:val="24"/>
          <w:lang w:eastAsia="zh-CN"/>
        </w:rPr>
        <w:t>4Rx</w:t>
      </w:r>
    </w:p>
    <w:p w14:paraId="5AA83EAA" w14:textId="0750D333" w:rsidR="00F2186F" w:rsidRPr="00F16A0E" w:rsidRDefault="00F2186F" w:rsidP="00F16A0E">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 xml:space="preserve">Option 3 [Apple]: </w:t>
      </w:r>
      <w:r w:rsidR="004100CE">
        <w:rPr>
          <w:rFonts w:eastAsia="SimSun"/>
          <w:szCs w:val="24"/>
          <w:lang w:eastAsia="zh-CN"/>
        </w:rPr>
        <w:t>C</w:t>
      </w:r>
      <w:r w:rsidR="004100CE" w:rsidRPr="004100CE">
        <w:rPr>
          <w:rFonts w:eastAsia="SimSun"/>
          <w:szCs w:val="24"/>
          <w:lang w:eastAsia="zh-CN"/>
        </w:rPr>
        <w:t>onsider the maximum number of Rx of the specific RF</w:t>
      </w:r>
      <w:r w:rsidR="000E7869">
        <w:rPr>
          <w:rFonts w:eastAsia="SimSun"/>
          <w:szCs w:val="24"/>
          <w:lang w:eastAsia="zh-CN"/>
        </w:rPr>
        <w:t xml:space="preserve"> band</w:t>
      </w:r>
      <w:r w:rsidR="00C049E3">
        <w:rPr>
          <w:rFonts w:eastAsia="SimSun"/>
          <w:szCs w:val="24"/>
          <w:lang w:eastAsia="zh-CN"/>
        </w:rPr>
        <w:t>.</w:t>
      </w:r>
    </w:p>
    <w:p w14:paraId="4820392E" w14:textId="77777777" w:rsidR="00904693" w:rsidRDefault="00904693" w:rsidP="000A00A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7EEC55DC" w14:textId="2AB89C4C" w:rsidR="00C049E3" w:rsidRPr="00C049E3" w:rsidRDefault="00C049E3" w:rsidP="00C049E3">
      <w:pPr>
        <w:pStyle w:val="ListParagraph"/>
        <w:numPr>
          <w:ilvl w:val="1"/>
          <w:numId w:val="1"/>
        </w:numPr>
        <w:overflowPunct/>
        <w:autoSpaceDE/>
        <w:autoSpaceDN/>
        <w:adjustRightInd/>
        <w:spacing w:after="120"/>
        <w:ind w:firstLineChars="0"/>
        <w:textAlignment w:val="auto"/>
        <w:rPr>
          <w:rFonts w:eastAsia="SimSun"/>
          <w:szCs w:val="24"/>
          <w:lang w:eastAsia="zh-CN"/>
        </w:rPr>
      </w:pPr>
      <w:r w:rsidRPr="00C049E3">
        <w:rPr>
          <w:rFonts w:eastAsia="SimSun"/>
          <w:szCs w:val="24"/>
          <w:lang w:eastAsia="zh-CN"/>
        </w:rPr>
        <w:t>Discuss the candidate options during the meeting</w:t>
      </w:r>
      <w:r>
        <w:rPr>
          <w:rFonts w:eastAsia="SimSun"/>
          <w:szCs w:val="24"/>
          <w:lang w:eastAsia="zh-CN"/>
        </w:rPr>
        <w:t>.</w:t>
      </w:r>
    </w:p>
    <w:p w14:paraId="2BD91EF1" w14:textId="77777777" w:rsidR="009E0EDF" w:rsidRDefault="009E0EDF" w:rsidP="009E0EDF">
      <w:pPr>
        <w:spacing w:after="120"/>
        <w:rPr>
          <w:color w:val="0070C0"/>
          <w:szCs w:val="24"/>
          <w:lang w:eastAsia="zh-CN"/>
        </w:rPr>
      </w:pPr>
    </w:p>
    <w:p w14:paraId="19D1DB45" w14:textId="0A7F94B8" w:rsidR="009E0EDF" w:rsidRPr="00BD155A" w:rsidRDefault="009E0EDF" w:rsidP="009E0EDF">
      <w:pPr>
        <w:pStyle w:val="Heading4"/>
      </w:pPr>
      <w:r w:rsidRPr="00BD155A">
        <w:t>Issue 1-1-</w:t>
      </w:r>
      <w:r w:rsidR="00423B89">
        <w:t>8</w:t>
      </w:r>
      <w:r w:rsidRPr="00BD155A">
        <w:t xml:space="preserve">: </w:t>
      </w:r>
      <w:r>
        <w:t>Modulation</w:t>
      </w:r>
      <w:r w:rsidR="00140F50">
        <w:t xml:space="preserve"> and </w:t>
      </w:r>
      <w:r>
        <w:t>Rank</w:t>
      </w:r>
    </w:p>
    <w:p w14:paraId="5C0CCDB2" w14:textId="77777777" w:rsidR="009E0EDF" w:rsidRPr="00BD155A" w:rsidRDefault="009E0EDF" w:rsidP="009E0ED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723C11C8" w14:textId="77777777" w:rsidR="009E0EDF" w:rsidRPr="00AF6C34" w:rsidRDefault="009E0EDF" w:rsidP="009E0EDF">
      <w:pPr>
        <w:pStyle w:val="ListParagraph"/>
        <w:numPr>
          <w:ilvl w:val="1"/>
          <w:numId w:val="1"/>
        </w:numPr>
        <w:spacing w:after="120"/>
        <w:ind w:firstLineChars="0"/>
        <w:rPr>
          <w:color w:val="000000" w:themeColor="text1"/>
          <w:szCs w:val="24"/>
          <w:lang w:eastAsia="zh-CN"/>
        </w:rPr>
      </w:pPr>
      <w:r w:rsidRPr="00CA6B8C">
        <w:rPr>
          <w:b/>
          <w:bCs/>
          <w:color w:val="000000" w:themeColor="text1"/>
          <w:szCs w:val="24"/>
          <w:lang w:eastAsia="zh-CN"/>
        </w:rPr>
        <w:t>Proposal</w:t>
      </w:r>
      <w:r w:rsidRPr="00375B34">
        <w:rPr>
          <w:color w:val="000000" w:themeColor="text1"/>
          <w:szCs w:val="24"/>
          <w:lang w:eastAsia="zh-CN"/>
        </w:rPr>
        <w:t xml:space="preserve"> 1</w:t>
      </w:r>
      <w:r>
        <w:rPr>
          <w:b/>
          <w:color w:val="000000" w:themeColor="text1"/>
          <w:szCs w:val="24"/>
          <w:lang w:eastAsia="zh-CN"/>
        </w:rPr>
        <w:t xml:space="preserve"> </w:t>
      </w:r>
      <w:r w:rsidRPr="006F24B9">
        <w:rPr>
          <w:color w:val="000000" w:themeColor="text1"/>
          <w:szCs w:val="24"/>
          <w:lang w:eastAsia="zh-CN"/>
        </w:rPr>
        <w:t>(</w:t>
      </w:r>
      <w:r>
        <w:rPr>
          <w:color w:val="000000" w:themeColor="text1"/>
          <w:szCs w:val="24"/>
          <w:lang w:eastAsia="zh-CN"/>
        </w:rPr>
        <w:t xml:space="preserve">ZTE): </w:t>
      </w:r>
      <w:r w:rsidRPr="00904693">
        <w:rPr>
          <w:color w:val="000000" w:themeColor="text1"/>
          <w:szCs w:val="24"/>
          <w:lang w:eastAsia="zh-CN"/>
        </w:rPr>
        <w:t>Considering QPSK, 16QAM for PDSCH requirements.</w:t>
      </w:r>
    </w:p>
    <w:p w14:paraId="058329FC" w14:textId="5B4178F8" w:rsidR="009E0EDF" w:rsidRPr="00AF6C34" w:rsidRDefault="009E0EDF" w:rsidP="009E0EDF">
      <w:pPr>
        <w:pStyle w:val="ListParagraph"/>
        <w:numPr>
          <w:ilvl w:val="1"/>
          <w:numId w:val="1"/>
        </w:numPr>
        <w:spacing w:after="120"/>
        <w:ind w:firstLineChars="0"/>
        <w:rPr>
          <w:color w:val="000000" w:themeColor="text1"/>
          <w:szCs w:val="24"/>
          <w:lang w:eastAsia="zh-CN"/>
        </w:rPr>
      </w:pPr>
      <w:r w:rsidRPr="00AF6C34">
        <w:rPr>
          <w:rFonts w:eastAsia="Yu Mincho"/>
          <w:b/>
          <w:bCs/>
        </w:rPr>
        <w:t xml:space="preserve">Proposal </w:t>
      </w:r>
      <w:r w:rsidR="000438A7">
        <w:rPr>
          <w:rFonts w:eastAsia="Yu Mincho"/>
        </w:rPr>
        <w:t>2</w:t>
      </w:r>
      <w:r w:rsidRPr="00CA6B8C">
        <w:rPr>
          <w:rFonts w:eastAsia="Yu Mincho"/>
        </w:rPr>
        <w:t xml:space="preserve"> (Ericsson): </w:t>
      </w:r>
      <w:r w:rsidRPr="00AF6C34">
        <w:rPr>
          <w:rFonts w:eastAsia="Yu Mincho"/>
        </w:rPr>
        <w:t xml:space="preserve">Define PDSCH demodulation requirements with 15PRBs for UE supporting NR_FR1_lessthan_5MHz_BW by reusing TS 38.101-4 5.2.2.1.17. </w:t>
      </w:r>
    </w:p>
    <w:p w14:paraId="13EE53A2" w14:textId="77777777" w:rsidR="009E0EDF" w:rsidRPr="00AF6C34" w:rsidRDefault="009E0EDF" w:rsidP="009E0EDF">
      <w:pPr>
        <w:pStyle w:val="ListParagraph"/>
        <w:numPr>
          <w:ilvl w:val="2"/>
          <w:numId w:val="1"/>
        </w:numPr>
        <w:spacing w:after="120"/>
        <w:ind w:firstLineChars="0"/>
        <w:rPr>
          <w:color w:val="000000" w:themeColor="text1"/>
          <w:szCs w:val="24"/>
          <w:lang w:eastAsia="zh-CN"/>
        </w:rPr>
      </w:pPr>
      <w:r w:rsidRPr="00AF6C34">
        <w:rPr>
          <w:rFonts w:eastAsia="Yu Mincho"/>
        </w:rPr>
        <w:t xml:space="preserve">QPSK, 1/3, TDLB100-400, Rank 1, 2Rx/4Rx. </w:t>
      </w:r>
    </w:p>
    <w:p w14:paraId="390B3256" w14:textId="77777777" w:rsidR="009E0EDF" w:rsidRPr="00AF6C34" w:rsidRDefault="009E0EDF" w:rsidP="009E0EDF">
      <w:pPr>
        <w:pStyle w:val="ListParagraph"/>
        <w:numPr>
          <w:ilvl w:val="2"/>
          <w:numId w:val="1"/>
        </w:numPr>
        <w:spacing w:after="120"/>
        <w:ind w:firstLineChars="0"/>
        <w:rPr>
          <w:color w:val="000000" w:themeColor="text1"/>
          <w:szCs w:val="24"/>
          <w:lang w:eastAsia="zh-CN"/>
        </w:rPr>
      </w:pPr>
      <w:r w:rsidRPr="00AF6C34">
        <w:rPr>
          <w:rFonts w:eastAsia="Yu Mincho"/>
        </w:rPr>
        <w:t>16QAM, 0.48, TDLC300-100, Rank 1, 2Rx/4Rx.</w:t>
      </w:r>
    </w:p>
    <w:p w14:paraId="7D96E7D4" w14:textId="77777777" w:rsidR="009E0EDF" w:rsidRPr="00AF6C34" w:rsidRDefault="009E0EDF" w:rsidP="009E0EDF">
      <w:pPr>
        <w:pStyle w:val="ListParagraph"/>
        <w:numPr>
          <w:ilvl w:val="2"/>
          <w:numId w:val="1"/>
        </w:numPr>
        <w:spacing w:after="120"/>
        <w:ind w:firstLineChars="0"/>
        <w:rPr>
          <w:color w:val="000000" w:themeColor="text1"/>
          <w:szCs w:val="24"/>
          <w:lang w:eastAsia="zh-CN"/>
        </w:rPr>
      </w:pPr>
      <w:r w:rsidRPr="00AF6C34">
        <w:rPr>
          <w:rFonts w:eastAsia="Yu Mincho"/>
        </w:rPr>
        <w:t>64QAM, 0.5, TDLA30-10, Rank 2, 2Rx/4Rx.</w:t>
      </w:r>
    </w:p>
    <w:p w14:paraId="2148A102" w14:textId="77777777" w:rsidR="009E0EDF" w:rsidRPr="00E058C4" w:rsidRDefault="009E0EDF" w:rsidP="009E0EDF">
      <w:pPr>
        <w:pStyle w:val="ListParagraph"/>
        <w:numPr>
          <w:ilvl w:val="2"/>
          <w:numId w:val="1"/>
        </w:numPr>
        <w:spacing w:after="120"/>
        <w:ind w:firstLineChars="0"/>
        <w:rPr>
          <w:color w:val="000000" w:themeColor="text1"/>
          <w:szCs w:val="24"/>
          <w:lang w:eastAsia="zh-CN"/>
        </w:rPr>
      </w:pPr>
      <w:r w:rsidRPr="00AF6C34">
        <w:rPr>
          <w:rFonts w:eastAsia="Yu Mincho"/>
        </w:rPr>
        <w:t>256QAM, 0.82, TDLA30-10, Rank 1, 2Rx/4Rx.</w:t>
      </w:r>
    </w:p>
    <w:p w14:paraId="5788C382" w14:textId="5DA6D485" w:rsidR="00140F50" w:rsidRPr="00140F50" w:rsidRDefault="00140F50" w:rsidP="009E0ED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364DBC9D" w14:textId="285472EC" w:rsidR="00140F50" w:rsidRPr="000438A7" w:rsidRDefault="00140F50" w:rsidP="00140F50">
      <w:pPr>
        <w:pStyle w:val="ListParagraph"/>
        <w:numPr>
          <w:ilvl w:val="1"/>
          <w:numId w:val="1"/>
        </w:numPr>
        <w:overflowPunct/>
        <w:autoSpaceDE/>
        <w:autoSpaceDN/>
        <w:adjustRightInd/>
        <w:spacing w:after="120"/>
        <w:ind w:firstLineChars="0"/>
        <w:textAlignment w:val="auto"/>
        <w:rPr>
          <w:rFonts w:eastAsia="SimSun"/>
          <w:szCs w:val="24"/>
          <w:lang w:eastAsia="zh-CN"/>
        </w:rPr>
      </w:pPr>
      <w:r w:rsidRPr="000438A7">
        <w:rPr>
          <w:rFonts w:eastAsia="SimSun"/>
          <w:szCs w:val="24"/>
          <w:lang w:eastAsia="zh-CN"/>
        </w:rPr>
        <w:lastRenderedPageBreak/>
        <w:t xml:space="preserve">Option 1: </w:t>
      </w:r>
      <w:r w:rsidR="00D23A7D" w:rsidRPr="000438A7">
        <w:rPr>
          <w:rFonts w:eastAsia="SimSun"/>
          <w:szCs w:val="24"/>
          <w:lang w:eastAsia="zh-CN"/>
        </w:rPr>
        <w:t>QPSK, 16QAM</w:t>
      </w:r>
    </w:p>
    <w:p w14:paraId="7E97F2DA" w14:textId="77777777" w:rsidR="000438A7" w:rsidRPr="000438A7" w:rsidRDefault="00D23A7D" w:rsidP="00140F50">
      <w:pPr>
        <w:pStyle w:val="ListParagraph"/>
        <w:numPr>
          <w:ilvl w:val="1"/>
          <w:numId w:val="1"/>
        </w:numPr>
        <w:overflowPunct/>
        <w:autoSpaceDE/>
        <w:autoSpaceDN/>
        <w:adjustRightInd/>
        <w:spacing w:after="120"/>
        <w:ind w:firstLineChars="0"/>
        <w:textAlignment w:val="auto"/>
        <w:rPr>
          <w:rFonts w:eastAsia="SimSun"/>
          <w:szCs w:val="24"/>
          <w:lang w:eastAsia="zh-CN"/>
        </w:rPr>
      </w:pPr>
      <w:r w:rsidRPr="000438A7">
        <w:rPr>
          <w:rFonts w:eastAsia="SimSun"/>
          <w:szCs w:val="24"/>
          <w:lang w:eastAsia="zh-CN"/>
        </w:rPr>
        <w:t>Option 2:</w:t>
      </w:r>
    </w:p>
    <w:p w14:paraId="73830EDA" w14:textId="09780578" w:rsidR="000438A7" w:rsidRPr="000438A7" w:rsidRDefault="00D23A7D" w:rsidP="000438A7">
      <w:pPr>
        <w:pStyle w:val="ListParagraph"/>
        <w:numPr>
          <w:ilvl w:val="2"/>
          <w:numId w:val="1"/>
        </w:numPr>
        <w:overflowPunct/>
        <w:autoSpaceDE/>
        <w:autoSpaceDN/>
        <w:adjustRightInd/>
        <w:spacing w:after="120"/>
        <w:ind w:firstLineChars="0"/>
        <w:textAlignment w:val="auto"/>
        <w:rPr>
          <w:rFonts w:eastAsia="SimSun"/>
          <w:szCs w:val="24"/>
          <w:lang w:eastAsia="zh-CN"/>
        </w:rPr>
      </w:pPr>
      <w:r w:rsidRPr="000438A7">
        <w:rPr>
          <w:rFonts w:eastAsia="Yu Mincho"/>
        </w:rPr>
        <w:t>QPSK, 1/3, Rank 1</w:t>
      </w:r>
    </w:p>
    <w:p w14:paraId="526F69F4" w14:textId="5C76713B" w:rsidR="000438A7" w:rsidRPr="000438A7" w:rsidRDefault="00D23A7D" w:rsidP="000438A7">
      <w:pPr>
        <w:pStyle w:val="ListParagraph"/>
        <w:numPr>
          <w:ilvl w:val="2"/>
          <w:numId w:val="1"/>
        </w:numPr>
        <w:overflowPunct/>
        <w:autoSpaceDE/>
        <w:autoSpaceDN/>
        <w:adjustRightInd/>
        <w:spacing w:after="120"/>
        <w:ind w:firstLineChars="0"/>
        <w:textAlignment w:val="auto"/>
        <w:rPr>
          <w:rFonts w:eastAsia="SimSun"/>
          <w:szCs w:val="24"/>
          <w:lang w:eastAsia="zh-CN"/>
        </w:rPr>
      </w:pPr>
      <w:r w:rsidRPr="000438A7">
        <w:rPr>
          <w:rFonts w:eastAsia="Yu Mincho"/>
        </w:rPr>
        <w:t>16QAM, 0.48, Rank 1</w:t>
      </w:r>
    </w:p>
    <w:p w14:paraId="2F451D0B" w14:textId="46E2DDD1" w:rsidR="000438A7" w:rsidRPr="000438A7" w:rsidRDefault="00D23A7D" w:rsidP="000438A7">
      <w:pPr>
        <w:pStyle w:val="ListParagraph"/>
        <w:numPr>
          <w:ilvl w:val="2"/>
          <w:numId w:val="1"/>
        </w:numPr>
        <w:overflowPunct/>
        <w:autoSpaceDE/>
        <w:autoSpaceDN/>
        <w:adjustRightInd/>
        <w:spacing w:after="120"/>
        <w:ind w:firstLineChars="0"/>
        <w:textAlignment w:val="auto"/>
        <w:rPr>
          <w:rFonts w:eastAsia="SimSun"/>
          <w:szCs w:val="24"/>
          <w:lang w:eastAsia="zh-CN"/>
        </w:rPr>
      </w:pPr>
      <w:r w:rsidRPr="000438A7">
        <w:rPr>
          <w:rFonts w:eastAsia="Yu Mincho"/>
        </w:rPr>
        <w:t>64QAM, 0.5, Rank 2</w:t>
      </w:r>
    </w:p>
    <w:p w14:paraId="2F886CC8" w14:textId="08647EA9" w:rsidR="00D23A7D" w:rsidRPr="000438A7" w:rsidRDefault="008A0BA8" w:rsidP="000438A7">
      <w:pPr>
        <w:pStyle w:val="ListParagraph"/>
        <w:numPr>
          <w:ilvl w:val="2"/>
          <w:numId w:val="1"/>
        </w:numPr>
        <w:overflowPunct/>
        <w:autoSpaceDE/>
        <w:autoSpaceDN/>
        <w:adjustRightInd/>
        <w:spacing w:after="120"/>
        <w:ind w:firstLineChars="0"/>
        <w:textAlignment w:val="auto"/>
        <w:rPr>
          <w:rFonts w:eastAsia="SimSun"/>
          <w:szCs w:val="24"/>
          <w:lang w:eastAsia="zh-CN"/>
        </w:rPr>
      </w:pPr>
      <w:r w:rsidRPr="000438A7">
        <w:rPr>
          <w:rFonts w:eastAsia="Yu Mincho"/>
        </w:rPr>
        <w:t>256QAM, 0.82, Rank 1</w:t>
      </w:r>
    </w:p>
    <w:p w14:paraId="0A430C6F" w14:textId="0459744D" w:rsidR="008A0BA8" w:rsidRPr="000438A7" w:rsidRDefault="008A0BA8" w:rsidP="00140F50">
      <w:pPr>
        <w:pStyle w:val="ListParagraph"/>
        <w:numPr>
          <w:ilvl w:val="1"/>
          <w:numId w:val="1"/>
        </w:numPr>
        <w:overflowPunct/>
        <w:autoSpaceDE/>
        <w:autoSpaceDN/>
        <w:adjustRightInd/>
        <w:spacing w:after="120"/>
        <w:ind w:firstLineChars="0"/>
        <w:textAlignment w:val="auto"/>
        <w:rPr>
          <w:rFonts w:eastAsia="SimSun"/>
          <w:szCs w:val="24"/>
          <w:lang w:eastAsia="zh-CN"/>
        </w:rPr>
      </w:pPr>
      <w:r w:rsidRPr="000438A7">
        <w:rPr>
          <w:rFonts w:eastAsia="SimSun"/>
          <w:szCs w:val="24"/>
          <w:lang w:eastAsia="zh-CN"/>
        </w:rPr>
        <w:t>Other options are not precluded</w:t>
      </w:r>
      <w:r w:rsidR="003C5834">
        <w:rPr>
          <w:rFonts w:eastAsia="SimSun"/>
          <w:szCs w:val="24"/>
          <w:lang w:eastAsia="zh-CN"/>
        </w:rPr>
        <w:t>.</w:t>
      </w:r>
    </w:p>
    <w:p w14:paraId="06E8D3B0" w14:textId="4759B530" w:rsidR="009E0EDF" w:rsidRPr="00BD155A" w:rsidRDefault="009E0EDF" w:rsidP="009E0ED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2D0DAC41" w14:textId="51DB6E0B" w:rsidR="009E0EDF" w:rsidRPr="00811804" w:rsidRDefault="000438A7" w:rsidP="009E0EDF">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Further discuss the candidate options</w:t>
      </w:r>
    </w:p>
    <w:p w14:paraId="1DD54557" w14:textId="77777777" w:rsidR="009E0EDF" w:rsidRDefault="009E0EDF" w:rsidP="009E0EDF">
      <w:pPr>
        <w:spacing w:after="120"/>
        <w:rPr>
          <w:color w:val="0070C0"/>
          <w:szCs w:val="24"/>
          <w:lang w:eastAsia="zh-CN"/>
        </w:rPr>
      </w:pPr>
    </w:p>
    <w:p w14:paraId="63AB73F5" w14:textId="4BBC1269" w:rsidR="005203B7" w:rsidRPr="00BD155A" w:rsidRDefault="005203B7" w:rsidP="005203B7">
      <w:pPr>
        <w:pStyle w:val="Heading4"/>
      </w:pPr>
      <w:r w:rsidRPr="00BD155A">
        <w:t>Issue 1-1-</w:t>
      </w:r>
      <w:r w:rsidR="00423B89">
        <w:t>9</w:t>
      </w:r>
      <w:r w:rsidRPr="00BD155A">
        <w:t xml:space="preserve">: </w:t>
      </w:r>
      <w:r>
        <w:t>Channel model</w:t>
      </w:r>
      <w:r w:rsidR="001D1B7E">
        <w:t xml:space="preserve"> for non-HST scenario</w:t>
      </w:r>
    </w:p>
    <w:p w14:paraId="1E437C46" w14:textId="77777777" w:rsidR="005203B7" w:rsidRPr="00BD155A" w:rsidRDefault="005203B7" w:rsidP="005203B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7D94DE54" w14:textId="259ED49E" w:rsidR="005203B7" w:rsidRPr="00AF6C34" w:rsidRDefault="005203B7" w:rsidP="005203B7">
      <w:pPr>
        <w:pStyle w:val="ListParagraph"/>
        <w:numPr>
          <w:ilvl w:val="1"/>
          <w:numId w:val="1"/>
        </w:numPr>
        <w:spacing w:after="120"/>
        <w:ind w:firstLineChars="0"/>
        <w:rPr>
          <w:color w:val="000000" w:themeColor="text1"/>
          <w:szCs w:val="24"/>
          <w:lang w:eastAsia="zh-CN"/>
        </w:rPr>
      </w:pPr>
      <w:r w:rsidRPr="00AF6C34">
        <w:rPr>
          <w:rFonts w:eastAsia="Yu Mincho"/>
          <w:b/>
          <w:bCs/>
        </w:rPr>
        <w:t xml:space="preserve">Proposal </w:t>
      </w:r>
      <w:r w:rsidR="000438A7" w:rsidRPr="000438A7">
        <w:rPr>
          <w:rFonts w:eastAsia="Yu Mincho"/>
        </w:rPr>
        <w:t>1</w:t>
      </w:r>
      <w:r w:rsidRPr="000438A7">
        <w:rPr>
          <w:rFonts w:eastAsia="Yu Mincho"/>
        </w:rPr>
        <w:t xml:space="preserve"> (Ericsson)</w:t>
      </w:r>
      <w:r w:rsidRPr="00AF6C34">
        <w:rPr>
          <w:rFonts w:eastAsia="Yu Mincho"/>
        </w:rPr>
        <w:t xml:space="preserve">: Define PDSCH demodulation requirements with 15PRBs for UE supporting NR_FR1_lessthan_5MHz_BW by reusing TS 38.101-4 5.2.2.1.17. </w:t>
      </w:r>
    </w:p>
    <w:p w14:paraId="53223BF8" w14:textId="77777777" w:rsidR="005203B7" w:rsidRPr="00AF6C34" w:rsidRDefault="005203B7" w:rsidP="005203B7">
      <w:pPr>
        <w:pStyle w:val="ListParagraph"/>
        <w:numPr>
          <w:ilvl w:val="2"/>
          <w:numId w:val="1"/>
        </w:numPr>
        <w:spacing w:after="120"/>
        <w:ind w:firstLineChars="0"/>
        <w:rPr>
          <w:color w:val="000000" w:themeColor="text1"/>
          <w:szCs w:val="24"/>
          <w:lang w:eastAsia="zh-CN"/>
        </w:rPr>
      </w:pPr>
      <w:r w:rsidRPr="00AF6C34">
        <w:rPr>
          <w:rFonts w:eastAsia="Yu Mincho"/>
        </w:rPr>
        <w:t xml:space="preserve">QPSK, 1/3, TDLB100-400, Rank 1, 2Rx/4Rx. </w:t>
      </w:r>
    </w:p>
    <w:p w14:paraId="636371E2" w14:textId="77777777" w:rsidR="005203B7" w:rsidRPr="00AF6C34" w:rsidRDefault="005203B7" w:rsidP="005203B7">
      <w:pPr>
        <w:pStyle w:val="ListParagraph"/>
        <w:numPr>
          <w:ilvl w:val="2"/>
          <w:numId w:val="1"/>
        </w:numPr>
        <w:spacing w:after="120"/>
        <w:ind w:firstLineChars="0"/>
        <w:rPr>
          <w:color w:val="000000" w:themeColor="text1"/>
          <w:szCs w:val="24"/>
          <w:lang w:eastAsia="zh-CN"/>
        </w:rPr>
      </w:pPr>
      <w:r w:rsidRPr="00AF6C34">
        <w:rPr>
          <w:rFonts w:eastAsia="Yu Mincho"/>
        </w:rPr>
        <w:t>16QAM, 0.48, TDLC300-100, Rank 1, 2Rx/4Rx.</w:t>
      </w:r>
    </w:p>
    <w:p w14:paraId="7914CE4E" w14:textId="77777777" w:rsidR="005203B7" w:rsidRPr="00AF6C34" w:rsidRDefault="005203B7" w:rsidP="005203B7">
      <w:pPr>
        <w:pStyle w:val="ListParagraph"/>
        <w:numPr>
          <w:ilvl w:val="2"/>
          <w:numId w:val="1"/>
        </w:numPr>
        <w:spacing w:after="120"/>
        <w:ind w:firstLineChars="0"/>
        <w:rPr>
          <w:color w:val="000000" w:themeColor="text1"/>
          <w:szCs w:val="24"/>
          <w:lang w:eastAsia="zh-CN"/>
        </w:rPr>
      </w:pPr>
      <w:r w:rsidRPr="00AF6C34">
        <w:rPr>
          <w:rFonts w:eastAsia="Yu Mincho"/>
        </w:rPr>
        <w:t>64QAM, 0.5, TDLA30-10, Rank 2, 2Rx/4Rx.</w:t>
      </w:r>
    </w:p>
    <w:p w14:paraId="2E3B730F" w14:textId="77777777" w:rsidR="005203B7" w:rsidRPr="00E058C4" w:rsidRDefault="005203B7" w:rsidP="005203B7">
      <w:pPr>
        <w:pStyle w:val="ListParagraph"/>
        <w:numPr>
          <w:ilvl w:val="2"/>
          <w:numId w:val="1"/>
        </w:numPr>
        <w:spacing w:after="120"/>
        <w:ind w:firstLineChars="0"/>
        <w:rPr>
          <w:color w:val="000000" w:themeColor="text1"/>
          <w:szCs w:val="24"/>
          <w:lang w:eastAsia="zh-CN"/>
        </w:rPr>
      </w:pPr>
      <w:r w:rsidRPr="00AF6C34">
        <w:rPr>
          <w:rFonts w:eastAsia="Yu Mincho"/>
        </w:rPr>
        <w:t>256QAM, 0.82, TDLA30-10, Rank 1, 2Rx/4Rx.</w:t>
      </w:r>
    </w:p>
    <w:p w14:paraId="62427950" w14:textId="3174B148" w:rsidR="000438A7" w:rsidRPr="000438A7" w:rsidRDefault="000438A7" w:rsidP="005203B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644B2DC3" w14:textId="58494F6E" w:rsidR="000438A7" w:rsidRPr="000438A7" w:rsidRDefault="000438A7" w:rsidP="000438A7">
      <w:pPr>
        <w:pStyle w:val="ListParagraph"/>
        <w:numPr>
          <w:ilvl w:val="1"/>
          <w:numId w:val="1"/>
        </w:numPr>
        <w:overflowPunct/>
        <w:autoSpaceDE/>
        <w:autoSpaceDN/>
        <w:adjustRightInd/>
        <w:spacing w:after="120"/>
        <w:ind w:firstLineChars="0"/>
        <w:textAlignment w:val="auto"/>
        <w:rPr>
          <w:rFonts w:eastAsia="SimSun"/>
          <w:szCs w:val="24"/>
          <w:lang w:eastAsia="zh-CN"/>
        </w:rPr>
      </w:pPr>
      <w:r w:rsidRPr="000438A7">
        <w:rPr>
          <w:rFonts w:eastAsia="SimSun"/>
          <w:szCs w:val="24"/>
          <w:lang w:eastAsia="zh-CN"/>
        </w:rPr>
        <w:t>Options 1:</w:t>
      </w:r>
    </w:p>
    <w:p w14:paraId="0007CFA6" w14:textId="46D10090" w:rsidR="000438A7" w:rsidRPr="000438A7" w:rsidRDefault="000438A7" w:rsidP="000438A7">
      <w:pPr>
        <w:pStyle w:val="ListParagraph"/>
        <w:numPr>
          <w:ilvl w:val="2"/>
          <w:numId w:val="1"/>
        </w:numPr>
        <w:overflowPunct/>
        <w:autoSpaceDE/>
        <w:autoSpaceDN/>
        <w:adjustRightInd/>
        <w:spacing w:after="120"/>
        <w:ind w:firstLineChars="0"/>
        <w:textAlignment w:val="auto"/>
        <w:rPr>
          <w:rFonts w:eastAsia="SimSun"/>
          <w:szCs w:val="24"/>
          <w:lang w:eastAsia="zh-CN"/>
        </w:rPr>
      </w:pPr>
      <w:r w:rsidRPr="000438A7">
        <w:rPr>
          <w:rFonts w:eastAsia="SimSun"/>
          <w:szCs w:val="24"/>
          <w:lang w:eastAsia="zh-CN"/>
        </w:rPr>
        <w:t>TDLB100-400 for QPSK,</w:t>
      </w:r>
    </w:p>
    <w:p w14:paraId="77D6D8CC" w14:textId="344A2D6D" w:rsidR="000438A7" w:rsidRPr="000438A7" w:rsidRDefault="000438A7" w:rsidP="000438A7">
      <w:pPr>
        <w:pStyle w:val="ListParagraph"/>
        <w:numPr>
          <w:ilvl w:val="2"/>
          <w:numId w:val="1"/>
        </w:numPr>
        <w:overflowPunct/>
        <w:autoSpaceDE/>
        <w:autoSpaceDN/>
        <w:adjustRightInd/>
        <w:spacing w:after="120"/>
        <w:ind w:firstLineChars="0"/>
        <w:textAlignment w:val="auto"/>
        <w:rPr>
          <w:rFonts w:eastAsia="SimSun"/>
          <w:szCs w:val="24"/>
          <w:lang w:eastAsia="zh-CN"/>
        </w:rPr>
      </w:pPr>
      <w:r w:rsidRPr="000438A7">
        <w:rPr>
          <w:rFonts w:eastAsia="SimSun"/>
          <w:szCs w:val="24"/>
          <w:lang w:eastAsia="zh-CN"/>
        </w:rPr>
        <w:t>TDLC300-100 for 16 QAM</w:t>
      </w:r>
    </w:p>
    <w:p w14:paraId="2C115A6A" w14:textId="1B2892EF" w:rsidR="000438A7" w:rsidRPr="000438A7" w:rsidRDefault="000438A7" w:rsidP="000438A7">
      <w:pPr>
        <w:pStyle w:val="ListParagraph"/>
        <w:numPr>
          <w:ilvl w:val="2"/>
          <w:numId w:val="1"/>
        </w:numPr>
        <w:overflowPunct/>
        <w:autoSpaceDE/>
        <w:autoSpaceDN/>
        <w:adjustRightInd/>
        <w:spacing w:after="120"/>
        <w:ind w:firstLineChars="0"/>
        <w:textAlignment w:val="auto"/>
        <w:rPr>
          <w:rFonts w:eastAsia="SimSun"/>
          <w:szCs w:val="24"/>
          <w:lang w:eastAsia="zh-CN"/>
        </w:rPr>
      </w:pPr>
      <w:r w:rsidRPr="000438A7">
        <w:rPr>
          <w:rFonts w:eastAsia="SimSun"/>
          <w:szCs w:val="24"/>
          <w:lang w:eastAsia="zh-CN"/>
        </w:rPr>
        <w:t>TDLA30-10 for 64 and 256 QAM</w:t>
      </w:r>
    </w:p>
    <w:p w14:paraId="5C764C0D" w14:textId="79CAAC44" w:rsidR="000438A7" w:rsidRPr="000438A7" w:rsidRDefault="000438A7" w:rsidP="000438A7">
      <w:pPr>
        <w:pStyle w:val="ListParagraph"/>
        <w:numPr>
          <w:ilvl w:val="1"/>
          <w:numId w:val="1"/>
        </w:numPr>
        <w:overflowPunct/>
        <w:autoSpaceDE/>
        <w:autoSpaceDN/>
        <w:adjustRightInd/>
        <w:spacing w:after="120"/>
        <w:ind w:firstLineChars="0"/>
        <w:textAlignment w:val="auto"/>
        <w:rPr>
          <w:rFonts w:eastAsia="SimSun"/>
          <w:szCs w:val="24"/>
          <w:lang w:eastAsia="zh-CN"/>
        </w:rPr>
      </w:pPr>
      <w:r w:rsidRPr="000438A7">
        <w:rPr>
          <w:rFonts w:eastAsia="SimSun"/>
          <w:szCs w:val="24"/>
          <w:lang w:eastAsia="zh-CN"/>
        </w:rPr>
        <w:t>Other options are not precluded</w:t>
      </w:r>
      <w:r>
        <w:rPr>
          <w:rFonts w:eastAsia="SimSun"/>
          <w:szCs w:val="24"/>
          <w:lang w:eastAsia="zh-CN"/>
        </w:rPr>
        <w:t>.</w:t>
      </w:r>
    </w:p>
    <w:p w14:paraId="2EF5A178" w14:textId="23FAA96D" w:rsidR="005203B7" w:rsidRPr="00BD155A" w:rsidRDefault="005203B7" w:rsidP="005203B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20403FA1" w14:textId="2AC5895C" w:rsidR="005203B7" w:rsidRPr="00811804" w:rsidRDefault="000438A7" w:rsidP="005203B7">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Discuss further during the meeting.</w:t>
      </w:r>
    </w:p>
    <w:p w14:paraId="577762BA" w14:textId="77777777" w:rsidR="005A6911" w:rsidRDefault="005A6911" w:rsidP="005B4802">
      <w:pPr>
        <w:rPr>
          <w:color w:val="0070C0"/>
          <w:lang w:eastAsia="zh-CN"/>
        </w:rPr>
      </w:pPr>
    </w:p>
    <w:p w14:paraId="0D34A6CF" w14:textId="29FC2A14" w:rsidR="00C43DA9" w:rsidRPr="00BD155A" w:rsidRDefault="00C43DA9" w:rsidP="00C43DA9">
      <w:pPr>
        <w:pStyle w:val="Heading3"/>
        <w:rPr>
          <w:sz w:val="24"/>
          <w:szCs w:val="16"/>
          <w:lang w:val="en-US"/>
        </w:rPr>
      </w:pPr>
      <w:r w:rsidRPr="00BD155A">
        <w:rPr>
          <w:sz w:val="24"/>
          <w:szCs w:val="16"/>
          <w:lang w:val="en-US"/>
        </w:rPr>
        <w:t>Sub-topic 1-</w:t>
      </w:r>
      <w:r w:rsidR="00423B89">
        <w:rPr>
          <w:sz w:val="24"/>
          <w:szCs w:val="16"/>
        </w:rPr>
        <w:t>2</w:t>
      </w:r>
      <w:r w:rsidRPr="00BD155A">
        <w:rPr>
          <w:sz w:val="24"/>
          <w:szCs w:val="16"/>
          <w:lang w:val="en-US"/>
        </w:rPr>
        <w:t xml:space="preserve">: </w:t>
      </w:r>
      <w:r w:rsidR="0058014E">
        <w:rPr>
          <w:sz w:val="24"/>
          <w:szCs w:val="16"/>
        </w:rPr>
        <w:t xml:space="preserve">PDCCH </w:t>
      </w:r>
      <w:proofErr w:type="spellStart"/>
      <w:r w:rsidR="0058014E">
        <w:rPr>
          <w:sz w:val="24"/>
          <w:szCs w:val="16"/>
        </w:rPr>
        <w:t>requirements</w:t>
      </w:r>
      <w:proofErr w:type="spellEnd"/>
    </w:p>
    <w:p w14:paraId="37F0125D" w14:textId="77777777" w:rsidR="00C43DA9" w:rsidRPr="00BD155A" w:rsidRDefault="00C43DA9" w:rsidP="00C43DA9">
      <w:pPr>
        <w:rPr>
          <w:i/>
          <w:color w:val="0070C0"/>
          <w:lang w:eastAsia="zh-CN"/>
        </w:rPr>
      </w:pPr>
      <w:r w:rsidRPr="00BD155A">
        <w:rPr>
          <w:i/>
          <w:color w:val="0070C0"/>
          <w:lang w:eastAsia="zh-CN"/>
        </w:rPr>
        <w:t>Sub-topic description:</w:t>
      </w:r>
    </w:p>
    <w:p w14:paraId="736488AE" w14:textId="1BD5166B" w:rsidR="00A16876" w:rsidRPr="00E65077" w:rsidRDefault="00A16876" w:rsidP="00A16876">
      <w:pPr>
        <w:rPr>
          <w:lang w:eastAsia="zh-CN"/>
        </w:rPr>
      </w:pPr>
      <w:r>
        <w:rPr>
          <w:lang w:eastAsia="zh-CN"/>
        </w:rPr>
        <w:t>In this sub-topic the proposals related to the PD</w:t>
      </w:r>
      <w:r w:rsidR="002C1A00">
        <w:rPr>
          <w:lang w:eastAsia="zh-CN"/>
        </w:rPr>
        <w:t>C</w:t>
      </w:r>
      <w:r>
        <w:rPr>
          <w:lang w:eastAsia="zh-CN"/>
        </w:rPr>
        <w:t xml:space="preserve">CH requirements for less than 5Mhz CBW are </w:t>
      </w:r>
      <w:proofErr w:type="spellStart"/>
      <w:r>
        <w:rPr>
          <w:lang w:eastAsia="zh-CN"/>
        </w:rPr>
        <w:t>summarised</w:t>
      </w:r>
      <w:proofErr w:type="spellEnd"/>
      <w:r>
        <w:rPr>
          <w:lang w:eastAsia="zh-CN"/>
        </w:rPr>
        <w:t>.</w:t>
      </w:r>
    </w:p>
    <w:p w14:paraId="05330AA7" w14:textId="77777777" w:rsidR="00C43DA9" w:rsidRDefault="00C43DA9" w:rsidP="00C43DA9">
      <w:pPr>
        <w:rPr>
          <w:lang w:eastAsia="zh-CN"/>
        </w:rPr>
      </w:pPr>
    </w:p>
    <w:p w14:paraId="122C649D" w14:textId="72E5BE5A" w:rsidR="00C43DA9" w:rsidRPr="00BD155A" w:rsidRDefault="00C43DA9" w:rsidP="00C43DA9">
      <w:pPr>
        <w:pStyle w:val="Heading4"/>
      </w:pPr>
      <w:r w:rsidRPr="00BD155A">
        <w:t>Issue 1-</w:t>
      </w:r>
      <w:r w:rsidR="00423B89">
        <w:t>2</w:t>
      </w:r>
      <w:r w:rsidRPr="00BD155A">
        <w:t xml:space="preserve">-1: </w:t>
      </w:r>
      <w:r w:rsidR="006A3B18">
        <w:t>Introduction of new requirement</w:t>
      </w:r>
    </w:p>
    <w:p w14:paraId="7C36573B" w14:textId="77777777" w:rsidR="00C43DA9" w:rsidRPr="00BD155A" w:rsidRDefault="00C43DA9" w:rsidP="000A00A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4335B742" w14:textId="77777777" w:rsidR="009D7168" w:rsidRDefault="00C43DA9" w:rsidP="000A00AE">
      <w:pPr>
        <w:pStyle w:val="ListParagraph"/>
        <w:numPr>
          <w:ilvl w:val="1"/>
          <w:numId w:val="1"/>
        </w:numPr>
        <w:ind w:firstLineChars="0"/>
        <w:rPr>
          <w:color w:val="000000" w:themeColor="text1"/>
          <w:szCs w:val="24"/>
          <w:lang w:eastAsia="zh-CN"/>
        </w:rPr>
      </w:pPr>
      <w:r w:rsidRPr="009D7168">
        <w:rPr>
          <w:color w:val="000000" w:themeColor="text1"/>
          <w:szCs w:val="24"/>
          <w:lang w:eastAsia="zh-CN"/>
        </w:rPr>
        <w:t>Proposal 1</w:t>
      </w:r>
      <w:r w:rsidRPr="009D7168">
        <w:rPr>
          <w:b/>
          <w:color w:val="000000" w:themeColor="text1"/>
          <w:szCs w:val="24"/>
          <w:lang w:eastAsia="zh-CN"/>
        </w:rPr>
        <w:t xml:space="preserve"> </w:t>
      </w:r>
      <w:r w:rsidRPr="009D7168">
        <w:rPr>
          <w:color w:val="000000" w:themeColor="text1"/>
          <w:szCs w:val="24"/>
          <w:lang w:eastAsia="zh-CN"/>
        </w:rPr>
        <w:t>(</w:t>
      </w:r>
      <w:r w:rsidR="009D7168" w:rsidRPr="009D7168">
        <w:rPr>
          <w:color w:val="000000" w:themeColor="text1"/>
          <w:szCs w:val="24"/>
          <w:lang w:eastAsia="zh-CN"/>
        </w:rPr>
        <w:t>Samsung</w:t>
      </w:r>
      <w:r w:rsidRPr="009D7168">
        <w:rPr>
          <w:color w:val="000000" w:themeColor="text1"/>
          <w:szCs w:val="24"/>
          <w:lang w:eastAsia="zh-CN"/>
        </w:rPr>
        <w:t xml:space="preserve">): </w:t>
      </w:r>
      <w:r w:rsidR="009D7168" w:rsidRPr="009D7168">
        <w:rPr>
          <w:color w:val="000000" w:themeColor="text1"/>
          <w:szCs w:val="24"/>
          <w:lang w:eastAsia="zh-CN"/>
        </w:rPr>
        <w:t xml:space="preserve">Specify 12/15/20PRB PDCCH for 3MHz/5MHz channel </w:t>
      </w:r>
      <w:proofErr w:type="gramStart"/>
      <w:r w:rsidR="009D7168" w:rsidRPr="009D7168">
        <w:rPr>
          <w:color w:val="000000" w:themeColor="text1"/>
          <w:szCs w:val="24"/>
          <w:lang w:eastAsia="zh-CN"/>
        </w:rPr>
        <w:t>bandwidth</w:t>
      </w:r>
      <w:proofErr w:type="gramEnd"/>
    </w:p>
    <w:p w14:paraId="30AB8B17" w14:textId="346338FF" w:rsidR="00CC5822" w:rsidRPr="00CC5822" w:rsidRDefault="00CC5822" w:rsidP="00CC5822">
      <w:pPr>
        <w:pStyle w:val="ListParagraph"/>
        <w:numPr>
          <w:ilvl w:val="1"/>
          <w:numId w:val="1"/>
        </w:numPr>
        <w:spacing w:after="120"/>
        <w:ind w:firstLineChars="0"/>
        <w:rPr>
          <w:color w:val="000000" w:themeColor="text1"/>
          <w:szCs w:val="24"/>
          <w:lang w:eastAsia="zh-CN"/>
        </w:rPr>
      </w:pPr>
      <w:r w:rsidRPr="005132A0">
        <w:rPr>
          <w:color w:val="000000" w:themeColor="text1"/>
          <w:szCs w:val="24"/>
          <w:lang w:eastAsia="zh-CN"/>
        </w:rPr>
        <w:t xml:space="preserve">Proposal </w:t>
      </w:r>
      <w:r>
        <w:rPr>
          <w:color w:val="000000" w:themeColor="text1"/>
          <w:szCs w:val="24"/>
          <w:lang w:eastAsia="zh-CN"/>
        </w:rPr>
        <w:t>2 (Samsung)</w:t>
      </w:r>
      <w:r w:rsidRPr="005132A0">
        <w:rPr>
          <w:color w:val="000000" w:themeColor="text1"/>
          <w:szCs w:val="24"/>
          <w:lang w:eastAsia="zh-CN"/>
        </w:rPr>
        <w:t xml:space="preserve">: PDCCH requirements for 3MHz and 5MHz bandwidth with 15kHz SCS can be </w:t>
      </w:r>
      <w:proofErr w:type="gramStart"/>
      <w:r w:rsidRPr="005132A0">
        <w:rPr>
          <w:color w:val="000000" w:themeColor="text1"/>
          <w:szCs w:val="24"/>
          <w:lang w:eastAsia="zh-CN"/>
        </w:rPr>
        <w:t>specified</w:t>
      </w:r>
      <w:proofErr w:type="gramEnd"/>
    </w:p>
    <w:p w14:paraId="32FFF1F8" w14:textId="7D2FA595" w:rsidR="00E54817" w:rsidRPr="00CB2AD2" w:rsidRDefault="00E54817" w:rsidP="00E54817">
      <w:pPr>
        <w:pStyle w:val="ListParagraph"/>
        <w:numPr>
          <w:ilvl w:val="1"/>
          <w:numId w:val="1"/>
        </w:numPr>
        <w:spacing w:before="120" w:after="120"/>
        <w:ind w:firstLineChars="0"/>
        <w:rPr>
          <w:rFonts w:eastAsia="Yu Mincho"/>
        </w:rPr>
      </w:pPr>
      <w:r w:rsidRPr="00CB2AD2">
        <w:rPr>
          <w:rFonts w:eastAsia="Yu Mincho"/>
          <w:b/>
          <w:bCs/>
        </w:rPr>
        <w:t>Proposal 6</w:t>
      </w:r>
      <w:r w:rsidRPr="00CB2AD2">
        <w:rPr>
          <w:rFonts w:eastAsia="Yu Mincho"/>
          <w:b/>
        </w:rPr>
        <w:t xml:space="preserve"> (Nokia)</w:t>
      </w:r>
      <w:r w:rsidRPr="00CB2AD2">
        <w:rPr>
          <w:rFonts w:eastAsia="Yu Mincho"/>
        </w:rPr>
        <w:t>: Introduce requirements for PDCCH with 15 PRB for 3MHz CBW with AL4 and AL8. Consider both 2 and 3 symbols as well as either with or without interleaving.</w:t>
      </w:r>
    </w:p>
    <w:p w14:paraId="0F703BA2" w14:textId="09321941" w:rsidR="00031063" w:rsidRPr="00031063" w:rsidRDefault="00031063" w:rsidP="00031063">
      <w:pPr>
        <w:pStyle w:val="ListParagraph"/>
        <w:numPr>
          <w:ilvl w:val="1"/>
          <w:numId w:val="1"/>
        </w:numPr>
        <w:spacing w:before="120" w:after="120"/>
        <w:ind w:firstLineChars="0"/>
        <w:rPr>
          <w:rFonts w:eastAsia="Yu Mincho"/>
        </w:rPr>
      </w:pPr>
      <w:r w:rsidRPr="0081457D">
        <w:rPr>
          <w:rFonts w:eastAsia="Yu Mincho"/>
          <w:b/>
          <w:bCs/>
        </w:rPr>
        <w:lastRenderedPageBreak/>
        <w:t>Proposal 2</w:t>
      </w:r>
      <w:r w:rsidRPr="0081457D">
        <w:rPr>
          <w:rFonts w:eastAsia="Yu Mincho"/>
          <w:b/>
        </w:rPr>
        <w:t xml:space="preserve"> (Huawei)</w:t>
      </w:r>
      <w:r w:rsidRPr="0081457D">
        <w:rPr>
          <w:rFonts w:eastAsia="Yu Mincho"/>
        </w:rPr>
        <w:t xml:space="preserve">: Don’t define PDSCH, PDCCH and CSI requirements for channel bandwidth less than </w:t>
      </w:r>
      <w:proofErr w:type="gramStart"/>
      <w:r w:rsidRPr="0081457D">
        <w:rPr>
          <w:rFonts w:eastAsia="Yu Mincho"/>
        </w:rPr>
        <w:t>5MHz</w:t>
      </w:r>
      <w:proofErr w:type="gramEnd"/>
    </w:p>
    <w:p w14:paraId="64076430" w14:textId="4DB3D237" w:rsidR="00D02559" w:rsidRPr="00D02559" w:rsidRDefault="00D02559" w:rsidP="00D02559">
      <w:pPr>
        <w:pStyle w:val="ListParagraph"/>
        <w:numPr>
          <w:ilvl w:val="1"/>
          <w:numId w:val="1"/>
        </w:numPr>
        <w:spacing w:before="120" w:after="120"/>
        <w:ind w:firstLineChars="0"/>
        <w:rPr>
          <w:rFonts w:eastAsia="Yu Mincho"/>
        </w:rPr>
      </w:pPr>
      <w:r w:rsidRPr="00D02559">
        <w:rPr>
          <w:rFonts w:eastAsia="Yu Mincho"/>
          <w:b/>
          <w:bCs/>
        </w:rPr>
        <w:t>Proposal 6</w:t>
      </w:r>
      <w:r w:rsidR="009E0E3D">
        <w:rPr>
          <w:rFonts w:eastAsia="Yu Mincho"/>
          <w:b/>
        </w:rPr>
        <w:t xml:space="preserve"> (Ericsson)</w:t>
      </w:r>
      <w:r w:rsidRPr="00D02559">
        <w:rPr>
          <w:rFonts w:eastAsia="Yu Mincho"/>
        </w:rPr>
        <w:t xml:space="preserve">: Not to define PDCCH demodulation requirements with punctured PDCCH for CORESET#0. </w:t>
      </w:r>
    </w:p>
    <w:p w14:paraId="75618419" w14:textId="60A9FABC" w:rsidR="00E54817" w:rsidRDefault="00D02559" w:rsidP="009E0E3D">
      <w:pPr>
        <w:pStyle w:val="ListParagraph"/>
        <w:numPr>
          <w:ilvl w:val="1"/>
          <w:numId w:val="1"/>
        </w:numPr>
        <w:spacing w:before="120" w:after="120"/>
        <w:ind w:firstLineChars="0"/>
        <w:rPr>
          <w:rFonts w:eastAsia="Yu Mincho"/>
        </w:rPr>
      </w:pPr>
      <w:r w:rsidRPr="00D02559">
        <w:rPr>
          <w:rFonts w:eastAsia="Yu Mincho"/>
          <w:b/>
          <w:bCs/>
        </w:rPr>
        <w:t>Proposal 7</w:t>
      </w:r>
      <w:r w:rsidR="009E0E3D">
        <w:rPr>
          <w:rFonts w:eastAsia="Yu Mincho"/>
          <w:b/>
        </w:rPr>
        <w:t xml:space="preserve"> (Ericsson)</w:t>
      </w:r>
      <w:r w:rsidRPr="00D02559">
        <w:rPr>
          <w:rFonts w:eastAsia="Yu Mincho"/>
        </w:rPr>
        <w:t>: Define (non-punctured) PDCCH demodulation requirements with 15PRBs for UE supporting NR_FR1_lessthan_5MHz_BW.</w:t>
      </w:r>
    </w:p>
    <w:p w14:paraId="7D63FA30" w14:textId="77777777" w:rsidR="00384672" w:rsidRPr="00E442EF" w:rsidRDefault="00384672" w:rsidP="00384672">
      <w:pPr>
        <w:pStyle w:val="ListParagraph"/>
        <w:numPr>
          <w:ilvl w:val="1"/>
          <w:numId w:val="1"/>
        </w:numPr>
        <w:spacing w:before="120" w:after="120"/>
        <w:ind w:firstLineChars="0"/>
        <w:rPr>
          <w:rFonts w:eastAsia="Yu Mincho"/>
        </w:rPr>
      </w:pPr>
      <w:r w:rsidRPr="00E442EF">
        <w:rPr>
          <w:rFonts w:eastAsia="Yu Mincho"/>
        </w:rPr>
        <w:t>Observation 4</w:t>
      </w:r>
      <w:r>
        <w:rPr>
          <w:rFonts w:eastAsia="Yu Mincho"/>
        </w:rPr>
        <w:t>(MediaTek)</w:t>
      </w:r>
      <w:r w:rsidRPr="0046448C">
        <w:rPr>
          <w:rFonts w:eastAsia="Yu Mincho"/>
        </w:rPr>
        <w:t>:</w:t>
      </w:r>
      <w:r>
        <w:rPr>
          <w:rFonts w:eastAsia="Yu Mincho"/>
        </w:rPr>
        <w:t xml:space="preserve"> </w:t>
      </w:r>
      <w:r w:rsidRPr="00E442EF">
        <w:rPr>
          <w:rFonts w:eastAsia="Yu Mincho"/>
        </w:rPr>
        <w:t>There is no ACK/NACK for the SIB1 scheduled by PDCCH in CORESET#0.</w:t>
      </w:r>
    </w:p>
    <w:p w14:paraId="7F81FDB8" w14:textId="77777777" w:rsidR="00384672" w:rsidRDefault="00384672" w:rsidP="00384672">
      <w:pPr>
        <w:pStyle w:val="ListParagraph"/>
        <w:numPr>
          <w:ilvl w:val="1"/>
          <w:numId w:val="1"/>
        </w:numPr>
        <w:spacing w:before="120" w:after="120"/>
        <w:ind w:firstLineChars="0"/>
        <w:rPr>
          <w:rFonts w:eastAsia="Yu Mincho"/>
        </w:rPr>
      </w:pPr>
      <w:r w:rsidRPr="00E442EF">
        <w:rPr>
          <w:rFonts w:eastAsia="Yu Mincho"/>
          <w:b/>
        </w:rPr>
        <w:t>Proposal 2</w:t>
      </w:r>
      <w:r>
        <w:rPr>
          <w:rFonts w:eastAsia="Yu Mincho"/>
        </w:rPr>
        <w:t>(MediaTek)</w:t>
      </w:r>
      <w:r w:rsidRPr="0046448C">
        <w:rPr>
          <w:rFonts w:eastAsia="Yu Mincho"/>
        </w:rPr>
        <w:t>:</w:t>
      </w:r>
      <w:r>
        <w:rPr>
          <w:rFonts w:eastAsia="Yu Mincho"/>
        </w:rPr>
        <w:t xml:space="preserve"> </w:t>
      </w:r>
      <w:r w:rsidRPr="00E442EF">
        <w:rPr>
          <w:rFonts w:eastAsia="Yu Mincho"/>
        </w:rPr>
        <w:t>RAN4 need to address the testability issue as there is no ACK/NACK for the SIB1 scheduled by PDCCH in CORESET#0.</w:t>
      </w:r>
    </w:p>
    <w:p w14:paraId="0E91D457" w14:textId="77777777" w:rsidR="003907DC" w:rsidRPr="00CE65C6" w:rsidRDefault="003907DC" w:rsidP="003907DC">
      <w:pPr>
        <w:pStyle w:val="ListParagraph"/>
        <w:numPr>
          <w:ilvl w:val="1"/>
          <w:numId w:val="1"/>
        </w:numPr>
        <w:spacing w:before="120" w:after="120"/>
        <w:ind w:firstLineChars="0"/>
        <w:rPr>
          <w:rFonts w:eastAsia="Yu Mincho"/>
        </w:rPr>
      </w:pPr>
      <w:r w:rsidRPr="00CE65C6">
        <w:rPr>
          <w:rFonts w:eastAsia="Yu Mincho"/>
        </w:rPr>
        <w:t>Observation 5</w:t>
      </w:r>
      <w:r>
        <w:rPr>
          <w:rFonts w:eastAsia="Yu Mincho"/>
        </w:rPr>
        <w:t>(MediaTek)</w:t>
      </w:r>
      <w:r w:rsidRPr="0046448C">
        <w:rPr>
          <w:rFonts w:eastAsia="Yu Mincho"/>
        </w:rPr>
        <w:t>:</w:t>
      </w:r>
      <w:r w:rsidRPr="00CE65C6">
        <w:rPr>
          <w:rFonts w:eastAsia="Yu Mincho"/>
        </w:rPr>
        <w:t xml:space="preserve"> For the case of 12PRBs in 3MHz channel bandwidth, there is no new UE </w:t>
      </w:r>
      <w:proofErr w:type="spellStart"/>
      <w:r w:rsidRPr="00CE65C6">
        <w:rPr>
          <w:rFonts w:eastAsia="Yu Mincho"/>
        </w:rPr>
        <w:t>behaviour</w:t>
      </w:r>
      <w:proofErr w:type="spellEnd"/>
      <w:r w:rsidRPr="00CE65C6">
        <w:rPr>
          <w:rFonts w:eastAsia="Yu Mincho"/>
        </w:rPr>
        <w:t xml:space="preserve"> as there is no punctured RBs.</w:t>
      </w:r>
    </w:p>
    <w:p w14:paraId="0B8BC98D" w14:textId="77777777" w:rsidR="003907DC" w:rsidRPr="00CE65C6" w:rsidRDefault="003907DC" w:rsidP="003907DC">
      <w:pPr>
        <w:pStyle w:val="ListParagraph"/>
        <w:numPr>
          <w:ilvl w:val="1"/>
          <w:numId w:val="1"/>
        </w:numPr>
        <w:spacing w:before="120" w:after="120"/>
        <w:ind w:firstLineChars="0"/>
        <w:rPr>
          <w:rFonts w:eastAsia="Yu Mincho"/>
        </w:rPr>
      </w:pPr>
      <w:r w:rsidRPr="00CE65C6">
        <w:rPr>
          <w:rFonts w:eastAsia="Yu Mincho"/>
        </w:rPr>
        <w:t>Observation 6</w:t>
      </w:r>
      <w:r>
        <w:rPr>
          <w:rFonts w:eastAsia="Yu Mincho"/>
        </w:rPr>
        <w:t xml:space="preserve"> (MediaTek)</w:t>
      </w:r>
      <w:r w:rsidRPr="0046448C">
        <w:rPr>
          <w:rFonts w:eastAsia="Yu Mincho"/>
        </w:rPr>
        <w:t>:</w:t>
      </w:r>
      <w:r w:rsidRPr="00CE65C6">
        <w:rPr>
          <w:rFonts w:eastAsia="Yu Mincho"/>
        </w:rPr>
        <w:t xml:space="preserve"> For the case of 20PRBs in 5MHz channel bandwidth, it is only valid for the new sync. raster (=921.45 MHz) for band n100, 5MHz channel BW.</w:t>
      </w:r>
    </w:p>
    <w:p w14:paraId="2F814DC9" w14:textId="43FF8D44" w:rsidR="003907DC" w:rsidRPr="003907DC" w:rsidRDefault="003907DC" w:rsidP="003907DC">
      <w:pPr>
        <w:pStyle w:val="ListParagraph"/>
        <w:numPr>
          <w:ilvl w:val="1"/>
          <w:numId w:val="1"/>
        </w:numPr>
        <w:spacing w:before="120" w:after="120"/>
        <w:ind w:firstLineChars="0"/>
        <w:rPr>
          <w:rFonts w:eastAsia="Yu Mincho"/>
        </w:rPr>
      </w:pPr>
      <w:r w:rsidRPr="00CE65C6">
        <w:rPr>
          <w:rFonts w:eastAsia="Yu Mincho"/>
          <w:b/>
        </w:rPr>
        <w:t>Proposal 3</w:t>
      </w:r>
      <w:r>
        <w:rPr>
          <w:rFonts w:eastAsia="Yu Mincho"/>
          <w:b/>
        </w:rPr>
        <w:t xml:space="preserve"> </w:t>
      </w:r>
      <w:r>
        <w:rPr>
          <w:rFonts w:eastAsia="Yu Mincho"/>
        </w:rPr>
        <w:t>(MediaTek)</w:t>
      </w:r>
      <w:r w:rsidRPr="0046448C">
        <w:rPr>
          <w:rFonts w:eastAsia="Yu Mincho"/>
        </w:rPr>
        <w:t>:</w:t>
      </w:r>
      <w:r w:rsidRPr="00CE65C6">
        <w:rPr>
          <w:rFonts w:eastAsia="Yu Mincho"/>
        </w:rPr>
        <w:t xml:space="preserve"> We suggest not to introduce PDCCH requirements for the case of 12 PRBs and 20 PRBs.</w:t>
      </w:r>
    </w:p>
    <w:p w14:paraId="7295882B" w14:textId="77777777" w:rsidR="00723029" w:rsidRPr="00723029" w:rsidRDefault="00723029" w:rsidP="00723029">
      <w:pPr>
        <w:pStyle w:val="ListParagraph"/>
        <w:numPr>
          <w:ilvl w:val="1"/>
          <w:numId w:val="1"/>
        </w:numPr>
        <w:spacing w:before="120" w:after="120"/>
        <w:ind w:firstLineChars="0"/>
        <w:rPr>
          <w:rFonts w:eastAsia="Yu Mincho"/>
        </w:rPr>
      </w:pPr>
      <w:r w:rsidRPr="00723029">
        <w:rPr>
          <w:rFonts w:eastAsia="Yu Mincho"/>
        </w:rPr>
        <w:t>Observation 1</w:t>
      </w:r>
      <w:r>
        <w:rPr>
          <w:rFonts w:eastAsia="Yu Mincho"/>
        </w:rPr>
        <w:t xml:space="preserve"> (Apple)</w:t>
      </w:r>
      <w:r w:rsidRPr="00723029">
        <w:rPr>
          <w:rFonts w:eastAsia="Yu Mincho"/>
        </w:rPr>
        <w:t>: Since the minimum CBW in 38.101-4 is given by 10MHz, it is important to extend the requirements for PDSCH, PDCCH, PBCH and CSI for them to occupy the new CBW of less than 5MHz of spectrum. In most of the cases where no puncturing occurs, the new requirements can be computed in a very straightforward manner.</w:t>
      </w:r>
    </w:p>
    <w:p w14:paraId="1053E424" w14:textId="7596B371" w:rsidR="00384672" w:rsidRDefault="00DD5D1D" w:rsidP="00DD5D1D">
      <w:pPr>
        <w:pStyle w:val="ListParagraph"/>
        <w:numPr>
          <w:ilvl w:val="1"/>
          <w:numId w:val="1"/>
        </w:numPr>
        <w:spacing w:before="120" w:after="120"/>
        <w:ind w:firstLineChars="0"/>
        <w:rPr>
          <w:rFonts w:eastAsia="Yu Mincho"/>
        </w:rPr>
      </w:pPr>
      <w:r w:rsidRPr="00DD5D1D">
        <w:rPr>
          <w:rFonts w:eastAsia="Yu Mincho"/>
          <w:b/>
        </w:rPr>
        <w:t>Proposal 1</w:t>
      </w:r>
      <w:r>
        <w:rPr>
          <w:rFonts w:eastAsia="Yu Mincho"/>
          <w:b/>
        </w:rPr>
        <w:t xml:space="preserve"> (Apple)</w:t>
      </w:r>
      <w:r w:rsidRPr="00DD5D1D">
        <w:rPr>
          <w:rFonts w:eastAsia="Yu Mincho"/>
        </w:rPr>
        <w:t>: RAN4 to discuss a minimum proposal of test cases that can minimally test the required PDSCH, PDCCH, PBCH and CSI functionality under the now narrower channelization under less than 5MHz spectrum, and only considering the maximum number of Rx of the specific RF bands where this feature will be introduced.</w:t>
      </w:r>
    </w:p>
    <w:p w14:paraId="70475E8C" w14:textId="72519354" w:rsidR="00A65C12" w:rsidRPr="00A65C12" w:rsidRDefault="00A65C12" w:rsidP="00A65C12">
      <w:pPr>
        <w:pStyle w:val="ListParagraph"/>
        <w:numPr>
          <w:ilvl w:val="1"/>
          <w:numId w:val="1"/>
        </w:numPr>
        <w:spacing w:before="120" w:after="120"/>
        <w:ind w:firstLineChars="0"/>
        <w:rPr>
          <w:rFonts w:eastAsia="Yu Mincho"/>
        </w:rPr>
      </w:pPr>
      <w:r w:rsidRPr="00C95208">
        <w:rPr>
          <w:rFonts w:eastAsia="Yu Mincho"/>
          <w:b/>
        </w:rPr>
        <w:t>Proposal 2</w:t>
      </w:r>
      <w:r>
        <w:rPr>
          <w:rFonts w:eastAsia="Yu Mincho"/>
          <w:b/>
        </w:rPr>
        <w:t xml:space="preserve"> </w:t>
      </w:r>
      <w:r w:rsidRPr="00C95208">
        <w:rPr>
          <w:rFonts w:eastAsia="Yu Mincho"/>
        </w:rPr>
        <w:t>(Apple): For new requirements for dedicated spectrum of less than 5MHz, only consider 3MHz channelization.</w:t>
      </w:r>
    </w:p>
    <w:p w14:paraId="2E8FD07C" w14:textId="77777777" w:rsidR="00C43DA9" w:rsidRDefault="00C43DA9" w:rsidP="000A00A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p>
    <w:p w14:paraId="2055AE5F" w14:textId="05C37BD4" w:rsidR="00F42F72" w:rsidRDefault="002C1A00" w:rsidP="00F42F72">
      <w:pPr>
        <w:pStyle w:val="ListParagraph"/>
        <w:numPr>
          <w:ilvl w:val="1"/>
          <w:numId w:val="1"/>
        </w:numPr>
        <w:ind w:firstLineChars="0"/>
        <w:rPr>
          <w:rFonts w:eastAsia="SimSun"/>
          <w:szCs w:val="24"/>
          <w:lang w:eastAsia="zh-CN"/>
        </w:rPr>
      </w:pPr>
      <w:r w:rsidRPr="00F42F72">
        <w:rPr>
          <w:rFonts w:eastAsia="SimSun"/>
          <w:szCs w:val="24"/>
          <w:lang w:eastAsia="zh-CN"/>
        </w:rPr>
        <w:t>Option1</w:t>
      </w:r>
      <w:r w:rsidR="00162F9F" w:rsidRPr="00F42F72">
        <w:rPr>
          <w:rFonts w:eastAsia="SimSun"/>
          <w:szCs w:val="24"/>
          <w:lang w:eastAsia="zh-CN"/>
        </w:rPr>
        <w:t xml:space="preserve"> [</w:t>
      </w:r>
      <w:r w:rsidR="00F42F72" w:rsidRPr="00F42F72">
        <w:rPr>
          <w:rFonts w:eastAsia="SimSun"/>
          <w:szCs w:val="24"/>
          <w:lang w:eastAsia="zh-CN"/>
        </w:rPr>
        <w:t>Huawei</w:t>
      </w:r>
      <w:r w:rsidR="00162F9F" w:rsidRPr="00F42F72">
        <w:rPr>
          <w:rFonts w:eastAsia="SimSun"/>
          <w:szCs w:val="24"/>
          <w:lang w:eastAsia="zh-CN"/>
        </w:rPr>
        <w:t>]</w:t>
      </w:r>
      <w:r w:rsidRPr="00F42F72">
        <w:rPr>
          <w:rFonts w:eastAsia="SimSun"/>
          <w:szCs w:val="24"/>
          <w:lang w:eastAsia="zh-CN"/>
        </w:rPr>
        <w:t>:</w:t>
      </w:r>
      <w:r w:rsidR="00F42F72" w:rsidRPr="00F42F72">
        <w:rPr>
          <w:rFonts w:eastAsia="SimSun"/>
          <w:szCs w:val="24"/>
          <w:lang w:eastAsia="zh-CN"/>
        </w:rPr>
        <w:t xml:space="preserve"> Don’t define PDCCH requirements for channel bandwidth less than </w:t>
      </w:r>
      <w:proofErr w:type="gramStart"/>
      <w:r w:rsidR="00F42F72" w:rsidRPr="00F42F72">
        <w:rPr>
          <w:rFonts w:eastAsia="SimSun"/>
          <w:szCs w:val="24"/>
          <w:lang w:eastAsia="zh-CN"/>
        </w:rPr>
        <w:t>5MHz</w:t>
      </w:r>
      <w:proofErr w:type="gramEnd"/>
    </w:p>
    <w:p w14:paraId="377236ED" w14:textId="070ACD6F" w:rsidR="00B6624F" w:rsidRPr="00B6624F" w:rsidRDefault="00B6624F" w:rsidP="00B6624F">
      <w:pPr>
        <w:pStyle w:val="ListParagraph"/>
        <w:numPr>
          <w:ilvl w:val="2"/>
          <w:numId w:val="1"/>
        </w:numPr>
        <w:ind w:firstLineChars="0"/>
        <w:rPr>
          <w:rFonts w:eastAsia="SimSun"/>
          <w:szCs w:val="24"/>
          <w:lang w:eastAsia="zh-CN"/>
        </w:rPr>
      </w:pPr>
      <w:r w:rsidRPr="004A127D">
        <w:rPr>
          <w:rFonts w:eastAsia="SimSun"/>
          <w:lang w:eastAsia="zh-CN"/>
        </w:rPr>
        <w:t xml:space="preserve">Option </w:t>
      </w:r>
      <w:r>
        <w:rPr>
          <w:rFonts w:eastAsia="SimSun"/>
          <w:lang w:eastAsia="zh-CN"/>
        </w:rPr>
        <w:t>1a</w:t>
      </w:r>
      <w:r w:rsidRPr="004A127D">
        <w:rPr>
          <w:rFonts w:eastAsia="SimSun"/>
          <w:lang w:eastAsia="zh-CN"/>
        </w:rPr>
        <w:t xml:space="preserve"> [MediaTek]: </w:t>
      </w:r>
      <w:r w:rsidRPr="7D8B6174">
        <w:rPr>
          <w:rFonts w:eastAsia="SimSun"/>
          <w:lang w:eastAsia="zh-CN"/>
        </w:rPr>
        <w:t>A</w:t>
      </w:r>
      <w:r w:rsidRPr="004A127D">
        <w:rPr>
          <w:rFonts w:eastAsia="SimSun"/>
          <w:lang w:eastAsia="zh-CN"/>
        </w:rPr>
        <w:t>ddress the testability issue as there is no ACK/NACK for the SIB1 scheduled by PDCCH in CORESET#0.</w:t>
      </w:r>
    </w:p>
    <w:p w14:paraId="2A1FB033" w14:textId="401EC60A" w:rsidR="00E37D49" w:rsidRDefault="00E37D49" w:rsidP="00F42F72">
      <w:pPr>
        <w:pStyle w:val="ListParagraph"/>
        <w:numPr>
          <w:ilvl w:val="1"/>
          <w:numId w:val="1"/>
        </w:numPr>
        <w:ind w:firstLineChars="0"/>
        <w:rPr>
          <w:rFonts w:eastAsia="SimSun"/>
          <w:szCs w:val="24"/>
          <w:lang w:eastAsia="zh-CN"/>
        </w:rPr>
      </w:pPr>
      <w:r>
        <w:rPr>
          <w:rFonts w:eastAsia="SimSun"/>
          <w:szCs w:val="24"/>
          <w:lang w:eastAsia="zh-CN"/>
        </w:rPr>
        <w:t>Option 2</w:t>
      </w:r>
      <w:r w:rsidR="00F77F0A">
        <w:rPr>
          <w:rFonts w:eastAsia="SimSun"/>
          <w:szCs w:val="24"/>
          <w:lang w:eastAsia="zh-CN"/>
        </w:rPr>
        <w:t>: D</w:t>
      </w:r>
      <w:r w:rsidR="00F77F0A" w:rsidRPr="00F77F0A">
        <w:rPr>
          <w:rFonts w:eastAsia="SimSun"/>
          <w:szCs w:val="24"/>
          <w:lang w:eastAsia="zh-CN"/>
        </w:rPr>
        <w:t>efin</w:t>
      </w:r>
      <w:r w:rsidR="00BE5396">
        <w:rPr>
          <w:rFonts w:eastAsia="SimSun"/>
          <w:szCs w:val="24"/>
          <w:lang w:eastAsia="zh-CN"/>
        </w:rPr>
        <w:t>ing</w:t>
      </w:r>
      <w:r w:rsidR="00F77F0A" w:rsidRPr="00F77F0A">
        <w:rPr>
          <w:rFonts w:eastAsia="SimSun"/>
          <w:szCs w:val="24"/>
          <w:lang w:eastAsia="zh-CN"/>
        </w:rPr>
        <w:t xml:space="preserve"> PDCCH requirements</w:t>
      </w:r>
      <w:r w:rsidR="00467893">
        <w:rPr>
          <w:rFonts w:eastAsia="SimSun"/>
          <w:szCs w:val="24"/>
          <w:lang w:eastAsia="zh-CN"/>
        </w:rPr>
        <w:t xml:space="preserve"> </w:t>
      </w:r>
      <w:r w:rsidR="00467893" w:rsidRPr="00F42F72">
        <w:rPr>
          <w:rFonts w:eastAsia="SimSun"/>
          <w:szCs w:val="24"/>
          <w:lang w:eastAsia="zh-CN"/>
        </w:rPr>
        <w:t>for CORESET#0</w:t>
      </w:r>
      <w:r w:rsidR="00F77F0A" w:rsidRPr="00F77F0A">
        <w:rPr>
          <w:rFonts w:eastAsia="SimSun"/>
          <w:szCs w:val="24"/>
          <w:lang w:eastAsia="zh-CN"/>
        </w:rPr>
        <w:t xml:space="preserve"> for channel bandwidth less than </w:t>
      </w:r>
      <w:proofErr w:type="gramStart"/>
      <w:r w:rsidR="00F77F0A" w:rsidRPr="00F77F0A">
        <w:rPr>
          <w:rFonts w:eastAsia="SimSun"/>
          <w:szCs w:val="24"/>
          <w:lang w:eastAsia="zh-CN"/>
        </w:rPr>
        <w:t>5MHz</w:t>
      </w:r>
      <w:proofErr w:type="gramEnd"/>
    </w:p>
    <w:p w14:paraId="03969421" w14:textId="2341FD5C" w:rsidR="00F42F72" w:rsidRPr="00F42F72" w:rsidRDefault="00F42F72" w:rsidP="00F77F0A">
      <w:pPr>
        <w:pStyle w:val="ListParagraph"/>
        <w:numPr>
          <w:ilvl w:val="2"/>
          <w:numId w:val="1"/>
        </w:numPr>
        <w:ind w:firstLineChars="0"/>
        <w:rPr>
          <w:rFonts w:eastAsia="SimSun"/>
          <w:szCs w:val="24"/>
          <w:lang w:eastAsia="zh-CN"/>
        </w:rPr>
      </w:pPr>
      <w:r w:rsidRPr="00F42F72">
        <w:rPr>
          <w:rFonts w:eastAsia="SimSun"/>
          <w:szCs w:val="24"/>
          <w:lang w:eastAsia="zh-CN"/>
        </w:rPr>
        <w:t>Option 2</w:t>
      </w:r>
      <w:r w:rsidR="004A127D">
        <w:rPr>
          <w:rFonts w:eastAsia="SimSun"/>
          <w:szCs w:val="24"/>
          <w:lang w:eastAsia="zh-CN"/>
        </w:rPr>
        <w:t>a</w:t>
      </w:r>
      <w:r w:rsidRPr="00F42F72">
        <w:rPr>
          <w:rFonts w:eastAsia="SimSun"/>
          <w:szCs w:val="24"/>
          <w:lang w:eastAsia="zh-CN"/>
        </w:rPr>
        <w:t xml:space="preserve"> [Ericsson]: Not to define PDCCH demodulation requirements with punctured PDCCH for CORESET#0. </w:t>
      </w:r>
    </w:p>
    <w:p w14:paraId="612C387B" w14:textId="2663808C" w:rsidR="005838F1" w:rsidRPr="00AA56A3" w:rsidRDefault="005838F1" w:rsidP="005838F1">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w:t>
      </w:r>
      <w:r w:rsidR="00121135">
        <w:rPr>
          <w:rFonts w:eastAsia="SimSun"/>
          <w:szCs w:val="24"/>
          <w:lang w:eastAsia="zh-CN"/>
        </w:rPr>
        <w:t xml:space="preserve"> [</w:t>
      </w:r>
      <w:r w:rsidR="00A3042A">
        <w:rPr>
          <w:rFonts w:eastAsia="SimSun"/>
          <w:szCs w:val="24"/>
          <w:lang w:eastAsia="zh-CN"/>
        </w:rPr>
        <w:t>Ericsson</w:t>
      </w:r>
      <w:r w:rsidR="00121135">
        <w:rPr>
          <w:rFonts w:eastAsia="SimSun"/>
          <w:szCs w:val="24"/>
          <w:lang w:eastAsia="zh-CN"/>
        </w:rPr>
        <w:t>]</w:t>
      </w:r>
      <w:r w:rsidR="00A3042A">
        <w:rPr>
          <w:rFonts w:eastAsia="SimSun"/>
          <w:szCs w:val="24"/>
          <w:lang w:eastAsia="zh-CN"/>
        </w:rPr>
        <w:t xml:space="preserve">: </w:t>
      </w:r>
      <w:r w:rsidR="00A3042A" w:rsidRPr="00A3042A">
        <w:rPr>
          <w:rFonts w:eastAsia="SimSun"/>
          <w:szCs w:val="24"/>
          <w:lang w:eastAsia="zh-CN"/>
        </w:rPr>
        <w:t>Define (non-punctured) PDCCH demodulation requirements with 15PRBs</w:t>
      </w:r>
      <w:r w:rsidR="00A3042A">
        <w:rPr>
          <w:rFonts w:eastAsia="SimSun"/>
          <w:szCs w:val="24"/>
          <w:lang w:eastAsia="zh-CN"/>
        </w:rPr>
        <w:t>, 3MHz CBW</w:t>
      </w:r>
      <w:r w:rsidR="00A3042A" w:rsidRPr="00A3042A">
        <w:rPr>
          <w:rFonts w:eastAsia="SimSun"/>
          <w:szCs w:val="24"/>
          <w:lang w:eastAsia="zh-CN"/>
        </w:rPr>
        <w:t xml:space="preserve"> for UE supporting NR_FR1_lessthan_5MHz_BW.</w:t>
      </w:r>
    </w:p>
    <w:p w14:paraId="7C518F3E" w14:textId="59CE94C5" w:rsidR="00AA56A3" w:rsidRPr="00CC02C9" w:rsidRDefault="00AA56A3" w:rsidP="005838F1">
      <w:pPr>
        <w:pStyle w:val="ListParagraph"/>
        <w:numPr>
          <w:ilvl w:val="1"/>
          <w:numId w:val="1"/>
        </w:numPr>
        <w:overflowPunct/>
        <w:autoSpaceDE/>
        <w:autoSpaceDN/>
        <w:adjustRightInd/>
        <w:spacing w:after="120"/>
        <w:ind w:firstLineChars="0"/>
        <w:textAlignment w:val="auto"/>
        <w:rPr>
          <w:rFonts w:eastAsia="SimSun"/>
          <w:lang w:eastAsia="zh-CN"/>
        </w:rPr>
      </w:pPr>
      <w:r w:rsidRPr="53F16D2D">
        <w:rPr>
          <w:rFonts w:eastAsia="SimSun"/>
          <w:lang w:eastAsia="zh-CN"/>
        </w:rPr>
        <w:t xml:space="preserve">Option 4 [Samsung]: </w:t>
      </w:r>
      <w:r w:rsidR="00877244" w:rsidRPr="53F16D2D">
        <w:rPr>
          <w:rFonts w:eastAsia="SimSun"/>
          <w:lang w:eastAsia="zh-CN"/>
        </w:rPr>
        <w:t xml:space="preserve">Specify 12/15/20PRB PDCCH for 3MHz/5MHz channel </w:t>
      </w:r>
      <w:proofErr w:type="gramStart"/>
      <w:r w:rsidR="00877244" w:rsidRPr="53F16D2D">
        <w:rPr>
          <w:rFonts w:eastAsia="SimSun"/>
          <w:lang w:eastAsia="zh-CN"/>
        </w:rPr>
        <w:t>bandwidth</w:t>
      </w:r>
      <w:proofErr w:type="gramEnd"/>
    </w:p>
    <w:p w14:paraId="4FC4931B" w14:textId="13208AE7" w:rsidR="6C0A8DA6" w:rsidRDefault="6C0A8DA6" w:rsidP="53F16D2D">
      <w:pPr>
        <w:pStyle w:val="ListParagraph"/>
        <w:numPr>
          <w:ilvl w:val="1"/>
          <w:numId w:val="1"/>
        </w:numPr>
        <w:spacing w:after="120"/>
        <w:ind w:firstLineChars="0"/>
        <w:rPr>
          <w:rFonts w:eastAsia="SimSun"/>
          <w:lang w:eastAsia="zh-CN"/>
        </w:rPr>
      </w:pPr>
      <w:r w:rsidRPr="53F16D2D">
        <w:rPr>
          <w:rFonts w:eastAsia="SimSun"/>
          <w:lang w:eastAsia="zh-CN"/>
        </w:rPr>
        <w:t xml:space="preserve">Option 5 [Nokia]: Specify 15PRB PDCCH for 3MHz channel </w:t>
      </w:r>
      <w:proofErr w:type="gramStart"/>
      <w:r w:rsidRPr="53F16D2D">
        <w:rPr>
          <w:rFonts w:eastAsia="SimSun"/>
          <w:lang w:eastAsia="zh-CN"/>
        </w:rPr>
        <w:t>bandwidth</w:t>
      </w:r>
      <w:proofErr w:type="gramEnd"/>
    </w:p>
    <w:p w14:paraId="11A24D2D" w14:textId="06E6E062" w:rsidR="00CC02C9" w:rsidRPr="00F42F72" w:rsidRDefault="00CC02C9" w:rsidP="005838F1">
      <w:pPr>
        <w:pStyle w:val="ListParagraph"/>
        <w:numPr>
          <w:ilvl w:val="1"/>
          <w:numId w:val="1"/>
        </w:numPr>
        <w:overflowPunct/>
        <w:autoSpaceDE/>
        <w:autoSpaceDN/>
        <w:adjustRightInd/>
        <w:spacing w:after="120"/>
        <w:ind w:firstLineChars="0"/>
        <w:textAlignment w:val="auto"/>
        <w:rPr>
          <w:rFonts w:eastAsia="SimSun"/>
          <w:szCs w:val="24"/>
          <w:lang w:eastAsia="zh-CN"/>
        </w:rPr>
      </w:pPr>
      <w:r w:rsidRPr="53F16D2D">
        <w:rPr>
          <w:rFonts w:eastAsia="SimSun"/>
          <w:lang w:eastAsia="zh-CN"/>
        </w:rPr>
        <w:t>Other options are not precluded.</w:t>
      </w:r>
    </w:p>
    <w:p w14:paraId="07CA85C9" w14:textId="77777777" w:rsidR="00C43DA9" w:rsidRPr="00BD155A" w:rsidRDefault="00C43DA9" w:rsidP="000A00A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7F7B134F" w14:textId="32B6643A" w:rsidR="00C43DA9" w:rsidRPr="00811804" w:rsidRDefault="00CC02C9" w:rsidP="000A00AE">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 xml:space="preserve">Discuss the </w:t>
      </w:r>
      <w:r w:rsidR="00BB3325">
        <w:rPr>
          <w:color w:val="000000" w:themeColor="text1"/>
          <w:szCs w:val="24"/>
          <w:lang w:eastAsia="zh-CN"/>
        </w:rPr>
        <w:t xml:space="preserve">candidate </w:t>
      </w:r>
      <w:r>
        <w:rPr>
          <w:color w:val="000000" w:themeColor="text1"/>
          <w:szCs w:val="24"/>
          <w:lang w:eastAsia="zh-CN"/>
        </w:rPr>
        <w:t>opt</w:t>
      </w:r>
      <w:r w:rsidR="00E11EC1">
        <w:rPr>
          <w:color w:val="000000" w:themeColor="text1"/>
          <w:szCs w:val="24"/>
          <w:lang w:eastAsia="zh-CN"/>
        </w:rPr>
        <w:t xml:space="preserve">ions during the </w:t>
      </w:r>
      <w:proofErr w:type="gramStart"/>
      <w:r w:rsidR="00E11EC1">
        <w:rPr>
          <w:color w:val="000000" w:themeColor="text1"/>
          <w:szCs w:val="24"/>
          <w:lang w:eastAsia="zh-CN"/>
        </w:rPr>
        <w:t>meeting</w:t>
      </w:r>
      <w:proofErr w:type="gramEnd"/>
    </w:p>
    <w:p w14:paraId="63589718" w14:textId="77777777" w:rsidR="00C43DA9" w:rsidRDefault="00C43DA9" w:rsidP="005B4802">
      <w:pPr>
        <w:rPr>
          <w:color w:val="0070C0"/>
          <w:lang w:eastAsia="zh-CN"/>
        </w:rPr>
      </w:pPr>
    </w:p>
    <w:p w14:paraId="0890A6E4" w14:textId="6E6B306C" w:rsidR="005132A0" w:rsidRPr="00BD155A" w:rsidRDefault="005132A0" w:rsidP="005132A0">
      <w:pPr>
        <w:pStyle w:val="Heading4"/>
      </w:pPr>
      <w:r w:rsidRPr="00BD155A">
        <w:lastRenderedPageBreak/>
        <w:t>Issue 1-</w:t>
      </w:r>
      <w:r w:rsidR="00423B89">
        <w:t>2</w:t>
      </w:r>
      <w:r w:rsidRPr="00BD155A">
        <w:t>-</w:t>
      </w:r>
      <w:r w:rsidR="00423B89">
        <w:t>2</w:t>
      </w:r>
      <w:r w:rsidRPr="00BD155A">
        <w:t xml:space="preserve">: </w:t>
      </w:r>
      <w:r>
        <w:t>SCS, and Duplex</w:t>
      </w:r>
    </w:p>
    <w:p w14:paraId="1532C944" w14:textId="77777777" w:rsidR="005132A0" w:rsidRPr="00BD155A" w:rsidRDefault="005132A0" w:rsidP="000A00A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75195D81" w14:textId="6BCB6873" w:rsidR="005132A0" w:rsidRDefault="005132A0" w:rsidP="000A00AE">
      <w:pPr>
        <w:pStyle w:val="ListParagraph"/>
        <w:numPr>
          <w:ilvl w:val="1"/>
          <w:numId w:val="1"/>
        </w:numPr>
        <w:spacing w:after="120"/>
        <w:ind w:firstLineChars="0"/>
        <w:rPr>
          <w:color w:val="000000" w:themeColor="text1"/>
          <w:szCs w:val="24"/>
          <w:lang w:eastAsia="zh-CN"/>
        </w:rPr>
      </w:pPr>
      <w:r w:rsidRPr="005132A0">
        <w:rPr>
          <w:color w:val="000000" w:themeColor="text1"/>
          <w:szCs w:val="24"/>
          <w:lang w:eastAsia="zh-CN"/>
        </w:rPr>
        <w:t xml:space="preserve">Proposal </w:t>
      </w:r>
      <w:r>
        <w:rPr>
          <w:color w:val="000000" w:themeColor="text1"/>
          <w:szCs w:val="24"/>
          <w:lang w:eastAsia="zh-CN"/>
        </w:rPr>
        <w:t>1 (</w:t>
      </w:r>
      <w:r w:rsidR="00CE6E3F">
        <w:rPr>
          <w:color w:val="000000" w:themeColor="text1"/>
          <w:szCs w:val="24"/>
          <w:lang w:eastAsia="zh-CN"/>
        </w:rPr>
        <w:t>Samsung</w:t>
      </w:r>
      <w:r>
        <w:rPr>
          <w:color w:val="000000" w:themeColor="text1"/>
          <w:szCs w:val="24"/>
          <w:lang w:eastAsia="zh-CN"/>
        </w:rPr>
        <w:t>)</w:t>
      </w:r>
      <w:r w:rsidRPr="005132A0">
        <w:rPr>
          <w:color w:val="000000" w:themeColor="text1"/>
          <w:szCs w:val="24"/>
          <w:lang w:eastAsia="zh-CN"/>
        </w:rPr>
        <w:t xml:space="preserve">: PDCCH requirements for 3MHz and 5MHz bandwidth with 15kHz SCS can be </w:t>
      </w:r>
      <w:proofErr w:type="gramStart"/>
      <w:r w:rsidRPr="005132A0">
        <w:rPr>
          <w:color w:val="000000" w:themeColor="text1"/>
          <w:szCs w:val="24"/>
          <w:lang w:eastAsia="zh-CN"/>
        </w:rPr>
        <w:t>specified</w:t>
      </w:r>
      <w:proofErr w:type="gramEnd"/>
    </w:p>
    <w:p w14:paraId="17AE851F" w14:textId="6B2090F9" w:rsidR="00CE6E3F" w:rsidRDefault="00CE6E3F" w:rsidP="000A00AE">
      <w:pPr>
        <w:pStyle w:val="ListParagraph"/>
        <w:numPr>
          <w:ilvl w:val="1"/>
          <w:numId w:val="1"/>
        </w:numPr>
        <w:spacing w:after="120"/>
        <w:ind w:firstLineChars="0"/>
        <w:rPr>
          <w:color w:val="000000" w:themeColor="text1"/>
          <w:szCs w:val="24"/>
          <w:lang w:eastAsia="zh-CN"/>
        </w:rPr>
      </w:pPr>
      <w:r w:rsidRPr="00CE6E3F">
        <w:rPr>
          <w:color w:val="000000" w:themeColor="text1"/>
          <w:szCs w:val="24"/>
          <w:lang w:eastAsia="zh-CN"/>
        </w:rPr>
        <w:t xml:space="preserve">Proposal </w:t>
      </w:r>
      <w:r w:rsidR="00B41349">
        <w:rPr>
          <w:color w:val="000000" w:themeColor="text1"/>
          <w:szCs w:val="24"/>
          <w:lang w:eastAsia="zh-CN"/>
        </w:rPr>
        <w:t>2(Samsung)</w:t>
      </w:r>
      <w:r w:rsidRPr="00CE6E3F">
        <w:rPr>
          <w:color w:val="000000" w:themeColor="text1"/>
          <w:szCs w:val="24"/>
          <w:lang w:eastAsia="zh-CN"/>
        </w:rPr>
        <w:t xml:space="preserve">: PDCCH requirements with FDD can be </w:t>
      </w:r>
      <w:r w:rsidR="00B41349" w:rsidRPr="00CE6E3F">
        <w:rPr>
          <w:color w:val="000000" w:themeColor="text1"/>
          <w:szCs w:val="24"/>
          <w:lang w:eastAsia="zh-CN"/>
        </w:rPr>
        <w:t>specified.</w:t>
      </w:r>
    </w:p>
    <w:p w14:paraId="765BAA7B" w14:textId="209FDF45" w:rsidR="00A443DF" w:rsidRPr="00A443DF" w:rsidRDefault="00A443DF" w:rsidP="00A443DF">
      <w:pPr>
        <w:pStyle w:val="ListParagraph"/>
        <w:numPr>
          <w:ilvl w:val="1"/>
          <w:numId w:val="1"/>
        </w:numPr>
        <w:spacing w:before="120" w:after="120"/>
        <w:ind w:firstLineChars="0"/>
        <w:rPr>
          <w:rFonts w:eastAsia="Yu Mincho"/>
        </w:rPr>
      </w:pPr>
      <w:r w:rsidRPr="00CB2AD2">
        <w:rPr>
          <w:rFonts w:eastAsia="Yu Mincho"/>
          <w:b/>
          <w:bCs/>
        </w:rPr>
        <w:t>Proposal 6</w:t>
      </w:r>
      <w:r w:rsidRPr="00CB2AD2">
        <w:rPr>
          <w:rFonts w:eastAsia="Yu Mincho"/>
          <w:b/>
        </w:rPr>
        <w:t xml:space="preserve"> (Nokia)</w:t>
      </w:r>
      <w:r w:rsidRPr="00CB2AD2">
        <w:rPr>
          <w:rFonts w:eastAsia="Yu Mincho"/>
        </w:rPr>
        <w:t>: Introduce requirements for PDCCH with 15 PRB for 3MHz CBW with AL4 and AL8. Consider both 2 and 3 symbols as well as either with or without interleaving.</w:t>
      </w:r>
    </w:p>
    <w:p w14:paraId="59E3B3AB" w14:textId="016A7795" w:rsidR="00772DC0" w:rsidRPr="0082472C" w:rsidRDefault="00772DC0" w:rsidP="0082472C">
      <w:pPr>
        <w:pStyle w:val="ListParagraph"/>
        <w:numPr>
          <w:ilvl w:val="1"/>
          <w:numId w:val="1"/>
        </w:numPr>
        <w:spacing w:before="120" w:after="120"/>
        <w:ind w:firstLineChars="0"/>
        <w:rPr>
          <w:rFonts w:eastAsia="Yu Mincho"/>
        </w:rPr>
      </w:pPr>
      <w:r w:rsidRPr="00442BFB">
        <w:rPr>
          <w:rFonts w:eastAsia="Yu Mincho"/>
          <w:b/>
          <w:bCs/>
        </w:rPr>
        <w:t>Proposal 1</w:t>
      </w:r>
      <w:r>
        <w:rPr>
          <w:rFonts w:eastAsia="Yu Mincho"/>
          <w:b/>
        </w:rPr>
        <w:t xml:space="preserve"> (Ericsson)</w:t>
      </w:r>
      <w:r w:rsidRPr="00442BFB">
        <w:rPr>
          <w:rFonts w:eastAsia="Yu Mincho"/>
        </w:rPr>
        <w:t xml:space="preserve">: Define new UE demodulation and CSI reporting requirements with 15 PRBs with FR1 FDD SCS=15kHz for UE supporting NR_FR1_lessthan_5MHz_BW. </w:t>
      </w:r>
    </w:p>
    <w:p w14:paraId="692524BB" w14:textId="77777777" w:rsidR="005132A0" w:rsidRDefault="005132A0" w:rsidP="000A00A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p>
    <w:p w14:paraId="50FF1856" w14:textId="161C62E9" w:rsidR="005132A0" w:rsidRPr="00C524C9" w:rsidRDefault="00ED771A" w:rsidP="000A00AE">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 xml:space="preserve">Consider only SCS=15KHz and FDD for </w:t>
      </w:r>
      <w:r w:rsidRPr="00ED771A">
        <w:rPr>
          <w:rFonts w:eastAsia="SimSun"/>
          <w:szCs w:val="24"/>
          <w:lang w:eastAsia="zh-CN"/>
        </w:rPr>
        <w:t xml:space="preserve">PDCCH requirements </w:t>
      </w:r>
      <w:r>
        <w:rPr>
          <w:rFonts w:eastAsia="SimSun"/>
          <w:szCs w:val="24"/>
          <w:lang w:eastAsia="zh-CN"/>
        </w:rPr>
        <w:t>in</w:t>
      </w:r>
      <w:r w:rsidRPr="00ED771A">
        <w:rPr>
          <w:rFonts w:eastAsia="SimSun"/>
          <w:szCs w:val="24"/>
          <w:lang w:eastAsia="zh-CN"/>
        </w:rPr>
        <w:t xml:space="preserve"> channel bandwidth less than 5MHz</w:t>
      </w:r>
      <w:r>
        <w:rPr>
          <w:rFonts w:eastAsia="SimSun"/>
          <w:szCs w:val="24"/>
          <w:lang w:eastAsia="zh-CN"/>
        </w:rPr>
        <w:t>.</w:t>
      </w:r>
    </w:p>
    <w:p w14:paraId="6555857D" w14:textId="77777777" w:rsidR="005132A0" w:rsidRPr="00BD155A" w:rsidRDefault="005132A0" w:rsidP="000A00A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1CEEFBFB" w14:textId="66983055" w:rsidR="005132A0" w:rsidRPr="00811804" w:rsidRDefault="00E33FE0" w:rsidP="000A00AE">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Check that the candidate option is agreeable.</w:t>
      </w:r>
    </w:p>
    <w:p w14:paraId="4011C831" w14:textId="77777777" w:rsidR="005132A0" w:rsidRDefault="005132A0" w:rsidP="005B4802">
      <w:pPr>
        <w:rPr>
          <w:color w:val="0070C0"/>
          <w:lang w:eastAsia="zh-CN"/>
        </w:rPr>
      </w:pPr>
    </w:p>
    <w:p w14:paraId="76AAC92D" w14:textId="02022C63" w:rsidR="003955BA" w:rsidRPr="00BD155A" w:rsidRDefault="003955BA" w:rsidP="003955BA">
      <w:pPr>
        <w:pStyle w:val="Heading4"/>
      </w:pPr>
      <w:r w:rsidRPr="00BD155A">
        <w:t>Issue 1-</w:t>
      </w:r>
      <w:r w:rsidR="00423B89">
        <w:t>2</w:t>
      </w:r>
      <w:r w:rsidRPr="00BD155A">
        <w:t>-</w:t>
      </w:r>
      <w:r w:rsidR="00423B89">
        <w:t>3</w:t>
      </w:r>
      <w:r w:rsidRPr="00BD155A">
        <w:t xml:space="preserve">: </w:t>
      </w:r>
      <w:r w:rsidR="00166F8A">
        <w:t>Aggregation level,</w:t>
      </w:r>
      <w:r w:rsidR="001D59A9">
        <w:t xml:space="preserve"> </w:t>
      </w:r>
      <w:r w:rsidR="00BA43AE">
        <w:t>number of symbols</w:t>
      </w:r>
      <w:r w:rsidR="00B17130">
        <w:t>, interleaving</w:t>
      </w:r>
    </w:p>
    <w:p w14:paraId="5C3EC273" w14:textId="36E0CCFC" w:rsidR="003955BA" w:rsidRPr="004F603A" w:rsidRDefault="003955BA" w:rsidP="000A00A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514FBEB5" w14:textId="6C11BB5B" w:rsidR="004F603A" w:rsidRPr="004F603A" w:rsidRDefault="004F603A" w:rsidP="000A00AE">
      <w:pPr>
        <w:pStyle w:val="ListParagraph"/>
        <w:numPr>
          <w:ilvl w:val="1"/>
          <w:numId w:val="1"/>
        </w:numPr>
        <w:spacing w:before="120" w:after="120"/>
        <w:ind w:firstLineChars="0"/>
        <w:rPr>
          <w:rFonts w:eastAsia="Yu Mincho"/>
        </w:rPr>
      </w:pPr>
      <w:r w:rsidRPr="004F603A">
        <w:rPr>
          <w:rFonts w:eastAsia="Yu Mincho"/>
        </w:rPr>
        <w:t>Observation1</w:t>
      </w:r>
      <w:r>
        <w:rPr>
          <w:rFonts w:eastAsia="Yu Mincho"/>
        </w:rPr>
        <w:t xml:space="preserve"> (ZTE)</w:t>
      </w:r>
      <w:r w:rsidRPr="004F603A">
        <w:rPr>
          <w:rFonts w:eastAsia="Yu Mincho"/>
        </w:rPr>
        <w:t xml:space="preserve"> Three new CORESET#0 is defined in RAN1 perspective. </w:t>
      </w:r>
    </w:p>
    <w:p w14:paraId="7B53FC4B" w14:textId="19D3F205" w:rsidR="004F603A" w:rsidRPr="00E606AF" w:rsidRDefault="004F603A" w:rsidP="000A00AE">
      <w:pPr>
        <w:pStyle w:val="ListParagraph"/>
        <w:numPr>
          <w:ilvl w:val="1"/>
          <w:numId w:val="1"/>
        </w:numPr>
        <w:spacing w:before="120" w:after="120"/>
        <w:ind w:firstLineChars="0"/>
      </w:pPr>
      <w:r w:rsidRPr="004F603A">
        <w:rPr>
          <w:rFonts w:eastAsia="Yu Mincho"/>
        </w:rPr>
        <w:t>Observation 2</w:t>
      </w:r>
      <w:r>
        <w:rPr>
          <w:rFonts w:eastAsia="Yu Mincho"/>
        </w:rPr>
        <w:t xml:space="preserve"> (ZTE)</w:t>
      </w:r>
      <w:r w:rsidRPr="004F603A">
        <w:rPr>
          <w:rFonts w:eastAsia="Yu Mincho"/>
        </w:rPr>
        <w:t xml:space="preserve"> When COROSET=12 or 15RB, only aggregation level = 2 or 4 could be supported. For CORESET = 20RBs, aggregation level = 2,</w:t>
      </w:r>
      <w:proofErr w:type="gramStart"/>
      <w:r w:rsidRPr="004F603A">
        <w:rPr>
          <w:rFonts w:eastAsia="Yu Mincho"/>
        </w:rPr>
        <w:t>4,or</w:t>
      </w:r>
      <w:proofErr w:type="gramEnd"/>
      <w:r w:rsidRPr="004F603A">
        <w:rPr>
          <w:rFonts w:eastAsia="Yu Mincho"/>
        </w:rPr>
        <w:t xml:space="preserve"> 8 could be supported.</w:t>
      </w:r>
    </w:p>
    <w:p w14:paraId="6002C194" w14:textId="581D36D5" w:rsidR="004F603A" w:rsidRPr="004F603A" w:rsidRDefault="004F603A" w:rsidP="000A00AE">
      <w:pPr>
        <w:pStyle w:val="ListParagraph"/>
        <w:numPr>
          <w:ilvl w:val="1"/>
          <w:numId w:val="1"/>
        </w:numPr>
        <w:spacing w:before="120" w:after="120"/>
        <w:ind w:firstLineChars="0"/>
        <w:rPr>
          <w:rFonts w:eastAsia="Yu Mincho"/>
        </w:rPr>
      </w:pPr>
      <w:r w:rsidRPr="005861D3">
        <w:rPr>
          <w:rFonts w:eastAsia="Yu Mincho"/>
          <w:b/>
          <w:bCs/>
        </w:rPr>
        <w:t>Proposal</w:t>
      </w:r>
      <w:r w:rsidRPr="004F603A">
        <w:rPr>
          <w:rFonts w:eastAsia="Yu Mincho"/>
        </w:rPr>
        <w:t xml:space="preserve"> 1 (ZTE) From RAN4 demodulation perspective, only considering aggregation level 2 and 4 for PDCCH requirements when PDCHH symbol = 1 and 2.</w:t>
      </w:r>
    </w:p>
    <w:p w14:paraId="44D12B45" w14:textId="7180D596" w:rsidR="00DA02AA" w:rsidRPr="00DA02AA" w:rsidRDefault="00DA02AA" w:rsidP="00DA02AA">
      <w:pPr>
        <w:pStyle w:val="ListParagraph"/>
        <w:numPr>
          <w:ilvl w:val="1"/>
          <w:numId w:val="1"/>
        </w:numPr>
        <w:spacing w:before="120" w:after="120"/>
        <w:ind w:firstLineChars="0"/>
        <w:rPr>
          <w:rFonts w:eastAsia="Yu Mincho"/>
        </w:rPr>
      </w:pPr>
      <w:r w:rsidRPr="00DA02AA">
        <w:rPr>
          <w:rFonts w:eastAsia="Yu Mincho"/>
        </w:rPr>
        <w:t xml:space="preserve">Observation </w:t>
      </w:r>
      <w:r>
        <w:rPr>
          <w:rFonts w:eastAsia="Yu Mincho"/>
        </w:rPr>
        <w:t>3 (Nokia)</w:t>
      </w:r>
      <w:r w:rsidRPr="00DA02AA">
        <w:rPr>
          <w:rFonts w:eastAsia="Yu Mincho"/>
        </w:rPr>
        <w:t>: PDCCH with AL4 can be transmitted without puncturing when coreset is configured with 12PRBs.</w:t>
      </w:r>
    </w:p>
    <w:p w14:paraId="2775C318" w14:textId="236B3B11" w:rsidR="00DA02AA" w:rsidRPr="00DA02AA" w:rsidRDefault="00DA02AA" w:rsidP="00DA02AA">
      <w:pPr>
        <w:pStyle w:val="ListParagraph"/>
        <w:numPr>
          <w:ilvl w:val="1"/>
          <w:numId w:val="1"/>
        </w:numPr>
        <w:spacing w:before="120" w:after="120"/>
        <w:ind w:firstLineChars="0"/>
        <w:rPr>
          <w:rFonts w:eastAsia="Yu Mincho"/>
        </w:rPr>
      </w:pPr>
      <w:r w:rsidRPr="00DA02AA">
        <w:rPr>
          <w:rFonts w:eastAsia="Yu Mincho"/>
        </w:rPr>
        <w:t>Observation 8</w:t>
      </w:r>
      <w:r>
        <w:rPr>
          <w:rFonts w:eastAsia="Yu Mincho"/>
        </w:rPr>
        <w:t xml:space="preserve"> (Nokia)</w:t>
      </w:r>
      <w:r w:rsidRPr="00DA02AA">
        <w:rPr>
          <w:rFonts w:eastAsia="Yu Mincho"/>
        </w:rPr>
        <w:t>: PDCCH with AL8 will always be punctured when coreset is configured with 15PRBs.</w:t>
      </w:r>
    </w:p>
    <w:p w14:paraId="6BCA3F11" w14:textId="61558FFF" w:rsidR="00DA02AA" w:rsidRPr="00DA02AA" w:rsidRDefault="00DA02AA" w:rsidP="00DA02AA">
      <w:pPr>
        <w:pStyle w:val="ListParagraph"/>
        <w:numPr>
          <w:ilvl w:val="1"/>
          <w:numId w:val="1"/>
        </w:numPr>
        <w:spacing w:before="120" w:after="120"/>
        <w:ind w:firstLineChars="0"/>
        <w:rPr>
          <w:rFonts w:eastAsia="Yu Mincho"/>
        </w:rPr>
      </w:pPr>
      <w:r w:rsidRPr="00DA02AA">
        <w:rPr>
          <w:rFonts w:eastAsia="Yu Mincho"/>
        </w:rPr>
        <w:t xml:space="preserve">Observation </w:t>
      </w:r>
      <w:r>
        <w:rPr>
          <w:rFonts w:eastAsia="Yu Mincho"/>
        </w:rPr>
        <w:t>4 (Nokia)</w:t>
      </w:r>
      <w:r w:rsidRPr="00DA02AA">
        <w:rPr>
          <w:rFonts w:eastAsia="Yu Mincho"/>
        </w:rPr>
        <w:t>: For &lt;5MHz CBW, 3 symbol coreset will be seen more often in network deployment to reduce the number of punctured CCEs.</w:t>
      </w:r>
    </w:p>
    <w:p w14:paraId="48E256BA" w14:textId="519C2FBB" w:rsidR="00DA02AA" w:rsidRPr="00DA02AA" w:rsidRDefault="00DA02AA" w:rsidP="00DA02AA">
      <w:pPr>
        <w:pStyle w:val="ListParagraph"/>
        <w:numPr>
          <w:ilvl w:val="1"/>
          <w:numId w:val="1"/>
        </w:numPr>
        <w:spacing w:before="120" w:after="120"/>
        <w:ind w:firstLineChars="0"/>
        <w:rPr>
          <w:rFonts w:eastAsia="Yu Mincho"/>
        </w:rPr>
      </w:pPr>
      <w:r w:rsidRPr="00DA02AA">
        <w:rPr>
          <w:rFonts w:eastAsia="Yu Mincho"/>
        </w:rPr>
        <w:t xml:space="preserve">Observation </w:t>
      </w:r>
      <w:r>
        <w:rPr>
          <w:rFonts w:eastAsia="Yu Mincho"/>
        </w:rPr>
        <w:t>5 (Nokia)</w:t>
      </w:r>
      <w:r w:rsidRPr="00DA02AA">
        <w:rPr>
          <w:rFonts w:eastAsia="Yu Mincho"/>
        </w:rPr>
        <w:t>: With AL8, the use of CCE to REG mapping with interleaving will introduce higher number of punctured RBs.</w:t>
      </w:r>
    </w:p>
    <w:p w14:paraId="2E25F89C" w14:textId="6AB5A1AE" w:rsidR="00DA02AA" w:rsidRPr="00DA02AA" w:rsidRDefault="00DA02AA" w:rsidP="00DA02AA">
      <w:pPr>
        <w:pStyle w:val="ListParagraph"/>
        <w:numPr>
          <w:ilvl w:val="1"/>
          <w:numId w:val="1"/>
        </w:numPr>
        <w:spacing w:before="120" w:after="120"/>
        <w:ind w:firstLineChars="0"/>
        <w:rPr>
          <w:rFonts w:eastAsia="Yu Mincho"/>
        </w:rPr>
      </w:pPr>
      <w:r w:rsidRPr="00DA02AA">
        <w:rPr>
          <w:rFonts w:eastAsia="Yu Mincho"/>
        </w:rPr>
        <w:t xml:space="preserve">Observation </w:t>
      </w:r>
      <w:r>
        <w:rPr>
          <w:rFonts w:eastAsia="Yu Mincho"/>
        </w:rPr>
        <w:t>6 (Nokia)</w:t>
      </w:r>
      <w:r w:rsidRPr="00DA02AA">
        <w:rPr>
          <w:rFonts w:eastAsia="Yu Mincho"/>
        </w:rPr>
        <w:t>: Our simulation results show significant differences in SNR levels when CCE puncturing occurs, hence we see it feasible to define requirements with both 2 and 3 symbols as well as with and without interleaving.</w:t>
      </w:r>
    </w:p>
    <w:p w14:paraId="3C5CDB24" w14:textId="01605A62" w:rsidR="004F603A" w:rsidRDefault="00DA02AA" w:rsidP="004269CD">
      <w:pPr>
        <w:pStyle w:val="ListParagraph"/>
        <w:numPr>
          <w:ilvl w:val="1"/>
          <w:numId w:val="1"/>
        </w:numPr>
        <w:spacing w:before="120" w:after="120"/>
        <w:ind w:firstLineChars="0"/>
        <w:rPr>
          <w:rFonts w:eastAsia="Yu Mincho"/>
        </w:rPr>
      </w:pPr>
      <w:r w:rsidRPr="005861D3">
        <w:rPr>
          <w:rFonts w:eastAsia="Yu Mincho"/>
          <w:b/>
          <w:bCs/>
        </w:rPr>
        <w:t>Proposal</w:t>
      </w:r>
      <w:r w:rsidRPr="00DA02AA">
        <w:rPr>
          <w:rFonts w:eastAsia="Yu Mincho"/>
        </w:rPr>
        <w:t xml:space="preserve"> 2 (Nokia): Introduce requirements for PDCCH with 15 PRB for 3MHz CBW with AL4 and AL8. Consider both 2 and 3 symbols as well as either with or without interleaving.</w:t>
      </w:r>
    </w:p>
    <w:p w14:paraId="5D92BADA" w14:textId="25A4A80A" w:rsidR="00597680" w:rsidRPr="00597680" w:rsidRDefault="00597680" w:rsidP="00597680">
      <w:pPr>
        <w:pStyle w:val="ListParagraph"/>
        <w:numPr>
          <w:ilvl w:val="1"/>
          <w:numId w:val="1"/>
        </w:numPr>
        <w:spacing w:before="120" w:after="120"/>
        <w:ind w:firstLineChars="0"/>
        <w:rPr>
          <w:rFonts w:eastAsia="Yu Mincho"/>
        </w:rPr>
      </w:pPr>
      <w:r w:rsidRPr="00597680">
        <w:rPr>
          <w:rFonts w:eastAsia="Yu Mincho"/>
        </w:rPr>
        <w:t xml:space="preserve">Observation </w:t>
      </w:r>
      <w:r>
        <w:rPr>
          <w:rFonts w:eastAsia="Yu Mincho"/>
        </w:rPr>
        <w:t xml:space="preserve">7 </w:t>
      </w:r>
      <w:r w:rsidRPr="00DA02AA">
        <w:rPr>
          <w:rFonts w:eastAsia="Yu Mincho"/>
        </w:rPr>
        <w:t>(Nokia)</w:t>
      </w:r>
      <w:r w:rsidRPr="00597680">
        <w:rPr>
          <w:rFonts w:eastAsia="Yu Mincho"/>
        </w:rPr>
        <w:t>: For AL4, 2 symbols, non-interleaved, there is no puncturing as all CCEs can be fully included in the available 12/15 PRB. The results correspond to existing requirements in 38.101-4 when taking impairments and margin into account. Since there is no puncturing, no change will be seen with interleaving.</w:t>
      </w:r>
    </w:p>
    <w:p w14:paraId="6117135C" w14:textId="3DA045CE" w:rsidR="00597680" w:rsidRPr="00597680" w:rsidRDefault="00597680" w:rsidP="00597680">
      <w:pPr>
        <w:pStyle w:val="ListParagraph"/>
        <w:numPr>
          <w:ilvl w:val="1"/>
          <w:numId w:val="1"/>
        </w:numPr>
        <w:spacing w:before="120" w:after="120"/>
        <w:ind w:firstLineChars="0"/>
        <w:rPr>
          <w:rFonts w:eastAsia="Yu Mincho"/>
        </w:rPr>
      </w:pPr>
      <w:r w:rsidRPr="00597680">
        <w:rPr>
          <w:rFonts w:eastAsia="Yu Mincho"/>
        </w:rPr>
        <w:t xml:space="preserve">Observation </w:t>
      </w:r>
      <w:r>
        <w:rPr>
          <w:rFonts w:eastAsia="Yu Mincho"/>
        </w:rPr>
        <w:t xml:space="preserve">8 </w:t>
      </w:r>
      <w:r w:rsidRPr="00DA02AA">
        <w:rPr>
          <w:rFonts w:eastAsia="Yu Mincho"/>
        </w:rPr>
        <w:t xml:space="preserve">(Nokia): </w:t>
      </w:r>
      <w:r w:rsidRPr="00597680">
        <w:rPr>
          <w:rFonts w:eastAsia="Yu Mincho"/>
        </w:rPr>
        <w:t xml:space="preserve"> For AL8, 2 symbols, non-interleaved, 3 CCEs are punctured which results in 0.8 to 1dB lower SNR compared to AL4.</w:t>
      </w:r>
    </w:p>
    <w:p w14:paraId="4D4EAC47" w14:textId="69303D3F" w:rsidR="00597680" w:rsidRPr="00597680" w:rsidRDefault="00597680" w:rsidP="00597680">
      <w:pPr>
        <w:pStyle w:val="ListParagraph"/>
        <w:numPr>
          <w:ilvl w:val="1"/>
          <w:numId w:val="1"/>
        </w:numPr>
        <w:spacing w:before="120" w:after="120"/>
        <w:ind w:firstLineChars="0"/>
        <w:rPr>
          <w:rFonts w:eastAsia="Yu Mincho"/>
        </w:rPr>
      </w:pPr>
      <w:r w:rsidRPr="00597680">
        <w:rPr>
          <w:rFonts w:eastAsia="Yu Mincho"/>
        </w:rPr>
        <w:lastRenderedPageBreak/>
        <w:t xml:space="preserve">Observation </w:t>
      </w:r>
      <w:r>
        <w:rPr>
          <w:rFonts w:eastAsia="Yu Mincho"/>
        </w:rPr>
        <w:t xml:space="preserve">9 </w:t>
      </w:r>
      <w:r w:rsidRPr="00DA02AA">
        <w:rPr>
          <w:rFonts w:eastAsia="Yu Mincho"/>
        </w:rPr>
        <w:t>(Nokia):</w:t>
      </w:r>
      <w:r w:rsidRPr="00597680">
        <w:rPr>
          <w:rFonts w:eastAsia="Yu Mincho"/>
        </w:rPr>
        <w:t xml:space="preserve"> For AL8, 3 symbols, non-interleaved, only 0.5CCE is punctured which results in 1.5 dB lower SNR compared to AL8 with only 2 symbols.</w:t>
      </w:r>
    </w:p>
    <w:p w14:paraId="5E34034C" w14:textId="2664DE33" w:rsidR="00597680" w:rsidRPr="00597680" w:rsidRDefault="00597680" w:rsidP="00597680">
      <w:pPr>
        <w:pStyle w:val="ListParagraph"/>
        <w:numPr>
          <w:ilvl w:val="1"/>
          <w:numId w:val="1"/>
        </w:numPr>
        <w:spacing w:before="120" w:after="120"/>
        <w:ind w:firstLineChars="0"/>
        <w:rPr>
          <w:rFonts w:eastAsia="Yu Mincho"/>
        </w:rPr>
      </w:pPr>
      <w:r w:rsidRPr="00597680">
        <w:rPr>
          <w:rFonts w:eastAsia="Yu Mincho"/>
        </w:rPr>
        <w:t xml:space="preserve">Observation </w:t>
      </w:r>
      <w:r>
        <w:rPr>
          <w:rFonts w:eastAsia="Yu Mincho"/>
        </w:rPr>
        <w:t xml:space="preserve">10 </w:t>
      </w:r>
      <w:r w:rsidRPr="00DA02AA">
        <w:rPr>
          <w:rFonts w:eastAsia="Yu Mincho"/>
        </w:rPr>
        <w:t>(Nokia):</w:t>
      </w:r>
      <w:r w:rsidRPr="00597680">
        <w:rPr>
          <w:rFonts w:eastAsia="Yu Mincho"/>
        </w:rPr>
        <w:t xml:space="preserve"> For AL8, 2 symbols, interleaved provides the same result as non-interleaved as there is no change in the number of punctured CCEs.</w:t>
      </w:r>
    </w:p>
    <w:p w14:paraId="6C46C0E5" w14:textId="77777777" w:rsidR="00BA43AE" w:rsidRDefault="00597680" w:rsidP="00BA43AE">
      <w:pPr>
        <w:pStyle w:val="ListParagraph"/>
        <w:numPr>
          <w:ilvl w:val="1"/>
          <w:numId w:val="1"/>
        </w:numPr>
        <w:spacing w:before="120" w:after="120"/>
        <w:ind w:firstLineChars="0"/>
        <w:rPr>
          <w:rFonts w:eastAsia="Yu Mincho"/>
        </w:rPr>
      </w:pPr>
      <w:r w:rsidRPr="00597680">
        <w:rPr>
          <w:rFonts w:eastAsia="Yu Mincho"/>
        </w:rPr>
        <w:t xml:space="preserve">Observation </w:t>
      </w:r>
      <w:r>
        <w:rPr>
          <w:rFonts w:eastAsia="Yu Mincho"/>
        </w:rPr>
        <w:t xml:space="preserve">11 </w:t>
      </w:r>
      <w:r w:rsidRPr="00DA02AA">
        <w:rPr>
          <w:rFonts w:eastAsia="Yu Mincho"/>
        </w:rPr>
        <w:t>(Nokia):</w:t>
      </w:r>
      <w:r w:rsidRPr="00597680">
        <w:rPr>
          <w:rFonts w:eastAsia="Yu Mincho"/>
        </w:rPr>
        <w:t xml:space="preserve"> For AL8, 3 symbols, interleaved there is an increase in SNR of 0.5dB due to the puncturing of 2 additional CCEs compared to the non-interleaved case.</w:t>
      </w:r>
    </w:p>
    <w:p w14:paraId="07C6B71E" w14:textId="17A549B2" w:rsidR="00BA43AE" w:rsidRDefault="00BA43AE" w:rsidP="00BA43AE">
      <w:pPr>
        <w:pStyle w:val="ListParagraph"/>
        <w:numPr>
          <w:ilvl w:val="1"/>
          <w:numId w:val="1"/>
        </w:numPr>
        <w:spacing w:before="120" w:after="120"/>
        <w:ind w:firstLineChars="0"/>
        <w:rPr>
          <w:rFonts w:eastAsia="Yu Mincho"/>
        </w:rPr>
      </w:pPr>
      <w:r w:rsidRPr="00BA43AE">
        <w:rPr>
          <w:rFonts w:eastAsia="Yu Mincho"/>
          <w:b/>
          <w:bCs/>
        </w:rPr>
        <w:t xml:space="preserve">Proposal </w:t>
      </w:r>
      <w:r w:rsidRPr="003468CA">
        <w:rPr>
          <w:rFonts w:eastAsia="Yu Mincho"/>
        </w:rPr>
        <w:t>7</w:t>
      </w:r>
      <w:r w:rsidR="005B4381" w:rsidRPr="003468CA">
        <w:rPr>
          <w:rFonts w:eastAsia="Yu Mincho"/>
        </w:rPr>
        <w:t xml:space="preserve"> (Ericsson)</w:t>
      </w:r>
      <w:r w:rsidRPr="00BA43AE">
        <w:rPr>
          <w:rFonts w:eastAsia="Yu Mincho"/>
        </w:rPr>
        <w:t>: Define (non-punctured) PDCCH demodulation requirements with 15PRBs for UE supporting NR_FR1_lessthan_5MHz_BW.</w:t>
      </w:r>
    </w:p>
    <w:p w14:paraId="377189D0" w14:textId="5E8EBF5F" w:rsidR="005B4381" w:rsidRDefault="00BA43AE" w:rsidP="005B4381">
      <w:pPr>
        <w:pStyle w:val="ListParagraph"/>
        <w:numPr>
          <w:ilvl w:val="2"/>
          <w:numId w:val="1"/>
        </w:numPr>
        <w:spacing w:before="120" w:after="120"/>
        <w:ind w:firstLineChars="0"/>
        <w:rPr>
          <w:rFonts w:eastAsia="Yu Mincho"/>
        </w:rPr>
      </w:pPr>
      <w:r w:rsidRPr="00BA43AE">
        <w:rPr>
          <w:rFonts w:eastAsia="Yu Mincho"/>
        </w:rPr>
        <w:t>15PRBs, 2 symbols, AL2, DCI 1_0 (35 bits for 15 PRBs), TDLA30-10, 2Rx/4Rx.</w:t>
      </w:r>
    </w:p>
    <w:p w14:paraId="332E4F36" w14:textId="181DCDDC" w:rsidR="004C593E" w:rsidRPr="004C593E" w:rsidRDefault="004C593E" w:rsidP="004C593E">
      <w:pPr>
        <w:pStyle w:val="ListParagraph"/>
        <w:numPr>
          <w:ilvl w:val="1"/>
          <w:numId w:val="1"/>
        </w:numPr>
        <w:spacing w:before="120" w:after="120"/>
        <w:ind w:firstLineChars="0"/>
        <w:rPr>
          <w:rFonts w:eastAsia="Yu Mincho"/>
        </w:rPr>
      </w:pPr>
      <w:r w:rsidRPr="004C593E">
        <w:rPr>
          <w:rFonts w:eastAsia="Yu Mincho"/>
        </w:rPr>
        <w:t>Observation 7</w:t>
      </w:r>
      <w:r>
        <w:rPr>
          <w:rFonts w:eastAsia="Yu Mincho"/>
        </w:rPr>
        <w:t xml:space="preserve"> (MediaTek)</w:t>
      </w:r>
      <w:r w:rsidRPr="004C593E">
        <w:rPr>
          <w:rFonts w:eastAsia="Yu Mincho"/>
        </w:rPr>
        <w:t>: For AL = 8, there are lots of RBs are punctured and may results in very poor performance of PDCCH.</w:t>
      </w:r>
    </w:p>
    <w:p w14:paraId="12A1A535" w14:textId="031F9F2B" w:rsidR="004C593E" w:rsidRPr="004C593E" w:rsidRDefault="004C593E" w:rsidP="004C593E">
      <w:pPr>
        <w:pStyle w:val="ListParagraph"/>
        <w:numPr>
          <w:ilvl w:val="1"/>
          <w:numId w:val="1"/>
        </w:numPr>
        <w:spacing w:before="120" w:after="120"/>
        <w:ind w:firstLineChars="0"/>
        <w:rPr>
          <w:rFonts w:eastAsia="Yu Mincho"/>
        </w:rPr>
      </w:pPr>
      <w:r w:rsidRPr="004C593E">
        <w:rPr>
          <w:rFonts w:eastAsia="Yu Mincho"/>
        </w:rPr>
        <w:t>Observation 8</w:t>
      </w:r>
      <w:r>
        <w:rPr>
          <w:rFonts w:eastAsia="Yu Mincho"/>
        </w:rPr>
        <w:t xml:space="preserve"> (MediaTek)</w:t>
      </w:r>
      <w:r w:rsidRPr="004C593E">
        <w:rPr>
          <w:rFonts w:eastAsia="Yu Mincho"/>
        </w:rPr>
        <w:t xml:space="preserve">: For AL = 4, there are few RBs are punctured. </w:t>
      </w:r>
    </w:p>
    <w:p w14:paraId="5E4BACE2" w14:textId="77777777" w:rsidR="004C593E" w:rsidRPr="004C593E" w:rsidRDefault="004C593E" w:rsidP="004C593E">
      <w:pPr>
        <w:pStyle w:val="ListParagraph"/>
        <w:numPr>
          <w:ilvl w:val="2"/>
          <w:numId w:val="1"/>
        </w:numPr>
        <w:spacing w:before="120" w:after="120"/>
        <w:ind w:firstLineChars="0"/>
        <w:rPr>
          <w:rFonts w:eastAsia="Yu Mincho"/>
        </w:rPr>
      </w:pPr>
      <w:r w:rsidRPr="004C593E">
        <w:rPr>
          <w:rFonts w:eastAsia="Yu Mincho"/>
        </w:rPr>
        <w:t xml:space="preserve">For the case of “15 PRBs, </w:t>
      </w:r>
      <w:r w:rsidRPr="004C593E">
        <w:rPr>
          <w:rFonts w:ascii="Cambria Math" w:eastAsia="Yu Mincho" w:hAnsi="Cambria Math" w:cs="Cambria Math"/>
        </w:rPr>
        <w:t>𝑁</w:t>
      </w:r>
      <w:r w:rsidRPr="004C593E">
        <w:rPr>
          <w:rFonts w:eastAsia="Yu Mincho"/>
        </w:rPr>
        <w:t xml:space="preserve">RB CORESET = 24, symbols = 3”, CCE3 is partially punctured. </w:t>
      </w:r>
    </w:p>
    <w:p w14:paraId="183430A6" w14:textId="77777777" w:rsidR="004C593E" w:rsidRPr="004C593E" w:rsidRDefault="004C593E" w:rsidP="004C593E">
      <w:pPr>
        <w:pStyle w:val="ListParagraph"/>
        <w:numPr>
          <w:ilvl w:val="2"/>
          <w:numId w:val="1"/>
        </w:numPr>
        <w:spacing w:before="120" w:after="120"/>
        <w:ind w:firstLineChars="0"/>
        <w:rPr>
          <w:rFonts w:eastAsia="Yu Mincho"/>
        </w:rPr>
      </w:pPr>
      <w:r w:rsidRPr="004C593E">
        <w:rPr>
          <w:rFonts w:eastAsia="Yu Mincho"/>
        </w:rPr>
        <w:t xml:space="preserve">For the case of “15 PRBs, </w:t>
      </w:r>
      <w:r w:rsidRPr="004C593E">
        <w:rPr>
          <w:rFonts w:ascii="Cambria Math" w:eastAsia="Yu Mincho" w:hAnsi="Cambria Math" w:cs="Cambria Math"/>
        </w:rPr>
        <w:t>𝑁</w:t>
      </w:r>
      <w:r w:rsidRPr="004C593E">
        <w:rPr>
          <w:rFonts w:eastAsia="Yu Mincho"/>
        </w:rPr>
        <w:t>RB CORESET = 24, symbols = 2”, CCE3 is fully punctured.</w:t>
      </w:r>
    </w:p>
    <w:p w14:paraId="253AFBEA" w14:textId="14F48BDE" w:rsidR="004C593E" w:rsidRPr="004C593E" w:rsidRDefault="004C593E" w:rsidP="004C593E">
      <w:pPr>
        <w:pStyle w:val="ListParagraph"/>
        <w:numPr>
          <w:ilvl w:val="1"/>
          <w:numId w:val="1"/>
        </w:numPr>
        <w:spacing w:before="120" w:after="120"/>
        <w:ind w:firstLineChars="0"/>
        <w:rPr>
          <w:rFonts w:eastAsia="Yu Mincho"/>
        </w:rPr>
      </w:pPr>
      <w:r w:rsidRPr="004C593E">
        <w:rPr>
          <w:rFonts w:eastAsia="Yu Mincho"/>
        </w:rPr>
        <w:t>Observation 9</w:t>
      </w:r>
      <w:r>
        <w:rPr>
          <w:rFonts w:eastAsia="Yu Mincho"/>
        </w:rPr>
        <w:t xml:space="preserve"> (MediaTek)</w:t>
      </w:r>
      <w:r w:rsidRPr="004C593E">
        <w:rPr>
          <w:rFonts w:eastAsia="Yu Mincho"/>
        </w:rPr>
        <w:t>: UE assumes the same precoding being used per REG bundle and channel estimation for partial REG bundle depends on UE implementation.</w:t>
      </w:r>
    </w:p>
    <w:p w14:paraId="62DF0EE8" w14:textId="05062C54" w:rsidR="004C593E" w:rsidRPr="004C593E" w:rsidRDefault="004C593E" w:rsidP="004C593E">
      <w:pPr>
        <w:pStyle w:val="ListParagraph"/>
        <w:numPr>
          <w:ilvl w:val="1"/>
          <w:numId w:val="1"/>
        </w:numPr>
        <w:spacing w:before="120" w:after="120"/>
        <w:ind w:firstLineChars="0"/>
        <w:rPr>
          <w:rFonts w:eastAsia="Yu Mincho"/>
        </w:rPr>
      </w:pPr>
      <w:r w:rsidRPr="00533EE0">
        <w:rPr>
          <w:rFonts w:eastAsia="Yu Mincho"/>
          <w:b/>
          <w:bCs/>
        </w:rPr>
        <w:t>Proposal</w:t>
      </w:r>
      <w:r w:rsidRPr="004C593E">
        <w:rPr>
          <w:rFonts w:eastAsia="Yu Mincho"/>
        </w:rPr>
        <w:t xml:space="preserve"> 4</w:t>
      </w:r>
      <w:r>
        <w:rPr>
          <w:rFonts w:eastAsia="Yu Mincho"/>
        </w:rPr>
        <w:t xml:space="preserve"> (MediaTek)</w:t>
      </w:r>
      <w:r w:rsidRPr="004C593E">
        <w:rPr>
          <w:rFonts w:eastAsia="Yu Mincho"/>
        </w:rPr>
        <w:t>: If RAN4 can resolve the testability issue for PDCCH in CORESET#0, RAN4 should consider only define PDCCH requirements for the following cases:</w:t>
      </w:r>
    </w:p>
    <w:p w14:paraId="224BBE63" w14:textId="77777777" w:rsidR="004C593E" w:rsidRPr="004C593E" w:rsidRDefault="004C593E" w:rsidP="004C593E">
      <w:pPr>
        <w:pStyle w:val="ListParagraph"/>
        <w:numPr>
          <w:ilvl w:val="2"/>
          <w:numId w:val="1"/>
        </w:numPr>
        <w:spacing w:before="120" w:after="120"/>
        <w:ind w:firstLineChars="0"/>
        <w:rPr>
          <w:rFonts w:eastAsia="Yu Mincho"/>
        </w:rPr>
      </w:pPr>
      <w:r w:rsidRPr="004C593E">
        <w:rPr>
          <w:rFonts w:eastAsia="Yu Mincho"/>
        </w:rPr>
        <w:t xml:space="preserve">“15 PRBs, </w:t>
      </w:r>
      <w:r w:rsidRPr="004C593E">
        <w:rPr>
          <w:rFonts w:ascii="Cambria Math" w:eastAsia="Yu Mincho" w:hAnsi="Cambria Math" w:cs="Cambria Math"/>
        </w:rPr>
        <w:t>𝑁</w:t>
      </w:r>
      <w:r w:rsidRPr="004C593E">
        <w:rPr>
          <w:rFonts w:eastAsia="Yu Mincho"/>
        </w:rPr>
        <w:t xml:space="preserve">RB CORESET = 24, symbols = 3, AL =4” </w:t>
      </w:r>
    </w:p>
    <w:p w14:paraId="48565601" w14:textId="4CFE485A" w:rsidR="004C593E" w:rsidRPr="00067F41" w:rsidRDefault="004C593E" w:rsidP="00067F41">
      <w:pPr>
        <w:pStyle w:val="ListParagraph"/>
        <w:numPr>
          <w:ilvl w:val="2"/>
          <w:numId w:val="1"/>
        </w:numPr>
        <w:spacing w:before="120" w:after="120"/>
        <w:ind w:firstLineChars="0"/>
        <w:rPr>
          <w:rFonts w:eastAsia="Yu Mincho"/>
        </w:rPr>
      </w:pPr>
      <w:r w:rsidRPr="004C593E">
        <w:rPr>
          <w:rFonts w:eastAsia="Yu Mincho"/>
        </w:rPr>
        <w:t xml:space="preserve">“15 PRBs, </w:t>
      </w:r>
      <w:r w:rsidRPr="004C593E">
        <w:rPr>
          <w:rFonts w:ascii="Cambria Math" w:eastAsia="Yu Mincho" w:hAnsi="Cambria Math" w:cs="Cambria Math"/>
        </w:rPr>
        <w:t>𝑁</w:t>
      </w:r>
      <w:r w:rsidRPr="004C593E">
        <w:rPr>
          <w:rFonts w:eastAsia="Yu Mincho"/>
        </w:rPr>
        <w:t>RB CORESET = 24, symbols = 2, AL =4”, where channel estimation for partial REG bundle depends on UE implementation</w:t>
      </w:r>
    </w:p>
    <w:p w14:paraId="6EB69C80" w14:textId="77777777" w:rsidR="003955BA" w:rsidRDefault="003955BA" w:rsidP="000A00A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p>
    <w:p w14:paraId="6E9EDBD3" w14:textId="484AFD6F" w:rsidR="003955BA" w:rsidRPr="0022477A" w:rsidRDefault="00B443F1" w:rsidP="000A00AE">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 xml:space="preserve">Option 1 [ZTE]: </w:t>
      </w:r>
      <w:r w:rsidR="00BA21FA">
        <w:rPr>
          <w:rFonts w:eastAsia="SimSun"/>
          <w:szCs w:val="24"/>
          <w:lang w:eastAsia="zh-CN"/>
        </w:rPr>
        <w:t>C</w:t>
      </w:r>
      <w:r w:rsidR="00BA21FA" w:rsidRPr="00BA21FA">
        <w:rPr>
          <w:rFonts w:eastAsia="SimSun"/>
          <w:szCs w:val="24"/>
          <w:lang w:eastAsia="zh-CN"/>
        </w:rPr>
        <w:t xml:space="preserve">onsider </w:t>
      </w:r>
      <w:r w:rsidR="00BA21FA" w:rsidRPr="007F0A65">
        <w:rPr>
          <w:rFonts w:eastAsia="SimSun"/>
          <w:b/>
          <w:szCs w:val="24"/>
          <w:lang w:eastAsia="zh-CN"/>
        </w:rPr>
        <w:t>aggregation level 2 and 4</w:t>
      </w:r>
      <w:r w:rsidR="00BA21FA" w:rsidRPr="00BA21FA">
        <w:rPr>
          <w:rFonts w:eastAsia="SimSun"/>
          <w:szCs w:val="24"/>
          <w:lang w:eastAsia="zh-CN"/>
        </w:rPr>
        <w:t xml:space="preserve"> for PDCCH requirements when PDCHH </w:t>
      </w:r>
      <w:r w:rsidR="00BA21FA" w:rsidRPr="007F0A65">
        <w:rPr>
          <w:rFonts w:eastAsia="SimSun"/>
          <w:b/>
          <w:szCs w:val="24"/>
          <w:lang w:eastAsia="zh-CN"/>
        </w:rPr>
        <w:t>symbol = 1 and 2</w:t>
      </w:r>
      <w:r w:rsidR="00BA21FA" w:rsidRPr="00BA21FA">
        <w:rPr>
          <w:rFonts w:eastAsia="SimSun"/>
          <w:szCs w:val="24"/>
          <w:lang w:eastAsia="zh-CN"/>
        </w:rPr>
        <w:t>.</w:t>
      </w:r>
    </w:p>
    <w:p w14:paraId="3B053E3F" w14:textId="77777777" w:rsidR="0022477A" w:rsidRPr="0022477A" w:rsidRDefault="0022477A" w:rsidP="0022477A">
      <w:pPr>
        <w:pStyle w:val="ListParagraph"/>
        <w:numPr>
          <w:ilvl w:val="1"/>
          <w:numId w:val="1"/>
        </w:numPr>
        <w:ind w:firstLineChars="0"/>
        <w:rPr>
          <w:rFonts w:eastAsia="SimSun"/>
          <w:szCs w:val="24"/>
          <w:lang w:eastAsia="zh-CN"/>
        </w:rPr>
      </w:pPr>
      <w:r w:rsidRPr="0022477A">
        <w:rPr>
          <w:rFonts w:eastAsia="SimSun"/>
          <w:szCs w:val="24"/>
          <w:lang w:eastAsia="zh-CN"/>
        </w:rPr>
        <w:t xml:space="preserve">Option 2 [Nokia]: 15 PRB for 3MHz CBW with </w:t>
      </w:r>
      <w:r w:rsidRPr="008B3CD1">
        <w:rPr>
          <w:rFonts w:eastAsia="SimSun"/>
          <w:b/>
          <w:szCs w:val="24"/>
          <w:lang w:eastAsia="zh-CN"/>
        </w:rPr>
        <w:t>AL4 and AL8</w:t>
      </w:r>
      <w:r w:rsidRPr="0022477A">
        <w:rPr>
          <w:rFonts w:eastAsia="SimSun"/>
          <w:szCs w:val="24"/>
          <w:lang w:eastAsia="zh-CN"/>
        </w:rPr>
        <w:t xml:space="preserve">. Consider both </w:t>
      </w:r>
      <w:r w:rsidRPr="008B3CD1">
        <w:rPr>
          <w:rFonts w:eastAsia="SimSun"/>
          <w:b/>
          <w:szCs w:val="24"/>
          <w:lang w:eastAsia="zh-CN"/>
        </w:rPr>
        <w:t>2 and 3 symbols</w:t>
      </w:r>
      <w:r w:rsidRPr="0022477A">
        <w:rPr>
          <w:rFonts w:eastAsia="SimSun"/>
          <w:szCs w:val="24"/>
          <w:lang w:eastAsia="zh-CN"/>
        </w:rPr>
        <w:t xml:space="preserve"> as well as </w:t>
      </w:r>
      <w:r w:rsidRPr="008B3CD1">
        <w:rPr>
          <w:rFonts w:eastAsia="SimSun"/>
          <w:b/>
          <w:szCs w:val="24"/>
          <w:lang w:eastAsia="zh-CN"/>
        </w:rPr>
        <w:t>either with or without interleaving</w:t>
      </w:r>
      <w:r w:rsidRPr="0022477A">
        <w:rPr>
          <w:rFonts w:eastAsia="SimSun"/>
          <w:szCs w:val="24"/>
          <w:lang w:eastAsia="zh-CN"/>
        </w:rPr>
        <w:t>.</w:t>
      </w:r>
    </w:p>
    <w:p w14:paraId="5D52ECC2" w14:textId="77777777" w:rsidR="004D36D6" w:rsidRPr="008B3CD1" w:rsidRDefault="0022477A" w:rsidP="004D36D6">
      <w:pPr>
        <w:pStyle w:val="ListParagraph"/>
        <w:numPr>
          <w:ilvl w:val="1"/>
          <w:numId w:val="1"/>
        </w:numPr>
        <w:ind w:firstLineChars="0"/>
        <w:rPr>
          <w:rFonts w:eastAsia="SimSun"/>
          <w:szCs w:val="24"/>
          <w:lang w:eastAsia="zh-CN"/>
        </w:rPr>
      </w:pPr>
      <w:r w:rsidRPr="008B3CD1">
        <w:rPr>
          <w:rFonts w:eastAsia="SimSun"/>
          <w:szCs w:val="24"/>
          <w:lang w:eastAsia="zh-CN"/>
        </w:rPr>
        <w:t>Option 3 [</w:t>
      </w:r>
      <w:r w:rsidR="00EA71AF" w:rsidRPr="008B3CD1">
        <w:rPr>
          <w:rFonts w:eastAsia="SimSun"/>
          <w:szCs w:val="24"/>
          <w:lang w:eastAsia="zh-CN"/>
        </w:rPr>
        <w:t>Ericsson</w:t>
      </w:r>
      <w:r w:rsidRPr="008B3CD1">
        <w:rPr>
          <w:rFonts w:eastAsia="SimSun"/>
          <w:szCs w:val="24"/>
          <w:lang w:eastAsia="zh-CN"/>
        </w:rPr>
        <w:t>]</w:t>
      </w:r>
      <w:r w:rsidR="00EA71AF" w:rsidRPr="008B3CD1">
        <w:rPr>
          <w:rFonts w:eastAsia="SimSun"/>
          <w:szCs w:val="24"/>
          <w:lang w:eastAsia="zh-CN"/>
        </w:rPr>
        <w:t xml:space="preserve">: </w:t>
      </w:r>
      <w:r w:rsidR="004D36D6" w:rsidRPr="008B3CD1">
        <w:rPr>
          <w:rFonts w:eastAsia="SimSun"/>
          <w:szCs w:val="24"/>
          <w:lang w:eastAsia="zh-CN"/>
        </w:rPr>
        <w:t xml:space="preserve">15PRBs, </w:t>
      </w:r>
      <w:r w:rsidR="004D36D6" w:rsidRPr="008B3CD1">
        <w:rPr>
          <w:rFonts w:eastAsia="SimSun"/>
          <w:b/>
          <w:szCs w:val="24"/>
          <w:lang w:eastAsia="zh-CN"/>
        </w:rPr>
        <w:t>2 symbols, AL2</w:t>
      </w:r>
      <w:r w:rsidR="004D36D6" w:rsidRPr="008B3CD1">
        <w:rPr>
          <w:rFonts w:eastAsia="SimSun"/>
          <w:szCs w:val="24"/>
          <w:lang w:eastAsia="zh-CN"/>
        </w:rPr>
        <w:t>, DCI 1_0 (35 bits for 15 PRBs), TDLA30-10, 2Rx/4Rx.</w:t>
      </w:r>
    </w:p>
    <w:p w14:paraId="55EF7DCA" w14:textId="625B9688" w:rsidR="0022477A" w:rsidRPr="00E87A47" w:rsidRDefault="009B112E" w:rsidP="000A00AE">
      <w:pPr>
        <w:pStyle w:val="ListParagraph"/>
        <w:numPr>
          <w:ilvl w:val="1"/>
          <w:numId w:val="1"/>
        </w:numPr>
        <w:overflowPunct/>
        <w:autoSpaceDE/>
        <w:autoSpaceDN/>
        <w:adjustRightInd/>
        <w:spacing w:after="120"/>
        <w:ind w:firstLineChars="0"/>
        <w:textAlignment w:val="auto"/>
        <w:rPr>
          <w:rFonts w:eastAsia="SimSun"/>
          <w:szCs w:val="24"/>
          <w:lang w:eastAsia="zh-CN"/>
        </w:rPr>
      </w:pPr>
      <w:r w:rsidRPr="00E87A47">
        <w:rPr>
          <w:rFonts w:eastAsia="SimSun"/>
          <w:szCs w:val="24"/>
          <w:lang w:eastAsia="zh-CN"/>
        </w:rPr>
        <w:t xml:space="preserve">Option 4 [MediaTek]: </w:t>
      </w:r>
      <w:r w:rsidR="0099083C" w:rsidRPr="004C593E">
        <w:rPr>
          <w:rFonts w:eastAsia="Yu Mincho"/>
        </w:rPr>
        <w:t>If the testability issue for PDCCH in CORESET#0</w:t>
      </w:r>
      <w:r w:rsidR="0099083C">
        <w:rPr>
          <w:rFonts w:eastAsia="Yu Mincho"/>
        </w:rPr>
        <w:t xml:space="preserve"> can be resolved, RAN4 can </w:t>
      </w:r>
      <w:proofErr w:type="gramStart"/>
      <w:r w:rsidR="0099083C">
        <w:rPr>
          <w:rFonts w:eastAsia="Yu Mincho"/>
        </w:rPr>
        <w:t>consider</w:t>
      </w:r>
      <w:proofErr w:type="gramEnd"/>
    </w:p>
    <w:p w14:paraId="01786DEB" w14:textId="35E36904" w:rsidR="00E87A47" w:rsidRPr="00E87A47" w:rsidRDefault="00E87A47" w:rsidP="00E87A47">
      <w:pPr>
        <w:pStyle w:val="ListParagraph"/>
        <w:numPr>
          <w:ilvl w:val="2"/>
          <w:numId w:val="1"/>
        </w:numPr>
        <w:spacing w:after="120"/>
        <w:ind w:firstLineChars="0"/>
        <w:rPr>
          <w:rFonts w:eastAsia="SimSun"/>
          <w:szCs w:val="24"/>
          <w:lang w:eastAsia="zh-CN"/>
        </w:rPr>
      </w:pPr>
      <w:r w:rsidRPr="00E87A47">
        <w:rPr>
          <w:rFonts w:eastAsia="SimSun"/>
          <w:szCs w:val="24"/>
          <w:lang w:eastAsia="zh-CN"/>
        </w:rPr>
        <w:t xml:space="preserve">“15 PRBs, </w:t>
      </w:r>
      <w:r w:rsidR="00C63D6E">
        <w:rPr>
          <w:rStyle w:val="normaltextrun"/>
          <w:rFonts w:ascii="Cambria Math" w:hAnsi="Cambria Math"/>
          <w:color w:val="000000"/>
          <w:sz w:val="18"/>
          <w:szCs w:val="18"/>
          <w:shd w:val="clear" w:color="auto" w:fill="FFFFFF"/>
          <w:lang w:val="en-GB"/>
        </w:rPr>
        <w:t>𝑁</w:t>
      </w:r>
      <w:r w:rsidR="00C63D6E">
        <w:rPr>
          <w:rStyle w:val="normaltextrun"/>
          <w:color w:val="000000"/>
          <w:sz w:val="14"/>
          <w:szCs w:val="14"/>
          <w:shd w:val="clear" w:color="auto" w:fill="FFFFFF"/>
          <w:vertAlign w:val="subscript"/>
          <w:lang w:val="en-GB"/>
        </w:rPr>
        <w:t>RB</w:t>
      </w:r>
      <w:r w:rsidR="00C63D6E">
        <w:rPr>
          <w:rStyle w:val="normaltextrun"/>
          <w:color w:val="000000"/>
          <w:sz w:val="18"/>
          <w:szCs w:val="18"/>
          <w:shd w:val="clear" w:color="auto" w:fill="FFFFFF"/>
          <w:lang w:val="en-GB"/>
        </w:rPr>
        <w:t xml:space="preserve"> </w:t>
      </w:r>
      <w:r w:rsidR="00C63D6E">
        <w:rPr>
          <w:rStyle w:val="normaltextrun"/>
          <w:color w:val="000000"/>
          <w:sz w:val="14"/>
          <w:szCs w:val="14"/>
          <w:shd w:val="clear" w:color="auto" w:fill="FFFFFF"/>
          <w:vertAlign w:val="superscript"/>
          <w:lang w:val="en-GB"/>
        </w:rPr>
        <w:t>CORESET</w:t>
      </w:r>
      <w:r w:rsidR="00C63D6E" w:rsidRPr="00E87A47">
        <w:rPr>
          <w:rFonts w:eastAsia="SimSun"/>
          <w:szCs w:val="24"/>
          <w:lang w:eastAsia="zh-CN"/>
        </w:rPr>
        <w:t xml:space="preserve"> </w:t>
      </w:r>
      <w:r w:rsidRPr="00E87A47">
        <w:rPr>
          <w:rFonts w:eastAsia="SimSun"/>
          <w:szCs w:val="24"/>
          <w:lang w:eastAsia="zh-CN"/>
        </w:rPr>
        <w:t xml:space="preserve">= 24, </w:t>
      </w:r>
      <w:r w:rsidRPr="00E87A47">
        <w:rPr>
          <w:rFonts w:eastAsia="SimSun"/>
          <w:b/>
          <w:bCs/>
          <w:szCs w:val="24"/>
          <w:lang w:eastAsia="zh-CN"/>
        </w:rPr>
        <w:t>symbols = 3, AL =4</w:t>
      </w:r>
      <w:r w:rsidRPr="00E87A47">
        <w:rPr>
          <w:rFonts w:eastAsia="SimSun"/>
          <w:szCs w:val="24"/>
          <w:lang w:eastAsia="zh-CN"/>
        </w:rPr>
        <w:t xml:space="preserve">” </w:t>
      </w:r>
    </w:p>
    <w:p w14:paraId="09EEDF26" w14:textId="0CE99B6F" w:rsidR="00E87A47" w:rsidRDefault="00E87A47" w:rsidP="00E87A47">
      <w:pPr>
        <w:pStyle w:val="ListParagraph"/>
        <w:numPr>
          <w:ilvl w:val="2"/>
          <w:numId w:val="1"/>
        </w:numPr>
        <w:spacing w:after="120"/>
        <w:ind w:firstLineChars="0"/>
        <w:rPr>
          <w:rFonts w:eastAsia="SimSun"/>
          <w:szCs w:val="24"/>
          <w:lang w:eastAsia="zh-CN"/>
        </w:rPr>
      </w:pPr>
      <w:r w:rsidRPr="00E87A47">
        <w:rPr>
          <w:rFonts w:eastAsia="SimSun"/>
          <w:szCs w:val="24"/>
          <w:lang w:eastAsia="zh-CN"/>
        </w:rPr>
        <w:t xml:space="preserve">“15 PRBs, </w:t>
      </w:r>
      <w:r w:rsidR="00C63D6E">
        <w:rPr>
          <w:rStyle w:val="normaltextrun"/>
          <w:rFonts w:ascii="Cambria Math" w:hAnsi="Cambria Math"/>
          <w:color w:val="000000"/>
          <w:sz w:val="18"/>
          <w:szCs w:val="18"/>
          <w:shd w:val="clear" w:color="auto" w:fill="FFFFFF"/>
          <w:lang w:val="en-GB"/>
        </w:rPr>
        <w:t>𝑁</w:t>
      </w:r>
      <w:r w:rsidR="00C63D6E">
        <w:rPr>
          <w:rStyle w:val="normaltextrun"/>
          <w:color w:val="000000"/>
          <w:sz w:val="14"/>
          <w:szCs w:val="14"/>
          <w:shd w:val="clear" w:color="auto" w:fill="FFFFFF"/>
          <w:vertAlign w:val="subscript"/>
          <w:lang w:val="en-GB"/>
        </w:rPr>
        <w:t>RB</w:t>
      </w:r>
      <w:r w:rsidR="00C63D6E">
        <w:rPr>
          <w:rStyle w:val="normaltextrun"/>
          <w:color w:val="000000"/>
          <w:sz w:val="18"/>
          <w:szCs w:val="18"/>
          <w:shd w:val="clear" w:color="auto" w:fill="FFFFFF"/>
          <w:lang w:val="en-GB"/>
        </w:rPr>
        <w:t xml:space="preserve"> </w:t>
      </w:r>
      <w:r w:rsidR="00C63D6E">
        <w:rPr>
          <w:rStyle w:val="normaltextrun"/>
          <w:color w:val="000000"/>
          <w:sz w:val="14"/>
          <w:szCs w:val="14"/>
          <w:shd w:val="clear" w:color="auto" w:fill="FFFFFF"/>
          <w:vertAlign w:val="superscript"/>
          <w:lang w:val="en-GB"/>
        </w:rPr>
        <w:t>CORESET</w:t>
      </w:r>
      <w:r w:rsidR="00C63D6E" w:rsidRPr="00E87A47">
        <w:rPr>
          <w:rFonts w:eastAsia="SimSun"/>
          <w:szCs w:val="24"/>
          <w:lang w:eastAsia="zh-CN"/>
        </w:rPr>
        <w:t xml:space="preserve"> </w:t>
      </w:r>
      <w:r w:rsidRPr="00E87A47">
        <w:rPr>
          <w:rFonts w:eastAsia="SimSun"/>
          <w:szCs w:val="24"/>
          <w:lang w:eastAsia="zh-CN"/>
        </w:rPr>
        <w:t xml:space="preserve">= 24, </w:t>
      </w:r>
      <w:r w:rsidRPr="00E87A47">
        <w:rPr>
          <w:rFonts w:eastAsia="SimSun"/>
          <w:b/>
          <w:bCs/>
          <w:szCs w:val="24"/>
          <w:lang w:eastAsia="zh-CN"/>
        </w:rPr>
        <w:t>symbols = 2, AL =4”</w:t>
      </w:r>
      <w:r w:rsidRPr="00E87A47">
        <w:rPr>
          <w:rFonts w:eastAsia="SimSun"/>
          <w:szCs w:val="24"/>
          <w:lang w:eastAsia="zh-CN"/>
        </w:rPr>
        <w:t>, where channel estimation for partial REG bundle depends on UE implementation</w:t>
      </w:r>
    </w:p>
    <w:p w14:paraId="0280CF31" w14:textId="19DC1AF1" w:rsidR="00E87A47" w:rsidRPr="00E87A47" w:rsidRDefault="00E87A47" w:rsidP="00E87A47">
      <w:pPr>
        <w:pStyle w:val="ListParagraph"/>
        <w:numPr>
          <w:ilvl w:val="1"/>
          <w:numId w:val="1"/>
        </w:numPr>
        <w:spacing w:after="120"/>
        <w:ind w:firstLineChars="0"/>
        <w:rPr>
          <w:rFonts w:eastAsia="SimSun"/>
          <w:szCs w:val="24"/>
          <w:lang w:eastAsia="zh-CN"/>
        </w:rPr>
      </w:pPr>
      <w:r>
        <w:rPr>
          <w:rFonts w:eastAsia="SimSun"/>
          <w:szCs w:val="24"/>
          <w:lang w:eastAsia="zh-CN"/>
        </w:rPr>
        <w:t xml:space="preserve">Other </w:t>
      </w:r>
      <w:r w:rsidR="002C39B3">
        <w:rPr>
          <w:rFonts w:eastAsia="SimSun"/>
          <w:szCs w:val="24"/>
          <w:lang w:eastAsia="zh-CN"/>
        </w:rPr>
        <w:t>options are not precluded.</w:t>
      </w:r>
    </w:p>
    <w:p w14:paraId="5F641B45" w14:textId="77777777" w:rsidR="003955BA" w:rsidRPr="00BD155A" w:rsidRDefault="003955BA" w:rsidP="000A00A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1E771C61" w14:textId="37BB7D90" w:rsidR="003955BA" w:rsidRPr="00811804" w:rsidRDefault="00E87A47" w:rsidP="000A00AE">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Discuss the candidate options during the meeting.</w:t>
      </w:r>
    </w:p>
    <w:p w14:paraId="25D31B28" w14:textId="77777777" w:rsidR="00E84948" w:rsidRDefault="00E84948" w:rsidP="005B4802">
      <w:pPr>
        <w:rPr>
          <w:color w:val="0070C0"/>
          <w:lang w:eastAsia="zh-CN"/>
        </w:rPr>
      </w:pPr>
    </w:p>
    <w:p w14:paraId="1A8BB55B" w14:textId="2225F101" w:rsidR="000A00AE" w:rsidRPr="00BD155A" w:rsidRDefault="000A00AE" w:rsidP="000A00AE">
      <w:pPr>
        <w:pStyle w:val="Heading4"/>
      </w:pPr>
      <w:r w:rsidRPr="00BD155A">
        <w:t>Issue 1-</w:t>
      </w:r>
      <w:r w:rsidR="00423B89">
        <w:t>2</w:t>
      </w:r>
      <w:r w:rsidRPr="00BD155A">
        <w:t>-</w:t>
      </w:r>
      <w:r w:rsidR="00423B89">
        <w:t>4</w:t>
      </w:r>
      <w:r w:rsidRPr="00BD155A">
        <w:t xml:space="preserve">: </w:t>
      </w:r>
      <w:r>
        <w:t>Number of</w:t>
      </w:r>
      <w:r w:rsidR="007824CF">
        <w:t xml:space="preserve"> </w:t>
      </w:r>
      <w:r>
        <w:t>RX antenna</w:t>
      </w:r>
    </w:p>
    <w:p w14:paraId="5A6F7A6A" w14:textId="77777777" w:rsidR="000A00AE" w:rsidRPr="00BD155A" w:rsidRDefault="000A00AE" w:rsidP="000A00A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01B81D43" w14:textId="7D8DB055" w:rsidR="000A00AE" w:rsidRPr="00904693" w:rsidRDefault="000A00AE" w:rsidP="000A00AE">
      <w:pPr>
        <w:pStyle w:val="ListParagraph"/>
        <w:numPr>
          <w:ilvl w:val="1"/>
          <w:numId w:val="1"/>
        </w:numPr>
        <w:spacing w:after="120"/>
        <w:ind w:firstLineChars="0"/>
        <w:rPr>
          <w:color w:val="000000" w:themeColor="text1"/>
          <w:szCs w:val="24"/>
          <w:lang w:eastAsia="zh-CN"/>
        </w:rPr>
      </w:pPr>
      <w:r w:rsidRPr="00375B34">
        <w:rPr>
          <w:color w:val="000000" w:themeColor="text1"/>
          <w:szCs w:val="24"/>
          <w:lang w:eastAsia="zh-CN"/>
        </w:rPr>
        <w:lastRenderedPageBreak/>
        <w:t>Proposal 1</w:t>
      </w:r>
      <w:r>
        <w:rPr>
          <w:b/>
          <w:color w:val="000000" w:themeColor="text1"/>
          <w:szCs w:val="24"/>
          <w:lang w:eastAsia="zh-CN"/>
        </w:rPr>
        <w:t xml:space="preserve"> </w:t>
      </w:r>
      <w:r w:rsidRPr="006F24B9">
        <w:rPr>
          <w:color w:val="000000" w:themeColor="text1"/>
          <w:szCs w:val="24"/>
          <w:lang w:eastAsia="zh-CN"/>
        </w:rPr>
        <w:t>(</w:t>
      </w:r>
      <w:r>
        <w:rPr>
          <w:color w:val="000000" w:themeColor="text1"/>
          <w:szCs w:val="24"/>
          <w:lang w:eastAsia="zh-CN"/>
        </w:rPr>
        <w:t xml:space="preserve">ZTE): </w:t>
      </w:r>
      <w:r w:rsidRPr="00EB0FEA">
        <w:rPr>
          <w:rFonts w:eastAsia="Yu Mincho"/>
        </w:rPr>
        <w:t>Considering 2Rx for PDCCH demodulation requirements.</w:t>
      </w:r>
    </w:p>
    <w:p w14:paraId="0F474445" w14:textId="7CE2E941" w:rsidR="000A00AE" w:rsidRDefault="005D24E9" w:rsidP="000A00AE">
      <w:pPr>
        <w:pStyle w:val="ListParagraph"/>
        <w:numPr>
          <w:ilvl w:val="1"/>
          <w:numId w:val="1"/>
        </w:numPr>
        <w:spacing w:after="120"/>
        <w:ind w:firstLineChars="0"/>
        <w:rPr>
          <w:color w:val="000000" w:themeColor="text1"/>
          <w:szCs w:val="24"/>
          <w:lang w:eastAsia="zh-CN"/>
        </w:rPr>
      </w:pPr>
      <w:r w:rsidRPr="005D24E9">
        <w:rPr>
          <w:color w:val="000000" w:themeColor="text1"/>
          <w:szCs w:val="24"/>
          <w:lang w:eastAsia="zh-CN"/>
        </w:rPr>
        <w:t>Proposal 2</w:t>
      </w:r>
      <w:r>
        <w:rPr>
          <w:color w:val="000000" w:themeColor="text1"/>
          <w:szCs w:val="24"/>
          <w:lang w:eastAsia="zh-CN"/>
        </w:rPr>
        <w:t>(Ericsson)</w:t>
      </w:r>
      <w:r w:rsidRPr="005D24E9">
        <w:rPr>
          <w:color w:val="000000" w:themeColor="text1"/>
          <w:szCs w:val="24"/>
          <w:lang w:eastAsia="zh-CN"/>
        </w:rPr>
        <w:t>: Define new UE demodulation and CSI reporting requirements with 2Rx and 4Rx for UE supporting NR_FR1_lessthan_5MHz_BW.</w:t>
      </w:r>
    </w:p>
    <w:p w14:paraId="1D863EFF" w14:textId="4AAA3BE9" w:rsidR="002C39B3" w:rsidRPr="002E087F" w:rsidRDefault="006355B2" w:rsidP="000A00AE">
      <w:pPr>
        <w:pStyle w:val="ListParagraph"/>
        <w:numPr>
          <w:ilvl w:val="1"/>
          <w:numId w:val="1"/>
        </w:numPr>
        <w:spacing w:after="120"/>
        <w:ind w:firstLineChars="0"/>
        <w:rPr>
          <w:color w:val="000000" w:themeColor="text1"/>
          <w:szCs w:val="24"/>
          <w:lang w:eastAsia="zh-CN"/>
        </w:rPr>
      </w:pPr>
      <w:r w:rsidRPr="006355B2">
        <w:rPr>
          <w:color w:val="000000" w:themeColor="text1"/>
          <w:szCs w:val="24"/>
          <w:lang w:eastAsia="zh-CN"/>
        </w:rPr>
        <w:t>Proposal 1</w:t>
      </w:r>
      <w:r>
        <w:rPr>
          <w:color w:val="000000" w:themeColor="text1"/>
          <w:szCs w:val="24"/>
          <w:lang w:eastAsia="zh-CN"/>
        </w:rPr>
        <w:t xml:space="preserve"> (Apple)</w:t>
      </w:r>
      <w:r w:rsidRPr="006355B2">
        <w:rPr>
          <w:color w:val="000000" w:themeColor="text1"/>
          <w:szCs w:val="24"/>
          <w:lang w:eastAsia="zh-CN"/>
        </w:rPr>
        <w:t>: RAN4 to discuss a minimum proposal of test cases that can minimally test the required PDSCH, PDCCH, PBCH and CSI functionality under the now narrower channelization under less than 5MHz spectrum, and only considering the maximum number of Rx of the specific RF bands where this feature will be introduced.</w:t>
      </w:r>
    </w:p>
    <w:p w14:paraId="3C12D5FF" w14:textId="77777777" w:rsidR="000A00AE" w:rsidRDefault="000A00AE" w:rsidP="000A00A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p>
    <w:p w14:paraId="39A87AB1" w14:textId="55037FCF" w:rsidR="000A00AE" w:rsidRPr="008508B3" w:rsidRDefault="00390ECF" w:rsidP="000A00AE">
      <w:pPr>
        <w:pStyle w:val="ListParagraph"/>
        <w:numPr>
          <w:ilvl w:val="1"/>
          <w:numId w:val="1"/>
        </w:numPr>
        <w:overflowPunct/>
        <w:autoSpaceDE/>
        <w:autoSpaceDN/>
        <w:adjustRightInd/>
        <w:spacing w:after="120"/>
        <w:ind w:firstLineChars="0"/>
        <w:textAlignment w:val="auto"/>
        <w:rPr>
          <w:rFonts w:eastAsia="SimSun"/>
          <w:szCs w:val="24"/>
          <w:lang w:eastAsia="zh-CN"/>
        </w:rPr>
      </w:pPr>
      <w:r w:rsidRPr="008508B3">
        <w:rPr>
          <w:rFonts w:eastAsia="SimSun"/>
          <w:szCs w:val="24"/>
          <w:lang w:eastAsia="zh-CN"/>
        </w:rPr>
        <w:t xml:space="preserve">Option 1 [ZTE]: </w:t>
      </w:r>
      <w:r w:rsidRPr="008508B3">
        <w:rPr>
          <w:rFonts w:eastAsia="Yu Mincho"/>
        </w:rPr>
        <w:t>2Rx</w:t>
      </w:r>
    </w:p>
    <w:p w14:paraId="7E301A46" w14:textId="23A801A4" w:rsidR="00390ECF" w:rsidRPr="008508B3" w:rsidRDefault="00390ECF" w:rsidP="000A00AE">
      <w:pPr>
        <w:pStyle w:val="ListParagraph"/>
        <w:numPr>
          <w:ilvl w:val="1"/>
          <w:numId w:val="1"/>
        </w:numPr>
        <w:overflowPunct/>
        <w:autoSpaceDE/>
        <w:autoSpaceDN/>
        <w:adjustRightInd/>
        <w:spacing w:after="120"/>
        <w:ind w:firstLineChars="0"/>
        <w:textAlignment w:val="auto"/>
        <w:rPr>
          <w:rFonts w:eastAsia="SimSun"/>
          <w:szCs w:val="24"/>
          <w:lang w:eastAsia="zh-CN"/>
        </w:rPr>
      </w:pPr>
      <w:r w:rsidRPr="008508B3">
        <w:rPr>
          <w:rFonts w:eastAsia="SimSun"/>
          <w:szCs w:val="24"/>
          <w:lang w:eastAsia="zh-CN"/>
        </w:rPr>
        <w:t>Option 2 [Ericsson]</w:t>
      </w:r>
      <w:r w:rsidR="00DE50D7" w:rsidRPr="008508B3">
        <w:rPr>
          <w:rFonts w:eastAsia="SimSun"/>
          <w:szCs w:val="24"/>
          <w:lang w:eastAsia="zh-CN"/>
        </w:rPr>
        <w:t xml:space="preserve">: </w:t>
      </w:r>
      <w:r w:rsidR="006F7B56" w:rsidRPr="008508B3">
        <w:rPr>
          <w:rFonts w:eastAsia="SimSun"/>
          <w:szCs w:val="24"/>
          <w:lang w:eastAsia="zh-CN"/>
        </w:rPr>
        <w:t>2Rx and 4Rx</w:t>
      </w:r>
    </w:p>
    <w:p w14:paraId="49C61C5B" w14:textId="1313C872" w:rsidR="006F7B56" w:rsidRPr="008508B3" w:rsidRDefault="006F7B56" w:rsidP="006F7B56">
      <w:pPr>
        <w:pStyle w:val="ListParagraph"/>
        <w:numPr>
          <w:ilvl w:val="1"/>
          <w:numId w:val="1"/>
        </w:numPr>
        <w:ind w:firstLineChars="0"/>
        <w:rPr>
          <w:rFonts w:eastAsia="SimSun"/>
          <w:szCs w:val="24"/>
          <w:lang w:eastAsia="zh-CN"/>
        </w:rPr>
      </w:pPr>
      <w:r w:rsidRPr="008508B3">
        <w:rPr>
          <w:rFonts w:eastAsia="SimSun"/>
          <w:szCs w:val="24"/>
          <w:lang w:eastAsia="zh-CN"/>
        </w:rPr>
        <w:t>Option 3 [Apple]: Maximum number of Rx of the specific RF bands where this feature will be introduced.</w:t>
      </w:r>
    </w:p>
    <w:p w14:paraId="319261F4" w14:textId="259DE05B" w:rsidR="006F7B56" w:rsidRPr="008508B3" w:rsidRDefault="006F7B56" w:rsidP="006F7B56">
      <w:pPr>
        <w:pStyle w:val="ListParagraph"/>
        <w:numPr>
          <w:ilvl w:val="1"/>
          <w:numId w:val="1"/>
        </w:numPr>
        <w:ind w:firstLineChars="0"/>
        <w:rPr>
          <w:rFonts w:eastAsia="SimSun"/>
          <w:szCs w:val="24"/>
          <w:lang w:eastAsia="zh-CN"/>
        </w:rPr>
      </w:pPr>
      <w:r w:rsidRPr="008508B3">
        <w:rPr>
          <w:rFonts w:eastAsia="SimSun"/>
          <w:szCs w:val="24"/>
          <w:lang w:eastAsia="zh-CN"/>
        </w:rPr>
        <w:t>Other options are not precluded.</w:t>
      </w:r>
    </w:p>
    <w:p w14:paraId="0F77B717" w14:textId="77777777" w:rsidR="000A00AE" w:rsidRDefault="000A00AE" w:rsidP="000A00A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178B8C40" w14:textId="594F0873" w:rsidR="006F7B56" w:rsidRPr="008508B3" w:rsidRDefault="006F7B56" w:rsidP="006F7B56">
      <w:pPr>
        <w:pStyle w:val="ListParagraph"/>
        <w:numPr>
          <w:ilvl w:val="1"/>
          <w:numId w:val="1"/>
        </w:numPr>
        <w:overflowPunct/>
        <w:autoSpaceDE/>
        <w:autoSpaceDN/>
        <w:adjustRightInd/>
        <w:spacing w:after="120"/>
        <w:ind w:firstLineChars="0"/>
        <w:textAlignment w:val="auto"/>
        <w:rPr>
          <w:rFonts w:eastAsia="SimSun"/>
          <w:szCs w:val="24"/>
          <w:lang w:eastAsia="zh-CN"/>
        </w:rPr>
      </w:pPr>
      <w:r w:rsidRPr="008508B3">
        <w:rPr>
          <w:rFonts w:eastAsia="SimSun"/>
          <w:szCs w:val="24"/>
          <w:lang w:eastAsia="zh-CN"/>
        </w:rPr>
        <w:t xml:space="preserve">Discuss the </w:t>
      </w:r>
      <w:r w:rsidR="0038774F" w:rsidRPr="008508B3">
        <w:rPr>
          <w:rFonts w:eastAsia="SimSun"/>
          <w:szCs w:val="24"/>
          <w:lang w:eastAsia="zh-CN"/>
        </w:rPr>
        <w:t>candidate options</w:t>
      </w:r>
      <w:r w:rsidR="008508B3" w:rsidRPr="008508B3">
        <w:rPr>
          <w:rFonts w:eastAsia="SimSun"/>
          <w:szCs w:val="24"/>
          <w:lang w:eastAsia="zh-CN"/>
        </w:rPr>
        <w:t xml:space="preserve"> during the </w:t>
      </w:r>
      <w:proofErr w:type="gramStart"/>
      <w:r w:rsidR="008508B3" w:rsidRPr="008508B3">
        <w:rPr>
          <w:rFonts w:eastAsia="SimSun"/>
          <w:szCs w:val="24"/>
          <w:lang w:eastAsia="zh-CN"/>
        </w:rPr>
        <w:t>meeting</w:t>
      </w:r>
      <w:proofErr w:type="gramEnd"/>
    </w:p>
    <w:p w14:paraId="0CACF538" w14:textId="77777777" w:rsidR="00F41102" w:rsidRDefault="00F41102" w:rsidP="005B4802">
      <w:pPr>
        <w:rPr>
          <w:color w:val="0070C0"/>
          <w:lang w:eastAsia="zh-CN"/>
        </w:rPr>
      </w:pPr>
    </w:p>
    <w:p w14:paraId="72E5573A" w14:textId="2CB21256" w:rsidR="00F41102" w:rsidRPr="00BD155A" w:rsidRDefault="00F41102" w:rsidP="00F41102">
      <w:pPr>
        <w:pStyle w:val="Heading4"/>
      </w:pPr>
      <w:r w:rsidRPr="00BD155A">
        <w:t>Issue 1-</w:t>
      </w:r>
      <w:r w:rsidR="00423B89">
        <w:t>2</w:t>
      </w:r>
      <w:r w:rsidRPr="00BD155A">
        <w:t>-</w:t>
      </w:r>
      <w:r w:rsidR="00423B89">
        <w:t>5</w:t>
      </w:r>
      <w:r w:rsidRPr="00BD155A">
        <w:t xml:space="preserve">: </w:t>
      </w:r>
      <w:r>
        <w:t>Channel models</w:t>
      </w:r>
    </w:p>
    <w:p w14:paraId="0C3F49DE" w14:textId="77777777" w:rsidR="00F41102" w:rsidRPr="00BD155A" w:rsidRDefault="00F41102" w:rsidP="00F4110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5E5AD845" w14:textId="19E3DE34" w:rsidR="00F41102" w:rsidRDefault="00F41102" w:rsidP="00F41102">
      <w:pPr>
        <w:pStyle w:val="ListParagraph"/>
        <w:numPr>
          <w:ilvl w:val="1"/>
          <w:numId w:val="1"/>
        </w:numPr>
        <w:spacing w:after="120"/>
        <w:ind w:firstLineChars="0"/>
        <w:rPr>
          <w:color w:val="000000" w:themeColor="text1"/>
          <w:szCs w:val="24"/>
          <w:lang w:eastAsia="zh-CN"/>
        </w:rPr>
      </w:pPr>
      <w:r w:rsidRPr="00F41102">
        <w:rPr>
          <w:color w:val="000000" w:themeColor="text1"/>
          <w:szCs w:val="24"/>
          <w:lang w:eastAsia="zh-CN"/>
        </w:rPr>
        <w:t xml:space="preserve">Proposal </w:t>
      </w:r>
      <w:r>
        <w:rPr>
          <w:color w:val="000000" w:themeColor="text1"/>
          <w:szCs w:val="24"/>
          <w:lang w:eastAsia="zh-CN"/>
        </w:rPr>
        <w:t>1 (Nokia)</w:t>
      </w:r>
      <w:r w:rsidRPr="00F41102">
        <w:rPr>
          <w:color w:val="000000" w:themeColor="text1"/>
          <w:szCs w:val="24"/>
          <w:lang w:eastAsia="zh-CN"/>
        </w:rPr>
        <w:t>: Use TDLA30-10 for 1Tx and TDLC300-100 for 2Tx antenna configurations as a starting point for PDCCH requirements.</w:t>
      </w:r>
    </w:p>
    <w:p w14:paraId="3D8C23B0" w14:textId="77777777" w:rsidR="0038774F" w:rsidRDefault="0038774F" w:rsidP="0038774F">
      <w:pPr>
        <w:pStyle w:val="ListParagraph"/>
        <w:numPr>
          <w:ilvl w:val="1"/>
          <w:numId w:val="1"/>
        </w:numPr>
        <w:spacing w:after="120"/>
        <w:ind w:firstLineChars="0"/>
        <w:rPr>
          <w:color w:val="000000" w:themeColor="text1"/>
          <w:szCs w:val="24"/>
          <w:lang w:eastAsia="zh-CN"/>
        </w:rPr>
      </w:pPr>
      <w:r w:rsidRPr="00405E6F">
        <w:rPr>
          <w:color w:val="000000" w:themeColor="text1"/>
          <w:szCs w:val="24"/>
          <w:lang w:eastAsia="zh-CN"/>
        </w:rPr>
        <w:t>Proposal 1</w:t>
      </w:r>
      <w:r>
        <w:rPr>
          <w:color w:val="000000" w:themeColor="text1"/>
          <w:szCs w:val="24"/>
          <w:lang w:eastAsia="zh-CN"/>
        </w:rPr>
        <w:t xml:space="preserve"> (Nokia)</w:t>
      </w:r>
      <w:r w:rsidRPr="00405E6F">
        <w:rPr>
          <w:color w:val="000000" w:themeColor="text1"/>
          <w:szCs w:val="24"/>
          <w:lang w:eastAsia="zh-CN"/>
        </w:rPr>
        <w:t>: RAN4 to consider HST DPS propagation conditions for the evaluation of demodulation performance with less than 5 MHz CBW.</w:t>
      </w:r>
    </w:p>
    <w:p w14:paraId="54F45C77" w14:textId="33E4B660" w:rsidR="0038774F" w:rsidRPr="00580E67" w:rsidRDefault="0038774F" w:rsidP="00580E67">
      <w:pPr>
        <w:pStyle w:val="ListParagraph"/>
        <w:numPr>
          <w:ilvl w:val="1"/>
          <w:numId w:val="1"/>
        </w:numPr>
        <w:spacing w:after="120"/>
        <w:ind w:firstLineChars="0"/>
        <w:rPr>
          <w:color w:val="000000" w:themeColor="text1"/>
          <w:szCs w:val="24"/>
          <w:lang w:eastAsia="zh-CN"/>
        </w:rPr>
      </w:pPr>
      <w:r w:rsidRPr="00D805FD">
        <w:rPr>
          <w:color w:val="000000" w:themeColor="text1"/>
          <w:szCs w:val="24"/>
          <w:lang w:eastAsia="zh-CN"/>
        </w:rPr>
        <w:t>Proposal 8</w:t>
      </w:r>
      <w:r>
        <w:rPr>
          <w:color w:val="000000" w:themeColor="text1"/>
          <w:szCs w:val="24"/>
          <w:lang w:eastAsia="zh-CN"/>
        </w:rPr>
        <w:t xml:space="preserve"> (Nokia)</w:t>
      </w:r>
      <w:r w:rsidRPr="00D805FD">
        <w:rPr>
          <w:color w:val="000000" w:themeColor="text1"/>
          <w:szCs w:val="24"/>
          <w:lang w:eastAsia="zh-CN"/>
        </w:rPr>
        <w:t>: RAN4 to further evaluate the feasibility of defining PDCCH demodulation requirements in HST conditions.</w:t>
      </w:r>
    </w:p>
    <w:p w14:paraId="681C9B7D" w14:textId="77777777" w:rsidR="000C30F0" w:rsidRDefault="000C30F0" w:rsidP="000C30F0">
      <w:pPr>
        <w:pStyle w:val="ListParagraph"/>
        <w:numPr>
          <w:ilvl w:val="1"/>
          <w:numId w:val="1"/>
        </w:numPr>
        <w:spacing w:before="120" w:after="120"/>
        <w:ind w:firstLineChars="0"/>
        <w:rPr>
          <w:rFonts w:eastAsia="Yu Mincho"/>
        </w:rPr>
      </w:pPr>
      <w:r w:rsidRPr="00BA43AE">
        <w:rPr>
          <w:rFonts w:eastAsia="Yu Mincho"/>
          <w:b/>
          <w:bCs/>
        </w:rPr>
        <w:t>Proposal 7</w:t>
      </w:r>
      <w:r>
        <w:rPr>
          <w:rFonts w:eastAsia="Yu Mincho"/>
          <w:b/>
        </w:rPr>
        <w:t xml:space="preserve"> (Ericsson)</w:t>
      </w:r>
      <w:r w:rsidRPr="00BA43AE">
        <w:rPr>
          <w:rFonts w:eastAsia="Yu Mincho"/>
        </w:rPr>
        <w:t>: Define (non-punctured) PDCCH demodulation requirements with 15PRBs for UE supporting NR_FR1_lessthan_5MHz_BW.</w:t>
      </w:r>
    </w:p>
    <w:p w14:paraId="6A7365FD" w14:textId="23C6B699" w:rsidR="000C30F0" w:rsidRPr="00580E67" w:rsidRDefault="000C30F0" w:rsidP="00580E67">
      <w:pPr>
        <w:pStyle w:val="ListParagraph"/>
        <w:numPr>
          <w:ilvl w:val="2"/>
          <w:numId w:val="1"/>
        </w:numPr>
        <w:spacing w:before="120" w:after="120"/>
        <w:ind w:firstLineChars="0"/>
        <w:rPr>
          <w:rFonts w:eastAsia="Yu Mincho"/>
        </w:rPr>
      </w:pPr>
      <w:r w:rsidRPr="00BA43AE">
        <w:rPr>
          <w:rFonts w:eastAsia="Yu Mincho"/>
        </w:rPr>
        <w:t>15PRBs, 2 symbols, AL2, DCI 1_0 (35 bits for 15 PRBs), TDLA30-10, 2Rx/4Rx.</w:t>
      </w:r>
    </w:p>
    <w:p w14:paraId="5E436DC1" w14:textId="77777777" w:rsidR="00F41102" w:rsidRDefault="00F41102" w:rsidP="00F4110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p>
    <w:p w14:paraId="5BD6804B" w14:textId="04A524CB" w:rsidR="00F41102" w:rsidRPr="00B63262" w:rsidRDefault="00F955CE" w:rsidP="00F41102">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Option 1</w:t>
      </w:r>
      <w:r w:rsidR="00C36EEE">
        <w:rPr>
          <w:rFonts w:eastAsia="SimSun"/>
          <w:szCs w:val="24"/>
          <w:lang w:eastAsia="zh-CN"/>
        </w:rPr>
        <w:t xml:space="preserve"> [Ericsson]</w:t>
      </w:r>
      <w:r>
        <w:rPr>
          <w:rFonts w:eastAsia="SimSun"/>
          <w:szCs w:val="24"/>
          <w:lang w:eastAsia="zh-CN"/>
        </w:rPr>
        <w:t xml:space="preserve">: </w:t>
      </w:r>
      <w:r w:rsidRPr="00F955CE">
        <w:rPr>
          <w:rFonts w:eastAsia="SimSun"/>
          <w:szCs w:val="24"/>
          <w:lang w:eastAsia="zh-CN"/>
        </w:rPr>
        <w:t>TDLA30-10</w:t>
      </w:r>
    </w:p>
    <w:p w14:paraId="5B44B5F9" w14:textId="77777777" w:rsidR="0020379E" w:rsidRPr="0020379E" w:rsidRDefault="00B63262" w:rsidP="00F41102">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Option 2</w:t>
      </w:r>
      <w:r w:rsidR="00C36EEE">
        <w:rPr>
          <w:rFonts w:eastAsia="SimSun"/>
          <w:szCs w:val="24"/>
          <w:lang w:eastAsia="zh-CN"/>
        </w:rPr>
        <w:t xml:space="preserve"> [Nokia]</w:t>
      </w:r>
      <w:r>
        <w:rPr>
          <w:rFonts w:eastAsia="SimSun"/>
          <w:szCs w:val="24"/>
          <w:lang w:eastAsia="zh-CN"/>
        </w:rPr>
        <w:t>:</w:t>
      </w:r>
    </w:p>
    <w:p w14:paraId="76505AE0" w14:textId="77777777" w:rsidR="0020379E" w:rsidRPr="0020379E" w:rsidRDefault="00B63262" w:rsidP="0020379E">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B63262">
        <w:rPr>
          <w:rFonts w:eastAsia="SimSun"/>
          <w:szCs w:val="24"/>
          <w:lang w:eastAsia="zh-CN"/>
        </w:rPr>
        <w:t>TDLA30-10 for 1Tx and TDLC300-100 for 2Tx antenna</w:t>
      </w:r>
    </w:p>
    <w:p w14:paraId="7C8CB483" w14:textId="108C6D78" w:rsidR="00B63262" w:rsidRPr="0020379E" w:rsidRDefault="00B63262" w:rsidP="0020379E">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20379E">
        <w:rPr>
          <w:szCs w:val="24"/>
          <w:lang w:eastAsia="zh-CN"/>
        </w:rPr>
        <w:t>HST DPS propagation conditions for 500km/h speed</w:t>
      </w:r>
    </w:p>
    <w:p w14:paraId="4F04AEC3" w14:textId="77777777" w:rsidR="00F41102" w:rsidRPr="00BD155A" w:rsidRDefault="00F41102" w:rsidP="00F4110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01B14FCD" w14:textId="501BE703" w:rsidR="00F41102" w:rsidRPr="00811804" w:rsidRDefault="001D10FC" w:rsidP="00F41102">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Discuss the options during the meeting</w:t>
      </w:r>
      <w:r w:rsidR="00A564F1">
        <w:rPr>
          <w:color w:val="000000" w:themeColor="text1"/>
          <w:szCs w:val="24"/>
          <w:lang w:eastAsia="zh-CN"/>
        </w:rPr>
        <w:t>.</w:t>
      </w:r>
    </w:p>
    <w:p w14:paraId="3C3EB3A5" w14:textId="77777777" w:rsidR="008508B3" w:rsidRDefault="008508B3" w:rsidP="005B4802">
      <w:pPr>
        <w:rPr>
          <w:color w:val="0070C0"/>
          <w:lang w:eastAsia="zh-CN"/>
        </w:rPr>
      </w:pPr>
    </w:p>
    <w:p w14:paraId="264166C3" w14:textId="40E279AC" w:rsidR="00C43DA9" w:rsidRPr="00BD155A" w:rsidRDefault="00C43DA9" w:rsidP="00C43DA9">
      <w:pPr>
        <w:pStyle w:val="Heading3"/>
        <w:rPr>
          <w:sz w:val="24"/>
          <w:szCs w:val="16"/>
          <w:lang w:val="en-US"/>
        </w:rPr>
      </w:pPr>
      <w:r w:rsidRPr="00BD155A">
        <w:rPr>
          <w:sz w:val="24"/>
          <w:szCs w:val="16"/>
          <w:lang w:val="en-US"/>
        </w:rPr>
        <w:t>Sub-topic 1-</w:t>
      </w:r>
      <w:r w:rsidR="00423B89">
        <w:rPr>
          <w:sz w:val="24"/>
          <w:szCs w:val="16"/>
        </w:rPr>
        <w:t>3</w:t>
      </w:r>
      <w:r w:rsidRPr="00BD155A">
        <w:rPr>
          <w:sz w:val="24"/>
          <w:szCs w:val="16"/>
          <w:lang w:val="en-US"/>
        </w:rPr>
        <w:t xml:space="preserve">: </w:t>
      </w:r>
      <w:r w:rsidR="0058014E">
        <w:rPr>
          <w:sz w:val="24"/>
          <w:szCs w:val="16"/>
        </w:rPr>
        <w:t xml:space="preserve">PBCH </w:t>
      </w:r>
      <w:proofErr w:type="spellStart"/>
      <w:r w:rsidR="0058014E">
        <w:rPr>
          <w:sz w:val="24"/>
          <w:szCs w:val="16"/>
        </w:rPr>
        <w:t>requirements</w:t>
      </w:r>
      <w:proofErr w:type="spellEnd"/>
    </w:p>
    <w:p w14:paraId="360FFD04" w14:textId="77777777" w:rsidR="00C43DA9" w:rsidRPr="00BD155A" w:rsidRDefault="00C43DA9" w:rsidP="00C43DA9">
      <w:pPr>
        <w:rPr>
          <w:i/>
          <w:color w:val="0070C0"/>
          <w:lang w:eastAsia="zh-CN"/>
        </w:rPr>
      </w:pPr>
      <w:r w:rsidRPr="00BD155A">
        <w:rPr>
          <w:i/>
          <w:color w:val="0070C0"/>
          <w:lang w:eastAsia="zh-CN"/>
        </w:rPr>
        <w:t>Sub-topic description:</w:t>
      </w:r>
    </w:p>
    <w:p w14:paraId="77648BF1" w14:textId="069AB322" w:rsidR="00D449B2" w:rsidRDefault="002E6327" w:rsidP="008230F0">
      <w:pPr>
        <w:rPr>
          <w:lang w:eastAsia="zh-CN"/>
        </w:rPr>
      </w:pPr>
      <w:r>
        <w:rPr>
          <w:lang w:eastAsia="zh-CN"/>
        </w:rPr>
        <w:t xml:space="preserve">In this sub-topic the proposals related to the PBCH requirements for less than 5Mhz CBW are </w:t>
      </w:r>
      <w:proofErr w:type="spellStart"/>
      <w:r>
        <w:rPr>
          <w:lang w:eastAsia="zh-CN"/>
        </w:rPr>
        <w:t>summarised</w:t>
      </w:r>
      <w:proofErr w:type="spellEnd"/>
    </w:p>
    <w:p w14:paraId="3BC48286" w14:textId="01676A45" w:rsidR="008230F0" w:rsidRPr="002755AF" w:rsidRDefault="008230F0" w:rsidP="008230F0">
      <w:pPr>
        <w:rPr>
          <w:lang w:eastAsia="zh-CN"/>
        </w:rPr>
      </w:pPr>
      <w:r w:rsidRPr="002755AF">
        <w:rPr>
          <w:lang w:eastAsia="zh-CN"/>
        </w:rPr>
        <w:t>Table 1</w:t>
      </w:r>
      <w:r>
        <w:rPr>
          <w:lang w:eastAsia="zh-CN"/>
        </w:rPr>
        <w:t xml:space="preserve"> from </w:t>
      </w:r>
      <w:r w:rsidRPr="008230F0">
        <w:rPr>
          <w:lang w:eastAsia="zh-CN"/>
        </w:rPr>
        <w:t>R4-2316084</w:t>
      </w:r>
      <w:r w:rsidRPr="002755AF">
        <w:rPr>
          <w:lang w:eastAsia="zh-CN"/>
        </w:rPr>
        <w:t xml:space="preserve"> summarizes the PBCH/CORESET#0 transmissions for all the transmission bandwidth configurations assumed for NR_FR1_lessthan_5MHz_BW. </w:t>
      </w:r>
    </w:p>
    <w:p w14:paraId="7CD02571" w14:textId="77777777" w:rsidR="008230F0" w:rsidRPr="002755AF" w:rsidRDefault="008230F0" w:rsidP="008230F0">
      <w:pPr>
        <w:rPr>
          <w:b/>
          <w:bCs/>
          <w:lang w:eastAsia="zh-CN"/>
        </w:rPr>
      </w:pPr>
      <w:r w:rsidRPr="002755AF">
        <w:rPr>
          <w:b/>
          <w:bCs/>
          <w:lang w:eastAsia="zh-CN"/>
        </w:rPr>
        <w:t>Table 1</w:t>
      </w:r>
      <w:r w:rsidRPr="002755AF">
        <w:rPr>
          <w:lang w:eastAsia="zh-CN"/>
        </w:rPr>
        <w:tab/>
      </w:r>
      <w:r w:rsidRPr="002755AF">
        <w:rPr>
          <w:b/>
          <w:bCs/>
          <w:lang w:eastAsia="zh-CN"/>
        </w:rPr>
        <w:t>Summary of PBCH/CORESET#0 transmission for UE supporting NR_FR1_lessthan_5MHz_BW.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50"/>
        <w:gridCol w:w="1380"/>
        <w:gridCol w:w="1350"/>
        <w:gridCol w:w="2160"/>
        <w:gridCol w:w="1530"/>
        <w:gridCol w:w="1530"/>
      </w:tblGrid>
      <w:tr w:rsidR="008230F0" w:rsidRPr="002755AF" w14:paraId="2810038C" w14:textId="77777777" w:rsidTr="00A72943">
        <w:trPr>
          <w:trHeight w:val="300"/>
        </w:trPr>
        <w:tc>
          <w:tcPr>
            <w:tcW w:w="1650" w:type="dxa"/>
            <w:tcBorders>
              <w:top w:val="single" w:sz="6" w:space="0" w:color="auto"/>
              <w:left w:val="single" w:sz="6" w:space="0" w:color="auto"/>
              <w:bottom w:val="single" w:sz="6" w:space="0" w:color="auto"/>
              <w:right w:val="single" w:sz="6" w:space="0" w:color="auto"/>
            </w:tcBorders>
            <w:shd w:val="clear" w:color="auto" w:fill="auto"/>
            <w:hideMark/>
          </w:tcPr>
          <w:p w14:paraId="58396D4A" w14:textId="77777777" w:rsidR="008230F0" w:rsidRPr="002755AF" w:rsidRDefault="008230F0" w:rsidP="00A72943">
            <w:pPr>
              <w:rPr>
                <w:b/>
                <w:bCs/>
                <w:lang w:eastAsia="zh-CN"/>
              </w:rPr>
            </w:pPr>
            <w:r w:rsidRPr="002755AF">
              <w:rPr>
                <w:b/>
                <w:bCs/>
                <w:lang w:eastAsia="zh-CN"/>
              </w:rPr>
              <w:lastRenderedPageBreak/>
              <w:t>Channel Bandwidth (maximum transmission PRBs with SCS=15kHz) </w:t>
            </w:r>
          </w:p>
        </w:tc>
        <w:tc>
          <w:tcPr>
            <w:tcW w:w="1380" w:type="dxa"/>
            <w:tcBorders>
              <w:top w:val="single" w:sz="6" w:space="0" w:color="auto"/>
              <w:left w:val="single" w:sz="6" w:space="0" w:color="auto"/>
              <w:bottom w:val="single" w:sz="6" w:space="0" w:color="auto"/>
              <w:right w:val="single" w:sz="6" w:space="0" w:color="auto"/>
            </w:tcBorders>
            <w:shd w:val="clear" w:color="auto" w:fill="auto"/>
            <w:hideMark/>
          </w:tcPr>
          <w:p w14:paraId="2E2298DC" w14:textId="77777777" w:rsidR="008230F0" w:rsidRPr="002755AF" w:rsidRDefault="008230F0" w:rsidP="00A72943">
            <w:pPr>
              <w:rPr>
                <w:b/>
                <w:bCs/>
                <w:lang w:eastAsia="zh-CN"/>
              </w:rPr>
            </w:pPr>
            <w:r w:rsidRPr="002755AF">
              <w:rPr>
                <w:b/>
                <w:bCs/>
                <w:lang w:eastAsia="zh-CN"/>
              </w:rPr>
              <w:t>Maximum available transmission PRBs </w:t>
            </w:r>
          </w:p>
        </w:tc>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004EF5C2" w14:textId="77777777" w:rsidR="008230F0" w:rsidRPr="002755AF" w:rsidRDefault="008230F0" w:rsidP="00A72943">
            <w:pPr>
              <w:rPr>
                <w:b/>
                <w:bCs/>
                <w:lang w:eastAsia="zh-CN"/>
              </w:rPr>
            </w:pPr>
            <w:r w:rsidRPr="002755AF">
              <w:rPr>
                <w:b/>
                <w:bCs/>
                <w:lang w:eastAsia="zh-CN"/>
              </w:rPr>
              <w:t>PBCH transmission </w:t>
            </w:r>
          </w:p>
        </w:tc>
        <w:tc>
          <w:tcPr>
            <w:tcW w:w="2160" w:type="dxa"/>
            <w:tcBorders>
              <w:top w:val="single" w:sz="6" w:space="0" w:color="auto"/>
              <w:left w:val="single" w:sz="6" w:space="0" w:color="auto"/>
              <w:bottom w:val="single" w:sz="6" w:space="0" w:color="auto"/>
              <w:right w:val="single" w:sz="6" w:space="0" w:color="auto"/>
            </w:tcBorders>
            <w:shd w:val="clear" w:color="auto" w:fill="auto"/>
            <w:hideMark/>
          </w:tcPr>
          <w:p w14:paraId="7036D20A" w14:textId="77777777" w:rsidR="008230F0" w:rsidRPr="002755AF" w:rsidRDefault="008230F0" w:rsidP="00A72943">
            <w:pPr>
              <w:rPr>
                <w:b/>
                <w:bCs/>
                <w:lang w:eastAsia="zh-CN"/>
              </w:rPr>
            </w:pPr>
            <w:r w:rsidRPr="002755AF">
              <w:rPr>
                <w:b/>
                <w:bCs/>
                <w:lang w:eastAsia="zh-CN"/>
              </w:rPr>
              <w:t>CORESET#0 transmission </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0224BD2E" w14:textId="77777777" w:rsidR="008230F0" w:rsidRPr="002755AF" w:rsidRDefault="008230F0" w:rsidP="00A72943">
            <w:pPr>
              <w:rPr>
                <w:b/>
                <w:bCs/>
                <w:lang w:eastAsia="zh-CN"/>
              </w:rPr>
            </w:pPr>
            <w:r w:rsidRPr="002755AF">
              <w:rPr>
                <w:b/>
                <w:bCs/>
                <w:lang w:eastAsia="zh-CN"/>
              </w:rPr>
              <w:t>GSCN </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567A2CA8" w14:textId="77777777" w:rsidR="008230F0" w:rsidRPr="002755AF" w:rsidRDefault="008230F0" w:rsidP="00A72943">
            <w:pPr>
              <w:rPr>
                <w:b/>
                <w:bCs/>
                <w:lang w:eastAsia="zh-CN"/>
              </w:rPr>
            </w:pPr>
            <w:r w:rsidRPr="002755AF">
              <w:rPr>
                <w:b/>
                <w:bCs/>
                <w:lang w:eastAsia="zh-CN"/>
              </w:rPr>
              <w:t>Notes </w:t>
            </w:r>
          </w:p>
        </w:tc>
      </w:tr>
      <w:tr w:rsidR="008230F0" w:rsidRPr="002755AF" w14:paraId="02202E3F" w14:textId="77777777" w:rsidTr="00A72943">
        <w:trPr>
          <w:trHeight w:val="300"/>
        </w:trPr>
        <w:tc>
          <w:tcPr>
            <w:tcW w:w="1650" w:type="dxa"/>
            <w:tcBorders>
              <w:top w:val="single" w:sz="6" w:space="0" w:color="auto"/>
              <w:left w:val="single" w:sz="6" w:space="0" w:color="auto"/>
              <w:bottom w:val="single" w:sz="6" w:space="0" w:color="auto"/>
              <w:right w:val="single" w:sz="6" w:space="0" w:color="auto"/>
            </w:tcBorders>
            <w:shd w:val="clear" w:color="auto" w:fill="auto"/>
            <w:hideMark/>
          </w:tcPr>
          <w:p w14:paraId="0964EC87" w14:textId="77777777" w:rsidR="008230F0" w:rsidRPr="002755AF" w:rsidRDefault="008230F0" w:rsidP="00A72943">
            <w:pPr>
              <w:rPr>
                <w:lang w:eastAsia="zh-CN"/>
              </w:rPr>
            </w:pPr>
            <w:r w:rsidRPr="002755AF">
              <w:rPr>
                <w:lang w:eastAsia="zh-CN"/>
              </w:rPr>
              <w:t>3MHz (15 PRBs) </w:t>
            </w:r>
          </w:p>
        </w:tc>
        <w:tc>
          <w:tcPr>
            <w:tcW w:w="1380" w:type="dxa"/>
            <w:tcBorders>
              <w:top w:val="single" w:sz="6" w:space="0" w:color="auto"/>
              <w:left w:val="single" w:sz="6" w:space="0" w:color="auto"/>
              <w:bottom w:val="single" w:sz="6" w:space="0" w:color="auto"/>
              <w:right w:val="single" w:sz="6" w:space="0" w:color="auto"/>
            </w:tcBorders>
            <w:shd w:val="clear" w:color="auto" w:fill="auto"/>
            <w:hideMark/>
          </w:tcPr>
          <w:p w14:paraId="7FD2A246" w14:textId="77777777" w:rsidR="008230F0" w:rsidRPr="002755AF" w:rsidRDefault="008230F0" w:rsidP="00A72943">
            <w:pPr>
              <w:rPr>
                <w:lang w:eastAsia="zh-CN"/>
              </w:rPr>
            </w:pPr>
            <w:r w:rsidRPr="002755AF">
              <w:rPr>
                <w:lang w:eastAsia="zh-CN"/>
              </w:rPr>
              <w:t>12 PRBs </w:t>
            </w:r>
          </w:p>
        </w:tc>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4EA85037" w14:textId="77777777" w:rsidR="008230F0" w:rsidRPr="002755AF" w:rsidRDefault="008230F0" w:rsidP="00A72943">
            <w:pPr>
              <w:rPr>
                <w:lang w:eastAsia="zh-CN"/>
              </w:rPr>
            </w:pPr>
            <w:r w:rsidRPr="002755AF">
              <w:rPr>
                <w:lang w:eastAsia="zh-CN"/>
              </w:rPr>
              <w:t>12 PRBs (Puncturing) </w:t>
            </w:r>
          </w:p>
        </w:tc>
        <w:tc>
          <w:tcPr>
            <w:tcW w:w="2160" w:type="dxa"/>
            <w:tcBorders>
              <w:top w:val="single" w:sz="6" w:space="0" w:color="auto"/>
              <w:left w:val="single" w:sz="6" w:space="0" w:color="auto"/>
              <w:bottom w:val="single" w:sz="6" w:space="0" w:color="auto"/>
              <w:right w:val="single" w:sz="6" w:space="0" w:color="auto"/>
            </w:tcBorders>
            <w:shd w:val="clear" w:color="auto" w:fill="auto"/>
            <w:hideMark/>
          </w:tcPr>
          <w:p w14:paraId="2A1A2054" w14:textId="77777777" w:rsidR="008230F0" w:rsidRPr="002755AF" w:rsidRDefault="008230F0" w:rsidP="00A72943">
            <w:pPr>
              <w:rPr>
                <w:lang w:eastAsia="zh-CN"/>
              </w:rPr>
            </w:pPr>
            <w:r w:rsidRPr="002755AF">
              <w:rPr>
                <w:lang w:eastAsia="zh-CN"/>
              </w:rPr>
              <w:t>No puncturing </w:t>
            </w:r>
          </w:p>
          <w:p w14:paraId="475701E5" w14:textId="77777777" w:rsidR="008230F0" w:rsidRPr="002755AF" w:rsidRDefault="008230F0" w:rsidP="00A72943">
            <w:pPr>
              <w:rPr>
                <w:lang w:eastAsia="zh-CN"/>
              </w:rPr>
            </w:pPr>
            <w:r w:rsidRPr="002755AF">
              <w:rPr>
                <w:lang w:eastAsia="zh-CN"/>
              </w:rPr>
              <w:t>(Only 12 PRBs can be configured) </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6FF07DB0" w14:textId="77777777" w:rsidR="008230F0" w:rsidRPr="002755AF" w:rsidRDefault="008230F0" w:rsidP="00A72943">
            <w:pPr>
              <w:rPr>
                <w:lang w:eastAsia="zh-CN"/>
              </w:rPr>
            </w:pPr>
            <w:r w:rsidRPr="002755AF">
              <w:rPr>
                <w:lang w:eastAsia="zh-CN"/>
              </w:rPr>
              <w:t>41367 (New) </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7812BE6C" w14:textId="77777777" w:rsidR="008230F0" w:rsidRPr="002755AF" w:rsidRDefault="008230F0" w:rsidP="00A72943">
            <w:pPr>
              <w:rPr>
                <w:lang w:eastAsia="zh-CN"/>
              </w:rPr>
            </w:pPr>
            <w:r w:rsidRPr="002755AF">
              <w:rPr>
                <w:lang w:eastAsia="zh-CN"/>
              </w:rPr>
              <w:t>Applicable only for n100, to address FRMCS migration plans </w:t>
            </w:r>
          </w:p>
        </w:tc>
      </w:tr>
      <w:tr w:rsidR="008230F0" w:rsidRPr="002755AF" w14:paraId="673593F0" w14:textId="77777777" w:rsidTr="00A72943">
        <w:trPr>
          <w:trHeight w:val="300"/>
        </w:trPr>
        <w:tc>
          <w:tcPr>
            <w:tcW w:w="1650" w:type="dxa"/>
            <w:tcBorders>
              <w:top w:val="single" w:sz="6" w:space="0" w:color="auto"/>
              <w:left w:val="single" w:sz="6" w:space="0" w:color="auto"/>
              <w:bottom w:val="single" w:sz="6" w:space="0" w:color="auto"/>
              <w:right w:val="single" w:sz="6" w:space="0" w:color="auto"/>
            </w:tcBorders>
            <w:shd w:val="clear" w:color="auto" w:fill="auto"/>
            <w:hideMark/>
          </w:tcPr>
          <w:p w14:paraId="279AE7DA" w14:textId="77777777" w:rsidR="008230F0" w:rsidRPr="002755AF" w:rsidRDefault="008230F0" w:rsidP="00A72943">
            <w:pPr>
              <w:rPr>
                <w:lang w:eastAsia="zh-CN"/>
              </w:rPr>
            </w:pPr>
            <w:r w:rsidRPr="002755AF">
              <w:rPr>
                <w:lang w:eastAsia="zh-CN"/>
              </w:rPr>
              <w:t>3MHz (15 PRBs) </w:t>
            </w:r>
          </w:p>
        </w:tc>
        <w:tc>
          <w:tcPr>
            <w:tcW w:w="1380" w:type="dxa"/>
            <w:tcBorders>
              <w:top w:val="single" w:sz="6" w:space="0" w:color="auto"/>
              <w:left w:val="single" w:sz="6" w:space="0" w:color="auto"/>
              <w:bottom w:val="single" w:sz="6" w:space="0" w:color="auto"/>
              <w:right w:val="single" w:sz="6" w:space="0" w:color="auto"/>
            </w:tcBorders>
            <w:shd w:val="clear" w:color="auto" w:fill="auto"/>
            <w:hideMark/>
          </w:tcPr>
          <w:p w14:paraId="7CBD5C2D" w14:textId="77777777" w:rsidR="008230F0" w:rsidRPr="002755AF" w:rsidRDefault="008230F0" w:rsidP="00A72943">
            <w:pPr>
              <w:rPr>
                <w:lang w:eastAsia="zh-CN"/>
              </w:rPr>
            </w:pPr>
            <w:r w:rsidRPr="002755AF">
              <w:rPr>
                <w:lang w:eastAsia="zh-CN"/>
              </w:rPr>
              <w:t>15 PRBs </w:t>
            </w:r>
          </w:p>
        </w:tc>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07863438" w14:textId="77777777" w:rsidR="008230F0" w:rsidRPr="002755AF" w:rsidRDefault="008230F0" w:rsidP="00A72943">
            <w:pPr>
              <w:rPr>
                <w:lang w:eastAsia="zh-CN"/>
              </w:rPr>
            </w:pPr>
            <w:r w:rsidRPr="002755AF">
              <w:rPr>
                <w:lang w:eastAsia="zh-CN"/>
              </w:rPr>
              <w:t>12 PRBs (Puncturing) </w:t>
            </w:r>
          </w:p>
        </w:tc>
        <w:tc>
          <w:tcPr>
            <w:tcW w:w="2160" w:type="dxa"/>
            <w:tcBorders>
              <w:top w:val="single" w:sz="6" w:space="0" w:color="auto"/>
              <w:left w:val="single" w:sz="6" w:space="0" w:color="auto"/>
              <w:bottom w:val="single" w:sz="6" w:space="0" w:color="auto"/>
              <w:right w:val="single" w:sz="6" w:space="0" w:color="auto"/>
            </w:tcBorders>
            <w:shd w:val="clear" w:color="auto" w:fill="auto"/>
            <w:hideMark/>
          </w:tcPr>
          <w:p w14:paraId="428E0436" w14:textId="77777777" w:rsidR="008230F0" w:rsidRPr="002755AF" w:rsidRDefault="008230F0" w:rsidP="00A72943">
            <w:pPr>
              <w:rPr>
                <w:lang w:eastAsia="zh-CN"/>
              </w:rPr>
            </w:pPr>
            <w:r w:rsidRPr="002755AF">
              <w:rPr>
                <w:lang w:eastAsia="zh-CN"/>
              </w:rPr>
              <w:t>Punctured to 15 </w:t>
            </w:r>
          </w:p>
          <w:p w14:paraId="5D446A7A" w14:textId="77777777" w:rsidR="008230F0" w:rsidRPr="002755AF" w:rsidRDefault="008230F0" w:rsidP="00A72943">
            <w:pPr>
              <w:rPr>
                <w:lang w:eastAsia="zh-CN"/>
              </w:rPr>
            </w:pPr>
            <w:r w:rsidRPr="002755AF">
              <w:rPr>
                <w:lang w:eastAsia="zh-CN"/>
              </w:rPr>
              <w:t>(When 24 PRBs are configured) </w:t>
            </w:r>
          </w:p>
          <w:p w14:paraId="24B5A283" w14:textId="77777777" w:rsidR="008230F0" w:rsidRPr="002755AF" w:rsidRDefault="008230F0" w:rsidP="00A72943">
            <w:pPr>
              <w:rPr>
                <w:lang w:eastAsia="zh-CN"/>
              </w:rPr>
            </w:pPr>
            <w:r w:rsidRPr="002755AF">
              <w:rPr>
                <w:lang w:eastAsia="zh-CN"/>
              </w:rPr>
              <w:t>[No puncturing  </w:t>
            </w:r>
            <w:r w:rsidRPr="002755AF">
              <w:rPr>
                <w:lang w:eastAsia="zh-CN"/>
              </w:rPr>
              <w:br/>
              <w:t>(When 12 PRBs are configured)] </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67284D69" w14:textId="77777777" w:rsidR="008230F0" w:rsidRPr="002755AF" w:rsidRDefault="008230F0" w:rsidP="00A72943">
            <w:pPr>
              <w:rPr>
                <w:lang w:eastAsia="zh-CN"/>
              </w:rPr>
            </w:pPr>
            <w:r w:rsidRPr="002755AF">
              <w:rPr>
                <w:lang w:eastAsia="zh-CN"/>
              </w:rPr>
              <w:t>26640 – 31634 (New) </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102E9C79" w14:textId="77777777" w:rsidR="008230F0" w:rsidRPr="002755AF" w:rsidRDefault="008230F0" w:rsidP="00A72943">
            <w:pPr>
              <w:rPr>
                <w:lang w:eastAsia="zh-CN"/>
              </w:rPr>
            </w:pPr>
            <w:r w:rsidRPr="002755AF">
              <w:rPr>
                <w:lang w:eastAsia="zh-CN"/>
              </w:rPr>
              <w:t> </w:t>
            </w:r>
          </w:p>
        </w:tc>
      </w:tr>
      <w:tr w:rsidR="008230F0" w:rsidRPr="002755AF" w14:paraId="62A3B98B" w14:textId="77777777" w:rsidTr="00A72943">
        <w:trPr>
          <w:trHeight w:val="300"/>
        </w:trPr>
        <w:tc>
          <w:tcPr>
            <w:tcW w:w="1650" w:type="dxa"/>
            <w:tcBorders>
              <w:top w:val="single" w:sz="6" w:space="0" w:color="auto"/>
              <w:left w:val="single" w:sz="6" w:space="0" w:color="auto"/>
              <w:bottom w:val="single" w:sz="6" w:space="0" w:color="auto"/>
              <w:right w:val="single" w:sz="6" w:space="0" w:color="auto"/>
            </w:tcBorders>
            <w:shd w:val="clear" w:color="auto" w:fill="auto"/>
            <w:hideMark/>
          </w:tcPr>
          <w:p w14:paraId="0D79510E" w14:textId="77777777" w:rsidR="008230F0" w:rsidRPr="002755AF" w:rsidRDefault="008230F0" w:rsidP="00A72943">
            <w:pPr>
              <w:rPr>
                <w:lang w:eastAsia="zh-CN"/>
              </w:rPr>
            </w:pPr>
            <w:r w:rsidRPr="002755AF">
              <w:rPr>
                <w:lang w:eastAsia="zh-CN"/>
              </w:rPr>
              <w:t>5MHz (25 PRBs) </w:t>
            </w:r>
          </w:p>
        </w:tc>
        <w:tc>
          <w:tcPr>
            <w:tcW w:w="1380" w:type="dxa"/>
            <w:tcBorders>
              <w:top w:val="single" w:sz="6" w:space="0" w:color="auto"/>
              <w:left w:val="single" w:sz="6" w:space="0" w:color="auto"/>
              <w:bottom w:val="single" w:sz="6" w:space="0" w:color="auto"/>
              <w:right w:val="single" w:sz="6" w:space="0" w:color="auto"/>
            </w:tcBorders>
            <w:shd w:val="clear" w:color="auto" w:fill="auto"/>
            <w:hideMark/>
          </w:tcPr>
          <w:p w14:paraId="02274B06" w14:textId="77777777" w:rsidR="008230F0" w:rsidRPr="002755AF" w:rsidRDefault="008230F0" w:rsidP="00A72943">
            <w:pPr>
              <w:rPr>
                <w:lang w:eastAsia="zh-CN"/>
              </w:rPr>
            </w:pPr>
            <w:r w:rsidRPr="002755AF">
              <w:rPr>
                <w:lang w:eastAsia="zh-CN"/>
              </w:rPr>
              <w:t>20 PRBs </w:t>
            </w:r>
          </w:p>
        </w:tc>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3875DCDA" w14:textId="77777777" w:rsidR="008230F0" w:rsidRPr="002755AF" w:rsidRDefault="008230F0" w:rsidP="00A72943">
            <w:pPr>
              <w:rPr>
                <w:lang w:eastAsia="zh-CN"/>
              </w:rPr>
            </w:pPr>
            <w:r w:rsidRPr="002755AF">
              <w:rPr>
                <w:lang w:eastAsia="zh-CN"/>
              </w:rPr>
              <w:t>20 PRBs  </w:t>
            </w:r>
            <w:r w:rsidRPr="002755AF">
              <w:rPr>
                <w:lang w:eastAsia="zh-CN"/>
              </w:rPr>
              <w:br/>
              <w:t>(Rel-15 Legacy) </w:t>
            </w:r>
          </w:p>
        </w:tc>
        <w:tc>
          <w:tcPr>
            <w:tcW w:w="2160" w:type="dxa"/>
            <w:tcBorders>
              <w:top w:val="single" w:sz="6" w:space="0" w:color="auto"/>
              <w:left w:val="single" w:sz="6" w:space="0" w:color="auto"/>
              <w:bottom w:val="single" w:sz="6" w:space="0" w:color="auto"/>
              <w:right w:val="single" w:sz="6" w:space="0" w:color="auto"/>
            </w:tcBorders>
            <w:shd w:val="clear" w:color="auto" w:fill="auto"/>
            <w:hideMark/>
          </w:tcPr>
          <w:p w14:paraId="1CA66F77" w14:textId="77777777" w:rsidR="008230F0" w:rsidRPr="002755AF" w:rsidRDefault="008230F0" w:rsidP="00A72943">
            <w:pPr>
              <w:rPr>
                <w:lang w:eastAsia="zh-CN"/>
              </w:rPr>
            </w:pPr>
            <w:r w:rsidRPr="002755AF">
              <w:rPr>
                <w:lang w:eastAsia="zh-CN"/>
              </w:rPr>
              <w:t>Punctured to 20 PRBs </w:t>
            </w:r>
          </w:p>
          <w:p w14:paraId="380EF1A9" w14:textId="77777777" w:rsidR="008230F0" w:rsidRPr="002755AF" w:rsidRDefault="008230F0" w:rsidP="00A72943">
            <w:pPr>
              <w:rPr>
                <w:lang w:eastAsia="zh-CN"/>
              </w:rPr>
            </w:pPr>
            <w:r w:rsidRPr="002755AF">
              <w:rPr>
                <w:lang w:eastAsia="zh-CN"/>
              </w:rPr>
              <w:t>(Only 24 PRBs can be configured) </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3059BA89" w14:textId="77777777" w:rsidR="008230F0" w:rsidRPr="002755AF" w:rsidRDefault="008230F0" w:rsidP="00A72943">
            <w:pPr>
              <w:rPr>
                <w:lang w:eastAsia="zh-CN"/>
              </w:rPr>
            </w:pPr>
            <w:r w:rsidRPr="002755AF">
              <w:rPr>
                <w:lang w:eastAsia="zh-CN"/>
              </w:rPr>
              <w:t>41368 (New) </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7D55E0F3" w14:textId="77777777" w:rsidR="008230F0" w:rsidRPr="002755AF" w:rsidRDefault="008230F0" w:rsidP="00A72943">
            <w:pPr>
              <w:rPr>
                <w:lang w:eastAsia="zh-CN"/>
              </w:rPr>
            </w:pPr>
            <w:r w:rsidRPr="002755AF">
              <w:rPr>
                <w:lang w:eastAsia="zh-CN"/>
              </w:rPr>
              <w:t>Applicable only for n100, to address FRMCS migration plans </w:t>
            </w:r>
          </w:p>
        </w:tc>
      </w:tr>
      <w:tr w:rsidR="008230F0" w:rsidRPr="002755AF" w14:paraId="2499D608" w14:textId="77777777" w:rsidTr="00A72943">
        <w:trPr>
          <w:trHeight w:val="300"/>
        </w:trPr>
        <w:tc>
          <w:tcPr>
            <w:tcW w:w="1650" w:type="dxa"/>
            <w:tcBorders>
              <w:top w:val="single" w:sz="6" w:space="0" w:color="auto"/>
              <w:left w:val="single" w:sz="6" w:space="0" w:color="auto"/>
              <w:bottom w:val="single" w:sz="6" w:space="0" w:color="auto"/>
              <w:right w:val="single" w:sz="6" w:space="0" w:color="auto"/>
            </w:tcBorders>
            <w:shd w:val="clear" w:color="auto" w:fill="auto"/>
            <w:hideMark/>
          </w:tcPr>
          <w:p w14:paraId="3E11FFA9" w14:textId="77777777" w:rsidR="008230F0" w:rsidRPr="002755AF" w:rsidRDefault="008230F0" w:rsidP="00A72943">
            <w:pPr>
              <w:rPr>
                <w:lang w:eastAsia="zh-CN"/>
              </w:rPr>
            </w:pPr>
            <w:r w:rsidRPr="002755AF">
              <w:rPr>
                <w:lang w:eastAsia="zh-CN"/>
              </w:rPr>
              <w:t>5MHz (25 PRBs) </w:t>
            </w:r>
          </w:p>
        </w:tc>
        <w:tc>
          <w:tcPr>
            <w:tcW w:w="1380" w:type="dxa"/>
            <w:tcBorders>
              <w:top w:val="single" w:sz="6" w:space="0" w:color="auto"/>
              <w:left w:val="single" w:sz="6" w:space="0" w:color="auto"/>
              <w:bottom w:val="single" w:sz="6" w:space="0" w:color="auto"/>
              <w:right w:val="single" w:sz="6" w:space="0" w:color="auto"/>
            </w:tcBorders>
            <w:shd w:val="clear" w:color="auto" w:fill="auto"/>
            <w:hideMark/>
          </w:tcPr>
          <w:p w14:paraId="5389BB07" w14:textId="77777777" w:rsidR="008230F0" w:rsidRPr="002755AF" w:rsidRDefault="008230F0" w:rsidP="00A72943">
            <w:pPr>
              <w:rPr>
                <w:lang w:eastAsia="zh-CN"/>
              </w:rPr>
            </w:pPr>
            <w:r w:rsidRPr="002755AF">
              <w:rPr>
                <w:lang w:eastAsia="zh-CN"/>
              </w:rPr>
              <w:t>25 PRBs </w:t>
            </w:r>
          </w:p>
        </w:tc>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65D8E411" w14:textId="77777777" w:rsidR="008230F0" w:rsidRPr="002755AF" w:rsidRDefault="008230F0" w:rsidP="00A72943">
            <w:pPr>
              <w:rPr>
                <w:lang w:eastAsia="zh-CN"/>
              </w:rPr>
            </w:pPr>
            <w:r w:rsidRPr="002755AF">
              <w:rPr>
                <w:lang w:eastAsia="zh-CN"/>
              </w:rPr>
              <w:t>20 PRBs  </w:t>
            </w:r>
            <w:r w:rsidRPr="002755AF">
              <w:rPr>
                <w:lang w:eastAsia="zh-CN"/>
              </w:rPr>
              <w:br/>
              <w:t>(Rel-15 Legacy) </w:t>
            </w:r>
          </w:p>
        </w:tc>
        <w:tc>
          <w:tcPr>
            <w:tcW w:w="2160" w:type="dxa"/>
            <w:tcBorders>
              <w:top w:val="single" w:sz="6" w:space="0" w:color="auto"/>
              <w:left w:val="single" w:sz="6" w:space="0" w:color="auto"/>
              <w:bottom w:val="single" w:sz="6" w:space="0" w:color="auto"/>
              <w:right w:val="single" w:sz="6" w:space="0" w:color="auto"/>
            </w:tcBorders>
            <w:shd w:val="clear" w:color="auto" w:fill="auto"/>
            <w:hideMark/>
          </w:tcPr>
          <w:p w14:paraId="4CB248ED" w14:textId="77777777" w:rsidR="008230F0" w:rsidRPr="002755AF" w:rsidRDefault="008230F0" w:rsidP="00A72943">
            <w:pPr>
              <w:rPr>
                <w:lang w:eastAsia="zh-CN"/>
              </w:rPr>
            </w:pPr>
            <w:r w:rsidRPr="002755AF">
              <w:rPr>
                <w:lang w:eastAsia="zh-CN"/>
              </w:rPr>
              <w:t>No puncturing (Rel-15 Legacy) </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6EA48363" w14:textId="77777777" w:rsidR="008230F0" w:rsidRPr="002755AF" w:rsidRDefault="008230F0" w:rsidP="00A72943">
            <w:pPr>
              <w:rPr>
                <w:lang w:eastAsia="zh-CN"/>
              </w:rPr>
            </w:pPr>
            <w:r w:rsidRPr="002755AF">
              <w:rPr>
                <w:lang w:eastAsia="zh-CN"/>
              </w:rPr>
              <w:t>Rel-15 Legacy GSCN </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38515E42" w14:textId="77777777" w:rsidR="008230F0" w:rsidRPr="002755AF" w:rsidRDefault="008230F0" w:rsidP="00A72943">
            <w:pPr>
              <w:rPr>
                <w:lang w:eastAsia="zh-CN"/>
              </w:rPr>
            </w:pPr>
            <w:r w:rsidRPr="002755AF">
              <w:rPr>
                <w:lang w:eastAsia="zh-CN"/>
              </w:rPr>
              <w:t> </w:t>
            </w:r>
          </w:p>
        </w:tc>
      </w:tr>
    </w:tbl>
    <w:p w14:paraId="6D83C788" w14:textId="77777777" w:rsidR="00C43DA9" w:rsidRDefault="00C43DA9" w:rsidP="00C43DA9">
      <w:pPr>
        <w:rPr>
          <w:lang w:eastAsia="zh-CN"/>
        </w:rPr>
      </w:pPr>
    </w:p>
    <w:p w14:paraId="738AAE7B" w14:textId="424FA547" w:rsidR="00C43DA9" w:rsidRPr="00BD155A" w:rsidRDefault="00C43DA9" w:rsidP="00C43DA9">
      <w:pPr>
        <w:pStyle w:val="Heading4"/>
      </w:pPr>
      <w:r w:rsidRPr="00BD155A">
        <w:t>Issue 1-</w:t>
      </w:r>
      <w:r w:rsidR="00423B89">
        <w:t>3</w:t>
      </w:r>
      <w:r w:rsidRPr="00BD155A">
        <w:t xml:space="preserve">-1: </w:t>
      </w:r>
      <w:r w:rsidR="009A2E63">
        <w:t>Need for</w:t>
      </w:r>
      <w:r w:rsidR="006A3B18">
        <w:t xml:space="preserve"> new </w:t>
      </w:r>
      <w:proofErr w:type="gramStart"/>
      <w:r w:rsidR="006A3B18">
        <w:t>requirement</w:t>
      </w:r>
      <w:proofErr w:type="gramEnd"/>
    </w:p>
    <w:p w14:paraId="55C72F96" w14:textId="77777777" w:rsidR="00C43DA9" w:rsidRPr="00BD155A" w:rsidRDefault="00C43DA9" w:rsidP="000A00A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78A75DC9" w14:textId="4A799A69" w:rsidR="00C24A9E" w:rsidRDefault="00C43DA9" w:rsidP="000A00AE">
      <w:pPr>
        <w:pStyle w:val="ListParagraph"/>
        <w:numPr>
          <w:ilvl w:val="1"/>
          <w:numId w:val="1"/>
        </w:numPr>
        <w:ind w:firstLineChars="0"/>
        <w:rPr>
          <w:color w:val="000000" w:themeColor="text1"/>
          <w:szCs w:val="24"/>
          <w:lang w:eastAsia="zh-CN"/>
        </w:rPr>
      </w:pPr>
      <w:r w:rsidRPr="00DB2DB7">
        <w:rPr>
          <w:b/>
          <w:bCs/>
          <w:color w:val="000000" w:themeColor="text1"/>
          <w:szCs w:val="24"/>
          <w:lang w:eastAsia="zh-CN"/>
        </w:rPr>
        <w:t>Proposal</w:t>
      </w:r>
      <w:r w:rsidRPr="00C24A9E">
        <w:rPr>
          <w:color w:val="000000" w:themeColor="text1"/>
          <w:szCs w:val="24"/>
          <w:lang w:eastAsia="zh-CN"/>
        </w:rPr>
        <w:t xml:space="preserve"> 1</w:t>
      </w:r>
      <w:r w:rsidRPr="00C24A9E">
        <w:rPr>
          <w:b/>
          <w:color w:val="000000" w:themeColor="text1"/>
          <w:szCs w:val="24"/>
          <w:lang w:eastAsia="zh-CN"/>
        </w:rPr>
        <w:t xml:space="preserve"> </w:t>
      </w:r>
      <w:r w:rsidRPr="00C24A9E">
        <w:rPr>
          <w:color w:val="000000" w:themeColor="text1"/>
          <w:szCs w:val="24"/>
          <w:lang w:eastAsia="zh-CN"/>
        </w:rPr>
        <w:t>(</w:t>
      </w:r>
      <w:r w:rsidR="00C24A9E">
        <w:rPr>
          <w:color w:val="000000" w:themeColor="text1"/>
          <w:szCs w:val="24"/>
          <w:lang w:eastAsia="zh-CN"/>
        </w:rPr>
        <w:t>Samsung</w:t>
      </w:r>
      <w:r w:rsidRPr="00C24A9E">
        <w:rPr>
          <w:color w:val="000000" w:themeColor="text1"/>
          <w:szCs w:val="24"/>
          <w:lang w:eastAsia="zh-CN"/>
        </w:rPr>
        <w:t xml:space="preserve">): </w:t>
      </w:r>
      <w:r w:rsidR="00C24A9E" w:rsidRPr="00C24A9E">
        <w:rPr>
          <w:color w:val="000000" w:themeColor="text1"/>
          <w:szCs w:val="24"/>
          <w:lang w:eastAsia="zh-CN"/>
        </w:rPr>
        <w:t xml:space="preserve">Specify punctured 12 PRB PBCH for 3MHz channel </w:t>
      </w:r>
      <w:proofErr w:type="gramStart"/>
      <w:r w:rsidR="00C24A9E" w:rsidRPr="00C24A9E">
        <w:rPr>
          <w:color w:val="000000" w:themeColor="text1"/>
          <w:szCs w:val="24"/>
          <w:lang w:eastAsia="zh-CN"/>
        </w:rPr>
        <w:t>bandwidth</w:t>
      </w:r>
      <w:proofErr w:type="gramEnd"/>
    </w:p>
    <w:p w14:paraId="7F5B4DD9" w14:textId="77777777" w:rsidR="00CB07EF" w:rsidRDefault="00CB07EF" w:rsidP="00CB07EF">
      <w:pPr>
        <w:pStyle w:val="ListParagraph"/>
        <w:numPr>
          <w:ilvl w:val="1"/>
          <w:numId w:val="1"/>
        </w:numPr>
        <w:spacing w:after="120"/>
        <w:ind w:firstLineChars="0"/>
        <w:rPr>
          <w:color w:val="000000" w:themeColor="text1"/>
          <w:szCs w:val="24"/>
          <w:lang w:eastAsia="zh-CN"/>
        </w:rPr>
      </w:pPr>
      <w:r w:rsidRPr="00092726">
        <w:rPr>
          <w:b/>
          <w:bCs/>
          <w:color w:val="000000" w:themeColor="text1"/>
          <w:szCs w:val="24"/>
          <w:lang w:eastAsia="zh-CN"/>
        </w:rPr>
        <w:t>Proposal</w:t>
      </w:r>
      <w:r w:rsidRPr="00364F3D">
        <w:rPr>
          <w:color w:val="000000" w:themeColor="text1"/>
          <w:szCs w:val="24"/>
          <w:lang w:eastAsia="zh-CN"/>
        </w:rPr>
        <w:t xml:space="preserve"> </w:t>
      </w:r>
      <w:r>
        <w:rPr>
          <w:color w:val="000000" w:themeColor="text1"/>
          <w:szCs w:val="24"/>
          <w:lang w:eastAsia="zh-CN"/>
        </w:rPr>
        <w:t>1 (Samsung)</w:t>
      </w:r>
      <w:r w:rsidRPr="00364F3D">
        <w:rPr>
          <w:color w:val="000000" w:themeColor="text1"/>
          <w:szCs w:val="24"/>
          <w:lang w:eastAsia="zh-CN"/>
        </w:rPr>
        <w:t xml:space="preserve">: PBCH requirement for 3MHz bandwidth with 15kHz SCS can be </w:t>
      </w:r>
      <w:proofErr w:type="gramStart"/>
      <w:r w:rsidRPr="00364F3D">
        <w:rPr>
          <w:color w:val="000000" w:themeColor="text1"/>
          <w:szCs w:val="24"/>
          <w:lang w:eastAsia="zh-CN"/>
        </w:rPr>
        <w:t>specified</w:t>
      </w:r>
      <w:proofErr w:type="gramEnd"/>
    </w:p>
    <w:p w14:paraId="056E9BCA" w14:textId="2AAC0CA0" w:rsidR="00CB07EF" w:rsidRPr="00CB07EF" w:rsidRDefault="00CB07EF" w:rsidP="00CB07EF">
      <w:pPr>
        <w:pStyle w:val="ListParagraph"/>
        <w:numPr>
          <w:ilvl w:val="1"/>
          <w:numId w:val="1"/>
        </w:numPr>
        <w:spacing w:after="120"/>
        <w:ind w:firstLineChars="0"/>
        <w:rPr>
          <w:color w:val="000000" w:themeColor="text1"/>
          <w:szCs w:val="24"/>
          <w:lang w:eastAsia="zh-CN"/>
        </w:rPr>
      </w:pPr>
      <w:r w:rsidRPr="00092726">
        <w:rPr>
          <w:b/>
          <w:bCs/>
          <w:color w:val="000000" w:themeColor="text1"/>
          <w:szCs w:val="24"/>
          <w:lang w:eastAsia="zh-CN"/>
        </w:rPr>
        <w:t>Proposal</w:t>
      </w:r>
      <w:r w:rsidRPr="00364F3D">
        <w:rPr>
          <w:color w:val="000000" w:themeColor="text1"/>
          <w:szCs w:val="24"/>
          <w:lang w:eastAsia="zh-CN"/>
        </w:rPr>
        <w:t xml:space="preserve"> </w:t>
      </w:r>
      <w:r>
        <w:rPr>
          <w:color w:val="000000" w:themeColor="text1"/>
          <w:szCs w:val="24"/>
          <w:lang w:eastAsia="zh-CN"/>
        </w:rPr>
        <w:t>2 (Samsung)</w:t>
      </w:r>
      <w:r w:rsidRPr="00364F3D">
        <w:rPr>
          <w:color w:val="000000" w:themeColor="text1"/>
          <w:szCs w:val="24"/>
          <w:lang w:eastAsia="zh-CN"/>
        </w:rPr>
        <w:t xml:space="preserve">: PBCH requirement with FDD can be </w:t>
      </w:r>
      <w:proofErr w:type="gramStart"/>
      <w:r w:rsidRPr="00364F3D">
        <w:rPr>
          <w:color w:val="000000" w:themeColor="text1"/>
          <w:szCs w:val="24"/>
          <w:lang w:eastAsia="zh-CN"/>
        </w:rPr>
        <w:t>specified</w:t>
      </w:r>
      <w:proofErr w:type="gramEnd"/>
    </w:p>
    <w:p w14:paraId="2ED12A4B" w14:textId="12E36483" w:rsidR="00C43DA9" w:rsidRDefault="00D42F23" w:rsidP="000A00AE">
      <w:pPr>
        <w:pStyle w:val="ListParagraph"/>
        <w:numPr>
          <w:ilvl w:val="1"/>
          <w:numId w:val="1"/>
        </w:numPr>
        <w:spacing w:after="120"/>
        <w:ind w:firstLineChars="0"/>
        <w:rPr>
          <w:color w:val="000000" w:themeColor="text1"/>
          <w:szCs w:val="24"/>
          <w:lang w:eastAsia="zh-CN"/>
        </w:rPr>
      </w:pPr>
      <w:r w:rsidRPr="00DB2DB7">
        <w:rPr>
          <w:b/>
          <w:bCs/>
          <w:color w:val="000000" w:themeColor="text1"/>
          <w:szCs w:val="24"/>
          <w:lang w:eastAsia="zh-CN"/>
        </w:rPr>
        <w:t>Proposal</w:t>
      </w:r>
      <w:r w:rsidRPr="00D42F23">
        <w:rPr>
          <w:color w:val="000000" w:themeColor="text1"/>
          <w:szCs w:val="24"/>
          <w:lang w:eastAsia="zh-CN"/>
        </w:rPr>
        <w:t xml:space="preserve"> </w:t>
      </w:r>
      <w:r>
        <w:rPr>
          <w:color w:val="000000" w:themeColor="text1"/>
          <w:szCs w:val="24"/>
          <w:lang w:eastAsia="zh-CN"/>
        </w:rPr>
        <w:t>2 (ZTE):</w:t>
      </w:r>
      <w:r w:rsidRPr="00D42F23">
        <w:rPr>
          <w:color w:val="000000" w:themeColor="text1"/>
          <w:szCs w:val="24"/>
          <w:lang w:eastAsia="zh-CN"/>
        </w:rPr>
        <w:t xml:space="preserve"> Define PBCH demodulation requirements for less than 5MHz.</w:t>
      </w:r>
    </w:p>
    <w:p w14:paraId="7E668E87" w14:textId="13853329" w:rsidR="004B0067" w:rsidRPr="004B0067" w:rsidRDefault="004B0067" w:rsidP="004B0067">
      <w:pPr>
        <w:pStyle w:val="ListParagraph"/>
        <w:numPr>
          <w:ilvl w:val="1"/>
          <w:numId w:val="1"/>
        </w:numPr>
        <w:spacing w:before="120" w:after="120"/>
        <w:ind w:firstLineChars="0"/>
        <w:rPr>
          <w:rFonts w:eastAsia="Yu Mincho"/>
        </w:rPr>
      </w:pPr>
      <w:r w:rsidRPr="004B0067">
        <w:rPr>
          <w:rFonts w:eastAsia="Yu Mincho"/>
        </w:rPr>
        <w:t xml:space="preserve">Observation </w:t>
      </w:r>
      <w:r>
        <w:rPr>
          <w:rFonts w:eastAsia="Yu Mincho"/>
        </w:rPr>
        <w:t>1 (Nokia)</w:t>
      </w:r>
      <w:r w:rsidRPr="004B0067">
        <w:rPr>
          <w:rFonts w:eastAsia="Yu Mincho"/>
        </w:rPr>
        <w:t xml:space="preserve">: New sync raster is introduced for 3 MHz </w:t>
      </w:r>
      <w:proofErr w:type="gramStart"/>
      <w:r w:rsidRPr="004B0067">
        <w:rPr>
          <w:rFonts w:eastAsia="Yu Mincho"/>
        </w:rPr>
        <w:t>CBW,</w:t>
      </w:r>
      <w:proofErr w:type="gramEnd"/>
      <w:r w:rsidRPr="004B0067">
        <w:rPr>
          <w:rFonts w:eastAsia="Yu Mincho"/>
        </w:rPr>
        <w:t xml:space="preserve"> hence UE can find the number of PRBs used for PBCH based on the sync raster.</w:t>
      </w:r>
    </w:p>
    <w:p w14:paraId="3F76C914" w14:textId="683924A0" w:rsidR="004B0067" w:rsidRDefault="004B0067" w:rsidP="004B0067">
      <w:pPr>
        <w:pStyle w:val="ListParagraph"/>
        <w:numPr>
          <w:ilvl w:val="1"/>
          <w:numId w:val="1"/>
        </w:numPr>
        <w:spacing w:before="120" w:after="120"/>
        <w:ind w:firstLineChars="0"/>
        <w:rPr>
          <w:rFonts w:eastAsia="Yu Mincho"/>
        </w:rPr>
      </w:pPr>
      <w:r w:rsidRPr="004B0067">
        <w:rPr>
          <w:rFonts w:eastAsia="Yu Mincho"/>
        </w:rPr>
        <w:t xml:space="preserve">Observation </w:t>
      </w:r>
      <w:r>
        <w:rPr>
          <w:rFonts w:eastAsia="Yu Mincho"/>
        </w:rPr>
        <w:t>2 (Nokia)</w:t>
      </w:r>
      <w:r w:rsidRPr="004B0067">
        <w:rPr>
          <w:rFonts w:eastAsia="Yu Mincho"/>
        </w:rPr>
        <w:t>: For both 12 and 15 PRB, the first and last 4 PRBs of a 20PRB PBCH will be punctured, hence it is enough to define requirements for only 12 PRB as we expect similar performance for 15PRB.</w:t>
      </w:r>
    </w:p>
    <w:p w14:paraId="33E77169" w14:textId="5D2B727F" w:rsidR="002609C2" w:rsidRPr="002609C2" w:rsidRDefault="002609C2" w:rsidP="002609C2">
      <w:pPr>
        <w:pStyle w:val="ListParagraph"/>
        <w:numPr>
          <w:ilvl w:val="1"/>
          <w:numId w:val="1"/>
        </w:numPr>
        <w:spacing w:after="120"/>
        <w:ind w:firstLineChars="0"/>
        <w:rPr>
          <w:color w:val="000000" w:themeColor="text1"/>
          <w:szCs w:val="24"/>
          <w:lang w:eastAsia="zh-CN"/>
        </w:rPr>
      </w:pPr>
      <w:r w:rsidRPr="006248F3">
        <w:rPr>
          <w:rFonts w:eastAsia="Yu Mincho"/>
        </w:rPr>
        <w:t xml:space="preserve">Observation </w:t>
      </w:r>
      <w:r>
        <w:rPr>
          <w:rFonts w:eastAsia="Yu Mincho"/>
        </w:rPr>
        <w:t>1 (Nokia)</w:t>
      </w:r>
      <w:r w:rsidRPr="006248F3">
        <w:rPr>
          <w:rFonts w:eastAsia="Yu Mincho"/>
        </w:rPr>
        <w:t>: For PBCH, significant impact is seen when reducing to 12PRB.</w:t>
      </w:r>
    </w:p>
    <w:p w14:paraId="3867BA65" w14:textId="408D6AEA" w:rsidR="004B0067" w:rsidRDefault="004B0067" w:rsidP="004B0067">
      <w:pPr>
        <w:pStyle w:val="ListParagraph"/>
        <w:numPr>
          <w:ilvl w:val="1"/>
          <w:numId w:val="1"/>
        </w:numPr>
        <w:spacing w:before="120" w:after="120"/>
        <w:ind w:firstLineChars="0"/>
        <w:rPr>
          <w:rFonts w:eastAsia="Yu Mincho"/>
        </w:rPr>
      </w:pPr>
      <w:r w:rsidRPr="00DB2DB7">
        <w:rPr>
          <w:rFonts w:eastAsia="Yu Mincho"/>
          <w:b/>
          <w:bCs/>
        </w:rPr>
        <w:t>Proposal</w:t>
      </w:r>
      <w:r w:rsidRPr="004B0067">
        <w:rPr>
          <w:rFonts w:eastAsia="Yu Mincho"/>
        </w:rPr>
        <w:t xml:space="preserve"> 3 (Nokia)</w:t>
      </w:r>
      <w:r w:rsidRPr="004B0067">
        <w:rPr>
          <w:rFonts w:eastAsia="Yu Mincho"/>
          <w:b/>
          <w:bCs/>
        </w:rPr>
        <w:t>:</w:t>
      </w:r>
      <w:r w:rsidRPr="004B0067">
        <w:rPr>
          <w:rFonts w:eastAsia="Yu Mincho"/>
        </w:rPr>
        <w:t xml:space="preserve"> Define requirements for 12 PRB PBCH with 3 MHz CBW.</w:t>
      </w:r>
    </w:p>
    <w:p w14:paraId="464ABF1B" w14:textId="1E24BE43" w:rsidR="00A55D1D" w:rsidRDefault="00A55D1D" w:rsidP="004B0067">
      <w:pPr>
        <w:pStyle w:val="ListParagraph"/>
        <w:numPr>
          <w:ilvl w:val="1"/>
          <w:numId w:val="1"/>
        </w:numPr>
        <w:spacing w:before="120" w:after="120"/>
        <w:ind w:firstLineChars="0"/>
        <w:rPr>
          <w:rFonts w:eastAsia="Yu Mincho"/>
        </w:rPr>
      </w:pPr>
      <w:r w:rsidRPr="00DB2DB7">
        <w:rPr>
          <w:rFonts w:eastAsia="Yu Mincho"/>
          <w:b/>
          <w:bCs/>
        </w:rPr>
        <w:t>Proposal</w:t>
      </w:r>
      <w:r w:rsidRPr="00A55D1D">
        <w:rPr>
          <w:rFonts w:eastAsia="Yu Mincho"/>
        </w:rPr>
        <w:t xml:space="preserve"> </w:t>
      </w:r>
      <w:r>
        <w:rPr>
          <w:rFonts w:eastAsia="Yu Mincho"/>
        </w:rPr>
        <w:t>4 (Huawei)</w:t>
      </w:r>
      <w:r w:rsidRPr="00A55D1D">
        <w:rPr>
          <w:rFonts w:eastAsia="Yu Mincho"/>
        </w:rPr>
        <w:t>: Define PBCH performance requirements with 3MHz bandwidth with RB level puncturing with test parameters listed in Table 2-1</w:t>
      </w:r>
    </w:p>
    <w:tbl>
      <w:tblPr>
        <w:tblW w:w="8357" w:type="dxa"/>
        <w:tblInd w:w="126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6"/>
        <w:gridCol w:w="1368"/>
        <w:gridCol w:w="1663"/>
        <w:gridCol w:w="1398"/>
        <w:gridCol w:w="1956"/>
        <w:gridCol w:w="656"/>
        <w:gridCol w:w="650"/>
      </w:tblGrid>
      <w:tr w:rsidR="0091537B" w:rsidRPr="00DC48B9" w14:paraId="7A2C1183" w14:textId="77777777" w:rsidTr="00523BE8">
        <w:trPr>
          <w:trHeight w:val="300"/>
        </w:trPr>
        <w:tc>
          <w:tcPr>
            <w:tcW w:w="666"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7B353A22" w14:textId="77777777" w:rsidR="0091537B" w:rsidRPr="00DC48B9" w:rsidRDefault="0091537B" w:rsidP="00A72943">
            <w:pPr>
              <w:spacing w:after="0"/>
              <w:jc w:val="center"/>
              <w:textAlignment w:val="baseline"/>
              <w:rPr>
                <w:rFonts w:eastAsia="Times New Roman"/>
                <w:sz w:val="24"/>
                <w:szCs w:val="24"/>
              </w:rPr>
            </w:pPr>
            <w:r w:rsidRPr="00DC48B9">
              <w:rPr>
                <w:rFonts w:ascii="Arial" w:eastAsia="Times New Roman" w:hAnsi="Arial" w:cs="Arial"/>
                <w:b/>
                <w:bCs/>
                <w:sz w:val="18"/>
                <w:szCs w:val="18"/>
              </w:rPr>
              <w:t>Duplex</w:t>
            </w:r>
            <w:r w:rsidRPr="00DC48B9">
              <w:rPr>
                <w:rFonts w:ascii="Arial" w:eastAsia="Times New Roman" w:hAnsi="Arial" w:cs="Arial"/>
                <w:sz w:val="18"/>
                <w:szCs w:val="18"/>
              </w:rPr>
              <w:t> </w:t>
            </w:r>
          </w:p>
        </w:tc>
        <w:tc>
          <w:tcPr>
            <w:tcW w:w="1368"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4404114E" w14:textId="77777777" w:rsidR="0091537B" w:rsidRPr="00DC48B9" w:rsidRDefault="0091537B" w:rsidP="00A72943">
            <w:pPr>
              <w:spacing w:after="0"/>
              <w:jc w:val="center"/>
              <w:textAlignment w:val="baseline"/>
              <w:rPr>
                <w:rFonts w:eastAsia="Times New Roman"/>
                <w:sz w:val="24"/>
                <w:szCs w:val="24"/>
              </w:rPr>
            </w:pPr>
            <w:r w:rsidRPr="00DC48B9">
              <w:rPr>
                <w:rFonts w:ascii="Arial" w:eastAsia="Times New Roman" w:hAnsi="Arial" w:cs="Arial"/>
                <w:b/>
                <w:bCs/>
                <w:sz w:val="18"/>
                <w:szCs w:val="18"/>
              </w:rPr>
              <w:t>Bandwidth (MHz) / Subcarrier spacing (kHz)</w:t>
            </w:r>
            <w:r w:rsidRPr="00DC48B9">
              <w:rPr>
                <w:rFonts w:ascii="Arial" w:eastAsia="Times New Roman" w:hAnsi="Arial" w:cs="Arial"/>
                <w:sz w:val="18"/>
                <w:szCs w:val="18"/>
              </w:rPr>
              <w:t> </w:t>
            </w:r>
          </w:p>
        </w:tc>
        <w:tc>
          <w:tcPr>
            <w:tcW w:w="1663"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B18A6FD" w14:textId="77777777" w:rsidR="0091537B" w:rsidRPr="00DC48B9" w:rsidRDefault="0091537B" w:rsidP="00A72943">
            <w:pPr>
              <w:spacing w:after="0"/>
              <w:jc w:val="center"/>
              <w:textAlignment w:val="baseline"/>
              <w:rPr>
                <w:rFonts w:eastAsia="Times New Roman"/>
                <w:sz w:val="24"/>
                <w:szCs w:val="24"/>
              </w:rPr>
            </w:pPr>
            <w:r w:rsidRPr="00DC48B9">
              <w:rPr>
                <w:rFonts w:ascii="Arial" w:eastAsia="Times New Roman" w:hAnsi="Arial" w:cs="Arial"/>
                <w:b/>
                <w:bCs/>
                <w:sz w:val="18"/>
                <w:szCs w:val="18"/>
              </w:rPr>
              <w:t>SSB/PBCH index</w:t>
            </w:r>
            <w:r w:rsidRPr="00DC48B9">
              <w:rPr>
                <w:rFonts w:ascii="Arial" w:eastAsia="Times New Roman" w:hAnsi="Arial" w:cs="Arial"/>
                <w:sz w:val="18"/>
                <w:szCs w:val="18"/>
              </w:rPr>
              <w:t> </w:t>
            </w:r>
          </w:p>
        </w:tc>
        <w:tc>
          <w:tcPr>
            <w:tcW w:w="1398"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2BCB26F5" w14:textId="77777777" w:rsidR="0091537B" w:rsidRPr="00DC48B9" w:rsidRDefault="0091537B" w:rsidP="00A72943">
            <w:pPr>
              <w:spacing w:after="0"/>
              <w:jc w:val="center"/>
              <w:textAlignment w:val="baseline"/>
              <w:rPr>
                <w:rFonts w:eastAsia="Times New Roman"/>
                <w:sz w:val="24"/>
                <w:szCs w:val="24"/>
              </w:rPr>
            </w:pPr>
            <w:r w:rsidRPr="00DC48B9">
              <w:rPr>
                <w:rFonts w:ascii="Arial" w:eastAsia="Times New Roman" w:hAnsi="Arial" w:cs="Arial"/>
                <w:b/>
                <w:bCs/>
                <w:sz w:val="18"/>
                <w:szCs w:val="18"/>
              </w:rPr>
              <w:t>Propagation condition</w:t>
            </w:r>
            <w:r w:rsidRPr="00DC48B9">
              <w:rPr>
                <w:rFonts w:ascii="Arial" w:eastAsia="Times New Roman" w:hAnsi="Arial" w:cs="Arial"/>
                <w:sz w:val="18"/>
                <w:szCs w:val="18"/>
              </w:rPr>
              <w:t> </w:t>
            </w:r>
          </w:p>
        </w:tc>
        <w:tc>
          <w:tcPr>
            <w:tcW w:w="1956"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2BA23FF9" w14:textId="77777777" w:rsidR="0091537B" w:rsidRPr="00DC48B9" w:rsidRDefault="0091537B" w:rsidP="00A72943">
            <w:pPr>
              <w:spacing w:after="0"/>
              <w:jc w:val="center"/>
              <w:textAlignment w:val="baseline"/>
              <w:rPr>
                <w:rFonts w:eastAsia="Times New Roman"/>
                <w:sz w:val="24"/>
                <w:szCs w:val="24"/>
              </w:rPr>
            </w:pPr>
            <w:r w:rsidRPr="00DC48B9">
              <w:rPr>
                <w:rFonts w:ascii="Arial" w:eastAsia="Times New Roman" w:hAnsi="Arial" w:cs="Arial"/>
                <w:b/>
                <w:bCs/>
                <w:sz w:val="18"/>
                <w:szCs w:val="18"/>
              </w:rPr>
              <w:t>Antenna configuration and correlation matrix</w:t>
            </w:r>
            <w:r w:rsidRPr="00DC48B9">
              <w:rPr>
                <w:rFonts w:ascii="Arial" w:eastAsia="Times New Roman" w:hAnsi="Arial" w:cs="Arial"/>
                <w:sz w:val="18"/>
                <w:szCs w:val="18"/>
              </w:rPr>
              <w:t> </w:t>
            </w:r>
          </w:p>
        </w:tc>
        <w:tc>
          <w:tcPr>
            <w:tcW w:w="1306" w:type="dxa"/>
            <w:gridSpan w:val="2"/>
            <w:tcBorders>
              <w:top w:val="single" w:sz="6" w:space="0" w:color="auto"/>
              <w:left w:val="single" w:sz="6" w:space="0" w:color="auto"/>
              <w:bottom w:val="single" w:sz="6" w:space="0" w:color="auto"/>
              <w:right w:val="single" w:sz="6" w:space="0" w:color="auto"/>
            </w:tcBorders>
            <w:shd w:val="clear" w:color="auto" w:fill="auto"/>
            <w:hideMark/>
          </w:tcPr>
          <w:p w14:paraId="0A7D0B6D" w14:textId="77777777" w:rsidR="0091537B" w:rsidRPr="00DC48B9" w:rsidRDefault="0091537B" w:rsidP="00A72943">
            <w:pPr>
              <w:spacing w:after="0"/>
              <w:jc w:val="center"/>
              <w:textAlignment w:val="baseline"/>
              <w:rPr>
                <w:rFonts w:eastAsia="Times New Roman"/>
                <w:sz w:val="24"/>
                <w:szCs w:val="24"/>
              </w:rPr>
            </w:pPr>
            <w:r w:rsidRPr="00DC48B9">
              <w:rPr>
                <w:rFonts w:ascii="Arial" w:eastAsia="Times New Roman" w:hAnsi="Arial" w:cs="Arial"/>
                <w:b/>
                <w:bCs/>
                <w:sz w:val="18"/>
                <w:szCs w:val="18"/>
              </w:rPr>
              <w:t>Reference value</w:t>
            </w:r>
            <w:r w:rsidRPr="00DC48B9">
              <w:rPr>
                <w:rFonts w:ascii="Arial" w:eastAsia="Times New Roman" w:hAnsi="Arial" w:cs="Arial"/>
                <w:sz w:val="18"/>
                <w:szCs w:val="18"/>
              </w:rPr>
              <w:t> </w:t>
            </w:r>
          </w:p>
        </w:tc>
      </w:tr>
      <w:tr w:rsidR="0091537B" w:rsidRPr="00DC48B9" w14:paraId="1121A9A4" w14:textId="77777777" w:rsidTr="00523BE8">
        <w:trPr>
          <w:trHeight w:val="300"/>
        </w:trPr>
        <w:tc>
          <w:tcPr>
            <w:tcW w:w="666"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7A8C248" w14:textId="77777777" w:rsidR="0091537B" w:rsidRPr="00DC48B9" w:rsidRDefault="0091537B" w:rsidP="00A72943">
            <w:pPr>
              <w:spacing w:after="0"/>
              <w:rPr>
                <w:rFonts w:eastAsia="Times New Roman"/>
                <w:sz w:val="24"/>
                <w:szCs w:val="24"/>
              </w:rPr>
            </w:pPr>
          </w:p>
        </w:tc>
        <w:tc>
          <w:tcPr>
            <w:tcW w:w="1368"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0320903" w14:textId="77777777" w:rsidR="0091537B" w:rsidRPr="00DC48B9" w:rsidRDefault="0091537B" w:rsidP="00A72943">
            <w:pPr>
              <w:spacing w:after="0"/>
              <w:rPr>
                <w:rFonts w:eastAsia="Times New Roman"/>
                <w:sz w:val="24"/>
                <w:szCs w:val="24"/>
              </w:rPr>
            </w:pPr>
          </w:p>
        </w:tc>
        <w:tc>
          <w:tcPr>
            <w:tcW w:w="1663"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A90B585" w14:textId="77777777" w:rsidR="0091537B" w:rsidRPr="00DC48B9" w:rsidRDefault="0091537B" w:rsidP="00A72943">
            <w:pPr>
              <w:spacing w:after="0"/>
              <w:rPr>
                <w:rFonts w:eastAsia="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C908BDB" w14:textId="77777777" w:rsidR="0091537B" w:rsidRPr="00DC48B9" w:rsidRDefault="0091537B" w:rsidP="00A72943">
            <w:pPr>
              <w:spacing w:after="0"/>
              <w:rPr>
                <w:rFonts w:eastAsia="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052108C" w14:textId="77777777" w:rsidR="0091537B" w:rsidRPr="00DC48B9" w:rsidRDefault="0091537B" w:rsidP="00A72943">
            <w:pPr>
              <w:spacing w:after="0"/>
              <w:rPr>
                <w:rFonts w:eastAsia="Times New Roman"/>
                <w:sz w:val="24"/>
                <w:szCs w:val="24"/>
              </w:rPr>
            </w:pPr>
          </w:p>
        </w:tc>
        <w:tc>
          <w:tcPr>
            <w:tcW w:w="656" w:type="dxa"/>
            <w:tcBorders>
              <w:top w:val="single" w:sz="6" w:space="0" w:color="auto"/>
              <w:left w:val="single" w:sz="6" w:space="0" w:color="auto"/>
              <w:bottom w:val="single" w:sz="6" w:space="0" w:color="auto"/>
              <w:right w:val="single" w:sz="6" w:space="0" w:color="auto"/>
            </w:tcBorders>
            <w:shd w:val="clear" w:color="auto" w:fill="auto"/>
            <w:hideMark/>
          </w:tcPr>
          <w:p w14:paraId="2751A959" w14:textId="77777777" w:rsidR="0091537B" w:rsidRPr="00DC48B9" w:rsidRDefault="0091537B" w:rsidP="00A72943">
            <w:pPr>
              <w:spacing w:after="0"/>
              <w:jc w:val="center"/>
              <w:textAlignment w:val="baseline"/>
              <w:rPr>
                <w:rFonts w:eastAsia="Times New Roman"/>
                <w:sz w:val="24"/>
                <w:szCs w:val="24"/>
              </w:rPr>
            </w:pPr>
            <w:proofErr w:type="gramStart"/>
            <w:r w:rsidRPr="00DC48B9">
              <w:rPr>
                <w:rFonts w:ascii="Arial" w:eastAsia="Times New Roman" w:hAnsi="Arial" w:cs="Arial"/>
                <w:b/>
                <w:bCs/>
                <w:sz w:val="18"/>
                <w:szCs w:val="18"/>
              </w:rPr>
              <w:t>Pm-bch</w:t>
            </w:r>
            <w:proofErr w:type="gramEnd"/>
            <w:r w:rsidRPr="00DC48B9">
              <w:rPr>
                <w:rFonts w:ascii="Arial" w:eastAsia="Times New Roman" w:hAnsi="Arial" w:cs="Arial"/>
                <w:b/>
                <w:bCs/>
                <w:sz w:val="18"/>
                <w:szCs w:val="18"/>
              </w:rPr>
              <w:t xml:space="preserve"> (%)</w:t>
            </w:r>
            <w:r w:rsidRPr="00DC48B9">
              <w:rPr>
                <w:rFonts w:ascii="Arial" w:eastAsia="Times New Roman" w:hAnsi="Arial" w:cs="Arial"/>
                <w:sz w:val="18"/>
                <w:szCs w:val="18"/>
              </w:rPr>
              <w:t> </w:t>
            </w:r>
          </w:p>
        </w:tc>
        <w:tc>
          <w:tcPr>
            <w:tcW w:w="650" w:type="dxa"/>
            <w:tcBorders>
              <w:top w:val="single" w:sz="6" w:space="0" w:color="auto"/>
              <w:left w:val="single" w:sz="6" w:space="0" w:color="auto"/>
              <w:bottom w:val="single" w:sz="6" w:space="0" w:color="auto"/>
              <w:right w:val="single" w:sz="6" w:space="0" w:color="auto"/>
            </w:tcBorders>
            <w:shd w:val="clear" w:color="auto" w:fill="auto"/>
            <w:hideMark/>
          </w:tcPr>
          <w:p w14:paraId="02DA70AF" w14:textId="77777777" w:rsidR="0091537B" w:rsidRPr="00DC48B9" w:rsidRDefault="0091537B" w:rsidP="00A72943">
            <w:pPr>
              <w:spacing w:after="0"/>
              <w:jc w:val="center"/>
              <w:textAlignment w:val="baseline"/>
              <w:rPr>
                <w:rFonts w:eastAsia="Times New Roman"/>
                <w:sz w:val="24"/>
                <w:szCs w:val="24"/>
              </w:rPr>
            </w:pPr>
            <w:r w:rsidRPr="00DC48B9">
              <w:rPr>
                <w:rFonts w:ascii="Arial" w:eastAsia="Times New Roman" w:hAnsi="Arial" w:cs="Arial"/>
                <w:b/>
                <w:bCs/>
                <w:sz w:val="18"/>
                <w:szCs w:val="18"/>
              </w:rPr>
              <w:t>SNR (dB)</w:t>
            </w:r>
            <w:r w:rsidRPr="00DC48B9">
              <w:rPr>
                <w:rFonts w:ascii="Arial" w:eastAsia="Times New Roman" w:hAnsi="Arial" w:cs="Arial"/>
                <w:sz w:val="18"/>
                <w:szCs w:val="18"/>
              </w:rPr>
              <w:t> </w:t>
            </w:r>
          </w:p>
        </w:tc>
      </w:tr>
      <w:tr w:rsidR="0091537B" w:rsidRPr="00DC48B9" w14:paraId="540FBF0D" w14:textId="77777777" w:rsidTr="00523BE8">
        <w:trPr>
          <w:trHeight w:val="300"/>
        </w:trPr>
        <w:tc>
          <w:tcPr>
            <w:tcW w:w="666" w:type="dxa"/>
            <w:tcBorders>
              <w:top w:val="single" w:sz="6" w:space="0" w:color="auto"/>
              <w:left w:val="single" w:sz="6" w:space="0" w:color="auto"/>
              <w:bottom w:val="single" w:sz="6" w:space="0" w:color="auto"/>
              <w:right w:val="single" w:sz="6" w:space="0" w:color="auto"/>
            </w:tcBorders>
            <w:shd w:val="clear" w:color="auto" w:fill="auto"/>
            <w:hideMark/>
          </w:tcPr>
          <w:p w14:paraId="5375B7AB" w14:textId="77777777" w:rsidR="0091537B" w:rsidRPr="00DC48B9" w:rsidRDefault="0091537B" w:rsidP="00A72943">
            <w:pPr>
              <w:spacing w:after="0"/>
              <w:jc w:val="center"/>
              <w:textAlignment w:val="baseline"/>
              <w:rPr>
                <w:rFonts w:eastAsia="Times New Roman"/>
                <w:sz w:val="24"/>
                <w:szCs w:val="24"/>
              </w:rPr>
            </w:pPr>
            <w:r w:rsidRPr="00DC48B9">
              <w:rPr>
                <w:rFonts w:ascii="Arial" w:eastAsia="Times New Roman" w:hAnsi="Arial" w:cs="Arial"/>
                <w:sz w:val="18"/>
                <w:szCs w:val="18"/>
              </w:rPr>
              <w:t>FDD </w:t>
            </w:r>
          </w:p>
        </w:tc>
        <w:tc>
          <w:tcPr>
            <w:tcW w:w="1368" w:type="dxa"/>
            <w:tcBorders>
              <w:top w:val="single" w:sz="6" w:space="0" w:color="auto"/>
              <w:left w:val="single" w:sz="6" w:space="0" w:color="auto"/>
              <w:bottom w:val="single" w:sz="6" w:space="0" w:color="auto"/>
              <w:right w:val="single" w:sz="6" w:space="0" w:color="auto"/>
            </w:tcBorders>
            <w:shd w:val="clear" w:color="auto" w:fill="auto"/>
            <w:hideMark/>
          </w:tcPr>
          <w:p w14:paraId="661409B7" w14:textId="77777777" w:rsidR="0091537B" w:rsidRPr="00DC48B9" w:rsidRDefault="0091537B" w:rsidP="00A72943">
            <w:pPr>
              <w:spacing w:after="0"/>
              <w:jc w:val="center"/>
              <w:textAlignment w:val="baseline"/>
              <w:rPr>
                <w:rFonts w:eastAsia="Times New Roman"/>
                <w:sz w:val="24"/>
                <w:szCs w:val="24"/>
              </w:rPr>
            </w:pPr>
            <w:r w:rsidRPr="00DC48B9">
              <w:rPr>
                <w:rFonts w:ascii="Arial" w:eastAsia="Times New Roman" w:hAnsi="Arial" w:cs="Arial"/>
                <w:sz w:val="18"/>
                <w:szCs w:val="18"/>
              </w:rPr>
              <w:t>3 / 15 </w:t>
            </w:r>
          </w:p>
        </w:tc>
        <w:tc>
          <w:tcPr>
            <w:tcW w:w="1663" w:type="dxa"/>
            <w:tcBorders>
              <w:top w:val="single" w:sz="6" w:space="0" w:color="auto"/>
              <w:left w:val="single" w:sz="6" w:space="0" w:color="auto"/>
              <w:bottom w:val="single" w:sz="6" w:space="0" w:color="auto"/>
              <w:right w:val="single" w:sz="6" w:space="0" w:color="auto"/>
            </w:tcBorders>
            <w:shd w:val="clear" w:color="auto" w:fill="auto"/>
            <w:hideMark/>
          </w:tcPr>
          <w:p w14:paraId="29C58F38" w14:textId="77777777" w:rsidR="0091537B" w:rsidRPr="00DC48B9" w:rsidRDefault="0091537B" w:rsidP="00A72943">
            <w:pPr>
              <w:spacing w:after="0"/>
              <w:jc w:val="center"/>
              <w:textAlignment w:val="baseline"/>
              <w:rPr>
                <w:rFonts w:eastAsia="Times New Roman"/>
                <w:sz w:val="24"/>
                <w:szCs w:val="24"/>
              </w:rPr>
            </w:pPr>
            <w:r w:rsidRPr="00DC48B9">
              <w:rPr>
                <w:rFonts w:ascii="Arial" w:eastAsia="Times New Roman" w:hAnsi="Arial" w:cs="Arial"/>
                <w:sz w:val="18"/>
                <w:szCs w:val="18"/>
              </w:rPr>
              <w:t xml:space="preserve">Known and </w:t>
            </w:r>
            <w:proofErr w:type="gramStart"/>
            <w:r w:rsidRPr="00DC48B9">
              <w:rPr>
                <w:rFonts w:ascii="Arial" w:eastAsia="Times New Roman" w:hAnsi="Arial" w:cs="Arial"/>
                <w:sz w:val="18"/>
                <w:szCs w:val="18"/>
              </w:rPr>
              <w:t>Not</w:t>
            </w:r>
            <w:proofErr w:type="gramEnd"/>
            <w:r w:rsidRPr="00DC48B9">
              <w:rPr>
                <w:rFonts w:ascii="Arial" w:eastAsia="Times New Roman" w:hAnsi="Arial" w:cs="Arial"/>
                <w:sz w:val="18"/>
                <w:szCs w:val="18"/>
              </w:rPr>
              <w:t xml:space="preserve"> known </w:t>
            </w:r>
          </w:p>
        </w:tc>
        <w:tc>
          <w:tcPr>
            <w:tcW w:w="1398" w:type="dxa"/>
            <w:tcBorders>
              <w:top w:val="single" w:sz="6" w:space="0" w:color="auto"/>
              <w:left w:val="single" w:sz="6" w:space="0" w:color="auto"/>
              <w:bottom w:val="single" w:sz="6" w:space="0" w:color="auto"/>
              <w:right w:val="single" w:sz="6" w:space="0" w:color="auto"/>
            </w:tcBorders>
            <w:shd w:val="clear" w:color="auto" w:fill="auto"/>
            <w:hideMark/>
          </w:tcPr>
          <w:p w14:paraId="1B1413BD" w14:textId="77777777" w:rsidR="0091537B" w:rsidRPr="00DC48B9" w:rsidRDefault="0091537B" w:rsidP="00A72943">
            <w:pPr>
              <w:spacing w:after="0"/>
              <w:jc w:val="center"/>
              <w:textAlignment w:val="baseline"/>
              <w:rPr>
                <w:rFonts w:eastAsia="Times New Roman"/>
                <w:sz w:val="24"/>
                <w:szCs w:val="24"/>
              </w:rPr>
            </w:pPr>
            <w:r w:rsidRPr="00DC48B9">
              <w:rPr>
                <w:rFonts w:ascii="Arial" w:eastAsia="Times New Roman" w:hAnsi="Arial" w:cs="Arial"/>
                <w:sz w:val="18"/>
                <w:szCs w:val="18"/>
              </w:rPr>
              <w:t>TDLC300-100 </w:t>
            </w:r>
          </w:p>
        </w:tc>
        <w:tc>
          <w:tcPr>
            <w:tcW w:w="1956" w:type="dxa"/>
            <w:tcBorders>
              <w:top w:val="single" w:sz="6" w:space="0" w:color="auto"/>
              <w:left w:val="single" w:sz="6" w:space="0" w:color="auto"/>
              <w:bottom w:val="single" w:sz="6" w:space="0" w:color="auto"/>
              <w:right w:val="single" w:sz="6" w:space="0" w:color="auto"/>
            </w:tcBorders>
            <w:shd w:val="clear" w:color="auto" w:fill="auto"/>
            <w:hideMark/>
          </w:tcPr>
          <w:p w14:paraId="6C45FC92" w14:textId="77777777" w:rsidR="0091537B" w:rsidRPr="00DC48B9" w:rsidRDefault="0091537B" w:rsidP="00A72943">
            <w:pPr>
              <w:spacing w:after="0"/>
              <w:jc w:val="center"/>
              <w:textAlignment w:val="baseline"/>
              <w:rPr>
                <w:rFonts w:eastAsia="Times New Roman"/>
                <w:sz w:val="24"/>
                <w:szCs w:val="24"/>
              </w:rPr>
            </w:pPr>
            <w:r w:rsidRPr="00DC48B9">
              <w:rPr>
                <w:rFonts w:ascii="Arial" w:eastAsia="Times New Roman" w:hAnsi="Arial" w:cs="Arial"/>
                <w:sz w:val="18"/>
                <w:szCs w:val="18"/>
              </w:rPr>
              <w:t>1 x 2 Low </w:t>
            </w:r>
          </w:p>
        </w:tc>
        <w:tc>
          <w:tcPr>
            <w:tcW w:w="656" w:type="dxa"/>
            <w:tcBorders>
              <w:top w:val="single" w:sz="6" w:space="0" w:color="auto"/>
              <w:left w:val="single" w:sz="6" w:space="0" w:color="auto"/>
              <w:bottom w:val="single" w:sz="6" w:space="0" w:color="auto"/>
              <w:right w:val="single" w:sz="6" w:space="0" w:color="auto"/>
            </w:tcBorders>
            <w:shd w:val="clear" w:color="auto" w:fill="auto"/>
            <w:hideMark/>
          </w:tcPr>
          <w:p w14:paraId="53F74EBF" w14:textId="77777777" w:rsidR="0091537B" w:rsidRPr="00DC48B9" w:rsidRDefault="0091537B" w:rsidP="00A72943">
            <w:pPr>
              <w:spacing w:after="0"/>
              <w:jc w:val="center"/>
              <w:textAlignment w:val="baseline"/>
              <w:rPr>
                <w:rFonts w:eastAsia="Times New Roman"/>
                <w:sz w:val="24"/>
                <w:szCs w:val="24"/>
              </w:rPr>
            </w:pPr>
            <w:r w:rsidRPr="00DC48B9">
              <w:rPr>
                <w:rFonts w:ascii="Arial" w:eastAsia="Times New Roman" w:hAnsi="Arial" w:cs="Arial"/>
                <w:sz w:val="18"/>
                <w:szCs w:val="18"/>
              </w:rPr>
              <w:t>1 </w:t>
            </w:r>
          </w:p>
        </w:tc>
        <w:tc>
          <w:tcPr>
            <w:tcW w:w="650" w:type="dxa"/>
            <w:tcBorders>
              <w:top w:val="single" w:sz="6" w:space="0" w:color="auto"/>
              <w:left w:val="single" w:sz="6" w:space="0" w:color="auto"/>
              <w:bottom w:val="single" w:sz="6" w:space="0" w:color="auto"/>
              <w:right w:val="single" w:sz="6" w:space="0" w:color="auto"/>
            </w:tcBorders>
            <w:shd w:val="clear" w:color="auto" w:fill="auto"/>
            <w:hideMark/>
          </w:tcPr>
          <w:p w14:paraId="5194C9D5" w14:textId="77777777" w:rsidR="0091537B" w:rsidRPr="00DC48B9" w:rsidRDefault="0091537B" w:rsidP="00A72943">
            <w:pPr>
              <w:spacing w:after="0"/>
              <w:jc w:val="center"/>
              <w:textAlignment w:val="baseline"/>
              <w:rPr>
                <w:rFonts w:eastAsia="Times New Roman"/>
                <w:sz w:val="24"/>
                <w:szCs w:val="24"/>
              </w:rPr>
            </w:pPr>
            <w:r w:rsidRPr="00DC48B9">
              <w:rPr>
                <w:rFonts w:ascii="Arial" w:eastAsia="Times New Roman" w:hAnsi="Arial" w:cs="Arial"/>
                <w:sz w:val="18"/>
                <w:szCs w:val="18"/>
              </w:rPr>
              <w:t>TBD </w:t>
            </w:r>
          </w:p>
        </w:tc>
      </w:tr>
    </w:tbl>
    <w:p w14:paraId="7A90B73B" w14:textId="77777777" w:rsidR="00523BE8" w:rsidRDefault="00523BE8" w:rsidP="00523BE8">
      <w:pPr>
        <w:pStyle w:val="ListParagraph"/>
        <w:spacing w:after="120"/>
        <w:ind w:left="1656" w:firstLineChars="0" w:firstLine="0"/>
        <w:rPr>
          <w:color w:val="000000" w:themeColor="text1"/>
          <w:szCs w:val="24"/>
          <w:lang w:eastAsia="zh-CN"/>
        </w:rPr>
      </w:pPr>
    </w:p>
    <w:p w14:paraId="36A7CA41" w14:textId="4DC430CB" w:rsidR="00523BE8" w:rsidRPr="00ED202F" w:rsidRDefault="00523BE8" w:rsidP="00523BE8">
      <w:pPr>
        <w:pStyle w:val="ListParagraph"/>
        <w:numPr>
          <w:ilvl w:val="1"/>
          <w:numId w:val="1"/>
        </w:numPr>
        <w:spacing w:after="120"/>
        <w:ind w:firstLineChars="0"/>
        <w:rPr>
          <w:color w:val="000000" w:themeColor="text1"/>
          <w:szCs w:val="24"/>
          <w:lang w:eastAsia="zh-CN"/>
        </w:rPr>
      </w:pPr>
      <w:r w:rsidRPr="00523BE8">
        <w:rPr>
          <w:b/>
          <w:bCs/>
          <w:color w:val="000000" w:themeColor="text1"/>
          <w:szCs w:val="24"/>
          <w:lang w:eastAsia="zh-CN"/>
        </w:rPr>
        <w:lastRenderedPageBreak/>
        <w:t>Proposal</w:t>
      </w:r>
      <w:r w:rsidRPr="00ED202F">
        <w:rPr>
          <w:color w:val="000000" w:themeColor="text1"/>
          <w:szCs w:val="24"/>
          <w:lang w:eastAsia="zh-CN"/>
        </w:rPr>
        <w:t xml:space="preserve"> 8</w:t>
      </w:r>
      <w:r>
        <w:rPr>
          <w:color w:val="000000" w:themeColor="text1"/>
          <w:szCs w:val="24"/>
          <w:lang w:eastAsia="zh-CN"/>
        </w:rPr>
        <w:t xml:space="preserve"> (Ericsson)</w:t>
      </w:r>
      <w:r w:rsidRPr="00ED202F">
        <w:rPr>
          <w:color w:val="000000" w:themeColor="text1"/>
          <w:szCs w:val="24"/>
          <w:lang w:eastAsia="zh-CN"/>
        </w:rPr>
        <w:t>: Define punctured PBCH demodulation requirements with 12 PRBs for UE supporting NR_FR1_lessthan_5MHz_BW.</w:t>
      </w:r>
    </w:p>
    <w:p w14:paraId="5E06FB8C" w14:textId="77777777" w:rsidR="00523BE8" w:rsidRPr="00ED202F" w:rsidRDefault="00523BE8" w:rsidP="00523BE8">
      <w:pPr>
        <w:pStyle w:val="ListParagraph"/>
        <w:numPr>
          <w:ilvl w:val="2"/>
          <w:numId w:val="1"/>
        </w:numPr>
        <w:spacing w:after="120"/>
        <w:ind w:firstLineChars="0"/>
        <w:rPr>
          <w:color w:val="000000" w:themeColor="text1"/>
          <w:szCs w:val="24"/>
          <w:lang w:eastAsia="zh-CN"/>
        </w:rPr>
      </w:pPr>
      <w:r w:rsidRPr="00ED202F">
        <w:rPr>
          <w:color w:val="000000" w:themeColor="text1"/>
          <w:szCs w:val="24"/>
          <w:lang w:eastAsia="zh-CN"/>
        </w:rPr>
        <w:t>12PRBs, TDLC300-100, 2Rx/4Rx, SS/BPCH block index is known.</w:t>
      </w:r>
    </w:p>
    <w:p w14:paraId="4CED2531" w14:textId="77777777" w:rsidR="00523BE8" w:rsidRDefault="00523BE8" w:rsidP="00523BE8">
      <w:pPr>
        <w:pStyle w:val="ListParagraph"/>
        <w:numPr>
          <w:ilvl w:val="2"/>
          <w:numId w:val="1"/>
        </w:numPr>
        <w:spacing w:after="120"/>
        <w:ind w:firstLineChars="0"/>
        <w:rPr>
          <w:color w:val="000000" w:themeColor="text1"/>
          <w:szCs w:val="24"/>
          <w:lang w:eastAsia="zh-CN"/>
        </w:rPr>
      </w:pPr>
      <w:r w:rsidRPr="00ED202F">
        <w:rPr>
          <w:color w:val="000000" w:themeColor="text1"/>
          <w:szCs w:val="24"/>
          <w:lang w:eastAsia="zh-CN"/>
        </w:rPr>
        <w:t>12PRBS, TDLC300-100, 2Rx/4Rx, SS/BPCH block index is unknown.</w:t>
      </w:r>
    </w:p>
    <w:p w14:paraId="5A359953" w14:textId="42F22221" w:rsidR="0046448C" w:rsidRDefault="0046448C" w:rsidP="0046448C">
      <w:pPr>
        <w:pStyle w:val="ListParagraph"/>
        <w:numPr>
          <w:ilvl w:val="1"/>
          <w:numId w:val="1"/>
        </w:numPr>
        <w:spacing w:before="120" w:after="120"/>
        <w:ind w:firstLineChars="0"/>
        <w:rPr>
          <w:rFonts w:eastAsia="Yu Mincho"/>
        </w:rPr>
      </w:pPr>
      <w:r w:rsidRPr="00DB2DB7">
        <w:rPr>
          <w:rFonts w:eastAsia="Yu Mincho"/>
          <w:b/>
          <w:bCs/>
        </w:rPr>
        <w:t>Proposal</w:t>
      </w:r>
      <w:r w:rsidRPr="0046448C">
        <w:rPr>
          <w:rFonts w:eastAsia="Yu Mincho"/>
        </w:rPr>
        <w:t xml:space="preserve"> 1</w:t>
      </w:r>
      <w:r>
        <w:rPr>
          <w:rFonts w:eastAsia="Yu Mincho"/>
        </w:rPr>
        <w:t xml:space="preserve"> (MediaTek)</w:t>
      </w:r>
      <w:r w:rsidRPr="0046448C">
        <w:rPr>
          <w:rFonts w:eastAsia="Yu Mincho"/>
        </w:rPr>
        <w:t>: We prefer not to introduce PBCH requirements for less than 5MHz BW. If RAN4 agreed to define requirements, it should be limited to one case of known or unknown SSB index.</w:t>
      </w:r>
    </w:p>
    <w:p w14:paraId="61870739" w14:textId="77777777" w:rsidR="00723029" w:rsidRPr="00723029" w:rsidRDefault="00723029" w:rsidP="00723029">
      <w:pPr>
        <w:pStyle w:val="ListParagraph"/>
        <w:numPr>
          <w:ilvl w:val="1"/>
          <w:numId w:val="1"/>
        </w:numPr>
        <w:spacing w:before="120" w:after="120"/>
        <w:ind w:firstLineChars="0"/>
        <w:rPr>
          <w:rFonts w:eastAsia="Yu Mincho"/>
        </w:rPr>
      </w:pPr>
      <w:r w:rsidRPr="00723029">
        <w:rPr>
          <w:rFonts w:eastAsia="Yu Mincho"/>
        </w:rPr>
        <w:t>Observation 1</w:t>
      </w:r>
      <w:r>
        <w:rPr>
          <w:rFonts w:eastAsia="Yu Mincho"/>
        </w:rPr>
        <w:t xml:space="preserve"> (Apple)</w:t>
      </w:r>
      <w:r w:rsidRPr="00723029">
        <w:rPr>
          <w:rFonts w:eastAsia="Yu Mincho"/>
        </w:rPr>
        <w:t>: Since the minimum CBW in 38.101-4 is given by 10MHz, it is important to extend the requirements for PDSCH, PDCCH, PBCH and CSI for them to occupy the new CBW of less than 5MHz of spectrum. In most of the cases where no puncturing occurs, the new requirements can be computed in a very straightforward manner.</w:t>
      </w:r>
    </w:p>
    <w:p w14:paraId="07EF8178" w14:textId="77777777" w:rsidR="00DD5D1D" w:rsidRPr="00DD5D1D" w:rsidRDefault="00DD5D1D" w:rsidP="00DD5D1D">
      <w:pPr>
        <w:pStyle w:val="ListParagraph"/>
        <w:numPr>
          <w:ilvl w:val="1"/>
          <w:numId w:val="1"/>
        </w:numPr>
        <w:spacing w:before="120" w:after="120"/>
        <w:ind w:firstLineChars="0"/>
        <w:rPr>
          <w:rFonts w:eastAsia="Yu Mincho"/>
        </w:rPr>
      </w:pPr>
      <w:r w:rsidRPr="00DD5D1D">
        <w:rPr>
          <w:rFonts w:eastAsia="Yu Mincho"/>
          <w:b/>
        </w:rPr>
        <w:t>Proposal 1</w:t>
      </w:r>
      <w:r>
        <w:rPr>
          <w:rFonts w:eastAsia="Yu Mincho"/>
          <w:b/>
        </w:rPr>
        <w:t xml:space="preserve"> (Apple)</w:t>
      </w:r>
      <w:r w:rsidRPr="00DD5D1D">
        <w:rPr>
          <w:rFonts w:eastAsia="Yu Mincho"/>
        </w:rPr>
        <w:t>: RAN4 to discuss a minimum proposal of test cases that can minimally test the required PDSCH, PDCCH, PBCH and CSI functionality under the now narrower channelization under less than 5MHz spectrum, and only considering the maximum number of Rx of the specific RF bands where this feature will be introduced.</w:t>
      </w:r>
    </w:p>
    <w:p w14:paraId="2E17C901" w14:textId="402C7B31" w:rsidR="00723029" w:rsidRPr="00876DDE" w:rsidRDefault="00876DDE" w:rsidP="00876DDE">
      <w:pPr>
        <w:pStyle w:val="ListParagraph"/>
        <w:numPr>
          <w:ilvl w:val="1"/>
          <w:numId w:val="1"/>
        </w:numPr>
        <w:ind w:firstLineChars="0"/>
        <w:rPr>
          <w:rFonts w:eastAsia="Yu Mincho"/>
        </w:rPr>
      </w:pPr>
      <w:r w:rsidRPr="00876DDE">
        <w:rPr>
          <w:rFonts w:eastAsia="Yu Mincho"/>
        </w:rPr>
        <w:t>Proposal 2 (Apple): For new requirements for dedicated spectrum of less than 5MHz, only consider 3MHz channelization.</w:t>
      </w:r>
    </w:p>
    <w:p w14:paraId="29503EB6" w14:textId="77777777" w:rsidR="00C43DA9" w:rsidRDefault="00C43DA9" w:rsidP="000A00A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p>
    <w:p w14:paraId="0682A031" w14:textId="27F708B8" w:rsidR="00C43DA9" w:rsidRPr="00A166BD" w:rsidRDefault="00A166BD" w:rsidP="000A00AE">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Option 1 [MediaTek]: N</w:t>
      </w:r>
      <w:r w:rsidRPr="00A166BD">
        <w:rPr>
          <w:rFonts w:eastAsia="SimSun"/>
          <w:szCs w:val="24"/>
          <w:lang w:eastAsia="zh-CN"/>
        </w:rPr>
        <w:t xml:space="preserve">ot to introduce PBCH requirements for less than 5MHz </w:t>
      </w:r>
      <w:proofErr w:type="gramStart"/>
      <w:r w:rsidRPr="00A166BD">
        <w:rPr>
          <w:rFonts w:eastAsia="SimSun"/>
          <w:szCs w:val="24"/>
          <w:lang w:eastAsia="zh-CN"/>
        </w:rPr>
        <w:t>BW</w:t>
      </w:r>
      <w:proofErr w:type="gramEnd"/>
    </w:p>
    <w:p w14:paraId="3176BDDC" w14:textId="7C58A734" w:rsidR="00A166BD" w:rsidRPr="00472078" w:rsidRDefault="00A166BD" w:rsidP="000A00AE">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Option 2 [</w:t>
      </w:r>
      <w:r w:rsidR="00B1173D">
        <w:rPr>
          <w:rFonts w:eastAsia="SimSun"/>
          <w:szCs w:val="24"/>
          <w:lang w:eastAsia="zh-CN"/>
        </w:rPr>
        <w:t xml:space="preserve">Nokia, </w:t>
      </w:r>
      <w:r w:rsidR="00FB3D35">
        <w:rPr>
          <w:rFonts w:eastAsia="SimSun"/>
          <w:szCs w:val="24"/>
          <w:lang w:eastAsia="zh-CN"/>
        </w:rPr>
        <w:t>Samsung,</w:t>
      </w:r>
      <w:r w:rsidR="00447373">
        <w:rPr>
          <w:rFonts w:eastAsia="SimSun"/>
          <w:szCs w:val="24"/>
          <w:lang w:eastAsia="zh-CN"/>
        </w:rPr>
        <w:t xml:space="preserve"> </w:t>
      </w:r>
      <w:r w:rsidR="00E25B9E">
        <w:rPr>
          <w:rFonts w:eastAsia="SimSun"/>
          <w:szCs w:val="24"/>
          <w:lang w:eastAsia="zh-CN"/>
        </w:rPr>
        <w:t>Huawei, Ericsson</w:t>
      </w:r>
      <w:r>
        <w:rPr>
          <w:rFonts w:eastAsia="SimSun"/>
          <w:szCs w:val="24"/>
          <w:lang w:eastAsia="zh-CN"/>
        </w:rPr>
        <w:t xml:space="preserve">]: </w:t>
      </w:r>
      <w:r w:rsidR="00472078" w:rsidRPr="00472078">
        <w:rPr>
          <w:rFonts w:eastAsia="SimSun"/>
          <w:szCs w:val="24"/>
          <w:lang w:eastAsia="zh-CN"/>
        </w:rPr>
        <w:t>Define requirements for 12 PRB PBCH with 3 MHz CBW</w:t>
      </w:r>
      <w:r w:rsidR="003667E7">
        <w:rPr>
          <w:rFonts w:eastAsia="SimSun"/>
          <w:szCs w:val="24"/>
          <w:lang w:eastAsia="zh-CN"/>
        </w:rPr>
        <w:t xml:space="preserve">, </w:t>
      </w:r>
      <w:r w:rsidR="003667E7" w:rsidRPr="003667E7">
        <w:rPr>
          <w:rFonts w:eastAsia="SimSun"/>
          <w:szCs w:val="24"/>
          <w:lang w:eastAsia="zh-CN"/>
        </w:rPr>
        <w:t>15kHz SCS</w:t>
      </w:r>
      <w:r w:rsidR="003667E7">
        <w:rPr>
          <w:rFonts w:eastAsia="SimSun"/>
          <w:szCs w:val="24"/>
          <w:lang w:eastAsia="zh-CN"/>
        </w:rPr>
        <w:t>, FDD</w:t>
      </w:r>
    </w:p>
    <w:p w14:paraId="36299009" w14:textId="1F544D2A" w:rsidR="00472078" w:rsidRPr="00876DDE" w:rsidRDefault="00472078" w:rsidP="00472078">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 xml:space="preserve">Option </w:t>
      </w:r>
      <w:r w:rsidR="00B1173D">
        <w:rPr>
          <w:rFonts w:eastAsia="SimSun"/>
          <w:szCs w:val="24"/>
          <w:lang w:eastAsia="zh-CN"/>
        </w:rPr>
        <w:t>2a</w:t>
      </w:r>
      <w:r w:rsidR="009E1C65">
        <w:rPr>
          <w:rFonts w:eastAsia="SimSun"/>
          <w:szCs w:val="24"/>
          <w:lang w:eastAsia="zh-CN"/>
        </w:rPr>
        <w:t xml:space="preserve"> [MediaTek]: </w:t>
      </w:r>
      <w:r w:rsidR="00876DDE">
        <w:rPr>
          <w:rFonts w:eastAsia="SimSun"/>
          <w:szCs w:val="24"/>
          <w:lang w:eastAsia="zh-CN"/>
        </w:rPr>
        <w:t xml:space="preserve">Only </w:t>
      </w:r>
      <w:r w:rsidR="00876DDE" w:rsidRPr="00876DDE">
        <w:rPr>
          <w:rFonts w:eastAsia="SimSun"/>
          <w:szCs w:val="24"/>
          <w:lang w:eastAsia="zh-CN"/>
        </w:rPr>
        <w:t>one case of known or unknown SSB index</w:t>
      </w:r>
    </w:p>
    <w:p w14:paraId="0F984D43" w14:textId="43CA8D74" w:rsidR="00876DDE" w:rsidRPr="00C524C9" w:rsidRDefault="00876DDE" w:rsidP="00472078">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 xml:space="preserve">Option 2b [Huawei, Ericsson]: </w:t>
      </w:r>
      <w:r w:rsidR="00CF2FD5">
        <w:rPr>
          <w:rFonts w:eastAsia="SimSun"/>
          <w:szCs w:val="24"/>
          <w:lang w:eastAsia="zh-CN"/>
        </w:rPr>
        <w:t>Consider both</w:t>
      </w:r>
      <w:r w:rsidR="00CF2FD5" w:rsidRPr="00CF2FD5">
        <w:t xml:space="preserve"> </w:t>
      </w:r>
      <w:r w:rsidR="00CF2FD5" w:rsidRPr="00CF2FD5">
        <w:rPr>
          <w:rFonts w:eastAsia="SimSun"/>
          <w:szCs w:val="24"/>
          <w:lang w:eastAsia="zh-CN"/>
        </w:rPr>
        <w:t xml:space="preserve">known </w:t>
      </w:r>
      <w:r w:rsidR="009454C1">
        <w:rPr>
          <w:rFonts w:eastAsia="SimSun"/>
          <w:szCs w:val="24"/>
          <w:lang w:eastAsia="zh-CN"/>
        </w:rPr>
        <w:t>and</w:t>
      </w:r>
      <w:r w:rsidR="00CF2FD5" w:rsidRPr="00CF2FD5">
        <w:rPr>
          <w:rFonts w:eastAsia="SimSun"/>
          <w:szCs w:val="24"/>
          <w:lang w:eastAsia="zh-CN"/>
        </w:rPr>
        <w:t xml:space="preserve"> unknown</w:t>
      </w:r>
      <w:r w:rsidR="00CF2FD5">
        <w:rPr>
          <w:rFonts w:eastAsia="SimSun"/>
          <w:szCs w:val="24"/>
          <w:lang w:eastAsia="zh-CN"/>
        </w:rPr>
        <w:t xml:space="preserve"> </w:t>
      </w:r>
      <w:r w:rsidR="00EB61FA" w:rsidRPr="00EB61FA">
        <w:rPr>
          <w:rFonts w:eastAsia="SimSun"/>
          <w:szCs w:val="24"/>
          <w:lang w:eastAsia="zh-CN"/>
        </w:rPr>
        <w:t>SSB/PBCH index</w:t>
      </w:r>
      <w:r w:rsidR="00820225">
        <w:rPr>
          <w:rFonts w:eastAsia="SimSun"/>
          <w:szCs w:val="24"/>
          <w:lang w:eastAsia="zh-CN"/>
        </w:rPr>
        <w:t>.</w:t>
      </w:r>
    </w:p>
    <w:p w14:paraId="5C4823A2" w14:textId="77777777" w:rsidR="00C43DA9" w:rsidRPr="00BD155A" w:rsidRDefault="00C43DA9" w:rsidP="000A00A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568BE1A8" w14:textId="14B6F2F2" w:rsidR="00C43DA9" w:rsidRPr="00273DD3" w:rsidRDefault="007567D4" w:rsidP="000A00AE">
      <w:pPr>
        <w:pStyle w:val="ListParagraph"/>
        <w:numPr>
          <w:ilvl w:val="1"/>
          <w:numId w:val="1"/>
        </w:numPr>
        <w:overflowPunct/>
        <w:autoSpaceDE/>
        <w:autoSpaceDN/>
        <w:adjustRightInd/>
        <w:spacing w:after="120"/>
        <w:ind w:firstLineChars="0"/>
        <w:textAlignment w:val="auto"/>
        <w:rPr>
          <w:rFonts w:eastAsia="SimSun"/>
          <w:szCs w:val="24"/>
          <w:lang w:eastAsia="zh-CN"/>
        </w:rPr>
      </w:pPr>
      <w:r w:rsidRPr="00273DD3">
        <w:rPr>
          <w:rFonts w:eastAsia="SimSun"/>
          <w:szCs w:val="24"/>
          <w:lang w:eastAsia="zh-CN"/>
        </w:rPr>
        <w:t>Further discuss the details of Option</w:t>
      </w:r>
      <w:r w:rsidR="00273DD3" w:rsidRPr="00273DD3">
        <w:rPr>
          <w:rFonts w:eastAsia="SimSun"/>
          <w:szCs w:val="24"/>
          <w:lang w:eastAsia="zh-CN"/>
        </w:rPr>
        <w:t xml:space="preserve"> 2.</w:t>
      </w:r>
    </w:p>
    <w:p w14:paraId="2FAD20E6" w14:textId="77777777" w:rsidR="00175B2C" w:rsidRDefault="00175B2C" w:rsidP="00175B2C">
      <w:pPr>
        <w:rPr>
          <w:color w:val="0070C0"/>
          <w:lang w:eastAsia="zh-CN"/>
        </w:rPr>
      </w:pPr>
    </w:p>
    <w:p w14:paraId="1FD3D2AD" w14:textId="19252C9A" w:rsidR="00175B2C" w:rsidRPr="00BD155A" w:rsidRDefault="00175B2C" w:rsidP="00175B2C">
      <w:pPr>
        <w:pStyle w:val="Heading4"/>
      </w:pPr>
      <w:r w:rsidRPr="00BD155A">
        <w:t>Issue 1-</w:t>
      </w:r>
      <w:r w:rsidR="00423B89">
        <w:t>3</w:t>
      </w:r>
      <w:r w:rsidRPr="00BD155A">
        <w:t>-</w:t>
      </w:r>
      <w:r w:rsidR="00423B89">
        <w:t>2</w:t>
      </w:r>
      <w:r w:rsidRPr="00BD155A">
        <w:t xml:space="preserve">: </w:t>
      </w:r>
      <w:r>
        <w:t>Number of Rx antenna</w:t>
      </w:r>
    </w:p>
    <w:p w14:paraId="73EE6770" w14:textId="77777777" w:rsidR="00175B2C" w:rsidRPr="00BD155A" w:rsidRDefault="00175B2C" w:rsidP="000A00A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1C0317DF" w14:textId="77777777" w:rsidR="00175B2C" w:rsidRDefault="00175B2C" w:rsidP="000A00AE">
      <w:pPr>
        <w:pStyle w:val="ListParagraph"/>
        <w:numPr>
          <w:ilvl w:val="1"/>
          <w:numId w:val="1"/>
        </w:numPr>
        <w:spacing w:after="120"/>
        <w:ind w:firstLineChars="0"/>
        <w:rPr>
          <w:color w:val="000000" w:themeColor="text1"/>
          <w:szCs w:val="24"/>
          <w:lang w:eastAsia="zh-CN"/>
        </w:rPr>
      </w:pPr>
      <w:r w:rsidRPr="00E3393C">
        <w:rPr>
          <w:color w:val="000000" w:themeColor="text1"/>
          <w:szCs w:val="24"/>
          <w:lang w:eastAsia="zh-CN"/>
        </w:rPr>
        <w:t xml:space="preserve">Proposal </w:t>
      </w:r>
      <w:r>
        <w:rPr>
          <w:color w:val="000000" w:themeColor="text1"/>
          <w:szCs w:val="24"/>
          <w:lang w:eastAsia="zh-CN"/>
        </w:rPr>
        <w:t>1 (Samsung)</w:t>
      </w:r>
      <w:r w:rsidRPr="00E3393C">
        <w:rPr>
          <w:color w:val="000000" w:themeColor="text1"/>
          <w:szCs w:val="24"/>
          <w:lang w:eastAsia="zh-CN"/>
        </w:rPr>
        <w:t xml:space="preserve">: Consider 1x2, and 1x4 for PBCH </w:t>
      </w:r>
      <w:proofErr w:type="gramStart"/>
      <w:r w:rsidRPr="00E3393C">
        <w:rPr>
          <w:color w:val="000000" w:themeColor="text1"/>
          <w:szCs w:val="24"/>
          <w:lang w:eastAsia="zh-CN"/>
        </w:rPr>
        <w:t>requirement</w:t>
      </w:r>
      <w:proofErr w:type="gramEnd"/>
    </w:p>
    <w:p w14:paraId="468CC572" w14:textId="18E27FE4" w:rsidR="00424B0A" w:rsidRDefault="00424B0A" w:rsidP="000A00AE">
      <w:pPr>
        <w:pStyle w:val="ListParagraph"/>
        <w:numPr>
          <w:ilvl w:val="1"/>
          <w:numId w:val="1"/>
        </w:numPr>
        <w:spacing w:after="120"/>
        <w:ind w:firstLineChars="0"/>
        <w:rPr>
          <w:color w:val="000000" w:themeColor="text1"/>
          <w:szCs w:val="24"/>
          <w:lang w:eastAsia="zh-CN"/>
        </w:rPr>
      </w:pPr>
      <w:r w:rsidRPr="00424B0A">
        <w:rPr>
          <w:color w:val="000000" w:themeColor="text1"/>
          <w:szCs w:val="24"/>
          <w:lang w:eastAsia="zh-CN"/>
        </w:rPr>
        <w:t>Proposal 2</w:t>
      </w:r>
      <w:r>
        <w:rPr>
          <w:color w:val="000000" w:themeColor="text1"/>
          <w:szCs w:val="24"/>
          <w:lang w:eastAsia="zh-CN"/>
        </w:rPr>
        <w:t xml:space="preserve"> (ZTE):</w:t>
      </w:r>
      <w:r w:rsidRPr="00424B0A">
        <w:rPr>
          <w:color w:val="000000" w:themeColor="text1"/>
          <w:szCs w:val="24"/>
          <w:lang w:eastAsia="zh-CN"/>
        </w:rPr>
        <w:t xml:space="preserve"> Considering 2Rx for PBCH demodulation requirements.</w:t>
      </w:r>
    </w:p>
    <w:p w14:paraId="50F473EF" w14:textId="66D2C8D8" w:rsidR="00B16A6E" w:rsidRPr="00A91B8F" w:rsidRDefault="00B16A6E" w:rsidP="00B16A6E">
      <w:pPr>
        <w:pStyle w:val="ListParagraph"/>
        <w:numPr>
          <w:ilvl w:val="1"/>
          <w:numId w:val="1"/>
        </w:numPr>
        <w:spacing w:before="120" w:after="120"/>
        <w:ind w:firstLineChars="0"/>
        <w:rPr>
          <w:rFonts w:eastAsia="Yu Mincho"/>
        </w:rPr>
      </w:pPr>
      <w:r>
        <w:rPr>
          <w:rFonts w:eastAsia="Yu Mincho"/>
        </w:rPr>
        <w:t>Proposal 3 (</w:t>
      </w:r>
      <w:r w:rsidR="00BB76E9">
        <w:rPr>
          <w:rFonts w:eastAsia="Yu Mincho"/>
        </w:rPr>
        <w:t>Huawei</w:t>
      </w:r>
      <w:r>
        <w:rPr>
          <w:rFonts w:eastAsia="Yu Mincho"/>
        </w:rPr>
        <w:t xml:space="preserve">): </w:t>
      </w:r>
      <w:r w:rsidRPr="00B1742F">
        <w:rPr>
          <w:rFonts w:eastAsia="Yu Mincho"/>
        </w:rPr>
        <w:t>Define PBCH performance requirements with 3MHz bandwidth with RB level puncturing with test parameters listed in Table 2-1</w:t>
      </w:r>
    </w:p>
    <w:tbl>
      <w:tblPr>
        <w:tblW w:w="962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7"/>
        <w:gridCol w:w="2104"/>
        <w:gridCol w:w="1419"/>
        <w:gridCol w:w="1539"/>
        <w:gridCol w:w="2292"/>
        <w:gridCol w:w="757"/>
        <w:gridCol w:w="727"/>
      </w:tblGrid>
      <w:tr w:rsidR="00B16A6E" w:rsidRPr="00DC48B9" w14:paraId="58088C37" w14:textId="77777777" w:rsidTr="001B76D9">
        <w:trPr>
          <w:trHeight w:val="300"/>
        </w:trPr>
        <w:tc>
          <w:tcPr>
            <w:tcW w:w="787"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4D107A6E" w14:textId="77777777" w:rsidR="00B16A6E" w:rsidRPr="00DC48B9" w:rsidRDefault="00B16A6E" w:rsidP="00A72943">
            <w:pPr>
              <w:spacing w:after="0"/>
              <w:jc w:val="center"/>
              <w:textAlignment w:val="baseline"/>
              <w:rPr>
                <w:rFonts w:eastAsia="Times New Roman"/>
                <w:sz w:val="24"/>
                <w:szCs w:val="24"/>
              </w:rPr>
            </w:pPr>
            <w:r w:rsidRPr="00DC48B9">
              <w:rPr>
                <w:rFonts w:ascii="Arial" w:eastAsia="Times New Roman" w:hAnsi="Arial" w:cs="Arial"/>
                <w:b/>
                <w:bCs/>
                <w:sz w:val="18"/>
                <w:szCs w:val="18"/>
              </w:rPr>
              <w:t>Duplex</w:t>
            </w:r>
            <w:r w:rsidRPr="00DC48B9">
              <w:rPr>
                <w:rFonts w:ascii="Arial" w:eastAsia="Times New Roman" w:hAnsi="Arial" w:cs="Arial"/>
                <w:sz w:val="18"/>
                <w:szCs w:val="18"/>
              </w:rPr>
              <w:t> </w:t>
            </w:r>
          </w:p>
        </w:tc>
        <w:tc>
          <w:tcPr>
            <w:tcW w:w="2104"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C35A94D" w14:textId="77777777" w:rsidR="00B16A6E" w:rsidRPr="00DC48B9" w:rsidRDefault="00B16A6E" w:rsidP="00A72943">
            <w:pPr>
              <w:spacing w:after="0"/>
              <w:jc w:val="center"/>
              <w:textAlignment w:val="baseline"/>
              <w:rPr>
                <w:rFonts w:eastAsia="Times New Roman"/>
                <w:sz w:val="24"/>
                <w:szCs w:val="24"/>
              </w:rPr>
            </w:pPr>
            <w:r w:rsidRPr="00DC48B9">
              <w:rPr>
                <w:rFonts w:ascii="Arial" w:eastAsia="Times New Roman" w:hAnsi="Arial" w:cs="Arial"/>
                <w:b/>
                <w:bCs/>
                <w:sz w:val="18"/>
                <w:szCs w:val="18"/>
              </w:rPr>
              <w:t>Bandwidth (MHz) / Subcarrier spacing (kHz)</w:t>
            </w:r>
            <w:r w:rsidRPr="00DC48B9">
              <w:rPr>
                <w:rFonts w:ascii="Arial" w:eastAsia="Times New Roman" w:hAnsi="Arial" w:cs="Arial"/>
                <w:sz w:val="18"/>
                <w:szCs w:val="18"/>
              </w:rPr>
              <w:t> </w:t>
            </w:r>
          </w:p>
        </w:tc>
        <w:tc>
          <w:tcPr>
            <w:tcW w:w="141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1ACB290" w14:textId="77777777" w:rsidR="00B16A6E" w:rsidRPr="00DC48B9" w:rsidRDefault="00B16A6E" w:rsidP="00A72943">
            <w:pPr>
              <w:spacing w:after="0"/>
              <w:jc w:val="center"/>
              <w:textAlignment w:val="baseline"/>
              <w:rPr>
                <w:rFonts w:eastAsia="Times New Roman"/>
                <w:sz w:val="24"/>
                <w:szCs w:val="24"/>
              </w:rPr>
            </w:pPr>
            <w:r w:rsidRPr="00DC48B9">
              <w:rPr>
                <w:rFonts w:ascii="Arial" w:eastAsia="Times New Roman" w:hAnsi="Arial" w:cs="Arial"/>
                <w:b/>
                <w:bCs/>
                <w:sz w:val="18"/>
                <w:szCs w:val="18"/>
              </w:rPr>
              <w:t>SSB/PBCH index</w:t>
            </w:r>
            <w:r w:rsidRPr="00DC48B9">
              <w:rPr>
                <w:rFonts w:ascii="Arial" w:eastAsia="Times New Roman" w:hAnsi="Arial" w:cs="Arial"/>
                <w:sz w:val="18"/>
                <w:szCs w:val="18"/>
              </w:rPr>
              <w:t> </w:t>
            </w:r>
          </w:p>
        </w:tc>
        <w:tc>
          <w:tcPr>
            <w:tcW w:w="153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94AEBA5" w14:textId="77777777" w:rsidR="00B16A6E" w:rsidRPr="00DC48B9" w:rsidRDefault="00B16A6E" w:rsidP="00A72943">
            <w:pPr>
              <w:spacing w:after="0"/>
              <w:jc w:val="center"/>
              <w:textAlignment w:val="baseline"/>
              <w:rPr>
                <w:rFonts w:eastAsia="Times New Roman"/>
                <w:sz w:val="24"/>
                <w:szCs w:val="24"/>
              </w:rPr>
            </w:pPr>
            <w:r w:rsidRPr="00DC48B9">
              <w:rPr>
                <w:rFonts w:ascii="Arial" w:eastAsia="Times New Roman" w:hAnsi="Arial" w:cs="Arial"/>
                <w:b/>
                <w:bCs/>
                <w:sz w:val="18"/>
                <w:szCs w:val="18"/>
              </w:rPr>
              <w:t>Propagation condition</w:t>
            </w:r>
            <w:r w:rsidRPr="00DC48B9">
              <w:rPr>
                <w:rFonts w:ascii="Arial" w:eastAsia="Times New Roman" w:hAnsi="Arial" w:cs="Arial"/>
                <w:sz w:val="18"/>
                <w:szCs w:val="18"/>
              </w:rPr>
              <w:t> </w:t>
            </w:r>
          </w:p>
        </w:tc>
        <w:tc>
          <w:tcPr>
            <w:tcW w:w="2292"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2A3EEEAA" w14:textId="77777777" w:rsidR="00B16A6E" w:rsidRPr="00DC48B9" w:rsidRDefault="00B16A6E" w:rsidP="00A72943">
            <w:pPr>
              <w:spacing w:after="0"/>
              <w:jc w:val="center"/>
              <w:textAlignment w:val="baseline"/>
              <w:rPr>
                <w:rFonts w:eastAsia="Times New Roman"/>
                <w:sz w:val="24"/>
                <w:szCs w:val="24"/>
              </w:rPr>
            </w:pPr>
            <w:r w:rsidRPr="00DC48B9">
              <w:rPr>
                <w:rFonts w:ascii="Arial" w:eastAsia="Times New Roman" w:hAnsi="Arial" w:cs="Arial"/>
                <w:b/>
                <w:bCs/>
                <w:sz w:val="18"/>
                <w:szCs w:val="18"/>
              </w:rPr>
              <w:t>Antenna configuration and correlation matrix</w:t>
            </w:r>
            <w:r w:rsidRPr="00DC48B9">
              <w:rPr>
                <w:rFonts w:ascii="Arial" w:eastAsia="Times New Roman" w:hAnsi="Arial" w:cs="Arial"/>
                <w:sz w:val="18"/>
                <w:szCs w:val="18"/>
              </w:rPr>
              <w:t> </w:t>
            </w:r>
          </w:p>
        </w:tc>
        <w:tc>
          <w:tcPr>
            <w:tcW w:w="1484" w:type="dxa"/>
            <w:gridSpan w:val="2"/>
            <w:tcBorders>
              <w:top w:val="single" w:sz="6" w:space="0" w:color="auto"/>
              <w:left w:val="single" w:sz="6" w:space="0" w:color="auto"/>
              <w:bottom w:val="single" w:sz="6" w:space="0" w:color="auto"/>
              <w:right w:val="single" w:sz="6" w:space="0" w:color="auto"/>
            </w:tcBorders>
            <w:shd w:val="clear" w:color="auto" w:fill="auto"/>
            <w:hideMark/>
          </w:tcPr>
          <w:p w14:paraId="4B56B272" w14:textId="77777777" w:rsidR="00B16A6E" w:rsidRPr="00DC48B9" w:rsidRDefault="00B16A6E" w:rsidP="00A72943">
            <w:pPr>
              <w:spacing w:after="0"/>
              <w:jc w:val="center"/>
              <w:textAlignment w:val="baseline"/>
              <w:rPr>
                <w:rFonts w:eastAsia="Times New Roman"/>
                <w:sz w:val="24"/>
                <w:szCs w:val="24"/>
              </w:rPr>
            </w:pPr>
            <w:r w:rsidRPr="00DC48B9">
              <w:rPr>
                <w:rFonts w:ascii="Arial" w:eastAsia="Times New Roman" w:hAnsi="Arial" w:cs="Arial"/>
                <w:b/>
                <w:bCs/>
                <w:sz w:val="18"/>
                <w:szCs w:val="18"/>
              </w:rPr>
              <w:t>Reference value</w:t>
            </w:r>
            <w:r w:rsidRPr="00DC48B9">
              <w:rPr>
                <w:rFonts w:ascii="Arial" w:eastAsia="Times New Roman" w:hAnsi="Arial" w:cs="Arial"/>
                <w:sz w:val="18"/>
                <w:szCs w:val="18"/>
              </w:rPr>
              <w:t> </w:t>
            </w:r>
          </w:p>
        </w:tc>
      </w:tr>
      <w:tr w:rsidR="00B16A6E" w:rsidRPr="00DC48B9" w14:paraId="31787C38" w14:textId="77777777" w:rsidTr="001B76D9">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AF7FAC9" w14:textId="77777777" w:rsidR="00B16A6E" w:rsidRPr="00DC48B9" w:rsidRDefault="00B16A6E" w:rsidP="00A72943">
            <w:pPr>
              <w:spacing w:after="0"/>
              <w:rPr>
                <w:rFonts w:eastAsia="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65CE4EE" w14:textId="77777777" w:rsidR="00B16A6E" w:rsidRPr="00DC48B9" w:rsidRDefault="00B16A6E" w:rsidP="00A72943">
            <w:pPr>
              <w:spacing w:after="0"/>
              <w:rPr>
                <w:rFonts w:eastAsia="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4C77E96" w14:textId="77777777" w:rsidR="00B16A6E" w:rsidRPr="00DC48B9" w:rsidRDefault="00B16A6E" w:rsidP="00A72943">
            <w:pPr>
              <w:spacing w:after="0"/>
              <w:rPr>
                <w:rFonts w:eastAsia="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45031B5" w14:textId="77777777" w:rsidR="00B16A6E" w:rsidRPr="00DC48B9" w:rsidRDefault="00B16A6E" w:rsidP="00A72943">
            <w:pPr>
              <w:spacing w:after="0"/>
              <w:rPr>
                <w:rFonts w:eastAsia="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38FD834" w14:textId="77777777" w:rsidR="00B16A6E" w:rsidRPr="00DC48B9" w:rsidRDefault="00B16A6E" w:rsidP="00A72943">
            <w:pPr>
              <w:spacing w:after="0"/>
              <w:rPr>
                <w:rFonts w:eastAsia="Times New Roman"/>
                <w:sz w:val="24"/>
                <w:szCs w:val="24"/>
              </w:rPr>
            </w:pPr>
          </w:p>
        </w:tc>
        <w:tc>
          <w:tcPr>
            <w:tcW w:w="757" w:type="dxa"/>
            <w:tcBorders>
              <w:top w:val="single" w:sz="6" w:space="0" w:color="auto"/>
              <w:left w:val="single" w:sz="6" w:space="0" w:color="auto"/>
              <w:bottom w:val="single" w:sz="6" w:space="0" w:color="auto"/>
              <w:right w:val="single" w:sz="6" w:space="0" w:color="auto"/>
            </w:tcBorders>
            <w:shd w:val="clear" w:color="auto" w:fill="auto"/>
            <w:hideMark/>
          </w:tcPr>
          <w:p w14:paraId="6066087F" w14:textId="77777777" w:rsidR="00B16A6E" w:rsidRPr="00DC48B9" w:rsidRDefault="00B16A6E" w:rsidP="00A72943">
            <w:pPr>
              <w:spacing w:after="0"/>
              <w:jc w:val="center"/>
              <w:textAlignment w:val="baseline"/>
              <w:rPr>
                <w:rFonts w:eastAsia="Times New Roman"/>
                <w:sz w:val="24"/>
                <w:szCs w:val="24"/>
              </w:rPr>
            </w:pPr>
            <w:proofErr w:type="gramStart"/>
            <w:r w:rsidRPr="00DC48B9">
              <w:rPr>
                <w:rFonts w:ascii="Arial" w:eastAsia="Times New Roman" w:hAnsi="Arial" w:cs="Arial"/>
                <w:b/>
                <w:bCs/>
                <w:sz w:val="18"/>
                <w:szCs w:val="18"/>
              </w:rPr>
              <w:t>Pm-bch</w:t>
            </w:r>
            <w:proofErr w:type="gramEnd"/>
            <w:r w:rsidRPr="00DC48B9">
              <w:rPr>
                <w:rFonts w:ascii="Arial" w:eastAsia="Times New Roman" w:hAnsi="Arial" w:cs="Arial"/>
                <w:b/>
                <w:bCs/>
                <w:sz w:val="18"/>
                <w:szCs w:val="18"/>
              </w:rPr>
              <w:t xml:space="preserve"> (%)</w:t>
            </w:r>
            <w:r w:rsidRPr="00DC48B9">
              <w:rPr>
                <w:rFonts w:ascii="Arial" w:eastAsia="Times New Roman" w:hAnsi="Arial" w:cs="Arial"/>
                <w:sz w:val="18"/>
                <w:szCs w:val="18"/>
              </w:rPr>
              <w:t> </w:t>
            </w:r>
          </w:p>
        </w:tc>
        <w:tc>
          <w:tcPr>
            <w:tcW w:w="727" w:type="dxa"/>
            <w:tcBorders>
              <w:top w:val="single" w:sz="6" w:space="0" w:color="auto"/>
              <w:left w:val="single" w:sz="6" w:space="0" w:color="auto"/>
              <w:bottom w:val="single" w:sz="6" w:space="0" w:color="auto"/>
              <w:right w:val="single" w:sz="6" w:space="0" w:color="auto"/>
            </w:tcBorders>
            <w:shd w:val="clear" w:color="auto" w:fill="auto"/>
            <w:hideMark/>
          </w:tcPr>
          <w:p w14:paraId="4560E686" w14:textId="77777777" w:rsidR="00B16A6E" w:rsidRPr="00DC48B9" w:rsidRDefault="00B16A6E" w:rsidP="00A72943">
            <w:pPr>
              <w:spacing w:after="0"/>
              <w:jc w:val="center"/>
              <w:textAlignment w:val="baseline"/>
              <w:rPr>
                <w:rFonts w:eastAsia="Times New Roman"/>
                <w:sz w:val="24"/>
                <w:szCs w:val="24"/>
              </w:rPr>
            </w:pPr>
            <w:r w:rsidRPr="00DC48B9">
              <w:rPr>
                <w:rFonts w:ascii="Arial" w:eastAsia="Times New Roman" w:hAnsi="Arial" w:cs="Arial"/>
                <w:b/>
                <w:bCs/>
                <w:sz w:val="18"/>
                <w:szCs w:val="18"/>
              </w:rPr>
              <w:t>SNR (dB)</w:t>
            </w:r>
            <w:r w:rsidRPr="00DC48B9">
              <w:rPr>
                <w:rFonts w:ascii="Arial" w:eastAsia="Times New Roman" w:hAnsi="Arial" w:cs="Arial"/>
                <w:sz w:val="18"/>
                <w:szCs w:val="18"/>
              </w:rPr>
              <w:t> </w:t>
            </w:r>
          </w:p>
        </w:tc>
      </w:tr>
      <w:tr w:rsidR="001B76D9" w:rsidRPr="00DC48B9" w14:paraId="0010F7CA" w14:textId="77777777" w:rsidTr="001B76D9">
        <w:trPr>
          <w:trHeight w:val="300"/>
        </w:trPr>
        <w:tc>
          <w:tcPr>
            <w:tcW w:w="787" w:type="dxa"/>
            <w:tcBorders>
              <w:top w:val="single" w:sz="6" w:space="0" w:color="auto"/>
              <w:left w:val="single" w:sz="6" w:space="0" w:color="auto"/>
              <w:bottom w:val="single" w:sz="6" w:space="0" w:color="auto"/>
              <w:right w:val="single" w:sz="6" w:space="0" w:color="auto"/>
            </w:tcBorders>
            <w:shd w:val="clear" w:color="auto" w:fill="auto"/>
            <w:hideMark/>
          </w:tcPr>
          <w:p w14:paraId="76424C81" w14:textId="77777777" w:rsidR="00B16A6E" w:rsidRPr="00DC48B9" w:rsidRDefault="00B16A6E" w:rsidP="00A72943">
            <w:pPr>
              <w:spacing w:after="0"/>
              <w:jc w:val="center"/>
              <w:textAlignment w:val="baseline"/>
              <w:rPr>
                <w:rFonts w:eastAsia="Times New Roman"/>
                <w:sz w:val="24"/>
                <w:szCs w:val="24"/>
              </w:rPr>
            </w:pPr>
            <w:r w:rsidRPr="00DC48B9">
              <w:rPr>
                <w:rFonts w:ascii="Arial" w:eastAsia="Times New Roman" w:hAnsi="Arial" w:cs="Arial"/>
                <w:sz w:val="18"/>
                <w:szCs w:val="18"/>
              </w:rPr>
              <w:t>FDD </w:t>
            </w:r>
          </w:p>
        </w:tc>
        <w:tc>
          <w:tcPr>
            <w:tcW w:w="2104" w:type="dxa"/>
            <w:tcBorders>
              <w:top w:val="single" w:sz="6" w:space="0" w:color="auto"/>
              <w:left w:val="single" w:sz="6" w:space="0" w:color="auto"/>
              <w:bottom w:val="single" w:sz="6" w:space="0" w:color="auto"/>
              <w:right w:val="single" w:sz="6" w:space="0" w:color="auto"/>
            </w:tcBorders>
            <w:shd w:val="clear" w:color="auto" w:fill="auto"/>
            <w:hideMark/>
          </w:tcPr>
          <w:p w14:paraId="687DDABC" w14:textId="77777777" w:rsidR="00B16A6E" w:rsidRPr="00DC48B9" w:rsidRDefault="00B16A6E" w:rsidP="00A72943">
            <w:pPr>
              <w:spacing w:after="0"/>
              <w:jc w:val="center"/>
              <w:textAlignment w:val="baseline"/>
              <w:rPr>
                <w:rFonts w:eastAsia="Times New Roman"/>
                <w:sz w:val="24"/>
                <w:szCs w:val="24"/>
              </w:rPr>
            </w:pPr>
            <w:r w:rsidRPr="00DC48B9">
              <w:rPr>
                <w:rFonts w:ascii="Arial" w:eastAsia="Times New Roman" w:hAnsi="Arial" w:cs="Arial"/>
                <w:sz w:val="18"/>
                <w:szCs w:val="18"/>
              </w:rPr>
              <w:t>3 / 15 </w:t>
            </w:r>
          </w:p>
        </w:tc>
        <w:tc>
          <w:tcPr>
            <w:tcW w:w="1419" w:type="dxa"/>
            <w:tcBorders>
              <w:top w:val="single" w:sz="6" w:space="0" w:color="auto"/>
              <w:left w:val="single" w:sz="6" w:space="0" w:color="auto"/>
              <w:bottom w:val="single" w:sz="6" w:space="0" w:color="auto"/>
              <w:right w:val="single" w:sz="6" w:space="0" w:color="auto"/>
            </w:tcBorders>
            <w:shd w:val="clear" w:color="auto" w:fill="auto"/>
            <w:hideMark/>
          </w:tcPr>
          <w:p w14:paraId="3F3D5176" w14:textId="77777777" w:rsidR="00B16A6E" w:rsidRPr="00DC48B9" w:rsidRDefault="00B16A6E" w:rsidP="00A72943">
            <w:pPr>
              <w:spacing w:after="0"/>
              <w:jc w:val="center"/>
              <w:textAlignment w:val="baseline"/>
              <w:rPr>
                <w:rFonts w:eastAsia="Times New Roman"/>
                <w:sz w:val="24"/>
                <w:szCs w:val="24"/>
              </w:rPr>
            </w:pPr>
            <w:r w:rsidRPr="00DC48B9">
              <w:rPr>
                <w:rFonts w:ascii="Arial" w:eastAsia="Times New Roman" w:hAnsi="Arial" w:cs="Arial"/>
                <w:sz w:val="18"/>
                <w:szCs w:val="18"/>
              </w:rPr>
              <w:t xml:space="preserve">Known and </w:t>
            </w:r>
            <w:proofErr w:type="gramStart"/>
            <w:r w:rsidRPr="00DC48B9">
              <w:rPr>
                <w:rFonts w:ascii="Arial" w:eastAsia="Times New Roman" w:hAnsi="Arial" w:cs="Arial"/>
                <w:sz w:val="18"/>
                <w:szCs w:val="18"/>
              </w:rPr>
              <w:t>Not</w:t>
            </w:r>
            <w:proofErr w:type="gramEnd"/>
            <w:r w:rsidRPr="00DC48B9">
              <w:rPr>
                <w:rFonts w:ascii="Arial" w:eastAsia="Times New Roman" w:hAnsi="Arial" w:cs="Arial"/>
                <w:sz w:val="18"/>
                <w:szCs w:val="18"/>
              </w:rPr>
              <w:t xml:space="preserve"> known </w:t>
            </w:r>
          </w:p>
        </w:tc>
        <w:tc>
          <w:tcPr>
            <w:tcW w:w="1539" w:type="dxa"/>
            <w:tcBorders>
              <w:top w:val="single" w:sz="6" w:space="0" w:color="auto"/>
              <w:left w:val="single" w:sz="6" w:space="0" w:color="auto"/>
              <w:bottom w:val="single" w:sz="6" w:space="0" w:color="auto"/>
              <w:right w:val="single" w:sz="6" w:space="0" w:color="auto"/>
            </w:tcBorders>
            <w:shd w:val="clear" w:color="auto" w:fill="auto"/>
            <w:hideMark/>
          </w:tcPr>
          <w:p w14:paraId="2E6AFCAD" w14:textId="77777777" w:rsidR="00B16A6E" w:rsidRPr="00DC48B9" w:rsidRDefault="00B16A6E" w:rsidP="00A72943">
            <w:pPr>
              <w:spacing w:after="0"/>
              <w:jc w:val="center"/>
              <w:textAlignment w:val="baseline"/>
              <w:rPr>
                <w:rFonts w:eastAsia="Times New Roman"/>
                <w:sz w:val="24"/>
                <w:szCs w:val="24"/>
              </w:rPr>
            </w:pPr>
            <w:r w:rsidRPr="00DC48B9">
              <w:rPr>
                <w:rFonts w:ascii="Arial" w:eastAsia="Times New Roman" w:hAnsi="Arial" w:cs="Arial"/>
                <w:sz w:val="18"/>
                <w:szCs w:val="18"/>
              </w:rPr>
              <w:t>TDLC300-100 </w:t>
            </w:r>
          </w:p>
        </w:tc>
        <w:tc>
          <w:tcPr>
            <w:tcW w:w="2292" w:type="dxa"/>
            <w:tcBorders>
              <w:top w:val="single" w:sz="6" w:space="0" w:color="auto"/>
              <w:left w:val="single" w:sz="6" w:space="0" w:color="auto"/>
              <w:bottom w:val="single" w:sz="6" w:space="0" w:color="auto"/>
              <w:right w:val="single" w:sz="6" w:space="0" w:color="auto"/>
            </w:tcBorders>
            <w:shd w:val="clear" w:color="auto" w:fill="auto"/>
            <w:hideMark/>
          </w:tcPr>
          <w:p w14:paraId="596C4666" w14:textId="77777777" w:rsidR="00B16A6E" w:rsidRPr="00DC48B9" w:rsidRDefault="00B16A6E" w:rsidP="00A72943">
            <w:pPr>
              <w:spacing w:after="0"/>
              <w:jc w:val="center"/>
              <w:textAlignment w:val="baseline"/>
              <w:rPr>
                <w:rFonts w:eastAsia="Times New Roman"/>
                <w:sz w:val="24"/>
                <w:szCs w:val="24"/>
              </w:rPr>
            </w:pPr>
            <w:r w:rsidRPr="00DC48B9">
              <w:rPr>
                <w:rFonts w:ascii="Arial" w:eastAsia="Times New Roman" w:hAnsi="Arial" w:cs="Arial"/>
                <w:sz w:val="18"/>
                <w:szCs w:val="18"/>
              </w:rPr>
              <w:t>1 x 2 Low </w:t>
            </w:r>
          </w:p>
        </w:tc>
        <w:tc>
          <w:tcPr>
            <w:tcW w:w="757" w:type="dxa"/>
            <w:tcBorders>
              <w:top w:val="single" w:sz="6" w:space="0" w:color="auto"/>
              <w:left w:val="single" w:sz="6" w:space="0" w:color="auto"/>
              <w:bottom w:val="single" w:sz="6" w:space="0" w:color="auto"/>
              <w:right w:val="single" w:sz="6" w:space="0" w:color="auto"/>
            </w:tcBorders>
            <w:shd w:val="clear" w:color="auto" w:fill="auto"/>
            <w:hideMark/>
          </w:tcPr>
          <w:p w14:paraId="29D590D2" w14:textId="77777777" w:rsidR="00B16A6E" w:rsidRPr="00DC48B9" w:rsidRDefault="00B16A6E" w:rsidP="00A72943">
            <w:pPr>
              <w:spacing w:after="0"/>
              <w:jc w:val="center"/>
              <w:textAlignment w:val="baseline"/>
              <w:rPr>
                <w:rFonts w:eastAsia="Times New Roman"/>
                <w:sz w:val="24"/>
                <w:szCs w:val="24"/>
              </w:rPr>
            </w:pPr>
            <w:r w:rsidRPr="00DC48B9">
              <w:rPr>
                <w:rFonts w:ascii="Arial" w:eastAsia="Times New Roman" w:hAnsi="Arial" w:cs="Arial"/>
                <w:sz w:val="18"/>
                <w:szCs w:val="18"/>
              </w:rPr>
              <w:t>1 </w:t>
            </w:r>
          </w:p>
        </w:tc>
        <w:tc>
          <w:tcPr>
            <w:tcW w:w="727" w:type="dxa"/>
            <w:tcBorders>
              <w:top w:val="single" w:sz="6" w:space="0" w:color="auto"/>
              <w:left w:val="single" w:sz="6" w:space="0" w:color="auto"/>
              <w:bottom w:val="single" w:sz="6" w:space="0" w:color="auto"/>
              <w:right w:val="single" w:sz="6" w:space="0" w:color="auto"/>
            </w:tcBorders>
            <w:shd w:val="clear" w:color="auto" w:fill="auto"/>
            <w:hideMark/>
          </w:tcPr>
          <w:p w14:paraId="012192FF" w14:textId="77777777" w:rsidR="00B16A6E" w:rsidRPr="00DC48B9" w:rsidRDefault="00B16A6E" w:rsidP="00A72943">
            <w:pPr>
              <w:spacing w:after="0"/>
              <w:jc w:val="center"/>
              <w:textAlignment w:val="baseline"/>
              <w:rPr>
                <w:rFonts w:eastAsia="Times New Roman"/>
                <w:sz w:val="24"/>
                <w:szCs w:val="24"/>
              </w:rPr>
            </w:pPr>
            <w:r w:rsidRPr="00DC48B9">
              <w:rPr>
                <w:rFonts w:ascii="Arial" w:eastAsia="Times New Roman" w:hAnsi="Arial" w:cs="Arial"/>
                <w:sz w:val="18"/>
                <w:szCs w:val="18"/>
              </w:rPr>
              <w:t>TBD </w:t>
            </w:r>
          </w:p>
        </w:tc>
      </w:tr>
    </w:tbl>
    <w:p w14:paraId="48CBE3F1" w14:textId="71BF7C4A" w:rsidR="00B16A6E" w:rsidRDefault="001B76D9" w:rsidP="001B76D9">
      <w:pPr>
        <w:pStyle w:val="ListParagraph"/>
        <w:numPr>
          <w:ilvl w:val="1"/>
          <w:numId w:val="1"/>
        </w:numPr>
        <w:spacing w:before="120" w:after="120"/>
        <w:ind w:firstLineChars="0"/>
        <w:rPr>
          <w:rFonts w:eastAsia="Yu Mincho"/>
        </w:rPr>
      </w:pPr>
      <w:r w:rsidRPr="00442BFB">
        <w:rPr>
          <w:rFonts w:eastAsia="Yu Mincho"/>
          <w:b/>
          <w:bCs/>
        </w:rPr>
        <w:t>Proposal 2</w:t>
      </w:r>
      <w:r>
        <w:rPr>
          <w:rFonts w:eastAsia="Yu Mincho"/>
          <w:b/>
        </w:rPr>
        <w:t xml:space="preserve"> (Ericsson)</w:t>
      </w:r>
      <w:r w:rsidRPr="00442BFB">
        <w:rPr>
          <w:rFonts w:eastAsia="Yu Mincho"/>
        </w:rPr>
        <w:t>: Define new UE demodulation and CSI reporting requirements with 2Rx and 4Rx for UE supporting NR_FR1_lessthan_5MHz_BW.</w:t>
      </w:r>
    </w:p>
    <w:p w14:paraId="347E5E70" w14:textId="69DB2C7F" w:rsidR="00DD5D1D" w:rsidRPr="00FF6C96" w:rsidRDefault="00DD5D1D" w:rsidP="00FF6C96">
      <w:pPr>
        <w:pStyle w:val="ListParagraph"/>
        <w:numPr>
          <w:ilvl w:val="1"/>
          <w:numId w:val="1"/>
        </w:numPr>
        <w:spacing w:before="120" w:after="120"/>
        <w:ind w:firstLineChars="0"/>
        <w:rPr>
          <w:rFonts w:eastAsia="Yu Mincho"/>
        </w:rPr>
      </w:pPr>
      <w:r w:rsidRPr="00DD5D1D">
        <w:rPr>
          <w:rFonts w:eastAsia="Yu Mincho"/>
          <w:b/>
        </w:rPr>
        <w:t>Proposal 1</w:t>
      </w:r>
      <w:r>
        <w:rPr>
          <w:rFonts w:eastAsia="Yu Mincho"/>
          <w:b/>
        </w:rPr>
        <w:t xml:space="preserve"> (Apple)</w:t>
      </w:r>
      <w:r w:rsidRPr="00DD5D1D">
        <w:rPr>
          <w:rFonts w:eastAsia="Yu Mincho"/>
        </w:rPr>
        <w:t>: RAN4 to discuss a minimum proposal of test cases that can minimally test the required PDSCH, PDCCH, PBCH and CSI functionality under the now narrower channelization under less than 5MHz spectrum, and only considering the maximum number of Rx of the specific RF bands where this feature will be introduced.</w:t>
      </w:r>
    </w:p>
    <w:p w14:paraId="3DB773F1" w14:textId="77777777" w:rsidR="00175B2C" w:rsidRDefault="00175B2C" w:rsidP="000A00A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p>
    <w:p w14:paraId="41E7CBA7" w14:textId="58F3F2FC" w:rsidR="00175B2C" w:rsidRPr="003814DB" w:rsidRDefault="00FF6C96" w:rsidP="000A00AE">
      <w:pPr>
        <w:pStyle w:val="ListParagraph"/>
        <w:numPr>
          <w:ilvl w:val="1"/>
          <w:numId w:val="1"/>
        </w:numPr>
        <w:overflowPunct/>
        <w:autoSpaceDE/>
        <w:autoSpaceDN/>
        <w:adjustRightInd/>
        <w:spacing w:after="120"/>
        <w:ind w:firstLineChars="0"/>
        <w:textAlignment w:val="auto"/>
        <w:rPr>
          <w:rFonts w:eastAsia="SimSun"/>
          <w:szCs w:val="24"/>
          <w:lang w:eastAsia="zh-CN"/>
        </w:rPr>
      </w:pPr>
      <w:r w:rsidRPr="003814DB">
        <w:rPr>
          <w:rFonts w:eastAsia="SimSun"/>
          <w:szCs w:val="24"/>
          <w:lang w:eastAsia="zh-CN"/>
        </w:rPr>
        <w:t>Option 1</w:t>
      </w:r>
      <w:r w:rsidR="00733FFB" w:rsidRPr="003814DB">
        <w:rPr>
          <w:rFonts w:eastAsia="SimSun"/>
          <w:szCs w:val="24"/>
          <w:lang w:eastAsia="zh-CN"/>
        </w:rPr>
        <w:t xml:space="preserve"> [Samsung</w:t>
      </w:r>
      <w:r w:rsidR="003814DB" w:rsidRPr="003814DB">
        <w:rPr>
          <w:rFonts w:eastAsia="SimSun"/>
          <w:szCs w:val="24"/>
          <w:lang w:eastAsia="zh-CN"/>
        </w:rPr>
        <w:t>, Ericsson</w:t>
      </w:r>
      <w:r w:rsidR="00733FFB" w:rsidRPr="003814DB">
        <w:rPr>
          <w:rFonts w:eastAsia="SimSun"/>
          <w:szCs w:val="24"/>
          <w:lang w:eastAsia="zh-CN"/>
        </w:rPr>
        <w:t>]</w:t>
      </w:r>
      <w:r w:rsidRPr="003814DB">
        <w:rPr>
          <w:rFonts w:eastAsia="SimSun"/>
          <w:szCs w:val="24"/>
          <w:lang w:eastAsia="zh-CN"/>
        </w:rPr>
        <w:t xml:space="preserve">: </w:t>
      </w:r>
      <w:r w:rsidR="00733FFB" w:rsidRPr="003814DB">
        <w:rPr>
          <w:rFonts w:eastAsia="SimSun"/>
          <w:szCs w:val="24"/>
          <w:lang w:eastAsia="zh-CN"/>
        </w:rPr>
        <w:t>1x2, and 1x4</w:t>
      </w:r>
    </w:p>
    <w:p w14:paraId="358ACBA5" w14:textId="7CF65360" w:rsidR="003814DB" w:rsidRPr="00DC1AAA" w:rsidRDefault="00DC1AAA" w:rsidP="000A00AE">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Option 2 [ZTE]: </w:t>
      </w:r>
      <w:r w:rsidRPr="003814DB">
        <w:rPr>
          <w:rFonts w:eastAsia="SimSun"/>
          <w:szCs w:val="24"/>
          <w:lang w:eastAsia="zh-CN"/>
        </w:rPr>
        <w:t>1x2</w:t>
      </w:r>
    </w:p>
    <w:p w14:paraId="77368E87" w14:textId="270A0D4B" w:rsidR="00DC1AAA" w:rsidRPr="0068196D" w:rsidRDefault="00C23811" w:rsidP="000A00AE">
      <w:pPr>
        <w:pStyle w:val="ListParagraph"/>
        <w:numPr>
          <w:ilvl w:val="1"/>
          <w:numId w:val="1"/>
        </w:numPr>
        <w:overflowPunct/>
        <w:autoSpaceDE/>
        <w:autoSpaceDN/>
        <w:adjustRightInd/>
        <w:spacing w:after="120"/>
        <w:ind w:firstLineChars="0"/>
        <w:textAlignment w:val="auto"/>
        <w:rPr>
          <w:rFonts w:eastAsia="SimSun"/>
          <w:szCs w:val="24"/>
          <w:lang w:eastAsia="zh-CN"/>
        </w:rPr>
      </w:pPr>
      <w:r w:rsidRPr="0068196D">
        <w:rPr>
          <w:rFonts w:eastAsia="SimSun"/>
          <w:szCs w:val="24"/>
          <w:lang w:eastAsia="zh-CN"/>
        </w:rPr>
        <w:t xml:space="preserve">Option </w:t>
      </w:r>
      <w:r w:rsidR="005B3477" w:rsidRPr="0068196D">
        <w:rPr>
          <w:rFonts w:eastAsia="SimSun"/>
          <w:szCs w:val="24"/>
          <w:lang w:eastAsia="zh-CN"/>
        </w:rPr>
        <w:t xml:space="preserve">3 [Huawei]: </w:t>
      </w:r>
      <w:r w:rsidR="005B3477" w:rsidRPr="00DC48B9">
        <w:rPr>
          <w:rFonts w:eastAsia="SimSun"/>
          <w:szCs w:val="24"/>
          <w:lang w:eastAsia="zh-CN"/>
        </w:rPr>
        <w:t>1 x 2 Low</w:t>
      </w:r>
    </w:p>
    <w:p w14:paraId="5510B64A" w14:textId="3315EA8A" w:rsidR="0068196D" w:rsidRPr="003814DB" w:rsidRDefault="0068196D" w:rsidP="000A00AE">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Other options are not precluded.</w:t>
      </w:r>
    </w:p>
    <w:p w14:paraId="747C9D1B" w14:textId="77777777" w:rsidR="00175B2C" w:rsidRPr="00BD155A" w:rsidRDefault="00175B2C" w:rsidP="000A00A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6BA41409" w14:textId="029D74E7" w:rsidR="00175B2C" w:rsidRPr="00811804" w:rsidRDefault="0068196D" w:rsidP="000A00AE">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 xml:space="preserve">Discuss the proposals during the </w:t>
      </w:r>
      <w:proofErr w:type="gramStart"/>
      <w:r>
        <w:rPr>
          <w:color w:val="000000" w:themeColor="text1"/>
          <w:szCs w:val="24"/>
          <w:lang w:eastAsia="zh-CN"/>
        </w:rPr>
        <w:t>meeting</w:t>
      </w:r>
      <w:proofErr w:type="gramEnd"/>
    </w:p>
    <w:p w14:paraId="04712AE3" w14:textId="77777777" w:rsidR="007F377C" w:rsidRDefault="007F377C" w:rsidP="00175B2C">
      <w:pPr>
        <w:rPr>
          <w:color w:val="0070C0"/>
          <w:lang w:eastAsia="zh-CN"/>
        </w:rPr>
      </w:pPr>
    </w:p>
    <w:p w14:paraId="1FDBA278" w14:textId="21FB22FF" w:rsidR="00175B2C" w:rsidRPr="00BD155A" w:rsidRDefault="00175B2C" w:rsidP="00175B2C">
      <w:pPr>
        <w:pStyle w:val="Heading4"/>
      </w:pPr>
      <w:r w:rsidRPr="00BD155A">
        <w:t>Issue 1-</w:t>
      </w:r>
      <w:r w:rsidR="00423B89">
        <w:t>3</w:t>
      </w:r>
      <w:r w:rsidRPr="00BD155A">
        <w:t>-</w:t>
      </w:r>
      <w:r w:rsidR="00423B89">
        <w:t>3</w:t>
      </w:r>
      <w:r w:rsidRPr="00BD155A">
        <w:t xml:space="preserve">: </w:t>
      </w:r>
      <w:r>
        <w:t>Channel models</w:t>
      </w:r>
    </w:p>
    <w:p w14:paraId="721835F0" w14:textId="77777777" w:rsidR="00175B2C" w:rsidRPr="00BD155A" w:rsidRDefault="00175B2C" w:rsidP="000A00A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25DA20B7" w14:textId="77777777" w:rsidR="00175B2C" w:rsidRDefault="00175B2C" w:rsidP="000A00AE">
      <w:pPr>
        <w:pStyle w:val="ListParagraph"/>
        <w:numPr>
          <w:ilvl w:val="1"/>
          <w:numId w:val="1"/>
        </w:numPr>
        <w:spacing w:after="120"/>
        <w:ind w:firstLineChars="0"/>
        <w:rPr>
          <w:color w:val="000000" w:themeColor="text1"/>
          <w:szCs w:val="24"/>
          <w:lang w:eastAsia="zh-CN"/>
        </w:rPr>
      </w:pPr>
      <w:r w:rsidRPr="008969A2">
        <w:rPr>
          <w:b/>
          <w:bCs/>
          <w:color w:val="000000" w:themeColor="text1"/>
          <w:szCs w:val="24"/>
          <w:lang w:eastAsia="zh-CN"/>
        </w:rPr>
        <w:t>Proposal</w:t>
      </w:r>
      <w:r w:rsidRPr="00E3393C">
        <w:rPr>
          <w:color w:val="000000" w:themeColor="text1"/>
          <w:szCs w:val="24"/>
          <w:lang w:eastAsia="zh-CN"/>
        </w:rPr>
        <w:t xml:space="preserve"> </w:t>
      </w:r>
      <w:r>
        <w:rPr>
          <w:color w:val="000000" w:themeColor="text1"/>
          <w:szCs w:val="24"/>
          <w:lang w:eastAsia="zh-CN"/>
        </w:rPr>
        <w:t>1 (Samsung)</w:t>
      </w:r>
      <w:r w:rsidRPr="00E3393C">
        <w:rPr>
          <w:color w:val="000000" w:themeColor="text1"/>
          <w:szCs w:val="24"/>
          <w:lang w:eastAsia="zh-CN"/>
        </w:rPr>
        <w:t xml:space="preserve">: </w:t>
      </w:r>
      <w:r w:rsidRPr="00C55570">
        <w:rPr>
          <w:color w:val="000000" w:themeColor="text1"/>
          <w:szCs w:val="24"/>
          <w:lang w:eastAsia="zh-CN"/>
        </w:rPr>
        <w:t xml:space="preserve">TDL model can be considered for channel model of PBCH requirement, and FFS on HST single-tap model if </w:t>
      </w:r>
      <w:proofErr w:type="gramStart"/>
      <w:r w:rsidRPr="00C55570">
        <w:rPr>
          <w:color w:val="000000" w:themeColor="text1"/>
          <w:szCs w:val="24"/>
          <w:lang w:eastAsia="zh-CN"/>
        </w:rPr>
        <w:t>introduced</w:t>
      </w:r>
      <w:proofErr w:type="gramEnd"/>
    </w:p>
    <w:p w14:paraId="3C25CEF1" w14:textId="77777777" w:rsidR="00175B2C" w:rsidRPr="00C17544" w:rsidRDefault="00175B2C" w:rsidP="000A00AE">
      <w:pPr>
        <w:pStyle w:val="ListParagraph"/>
        <w:numPr>
          <w:ilvl w:val="1"/>
          <w:numId w:val="1"/>
        </w:numPr>
        <w:spacing w:after="120"/>
        <w:ind w:firstLineChars="0"/>
        <w:rPr>
          <w:color w:val="000000" w:themeColor="text1"/>
          <w:szCs w:val="24"/>
          <w:lang w:eastAsia="zh-CN"/>
        </w:rPr>
      </w:pPr>
      <w:r w:rsidRPr="008969A2">
        <w:rPr>
          <w:b/>
          <w:bCs/>
          <w:color w:val="000000" w:themeColor="text1"/>
          <w:szCs w:val="24"/>
          <w:lang w:eastAsia="zh-CN"/>
        </w:rPr>
        <w:t>Proposal</w:t>
      </w:r>
      <w:r w:rsidRPr="00E3393C">
        <w:rPr>
          <w:color w:val="000000" w:themeColor="text1"/>
          <w:szCs w:val="24"/>
          <w:lang w:eastAsia="zh-CN"/>
        </w:rPr>
        <w:t xml:space="preserve"> </w:t>
      </w:r>
      <w:r>
        <w:rPr>
          <w:color w:val="000000" w:themeColor="text1"/>
          <w:szCs w:val="24"/>
          <w:lang w:eastAsia="zh-CN"/>
        </w:rPr>
        <w:t>2 (Samsung)</w:t>
      </w:r>
      <w:r w:rsidRPr="00E3393C">
        <w:rPr>
          <w:color w:val="000000" w:themeColor="text1"/>
          <w:szCs w:val="24"/>
          <w:lang w:eastAsia="zh-CN"/>
        </w:rPr>
        <w:t>:</w:t>
      </w:r>
      <w:r>
        <w:rPr>
          <w:color w:val="000000" w:themeColor="text1"/>
          <w:szCs w:val="24"/>
          <w:lang w:eastAsia="zh-CN"/>
        </w:rPr>
        <w:t xml:space="preserve"> </w:t>
      </w:r>
      <w:r w:rsidRPr="00C55570">
        <w:rPr>
          <w:color w:val="000000" w:themeColor="text1"/>
          <w:szCs w:val="24"/>
          <w:lang w:eastAsia="zh-CN"/>
        </w:rPr>
        <w:t xml:space="preserve">For TDL channel model, consider Doppler as 100Hz, and 428Hz on HST channel model if introduced for PBCH </w:t>
      </w:r>
      <w:proofErr w:type="gramStart"/>
      <w:r w:rsidRPr="00C55570">
        <w:rPr>
          <w:color w:val="000000" w:themeColor="text1"/>
          <w:szCs w:val="24"/>
          <w:lang w:eastAsia="zh-CN"/>
        </w:rPr>
        <w:t>requirements</w:t>
      </w:r>
      <w:proofErr w:type="gramEnd"/>
    </w:p>
    <w:p w14:paraId="76D8CE3E" w14:textId="59E003A1" w:rsidR="00C17544" w:rsidRPr="000E1384" w:rsidRDefault="00C17544" w:rsidP="000A00AE">
      <w:pPr>
        <w:pStyle w:val="ListParagraph"/>
        <w:numPr>
          <w:ilvl w:val="1"/>
          <w:numId w:val="1"/>
        </w:numPr>
        <w:spacing w:after="120"/>
        <w:ind w:firstLineChars="0"/>
        <w:rPr>
          <w:color w:val="000000" w:themeColor="text1"/>
          <w:szCs w:val="24"/>
          <w:lang w:eastAsia="zh-CN"/>
        </w:rPr>
      </w:pPr>
      <w:r w:rsidRPr="00C17544">
        <w:rPr>
          <w:color w:val="000000" w:themeColor="text1"/>
          <w:szCs w:val="24"/>
          <w:lang w:eastAsia="zh-CN"/>
        </w:rPr>
        <w:t>Proposal 1</w:t>
      </w:r>
      <w:r>
        <w:rPr>
          <w:color w:val="000000" w:themeColor="text1"/>
          <w:szCs w:val="24"/>
          <w:lang w:eastAsia="zh-CN"/>
        </w:rPr>
        <w:t xml:space="preserve"> (Nokia)</w:t>
      </w:r>
      <w:r w:rsidRPr="00C17544">
        <w:rPr>
          <w:color w:val="000000" w:themeColor="text1"/>
          <w:szCs w:val="24"/>
          <w:lang w:eastAsia="zh-CN"/>
        </w:rPr>
        <w:t>: RAN4 to consider HST DPS propagation conditions for the evaluation of demodulation performance with less than 5 MHz CBW.</w:t>
      </w:r>
    </w:p>
    <w:p w14:paraId="40BA8BA4" w14:textId="5B3A7B27" w:rsidR="000E1384" w:rsidRPr="000E1384" w:rsidRDefault="000E1384" w:rsidP="000E1384">
      <w:pPr>
        <w:pStyle w:val="ListParagraph"/>
        <w:numPr>
          <w:ilvl w:val="1"/>
          <w:numId w:val="1"/>
        </w:numPr>
        <w:spacing w:after="120"/>
        <w:ind w:firstLineChars="0"/>
        <w:rPr>
          <w:color w:val="000000" w:themeColor="text1"/>
          <w:szCs w:val="24"/>
          <w:lang w:eastAsia="zh-CN"/>
        </w:rPr>
      </w:pPr>
      <w:r w:rsidRPr="008969A2">
        <w:rPr>
          <w:b/>
          <w:bCs/>
          <w:color w:val="000000" w:themeColor="text1"/>
          <w:szCs w:val="24"/>
          <w:lang w:eastAsia="zh-CN"/>
        </w:rPr>
        <w:t>Proposal</w:t>
      </w:r>
      <w:r w:rsidRPr="000E1384">
        <w:rPr>
          <w:color w:val="000000" w:themeColor="text1"/>
          <w:szCs w:val="24"/>
          <w:lang w:eastAsia="zh-CN"/>
        </w:rPr>
        <w:t xml:space="preserve"> </w:t>
      </w:r>
      <w:r>
        <w:rPr>
          <w:color w:val="000000" w:themeColor="text1"/>
          <w:szCs w:val="24"/>
          <w:lang w:eastAsia="zh-CN"/>
        </w:rPr>
        <w:t>3 (Nokia)</w:t>
      </w:r>
      <w:r w:rsidRPr="000E1384">
        <w:rPr>
          <w:color w:val="000000" w:themeColor="text1"/>
          <w:szCs w:val="24"/>
          <w:lang w:eastAsia="zh-CN"/>
        </w:rPr>
        <w:t>: Use TDLC300-100 channel model for PBCH requirements as a starting point.</w:t>
      </w:r>
    </w:p>
    <w:p w14:paraId="6D4E0D9E" w14:textId="2282206A" w:rsidR="000E1384" w:rsidRDefault="000E1384" w:rsidP="000E1384">
      <w:pPr>
        <w:pStyle w:val="ListParagraph"/>
        <w:numPr>
          <w:ilvl w:val="1"/>
          <w:numId w:val="1"/>
        </w:numPr>
        <w:spacing w:after="120"/>
        <w:ind w:firstLineChars="0"/>
        <w:rPr>
          <w:color w:val="000000" w:themeColor="text1"/>
          <w:szCs w:val="24"/>
          <w:lang w:eastAsia="zh-CN"/>
        </w:rPr>
      </w:pPr>
      <w:r w:rsidRPr="008969A2">
        <w:rPr>
          <w:b/>
          <w:bCs/>
          <w:color w:val="000000" w:themeColor="text1"/>
          <w:szCs w:val="24"/>
          <w:lang w:eastAsia="zh-CN"/>
        </w:rPr>
        <w:t>Proposal</w:t>
      </w:r>
      <w:r w:rsidRPr="000E1384">
        <w:rPr>
          <w:color w:val="000000" w:themeColor="text1"/>
          <w:szCs w:val="24"/>
          <w:lang w:eastAsia="zh-CN"/>
        </w:rPr>
        <w:t xml:space="preserve"> </w:t>
      </w:r>
      <w:r>
        <w:rPr>
          <w:color w:val="000000" w:themeColor="text1"/>
          <w:szCs w:val="24"/>
          <w:lang w:eastAsia="zh-CN"/>
        </w:rPr>
        <w:t>4 (Nokia)</w:t>
      </w:r>
      <w:r w:rsidRPr="000E1384">
        <w:rPr>
          <w:color w:val="000000" w:themeColor="text1"/>
          <w:szCs w:val="24"/>
          <w:lang w:eastAsia="zh-CN"/>
        </w:rPr>
        <w:t>: RAN4 to further evaluate the feasibility of defining PBCH demodulation requirements in HST conditions.</w:t>
      </w:r>
    </w:p>
    <w:p w14:paraId="1E61388A" w14:textId="6868D85A" w:rsidR="00B16A6E" w:rsidRPr="00A91B8F" w:rsidRDefault="00B16A6E" w:rsidP="00B16A6E">
      <w:pPr>
        <w:pStyle w:val="ListParagraph"/>
        <w:numPr>
          <w:ilvl w:val="1"/>
          <w:numId w:val="1"/>
        </w:numPr>
        <w:spacing w:before="120" w:after="120"/>
        <w:ind w:firstLineChars="0"/>
        <w:rPr>
          <w:rFonts w:eastAsia="Yu Mincho"/>
        </w:rPr>
      </w:pPr>
      <w:r w:rsidRPr="008969A2">
        <w:rPr>
          <w:rFonts w:eastAsia="Yu Mincho"/>
          <w:b/>
        </w:rPr>
        <w:t>Proposal</w:t>
      </w:r>
      <w:r>
        <w:rPr>
          <w:rFonts w:eastAsia="Yu Mincho"/>
        </w:rPr>
        <w:t xml:space="preserve"> 5 (</w:t>
      </w:r>
      <w:r w:rsidR="00BB76E9">
        <w:rPr>
          <w:rFonts w:eastAsia="Yu Mincho"/>
        </w:rPr>
        <w:t>Huawei</w:t>
      </w:r>
      <w:r>
        <w:rPr>
          <w:rFonts w:eastAsia="Yu Mincho"/>
        </w:rPr>
        <w:t xml:space="preserve">): </w:t>
      </w:r>
      <w:r w:rsidRPr="00B1742F">
        <w:rPr>
          <w:rFonts w:eastAsia="Yu Mincho"/>
        </w:rPr>
        <w:t>Define PBCH performance requirements with 3MHz bandwidth with RB level puncturing with test parameters listed in Table 2-1</w:t>
      </w:r>
    </w:p>
    <w:tbl>
      <w:tblPr>
        <w:tblW w:w="962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7"/>
        <w:gridCol w:w="2104"/>
        <w:gridCol w:w="1419"/>
        <w:gridCol w:w="1539"/>
        <w:gridCol w:w="2292"/>
        <w:gridCol w:w="757"/>
        <w:gridCol w:w="727"/>
      </w:tblGrid>
      <w:tr w:rsidR="00B16A6E" w:rsidRPr="00DC48B9" w14:paraId="6272F929" w14:textId="77777777" w:rsidTr="003F0820">
        <w:trPr>
          <w:trHeight w:val="300"/>
        </w:trPr>
        <w:tc>
          <w:tcPr>
            <w:tcW w:w="787"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12C2C1B4" w14:textId="77777777" w:rsidR="00B16A6E" w:rsidRPr="00DC48B9" w:rsidRDefault="00B16A6E" w:rsidP="00A72943">
            <w:pPr>
              <w:spacing w:after="0"/>
              <w:jc w:val="center"/>
              <w:textAlignment w:val="baseline"/>
              <w:rPr>
                <w:rFonts w:eastAsia="Times New Roman"/>
                <w:sz w:val="24"/>
                <w:szCs w:val="24"/>
              </w:rPr>
            </w:pPr>
            <w:r w:rsidRPr="00DC48B9">
              <w:rPr>
                <w:rFonts w:ascii="Arial" w:eastAsia="Times New Roman" w:hAnsi="Arial" w:cs="Arial"/>
                <w:b/>
                <w:bCs/>
                <w:sz w:val="18"/>
                <w:szCs w:val="18"/>
              </w:rPr>
              <w:t>Duplex</w:t>
            </w:r>
            <w:r w:rsidRPr="00DC48B9">
              <w:rPr>
                <w:rFonts w:ascii="Arial" w:eastAsia="Times New Roman" w:hAnsi="Arial" w:cs="Arial"/>
                <w:sz w:val="18"/>
                <w:szCs w:val="18"/>
              </w:rPr>
              <w:t> </w:t>
            </w:r>
          </w:p>
        </w:tc>
        <w:tc>
          <w:tcPr>
            <w:tcW w:w="2104"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48DD960" w14:textId="77777777" w:rsidR="00B16A6E" w:rsidRPr="00DC48B9" w:rsidRDefault="00B16A6E" w:rsidP="00A72943">
            <w:pPr>
              <w:spacing w:after="0"/>
              <w:jc w:val="center"/>
              <w:textAlignment w:val="baseline"/>
              <w:rPr>
                <w:rFonts w:eastAsia="Times New Roman"/>
                <w:sz w:val="24"/>
                <w:szCs w:val="24"/>
              </w:rPr>
            </w:pPr>
            <w:r w:rsidRPr="00DC48B9">
              <w:rPr>
                <w:rFonts w:ascii="Arial" w:eastAsia="Times New Roman" w:hAnsi="Arial" w:cs="Arial"/>
                <w:b/>
                <w:bCs/>
                <w:sz w:val="18"/>
                <w:szCs w:val="18"/>
              </w:rPr>
              <w:t>Bandwidth (MHz) / Subcarrier spacing (kHz)</w:t>
            </w:r>
            <w:r w:rsidRPr="00DC48B9">
              <w:rPr>
                <w:rFonts w:ascii="Arial" w:eastAsia="Times New Roman" w:hAnsi="Arial" w:cs="Arial"/>
                <w:sz w:val="18"/>
                <w:szCs w:val="18"/>
              </w:rPr>
              <w:t> </w:t>
            </w:r>
          </w:p>
        </w:tc>
        <w:tc>
          <w:tcPr>
            <w:tcW w:w="141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0D9208C" w14:textId="77777777" w:rsidR="00B16A6E" w:rsidRPr="00DC48B9" w:rsidRDefault="00B16A6E" w:rsidP="00A72943">
            <w:pPr>
              <w:spacing w:after="0"/>
              <w:jc w:val="center"/>
              <w:textAlignment w:val="baseline"/>
              <w:rPr>
                <w:rFonts w:eastAsia="Times New Roman"/>
                <w:sz w:val="24"/>
                <w:szCs w:val="24"/>
              </w:rPr>
            </w:pPr>
            <w:r w:rsidRPr="00DC48B9">
              <w:rPr>
                <w:rFonts w:ascii="Arial" w:eastAsia="Times New Roman" w:hAnsi="Arial" w:cs="Arial"/>
                <w:b/>
                <w:bCs/>
                <w:sz w:val="18"/>
                <w:szCs w:val="18"/>
              </w:rPr>
              <w:t>SSB/PBCH index</w:t>
            </w:r>
            <w:r w:rsidRPr="00DC48B9">
              <w:rPr>
                <w:rFonts w:ascii="Arial" w:eastAsia="Times New Roman" w:hAnsi="Arial" w:cs="Arial"/>
                <w:sz w:val="18"/>
                <w:szCs w:val="18"/>
              </w:rPr>
              <w:t> </w:t>
            </w:r>
          </w:p>
        </w:tc>
        <w:tc>
          <w:tcPr>
            <w:tcW w:w="153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4C2918D" w14:textId="77777777" w:rsidR="00B16A6E" w:rsidRPr="00DC48B9" w:rsidRDefault="00B16A6E" w:rsidP="00A72943">
            <w:pPr>
              <w:spacing w:after="0"/>
              <w:jc w:val="center"/>
              <w:textAlignment w:val="baseline"/>
              <w:rPr>
                <w:rFonts w:eastAsia="Times New Roman"/>
                <w:sz w:val="24"/>
                <w:szCs w:val="24"/>
              </w:rPr>
            </w:pPr>
            <w:r w:rsidRPr="00DC48B9">
              <w:rPr>
                <w:rFonts w:ascii="Arial" w:eastAsia="Times New Roman" w:hAnsi="Arial" w:cs="Arial"/>
                <w:b/>
                <w:bCs/>
                <w:sz w:val="18"/>
                <w:szCs w:val="18"/>
              </w:rPr>
              <w:t>Propagation condition</w:t>
            </w:r>
            <w:r w:rsidRPr="00DC48B9">
              <w:rPr>
                <w:rFonts w:ascii="Arial" w:eastAsia="Times New Roman" w:hAnsi="Arial" w:cs="Arial"/>
                <w:sz w:val="18"/>
                <w:szCs w:val="18"/>
              </w:rPr>
              <w:t> </w:t>
            </w:r>
          </w:p>
        </w:tc>
        <w:tc>
          <w:tcPr>
            <w:tcW w:w="2292"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75676E9" w14:textId="77777777" w:rsidR="00B16A6E" w:rsidRPr="00DC48B9" w:rsidRDefault="00B16A6E" w:rsidP="00A72943">
            <w:pPr>
              <w:spacing w:after="0"/>
              <w:jc w:val="center"/>
              <w:textAlignment w:val="baseline"/>
              <w:rPr>
                <w:rFonts w:eastAsia="Times New Roman"/>
                <w:sz w:val="24"/>
                <w:szCs w:val="24"/>
              </w:rPr>
            </w:pPr>
            <w:r w:rsidRPr="00DC48B9">
              <w:rPr>
                <w:rFonts w:ascii="Arial" w:eastAsia="Times New Roman" w:hAnsi="Arial" w:cs="Arial"/>
                <w:b/>
                <w:bCs/>
                <w:sz w:val="18"/>
                <w:szCs w:val="18"/>
              </w:rPr>
              <w:t>Antenna configuration and correlation matrix</w:t>
            </w:r>
            <w:r w:rsidRPr="00DC48B9">
              <w:rPr>
                <w:rFonts w:ascii="Arial" w:eastAsia="Times New Roman" w:hAnsi="Arial" w:cs="Arial"/>
                <w:sz w:val="18"/>
                <w:szCs w:val="18"/>
              </w:rPr>
              <w:t> </w:t>
            </w:r>
          </w:p>
        </w:tc>
        <w:tc>
          <w:tcPr>
            <w:tcW w:w="1484" w:type="dxa"/>
            <w:gridSpan w:val="2"/>
            <w:tcBorders>
              <w:top w:val="single" w:sz="6" w:space="0" w:color="auto"/>
              <w:left w:val="single" w:sz="6" w:space="0" w:color="auto"/>
              <w:bottom w:val="single" w:sz="6" w:space="0" w:color="auto"/>
              <w:right w:val="single" w:sz="6" w:space="0" w:color="auto"/>
            </w:tcBorders>
            <w:shd w:val="clear" w:color="auto" w:fill="auto"/>
            <w:hideMark/>
          </w:tcPr>
          <w:p w14:paraId="0B1C9453" w14:textId="77777777" w:rsidR="00B16A6E" w:rsidRPr="00DC48B9" w:rsidRDefault="00B16A6E" w:rsidP="00A72943">
            <w:pPr>
              <w:spacing w:after="0"/>
              <w:jc w:val="center"/>
              <w:textAlignment w:val="baseline"/>
              <w:rPr>
                <w:rFonts w:eastAsia="Times New Roman"/>
                <w:sz w:val="24"/>
                <w:szCs w:val="24"/>
              </w:rPr>
            </w:pPr>
            <w:r w:rsidRPr="00DC48B9">
              <w:rPr>
                <w:rFonts w:ascii="Arial" w:eastAsia="Times New Roman" w:hAnsi="Arial" w:cs="Arial"/>
                <w:b/>
                <w:bCs/>
                <w:sz w:val="18"/>
                <w:szCs w:val="18"/>
              </w:rPr>
              <w:t>Reference value</w:t>
            </w:r>
            <w:r w:rsidRPr="00DC48B9">
              <w:rPr>
                <w:rFonts w:ascii="Arial" w:eastAsia="Times New Roman" w:hAnsi="Arial" w:cs="Arial"/>
                <w:sz w:val="18"/>
                <w:szCs w:val="18"/>
              </w:rPr>
              <w:t> </w:t>
            </w:r>
          </w:p>
        </w:tc>
      </w:tr>
      <w:tr w:rsidR="00B16A6E" w:rsidRPr="00DC48B9" w14:paraId="7E3EA68E" w14:textId="77777777" w:rsidTr="003F0820">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FCD7EE5" w14:textId="77777777" w:rsidR="00B16A6E" w:rsidRPr="00DC48B9" w:rsidRDefault="00B16A6E" w:rsidP="00A72943">
            <w:pPr>
              <w:spacing w:after="0"/>
              <w:rPr>
                <w:rFonts w:eastAsia="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98A11B3" w14:textId="77777777" w:rsidR="00B16A6E" w:rsidRPr="00DC48B9" w:rsidRDefault="00B16A6E" w:rsidP="00A72943">
            <w:pPr>
              <w:spacing w:after="0"/>
              <w:rPr>
                <w:rFonts w:eastAsia="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0D5D945" w14:textId="77777777" w:rsidR="00B16A6E" w:rsidRPr="00DC48B9" w:rsidRDefault="00B16A6E" w:rsidP="00A72943">
            <w:pPr>
              <w:spacing w:after="0"/>
              <w:rPr>
                <w:rFonts w:eastAsia="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6FCEC5B" w14:textId="77777777" w:rsidR="00B16A6E" w:rsidRPr="00DC48B9" w:rsidRDefault="00B16A6E" w:rsidP="00A72943">
            <w:pPr>
              <w:spacing w:after="0"/>
              <w:rPr>
                <w:rFonts w:eastAsia="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004330E" w14:textId="77777777" w:rsidR="00B16A6E" w:rsidRPr="00DC48B9" w:rsidRDefault="00B16A6E" w:rsidP="00A72943">
            <w:pPr>
              <w:spacing w:after="0"/>
              <w:rPr>
                <w:rFonts w:eastAsia="Times New Roman"/>
                <w:sz w:val="24"/>
                <w:szCs w:val="24"/>
              </w:rPr>
            </w:pPr>
          </w:p>
        </w:tc>
        <w:tc>
          <w:tcPr>
            <w:tcW w:w="757" w:type="dxa"/>
            <w:tcBorders>
              <w:top w:val="single" w:sz="6" w:space="0" w:color="auto"/>
              <w:left w:val="single" w:sz="6" w:space="0" w:color="auto"/>
              <w:bottom w:val="single" w:sz="6" w:space="0" w:color="auto"/>
              <w:right w:val="single" w:sz="6" w:space="0" w:color="auto"/>
            </w:tcBorders>
            <w:shd w:val="clear" w:color="auto" w:fill="auto"/>
            <w:hideMark/>
          </w:tcPr>
          <w:p w14:paraId="4C2776D1" w14:textId="77777777" w:rsidR="00B16A6E" w:rsidRPr="00DC48B9" w:rsidRDefault="00B16A6E" w:rsidP="00A72943">
            <w:pPr>
              <w:spacing w:after="0"/>
              <w:jc w:val="center"/>
              <w:textAlignment w:val="baseline"/>
              <w:rPr>
                <w:rFonts w:eastAsia="Times New Roman"/>
                <w:sz w:val="24"/>
                <w:szCs w:val="24"/>
              </w:rPr>
            </w:pPr>
            <w:proofErr w:type="gramStart"/>
            <w:r w:rsidRPr="00DC48B9">
              <w:rPr>
                <w:rFonts w:ascii="Arial" w:eastAsia="Times New Roman" w:hAnsi="Arial" w:cs="Arial"/>
                <w:b/>
                <w:bCs/>
                <w:sz w:val="18"/>
                <w:szCs w:val="18"/>
              </w:rPr>
              <w:t>Pm-bch</w:t>
            </w:r>
            <w:proofErr w:type="gramEnd"/>
            <w:r w:rsidRPr="00DC48B9">
              <w:rPr>
                <w:rFonts w:ascii="Arial" w:eastAsia="Times New Roman" w:hAnsi="Arial" w:cs="Arial"/>
                <w:b/>
                <w:bCs/>
                <w:sz w:val="18"/>
                <w:szCs w:val="18"/>
              </w:rPr>
              <w:t xml:space="preserve"> (%)</w:t>
            </w:r>
            <w:r w:rsidRPr="00DC48B9">
              <w:rPr>
                <w:rFonts w:ascii="Arial" w:eastAsia="Times New Roman" w:hAnsi="Arial" w:cs="Arial"/>
                <w:sz w:val="18"/>
                <w:szCs w:val="18"/>
              </w:rPr>
              <w:t> </w:t>
            </w:r>
          </w:p>
        </w:tc>
        <w:tc>
          <w:tcPr>
            <w:tcW w:w="727" w:type="dxa"/>
            <w:tcBorders>
              <w:top w:val="single" w:sz="6" w:space="0" w:color="auto"/>
              <w:left w:val="single" w:sz="6" w:space="0" w:color="auto"/>
              <w:bottom w:val="single" w:sz="6" w:space="0" w:color="auto"/>
              <w:right w:val="single" w:sz="6" w:space="0" w:color="auto"/>
            </w:tcBorders>
            <w:shd w:val="clear" w:color="auto" w:fill="auto"/>
            <w:hideMark/>
          </w:tcPr>
          <w:p w14:paraId="2106001A" w14:textId="77777777" w:rsidR="00B16A6E" w:rsidRPr="00DC48B9" w:rsidRDefault="00B16A6E" w:rsidP="00A72943">
            <w:pPr>
              <w:spacing w:after="0"/>
              <w:jc w:val="center"/>
              <w:textAlignment w:val="baseline"/>
              <w:rPr>
                <w:rFonts w:eastAsia="Times New Roman"/>
                <w:sz w:val="24"/>
                <w:szCs w:val="24"/>
              </w:rPr>
            </w:pPr>
            <w:r w:rsidRPr="00DC48B9">
              <w:rPr>
                <w:rFonts w:ascii="Arial" w:eastAsia="Times New Roman" w:hAnsi="Arial" w:cs="Arial"/>
                <w:b/>
                <w:bCs/>
                <w:sz w:val="18"/>
                <w:szCs w:val="18"/>
              </w:rPr>
              <w:t>SNR (dB)</w:t>
            </w:r>
            <w:r w:rsidRPr="00DC48B9">
              <w:rPr>
                <w:rFonts w:ascii="Arial" w:eastAsia="Times New Roman" w:hAnsi="Arial" w:cs="Arial"/>
                <w:sz w:val="18"/>
                <w:szCs w:val="18"/>
              </w:rPr>
              <w:t> </w:t>
            </w:r>
          </w:p>
        </w:tc>
      </w:tr>
      <w:tr w:rsidR="003F0820" w:rsidRPr="00DC48B9" w14:paraId="3487700D" w14:textId="77777777" w:rsidTr="003F0820">
        <w:trPr>
          <w:trHeight w:val="300"/>
        </w:trPr>
        <w:tc>
          <w:tcPr>
            <w:tcW w:w="787" w:type="dxa"/>
            <w:tcBorders>
              <w:top w:val="single" w:sz="6" w:space="0" w:color="auto"/>
              <w:left w:val="single" w:sz="6" w:space="0" w:color="auto"/>
              <w:bottom w:val="single" w:sz="6" w:space="0" w:color="auto"/>
              <w:right w:val="single" w:sz="6" w:space="0" w:color="auto"/>
            </w:tcBorders>
            <w:shd w:val="clear" w:color="auto" w:fill="auto"/>
            <w:hideMark/>
          </w:tcPr>
          <w:p w14:paraId="44888FDE" w14:textId="77777777" w:rsidR="00B16A6E" w:rsidRPr="00DC48B9" w:rsidRDefault="00B16A6E" w:rsidP="00A72943">
            <w:pPr>
              <w:spacing w:after="0"/>
              <w:jc w:val="center"/>
              <w:textAlignment w:val="baseline"/>
              <w:rPr>
                <w:rFonts w:eastAsia="Times New Roman"/>
                <w:sz w:val="24"/>
                <w:szCs w:val="24"/>
              </w:rPr>
            </w:pPr>
            <w:r w:rsidRPr="00DC48B9">
              <w:rPr>
                <w:rFonts w:ascii="Arial" w:eastAsia="Times New Roman" w:hAnsi="Arial" w:cs="Arial"/>
                <w:sz w:val="18"/>
                <w:szCs w:val="18"/>
              </w:rPr>
              <w:t>FDD </w:t>
            </w:r>
          </w:p>
        </w:tc>
        <w:tc>
          <w:tcPr>
            <w:tcW w:w="2104" w:type="dxa"/>
            <w:tcBorders>
              <w:top w:val="single" w:sz="6" w:space="0" w:color="auto"/>
              <w:left w:val="single" w:sz="6" w:space="0" w:color="auto"/>
              <w:bottom w:val="single" w:sz="6" w:space="0" w:color="auto"/>
              <w:right w:val="single" w:sz="6" w:space="0" w:color="auto"/>
            </w:tcBorders>
            <w:shd w:val="clear" w:color="auto" w:fill="auto"/>
            <w:hideMark/>
          </w:tcPr>
          <w:p w14:paraId="46042245" w14:textId="77777777" w:rsidR="00B16A6E" w:rsidRPr="00DC48B9" w:rsidRDefault="00B16A6E" w:rsidP="00A72943">
            <w:pPr>
              <w:spacing w:after="0"/>
              <w:jc w:val="center"/>
              <w:textAlignment w:val="baseline"/>
              <w:rPr>
                <w:rFonts w:eastAsia="Times New Roman"/>
                <w:sz w:val="24"/>
                <w:szCs w:val="24"/>
              </w:rPr>
            </w:pPr>
            <w:r w:rsidRPr="00DC48B9">
              <w:rPr>
                <w:rFonts w:ascii="Arial" w:eastAsia="Times New Roman" w:hAnsi="Arial" w:cs="Arial"/>
                <w:sz w:val="18"/>
                <w:szCs w:val="18"/>
              </w:rPr>
              <w:t>3 / 15 </w:t>
            </w:r>
          </w:p>
        </w:tc>
        <w:tc>
          <w:tcPr>
            <w:tcW w:w="1419" w:type="dxa"/>
            <w:tcBorders>
              <w:top w:val="single" w:sz="6" w:space="0" w:color="auto"/>
              <w:left w:val="single" w:sz="6" w:space="0" w:color="auto"/>
              <w:bottom w:val="single" w:sz="6" w:space="0" w:color="auto"/>
              <w:right w:val="single" w:sz="6" w:space="0" w:color="auto"/>
            </w:tcBorders>
            <w:shd w:val="clear" w:color="auto" w:fill="auto"/>
            <w:hideMark/>
          </w:tcPr>
          <w:p w14:paraId="27A39D1D" w14:textId="77777777" w:rsidR="00B16A6E" w:rsidRPr="00DC48B9" w:rsidRDefault="00B16A6E" w:rsidP="00A72943">
            <w:pPr>
              <w:spacing w:after="0"/>
              <w:jc w:val="center"/>
              <w:textAlignment w:val="baseline"/>
              <w:rPr>
                <w:rFonts w:eastAsia="Times New Roman"/>
                <w:sz w:val="24"/>
                <w:szCs w:val="24"/>
              </w:rPr>
            </w:pPr>
            <w:r w:rsidRPr="00DC48B9">
              <w:rPr>
                <w:rFonts w:ascii="Arial" w:eastAsia="Times New Roman" w:hAnsi="Arial" w:cs="Arial"/>
                <w:sz w:val="18"/>
                <w:szCs w:val="18"/>
              </w:rPr>
              <w:t xml:space="preserve">Known and </w:t>
            </w:r>
            <w:proofErr w:type="gramStart"/>
            <w:r w:rsidRPr="00DC48B9">
              <w:rPr>
                <w:rFonts w:ascii="Arial" w:eastAsia="Times New Roman" w:hAnsi="Arial" w:cs="Arial"/>
                <w:sz w:val="18"/>
                <w:szCs w:val="18"/>
              </w:rPr>
              <w:t>Not</w:t>
            </w:r>
            <w:proofErr w:type="gramEnd"/>
            <w:r w:rsidRPr="00DC48B9">
              <w:rPr>
                <w:rFonts w:ascii="Arial" w:eastAsia="Times New Roman" w:hAnsi="Arial" w:cs="Arial"/>
                <w:sz w:val="18"/>
                <w:szCs w:val="18"/>
              </w:rPr>
              <w:t xml:space="preserve"> known </w:t>
            </w:r>
          </w:p>
        </w:tc>
        <w:tc>
          <w:tcPr>
            <w:tcW w:w="1539" w:type="dxa"/>
            <w:tcBorders>
              <w:top w:val="single" w:sz="6" w:space="0" w:color="auto"/>
              <w:left w:val="single" w:sz="6" w:space="0" w:color="auto"/>
              <w:bottom w:val="single" w:sz="6" w:space="0" w:color="auto"/>
              <w:right w:val="single" w:sz="6" w:space="0" w:color="auto"/>
            </w:tcBorders>
            <w:shd w:val="clear" w:color="auto" w:fill="auto"/>
            <w:hideMark/>
          </w:tcPr>
          <w:p w14:paraId="4ACF3887" w14:textId="77777777" w:rsidR="00B16A6E" w:rsidRPr="00DC48B9" w:rsidRDefault="00B16A6E" w:rsidP="00A72943">
            <w:pPr>
              <w:spacing w:after="0"/>
              <w:jc w:val="center"/>
              <w:textAlignment w:val="baseline"/>
              <w:rPr>
                <w:rFonts w:eastAsia="Times New Roman"/>
                <w:sz w:val="24"/>
                <w:szCs w:val="24"/>
              </w:rPr>
            </w:pPr>
            <w:r w:rsidRPr="00DC48B9">
              <w:rPr>
                <w:rFonts w:ascii="Arial" w:eastAsia="Times New Roman" w:hAnsi="Arial" w:cs="Arial"/>
                <w:sz w:val="18"/>
                <w:szCs w:val="18"/>
              </w:rPr>
              <w:t>TDLC300-100 </w:t>
            </w:r>
          </w:p>
        </w:tc>
        <w:tc>
          <w:tcPr>
            <w:tcW w:w="2292" w:type="dxa"/>
            <w:tcBorders>
              <w:top w:val="single" w:sz="6" w:space="0" w:color="auto"/>
              <w:left w:val="single" w:sz="6" w:space="0" w:color="auto"/>
              <w:bottom w:val="single" w:sz="6" w:space="0" w:color="auto"/>
              <w:right w:val="single" w:sz="6" w:space="0" w:color="auto"/>
            </w:tcBorders>
            <w:shd w:val="clear" w:color="auto" w:fill="auto"/>
            <w:hideMark/>
          </w:tcPr>
          <w:p w14:paraId="0AB86877" w14:textId="77777777" w:rsidR="00B16A6E" w:rsidRPr="00DC48B9" w:rsidRDefault="00B16A6E" w:rsidP="00A72943">
            <w:pPr>
              <w:spacing w:after="0"/>
              <w:jc w:val="center"/>
              <w:textAlignment w:val="baseline"/>
              <w:rPr>
                <w:rFonts w:eastAsia="Times New Roman"/>
                <w:sz w:val="24"/>
                <w:szCs w:val="24"/>
              </w:rPr>
            </w:pPr>
            <w:r w:rsidRPr="00DC48B9">
              <w:rPr>
                <w:rFonts w:ascii="Arial" w:eastAsia="Times New Roman" w:hAnsi="Arial" w:cs="Arial"/>
                <w:sz w:val="18"/>
                <w:szCs w:val="18"/>
              </w:rPr>
              <w:t>1 x 2 Low </w:t>
            </w:r>
          </w:p>
        </w:tc>
        <w:tc>
          <w:tcPr>
            <w:tcW w:w="757" w:type="dxa"/>
            <w:tcBorders>
              <w:top w:val="single" w:sz="6" w:space="0" w:color="auto"/>
              <w:left w:val="single" w:sz="6" w:space="0" w:color="auto"/>
              <w:bottom w:val="single" w:sz="6" w:space="0" w:color="auto"/>
              <w:right w:val="single" w:sz="6" w:space="0" w:color="auto"/>
            </w:tcBorders>
            <w:shd w:val="clear" w:color="auto" w:fill="auto"/>
            <w:hideMark/>
          </w:tcPr>
          <w:p w14:paraId="5F8C5367" w14:textId="77777777" w:rsidR="00B16A6E" w:rsidRPr="00DC48B9" w:rsidRDefault="00B16A6E" w:rsidP="00A72943">
            <w:pPr>
              <w:spacing w:after="0"/>
              <w:jc w:val="center"/>
              <w:textAlignment w:val="baseline"/>
              <w:rPr>
                <w:rFonts w:eastAsia="Times New Roman"/>
                <w:sz w:val="24"/>
                <w:szCs w:val="24"/>
              </w:rPr>
            </w:pPr>
            <w:r w:rsidRPr="00DC48B9">
              <w:rPr>
                <w:rFonts w:ascii="Arial" w:eastAsia="Times New Roman" w:hAnsi="Arial" w:cs="Arial"/>
                <w:sz w:val="18"/>
                <w:szCs w:val="18"/>
              </w:rPr>
              <w:t>1 </w:t>
            </w:r>
          </w:p>
        </w:tc>
        <w:tc>
          <w:tcPr>
            <w:tcW w:w="727" w:type="dxa"/>
            <w:tcBorders>
              <w:top w:val="single" w:sz="6" w:space="0" w:color="auto"/>
              <w:left w:val="single" w:sz="6" w:space="0" w:color="auto"/>
              <w:bottom w:val="single" w:sz="6" w:space="0" w:color="auto"/>
              <w:right w:val="single" w:sz="6" w:space="0" w:color="auto"/>
            </w:tcBorders>
            <w:shd w:val="clear" w:color="auto" w:fill="auto"/>
            <w:hideMark/>
          </w:tcPr>
          <w:p w14:paraId="25687CC6" w14:textId="77777777" w:rsidR="00B16A6E" w:rsidRPr="00DC48B9" w:rsidRDefault="00B16A6E" w:rsidP="00A72943">
            <w:pPr>
              <w:spacing w:after="0"/>
              <w:jc w:val="center"/>
              <w:textAlignment w:val="baseline"/>
              <w:rPr>
                <w:rFonts w:eastAsia="Times New Roman"/>
                <w:sz w:val="24"/>
                <w:szCs w:val="24"/>
              </w:rPr>
            </w:pPr>
            <w:r w:rsidRPr="00DC48B9">
              <w:rPr>
                <w:rFonts w:ascii="Arial" w:eastAsia="Times New Roman" w:hAnsi="Arial" w:cs="Arial"/>
                <w:sz w:val="18"/>
                <w:szCs w:val="18"/>
              </w:rPr>
              <w:t>TBD </w:t>
            </w:r>
          </w:p>
        </w:tc>
      </w:tr>
    </w:tbl>
    <w:p w14:paraId="407FD579" w14:textId="68DF3988" w:rsidR="003F0820" w:rsidRPr="003F0820" w:rsidRDefault="003F0820" w:rsidP="003F0820">
      <w:pPr>
        <w:pStyle w:val="ListParagraph"/>
        <w:numPr>
          <w:ilvl w:val="1"/>
          <w:numId w:val="1"/>
        </w:numPr>
        <w:spacing w:after="120"/>
        <w:ind w:firstLineChars="0"/>
        <w:rPr>
          <w:color w:val="000000" w:themeColor="text1"/>
          <w:szCs w:val="24"/>
          <w:lang w:eastAsia="zh-CN"/>
        </w:rPr>
      </w:pPr>
      <w:r w:rsidRPr="008969A2">
        <w:rPr>
          <w:b/>
          <w:bCs/>
          <w:color w:val="000000" w:themeColor="text1"/>
          <w:szCs w:val="24"/>
          <w:lang w:eastAsia="zh-CN"/>
        </w:rPr>
        <w:t>Proposal</w:t>
      </w:r>
      <w:r w:rsidRPr="003F0820">
        <w:rPr>
          <w:color w:val="000000" w:themeColor="text1"/>
          <w:szCs w:val="24"/>
          <w:lang w:eastAsia="zh-CN"/>
        </w:rPr>
        <w:t xml:space="preserve"> 8</w:t>
      </w:r>
      <w:r w:rsidR="008B6EA8">
        <w:rPr>
          <w:color w:val="000000" w:themeColor="text1"/>
          <w:szCs w:val="24"/>
          <w:lang w:eastAsia="zh-CN"/>
        </w:rPr>
        <w:t xml:space="preserve"> (Ericsson)</w:t>
      </w:r>
      <w:r w:rsidRPr="003F0820">
        <w:rPr>
          <w:color w:val="000000" w:themeColor="text1"/>
          <w:szCs w:val="24"/>
          <w:lang w:eastAsia="zh-CN"/>
        </w:rPr>
        <w:t>: Define punctured PBCH demodulation requirements with 12 PRBs for UE supporting NR_FR1_lessthan_5MHz_BW.</w:t>
      </w:r>
    </w:p>
    <w:p w14:paraId="032D55FB" w14:textId="77777777" w:rsidR="003F0820" w:rsidRPr="003F0820" w:rsidRDefault="003F0820" w:rsidP="003F0820">
      <w:pPr>
        <w:pStyle w:val="ListParagraph"/>
        <w:numPr>
          <w:ilvl w:val="2"/>
          <w:numId w:val="1"/>
        </w:numPr>
        <w:spacing w:after="120"/>
        <w:ind w:firstLineChars="0"/>
        <w:rPr>
          <w:color w:val="000000" w:themeColor="text1"/>
          <w:szCs w:val="24"/>
          <w:lang w:eastAsia="zh-CN"/>
        </w:rPr>
      </w:pPr>
      <w:r w:rsidRPr="003F0820">
        <w:rPr>
          <w:color w:val="000000" w:themeColor="text1"/>
          <w:szCs w:val="24"/>
          <w:lang w:eastAsia="zh-CN"/>
        </w:rPr>
        <w:t>12PRBs, TDLC300-100, 2Rx/4Rx, SS/BPCH block index is known.</w:t>
      </w:r>
    </w:p>
    <w:p w14:paraId="7E29A30D" w14:textId="33F2232B" w:rsidR="00B16A6E" w:rsidRPr="003F0820" w:rsidRDefault="003F0820" w:rsidP="003F0820">
      <w:pPr>
        <w:pStyle w:val="ListParagraph"/>
        <w:numPr>
          <w:ilvl w:val="2"/>
          <w:numId w:val="1"/>
        </w:numPr>
        <w:spacing w:after="120"/>
        <w:ind w:firstLineChars="0"/>
        <w:rPr>
          <w:color w:val="000000" w:themeColor="text1"/>
          <w:szCs w:val="24"/>
          <w:lang w:eastAsia="zh-CN"/>
        </w:rPr>
      </w:pPr>
      <w:r w:rsidRPr="003F0820">
        <w:rPr>
          <w:color w:val="000000" w:themeColor="text1"/>
          <w:szCs w:val="24"/>
          <w:lang w:eastAsia="zh-CN"/>
        </w:rPr>
        <w:t>12PRBS, TDLC300-100, 2Rx/4Rx, SS/BPCH block index is unknown.</w:t>
      </w:r>
    </w:p>
    <w:p w14:paraId="1180D1D0" w14:textId="66B7298D" w:rsidR="00175B2C" w:rsidRDefault="00175B2C" w:rsidP="000A00A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r w:rsidR="009C6DC8">
        <w:rPr>
          <w:rFonts w:eastAsia="SimSun"/>
          <w:color w:val="0070C0"/>
          <w:szCs w:val="24"/>
          <w:lang w:eastAsia="zh-CN"/>
        </w:rPr>
        <w:t>s</w:t>
      </w:r>
    </w:p>
    <w:p w14:paraId="04F4A600" w14:textId="47C0288E" w:rsidR="00B70FC1" w:rsidRPr="00C17544" w:rsidRDefault="006C7AB0" w:rsidP="00C17544">
      <w:pPr>
        <w:pStyle w:val="ListParagraph"/>
        <w:numPr>
          <w:ilvl w:val="1"/>
          <w:numId w:val="1"/>
        </w:numPr>
        <w:overflowPunct/>
        <w:autoSpaceDE/>
        <w:autoSpaceDN/>
        <w:adjustRightInd/>
        <w:spacing w:after="120"/>
        <w:ind w:firstLineChars="0"/>
        <w:textAlignment w:val="auto"/>
        <w:rPr>
          <w:rFonts w:eastAsia="SimSun"/>
          <w:szCs w:val="24"/>
          <w:lang w:eastAsia="zh-CN"/>
        </w:rPr>
      </w:pPr>
      <w:r w:rsidRPr="00AD6982">
        <w:rPr>
          <w:rFonts w:eastAsia="SimSun"/>
          <w:szCs w:val="24"/>
          <w:lang w:eastAsia="zh-CN"/>
        </w:rPr>
        <w:t xml:space="preserve">Use </w:t>
      </w:r>
      <w:r w:rsidRPr="00AD6982">
        <w:rPr>
          <w:szCs w:val="24"/>
          <w:lang w:eastAsia="zh-CN"/>
        </w:rPr>
        <w:t>TDLC300-100 channel model for non-HST Conditions</w:t>
      </w:r>
    </w:p>
    <w:p w14:paraId="1171DC0D" w14:textId="608272BD" w:rsidR="00C17544" w:rsidRPr="00C17544" w:rsidRDefault="00C17544" w:rsidP="00C17544">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HST conditions for 500km/h speed:</w:t>
      </w:r>
    </w:p>
    <w:p w14:paraId="6B3583FD" w14:textId="04F1CF75" w:rsidR="006C7AB0" w:rsidRPr="00C17544" w:rsidRDefault="00C17544" w:rsidP="00C17544">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00AD6982" w:rsidRPr="00AD6982">
        <w:rPr>
          <w:rFonts w:eastAsia="SimSun"/>
          <w:szCs w:val="24"/>
          <w:lang w:eastAsia="zh-CN"/>
        </w:rPr>
        <w:t>428Hz on HST channel model</w:t>
      </w:r>
    </w:p>
    <w:p w14:paraId="4811E236" w14:textId="7E06E3AB" w:rsidR="00C17544" w:rsidRPr="00C17544" w:rsidRDefault="00C17544" w:rsidP="00C17544">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sidR="00182C39" w:rsidRPr="00182C39">
        <w:rPr>
          <w:rFonts w:eastAsia="SimSun"/>
          <w:szCs w:val="24"/>
          <w:lang w:eastAsia="zh-CN"/>
        </w:rPr>
        <w:t>HST DPS propagation conditions</w:t>
      </w:r>
    </w:p>
    <w:p w14:paraId="1A456536" w14:textId="5DB5F09E" w:rsidR="00C17544" w:rsidRPr="00AD6982" w:rsidRDefault="00C17544" w:rsidP="00C17544">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Other options are not precluded.</w:t>
      </w:r>
    </w:p>
    <w:p w14:paraId="476F0BF0" w14:textId="77777777" w:rsidR="00175B2C" w:rsidRPr="00BD155A" w:rsidRDefault="00175B2C" w:rsidP="000A00A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0A29DA85" w14:textId="69592170" w:rsidR="00175B2C" w:rsidRPr="00811804" w:rsidRDefault="009C6DC8" w:rsidP="000A00AE">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 xml:space="preserve">Agree on </w:t>
      </w:r>
      <w:r w:rsidRPr="00AD6982">
        <w:rPr>
          <w:szCs w:val="24"/>
          <w:lang w:eastAsia="zh-CN"/>
        </w:rPr>
        <w:t>TDLC300-100</w:t>
      </w:r>
      <w:r>
        <w:rPr>
          <w:szCs w:val="24"/>
          <w:lang w:eastAsia="zh-CN"/>
        </w:rPr>
        <w:t xml:space="preserve"> for non-HST case and further discuss HST conditions</w:t>
      </w:r>
      <w:r w:rsidR="00182C39">
        <w:rPr>
          <w:szCs w:val="24"/>
          <w:lang w:eastAsia="zh-CN"/>
        </w:rPr>
        <w:t>.</w:t>
      </w:r>
    </w:p>
    <w:p w14:paraId="02B0DC1D" w14:textId="77777777" w:rsidR="00175B2C" w:rsidRDefault="00175B2C" w:rsidP="00175B2C">
      <w:pPr>
        <w:rPr>
          <w:color w:val="0070C0"/>
          <w:lang w:eastAsia="zh-CN"/>
        </w:rPr>
      </w:pPr>
    </w:p>
    <w:p w14:paraId="1A33201E" w14:textId="30D079E2" w:rsidR="006203F1" w:rsidRPr="00BD155A" w:rsidRDefault="006203F1" w:rsidP="006203F1">
      <w:pPr>
        <w:pStyle w:val="Heading4"/>
      </w:pPr>
      <w:r w:rsidRPr="00BD155A">
        <w:t>Issue 1-</w:t>
      </w:r>
      <w:r w:rsidR="00423B89">
        <w:t>3</w:t>
      </w:r>
      <w:r w:rsidRPr="00BD155A">
        <w:t>-</w:t>
      </w:r>
      <w:r w:rsidR="00423B89">
        <w:t>4</w:t>
      </w:r>
      <w:r w:rsidRPr="00BD155A">
        <w:t xml:space="preserve">: </w:t>
      </w:r>
      <w:r>
        <w:t>Test metric</w:t>
      </w:r>
    </w:p>
    <w:p w14:paraId="063FCD71" w14:textId="77777777" w:rsidR="006203F1" w:rsidRPr="00BD155A" w:rsidRDefault="006203F1" w:rsidP="006203F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58B92065" w14:textId="77777777" w:rsidR="006203F1" w:rsidRDefault="006203F1" w:rsidP="006203F1">
      <w:pPr>
        <w:pStyle w:val="ListParagraph"/>
        <w:numPr>
          <w:ilvl w:val="1"/>
          <w:numId w:val="1"/>
        </w:numPr>
        <w:spacing w:after="120"/>
        <w:ind w:firstLineChars="0"/>
        <w:rPr>
          <w:color w:val="000000" w:themeColor="text1"/>
          <w:szCs w:val="24"/>
          <w:lang w:eastAsia="zh-CN"/>
        </w:rPr>
      </w:pPr>
      <w:r w:rsidRPr="00E3393C">
        <w:rPr>
          <w:color w:val="000000" w:themeColor="text1"/>
          <w:szCs w:val="24"/>
          <w:lang w:eastAsia="zh-CN"/>
        </w:rPr>
        <w:t xml:space="preserve">Proposal </w:t>
      </w:r>
      <w:r>
        <w:rPr>
          <w:color w:val="000000" w:themeColor="text1"/>
          <w:szCs w:val="24"/>
          <w:lang w:eastAsia="zh-CN"/>
        </w:rPr>
        <w:t>1 (Samsung)</w:t>
      </w:r>
      <w:r w:rsidRPr="00E3393C">
        <w:rPr>
          <w:color w:val="000000" w:themeColor="text1"/>
          <w:szCs w:val="24"/>
          <w:lang w:eastAsia="zh-CN"/>
        </w:rPr>
        <w:t xml:space="preserve">: </w:t>
      </w:r>
      <w:r w:rsidRPr="008118EE">
        <w:rPr>
          <w:color w:val="000000" w:themeColor="text1"/>
          <w:szCs w:val="24"/>
          <w:lang w:eastAsia="zh-CN"/>
        </w:rPr>
        <w:t>Reuse test metric and reference channel for PBCH requirement</w:t>
      </w:r>
    </w:p>
    <w:p w14:paraId="511CB34F" w14:textId="4287C660" w:rsidR="006203F1" w:rsidRPr="00A91B8F" w:rsidRDefault="006203F1" w:rsidP="006203F1">
      <w:pPr>
        <w:pStyle w:val="ListParagraph"/>
        <w:numPr>
          <w:ilvl w:val="1"/>
          <w:numId w:val="1"/>
        </w:numPr>
        <w:spacing w:before="120" w:after="120"/>
        <w:ind w:firstLineChars="0"/>
        <w:rPr>
          <w:rFonts w:eastAsia="Yu Mincho"/>
        </w:rPr>
      </w:pPr>
      <w:r>
        <w:rPr>
          <w:rFonts w:eastAsia="Yu Mincho"/>
        </w:rPr>
        <w:t>Proposal 2 (</w:t>
      </w:r>
      <w:r w:rsidR="00432E37">
        <w:rPr>
          <w:rFonts w:eastAsia="Yu Mincho"/>
        </w:rPr>
        <w:t>Huawei</w:t>
      </w:r>
      <w:r>
        <w:rPr>
          <w:rFonts w:eastAsia="Yu Mincho"/>
        </w:rPr>
        <w:t xml:space="preserve">): </w:t>
      </w:r>
      <w:r w:rsidRPr="00B1742F">
        <w:rPr>
          <w:rFonts w:eastAsia="Yu Mincho"/>
        </w:rPr>
        <w:t>Define PBCH performance requirements with 3MHz bandwidth with RB level puncturing with test parameters listed in Table 2-1</w:t>
      </w:r>
    </w:p>
    <w:tbl>
      <w:tblPr>
        <w:tblW w:w="962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7"/>
        <w:gridCol w:w="2104"/>
        <w:gridCol w:w="1419"/>
        <w:gridCol w:w="1539"/>
        <w:gridCol w:w="2292"/>
        <w:gridCol w:w="757"/>
        <w:gridCol w:w="727"/>
      </w:tblGrid>
      <w:tr w:rsidR="006203F1" w:rsidRPr="00DC48B9" w14:paraId="04345531" w14:textId="77777777" w:rsidTr="00432E37">
        <w:trPr>
          <w:trHeight w:val="300"/>
        </w:trPr>
        <w:tc>
          <w:tcPr>
            <w:tcW w:w="787"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517B7C3" w14:textId="77777777" w:rsidR="006203F1" w:rsidRPr="00DC48B9" w:rsidRDefault="006203F1" w:rsidP="00A72943">
            <w:pPr>
              <w:spacing w:after="0"/>
              <w:jc w:val="center"/>
              <w:textAlignment w:val="baseline"/>
              <w:rPr>
                <w:rFonts w:eastAsia="Times New Roman"/>
                <w:sz w:val="24"/>
                <w:szCs w:val="24"/>
              </w:rPr>
            </w:pPr>
            <w:r w:rsidRPr="00DC48B9">
              <w:rPr>
                <w:rFonts w:ascii="Arial" w:eastAsia="Times New Roman" w:hAnsi="Arial" w:cs="Arial"/>
                <w:b/>
                <w:bCs/>
                <w:sz w:val="18"/>
                <w:szCs w:val="18"/>
              </w:rPr>
              <w:lastRenderedPageBreak/>
              <w:t>Duplex</w:t>
            </w:r>
            <w:r w:rsidRPr="00DC48B9">
              <w:rPr>
                <w:rFonts w:ascii="Arial" w:eastAsia="Times New Roman" w:hAnsi="Arial" w:cs="Arial"/>
                <w:sz w:val="18"/>
                <w:szCs w:val="18"/>
              </w:rPr>
              <w:t> </w:t>
            </w:r>
          </w:p>
        </w:tc>
        <w:tc>
          <w:tcPr>
            <w:tcW w:w="2104"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9F19A6C" w14:textId="77777777" w:rsidR="006203F1" w:rsidRPr="00DC48B9" w:rsidRDefault="006203F1" w:rsidP="00A72943">
            <w:pPr>
              <w:spacing w:after="0"/>
              <w:jc w:val="center"/>
              <w:textAlignment w:val="baseline"/>
              <w:rPr>
                <w:rFonts w:eastAsia="Times New Roman"/>
                <w:sz w:val="24"/>
                <w:szCs w:val="24"/>
              </w:rPr>
            </w:pPr>
            <w:r w:rsidRPr="00DC48B9">
              <w:rPr>
                <w:rFonts w:ascii="Arial" w:eastAsia="Times New Roman" w:hAnsi="Arial" w:cs="Arial"/>
                <w:b/>
                <w:bCs/>
                <w:sz w:val="18"/>
                <w:szCs w:val="18"/>
              </w:rPr>
              <w:t>Bandwidth (MHz) / Subcarrier spacing (kHz)</w:t>
            </w:r>
            <w:r w:rsidRPr="00DC48B9">
              <w:rPr>
                <w:rFonts w:ascii="Arial" w:eastAsia="Times New Roman" w:hAnsi="Arial" w:cs="Arial"/>
                <w:sz w:val="18"/>
                <w:szCs w:val="18"/>
              </w:rPr>
              <w:t> </w:t>
            </w:r>
          </w:p>
        </w:tc>
        <w:tc>
          <w:tcPr>
            <w:tcW w:w="141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14BDC7E6" w14:textId="77777777" w:rsidR="006203F1" w:rsidRPr="00DC48B9" w:rsidRDefault="006203F1" w:rsidP="00A72943">
            <w:pPr>
              <w:spacing w:after="0"/>
              <w:jc w:val="center"/>
              <w:textAlignment w:val="baseline"/>
              <w:rPr>
                <w:rFonts w:eastAsia="Times New Roman"/>
                <w:sz w:val="24"/>
                <w:szCs w:val="24"/>
              </w:rPr>
            </w:pPr>
            <w:r w:rsidRPr="00DC48B9">
              <w:rPr>
                <w:rFonts w:ascii="Arial" w:eastAsia="Times New Roman" w:hAnsi="Arial" w:cs="Arial"/>
                <w:b/>
                <w:bCs/>
                <w:sz w:val="18"/>
                <w:szCs w:val="18"/>
              </w:rPr>
              <w:t>SSB/PBCH index</w:t>
            </w:r>
            <w:r w:rsidRPr="00DC48B9">
              <w:rPr>
                <w:rFonts w:ascii="Arial" w:eastAsia="Times New Roman" w:hAnsi="Arial" w:cs="Arial"/>
                <w:sz w:val="18"/>
                <w:szCs w:val="18"/>
              </w:rPr>
              <w:t> </w:t>
            </w:r>
          </w:p>
        </w:tc>
        <w:tc>
          <w:tcPr>
            <w:tcW w:w="153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4FAA91E7" w14:textId="77777777" w:rsidR="006203F1" w:rsidRPr="00DC48B9" w:rsidRDefault="006203F1" w:rsidP="00A72943">
            <w:pPr>
              <w:spacing w:after="0"/>
              <w:jc w:val="center"/>
              <w:textAlignment w:val="baseline"/>
              <w:rPr>
                <w:rFonts w:eastAsia="Times New Roman"/>
                <w:sz w:val="24"/>
                <w:szCs w:val="24"/>
              </w:rPr>
            </w:pPr>
            <w:r w:rsidRPr="00DC48B9">
              <w:rPr>
                <w:rFonts w:ascii="Arial" w:eastAsia="Times New Roman" w:hAnsi="Arial" w:cs="Arial"/>
                <w:b/>
                <w:bCs/>
                <w:sz w:val="18"/>
                <w:szCs w:val="18"/>
              </w:rPr>
              <w:t>Propagation condition</w:t>
            </w:r>
            <w:r w:rsidRPr="00DC48B9">
              <w:rPr>
                <w:rFonts w:ascii="Arial" w:eastAsia="Times New Roman" w:hAnsi="Arial" w:cs="Arial"/>
                <w:sz w:val="18"/>
                <w:szCs w:val="18"/>
              </w:rPr>
              <w:t> </w:t>
            </w:r>
          </w:p>
        </w:tc>
        <w:tc>
          <w:tcPr>
            <w:tcW w:w="2292"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DAC3278" w14:textId="77777777" w:rsidR="006203F1" w:rsidRPr="00DC48B9" w:rsidRDefault="006203F1" w:rsidP="00A72943">
            <w:pPr>
              <w:spacing w:after="0"/>
              <w:jc w:val="center"/>
              <w:textAlignment w:val="baseline"/>
              <w:rPr>
                <w:rFonts w:eastAsia="Times New Roman"/>
                <w:sz w:val="24"/>
                <w:szCs w:val="24"/>
              </w:rPr>
            </w:pPr>
            <w:r w:rsidRPr="00DC48B9">
              <w:rPr>
                <w:rFonts w:ascii="Arial" w:eastAsia="Times New Roman" w:hAnsi="Arial" w:cs="Arial"/>
                <w:b/>
                <w:bCs/>
                <w:sz w:val="18"/>
                <w:szCs w:val="18"/>
              </w:rPr>
              <w:t>Antenna configuration and correlation matrix</w:t>
            </w:r>
            <w:r w:rsidRPr="00DC48B9">
              <w:rPr>
                <w:rFonts w:ascii="Arial" w:eastAsia="Times New Roman" w:hAnsi="Arial" w:cs="Arial"/>
                <w:sz w:val="18"/>
                <w:szCs w:val="18"/>
              </w:rPr>
              <w:t> </w:t>
            </w:r>
          </w:p>
        </w:tc>
        <w:tc>
          <w:tcPr>
            <w:tcW w:w="1484" w:type="dxa"/>
            <w:gridSpan w:val="2"/>
            <w:tcBorders>
              <w:top w:val="single" w:sz="6" w:space="0" w:color="auto"/>
              <w:left w:val="single" w:sz="6" w:space="0" w:color="auto"/>
              <w:bottom w:val="single" w:sz="6" w:space="0" w:color="auto"/>
              <w:right w:val="single" w:sz="6" w:space="0" w:color="auto"/>
            </w:tcBorders>
            <w:shd w:val="clear" w:color="auto" w:fill="auto"/>
            <w:hideMark/>
          </w:tcPr>
          <w:p w14:paraId="3219007C" w14:textId="77777777" w:rsidR="006203F1" w:rsidRPr="00DC48B9" w:rsidRDefault="006203F1" w:rsidP="00A72943">
            <w:pPr>
              <w:spacing w:after="0"/>
              <w:jc w:val="center"/>
              <w:textAlignment w:val="baseline"/>
              <w:rPr>
                <w:rFonts w:eastAsia="Times New Roman"/>
                <w:sz w:val="24"/>
                <w:szCs w:val="24"/>
              </w:rPr>
            </w:pPr>
            <w:r w:rsidRPr="00DC48B9">
              <w:rPr>
                <w:rFonts w:ascii="Arial" w:eastAsia="Times New Roman" w:hAnsi="Arial" w:cs="Arial"/>
                <w:b/>
                <w:bCs/>
                <w:sz w:val="18"/>
                <w:szCs w:val="18"/>
              </w:rPr>
              <w:t>Reference value</w:t>
            </w:r>
            <w:r w:rsidRPr="00DC48B9">
              <w:rPr>
                <w:rFonts w:ascii="Arial" w:eastAsia="Times New Roman" w:hAnsi="Arial" w:cs="Arial"/>
                <w:sz w:val="18"/>
                <w:szCs w:val="18"/>
              </w:rPr>
              <w:t> </w:t>
            </w:r>
          </w:p>
        </w:tc>
      </w:tr>
      <w:tr w:rsidR="006203F1" w:rsidRPr="00DC48B9" w14:paraId="36072488" w14:textId="77777777" w:rsidTr="00432E37">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6B4D87E" w14:textId="77777777" w:rsidR="006203F1" w:rsidRPr="00DC48B9" w:rsidRDefault="006203F1" w:rsidP="00A72943">
            <w:pPr>
              <w:spacing w:after="0"/>
              <w:rPr>
                <w:rFonts w:eastAsia="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2E2539B" w14:textId="77777777" w:rsidR="006203F1" w:rsidRPr="00DC48B9" w:rsidRDefault="006203F1" w:rsidP="00A72943">
            <w:pPr>
              <w:spacing w:after="0"/>
              <w:rPr>
                <w:rFonts w:eastAsia="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FAE487B" w14:textId="77777777" w:rsidR="006203F1" w:rsidRPr="00DC48B9" w:rsidRDefault="006203F1" w:rsidP="00A72943">
            <w:pPr>
              <w:spacing w:after="0"/>
              <w:rPr>
                <w:rFonts w:eastAsia="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C1F9B75" w14:textId="77777777" w:rsidR="006203F1" w:rsidRPr="00DC48B9" w:rsidRDefault="006203F1" w:rsidP="00A72943">
            <w:pPr>
              <w:spacing w:after="0"/>
              <w:rPr>
                <w:rFonts w:eastAsia="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39BAC3F" w14:textId="77777777" w:rsidR="006203F1" w:rsidRPr="00DC48B9" w:rsidRDefault="006203F1" w:rsidP="00A72943">
            <w:pPr>
              <w:spacing w:after="0"/>
              <w:rPr>
                <w:rFonts w:eastAsia="Times New Roman"/>
                <w:sz w:val="24"/>
                <w:szCs w:val="24"/>
              </w:rPr>
            </w:pPr>
          </w:p>
        </w:tc>
        <w:tc>
          <w:tcPr>
            <w:tcW w:w="757" w:type="dxa"/>
            <w:tcBorders>
              <w:top w:val="single" w:sz="6" w:space="0" w:color="auto"/>
              <w:left w:val="single" w:sz="6" w:space="0" w:color="auto"/>
              <w:bottom w:val="single" w:sz="6" w:space="0" w:color="auto"/>
              <w:right w:val="single" w:sz="6" w:space="0" w:color="auto"/>
            </w:tcBorders>
            <w:shd w:val="clear" w:color="auto" w:fill="auto"/>
            <w:hideMark/>
          </w:tcPr>
          <w:p w14:paraId="462BD76F" w14:textId="77777777" w:rsidR="006203F1" w:rsidRPr="00DC48B9" w:rsidRDefault="006203F1" w:rsidP="00A72943">
            <w:pPr>
              <w:spacing w:after="0"/>
              <w:jc w:val="center"/>
              <w:textAlignment w:val="baseline"/>
              <w:rPr>
                <w:rFonts w:eastAsia="Times New Roman"/>
                <w:sz w:val="24"/>
                <w:szCs w:val="24"/>
              </w:rPr>
            </w:pPr>
            <w:proofErr w:type="gramStart"/>
            <w:r w:rsidRPr="00DC48B9">
              <w:rPr>
                <w:rFonts w:ascii="Arial" w:eastAsia="Times New Roman" w:hAnsi="Arial" w:cs="Arial"/>
                <w:b/>
                <w:bCs/>
                <w:sz w:val="18"/>
                <w:szCs w:val="18"/>
              </w:rPr>
              <w:t>Pm-bch</w:t>
            </w:r>
            <w:proofErr w:type="gramEnd"/>
            <w:r w:rsidRPr="00DC48B9">
              <w:rPr>
                <w:rFonts w:ascii="Arial" w:eastAsia="Times New Roman" w:hAnsi="Arial" w:cs="Arial"/>
                <w:b/>
                <w:bCs/>
                <w:sz w:val="18"/>
                <w:szCs w:val="18"/>
              </w:rPr>
              <w:t xml:space="preserve"> (%)</w:t>
            </w:r>
            <w:r w:rsidRPr="00DC48B9">
              <w:rPr>
                <w:rFonts w:ascii="Arial" w:eastAsia="Times New Roman" w:hAnsi="Arial" w:cs="Arial"/>
                <w:sz w:val="18"/>
                <w:szCs w:val="18"/>
              </w:rPr>
              <w:t> </w:t>
            </w:r>
          </w:p>
        </w:tc>
        <w:tc>
          <w:tcPr>
            <w:tcW w:w="727" w:type="dxa"/>
            <w:tcBorders>
              <w:top w:val="single" w:sz="6" w:space="0" w:color="auto"/>
              <w:left w:val="single" w:sz="6" w:space="0" w:color="auto"/>
              <w:bottom w:val="single" w:sz="6" w:space="0" w:color="auto"/>
              <w:right w:val="single" w:sz="6" w:space="0" w:color="auto"/>
            </w:tcBorders>
            <w:shd w:val="clear" w:color="auto" w:fill="auto"/>
            <w:hideMark/>
          </w:tcPr>
          <w:p w14:paraId="1AF4A268" w14:textId="77777777" w:rsidR="006203F1" w:rsidRPr="00DC48B9" w:rsidRDefault="006203F1" w:rsidP="00A72943">
            <w:pPr>
              <w:spacing w:after="0"/>
              <w:jc w:val="center"/>
              <w:textAlignment w:val="baseline"/>
              <w:rPr>
                <w:rFonts w:eastAsia="Times New Roman"/>
                <w:sz w:val="24"/>
                <w:szCs w:val="24"/>
              </w:rPr>
            </w:pPr>
            <w:r w:rsidRPr="00DC48B9">
              <w:rPr>
                <w:rFonts w:ascii="Arial" w:eastAsia="Times New Roman" w:hAnsi="Arial" w:cs="Arial"/>
                <w:b/>
                <w:bCs/>
                <w:sz w:val="18"/>
                <w:szCs w:val="18"/>
              </w:rPr>
              <w:t>SNR (dB)</w:t>
            </w:r>
            <w:r w:rsidRPr="00DC48B9">
              <w:rPr>
                <w:rFonts w:ascii="Arial" w:eastAsia="Times New Roman" w:hAnsi="Arial" w:cs="Arial"/>
                <w:sz w:val="18"/>
                <w:szCs w:val="18"/>
              </w:rPr>
              <w:t> </w:t>
            </w:r>
          </w:p>
        </w:tc>
      </w:tr>
      <w:tr w:rsidR="006203F1" w:rsidRPr="00DC48B9" w14:paraId="5305BADD" w14:textId="77777777" w:rsidTr="00432E37">
        <w:trPr>
          <w:trHeight w:val="300"/>
        </w:trPr>
        <w:tc>
          <w:tcPr>
            <w:tcW w:w="787" w:type="dxa"/>
            <w:tcBorders>
              <w:top w:val="single" w:sz="6" w:space="0" w:color="auto"/>
              <w:left w:val="single" w:sz="6" w:space="0" w:color="auto"/>
              <w:bottom w:val="single" w:sz="6" w:space="0" w:color="auto"/>
              <w:right w:val="single" w:sz="6" w:space="0" w:color="auto"/>
            </w:tcBorders>
            <w:shd w:val="clear" w:color="auto" w:fill="auto"/>
            <w:hideMark/>
          </w:tcPr>
          <w:p w14:paraId="4B114A73" w14:textId="77777777" w:rsidR="006203F1" w:rsidRPr="00DC48B9" w:rsidRDefault="006203F1" w:rsidP="00A72943">
            <w:pPr>
              <w:spacing w:after="0"/>
              <w:jc w:val="center"/>
              <w:textAlignment w:val="baseline"/>
              <w:rPr>
                <w:rFonts w:eastAsia="Times New Roman"/>
                <w:sz w:val="24"/>
                <w:szCs w:val="24"/>
              </w:rPr>
            </w:pPr>
            <w:r w:rsidRPr="00DC48B9">
              <w:rPr>
                <w:rFonts w:ascii="Arial" w:eastAsia="Times New Roman" w:hAnsi="Arial" w:cs="Arial"/>
                <w:sz w:val="18"/>
                <w:szCs w:val="18"/>
              </w:rPr>
              <w:t>FDD </w:t>
            </w:r>
          </w:p>
        </w:tc>
        <w:tc>
          <w:tcPr>
            <w:tcW w:w="2104" w:type="dxa"/>
            <w:tcBorders>
              <w:top w:val="single" w:sz="6" w:space="0" w:color="auto"/>
              <w:left w:val="single" w:sz="6" w:space="0" w:color="auto"/>
              <w:bottom w:val="single" w:sz="6" w:space="0" w:color="auto"/>
              <w:right w:val="single" w:sz="6" w:space="0" w:color="auto"/>
            </w:tcBorders>
            <w:shd w:val="clear" w:color="auto" w:fill="auto"/>
            <w:hideMark/>
          </w:tcPr>
          <w:p w14:paraId="7161FDD5" w14:textId="77777777" w:rsidR="006203F1" w:rsidRPr="00DC48B9" w:rsidRDefault="006203F1" w:rsidP="00A72943">
            <w:pPr>
              <w:spacing w:after="0"/>
              <w:jc w:val="center"/>
              <w:textAlignment w:val="baseline"/>
              <w:rPr>
                <w:rFonts w:eastAsia="Times New Roman"/>
                <w:sz w:val="24"/>
                <w:szCs w:val="24"/>
              </w:rPr>
            </w:pPr>
            <w:r w:rsidRPr="00DC48B9">
              <w:rPr>
                <w:rFonts w:ascii="Arial" w:eastAsia="Times New Roman" w:hAnsi="Arial" w:cs="Arial"/>
                <w:sz w:val="18"/>
                <w:szCs w:val="18"/>
              </w:rPr>
              <w:t>3 / 15 </w:t>
            </w:r>
          </w:p>
        </w:tc>
        <w:tc>
          <w:tcPr>
            <w:tcW w:w="1419" w:type="dxa"/>
            <w:tcBorders>
              <w:top w:val="single" w:sz="6" w:space="0" w:color="auto"/>
              <w:left w:val="single" w:sz="6" w:space="0" w:color="auto"/>
              <w:bottom w:val="single" w:sz="6" w:space="0" w:color="auto"/>
              <w:right w:val="single" w:sz="6" w:space="0" w:color="auto"/>
            </w:tcBorders>
            <w:shd w:val="clear" w:color="auto" w:fill="auto"/>
            <w:hideMark/>
          </w:tcPr>
          <w:p w14:paraId="5753CF56" w14:textId="77777777" w:rsidR="006203F1" w:rsidRPr="00DC48B9" w:rsidRDefault="006203F1" w:rsidP="00A72943">
            <w:pPr>
              <w:spacing w:after="0"/>
              <w:jc w:val="center"/>
              <w:textAlignment w:val="baseline"/>
              <w:rPr>
                <w:rFonts w:eastAsia="Times New Roman"/>
                <w:sz w:val="24"/>
                <w:szCs w:val="24"/>
              </w:rPr>
            </w:pPr>
            <w:r w:rsidRPr="00DC48B9">
              <w:rPr>
                <w:rFonts w:ascii="Arial" w:eastAsia="Times New Roman" w:hAnsi="Arial" w:cs="Arial"/>
                <w:sz w:val="18"/>
                <w:szCs w:val="18"/>
              </w:rPr>
              <w:t xml:space="preserve">Known and </w:t>
            </w:r>
            <w:proofErr w:type="gramStart"/>
            <w:r w:rsidRPr="00DC48B9">
              <w:rPr>
                <w:rFonts w:ascii="Arial" w:eastAsia="Times New Roman" w:hAnsi="Arial" w:cs="Arial"/>
                <w:sz w:val="18"/>
                <w:szCs w:val="18"/>
              </w:rPr>
              <w:t>Not</w:t>
            </w:r>
            <w:proofErr w:type="gramEnd"/>
            <w:r w:rsidRPr="00DC48B9">
              <w:rPr>
                <w:rFonts w:ascii="Arial" w:eastAsia="Times New Roman" w:hAnsi="Arial" w:cs="Arial"/>
                <w:sz w:val="18"/>
                <w:szCs w:val="18"/>
              </w:rPr>
              <w:t xml:space="preserve"> known </w:t>
            </w:r>
          </w:p>
        </w:tc>
        <w:tc>
          <w:tcPr>
            <w:tcW w:w="1539" w:type="dxa"/>
            <w:tcBorders>
              <w:top w:val="single" w:sz="6" w:space="0" w:color="auto"/>
              <w:left w:val="single" w:sz="6" w:space="0" w:color="auto"/>
              <w:bottom w:val="single" w:sz="6" w:space="0" w:color="auto"/>
              <w:right w:val="single" w:sz="6" w:space="0" w:color="auto"/>
            </w:tcBorders>
            <w:shd w:val="clear" w:color="auto" w:fill="auto"/>
            <w:hideMark/>
          </w:tcPr>
          <w:p w14:paraId="4545F2EE" w14:textId="77777777" w:rsidR="006203F1" w:rsidRPr="00DC48B9" w:rsidRDefault="006203F1" w:rsidP="00A72943">
            <w:pPr>
              <w:spacing w:after="0"/>
              <w:jc w:val="center"/>
              <w:textAlignment w:val="baseline"/>
              <w:rPr>
                <w:rFonts w:eastAsia="Times New Roman"/>
                <w:sz w:val="24"/>
                <w:szCs w:val="24"/>
              </w:rPr>
            </w:pPr>
            <w:r w:rsidRPr="00DC48B9">
              <w:rPr>
                <w:rFonts w:ascii="Arial" w:eastAsia="Times New Roman" w:hAnsi="Arial" w:cs="Arial"/>
                <w:sz w:val="18"/>
                <w:szCs w:val="18"/>
              </w:rPr>
              <w:t>TDLC300-100 </w:t>
            </w:r>
          </w:p>
        </w:tc>
        <w:tc>
          <w:tcPr>
            <w:tcW w:w="2292" w:type="dxa"/>
            <w:tcBorders>
              <w:top w:val="single" w:sz="6" w:space="0" w:color="auto"/>
              <w:left w:val="single" w:sz="6" w:space="0" w:color="auto"/>
              <w:bottom w:val="single" w:sz="6" w:space="0" w:color="auto"/>
              <w:right w:val="single" w:sz="6" w:space="0" w:color="auto"/>
            </w:tcBorders>
            <w:shd w:val="clear" w:color="auto" w:fill="auto"/>
            <w:hideMark/>
          </w:tcPr>
          <w:p w14:paraId="27856263" w14:textId="77777777" w:rsidR="006203F1" w:rsidRPr="00DC48B9" w:rsidRDefault="006203F1" w:rsidP="00A72943">
            <w:pPr>
              <w:spacing w:after="0"/>
              <w:jc w:val="center"/>
              <w:textAlignment w:val="baseline"/>
              <w:rPr>
                <w:rFonts w:eastAsia="Times New Roman"/>
                <w:sz w:val="24"/>
                <w:szCs w:val="24"/>
              </w:rPr>
            </w:pPr>
            <w:r w:rsidRPr="00DC48B9">
              <w:rPr>
                <w:rFonts w:ascii="Arial" w:eastAsia="Times New Roman" w:hAnsi="Arial" w:cs="Arial"/>
                <w:sz w:val="18"/>
                <w:szCs w:val="18"/>
              </w:rPr>
              <w:t>1 x 2 Low </w:t>
            </w:r>
          </w:p>
        </w:tc>
        <w:tc>
          <w:tcPr>
            <w:tcW w:w="757" w:type="dxa"/>
            <w:tcBorders>
              <w:top w:val="single" w:sz="6" w:space="0" w:color="auto"/>
              <w:left w:val="single" w:sz="6" w:space="0" w:color="auto"/>
              <w:bottom w:val="single" w:sz="6" w:space="0" w:color="auto"/>
              <w:right w:val="single" w:sz="6" w:space="0" w:color="auto"/>
            </w:tcBorders>
            <w:shd w:val="clear" w:color="auto" w:fill="auto"/>
            <w:hideMark/>
          </w:tcPr>
          <w:p w14:paraId="431C4635" w14:textId="77777777" w:rsidR="006203F1" w:rsidRPr="00DC48B9" w:rsidRDefault="006203F1" w:rsidP="00A72943">
            <w:pPr>
              <w:spacing w:after="0"/>
              <w:jc w:val="center"/>
              <w:textAlignment w:val="baseline"/>
              <w:rPr>
                <w:rFonts w:eastAsia="Times New Roman"/>
                <w:sz w:val="24"/>
                <w:szCs w:val="24"/>
              </w:rPr>
            </w:pPr>
            <w:r w:rsidRPr="00DC48B9">
              <w:rPr>
                <w:rFonts w:ascii="Arial" w:eastAsia="Times New Roman" w:hAnsi="Arial" w:cs="Arial"/>
                <w:sz w:val="18"/>
                <w:szCs w:val="18"/>
              </w:rPr>
              <w:t>1 </w:t>
            </w:r>
          </w:p>
        </w:tc>
        <w:tc>
          <w:tcPr>
            <w:tcW w:w="727" w:type="dxa"/>
            <w:tcBorders>
              <w:top w:val="single" w:sz="6" w:space="0" w:color="auto"/>
              <w:left w:val="single" w:sz="6" w:space="0" w:color="auto"/>
              <w:bottom w:val="single" w:sz="6" w:space="0" w:color="auto"/>
              <w:right w:val="single" w:sz="6" w:space="0" w:color="auto"/>
            </w:tcBorders>
            <w:shd w:val="clear" w:color="auto" w:fill="auto"/>
            <w:hideMark/>
          </w:tcPr>
          <w:p w14:paraId="2EBE3BB8" w14:textId="77777777" w:rsidR="006203F1" w:rsidRPr="00DC48B9" w:rsidRDefault="006203F1" w:rsidP="00A72943">
            <w:pPr>
              <w:spacing w:after="0"/>
              <w:jc w:val="center"/>
              <w:textAlignment w:val="baseline"/>
              <w:rPr>
                <w:rFonts w:eastAsia="Times New Roman"/>
                <w:sz w:val="24"/>
                <w:szCs w:val="24"/>
              </w:rPr>
            </w:pPr>
            <w:r w:rsidRPr="00DC48B9">
              <w:rPr>
                <w:rFonts w:ascii="Arial" w:eastAsia="Times New Roman" w:hAnsi="Arial" w:cs="Arial"/>
                <w:sz w:val="18"/>
                <w:szCs w:val="18"/>
              </w:rPr>
              <w:t>TBD </w:t>
            </w:r>
          </w:p>
        </w:tc>
      </w:tr>
    </w:tbl>
    <w:p w14:paraId="5942F2FB" w14:textId="76B4C76C" w:rsidR="00432E37" w:rsidRPr="001D21CC" w:rsidRDefault="00432E37" w:rsidP="00432E37">
      <w:pPr>
        <w:pStyle w:val="ListParagraph"/>
        <w:numPr>
          <w:ilvl w:val="1"/>
          <w:numId w:val="1"/>
        </w:numPr>
        <w:spacing w:after="120"/>
        <w:ind w:firstLineChars="0"/>
        <w:rPr>
          <w:color w:val="000000" w:themeColor="text1"/>
          <w:szCs w:val="24"/>
          <w:lang w:eastAsia="zh-CN"/>
        </w:rPr>
      </w:pPr>
      <w:r w:rsidRPr="00E3393C">
        <w:rPr>
          <w:color w:val="000000" w:themeColor="text1"/>
          <w:szCs w:val="24"/>
          <w:lang w:eastAsia="zh-CN"/>
        </w:rPr>
        <w:t xml:space="preserve">Proposal </w:t>
      </w:r>
      <w:r w:rsidR="00347B11">
        <w:rPr>
          <w:color w:val="000000" w:themeColor="text1"/>
          <w:szCs w:val="24"/>
          <w:lang w:eastAsia="zh-CN"/>
        </w:rPr>
        <w:t>3</w:t>
      </w:r>
      <w:r w:rsidRPr="000B3E78">
        <w:rPr>
          <w:color w:val="000000" w:themeColor="text1"/>
          <w:szCs w:val="24"/>
          <w:lang w:eastAsia="zh-CN"/>
        </w:rPr>
        <w:t xml:space="preserve"> (</w:t>
      </w:r>
      <w:r w:rsidR="001D21CC" w:rsidRPr="000B3E78">
        <w:rPr>
          <w:color w:val="000000" w:themeColor="text1"/>
          <w:szCs w:val="24"/>
          <w:lang w:eastAsia="zh-CN"/>
        </w:rPr>
        <w:t>Ericsson</w:t>
      </w:r>
      <w:r w:rsidRPr="000B3E78">
        <w:rPr>
          <w:color w:val="000000" w:themeColor="text1"/>
          <w:szCs w:val="24"/>
          <w:lang w:eastAsia="zh-CN"/>
        </w:rPr>
        <w:t>)</w:t>
      </w:r>
      <w:r w:rsidRPr="00E3393C">
        <w:rPr>
          <w:color w:val="000000" w:themeColor="text1"/>
          <w:szCs w:val="24"/>
          <w:lang w:eastAsia="zh-CN"/>
        </w:rPr>
        <w:t xml:space="preserve">: </w:t>
      </w:r>
      <w:r w:rsidRPr="000B3E78">
        <w:rPr>
          <w:color w:val="000000" w:themeColor="text1"/>
          <w:szCs w:val="24"/>
          <w:lang w:eastAsia="zh-CN"/>
        </w:rPr>
        <w:t>Reuse the Rel-15 PBCH demodulation test metric for punctured PBCH demodulation requirements:</w:t>
      </w:r>
    </w:p>
    <w:p w14:paraId="2C7B22EF" w14:textId="77777777" w:rsidR="001D21CC" w:rsidRPr="001D21CC" w:rsidRDefault="001D21CC" w:rsidP="000B3E78">
      <w:pPr>
        <w:pStyle w:val="ListParagraph"/>
        <w:numPr>
          <w:ilvl w:val="2"/>
          <w:numId w:val="1"/>
        </w:numPr>
        <w:spacing w:after="120"/>
        <w:ind w:firstLineChars="0"/>
        <w:rPr>
          <w:color w:val="000000" w:themeColor="text1"/>
          <w:szCs w:val="24"/>
          <w:lang w:eastAsia="zh-CN"/>
        </w:rPr>
      </w:pPr>
      <w:r w:rsidRPr="001D21CC">
        <w:rPr>
          <w:color w:val="000000" w:themeColor="text1"/>
          <w:szCs w:val="24"/>
          <w:lang w:eastAsia="zh-CN"/>
        </w:rPr>
        <w:t>Probability of miss-detection of the PBCH (Pm-bch): 1%</w:t>
      </w:r>
    </w:p>
    <w:p w14:paraId="01EB331D" w14:textId="7B81707D" w:rsidR="001D21CC" w:rsidRPr="000B3E78" w:rsidRDefault="001D21CC" w:rsidP="000B3E78">
      <w:pPr>
        <w:pStyle w:val="ListParagraph"/>
        <w:numPr>
          <w:ilvl w:val="2"/>
          <w:numId w:val="1"/>
        </w:numPr>
        <w:spacing w:after="120"/>
        <w:ind w:firstLineChars="0"/>
        <w:rPr>
          <w:color w:val="000000" w:themeColor="text1"/>
          <w:szCs w:val="24"/>
          <w:lang w:eastAsia="zh-CN"/>
        </w:rPr>
      </w:pPr>
      <w:r w:rsidRPr="001D21CC">
        <w:rPr>
          <w:color w:val="000000" w:themeColor="text1"/>
          <w:szCs w:val="24"/>
          <w:lang w:eastAsia="zh-CN"/>
        </w:rPr>
        <w:t>Pm-</w:t>
      </w:r>
      <w:proofErr w:type="gramStart"/>
      <w:r w:rsidRPr="001D21CC">
        <w:rPr>
          <w:color w:val="000000" w:themeColor="text1"/>
          <w:szCs w:val="24"/>
          <w:lang w:eastAsia="zh-CN"/>
        </w:rPr>
        <w:t>bch :</w:t>
      </w:r>
      <w:proofErr w:type="gramEnd"/>
      <w:r w:rsidRPr="001D21CC">
        <w:rPr>
          <w:color w:val="000000" w:themeColor="text1"/>
          <w:szCs w:val="24"/>
          <w:lang w:eastAsia="zh-CN"/>
        </w:rPr>
        <w:t xml:space="preserve">= 1 – A/B , where A is the number of correctly decoded MIB PDUs and B is the number of transmitted MIB PDUs. The </w:t>
      </w:r>
      <w:proofErr w:type="gramStart"/>
      <w:r w:rsidRPr="001D21CC">
        <w:rPr>
          <w:color w:val="000000" w:themeColor="text1"/>
          <w:szCs w:val="24"/>
          <w:lang w:eastAsia="zh-CN"/>
        </w:rPr>
        <w:t>Pm-bch</w:t>
      </w:r>
      <w:proofErr w:type="gramEnd"/>
      <w:r w:rsidRPr="001D21CC">
        <w:rPr>
          <w:color w:val="000000" w:themeColor="text1"/>
          <w:szCs w:val="24"/>
          <w:lang w:eastAsia="zh-CN"/>
        </w:rPr>
        <w:t xml:space="preserve"> is derived with the assumption UE combines the PBCH symbols of the same SS/PBCH block index within the MIB TTI (80ms).</w:t>
      </w:r>
    </w:p>
    <w:p w14:paraId="7EB6102A" w14:textId="77777777" w:rsidR="006203F1" w:rsidRDefault="006203F1" w:rsidP="006203F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p>
    <w:p w14:paraId="29970535" w14:textId="315914F1" w:rsidR="006203F1" w:rsidRPr="00C524C9" w:rsidRDefault="00887E79" w:rsidP="006203F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0B3E78">
        <w:rPr>
          <w:color w:val="000000" w:themeColor="text1"/>
          <w:szCs w:val="24"/>
          <w:lang w:eastAsia="zh-CN"/>
        </w:rPr>
        <w:t>Reuse the Rel-15 PBCH demodulation test metric for punctured PBCH demodulation requirement</w:t>
      </w:r>
      <w:r w:rsidR="009039EF">
        <w:rPr>
          <w:color w:val="000000" w:themeColor="text1"/>
          <w:szCs w:val="24"/>
          <w:lang w:eastAsia="zh-CN"/>
        </w:rPr>
        <w:t>s.</w:t>
      </w:r>
    </w:p>
    <w:p w14:paraId="21AF961A" w14:textId="77777777" w:rsidR="006203F1" w:rsidRPr="00BD155A" w:rsidRDefault="006203F1" w:rsidP="006203F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681E20BC" w14:textId="4C87A338" w:rsidR="006203F1" w:rsidRPr="006203F1" w:rsidRDefault="006203F1" w:rsidP="006203F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 xml:space="preserve">Confirm </w:t>
      </w:r>
      <w:r w:rsidR="002D36DE">
        <w:rPr>
          <w:color w:val="000000" w:themeColor="text1"/>
          <w:szCs w:val="24"/>
          <w:lang w:eastAsia="zh-CN"/>
        </w:rPr>
        <w:t>the candidate option.</w:t>
      </w:r>
    </w:p>
    <w:p w14:paraId="7F4E33D8" w14:textId="77777777" w:rsidR="006203F1" w:rsidRPr="006203F1" w:rsidRDefault="006203F1" w:rsidP="006203F1">
      <w:pPr>
        <w:spacing w:after="120"/>
        <w:rPr>
          <w:color w:val="0070C0"/>
          <w:szCs w:val="24"/>
          <w:lang w:eastAsia="zh-CN"/>
        </w:rPr>
      </w:pPr>
    </w:p>
    <w:p w14:paraId="57932618" w14:textId="77777777" w:rsidR="00175B2C" w:rsidRDefault="00175B2C" w:rsidP="005B4802">
      <w:pPr>
        <w:rPr>
          <w:color w:val="0070C0"/>
          <w:lang w:eastAsia="zh-CN"/>
        </w:rPr>
      </w:pPr>
    </w:p>
    <w:p w14:paraId="21912CED" w14:textId="1FB6E673" w:rsidR="00C43DA9" w:rsidRPr="00BD155A" w:rsidRDefault="00C43DA9" w:rsidP="00C43DA9">
      <w:pPr>
        <w:pStyle w:val="Heading3"/>
        <w:rPr>
          <w:sz w:val="24"/>
          <w:szCs w:val="16"/>
          <w:lang w:val="en-US"/>
        </w:rPr>
      </w:pPr>
      <w:r w:rsidRPr="00BD155A">
        <w:rPr>
          <w:sz w:val="24"/>
          <w:szCs w:val="16"/>
          <w:lang w:val="en-US"/>
        </w:rPr>
        <w:t>Sub-topic 1-</w:t>
      </w:r>
      <w:r w:rsidR="00423B89">
        <w:rPr>
          <w:sz w:val="24"/>
          <w:szCs w:val="16"/>
        </w:rPr>
        <w:t>4</w:t>
      </w:r>
      <w:r w:rsidRPr="00BD155A">
        <w:rPr>
          <w:sz w:val="24"/>
          <w:szCs w:val="16"/>
          <w:lang w:val="en-US"/>
        </w:rPr>
        <w:t xml:space="preserve">: </w:t>
      </w:r>
      <w:r w:rsidR="0058014E">
        <w:rPr>
          <w:sz w:val="24"/>
          <w:szCs w:val="16"/>
        </w:rPr>
        <w:t xml:space="preserve">CSI </w:t>
      </w:r>
      <w:proofErr w:type="spellStart"/>
      <w:r w:rsidR="00A92E4C">
        <w:rPr>
          <w:sz w:val="24"/>
          <w:szCs w:val="16"/>
        </w:rPr>
        <w:t>reporting</w:t>
      </w:r>
      <w:proofErr w:type="spellEnd"/>
      <w:r w:rsidR="00A92E4C">
        <w:rPr>
          <w:sz w:val="24"/>
          <w:szCs w:val="16"/>
        </w:rPr>
        <w:t xml:space="preserve"> </w:t>
      </w:r>
      <w:proofErr w:type="spellStart"/>
      <w:r w:rsidR="00A92E4C">
        <w:rPr>
          <w:sz w:val="24"/>
          <w:szCs w:val="16"/>
        </w:rPr>
        <w:t>requirements</w:t>
      </w:r>
      <w:proofErr w:type="spellEnd"/>
    </w:p>
    <w:p w14:paraId="5975451B" w14:textId="77777777" w:rsidR="00C43DA9" w:rsidRPr="00BD155A" w:rsidRDefault="00C43DA9" w:rsidP="00C43DA9">
      <w:pPr>
        <w:rPr>
          <w:i/>
          <w:color w:val="0070C0"/>
          <w:lang w:eastAsia="zh-CN"/>
        </w:rPr>
      </w:pPr>
      <w:r w:rsidRPr="00BD155A">
        <w:rPr>
          <w:i/>
          <w:color w:val="0070C0"/>
          <w:lang w:eastAsia="zh-CN"/>
        </w:rPr>
        <w:t>Sub-topic description:</w:t>
      </w:r>
    </w:p>
    <w:p w14:paraId="71257D6E" w14:textId="331240CD" w:rsidR="006D2FD1" w:rsidRDefault="006D2FD1" w:rsidP="006D2FD1">
      <w:pPr>
        <w:rPr>
          <w:lang w:eastAsia="zh-CN"/>
        </w:rPr>
      </w:pPr>
      <w:r>
        <w:rPr>
          <w:lang w:eastAsia="zh-CN"/>
        </w:rPr>
        <w:t xml:space="preserve">In this sub-topic the proposals related to the CSI reporting requirements for less than 5Mhz CBW are </w:t>
      </w:r>
      <w:proofErr w:type="spellStart"/>
      <w:r>
        <w:rPr>
          <w:lang w:eastAsia="zh-CN"/>
        </w:rPr>
        <w:t>summarised</w:t>
      </w:r>
      <w:proofErr w:type="spellEnd"/>
    </w:p>
    <w:p w14:paraId="3FF75CB5" w14:textId="77777777" w:rsidR="00C43DA9" w:rsidRDefault="00C43DA9" w:rsidP="00C43DA9">
      <w:pPr>
        <w:rPr>
          <w:lang w:eastAsia="zh-CN"/>
        </w:rPr>
      </w:pPr>
    </w:p>
    <w:p w14:paraId="0FAC64ED" w14:textId="6C468304" w:rsidR="00C43DA9" w:rsidRPr="00BD155A" w:rsidRDefault="00C43DA9" w:rsidP="00C43DA9">
      <w:pPr>
        <w:pStyle w:val="Heading4"/>
      </w:pPr>
      <w:r w:rsidRPr="00BD155A">
        <w:t>Issue 1-</w:t>
      </w:r>
      <w:r w:rsidR="00423B89">
        <w:t>4</w:t>
      </w:r>
      <w:r w:rsidRPr="00BD155A">
        <w:t xml:space="preserve">-1: </w:t>
      </w:r>
      <w:r w:rsidR="0092057C">
        <w:t>Introduction of new requirements</w:t>
      </w:r>
    </w:p>
    <w:p w14:paraId="50F4222D" w14:textId="77777777" w:rsidR="00C43DA9" w:rsidRPr="00BD155A" w:rsidRDefault="00C43DA9" w:rsidP="000A00A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5F5212B7" w14:textId="77777777" w:rsidR="008F12EF" w:rsidRPr="00375B34" w:rsidRDefault="008F12EF" w:rsidP="000A00AE">
      <w:pPr>
        <w:pStyle w:val="ListParagraph"/>
        <w:numPr>
          <w:ilvl w:val="1"/>
          <w:numId w:val="1"/>
        </w:numPr>
        <w:spacing w:after="120"/>
        <w:ind w:firstLineChars="0"/>
        <w:rPr>
          <w:color w:val="000000" w:themeColor="text1"/>
          <w:szCs w:val="24"/>
          <w:lang w:eastAsia="zh-CN"/>
        </w:rPr>
      </w:pPr>
      <w:r w:rsidRPr="00ED11E5">
        <w:rPr>
          <w:b/>
          <w:bCs/>
          <w:color w:val="000000" w:themeColor="text1"/>
          <w:szCs w:val="24"/>
          <w:lang w:eastAsia="zh-CN"/>
        </w:rPr>
        <w:t>Proposal</w:t>
      </w:r>
      <w:r w:rsidRPr="00375B34">
        <w:rPr>
          <w:color w:val="000000" w:themeColor="text1"/>
          <w:szCs w:val="24"/>
          <w:lang w:eastAsia="zh-CN"/>
        </w:rPr>
        <w:t xml:space="preserve"> 1</w:t>
      </w:r>
      <w:r>
        <w:rPr>
          <w:b/>
          <w:color w:val="000000" w:themeColor="text1"/>
          <w:szCs w:val="24"/>
          <w:lang w:eastAsia="zh-CN"/>
        </w:rPr>
        <w:t xml:space="preserve"> </w:t>
      </w:r>
      <w:r w:rsidRPr="006F24B9">
        <w:rPr>
          <w:color w:val="000000" w:themeColor="text1"/>
          <w:szCs w:val="24"/>
          <w:lang w:eastAsia="zh-CN"/>
        </w:rPr>
        <w:t>(</w:t>
      </w:r>
      <w:r>
        <w:rPr>
          <w:color w:val="000000" w:themeColor="text1"/>
          <w:szCs w:val="24"/>
          <w:lang w:eastAsia="zh-CN"/>
        </w:rPr>
        <w:t>Samsung</w:t>
      </w:r>
      <w:r w:rsidRPr="006F24B9">
        <w:rPr>
          <w:color w:val="000000" w:themeColor="text1"/>
          <w:szCs w:val="24"/>
          <w:lang w:eastAsia="zh-CN"/>
        </w:rPr>
        <w:t>)</w:t>
      </w:r>
      <w:r>
        <w:rPr>
          <w:color w:val="000000" w:themeColor="text1"/>
          <w:szCs w:val="24"/>
          <w:lang w:eastAsia="zh-CN"/>
        </w:rPr>
        <w:t xml:space="preserve">: </w:t>
      </w:r>
      <w:r w:rsidRPr="00375B34">
        <w:rPr>
          <w:color w:val="000000" w:themeColor="text1"/>
          <w:szCs w:val="24"/>
          <w:lang w:eastAsia="zh-CN"/>
        </w:rPr>
        <w:t>Specify limited test cases of PDSCH/CSI part for 3MHz channel bandwidth</w:t>
      </w:r>
      <w:r>
        <w:rPr>
          <w:color w:val="000000" w:themeColor="text1"/>
          <w:szCs w:val="24"/>
          <w:lang w:eastAsia="zh-CN"/>
        </w:rPr>
        <w:t>.</w:t>
      </w:r>
    </w:p>
    <w:p w14:paraId="27B3905D" w14:textId="0D4EAAE6" w:rsidR="00185EFA" w:rsidRPr="00185EFA" w:rsidRDefault="00185EFA" w:rsidP="00185EFA">
      <w:pPr>
        <w:pStyle w:val="ListParagraph"/>
        <w:numPr>
          <w:ilvl w:val="1"/>
          <w:numId w:val="1"/>
        </w:numPr>
        <w:spacing w:after="120"/>
        <w:ind w:firstLineChars="0"/>
        <w:rPr>
          <w:color w:val="000000" w:themeColor="text1"/>
          <w:szCs w:val="24"/>
          <w:lang w:eastAsia="zh-CN"/>
        </w:rPr>
      </w:pPr>
      <w:r w:rsidRPr="00185EFA">
        <w:rPr>
          <w:color w:val="000000" w:themeColor="text1"/>
          <w:szCs w:val="24"/>
          <w:lang w:eastAsia="zh-CN"/>
        </w:rPr>
        <w:t>Observation 1</w:t>
      </w:r>
      <w:r>
        <w:rPr>
          <w:color w:val="000000" w:themeColor="text1"/>
          <w:szCs w:val="24"/>
          <w:lang w:eastAsia="zh-CN"/>
        </w:rPr>
        <w:t xml:space="preserve"> (Nokia)</w:t>
      </w:r>
      <w:r w:rsidRPr="00185EFA">
        <w:rPr>
          <w:color w:val="000000" w:themeColor="text1"/>
          <w:szCs w:val="24"/>
          <w:lang w:eastAsia="zh-CN"/>
        </w:rPr>
        <w:t>: Performance of UE implementation which can support the increased edge effects related to the 3MHz CBW and low number of PRBs will not show up in existing requirements for 10MHz CBW.</w:t>
      </w:r>
    </w:p>
    <w:p w14:paraId="04DAF768" w14:textId="72D54ADF" w:rsidR="008F12EF" w:rsidRDefault="00185EFA" w:rsidP="00185EFA">
      <w:pPr>
        <w:pStyle w:val="ListParagraph"/>
        <w:numPr>
          <w:ilvl w:val="1"/>
          <w:numId w:val="1"/>
        </w:numPr>
        <w:spacing w:after="120"/>
        <w:ind w:firstLineChars="0"/>
        <w:rPr>
          <w:color w:val="000000" w:themeColor="text1"/>
          <w:szCs w:val="24"/>
          <w:lang w:eastAsia="zh-CN"/>
        </w:rPr>
      </w:pPr>
      <w:r w:rsidRPr="00ED11E5">
        <w:rPr>
          <w:b/>
          <w:bCs/>
          <w:color w:val="000000" w:themeColor="text1"/>
          <w:szCs w:val="24"/>
          <w:lang w:eastAsia="zh-CN"/>
        </w:rPr>
        <w:t>Proposal</w:t>
      </w:r>
      <w:r w:rsidR="00ED11E5">
        <w:rPr>
          <w:color w:val="000000" w:themeColor="text1"/>
          <w:szCs w:val="24"/>
          <w:lang w:eastAsia="zh-CN"/>
        </w:rPr>
        <w:t xml:space="preserve"> 2</w:t>
      </w:r>
      <w:r>
        <w:rPr>
          <w:color w:val="000000" w:themeColor="text1"/>
          <w:szCs w:val="24"/>
          <w:lang w:eastAsia="zh-CN"/>
        </w:rPr>
        <w:t xml:space="preserve"> (Nokia)</w:t>
      </w:r>
      <w:r w:rsidRPr="00185EFA">
        <w:rPr>
          <w:color w:val="000000" w:themeColor="text1"/>
          <w:szCs w:val="24"/>
          <w:lang w:eastAsia="zh-CN"/>
        </w:rPr>
        <w:t>: Define CSI requirements for CBW=3MHz and SCS=15kHz PMI, CQI and RI</w:t>
      </w:r>
    </w:p>
    <w:p w14:paraId="5F42376E" w14:textId="611B1D01" w:rsidR="00B10E4C" w:rsidRDefault="00B10E4C" w:rsidP="00B10E4C">
      <w:pPr>
        <w:pStyle w:val="ListParagraph"/>
        <w:numPr>
          <w:ilvl w:val="1"/>
          <w:numId w:val="1"/>
        </w:numPr>
        <w:spacing w:before="120" w:after="120"/>
        <w:ind w:firstLineChars="0"/>
        <w:rPr>
          <w:rFonts w:eastAsia="Yu Mincho"/>
        </w:rPr>
      </w:pPr>
      <w:r w:rsidRPr="0081457D">
        <w:rPr>
          <w:rFonts w:eastAsia="Yu Mincho"/>
          <w:b/>
          <w:bCs/>
        </w:rPr>
        <w:t>Proposal 2</w:t>
      </w:r>
      <w:r w:rsidRPr="0081457D">
        <w:rPr>
          <w:rFonts w:eastAsia="Yu Mincho"/>
          <w:b/>
        </w:rPr>
        <w:t xml:space="preserve"> (Huawei)</w:t>
      </w:r>
      <w:r w:rsidRPr="0081457D">
        <w:rPr>
          <w:rFonts w:eastAsia="Yu Mincho"/>
        </w:rPr>
        <w:t xml:space="preserve">: Don’t define PDSCH, PDCCH and CSI requirements for channel bandwidth less than </w:t>
      </w:r>
      <w:proofErr w:type="gramStart"/>
      <w:r w:rsidRPr="0081457D">
        <w:rPr>
          <w:rFonts w:eastAsia="Yu Mincho"/>
        </w:rPr>
        <w:t>5MHz</w:t>
      </w:r>
      <w:proofErr w:type="gramEnd"/>
    </w:p>
    <w:p w14:paraId="601B8DAA" w14:textId="05A17F8C" w:rsidR="001A7AAB" w:rsidRPr="001A7AAB" w:rsidRDefault="001A7AAB" w:rsidP="001A7AAB">
      <w:pPr>
        <w:pStyle w:val="ListParagraph"/>
        <w:numPr>
          <w:ilvl w:val="1"/>
          <w:numId w:val="1"/>
        </w:numPr>
        <w:spacing w:before="120" w:after="120"/>
        <w:ind w:firstLineChars="0"/>
        <w:rPr>
          <w:rFonts w:eastAsia="Yu Mincho"/>
        </w:rPr>
      </w:pPr>
      <w:r w:rsidRPr="001A7AAB">
        <w:rPr>
          <w:rFonts w:eastAsia="Yu Mincho"/>
          <w:b/>
          <w:bCs/>
        </w:rPr>
        <w:t>Proposal 1</w:t>
      </w:r>
      <w:r w:rsidR="00DD3AB3">
        <w:rPr>
          <w:rFonts w:eastAsia="Yu Mincho"/>
          <w:b/>
        </w:rPr>
        <w:t xml:space="preserve"> (Ericsson)</w:t>
      </w:r>
      <w:r w:rsidRPr="001A7AAB">
        <w:rPr>
          <w:rFonts w:eastAsia="Yu Mincho"/>
        </w:rPr>
        <w:t xml:space="preserve">: Define new UE demodulation and CSI reporting requirements with 15 PRBs with FR1 FDD SCS=15kHz for UE supporting NR_FR1_lessthan_5MHz_BW. </w:t>
      </w:r>
    </w:p>
    <w:p w14:paraId="745AF2A5" w14:textId="3ADB3A45" w:rsidR="001A7AAB" w:rsidRPr="001A7AAB" w:rsidRDefault="001A7AAB" w:rsidP="001A7AAB">
      <w:pPr>
        <w:pStyle w:val="ListParagraph"/>
        <w:numPr>
          <w:ilvl w:val="1"/>
          <w:numId w:val="1"/>
        </w:numPr>
        <w:spacing w:before="120" w:after="120"/>
        <w:ind w:firstLineChars="0"/>
        <w:rPr>
          <w:rFonts w:eastAsia="Yu Mincho"/>
        </w:rPr>
      </w:pPr>
      <w:r w:rsidRPr="001A7AAB">
        <w:rPr>
          <w:rFonts w:eastAsia="Yu Mincho"/>
          <w:b/>
          <w:bCs/>
        </w:rPr>
        <w:t>Proposal 2</w:t>
      </w:r>
      <w:r w:rsidR="00DD3AB3">
        <w:rPr>
          <w:rFonts w:eastAsia="Yu Mincho"/>
          <w:b/>
        </w:rPr>
        <w:t xml:space="preserve"> (Ericsson)</w:t>
      </w:r>
      <w:r w:rsidRPr="001A7AAB">
        <w:rPr>
          <w:rFonts w:eastAsia="Yu Mincho"/>
        </w:rPr>
        <w:t xml:space="preserve">: Define new UE demodulation and CSI reporting requirements with 2Rx and 4Rx for UE supporting NR_FR1_lessthan_5MHz_BW. </w:t>
      </w:r>
    </w:p>
    <w:p w14:paraId="3A225AC4" w14:textId="675B9160" w:rsidR="000559BB" w:rsidRDefault="000559BB" w:rsidP="00185EFA">
      <w:pPr>
        <w:pStyle w:val="ListParagraph"/>
        <w:numPr>
          <w:ilvl w:val="1"/>
          <w:numId w:val="1"/>
        </w:numPr>
        <w:spacing w:after="120"/>
        <w:ind w:firstLineChars="0"/>
        <w:rPr>
          <w:color w:val="000000" w:themeColor="text1"/>
          <w:szCs w:val="24"/>
          <w:lang w:eastAsia="zh-CN"/>
        </w:rPr>
      </w:pPr>
      <w:r w:rsidRPr="00337A0C">
        <w:rPr>
          <w:b/>
          <w:color w:val="000000" w:themeColor="text1"/>
          <w:szCs w:val="24"/>
          <w:lang w:eastAsia="zh-CN"/>
        </w:rPr>
        <w:t>Proposal</w:t>
      </w:r>
      <w:r>
        <w:rPr>
          <w:color w:val="000000" w:themeColor="text1"/>
          <w:szCs w:val="24"/>
          <w:lang w:eastAsia="zh-CN"/>
        </w:rPr>
        <w:t xml:space="preserve"> 3 (Ericsson): </w:t>
      </w:r>
      <w:r w:rsidRPr="000559BB">
        <w:rPr>
          <w:color w:val="000000" w:themeColor="text1"/>
          <w:szCs w:val="24"/>
          <w:lang w:eastAsia="zh-CN"/>
        </w:rPr>
        <w:t>Define CQI definition test under static channel condition with 15PRBs for UE supporting NR_FR1_lessthan_5MHz_BW.</w:t>
      </w:r>
    </w:p>
    <w:p w14:paraId="46A456D5" w14:textId="600B2BFD" w:rsidR="00337A0C" w:rsidRDefault="00337A0C" w:rsidP="00185EFA">
      <w:pPr>
        <w:pStyle w:val="ListParagraph"/>
        <w:numPr>
          <w:ilvl w:val="1"/>
          <w:numId w:val="1"/>
        </w:numPr>
        <w:spacing w:after="120"/>
        <w:ind w:firstLineChars="0"/>
        <w:rPr>
          <w:color w:val="000000" w:themeColor="text1"/>
          <w:szCs w:val="24"/>
          <w:lang w:eastAsia="zh-CN"/>
        </w:rPr>
      </w:pPr>
      <w:r w:rsidRPr="00434C77">
        <w:rPr>
          <w:b/>
          <w:bCs/>
          <w:color w:val="000000" w:themeColor="text1"/>
          <w:szCs w:val="24"/>
          <w:lang w:eastAsia="zh-CN"/>
        </w:rPr>
        <w:t>Proposal</w:t>
      </w:r>
      <w:r w:rsidRPr="00337A0C">
        <w:rPr>
          <w:color w:val="000000" w:themeColor="text1"/>
          <w:szCs w:val="24"/>
          <w:lang w:eastAsia="zh-CN"/>
        </w:rPr>
        <w:t xml:space="preserve"> </w:t>
      </w:r>
      <w:r>
        <w:rPr>
          <w:color w:val="000000" w:themeColor="text1"/>
          <w:szCs w:val="24"/>
          <w:lang w:eastAsia="zh-CN"/>
        </w:rPr>
        <w:t>4 (Ericsson)</w:t>
      </w:r>
      <w:r w:rsidRPr="00337A0C">
        <w:rPr>
          <w:color w:val="000000" w:themeColor="text1"/>
          <w:szCs w:val="24"/>
          <w:lang w:eastAsia="zh-CN"/>
        </w:rPr>
        <w:t>: Define PMI reporting test with 15PRBs for UE supporting NR_FR1_lessthan_5MHz_BW.</w:t>
      </w:r>
    </w:p>
    <w:p w14:paraId="3BC6BAB8" w14:textId="77777777" w:rsidR="001A0DDE" w:rsidRDefault="00337A0C" w:rsidP="001A0DDE">
      <w:pPr>
        <w:pStyle w:val="ListParagraph"/>
        <w:numPr>
          <w:ilvl w:val="1"/>
          <w:numId w:val="1"/>
        </w:numPr>
        <w:spacing w:after="120"/>
        <w:ind w:firstLineChars="0"/>
        <w:rPr>
          <w:color w:val="000000" w:themeColor="text1"/>
          <w:szCs w:val="24"/>
          <w:lang w:eastAsia="zh-CN"/>
        </w:rPr>
      </w:pPr>
      <w:r w:rsidRPr="00434C77">
        <w:rPr>
          <w:b/>
          <w:bCs/>
          <w:color w:val="000000" w:themeColor="text1"/>
          <w:szCs w:val="24"/>
          <w:lang w:eastAsia="zh-CN"/>
        </w:rPr>
        <w:t>Proposal</w:t>
      </w:r>
      <w:r w:rsidRPr="00337A0C">
        <w:rPr>
          <w:color w:val="000000" w:themeColor="text1"/>
          <w:szCs w:val="24"/>
          <w:lang w:eastAsia="zh-CN"/>
        </w:rPr>
        <w:t xml:space="preserve"> </w:t>
      </w:r>
      <w:r w:rsidR="00434C77">
        <w:rPr>
          <w:color w:val="000000" w:themeColor="text1"/>
          <w:szCs w:val="24"/>
          <w:lang w:eastAsia="zh-CN"/>
        </w:rPr>
        <w:t>5</w:t>
      </w:r>
      <w:r>
        <w:rPr>
          <w:color w:val="000000" w:themeColor="text1"/>
          <w:szCs w:val="24"/>
          <w:lang w:eastAsia="zh-CN"/>
        </w:rPr>
        <w:t xml:space="preserve"> (Ericsson)</w:t>
      </w:r>
      <w:r w:rsidRPr="00337A0C">
        <w:rPr>
          <w:color w:val="000000" w:themeColor="text1"/>
          <w:szCs w:val="24"/>
          <w:lang w:eastAsia="zh-CN"/>
        </w:rPr>
        <w:t xml:space="preserve">: </w:t>
      </w:r>
      <w:r w:rsidR="00434C77" w:rsidRPr="006D78B0">
        <w:rPr>
          <w:rFonts w:eastAsia="Yu Mincho"/>
        </w:rPr>
        <w:t>Define RI reporting test with 15PRBs for UE supporting NR_FR1_lessthan_5MHz_BW</w:t>
      </w:r>
      <w:r w:rsidRPr="00434C77">
        <w:rPr>
          <w:color w:val="000000" w:themeColor="text1"/>
          <w:szCs w:val="24"/>
          <w:lang w:eastAsia="zh-CN"/>
        </w:rPr>
        <w:t>.</w:t>
      </w:r>
    </w:p>
    <w:p w14:paraId="7975D72F" w14:textId="2CD8CE4E" w:rsidR="001A0DDE" w:rsidRPr="001A0DDE" w:rsidRDefault="001A0DDE" w:rsidP="001A0DDE">
      <w:pPr>
        <w:pStyle w:val="ListParagraph"/>
        <w:numPr>
          <w:ilvl w:val="1"/>
          <w:numId w:val="1"/>
        </w:numPr>
        <w:spacing w:after="120"/>
        <w:ind w:firstLineChars="0"/>
        <w:rPr>
          <w:color w:val="000000" w:themeColor="text1"/>
          <w:szCs w:val="24"/>
          <w:lang w:eastAsia="zh-CN"/>
        </w:rPr>
      </w:pPr>
      <w:r w:rsidRPr="001A0DDE">
        <w:rPr>
          <w:rFonts w:eastAsia="Yu Mincho"/>
        </w:rPr>
        <w:lastRenderedPageBreak/>
        <w:t>Observation 11</w:t>
      </w:r>
      <w:r>
        <w:rPr>
          <w:rFonts w:eastAsia="Yu Mincho"/>
        </w:rPr>
        <w:t xml:space="preserve"> (MediaTek)</w:t>
      </w:r>
      <w:r w:rsidRPr="001A0DDE">
        <w:rPr>
          <w:rFonts w:eastAsia="Yu Mincho"/>
        </w:rPr>
        <w:t xml:space="preserve">: There is no RAN1 specification change for CSI-RS in less than 5MHz BW. </w:t>
      </w:r>
    </w:p>
    <w:p w14:paraId="16EF6802" w14:textId="6B51471C" w:rsidR="001A0DDE" w:rsidRPr="00723029" w:rsidRDefault="001A0DDE" w:rsidP="001A0DDE">
      <w:pPr>
        <w:pStyle w:val="ListParagraph"/>
        <w:numPr>
          <w:ilvl w:val="1"/>
          <w:numId w:val="1"/>
        </w:numPr>
        <w:spacing w:after="120"/>
        <w:ind w:firstLineChars="0"/>
        <w:rPr>
          <w:color w:val="000000" w:themeColor="text1"/>
          <w:szCs w:val="24"/>
          <w:lang w:eastAsia="zh-CN"/>
        </w:rPr>
      </w:pPr>
      <w:r w:rsidRPr="00CB02B1">
        <w:rPr>
          <w:rFonts w:eastAsia="Yu Mincho"/>
          <w:b/>
        </w:rPr>
        <w:t>Proposal 5</w:t>
      </w:r>
      <w:r>
        <w:rPr>
          <w:rFonts w:eastAsia="Yu Mincho"/>
          <w:b/>
        </w:rPr>
        <w:t xml:space="preserve"> (MediaTek)</w:t>
      </w:r>
      <w:r w:rsidRPr="00CB02B1">
        <w:rPr>
          <w:rFonts w:eastAsia="Yu Mincho"/>
          <w:b/>
        </w:rPr>
        <w:t>:</w:t>
      </w:r>
      <w:r w:rsidRPr="00CB02B1">
        <w:rPr>
          <w:rFonts w:eastAsia="Yu Mincho"/>
        </w:rPr>
        <w:t xml:space="preserve"> We prefer not to define requirements for CSI in less than 5MHz BW.</w:t>
      </w:r>
    </w:p>
    <w:p w14:paraId="63532231" w14:textId="371A9BB3" w:rsidR="00723029" w:rsidRPr="009D3490" w:rsidRDefault="00723029" w:rsidP="009D3490">
      <w:pPr>
        <w:pStyle w:val="ListParagraph"/>
        <w:numPr>
          <w:ilvl w:val="1"/>
          <w:numId w:val="1"/>
        </w:numPr>
        <w:spacing w:before="120" w:after="120"/>
        <w:ind w:firstLineChars="0"/>
        <w:rPr>
          <w:rFonts w:eastAsia="Yu Mincho"/>
        </w:rPr>
      </w:pPr>
      <w:r w:rsidRPr="00723029">
        <w:rPr>
          <w:rFonts w:eastAsia="Yu Mincho"/>
        </w:rPr>
        <w:t>Observation 1</w:t>
      </w:r>
      <w:r>
        <w:rPr>
          <w:rFonts w:eastAsia="Yu Mincho"/>
        </w:rPr>
        <w:t xml:space="preserve"> (Apple)</w:t>
      </w:r>
      <w:r w:rsidRPr="00723029">
        <w:rPr>
          <w:rFonts w:eastAsia="Yu Mincho"/>
        </w:rPr>
        <w:t>: Since the minimum CBW in 38.101-4 is given by 10MHz, it is important to extend the requirements for PDSCH, PDCCH, PBCH and CSI for them to occupy the new CBW of less than 5MHz of spectrum. In most of the cases where no puncturing occurs, the new requirements can be computed in a very straightforward manner.</w:t>
      </w:r>
    </w:p>
    <w:p w14:paraId="2D13EEFA" w14:textId="77777777" w:rsidR="00C43DA9" w:rsidRDefault="00C43DA9" w:rsidP="000A00A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p>
    <w:p w14:paraId="6E7F02C9" w14:textId="1563339E" w:rsidR="009D3490" w:rsidRPr="009D3490" w:rsidRDefault="009D3490" w:rsidP="009D3490">
      <w:pPr>
        <w:pStyle w:val="ListParagraph"/>
        <w:numPr>
          <w:ilvl w:val="1"/>
          <w:numId w:val="1"/>
        </w:numPr>
        <w:ind w:firstLineChars="0"/>
        <w:rPr>
          <w:rFonts w:eastAsia="SimSun"/>
          <w:szCs w:val="24"/>
          <w:lang w:eastAsia="zh-CN"/>
        </w:rPr>
      </w:pPr>
      <w:r w:rsidRPr="009D3490">
        <w:rPr>
          <w:rFonts w:eastAsia="SimSun"/>
          <w:szCs w:val="24"/>
          <w:lang w:eastAsia="zh-CN"/>
        </w:rPr>
        <w:t>Option1 [Samsung, Nokia, Ericsson, Apple]: Define CSI requirements for CBW=3MHz and SCS=15kHz</w:t>
      </w:r>
      <w:r w:rsidR="0030708E">
        <w:rPr>
          <w:rFonts w:eastAsia="SimSun"/>
          <w:szCs w:val="24"/>
          <w:lang w:eastAsia="zh-CN"/>
        </w:rPr>
        <w:t>:</w:t>
      </w:r>
      <w:r w:rsidRPr="009D3490">
        <w:rPr>
          <w:rFonts w:eastAsia="SimSun"/>
          <w:szCs w:val="24"/>
          <w:lang w:eastAsia="zh-CN"/>
        </w:rPr>
        <w:t xml:space="preserve"> PMI, CQI and RI</w:t>
      </w:r>
      <w:r w:rsidR="0030708E">
        <w:rPr>
          <w:rFonts w:eastAsia="SimSun"/>
          <w:szCs w:val="24"/>
          <w:lang w:eastAsia="zh-CN"/>
        </w:rPr>
        <w:t>.</w:t>
      </w:r>
    </w:p>
    <w:p w14:paraId="70C3C5FB" w14:textId="4870E4FE" w:rsidR="00C43DA9" w:rsidRPr="004D5758" w:rsidRDefault="0030708E" w:rsidP="004D5758">
      <w:pPr>
        <w:pStyle w:val="ListParagraph"/>
        <w:numPr>
          <w:ilvl w:val="1"/>
          <w:numId w:val="1"/>
        </w:numPr>
        <w:ind w:firstLineChars="0"/>
        <w:rPr>
          <w:rFonts w:eastAsia="SimSun"/>
          <w:szCs w:val="24"/>
          <w:lang w:eastAsia="zh-CN"/>
        </w:rPr>
      </w:pPr>
      <w:r w:rsidRPr="004D5758">
        <w:rPr>
          <w:rFonts w:eastAsia="SimSun"/>
          <w:szCs w:val="24"/>
          <w:lang w:eastAsia="zh-CN"/>
        </w:rPr>
        <w:t>Option 2 [</w:t>
      </w:r>
      <w:r w:rsidR="00436820" w:rsidRPr="004D5758">
        <w:rPr>
          <w:rFonts w:eastAsia="SimSun"/>
          <w:szCs w:val="24"/>
          <w:lang w:eastAsia="zh-CN"/>
        </w:rPr>
        <w:t xml:space="preserve">Huawei, </w:t>
      </w:r>
      <w:r w:rsidR="004D5758" w:rsidRPr="004D5758">
        <w:rPr>
          <w:rFonts w:eastAsia="SimSun"/>
          <w:szCs w:val="24"/>
          <w:lang w:eastAsia="zh-CN"/>
        </w:rPr>
        <w:t>MediaTek</w:t>
      </w:r>
      <w:r w:rsidRPr="004D5758">
        <w:rPr>
          <w:rFonts w:eastAsia="SimSun"/>
          <w:szCs w:val="24"/>
          <w:lang w:eastAsia="zh-CN"/>
        </w:rPr>
        <w:t>]</w:t>
      </w:r>
      <w:r w:rsidR="004D5758">
        <w:rPr>
          <w:rFonts w:eastAsia="SimSun"/>
          <w:szCs w:val="24"/>
          <w:lang w:eastAsia="zh-CN"/>
        </w:rPr>
        <w:t xml:space="preserve">: </w:t>
      </w:r>
      <w:r w:rsidR="00423AE2" w:rsidRPr="00423AE2">
        <w:rPr>
          <w:rFonts w:eastAsia="SimSun"/>
          <w:szCs w:val="24"/>
          <w:lang w:eastAsia="zh-CN"/>
        </w:rPr>
        <w:t>Do</w:t>
      </w:r>
      <w:r w:rsidR="00423AE2">
        <w:rPr>
          <w:rFonts w:eastAsia="SimSun"/>
          <w:szCs w:val="24"/>
          <w:lang w:eastAsia="zh-CN"/>
        </w:rPr>
        <w:t xml:space="preserve"> not</w:t>
      </w:r>
      <w:r w:rsidR="00423AE2" w:rsidRPr="00423AE2">
        <w:rPr>
          <w:rFonts w:eastAsia="SimSun"/>
          <w:szCs w:val="24"/>
          <w:lang w:eastAsia="zh-CN"/>
        </w:rPr>
        <w:t xml:space="preserve"> CSI requirements for channel bandwidth less than 5MH</w:t>
      </w:r>
      <w:r w:rsidR="00423AE2">
        <w:rPr>
          <w:rFonts w:eastAsia="SimSun"/>
          <w:szCs w:val="24"/>
          <w:lang w:eastAsia="zh-CN"/>
        </w:rPr>
        <w:t>.</w:t>
      </w:r>
    </w:p>
    <w:p w14:paraId="218F343C" w14:textId="77777777" w:rsidR="00C43DA9" w:rsidRPr="00BD155A" w:rsidRDefault="00C43DA9" w:rsidP="000A00A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0DD393A1" w14:textId="7B1890FA" w:rsidR="00C43DA9" w:rsidRPr="00811804" w:rsidRDefault="00423AE2" w:rsidP="000A00AE">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Discuss the options during the meeting.</w:t>
      </w:r>
    </w:p>
    <w:p w14:paraId="49867BDC" w14:textId="77777777" w:rsidR="00582A1B" w:rsidRDefault="00582A1B" w:rsidP="005B4802">
      <w:pPr>
        <w:rPr>
          <w:color w:val="0070C0"/>
          <w:lang w:eastAsia="zh-CN"/>
        </w:rPr>
      </w:pPr>
    </w:p>
    <w:p w14:paraId="0E9CFC16" w14:textId="3743D302" w:rsidR="00582A1B" w:rsidRPr="00BD155A" w:rsidRDefault="00582A1B" w:rsidP="00582A1B">
      <w:pPr>
        <w:pStyle w:val="Heading4"/>
      </w:pPr>
      <w:r w:rsidRPr="00BD155A">
        <w:t>Issue 1-</w:t>
      </w:r>
      <w:r w:rsidR="00D01F90">
        <w:t>4</w:t>
      </w:r>
      <w:r w:rsidRPr="00BD155A">
        <w:t>-</w:t>
      </w:r>
      <w:r w:rsidR="00D01F90">
        <w:t>2</w:t>
      </w:r>
      <w:r w:rsidRPr="00BD155A">
        <w:t xml:space="preserve">: </w:t>
      </w:r>
      <w:r w:rsidRPr="00582A1B">
        <w:t>CQI definition</w:t>
      </w:r>
    </w:p>
    <w:p w14:paraId="4BC856EA" w14:textId="77777777" w:rsidR="00582A1B" w:rsidRPr="00BD155A" w:rsidRDefault="00582A1B" w:rsidP="00582A1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5FBB1FEE" w14:textId="77777777" w:rsidR="00582A1B" w:rsidRPr="00582A1B" w:rsidRDefault="00582A1B" w:rsidP="00582A1B">
      <w:pPr>
        <w:pStyle w:val="ListParagraph"/>
        <w:numPr>
          <w:ilvl w:val="1"/>
          <w:numId w:val="1"/>
        </w:numPr>
        <w:spacing w:after="120"/>
        <w:ind w:firstLineChars="0"/>
        <w:rPr>
          <w:color w:val="000000" w:themeColor="text1"/>
          <w:szCs w:val="24"/>
          <w:lang w:eastAsia="zh-CN"/>
        </w:rPr>
      </w:pPr>
      <w:r w:rsidRPr="00582A1B">
        <w:rPr>
          <w:rFonts w:eastAsia="Yu Mincho"/>
        </w:rPr>
        <w:t>Proposal 11</w:t>
      </w:r>
      <w:r>
        <w:rPr>
          <w:rFonts w:eastAsia="Yu Mincho"/>
        </w:rPr>
        <w:t xml:space="preserve"> (Ericsson)</w:t>
      </w:r>
      <w:r w:rsidRPr="00582A1B">
        <w:rPr>
          <w:rFonts w:eastAsia="Yu Mincho"/>
        </w:rPr>
        <w:t>: Define CQI definition test under static channel condition with 15PRBs for UE supporting NR_FR1_lessthan_5MHz_BW. </w:t>
      </w:r>
    </w:p>
    <w:p w14:paraId="28C4CDE5" w14:textId="77777777" w:rsidR="00582A1B" w:rsidRPr="00582A1B" w:rsidRDefault="00582A1B" w:rsidP="00582A1B">
      <w:pPr>
        <w:pStyle w:val="ListParagraph"/>
        <w:numPr>
          <w:ilvl w:val="2"/>
          <w:numId w:val="1"/>
        </w:numPr>
        <w:spacing w:after="120"/>
        <w:ind w:firstLineChars="0"/>
        <w:rPr>
          <w:color w:val="000000" w:themeColor="text1"/>
          <w:szCs w:val="24"/>
          <w:lang w:eastAsia="zh-CN"/>
        </w:rPr>
      </w:pPr>
      <w:r w:rsidRPr="00582A1B">
        <w:rPr>
          <w:rFonts w:eastAsia="Yu Mincho"/>
        </w:rPr>
        <w:t>15PRBs, CQI Table 2, 2Tx Rank 2, 2Rx/4Rx, 2 SNR test points.  </w:t>
      </w:r>
    </w:p>
    <w:p w14:paraId="217CB7BE" w14:textId="77777777" w:rsidR="00D34DEC" w:rsidRPr="00D34DEC" w:rsidRDefault="00582A1B" w:rsidP="00D34DEC">
      <w:pPr>
        <w:pStyle w:val="ListParagraph"/>
        <w:numPr>
          <w:ilvl w:val="2"/>
          <w:numId w:val="1"/>
        </w:numPr>
        <w:spacing w:after="120"/>
        <w:ind w:firstLineChars="0"/>
        <w:rPr>
          <w:color w:val="000000" w:themeColor="text1"/>
          <w:szCs w:val="24"/>
          <w:lang w:eastAsia="zh-CN"/>
        </w:rPr>
      </w:pPr>
      <w:r w:rsidRPr="00582A1B">
        <w:rPr>
          <w:rFonts w:eastAsia="Yu Mincho"/>
        </w:rPr>
        <w:t>Reuse the same metric as Rel-15 CQI definition test in static condition. </w:t>
      </w:r>
    </w:p>
    <w:p w14:paraId="15AD6298" w14:textId="47E2FF75" w:rsidR="00D34DEC" w:rsidRPr="00D34DEC" w:rsidRDefault="00D34DEC" w:rsidP="00D34DEC">
      <w:pPr>
        <w:pStyle w:val="ListParagraph"/>
        <w:numPr>
          <w:ilvl w:val="1"/>
          <w:numId w:val="1"/>
        </w:numPr>
        <w:spacing w:after="120"/>
        <w:ind w:firstLineChars="0"/>
        <w:rPr>
          <w:color w:val="000000" w:themeColor="text1"/>
          <w:szCs w:val="24"/>
          <w:lang w:eastAsia="zh-CN"/>
        </w:rPr>
      </w:pPr>
      <w:r w:rsidRPr="00D34DEC">
        <w:rPr>
          <w:rFonts w:eastAsia="Yu Mincho"/>
        </w:rPr>
        <w:t>Proposal 12</w:t>
      </w:r>
      <w:r>
        <w:rPr>
          <w:rFonts w:eastAsia="Yu Mincho"/>
        </w:rPr>
        <w:t xml:space="preserve"> (Ericsson)</w:t>
      </w:r>
      <w:r w:rsidRPr="00D34DEC">
        <w:rPr>
          <w:rFonts w:eastAsia="Yu Mincho"/>
        </w:rPr>
        <w:t>: Define CQI reporting test under fading channel condition with 15PRBs for UE supporting NR_FR1_lessthan_5MHz_BW.  </w:t>
      </w:r>
    </w:p>
    <w:p w14:paraId="37AC239B" w14:textId="77777777" w:rsidR="00D34DEC" w:rsidRPr="006D78B0" w:rsidRDefault="00D34DEC" w:rsidP="00D34DEC">
      <w:pPr>
        <w:numPr>
          <w:ilvl w:val="2"/>
          <w:numId w:val="1"/>
        </w:numPr>
        <w:overflowPunct w:val="0"/>
        <w:autoSpaceDE w:val="0"/>
        <w:autoSpaceDN w:val="0"/>
        <w:adjustRightInd w:val="0"/>
        <w:spacing w:before="120" w:after="120"/>
        <w:textAlignment w:val="baseline"/>
        <w:rPr>
          <w:rFonts w:eastAsia="Yu Mincho"/>
        </w:rPr>
      </w:pPr>
      <w:r w:rsidRPr="006D78B0">
        <w:rPr>
          <w:rFonts w:eastAsia="Yu Mincho"/>
        </w:rPr>
        <w:t>15PRBs, CQI Table 2, 2Tx Rank 1, TDLA30-5, 2Rx/4Rx, 2 SNR test points. </w:t>
      </w:r>
    </w:p>
    <w:p w14:paraId="3B2047B6" w14:textId="70D66BCE" w:rsidR="00582A1B" w:rsidRPr="00D34DEC" w:rsidRDefault="00D34DEC" w:rsidP="00D34DEC">
      <w:pPr>
        <w:numPr>
          <w:ilvl w:val="2"/>
          <w:numId w:val="1"/>
        </w:numPr>
        <w:overflowPunct w:val="0"/>
        <w:autoSpaceDE w:val="0"/>
        <w:autoSpaceDN w:val="0"/>
        <w:adjustRightInd w:val="0"/>
        <w:spacing w:before="120" w:after="120"/>
        <w:textAlignment w:val="baseline"/>
        <w:rPr>
          <w:rFonts w:eastAsia="Yu Mincho"/>
        </w:rPr>
      </w:pPr>
      <w:r w:rsidRPr="006D78B0">
        <w:rPr>
          <w:rFonts w:eastAsia="Yu Mincho"/>
        </w:rPr>
        <w:t>Reuse the same metric as Rel-15 CQI reporting test in fading condition.</w:t>
      </w:r>
    </w:p>
    <w:p w14:paraId="0462030F" w14:textId="77777777" w:rsidR="00582A1B" w:rsidRPr="00BD155A" w:rsidRDefault="00582A1B" w:rsidP="00582A1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193E27A7" w14:textId="7FF2352E" w:rsidR="00423AE2" w:rsidRPr="00811804" w:rsidRDefault="00423AE2" w:rsidP="00423AE2">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Discuss the proposal during the meeting.</w:t>
      </w:r>
    </w:p>
    <w:p w14:paraId="1829B040" w14:textId="77777777" w:rsidR="00582A1B" w:rsidRDefault="00582A1B" w:rsidP="005B4802">
      <w:pPr>
        <w:rPr>
          <w:color w:val="0070C0"/>
          <w:lang w:eastAsia="zh-CN"/>
        </w:rPr>
      </w:pPr>
    </w:p>
    <w:p w14:paraId="0FE511B9" w14:textId="441F81AC" w:rsidR="00D34DEC" w:rsidRPr="00BD155A" w:rsidRDefault="00D34DEC" w:rsidP="00D34DEC">
      <w:pPr>
        <w:pStyle w:val="Heading4"/>
      </w:pPr>
      <w:r w:rsidRPr="00BD155A">
        <w:t>Issue 1-</w:t>
      </w:r>
      <w:r w:rsidR="00423B89">
        <w:t>4</w:t>
      </w:r>
      <w:r w:rsidRPr="00BD155A">
        <w:t>-</w:t>
      </w:r>
      <w:r w:rsidR="00D01F90">
        <w:t>3</w:t>
      </w:r>
      <w:r w:rsidRPr="00BD155A">
        <w:t xml:space="preserve">: </w:t>
      </w:r>
      <w:r w:rsidRPr="00D34DEC">
        <w:t xml:space="preserve">PMI reporting </w:t>
      </w:r>
    </w:p>
    <w:p w14:paraId="10C98881" w14:textId="77777777" w:rsidR="00D34DEC" w:rsidRPr="00BD155A" w:rsidRDefault="00D34DEC" w:rsidP="00D34DE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7A4F4899" w14:textId="03D159A7" w:rsidR="00D34DEC" w:rsidRPr="006D78B0" w:rsidRDefault="00D34DEC" w:rsidP="00D34DEC">
      <w:pPr>
        <w:pStyle w:val="ListParagraph"/>
        <w:numPr>
          <w:ilvl w:val="1"/>
          <w:numId w:val="1"/>
        </w:numPr>
        <w:overflowPunct/>
        <w:autoSpaceDE/>
        <w:autoSpaceDN/>
        <w:adjustRightInd/>
        <w:spacing w:after="120"/>
        <w:ind w:firstLineChars="0"/>
        <w:textAlignment w:val="auto"/>
        <w:rPr>
          <w:rFonts w:eastAsia="SimSun"/>
          <w:szCs w:val="24"/>
          <w:lang w:eastAsia="zh-CN"/>
        </w:rPr>
      </w:pPr>
      <w:r w:rsidRPr="006D78B0">
        <w:rPr>
          <w:rFonts w:eastAsia="SimSun"/>
          <w:szCs w:val="24"/>
          <w:lang w:eastAsia="zh-CN"/>
        </w:rPr>
        <w:t>Proposal 13</w:t>
      </w:r>
      <w:r>
        <w:rPr>
          <w:rFonts w:eastAsia="SimSun"/>
          <w:szCs w:val="24"/>
          <w:lang w:eastAsia="zh-CN"/>
        </w:rPr>
        <w:t xml:space="preserve"> (Ericsson)</w:t>
      </w:r>
      <w:r w:rsidRPr="006D78B0">
        <w:rPr>
          <w:rFonts w:eastAsia="SimSun"/>
          <w:szCs w:val="24"/>
          <w:lang w:eastAsia="zh-CN"/>
        </w:rPr>
        <w:t>: Define PMI reporting test with 15PRBs for UE supporting NR_FR1_lessthan_5MHz_BW. </w:t>
      </w:r>
    </w:p>
    <w:p w14:paraId="4EA1053A" w14:textId="77777777" w:rsidR="00D34DEC" w:rsidRPr="006D78B0" w:rsidRDefault="00D34DEC" w:rsidP="00D34DEC">
      <w:pPr>
        <w:pStyle w:val="ListParagraph"/>
        <w:numPr>
          <w:ilvl w:val="2"/>
          <w:numId w:val="1"/>
        </w:numPr>
        <w:overflowPunct/>
        <w:autoSpaceDE/>
        <w:autoSpaceDN/>
        <w:adjustRightInd/>
        <w:spacing w:after="120"/>
        <w:ind w:firstLineChars="0"/>
        <w:textAlignment w:val="auto"/>
        <w:rPr>
          <w:rFonts w:eastAsia="SimSun"/>
          <w:szCs w:val="24"/>
          <w:lang w:eastAsia="zh-CN"/>
        </w:rPr>
      </w:pPr>
      <w:r w:rsidRPr="006D78B0">
        <w:rPr>
          <w:rFonts w:eastAsia="SimSun"/>
          <w:szCs w:val="24"/>
          <w:lang w:eastAsia="zh-CN"/>
        </w:rPr>
        <w:t>15PRB, Single PMI, Type I, MCS13 (16QAM, 0.48), Rank 1, 4 CSI-RS ports, 4Tx XPOL, TDLA30-5, 2Rx/4Rx. </w:t>
      </w:r>
    </w:p>
    <w:p w14:paraId="283ECDCC" w14:textId="152C07BE" w:rsidR="00D34DEC" w:rsidRPr="00D34DEC" w:rsidRDefault="00D34DEC" w:rsidP="00D34DEC">
      <w:pPr>
        <w:pStyle w:val="ListParagraph"/>
        <w:numPr>
          <w:ilvl w:val="2"/>
          <w:numId w:val="1"/>
        </w:numPr>
        <w:overflowPunct/>
        <w:autoSpaceDE/>
        <w:autoSpaceDN/>
        <w:adjustRightInd/>
        <w:spacing w:after="120"/>
        <w:ind w:firstLineChars="0"/>
        <w:textAlignment w:val="auto"/>
        <w:rPr>
          <w:rFonts w:eastAsia="SimSun"/>
          <w:szCs w:val="24"/>
          <w:lang w:eastAsia="zh-CN"/>
        </w:rPr>
      </w:pPr>
      <w:r w:rsidRPr="006D78B0">
        <w:rPr>
          <w:rFonts w:eastAsia="SimSun"/>
          <w:szCs w:val="24"/>
          <w:lang w:eastAsia="zh-CN"/>
        </w:rPr>
        <w:t>Reuse the same metric as Rel-15 4TX PMI reporting requirements.  </w:t>
      </w:r>
    </w:p>
    <w:p w14:paraId="496DEB07" w14:textId="77777777" w:rsidR="00D34DEC" w:rsidRPr="00BD155A" w:rsidRDefault="00D34DEC" w:rsidP="00D34DE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4C7FE8B4" w14:textId="77777777" w:rsidR="00423AE2" w:rsidRPr="00811804" w:rsidRDefault="00423AE2" w:rsidP="00423AE2">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Discuss the proposal during the meeting.</w:t>
      </w:r>
    </w:p>
    <w:p w14:paraId="509566FE" w14:textId="77777777" w:rsidR="00582A1B" w:rsidRDefault="00582A1B" w:rsidP="005B4802">
      <w:pPr>
        <w:rPr>
          <w:color w:val="0070C0"/>
          <w:lang w:eastAsia="zh-CN"/>
        </w:rPr>
      </w:pPr>
    </w:p>
    <w:p w14:paraId="193C6979" w14:textId="2F0EEB07" w:rsidR="00D34DEC" w:rsidRPr="00BD155A" w:rsidRDefault="00D34DEC" w:rsidP="00D34DEC">
      <w:pPr>
        <w:pStyle w:val="Heading4"/>
      </w:pPr>
      <w:r w:rsidRPr="00BD155A">
        <w:t>Issue 1-</w:t>
      </w:r>
      <w:r w:rsidR="00423B89">
        <w:t>4</w:t>
      </w:r>
      <w:r w:rsidRPr="00BD155A">
        <w:t>-</w:t>
      </w:r>
      <w:r w:rsidR="00D01F90">
        <w:t>4</w:t>
      </w:r>
      <w:r w:rsidRPr="00BD155A">
        <w:t xml:space="preserve">: </w:t>
      </w:r>
      <w:r>
        <w:t>RI</w:t>
      </w:r>
      <w:r w:rsidRPr="00D34DEC">
        <w:t xml:space="preserve"> reporting</w:t>
      </w:r>
    </w:p>
    <w:p w14:paraId="7AB8530B" w14:textId="77777777" w:rsidR="00D34DEC" w:rsidRPr="00BD155A" w:rsidRDefault="00D34DEC" w:rsidP="00D34DE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4B1842B6" w14:textId="4EC8F7BE" w:rsidR="00D34DEC" w:rsidRPr="006D78B0" w:rsidRDefault="00D34DEC" w:rsidP="00D34DEC">
      <w:pPr>
        <w:pStyle w:val="ListParagraph"/>
        <w:numPr>
          <w:ilvl w:val="1"/>
          <w:numId w:val="1"/>
        </w:numPr>
        <w:overflowPunct/>
        <w:autoSpaceDE/>
        <w:autoSpaceDN/>
        <w:adjustRightInd/>
        <w:spacing w:after="120"/>
        <w:ind w:firstLineChars="0"/>
        <w:textAlignment w:val="auto"/>
        <w:rPr>
          <w:rFonts w:eastAsia="SimSun"/>
          <w:szCs w:val="24"/>
          <w:lang w:eastAsia="zh-CN"/>
        </w:rPr>
      </w:pPr>
      <w:r w:rsidRPr="006D78B0">
        <w:rPr>
          <w:rFonts w:eastAsia="SimSun"/>
          <w:szCs w:val="24"/>
          <w:lang w:eastAsia="zh-CN"/>
        </w:rPr>
        <w:lastRenderedPageBreak/>
        <w:t>Proposal 14</w:t>
      </w:r>
      <w:r>
        <w:rPr>
          <w:rFonts w:eastAsia="SimSun"/>
          <w:szCs w:val="24"/>
          <w:lang w:eastAsia="zh-CN"/>
        </w:rPr>
        <w:t xml:space="preserve"> (Ericsson)</w:t>
      </w:r>
      <w:r w:rsidRPr="006D78B0">
        <w:rPr>
          <w:rFonts w:eastAsia="SimSun"/>
          <w:szCs w:val="24"/>
          <w:lang w:eastAsia="zh-CN"/>
        </w:rPr>
        <w:t>: Define RI reporting test with 15PRBs for UE supporting NR_FR1_lessthan_5MHz_BW. </w:t>
      </w:r>
    </w:p>
    <w:p w14:paraId="7CC41203" w14:textId="77777777" w:rsidR="00D34DEC" w:rsidRPr="006D78B0" w:rsidRDefault="00D34DEC" w:rsidP="00D34DEC">
      <w:pPr>
        <w:pStyle w:val="ListParagraph"/>
        <w:numPr>
          <w:ilvl w:val="2"/>
          <w:numId w:val="1"/>
        </w:numPr>
        <w:overflowPunct/>
        <w:autoSpaceDE/>
        <w:autoSpaceDN/>
        <w:adjustRightInd/>
        <w:spacing w:after="120"/>
        <w:ind w:firstLineChars="0"/>
        <w:textAlignment w:val="auto"/>
        <w:rPr>
          <w:rFonts w:eastAsia="SimSun"/>
          <w:szCs w:val="24"/>
          <w:lang w:eastAsia="zh-CN"/>
        </w:rPr>
      </w:pPr>
      <w:r w:rsidRPr="006D78B0">
        <w:rPr>
          <w:rFonts w:eastAsia="SimSun"/>
          <w:szCs w:val="24"/>
          <w:lang w:eastAsia="zh-CN"/>
        </w:rPr>
        <w:t>15PRBs, CQI Table 2, SNR=0dB, 2Tx, low antenna correlation, TDLA30-5, 2Rx/4Rx, fixed RI=2 vs. follow RI </w:t>
      </w:r>
    </w:p>
    <w:p w14:paraId="08F3EB63" w14:textId="77777777" w:rsidR="00D34DEC" w:rsidRPr="006D78B0" w:rsidRDefault="00D34DEC" w:rsidP="00D34DEC">
      <w:pPr>
        <w:pStyle w:val="ListParagraph"/>
        <w:numPr>
          <w:ilvl w:val="2"/>
          <w:numId w:val="1"/>
        </w:numPr>
        <w:overflowPunct/>
        <w:autoSpaceDE/>
        <w:autoSpaceDN/>
        <w:adjustRightInd/>
        <w:spacing w:after="120"/>
        <w:ind w:firstLineChars="0"/>
        <w:textAlignment w:val="auto"/>
        <w:rPr>
          <w:rFonts w:eastAsia="SimSun"/>
          <w:szCs w:val="24"/>
          <w:lang w:eastAsia="zh-CN"/>
        </w:rPr>
      </w:pPr>
      <w:r w:rsidRPr="006D78B0">
        <w:rPr>
          <w:rFonts w:eastAsia="SimSun"/>
          <w:szCs w:val="24"/>
          <w:lang w:eastAsia="zh-CN"/>
        </w:rPr>
        <w:t>15PRBs, CQI Table 2, SNR=20dB, 2Tx, low antenna correlation, TDLA30-5, 2Rx/4Rx, fixed RI=1 vs. follow RI </w:t>
      </w:r>
    </w:p>
    <w:p w14:paraId="1099F6D4" w14:textId="77777777" w:rsidR="00D34DEC" w:rsidRPr="006D78B0" w:rsidRDefault="00D34DEC" w:rsidP="00D34DEC">
      <w:pPr>
        <w:pStyle w:val="ListParagraph"/>
        <w:numPr>
          <w:ilvl w:val="2"/>
          <w:numId w:val="1"/>
        </w:numPr>
        <w:overflowPunct/>
        <w:autoSpaceDE/>
        <w:autoSpaceDN/>
        <w:adjustRightInd/>
        <w:spacing w:after="120"/>
        <w:ind w:firstLineChars="0"/>
        <w:textAlignment w:val="auto"/>
        <w:rPr>
          <w:rFonts w:eastAsia="SimSun"/>
          <w:szCs w:val="24"/>
          <w:lang w:eastAsia="zh-CN"/>
        </w:rPr>
      </w:pPr>
      <w:r w:rsidRPr="006D78B0">
        <w:rPr>
          <w:rFonts w:eastAsia="SimSun"/>
          <w:szCs w:val="24"/>
          <w:lang w:eastAsia="zh-CN"/>
        </w:rPr>
        <w:t>15PRBs, CQI Table 2, SNR=20dB, 2Tx, high antenna correlation, TDLA30-5, 2Rx/4Rx, fixed RI=1 vs. follow RI </w:t>
      </w:r>
    </w:p>
    <w:p w14:paraId="36F0B338" w14:textId="0170F03A" w:rsidR="00D34DEC" w:rsidRPr="00D34DEC" w:rsidRDefault="00D34DEC" w:rsidP="00D34DEC">
      <w:pPr>
        <w:pStyle w:val="ListParagraph"/>
        <w:numPr>
          <w:ilvl w:val="2"/>
          <w:numId w:val="1"/>
        </w:numPr>
        <w:overflowPunct/>
        <w:autoSpaceDE/>
        <w:autoSpaceDN/>
        <w:adjustRightInd/>
        <w:spacing w:after="120"/>
        <w:ind w:firstLineChars="0"/>
        <w:textAlignment w:val="auto"/>
        <w:rPr>
          <w:rFonts w:eastAsia="SimSun"/>
          <w:szCs w:val="24"/>
          <w:lang w:eastAsia="zh-CN"/>
        </w:rPr>
      </w:pPr>
      <w:r w:rsidRPr="006D78B0">
        <w:rPr>
          <w:rFonts w:eastAsia="SimSun"/>
          <w:szCs w:val="24"/>
          <w:lang w:eastAsia="zh-CN"/>
        </w:rPr>
        <w:t>Reuse the same metric as Rel-15 RI reporting requirements.  </w:t>
      </w:r>
    </w:p>
    <w:p w14:paraId="12114AFF" w14:textId="77777777" w:rsidR="00D34DEC" w:rsidRPr="00BD155A" w:rsidRDefault="00D34DEC" w:rsidP="00D34DE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75EDAD8D" w14:textId="77777777" w:rsidR="007A34DE" w:rsidRPr="00811804" w:rsidRDefault="007A34DE" w:rsidP="007A34DE">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Discuss the proposal during the meeting.</w:t>
      </w:r>
    </w:p>
    <w:p w14:paraId="1D600D51" w14:textId="77777777" w:rsidR="00D34DEC" w:rsidRDefault="00D34DEC" w:rsidP="005B4802">
      <w:pPr>
        <w:rPr>
          <w:color w:val="0070C0"/>
          <w:lang w:eastAsia="zh-CN"/>
        </w:rPr>
      </w:pPr>
    </w:p>
    <w:p w14:paraId="7A1CFCBD" w14:textId="6ED3388B" w:rsidR="0098722F" w:rsidRPr="00BD155A" w:rsidRDefault="0098722F" w:rsidP="0098722F">
      <w:pPr>
        <w:pStyle w:val="Heading3"/>
        <w:rPr>
          <w:sz w:val="24"/>
          <w:szCs w:val="16"/>
          <w:lang w:val="en-US"/>
        </w:rPr>
      </w:pPr>
      <w:r w:rsidRPr="00BD155A">
        <w:rPr>
          <w:sz w:val="24"/>
          <w:szCs w:val="16"/>
          <w:lang w:val="en-US"/>
        </w:rPr>
        <w:t>Sub-topic 1-</w:t>
      </w:r>
      <w:r w:rsidR="00423B89">
        <w:rPr>
          <w:sz w:val="24"/>
          <w:szCs w:val="16"/>
        </w:rPr>
        <w:t>5</w:t>
      </w:r>
      <w:r w:rsidRPr="00BD155A">
        <w:rPr>
          <w:sz w:val="24"/>
          <w:szCs w:val="16"/>
          <w:lang w:val="en-US"/>
        </w:rPr>
        <w:t xml:space="preserve">: </w:t>
      </w:r>
      <w:proofErr w:type="spellStart"/>
      <w:r>
        <w:rPr>
          <w:sz w:val="24"/>
          <w:szCs w:val="16"/>
        </w:rPr>
        <w:t>Other</w:t>
      </w:r>
      <w:proofErr w:type="spellEnd"/>
    </w:p>
    <w:p w14:paraId="4518C948" w14:textId="77777777" w:rsidR="0098722F" w:rsidRPr="00BD155A" w:rsidRDefault="0098722F" w:rsidP="0098722F">
      <w:pPr>
        <w:rPr>
          <w:i/>
          <w:color w:val="0070C0"/>
          <w:lang w:eastAsia="zh-CN"/>
        </w:rPr>
      </w:pPr>
      <w:r w:rsidRPr="00BD155A">
        <w:rPr>
          <w:i/>
          <w:color w:val="0070C0"/>
          <w:lang w:eastAsia="zh-CN"/>
        </w:rPr>
        <w:t>Sub-topic description:</w:t>
      </w:r>
    </w:p>
    <w:p w14:paraId="62EEBB47" w14:textId="74AB8790" w:rsidR="0098722F" w:rsidRDefault="000B255E" w:rsidP="0098722F">
      <w:pPr>
        <w:rPr>
          <w:lang w:eastAsia="zh-CN"/>
        </w:rPr>
      </w:pPr>
      <w:r w:rsidRPr="003D16C7">
        <w:rPr>
          <w:lang w:eastAsia="zh-CN"/>
        </w:rPr>
        <w:t xml:space="preserve">In this sub-topic other issues related to the </w:t>
      </w:r>
      <w:r w:rsidR="00EF6F41" w:rsidRPr="003D16C7">
        <w:rPr>
          <w:lang w:eastAsia="zh-CN"/>
        </w:rPr>
        <w:t xml:space="preserve">UE </w:t>
      </w:r>
      <w:r w:rsidR="004C17AB" w:rsidRPr="003D16C7">
        <w:rPr>
          <w:lang w:eastAsia="zh-CN"/>
        </w:rPr>
        <w:t>demodulation per</w:t>
      </w:r>
      <w:r w:rsidR="003D16C7" w:rsidRPr="003D16C7">
        <w:rPr>
          <w:lang w:eastAsia="zh-CN"/>
        </w:rPr>
        <w:t xml:space="preserve">formance and CSI feedback in less </w:t>
      </w:r>
      <w:proofErr w:type="spellStart"/>
      <w:r w:rsidR="003D16C7" w:rsidRPr="003D16C7">
        <w:rPr>
          <w:lang w:eastAsia="zh-CN"/>
        </w:rPr>
        <w:t>then</w:t>
      </w:r>
      <w:proofErr w:type="spellEnd"/>
      <w:r w:rsidR="003D16C7" w:rsidRPr="003D16C7">
        <w:rPr>
          <w:lang w:eastAsia="zh-CN"/>
        </w:rPr>
        <w:t xml:space="preserve"> 5MHz CBW are collected.</w:t>
      </w:r>
    </w:p>
    <w:p w14:paraId="0EA30722" w14:textId="77777777" w:rsidR="00A72943" w:rsidRPr="003D16C7" w:rsidRDefault="00A72943" w:rsidP="0098722F">
      <w:pPr>
        <w:rPr>
          <w:lang w:eastAsia="zh-CN"/>
        </w:rPr>
      </w:pPr>
    </w:p>
    <w:p w14:paraId="4ECDA46B" w14:textId="605F13BD" w:rsidR="0098722F" w:rsidRPr="00BD155A" w:rsidRDefault="0098722F" w:rsidP="0098722F">
      <w:pPr>
        <w:pStyle w:val="Heading4"/>
      </w:pPr>
      <w:r w:rsidRPr="00BD155A">
        <w:t>Issue 1-</w:t>
      </w:r>
      <w:r w:rsidR="00423B89">
        <w:t>5</w:t>
      </w:r>
      <w:r w:rsidRPr="00BD155A">
        <w:t xml:space="preserve">-1: </w:t>
      </w:r>
      <w:r>
        <w:t>Applicability rule</w:t>
      </w:r>
    </w:p>
    <w:p w14:paraId="422971B1" w14:textId="77777777" w:rsidR="0098722F" w:rsidRPr="00BD155A" w:rsidRDefault="0098722F" w:rsidP="0098722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Background</w:t>
      </w:r>
    </w:p>
    <w:p w14:paraId="4AFB5E74" w14:textId="77777777" w:rsidR="0098722F" w:rsidRPr="0094541F" w:rsidRDefault="0098722F" w:rsidP="0098722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p w14:paraId="28636919" w14:textId="77777777" w:rsidR="0098722F" w:rsidRPr="00BD155A" w:rsidRDefault="0098722F" w:rsidP="0098722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08C3BF93" w14:textId="0B8CDD6E" w:rsidR="0098722F" w:rsidRPr="00B92102" w:rsidRDefault="0098722F" w:rsidP="0098722F">
      <w:pPr>
        <w:pStyle w:val="ListParagraph"/>
        <w:numPr>
          <w:ilvl w:val="1"/>
          <w:numId w:val="1"/>
        </w:numPr>
        <w:overflowPunct/>
        <w:autoSpaceDE/>
        <w:autoSpaceDN/>
        <w:adjustRightInd/>
        <w:spacing w:after="120"/>
        <w:ind w:firstLineChars="0"/>
        <w:textAlignment w:val="auto"/>
        <w:rPr>
          <w:rFonts w:eastAsia="SimSun"/>
          <w:szCs w:val="24"/>
          <w:lang w:eastAsia="zh-CN"/>
        </w:rPr>
      </w:pPr>
      <w:r w:rsidRPr="001C67BD">
        <w:rPr>
          <w:rFonts w:eastAsia="SimSun"/>
          <w:b/>
          <w:szCs w:val="24"/>
          <w:lang w:eastAsia="zh-CN"/>
        </w:rPr>
        <w:t>Proposal</w:t>
      </w:r>
      <w:r w:rsidRPr="00B92102">
        <w:rPr>
          <w:rFonts w:eastAsia="SimSun"/>
          <w:szCs w:val="24"/>
          <w:lang w:eastAsia="zh-CN"/>
        </w:rPr>
        <w:t xml:space="preserve"> </w:t>
      </w:r>
      <w:r w:rsidR="001C67BD">
        <w:rPr>
          <w:rFonts w:eastAsia="SimSun"/>
          <w:szCs w:val="24"/>
          <w:lang w:eastAsia="zh-CN"/>
        </w:rPr>
        <w:t>1</w:t>
      </w:r>
      <w:r>
        <w:rPr>
          <w:rFonts w:eastAsia="SimSun"/>
          <w:szCs w:val="24"/>
          <w:lang w:eastAsia="zh-CN"/>
        </w:rPr>
        <w:t xml:space="preserve"> (Ericsson)</w:t>
      </w:r>
      <w:r w:rsidRPr="00B92102">
        <w:rPr>
          <w:rFonts w:eastAsia="SimSun"/>
          <w:szCs w:val="24"/>
          <w:lang w:eastAsia="zh-CN"/>
        </w:rPr>
        <w:t>: Create the UE demodulation requirement applicability table for UE supporting NR_FR1_lessthan_5MHz_BW.  </w:t>
      </w:r>
    </w:p>
    <w:tbl>
      <w:tblPr>
        <w:tblW w:w="8048" w:type="dxa"/>
        <w:tblInd w:w="15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01"/>
        <w:gridCol w:w="1591"/>
        <w:gridCol w:w="2380"/>
        <w:gridCol w:w="2376"/>
      </w:tblGrid>
      <w:tr w:rsidR="0098722F" w:rsidRPr="006D78B0" w14:paraId="753DD86E" w14:textId="77777777" w:rsidTr="00A72943">
        <w:trPr>
          <w:trHeight w:val="300"/>
        </w:trPr>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5899158F" w14:textId="77777777" w:rsidR="0098722F" w:rsidRPr="006D78B0" w:rsidRDefault="0098722F" w:rsidP="00A72943">
            <w:pPr>
              <w:overflowPunct w:val="0"/>
              <w:autoSpaceDE w:val="0"/>
              <w:autoSpaceDN w:val="0"/>
              <w:adjustRightInd w:val="0"/>
              <w:spacing w:before="120" w:after="120"/>
              <w:textAlignment w:val="baseline"/>
              <w:rPr>
                <w:rFonts w:eastAsia="Yu Mincho"/>
                <w:b/>
                <w:bCs/>
              </w:rPr>
            </w:pPr>
            <w:r w:rsidRPr="006D78B0">
              <w:rPr>
                <w:rFonts w:eastAsia="Yu Mincho"/>
                <w:b/>
                <w:bCs/>
              </w:rPr>
              <w:t>Supported RX </w:t>
            </w:r>
          </w:p>
          <w:p w14:paraId="03DD00C5" w14:textId="77777777" w:rsidR="0098722F" w:rsidRPr="006D78B0" w:rsidRDefault="0098722F" w:rsidP="00A72943">
            <w:pPr>
              <w:overflowPunct w:val="0"/>
              <w:autoSpaceDE w:val="0"/>
              <w:autoSpaceDN w:val="0"/>
              <w:adjustRightInd w:val="0"/>
              <w:spacing w:before="120" w:after="120"/>
              <w:textAlignment w:val="baseline"/>
              <w:rPr>
                <w:rFonts w:eastAsia="Yu Mincho"/>
                <w:b/>
                <w:bCs/>
              </w:rPr>
            </w:pPr>
            <w:r w:rsidRPr="006D78B0">
              <w:rPr>
                <w:rFonts w:eastAsia="Yu Mincho"/>
                <w:b/>
                <w:bCs/>
              </w:rPr>
              <w:t>antenna port </w:t>
            </w:r>
          </w:p>
        </w:tc>
        <w:tc>
          <w:tcPr>
            <w:tcW w:w="39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507335AB" w14:textId="77777777" w:rsidR="0098722F" w:rsidRPr="006D78B0" w:rsidRDefault="0098722F" w:rsidP="00A72943">
            <w:pPr>
              <w:overflowPunct w:val="0"/>
              <w:autoSpaceDE w:val="0"/>
              <w:autoSpaceDN w:val="0"/>
              <w:adjustRightInd w:val="0"/>
              <w:spacing w:before="120" w:after="120"/>
              <w:textAlignment w:val="baseline"/>
              <w:rPr>
                <w:rFonts w:eastAsia="Yu Mincho"/>
                <w:b/>
                <w:bCs/>
              </w:rPr>
            </w:pPr>
            <w:r w:rsidRPr="006D78B0">
              <w:rPr>
                <w:rFonts w:eastAsia="Yu Mincho"/>
                <w:b/>
                <w:bCs/>
              </w:rPr>
              <w:t>Test type </w:t>
            </w:r>
          </w:p>
        </w:tc>
        <w:tc>
          <w:tcPr>
            <w:tcW w:w="2376" w:type="dxa"/>
            <w:tcBorders>
              <w:top w:val="single" w:sz="6" w:space="0" w:color="auto"/>
              <w:left w:val="single" w:sz="6" w:space="0" w:color="auto"/>
              <w:bottom w:val="single" w:sz="6" w:space="0" w:color="auto"/>
              <w:right w:val="single" w:sz="6" w:space="0" w:color="auto"/>
            </w:tcBorders>
            <w:shd w:val="clear" w:color="auto" w:fill="auto"/>
            <w:hideMark/>
          </w:tcPr>
          <w:p w14:paraId="6EDED27C" w14:textId="77777777" w:rsidR="0098722F" w:rsidRPr="006D78B0" w:rsidRDefault="0098722F" w:rsidP="00A72943">
            <w:pPr>
              <w:overflowPunct w:val="0"/>
              <w:autoSpaceDE w:val="0"/>
              <w:autoSpaceDN w:val="0"/>
              <w:adjustRightInd w:val="0"/>
              <w:spacing w:before="120" w:after="120"/>
              <w:textAlignment w:val="baseline"/>
              <w:rPr>
                <w:rFonts w:eastAsia="Yu Mincho"/>
                <w:b/>
                <w:bCs/>
              </w:rPr>
            </w:pPr>
            <w:r w:rsidRPr="006D78B0">
              <w:rPr>
                <w:rFonts w:eastAsia="Yu Mincho"/>
                <w:b/>
                <w:bCs/>
              </w:rPr>
              <w:t>Test list </w:t>
            </w:r>
          </w:p>
        </w:tc>
      </w:tr>
      <w:tr w:rsidR="0098722F" w:rsidRPr="006D78B0" w14:paraId="1C092AF9" w14:textId="77777777" w:rsidTr="00A72943">
        <w:trPr>
          <w:trHeight w:val="300"/>
        </w:trPr>
        <w:tc>
          <w:tcPr>
            <w:tcW w:w="1701" w:type="dxa"/>
            <w:tcBorders>
              <w:top w:val="single" w:sz="6" w:space="0" w:color="auto"/>
              <w:left w:val="single" w:sz="6" w:space="0" w:color="auto"/>
              <w:bottom w:val="nil"/>
              <w:right w:val="single" w:sz="6" w:space="0" w:color="auto"/>
            </w:tcBorders>
            <w:shd w:val="clear" w:color="auto" w:fill="auto"/>
            <w:hideMark/>
          </w:tcPr>
          <w:p w14:paraId="60A4D7B0"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2R only </w:t>
            </w:r>
          </w:p>
        </w:tc>
        <w:tc>
          <w:tcPr>
            <w:tcW w:w="1591" w:type="dxa"/>
            <w:tcBorders>
              <w:top w:val="single" w:sz="6" w:space="0" w:color="auto"/>
              <w:left w:val="single" w:sz="6" w:space="0" w:color="auto"/>
              <w:bottom w:val="nil"/>
              <w:right w:val="single" w:sz="6" w:space="0" w:color="auto"/>
            </w:tcBorders>
            <w:shd w:val="clear" w:color="auto" w:fill="auto"/>
            <w:hideMark/>
          </w:tcPr>
          <w:p w14:paraId="2EF37226"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FR1 FDD </w:t>
            </w:r>
          </w:p>
        </w:tc>
        <w:tc>
          <w:tcPr>
            <w:tcW w:w="2380" w:type="dxa"/>
            <w:tcBorders>
              <w:top w:val="single" w:sz="6" w:space="0" w:color="auto"/>
              <w:left w:val="single" w:sz="6" w:space="0" w:color="auto"/>
              <w:bottom w:val="single" w:sz="6" w:space="0" w:color="auto"/>
              <w:right w:val="single" w:sz="6" w:space="0" w:color="auto"/>
            </w:tcBorders>
            <w:shd w:val="clear" w:color="auto" w:fill="auto"/>
            <w:hideMark/>
          </w:tcPr>
          <w:p w14:paraId="4C6EF545"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PDSCH </w:t>
            </w:r>
          </w:p>
        </w:tc>
        <w:tc>
          <w:tcPr>
            <w:tcW w:w="2376" w:type="dxa"/>
            <w:tcBorders>
              <w:top w:val="single" w:sz="6" w:space="0" w:color="auto"/>
              <w:left w:val="single" w:sz="6" w:space="0" w:color="auto"/>
              <w:bottom w:val="single" w:sz="6" w:space="0" w:color="auto"/>
              <w:right w:val="single" w:sz="6" w:space="0" w:color="auto"/>
            </w:tcBorders>
            <w:shd w:val="clear" w:color="auto" w:fill="auto"/>
            <w:hideMark/>
          </w:tcPr>
          <w:p w14:paraId="57C42D42"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TBD </w:t>
            </w:r>
          </w:p>
        </w:tc>
      </w:tr>
      <w:tr w:rsidR="0098722F" w:rsidRPr="006D78B0" w14:paraId="2509DE54" w14:textId="77777777" w:rsidTr="00A72943">
        <w:trPr>
          <w:trHeight w:val="300"/>
        </w:trPr>
        <w:tc>
          <w:tcPr>
            <w:tcW w:w="1701" w:type="dxa"/>
            <w:tcBorders>
              <w:top w:val="nil"/>
              <w:left w:val="single" w:sz="6" w:space="0" w:color="auto"/>
              <w:bottom w:val="nil"/>
              <w:right w:val="single" w:sz="6" w:space="0" w:color="auto"/>
            </w:tcBorders>
            <w:shd w:val="clear" w:color="auto" w:fill="auto"/>
            <w:hideMark/>
          </w:tcPr>
          <w:p w14:paraId="26C25ED0"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 </w:t>
            </w:r>
          </w:p>
        </w:tc>
        <w:tc>
          <w:tcPr>
            <w:tcW w:w="1591" w:type="dxa"/>
            <w:tcBorders>
              <w:top w:val="nil"/>
              <w:left w:val="single" w:sz="6" w:space="0" w:color="auto"/>
              <w:bottom w:val="nil"/>
              <w:right w:val="single" w:sz="6" w:space="0" w:color="auto"/>
            </w:tcBorders>
            <w:shd w:val="clear" w:color="auto" w:fill="auto"/>
            <w:hideMark/>
          </w:tcPr>
          <w:p w14:paraId="09BC0890"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 </w:t>
            </w:r>
          </w:p>
        </w:tc>
        <w:tc>
          <w:tcPr>
            <w:tcW w:w="2380" w:type="dxa"/>
            <w:tcBorders>
              <w:top w:val="single" w:sz="6" w:space="0" w:color="auto"/>
              <w:left w:val="single" w:sz="6" w:space="0" w:color="auto"/>
              <w:bottom w:val="single" w:sz="6" w:space="0" w:color="auto"/>
              <w:right w:val="single" w:sz="6" w:space="0" w:color="auto"/>
            </w:tcBorders>
            <w:shd w:val="clear" w:color="auto" w:fill="auto"/>
            <w:hideMark/>
          </w:tcPr>
          <w:p w14:paraId="0DA13C3B"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PDCCH </w:t>
            </w:r>
          </w:p>
        </w:tc>
        <w:tc>
          <w:tcPr>
            <w:tcW w:w="2376" w:type="dxa"/>
            <w:tcBorders>
              <w:top w:val="single" w:sz="6" w:space="0" w:color="auto"/>
              <w:left w:val="single" w:sz="6" w:space="0" w:color="auto"/>
              <w:bottom w:val="single" w:sz="6" w:space="0" w:color="auto"/>
              <w:right w:val="single" w:sz="6" w:space="0" w:color="auto"/>
            </w:tcBorders>
            <w:shd w:val="clear" w:color="auto" w:fill="auto"/>
            <w:hideMark/>
          </w:tcPr>
          <w:p w14:paraId="7D905495"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TBD </w:t>
            </w:r>
          </w:p>
        </w:tc>
      </w:tr>
      <w:tr w:rsidR="0098722F" w:rsidRPr="006D78B0" w14:paraId="27B36795" w14:textId="77777777" w:rsidTr="00A72943">
        <w:trPr>
          <w:trHeight w:val="300"/>
        </w:trPr>
        <w:tc>
          <w:tcPr>
            <w:tcW w:w="1701" w:type="dxa"/>
            <w:tcBorders>
              <w:top w:val="nil"/>
              <w:left w:val="single" w:sz="6" w:space="0" w:color="auto"/>
              <w:bottom w:val="nil"/>
              <w:right w:val="single" w:sz="6" w:space="0" w:color="auto"/>
            </w:tcBorders>
            <w:shd w:val="clear" w:color="auto" w:fill="auto"/>
            <w:hideMark/>
          </w:tcPr>
          <w:p w14:paraId="06A2FC49"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 </w:t>
            </w:r>
          </w:p>
        </w:tc>
        <w:tc>
          <w:tcPr>
            <w:tcW w:w="1591" w:type="dxa"/>
            <w:tcBorders>
              <w:top w:val="nil"/>
              <w:left w:val="single" w:sz="6" w:space="0" w:color="auto"/>
              <w:bottom w:val="nil"/>
              <w:right w:val="single" w:sz="6" w:space="0" w:color="auto"/>
            </w:tcBorders>
            <w:shd w:val="clear" w:color="auto" w:fill="auto"/>
            <w:hideMark/>
          </w:tcPr>
          <w:p w14:paraId="35B51FBD"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 </w:t>
            </w:r>
          </w:p>
        </w:tc>
        <w:tc>
          <w:tcPr>
            <w:tcW w:w="2380" w:type="dxa"/>
            <w:tcBorders>
              <w:top w:val="single" w:sz="6" w:space="0" w:color="auto"/>
              <w:left w:val="single" w:sz="6" w:space="0" w:color="auto"/>
              <w:bottom w:val="single" w:sz="6" w:space="0" w:color="auto"/>
              <w:right w:val="single" w:sz="6" w:space="0" w:color="auto"/>
            </w:tcBorders>
            <w:shd w:val="clear" w:color="auto" w:fill="auto"/>
            <w:hideMark/>
          </w:tcPr>
          <w:p w14:paraId="008F5760"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PBCH </w:t>
            </w:r>
          </w:p>
        </w:tc>
        <w:tc>
          <w:tcPr>
            <w:tcW w:w="2376" w:type="dxa"/>
            <w:tcBorders>
              <w:top w:val="single" w:sz="6" w:space="0" w:color="auto"/>
              <w:left w:val="single" w:sz="6" w:space="0" w:color="auto"/>
              <w:bottom w:val="single" w:sz="6" w:space="0" w:color="auto"/>
              <w:right w:val="single" w:sz="6" w:space="0" w:color="auto"/>
            </w:tcBorders>
            <w:shd w:val="clear" w:color="auto" w:fill="auto"/>
            <w:hideMark/>
          </w:tcPr>
          <w:p w14:paraId="1617BCD1"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TBD </w:t>
            </w:r>
          </w:p>
        </w:tc>
      </w:tr>
      <w:tr w:rsidR="0098722F" w:rsidRPr="006D78B0" w14:paraId="78D674CE" w14:textId="77777777" w:rsidTr="00A72943">
        <w:trPr>
          <w:trHeight w:val="300"/>
        </w:trPr>
        <w:tc>
          <w:tcPr>
            <w:tcW w:w="1701" w:type="dxa"/>
            <w:tcBorders>
              <w:top w:val="nil"/>
              <w:left w:val="single" w:sz="6" w:space="0" w:color="auto"/>
              <w:bottom w:val="single" w:sz="6" w:space="0" w:color="auto"/>
              <w:right w:val="single" w:sz="6" w:space="0" w:color="auto"/>
            </w:tcBorders>
            <w:shd w:val="clear" w:color="auto" w:fill="auto"/>
            <w:hideMark/>
          </w:tcPr>
          <w:p w14:paraId="28999350"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 </w:t>
            </w:r>
          </w:p>
        </w:tc>
        <w:tc>
          <w:tcPr>
            <w:tcW w:w="1591" w:type="dxa"/>
            <w:tcBorders>
              <w:top w:val="nil"/>
              <w:left w:val="single" w:sz="6" w:space="0" w:color="auto"/>
              <w:bottom w:val="single" w:sz="6" w:space="0" w:color="auto"/>
              <w:right w:val="single" w:sz="6" w:space="0" w:color="auto"/>
            </w:tcBorders>
            <w:shd w:val="clear" w:color="auto" w:fill="auto"/>
            <w:hideMark/>
          </w:tcPr>
          <w:p w14:paraId="26B52D88"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 </w:t>
            </w:r>
          </w:p>
        </w:tc>
        <w:tc>
          <w:tcPr>
            <w:tcW w:w="2380" w:type="dxa"/>
            <w:tcBorders>
              <w:top w:val="single" w:sz="6" w:space="0" w:color="auto"/>
              <w:left w:val="single" w:sz="6" w:space="0" w:color="auto"/>
              <w:bottom w:val="single" w:sz="6" w:space="0" w:color="auto"/>
              <w:right w:val="single" w:sz="6" w:space="0" w:color="auto"/>
            </w:tcBorders>
            <w:shd w:val="clear" w:color="auto" w:fill="auto"/>
            <w:hideMark/>
          </w:tcPr>
          <w:p w14:paraId="0FA084DA"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SDR </w:t>
            </w:r>
          </w:p>
        </w:tc>
        <w:tc>
          <w:tcPr>
            <w:tcW w:w="2376" w:type="dxa"/>
            <w:tcBorders>
              <w:top w:val="single" w:sz="6" w:space="0" w:color="auto"/>
              <w:left w:val="single" w:sz="6" w:space="0" w:color="auto"/>
              <w:bottom w:val="single" w:sz="6" w:space="0" w:color="auto"/>
              <w:right w:val="single" w:sz="6" w:space="0" w:color="auto"/>
            </w:tcBorders>
            <w:shd w:val="clear" w:color="auto" w:fill="auto"/>
            <w:hideMark/>
          </w:tcPr>
          <w:p w14:paraId="1C155123"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TBD </w:t>
            </w:r>
          </w:p>
        </w:tc>
      </w:tr>
      <w:tr w:rsidR="0098722F" w:rsidRPr="006D78B0" w14:paraId="2A38F02F" w14:textId="77777777" w:rsidTr="00A72943">
        <w:trPr>
          <w:trHeight w:val="300"/>
        </w:trPr>
        <w:tc>
          <w:tcPr>
            <w:tcW w:w="1701" w:type="dxa"/>
            <w:tcBorders>
              <w:top w:val="single" w:sz="6" w:space="0" w:color="auto"/>
              <w:left w:val="single" w:sz="6" w:space="0" w:color="auto"/>
              <w:bottom w:val="nil"/>
              <w:right w:val="single" w:sz="6" w:space="0" w:color="auto"/>
            </w:tcBorders>
            <w:shd w:val="clear" w:color="auto" w:fill="auto"/>
            <w:hideMark/>
          </w:tcPr>
          <w:p w14:paraId="564BF729"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4Rx only or  </w:t>
            </w:r>
          </w:p>
        </w:tc>
        <w:tc>
          <w:tcPr>
            <w:tcW w:w="1591" w:type="dxa"/>
            <w:tcBorders>
              <w:top w:val="single" w:sz="6" w:space="0" w:color="auto"/>
              <w:left w:val="single" w:sz="6" w:space="0" w:color="auto"/>
              <w:bottom w:val="nil"/>
              <w:right w:val="single" w:sz="6" w:space="0" w:color="auto"/>
            </w:tcBorders>
            <w:shd w:val="clear" w:color="auto" w:fill="auto"/>
            <w:hideMark/>
          </w:tcPr>
          <w:p w14:paraId="3B55CCEA"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FR1 FDD </w:t>
            </w:r>
          </w:p>
        </w:tc>
        <w:tc>
          <w:tcPr>
            <w:tcW w:w="2380" w:type="dxa"/>
            <w:tcBorders>
              <w:top w:val="single" w:sz="6" w:space="0" w:color="auto"/>
              <w:left w:val="single" w:sz="6" w:space="0" w:color="auto"/>
              <w:bottom w:val="single" w:sz="6" w:space="0" w:color="auto"/>
              <w:right w:val="single" w:sz="6" w:space="0" w:color="auto"/>
            </w:tcBorders>
            <w:shd w:val="clear" w:color="auto" w:fill="auto"/>
            <w:hideMark/>
          </w:tcPr>
          <w:p w14:paraId="65A311DC"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PDSCH </w:t>
            </w:r>
          </w:p>
        </w:tc>
        <w:tc>
          <w:tcPr>
            <w:tcW w:w="2376" w:type="dxa"/>
            <w:tcBorders>
              <w:top w:val="single" w:sz="6" w:space="0" w:color="auto"/>
              <w:left w:val="single" w:sz="6" w:space="0" w:color="auto"/>
              <w:bottom w:val="single" w:sz="6" w:space="0" w:color="auto"/>
              <w:right w:val="single" w:sz="6" w:space="0" w:color="auto"/>
            </w:tcBorders>
            <w:shd w:val="clear" w:color="auto" w:fill="auto"/>
            <w:hideMark/>
          </w:tcPr>
          <w:p w14:paraId="3BF1117E"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TBD </w:t>
            </w:r>
          </w:p>
        </w:tc>
      </w:tr>
      <w:tr w:rsidR="0098722F" w:rsidRPr="006D78B0" w14:paraId="46ECFFE7" w14:textId="77777777" w:rsidTr="00A72943">
        <w:trPr>
          <w:trHeight w:val="300"/>
        </w:trPr>
        <w:tc>
          <w:tcPr>
            <w:tcW w:w="1701" w:type="dxa"/>
            <w:tcBorders>
              <w:top w:val="nil"/>
              <w:left w:val="single" w:sz="6" w:space="0" w:color="auto"/>
              <w:bottom w:val="nil"/>
              <w:right w:val="single" w:sz="6" w:space="0" w:color="auto"/>
            </w:tcBorders>
            <w:shd w:val="clear" w:color="auto" w:fill="auto"/>
            <w:hideMark/>
          </w:tcPr>
          <w:p w14:paraId="6562F3A5"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both 2Rx and 4Rx </w:t>
            </w:r>
          </w:p>
        </w:tc>
        <w:tc>
          <w:tcPr>
            <w:tcW w:w="1591" w:type="dxa"/>
            <w:tcBorders>
              <w:top w:val="nil"/>
              <w:left w:val="single" w:sz="6" w:space="0" w:color="auto"/>
              <w:bottom w:val="nil"/>
              <w:right w:val="single" w:sz="6" w:space="0" w:color="auto"/>
            </w:tcBorders>
            <w:shd w:val="clear" w:color="auto" w:fill="auto"/>
            <w:hideMark/>
          </w:tcPr>
          <w:p w14:paraId="2029E01A"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 </w:t>
            </w:r>
          </w:p>
        </w:tc>
        <w:tc>
          <w:tcPr>
            <w:tcW w:w="2380" w:type="dxa"/>
            <w:tcBorders>
              <w:top w:val="single" w:sz="6" w:space="0" w:color="auto"/>
              <w:left w:val="single" w:sz="6" w:space="0" w:color="auto"/>
              <w:bottom w:val="single" w:sz="6" w:space="0" w:color="auto"/>
              <w:right w:val="single" w:sz="6" w:space="0" w:color="auto"/>
            </w:tcBorders>
            <w:shd w:val="clear" w:color="auto" w:fill="auto"/>
            <w:hideMark/>
          </w:tcPr>
          <w:p w14:paraId="01871326"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PDCCH </w:t>
            </w:r>
          </w:p>
        </w:tc>
        <w:tc>
          <w:tcPr>
            <w:tcW w:w="2376" w:type="dxa"/>
            <w:tcBorders>
              <w:top w:val="single" w:sz="6" w:space="0" w:color="auto"/>
              <w:left w:val="single" w:sz="6" w:space="0" w:color="auto"/>
              <w:bottom w:val="single" w:sz="6" w:space="0" w:color="auto"/>
              <w:right w:val="single" w:sz="6" w:space="0" w:color="auto"/>
            </w:tcBorders>
            <w:shd w:val="clear" w:color="auto" w:fill="auto"/>
            <w:hideMark/>
          </w:tcPr>
          <w:p w14:paraId="35F65A25"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TBD </w:t>
            </w:r>
          </w:p>
        </w:tc>
      </w:tr>
      <w:tr w:rsidR="0098722F" w:rsidRPr="006D78B0" w14:paraId="78656F2D" w14:textId="77777777" w:rsidTr="00A72943">
        <w:trPr>
          <w:trHeight w:val="300"/>
        </w:trPr>
        <w:tc>
          <w:tcPr>
            <w:tcW w:w="1701" w:type="dxa"/>
            <w:tcBorders>
              <w:top w:val="nil"/>
              <w:left w:val="single" w:sz="6" w:space="0" w:color="auto"/>
              <w:bottom w:val="nil"/>
              <w:right w:val="single" w:sz="6" w:space="0" w:color="auto"/>
            </w:tcBorders>
            <w:shd w:val="clear" w:color="auto" w:fill="auto"/>
            <w:hideMark/>
          </w:tcPr>
          <w:p w14:paraId="0D222AA5"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 </w:t>
            </w:r>
          </w:p>
        </w:tc>
        <w:tc>
          <w:tcPr>
            <w:tcW w:w="1591" w:type="dxa"/>
            <w:tcBorders>
              <w:top w:val="nil"/>
              <w:left w:val="single" w:sz="6" w:space="0" w:color="auto"/>
              <w:bottom w:val="nil"/>
              <w:right w:val="single" w:sz="6" w:space="0" w:color="auto"/>
            </w:tcBorders>
            <w:shd w:val="clear" w:color="auto" w:fill="auto"/>
            <w:hideMark/>
          </w:tcPr>
          <w:p w14:paraId="72CABABB"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 </w:t>
            </w:r>
          </w:p>
        </w:tc>
        <w:tc>
          <w:tcPr>
            <w:tcW w:w="2380" w:type="dxa"/>
            <w:tcBorders>
              <w:top w:val="single" w:sz="6" w:space="0" w:color="auto"/>
              <w:left w:val="single" w:sz="6" w:space="0" w:color="auto"/>
              <w:bottom w:val="single" w:sz="6" w:space="0" w:color="auto"/>
              <w:right w:val="single" w:sz="6" w:space="0" w:color="auto"/>
            </w:tcBorders>
            <w:shd w:val="clear" w:color="auto" w:fill="auto"/>
            <w:hideMark/>
          </w:tcPr>
          <w:p w14:paraId="666A7A03"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PBCH </w:t>
            </w:r>
          </w:p>
        </w:tc>
        <w:tc>
          <w:tcPr>
            <w:tcW w:w="2376" w:type="dxa"/>
            <w:tcBorders>
              <w:top w:val="single" w:sz="6" w:space="0" w:color="auto"/>
              <w:left w:val="single" w:sz="6" w:space="0" w:color="auto"/>
              <w:bottom w:val="single" w:sz="6" w:space="0" w:color="auto"/>
              <w:right w:val="single" w:sz="6" w:space="0" w:color="auto"/>
            </w:tcBorders>
            <w:shd w:val="clear" w:color="auto" w:fill="auto"/>
            <w:hideMark/>
          </w:tcPr>
          <w:p w14:paraId="1DD7BC74"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TBD </w:t>
            </w:r>
          </w:p>
        </w:tc>
      </w:tr>
      <w:tr w:rsidR="0098722F" w:rsidRPr="006D78B0" w14:paraId="71E4FA8B" w14:textId="77777777" w:rsidTr="00A72943">
        <w:trPr>
          <w:trHeight w:val="300"/>
        </w:trPr>
        <w:tc>
          <w:tcPr>
            <w:tcW w:w="1701" w:type="dxa"/>
            <w:tcBorders>
              <w:top w:val="nil"/>
              <w:left w:val="single" w:sz="6" w:space="0" w:color="auto"/>
              <w:bottom w:val="single" w:sz="6" w:space="0" w:color="auto"/>
              <w:right w:val="single" w:sz="6" w:space="0" w:color="auto"/>
            </w:tcBorders>
            <w:shd w:val="clear" w:color="auto" w:fill="auto"/>
            <w:hideMark/>
          </w:tcPr>
          <w:p w14:paraId="666704A9"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 </w:t>
            </w:r>
          </w:p>
        </w:tc>
        <w:tc>
          <w:tcPr>
            <w:tcW w:w="1591" w:type="dxa"/>
            <w:tcBorders>
              <w:top w:val="nil"/>
              <w:left w:val="single" w:sz="6" w:space="0" w:color="auto"/>
              <w:bottom w:val="single" w:sz="6" w:space="0" w:color="auto"/>
              <w:right w:val="single" w:sz="6" w:space="0" w:color="auto"/>
            </w:tcBorders>
            <w:shd w:val="clear" w:color="auto" w:fill="auto"/>
            <w:hideMark/>
          </w:tcPr>
          <w:p w14:paraId="192AB637"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 </w:t>
            </w:r>
          </w:p>
        </w:tc>
        <w:tc>
          <w:tcPr>
            <w:tcW w:w="2380" w:type="dxa"/>
            <w:tcBorders>
              <w:top w:val="single" w:sz="6" w:space="0" w:color="auto"/>
              <w:left w:val="single" w:sz="6" w:space="0" w:color="auto"/>
              <w:bottom w:val="single" w:sz="6" w:space="0" w:color="auto"/>
              <w:right w:val="single" w:sz="6" w:space="0" w:color="auto"/>
            </w:tcBorders>
            <w:shd w:val="clear" w:color="auto" w:fill="auto"/>
            <w:hideMark/>
          </w:tcPr>
          <w:p w14:paraId="169D2843"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SDR </w:t>
            </w:r>
          </w:p>
        </w:tc>
        <w:tc>
          <w:tcPr>
            <w:tcW w:w="2376" w:type="dxa"/>
            <w:tcBorders>
              <w:top w:val="single" w:sz="6" w:space="0" w:color="auto"/>
              <w:left w:val="single" w:sz="6" w:space="0" w:color="auto"/>
              <w:bottom w:val="single" w:sz="6" w:space="0" w:color="auto"/>
              <w:right w:val="single" w:sz="6" w:space="0" w:color="auto"/>
            </w:tcBorders>
            <w:shd w:val="clear" w:color="auto" w:fill="auto"/>
            <w:hideMark/>
          </w:tcPr>
          <w:p w14:paraId="261E425F"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TBD </w:t>
            </w:r>
          </w:p>
        </w:tc>
      </w:tr>
    </w:tbl>
    <w:p w14:paraId="786CA3FF" w14:textId="77777777" w:rsidR="0098722F" w:rsidRPr="00B92102" w:rsidRDefault="0098722F" w:rsidP="0098722F">
      <w:pPr>
        <w:spacing w:before="120" w:after="120"/>
        <w:rPr>
          <w:rFonts w:eastAsia="Yu Mincho"/>
        </w:rPr>
      </w:pPr>
    </w:p>
    <w:p w14:paraId="7ADC776D" w14:textId="1115EBE8" w:rsidR="0098722F" w:rsidRPr="002A4949" w:rsidRDefault="0098722F" w:rsidP="0098722F">
      <w:pPr>
        <w:pStyle w:val="ListParagraph"/>
        <w:numPr>
          <w:ilvl w:val="1"/>
          <w:numId w:val="1"/>
        </w:numPr>
        <w:overflowPunct/>
        <w:autoSpaceDE/>
        <w:autoSpaceDN/>
        <w:adjustRightInd/>
        <w:spacing w:after="120"/>
        <w:ind w:firstLineChars="0"/>
        <w:textAlignment w:val="auto"/>
        <w:rPr>
          <w:rFonts w:eastAsia="SimSun"/>
          <w:szCs w:val="24"/>
          <w:lang w:eastAsia="zh-CN"/>
        </w:rPr>
      </w:pPr>
      <w:r w:rsidRPr="001C67BD">
        <w:rPr>
          <w:rFonts w:eastAsia="SimSun"/>
          <w:b/>
          <w:szCs w:val="24"/>
          <w:lang w:eastAsia="zh-CN"/>
        </w:rPr>
        <w:t>Proposal</w:t>
      </w:r>
      <w:r w:rsidRPr="002A4949">
        <w:rPr>
          <w:rFonts w:eastAsia="SimSun"/>
          <w:szCs w:val="24"/>
          <w:lang w:eastAsia="zh-CN"/>
        </w:rPr>
        <w:t xml:space="preserve"> </w:t>
      </w:r>
      <w:r w:rsidR="001C67BD">
        <w:rPr>
          <w:rFonts w:eastAsia="SimSun"/>
          <w:szCs w:val="24"/>
          <w:lang w:eastAsia="zh-CN"/>
        </w:rPr>
        <w:t>2</w:t>
      </w:r>
      <w:r w:rsidR="003D16C7">
        <w:rPr>
          <w:rFonts w:eastAsia="SimSun"/>
          <w:szCs w:val="24"/>
          <w:lang w:eastAsia="zh-CN"/>
        </w:rPr>
        <w:t xml:space="preserve"> (Ericsson)</w:t>
      </w:r>
      <w:r w:rsidRPr="002A4949">
        <w:rPr>
          <w:rFonts w:eastAsia="SimSun"/>
          <w:szCs w:val="24"/>
          <w:lang w:eastAsia="zh-CN"/>
        </w:rPr>
        <w:t>: Create the CSI reporting requirement applicability table for UE supporting NR_FR1_lessthan_5MHz_BW. </w:t>
      </w:r>
    </w:p>
    <w:tbl>
      <w:tblPr>
        <w:tblW w:w="7907" w:type="dxa"/>
        <w:tblInd w:w="169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16"/>
        <w:gridCol w:w="2331"/>
        <w:gridCol w:w="2329"/>
        <w:gridCol w:w="2331"/>
      </w:tblGrid>
      <w:tr w:rsidR="0098722F" w:rsidRPr="006D78B0" w14:paraId="668E8E88" w14:textId="77777777" w:rsidTr="00A72943">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auto"/>
            <w:hideMark/>
          </w:tcPr>
          <w:p w14:paraId="76DE924C" w14:textId="77777777" w:rsidR="0098722F" w:rsidRPr="006D78B0" w:rsidRDefault="0098722F" w:rsidP="00A72943">
            <w:pPr>
              <w:overflowPunct w:val="0"/>
              <w:autoSpaceDE w:val="0"/>
              <w:autoSpaceDN w:val="0"/>
              <w:adjustRightInd w:val="0"/>
              <w:spacing w:before="120" w:after="120"/>
              <w:textAlignment w:val="baseline"/>
              <w:rPr>
                <w:rFonts w:eastAsia="Yu Mincho"/>
                <w:b/>
                <w:bCs/>
              </w:rPr>
            </w:pPr>
            <w:r w:rsidRPr="006D78B0">
              <w:rPr>
                <w:rFonts w:eastAsia="Yu Mincho"/>
                <w:b/>
                <w:bCs/>
              </w:rPr>
              <w:lastRenderedPageBreak/>
              <w:t>Supported RX </w:t>
            </w:r>
          </w:p>
          <w:p w14:paraId="539F57A2" w14:textId="77777777" w:rsidR="0098722F" w:rsidRPr="006D78B0" w:rsidRDefault="0098722F" w:rsidP="00A72943">
            <w:pPr>
              <w:overflowPunct w:val="0"/>
              <w:autoSpaceDE w:val="0"/>
              <w:autoSpaceDN w:val="0"/>
              <w:adjustRightInd w:val="0"/>
              <w:spacing w:before="120" w:after="120"/>
              <w:textAlignment w:val="baseline"/>
              <w:rPr>
                <w:rFonts w:eastAsia="Yu Mincho"/>
                <w:b/>
                <w:bCs/>
              </w:rPr>
            </w:pPr>
            <w:r w:rsidRPr="006D78B0">
              <w:rPr>
                <w:rFonts w:eastAsia="Yu Mincho"/>
                <w:b/>
                <w:bCs/>
              </w:rPr>
              <w:t>antenna port </w:t>
            </w:r>
          </w:p>
        </w:tc>
        <w:tc>
          <w:tcPr>
            <w:tcW w:w="4660" w:type="dxa"/>
            <w:gridSpan w:val="2"/>
            <w:tcBorders>
              <w:top w:val="single" w:sz="6" w:space="0" w:color="auto"/>
              <w:left w:val="single" w:sz="6" w:space="0" w:color="auto"/>
              <w:bottom w:val="single" w:sz="6" w:space="0" w:color="auto"/>
              <w:right w:val="single" w:sz="6" w:space="0" w:color="auto"/>
            </w:tcBorders>
            <w:shd w:val="clear" w:color="auto" w:fill="auto"/>
            <w:hideMark/>
          </w:tcPr>
          <w:p w14:paraId="22F1BC98" w14:textId="77777777" w:rsidR="0098722F" w:rsidRPr="006D78B0" w:rsidRDefault="0098722F" w:rsidP="00A72943">
            <w:pPr>
              <w:overflowPunct w:val="0"/>
              <w:autoSpaceDE w:val="0"/>
              <w:autoSpaceDN w:val="0"/>
              <w:adjustRightInd w:val="0"/>
              <w:spacing w:before="120" w:after="120"/>
              <w:textAlignment w:val="baseline"/>
              <w:rPr>
                <w:rFonts w:eastAsia="Yu Mincho"/>
                <w:b/>
                <w:bCs/>
              </w:rPr>
            </w:pPr>
            <w:r w:rsidRPr="006D78B0">
              <w:rPr>
                <w:rFonts w:eastAsia="Yu Mincho"/>
                <w:b/>
                <w:bCs/>
              </w:rPr>
              <w:t>Test type </w:t>
            </w:r>
          </w:p>
        </w:tc>
        <w:tc>
          <w:tcPr>
            <w:tcW w:w="2331" w:type="dxa"/>
            <w:tcBorders>
              <w:top w:val="single" w:sz="6" w:space="0" w:color="auto"/>
              <w:left w:val="single" w:sz="6" w:space="0" w:color="auto"/>
              <w:bottom w:val="single" w:sz="6" w:space="0" w:color="auto"/>
              <w:right w:val="single" w:sz="6" w:space="0" w:color="auto"/>
            </w:tcBorders>
            <w:shd w:val="clear" w:color="auto" w:fill="auto"/>
            <w:hideMark/>
          </w:tcPr>
          <w:p w14:paraId="2EDCC56C" w14:textId="77777777" w:rsidR="0098722F" w:rsidRPr="006D78B0" w:rsidRDefault="0098722F" w:rsidP="00A72943">
            <w:pPr>
              <w:overflowPunct w:val="0"/>
              <w:autoSpaceDE w:val="0"/>
              <w:autoSpaceDN w:val="0"/>
              <w:adjustRightInd w:val="0"/>
              <w:spacing w:before="120" w:after="120"/>
              <w:textAlignment w:val="baseline"/>
              <w:rPr>
                <w:rFonts w:eastAsia="Yu Mincho"/>
                <w:b/>
                <w:bCs/>
              </w:rPr>
            </w:pPr>
            <w:r w:rsidRPr="006D78B0">
              <w:rPr>
                <w:rFonts w:eastAsia="Yu Mincho"/>
                <w:b/>
                <w:bCs/>
              </w:rPr>
              <w:t>Test list </w:t>
            </w:r>
          </w:p>
        </w:tc>
      </w:tr>
      <w:tr w:rsidR="0098722F" w:rsidRPr="006D78B0" w14:paraId="06EC4D02" w14:textId="77777777" w:rsidTr="00A72943">
        <w:trPr>
          <w:trHeight w:val="300"/>
        </w:trPr>
        <w:tc>
          <w:tcPr>
            <w:tcW w:w="916" w:type="dxa"/>
            <w:tcBorders>
              <w:top w:val="single" w:sz="6" w:space="0" w:color="auto"/>
              <w:left w:val="single" w:sz="6" w:space="0" w:color="auto"/>
              <w:bottom w:val="nil"/>
              <w:right w:val="single" w:sz="6" w:space="0" w:color="auto"/>
            </w:tcBorders>
            <w:shd w:val="clear" w:color="auto" w:fill="auto"/>
            <w:hideMark/>
          </w:tcPr>
          <w:p w14:paraId="05FEF07F"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2R only </w:t>
            </w:r>
          </w:p>
        </w:tc>
        <w:tc>
          <w:tcPr>
            <w:tcW w:w="2331" w:type="dxa"/>
            <w:tcBorders>
              <w:top w:val="single" w:sz="6" w:space="0" w:color="auto"/>
              <w:left w:val="single" w:sz="6" w:space="0" w:color="auto"/>
              <w:bottom w:val="nil"/>
              <w:right w:val="single" w:sz="6" w:space="0" w:color="auto"/>
            </w:tcBorders>
            <w:shd w:val="clear" w:color="auto" w:fill="auto"/>
            <w:hideMark/>
          </w:tcPr>
          <w:p w14:paraId="205CD9A2"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FR1 FDD </w:t>
            </w:r>
          </w:p>
        </w:tc>
        <w:tc>
          <w:tcPr>
            <w:tcW w:w="2329" w:type="dxa"/>
            <w:tcBorders>
              <w:top w:val="single" w:sz="6" w:space="0" w:color="auto"/>
              <w:left w:val="single" w:sz="6" w:space="0" w:color="auto"/>
              <w:bottom w:val="single" w:sz="6" w:space="0" w:color="auto"/>
              <w:right w:val="single" w:sz="6" w:space="0" w:color="auto"/>
            </w:tcBorders>
            <w:shd w:val="clear" w:color="auto" w:fill="auto"/>
            <w:hideMark/>
          </w:tcPr>
          <w:p w14:paraId="2515D6BF"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CQI </w:t>
            </w:r>
          </w:p>
        </w:tc>
        <w:tc>
          <w:tcPr>
            <w:tcW w:w="2331" w:type="dxa"/>
            <w:tcBorders>
              <w:top w:val="single" w:sz="6" w:space="0" w:color="auto"/>
              <w:left w:val="single" w:sz="6" w:space="0" w:color="auto"/>
              <w:bottom w:val="single" w:sz="6" w:space="0" w:color="auto"/>
              <w:right w:val="single" w:sz="6" w:space="0" w:color="auto"/>
            </w:tcBorders>
            <w:shd w:val="clear" w:color="auto" w:fill="auto"/>
            <w:hideMark/>
          </w:tcPr>
          <w:p w14:paraId="51DC2E62"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TBD </w:t>
            </w:r>
          </w:p>
        </w:tc>
      </w:tr>
      <w:tr w:rsidR="0098722F" w:rsidRPr="006D78B0" w14:paraId="44C4FAAF" w14:textId="77777777" w:rsidTr="00A72943">
        <w:trPr>
          <w:trHeight w:val="300"/>
        </w:trPr>
        <w:tc>
          <w:tcPr>
            <w:tcW w:w="916" w:type="dxa"/>
            <w:tcBorders>
              <w:top w:val="nil"/>
              <w:left w:val="single" w:sz="6" w:space="0" w:color="auto"/>
              <w:bottom w:val="nil"/>
              <w:right w:val="single" w:sz="6" w:space="0" w:color="auto"/>
            </w:tcBorders>
            <w:shd w:val="clear" w:color="auto" w:fill="auto"/>
            <w:hideMark/>
          </w:tcPr>
          <w:p w14:paraId="3252EC51"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 </w:t>
            </w:r>
          </w:p>
        </w:tc>
        <w:tc>
          <w:tcPr>
            <w:tcW w:w="2331" w:type="dxa"/>
            <w:tcBorders>
              <w:top w:val="nil"/>
              <w:left w:val="single" w:sz="6" w:space="0" w:color="auto"/>
              <w:bottom w:val="nil"/>
              <w:right w:val="single" w:sz="6" w:space="0" w:color="auto"/>
            </w:tcBorders>
            <w:shd w:val="clear" w:color="auto" w:fill="auto"/>
            <w:hideMark/>
          </w:tcPr>
          <w:p w14:paraId="3240A7CF"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 </w:t>
            </w:r>
          </w:p>
        </w:tc>
        <w:tc>
          <w:tcPr>
            <w:tcW w:w="2329" w:type="dxa"/>
            <w:tcBorders>
              <w:top w:val="single" w:sz="6" w:space="0" w:color="auto"/>
              <w:left w:val="single" w:sz="6" w:space="0" w:color="auto"/>
              <w:bottom w:val="single" w:sz="6" w:space="0" w:color="auto"/>
              <w:right w:val="single" w:sz="6" w:space="0" w:color="auto"/>
            </w:tcBorders>
            <w:shd w:val="clear" w:color="auto" w:fill="auto"/>
            <w:hideMark/>
          </w:tcPr>
          <w:p w14:paraId="75727581"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PMI </w:t>
            </w:r>
          </w:p>
        </w:tc>
        <w:tc>
          <w:tcPr>
            <w:tcW w:w="2331" w:type="dxa"/>
            <w:tcBorders>
              <w:top w:val="single" w:sz="6" w:space="0" w:color="auto"/>
              <w:left w:val="single" w:sz="6" w:space="0" w:color="auto"/>
              <w:bottom w:val="single" w:sz="6" w:space="0" w:color="auto"/>
              <w:right w:val="single" w:sz="6" w:space="0" w:color="auto"/>
            </w:tcBorders>
            <w:shd w:val="clear" w:color="auto" w:fill="auto"/>
            <w:hideMark/>
          </w:tcPr>
          <w:p w14:paraId="4312D6BD"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TBD </w:t>
            </w:r>
          </w:p>
        </w:tc>
      </w:tr>
      <w:tr w:rsidR="0098722F" w:rsidRPr="006D78B0" w14:paraId="1D27814C" w14:textId="77777777" w:rsidTr="00A72943">
        <w:trPr>
          <w:trHeight w:val="300"/>
        </w:trPr>
        <w:tc>
          <w:tcPr>
            <w:tcW w:w="916" w:type="dxa"/>
            <w:tcBorders>
              <w:top w:val="nil"/>
              <w:left w:val="single" w:sz="6" w:space="0" w:color="auto"/>
              <w:bottom w:val="nil"/>
              <w:right w:val="single" w:sz="6" w:space="0" w:color="auto"/>
            </w:tcBorders>
            <w:shd w:val="clear" w:color="auto" w:fill="auto"/>
            <w:hideMark/>
          </w:tcPr>
          <w:p w14:paraId="53D1E63D"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 </w:t>
            </w:r>
          </w:p>
        </w:tc>
        <w:tc>
          <w:tcPr>
            <w:tcW w:w="2331" w:type="dxa"/>
            <w:tcBorders>
              <w:top w:val="nil"/>
              <w:left w:val="single" w:sz="6" w:space="0" w:color="auto"/>
              <w:bottom w:val="nil"/>
              <w:right w:val="single" w:sz="6" w:space="0" w:color="auto"/>
            </w:tcBorders>
            <w:shd w:val="clear" w:color="auto" w:fill="auto"/>
            <w:hideMark/>
          </w:tcPr>
          <w:p w14:paraId="367A83C2"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 </w:t>
            </w:r>
          </w:p>
        </w:tc>
        <w:tc>
          <w:tcPr>
            <w:tcW w:w="2329" w:type="dxa"/>
            <w:tcBorders>
              <w:top w:val="single" w:sz="6" w:space="0" w:color="auto"/>
              <w:left w:val="single" w:sz="6" w:space="0" w:color="auto"/>
              <w:bottom w:val="single" w:sz="6" w:space="0" w:color="auto"/>
              <w:right w:val="single" w:sz="6" w:space="0" w:color="auto"/>
            </w:tcBorders>
            <w:shd w:val="clear" w:color="auto" w:fill="auto"/>
            <w:hideMark/>
          </w:tcPr>
          <w:p w14:paraId="151D7BE7"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RI </w:t>
            </w:r>
          </w:p>
        </w:tc>
        <w:tc>
          <w:tcPr>
            <w:tcW w:w="2331" w:type="dxa"/>
            <w:tcBorders>
              <w:top w:val="single" w:sz="6" w:space="0" w:color="auto"/>
              <w:left w:val="single" w:sz="6" w:space="0" w:color="auto"/>
              <w:bottom w:val="single" w:sz="6" w:space="0" w:color="auto"/>
              <w:right w:val="single" w:sz="6" w:space="0" w:color="auto"/>
            </w:tcBorders>
            <w:shd w:val="clear" w:color="auto" w:fill="auto"/>
            <w:hideMark/>
          </w:tcPr>
          <w:p w14:paraId="2726F8E7"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TBD </w:t>
            </w:r>
          </w:p>
        </w:tc>
      </w:tr>
      <w:tr w:rsidR="0098722F" w:rsidRPr="006D78B0" w14:paraId="4B5212AA" w14:textId="77777777" w:rsidTr="00A72943">
        <w:trPr>
          <w:trHeight w:val="300"/>
        </w:trPr>
        <w:tc>
          <w:tcPr>
            <w:tcW w:w="916" w:type="dxa"/>
            <w:tcBorders>
              <w:top w:val="single" w:sz="6" w:space="0" w:color="auto"/>
              <w:left w:val="single" w:sz="6" w:space="0" w:color="auto"/>
              <w:bottom w:val="nil"/>
              <w:right w:val="single" w:sz="6" w:space="0" w:color="auto"/>
            </w:tcBorders>
            <w:shd w:val="clear" w:color="auto" w:fill="auto"/>
            <w:hideMark/>
          </w:tcPr>
          <w:p w14:paraId="0F98101D"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4Rx only or  </w:t>
            </w:r>
          </w:p>
        </w:tc>
        <w:tc>
          <w:tcPr>
            <w:tcW w:w="2331" w:type="dxa"/>
            <w:tcBorders>
              <w:top w:val="single" w:sz="6" w:space="0" w:color="auto"/>
              <w:left w:val="single" w:sz="6" w:space="0" w:color="auto"/>
              <w:bottom w:val="nil"/>
              <w:right w:val="single" w:sz="6" w:space="0" w:color="auto"/>
            </w:tcBorders>
            <w:shd w:val="clear" w:color="auto" w:fill="auto"/>
            <w:hideMark/>
          </w:tcPr>
          <w:p w14:paraId="57AED14C"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FR1 FDD </w:t>
            </w:r>
          </w:p>
        </w:tc>
        <w:tc>
          <w:tcPr>
            <w:tcW w:w="2329" w:type="dxa"/>
            <w:tcBorders>
              <w:top w:val="single" w:sz="6" w:space="0" w:color="auto"/>
              <w:left w:val="single" w:sz="6" w:space="0" w:color="auto"/>
              <w:bottom w:val="single" w:sz="6" w:space="0" w:color="auto"/>
              <w:right w:val="single" w:sz="6" w:space="0" w:color="auto"/>
            </w:tcBorders>
            <w:shd w:val="clear" w:color="auto" w:fill="auto"/>
            <w:hideMark/>
          </w:tcPr>
          <w:p w14:paraId="68A02341"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CQI </w:t>
            </w:r>
          </w:p>
        </w:tc>
        <w:tc>
          <w:tcPr>
            <w:tcW w:w="2331" w:type="dxa"/>
            <w:tcBorders>
              <w:top w:val="single" w:sz="6" w:space="0" w:color="auto"/>
              <w:left w:val="single" w:sz="6" w:space="0" w:color="auto"/>
              <w:bottom w:val="single" w:sz="6" w:space="0" w:color="auto"/>
              <w:right w:val="single" w:sz="6" w:space="0" w:color="auto"/>
            </w:tcBorders>
            <w:shd w:val="clear" w:color="auto" w:fill="auto"/>
            <w:hideMark/>
          </w:tcPr>
          <w:p w14:paraId="62755BDD"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TBD </w:t>
            </w:r>
          </w:p>
        </w:tc>
      </w:tr>
      <w:tr w:rsidR="0098722F" w:rsidRPr="006D78B0" w14:paraId="5ACC4D38" w14:textId="77777777" w:rsidTr="00A72943">
        <w:trPr>
          <w:trHeight w:val="300"/>
        </w:trPr>
        <w:tc>
          <w:tcPr>
            <w:tcW w:w="916" w:type="dxa"/>
            <w:tcBorders>
              <w:top w:val="nil"/>
              <w:left w:val="single" w:sz="6" w:space="0" w:color="auto"/>
              <w:bottom w:val="nil"/>
              <w:right w:val="single" w:sz="6" w:space="0" w:color="auto"/>
            </w:tcBorders>
            <w:shd w:val="clear" w:color="auto" w:fill="auto"/>
            <w:hideMark/>
          </w:tcPr>
          <w:p w14:paraId="26A2D462"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both 2Rx and 4Rx </w:t>
            </w:r>
          </w:p>
        </w:tc>
        <w:tc>
          <w:tcPr>
            <w:tcW w:w="2331" w:type="dxa"/>
            <w:tcBorders>
              <w:top w:val="nil"/>
              <w:left w:val="single" w:sz="6" w:space="0" w:color="auto"/>
              <w:bottom w:val="nil"/>
              <w:right w:val="single" w:sz="6" w:space="0" w:color="auto"/>
            </w:tcBorders>
            <w:shd w:val="clear" w:color="auto" w:fill="auto"/>
            <w:hideMark/>
          </w:tcPr>
          <w:p w14:paraId="4FBA7829"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 </w:t>
            </w:r>
          </w:p>
        </w:tc>
        <w:tc>
          <w:tcPr>
            <w:tcW w:w="2329" w:type="dxa"/>
            <w:tcBorders>
              <w:top w:val="single" w:sz="6" w:space="0" w:color="auto"/>
              <w:left w:val="single" w:sz="6" w:space="0" w:color="auto"/>
              <w:bottom w:val="single" w:sz="6" w:space="0" w:color="auto"/>
              <w:right w:val="single" w:sz="6" w:space="0" w:color="auto"/>
            </w:tcBorders>
            <w:shd w:val="clear" w:color="auto" w:fill="auto"/>
            <w:hideMark/>
          </w:tcPr>
          <w:p w14:paraId="3FA09E74"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PMI </w:t>
            </w:r>
          </w:p>
        </w:tc>
        <w:tc>
          <w:tcPr>
            <w:tcW w:w="2331" w:type="dxa"/>
            <w:tcBorders>
              <w:top w:val="single" w:sz="6" w:space="0" w:color="auto"/>
              <w:left w:val="single" w:sz="6" w:space="0" w:color="auto"/>
              <w:bottom w:val="single" w:sz="6" w:space="0" w:color="auto"/>
              <w:right w:val="single" w:sz="6" w:space="0" w:color="auto"/>
            </w:tcBorders>
            <w:shd w:val="clear" w:color="auto" w:fill="auto"/>
            <w:hideMark/>
          </w:tcPr>
          <w:p w14:paraId="0FEB8EA7"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TBD </w:t>
            </w:r>
          </w:p>
        </w:tc>
      </w:tr>
      <w:tr w:rsidR="0098722F" w:rsidRPr="006D78B0" w14:paraId="4DEF21E8" w14:textId="77777777" w:rsidTr="00A72943">
        <w:trPr>
          <w:trHeight w:val="300"/>
        </w:trPr>
        <w:tc>
          <w:tcPr>
            <w:tcW w:w="916" w:type="dxa"/>
            <w:tcBorders>
              <w:top w:val="nil"/>
              <w:left w:val="single" w:sz="6" w:space="0" w:color="auto"/>
              <w:bottom w:val="single" w:sz="6" w:space="0" w:color="auto"/>
              <w:right w:val="single" w:sz="6" w:space="0" w:color="auto"/>
            </w:tcBorders>
            <w:shd w:val="clear" w:color="auto" w:fill="auto"/>
            <w:hideMark/>
          </w:tcPr>
          <w:p w14:paraId="6ABB5228"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 </w:t>
            </w:r>
          </w:p>
        </w:tc>
        <w:tc>
          <w:tcPr>
            <w:tcW w:w="2331" w:type="dxa"/>
            <w:tcBorders>
              <w:top w:val="nil"/>
              <w:left w:val="single" w:sz="6" w:space="0" w:color="auto"/>
              <w:bottom w:val="single" w:sz="6" w:space="0" w:color="auto"/>
              <w:right w:val="single" w:sz="6" w:space="0" w:color="auto"/>
            </w:tcBorders>
            <w:shd w:val="clear" w:color="auto" w:fill="auto"/>
            <w:hideMark/>
          </w:tcPr>
          <w:p w14:paraId="2F4BA931"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 </w:t>
            </w:r>
          </w:p>
        </w:tc>
        <w:tc>
          <w:tcPr>
            <w:tcW w:w="2329" w:type="dxa"/>
            <w:tcBorders>
              <w:top w:val="single" w:sz="6" w:space="0" w:color="auto"/>
              <w:left w:val="single" w:sz="6" w:space="0" w:color="auto"/>
              <w:bottom w:val="single" w:sz="6" w:space="0" w:color="auto"/>
              <w:right w:val="single" w:sz="6" w:space="0" w:color="auto"/>
            </w:tcBorders>
            <w:shd w:val="clear" w:color="auto" w:fill="auto"/>
            <w:hideMark/>
          </w:tcPr>
          <w:p w14:paraId="04A67C6B"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RI </w:t>
            </w:r>
          </w:p>
        </w:tc>
        <w:tc>
          <w:tcPr>
            <w:tcW w:w="2331" w:type="dxa"/>
            <w:tcBorders>
              <w:top w:val="single" w:sz="6" w:space="0" w:color="auto"/>
              <w:left w:val="single" w:sz="6" w:space="0" w:color="auto"/>
              <w:bottom w:val="single" w:sz="6" w:space="0" w:color="auto"/>
              <w:right w:val="single" w:sz="6" w:space="0" w:color="auto"/>
            </w:tcBorders>
            <w:shd w:val="clear" w:color="auto" w:fill="auto"/>
            <w:hideMark/>
          </w:tcPr>
          <w:p w14:paraId="01FFD085" w14:textId="77777777" w:rsidR="0098722F" w:rsidRPr="006D78B0" w:rsidRDefault="0098722F" w:rsidP="00A72943">
            <w:pPr>
              <w:overflowPunct w:val="0"/>
              <w:autoSpaceDE w:val="0"/>
              <w:autoSpaceDN w:val="0"/>
              <w:adjustRightInd w:val="0"/>
              <w:spacing w:before="120" w:after="120"/>
              <w:textAlignment w:val="baseline"/>
              <w:rPr>
                <w:rFonts w:eastAsia="Yu Mincho"/>
              </w:rPr>
            </w:pPr>
            <w:r w:rsidRPr="006D78B0">
              <w:rPr>
                <w:rFonts w:eastAsia="Yu Mincho"/>
              </w:rPr>
              <w:t>TBD </w:t>
            </w:r>
          </w:p>
        </w:tc>
      </w:tr>
    </w:tbl>
    <w:p w14:paraId="69F4A5D6" w14:textId="77777777" w:rsidR="0098722F" w:rsidRPr="00931020" w:rsidRDefault="0098722F" w:rsidP="0098722F">
      <w:pPr>
        <w:pStyle w:val="ListParagraph"/>
        <w:overflowPunct/>
        <w:autoSpaceDE/>
        <w:autoSpaceDN/>
        <w:adjustRightInd/>
        <w:spacing w:after="120"/>
        <w:ind w:left="1656" w:firstLineChars="0" w:firstLine="0"/>
        <w:textAlignment w:val="auto"/>
        <w:rPr>
          <w:rFonts w:eastAsia="SimSun"/>
          <w:color w:val="0070C0"/>
          <w:szCs w:val="24"/>
          <w:lang w:eastAsia="zh-CN"/>
        </w:rPr>
      </w:pPr>
    </w:p>
    <w:p w14:paraId="65C344A2" w14:textId="65D1DC53" w:rsidR="0098722F" w:rsidRPr="001C67BD" w:rsidRDefault="0098722F" w:rsidP="001C67BD">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180023">
        <w:rPr>
          <w:rFonts w:eastAsia="Yu Mincho"/>
          <w:b/>
        </w:rPr>
        <w:t xml:space="preserve">Proposal </w:t>
      </w:r>
      <w:r w:rsidR="001C67BD" w:rsidRPr="001C67BD">
        <w:rPr>
          <w:rFonts w:eastAsia="Yu Mincho"/>
        </w:rPr>
        <w:t>3</w:t>
      </w:r>
      <w:r w:rsidRPr="001C67BD">
        <w:rPr>
          <w:rFonts w:eastAsia="Yu Mincho"/>
        </w:rPr>
        <w:t xml:space="preserve"> (Apple):</w:t>
      </w:r>
      <w:r w:rsidRPr="000B38CF">
        <w:rPr>
          <w:rFonts w:eastAsia="Yu Mincho"/>
        </w:rPr>
        <w:t xml:space="preserve"> Introduce applicability rules such that these new requirements are only applicable to the specific bands for this WI, instead of being </w:t>
      </w:r>
      <w:proofErr w:type="gramStart"/>
      <w:r w:rsidRPr="000B38CF">
        <w:rPr>
          <w:rFonts w:eastAsia="Yu Mincho"/>
        </w:rPr>
        <w:t>band-agnostic</w:t>
      </w:r>
      <w:proofErr w:type="gramEnd"/>
      <w:r w:rsidRPr="000B38CF">
        <w:rPr>
          <w:rFonts w:eastAsia="Yu Mincho"/>
        </w:rPr>
        <w:t>.</w:t>
      </w:r>
    </w:p>
    <w:p w14:paraId="0F2CE806" w14:textId="77777777" w:rsidR="0098722F" w:rsidRPr="00BD155A" w:rsidRDefault="0098722F" w:rsidP="0098722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48CDFA9B" w14:textId="1B8D9620" w:rsidR="0098722F" w:rsidRPr="00292F3D" w:rsidRDefault="00B864F8" w:rsidP="0098722F">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 xml:space="preserve">Discuss further how to define </w:t>
      </w:r>
      <w:r w:rsidR="00292F3D" w:rsidRPr="00292F3D">
        <w:rPr>
          <w:color w:val="000000" w:themeColor="text1"/>
          <w:szCs w:val="24"/>
          <w:lang w:eastAsia="zh-CN"/>
        </w:rPr>
        <w:t xml:space="preserve">the requirement applicability </w:t>
      </w:r>
      <w:r w:rsidR="00292F3D">
        <w:rPr>
          <w:color w:val="000000" w:themeColor="text1"/>
          <w:szCs w:val="24"/>
          <w:lang w:eastAsia="zh-CN"/>
        </w:rPr>
        <w:t>rules</w:t>
      </w:r>
      <w:r w:rsidR="00292F3D" w:rsidRPr="00292F3D">
        <w:rPr>
          <w:color w:val="000000" w:themeColor="text1"/>
          <w:szCs w:val="24"/>
          <w:lang w:eastAsia="zh-CN"/>
        </w:rPr>
        <w:t xml:space="preserve"> for UE supporting NR_FR1_lessthan_5MHz_BW</w:t>
      </w:r>
      <w:r w:rsidR="00292F3D">
        <w:rPr>
          <w:color w:val="000000" w:themeColor="text1"/>
          <w:szCs w:val="24"/>
          <w:lang w:eastAsia="zh-CN"/>
        </w:rPr>
        <w:t>.</w:t>
      </w:r>
    </w:p>
    <w:p w14:paraId="12721728" w14:textId="77777777" w:rsidR="00292F3D" w:rsidRPr="00292F3D" w:rsidRDefault="00292F3D" w:rsidP="00292F3D">
      <w:pPr>
        <w:spacing w:after="120"/>
        <w:rPr>
          <w:color w:val="0070C0"/>
          <w:szCs w:val="24"/>
          <w:lang w:eastAsia="zh-CN"/>
        </w:rPr>
      </w:pPr>
    </w:p>
    <w:p w14:paraId="7635E8E6" w14:textId="21C51C46" w:rsidR="00292F3D" w:rsidRDefault="00292F3D">
      <w:pPr>
        <w:spacing w:after="0"/>
        <w:rPr>
          <w:color w:val="0070C0"/>
          <w:lang w:eastAsia="zh-CN"/>
        </w:rPr>
      </w:pPr>
      <w:r>
        <w:rPr>
          <w:color w:val="0070C0"/>
          <w:lang w:eastAsia="zh-CN"/>
        </w:rPr>
        <w:br w:type="page"/>
      </w:r>
    </w:p>
    <w:p w14:paraId="11F36725" w14:textId="63077A07" w:rsidR="00DD19DE" w:rsidRPr="00BD155A" w:rsidRDefault="00142BB9" w:rsidP="00DD19DE">
      <w:pPr>
        <w:pStyle w:val="Heading1"/>
        <w:rPr>
          <w:lang w:val="en-US" w:eastAsia="ja-JP"/>
        </w:rPr>
      </w:pPr>
      <w:r w:rsidRPr="00BD155A">
        <w:rPr>
          <w:lang w:val="en-US" w:eastAsia="ja-JP"/>
        </w:rPr>
        <w:lastRenderedPageBreak/>
        <w:t>Topic</w:t>
      </w:r>
      <w:r w:rsidR="00DD19DE" w:rsidRPr="00BD155A">
        <w:rPr>
          <w:lang w:val="en-US" w:eastAsia="ja-JP"/>
        </w:rPr>
        <w:t xml:space="preserve"> #</w:t>
      </w:r>
      <w:r w:rsidR="00FA5848" w:rsidRPr="00BD155A">
        <w:rPr>
          <w:lang w:val="en-US" w:eastAsia="ja-JP"/>
        </w:rPr>
        <w:t>2</w:t>
      </w:r>
      <w:r w:rsidR="00DD19DE" w:rsidRPr="00BD155A">
        <w:rPr>
          <w:lang w:val="en-US" w:eastAsia="ja-JP"/>
        </w:rPr>
        <w:t xml:space="preserve">: </w:t>
      </w:r>
      <w:r w:rsidR="00523CBD">
        <w:rPr>
          <w:lang w:eastAsia="ja-JP"/>
        </w:rPr>
        <w:t xml:space="preserve">BS </w:t>
      </w:r>
      <w:proofErr w:type="spellStart"/>
      <w:r w:rsidR="00523CBD">
        <w:rPr>
          <w:lang w:eastAsia="ja-JP"/>
        </w:rPr>
        <w:t>Demod</w:t>
      </w:r>
      <w:proofErr w:type="spellEnd"/>
    </w:p>
    <w:p w14:paraId="41C8B3CF" w14:textId="3D81E71D" w:rsidR="00DD19DE" w:rsidRPr="00BD155A" w:rsidRDefault="00DD19DE" w:rsidP="00DD19DE">
      <w:pPr>
        <w:rPr>
          <w:i/>
          <w:color w:val="0070C0"/>
          <w:lang w:eastAsia="zh-CN"/>
        </w:rPr>
      </w:pPr>
      <w:r w:rsidRPr="00BD155A">
        <w:rPr>
          <w:i/>
          <w:color w:val="0070C0"/>
          <w:lang w:eastAsia="zh-CN"/>
        </w:rPr>
        <w:t xml:space="preserve">Main technical </w:t>
      </w:r>
      <w:r w:rsidR="00142BB9" w:rsidRPr="00BD155A">
        <w:rPr>
          <w:i/>
          <w:color w:val="0070C0"/>
          <w:lang w:eastAsia="zh-CN"/>
        </w:rPr>
        <w:t>topic</w:t>
      </w:r>
      <w:r w:rsidRPr="00BD155A">
        <w:rPr>
          <w:i/>
          <w:color w:val="0070C0"/>
          <w:lang w:eastAsia="zh-CN"/>
        </w:rPr>
        <w:t xml:space="preserve"> overview. The structure can be done based on sub-agenda basis. </w:t>
      </w:r>
    </w:p>
    <w:p w14:paraId="4BA6DCF9" w14:textId="77777777" w:rsidR="00DD19DE" w:rsidRPr="00BD155A" w:rsidRDefault="00DD19DE" w:rsidP="00DD19DE">
      <w:pPr>
        <w:pStyle w:val="Heading2"/>
        <w:rPr>
          <w:lang w:val="en-US"/>
        </w:rPr>
      </w:pPr>
      <w:r w:rsidRPr="00BD155A">
        <w:rPr>
          <w:lang w:val="en-US"/>
        </w:rPr>
        <w:t>Companies’ contributions summary</w:t>
      </w:r>
    </w:p>
    <w:tbl>
      <w:tblPr>
        <w:tblStyle w:val="TableGrid"/>
        <w:tblW w:w="0" w:type="auto"/>
        <w:tblLook w:val="04A0" w:firstRow="1" w:lastRow="0" w:firstColumn="1" w:lastColumn="0" w:noHBand="0" w:noVBand="1"/>
      </w:tblPr>
      <w:tblGrid>
        <w:gridCol w:w="750"/>
        <w:gridCol w:w="1312"/>
        <w:gridCol w:w="7569"/>
      </w:tblGrid>
      <w:tr w:rsidR="00DD19DE" w:rsidRPr="00F80AB2" w14:paraId="1E5E5737" w14:textId="77777777" w:rsidTr="00BB46D7">
        <w:trPr>
          <w:trHeight w:val="468"/>
        </w:trPr>
        <w:tc>
          <w:tcPr>
            <w:tcW w:w="1591" w:type="dxa"/>
          </w:tcPr>
          <w:p w14:paraId="5B780EF4" w14:textId="77777777" w:rsidR="00DD19DE" w:rsidRPr="00F80AB2" w:rsidRDefault="00DD19DE" w:rsidP="0064302E">
            <w:pPr>
              <w:spacing w:before="120" w:after="120"/>
              <w:jc w:val="center"/>
              <w:rPr>
                <w:b/>
                <w:bCs/>
              </w:rPr>
            </w:pPr>
            <w:r w:rsidRPr="00F80AB2">
              <w:rPr>
                <w:b/>
                <w:bCs/>
              </w:rPr>
              <w:t>T-doc number</w:t>
            </w:r>
          </w:p>
        </w:tc>
        <w:tc>
          <w:tcPr>
            <w:tcW w:w="1711" w:type="dxa"/>
            <w:vAlign w:val="center"/>
          </w:tcPr>
          <w:p w14:paraId="27E27FF5" w14:textId="77777777" w:rsidR="00DD19DE" w:rsidRPr="00F80AB2" w:rsidRDefault="00DD19DE" w:rsidP="00A72943">
            <w:pPr>
              <w:spacing w:before="120" w:after="120"/>
              <w:rPr>
                <w:b/>
                <w:bCs/>
              </w:rPr>
            </w:pPr>
            <w:r w:rsidRPr="00F80AB2">
              <w:rPr>
                <w:b/>
                <w:bCs/>
              </w:rPr>
              <w:t>Company</w:t>
            </w:r>
          </w:p>
        </w:tc>
        <w:tc>
          <w:tcPr>
            <w:tcW w:w="6329" w:type="dxa"/>
            <w:vAlign w:val="center"/>
          </w:tcPr>
          <w:p w14:paraId="3753A143" w14:textId="77777777" w:rsidR="00DD19DE" w:rsidRPr="00F80AB2" w:rsidRDefault="00DD19DE" w:rsidP="00A72943">
            <w:pPr>
              <w:spacing w:before="120" w:after="120"/>
              <w:rPr>
                <w:b/>
                <w:bCs/>
              </w:rPr>
            </w:pPr>
            <w:r w:rsidRPr="00F80AB2">
              <w:rPr>
                <w:b/>
                <w:bCs/>
              </w:rPr>
              <w:t>Proposals / Observations</w:t>
            </w:r>
          </w:p>
        </w:tc>
      </w:tr>
      <w:tr w:rsidR="00BB46D7" w:rsidRPr="00F80AB2" w14:paraId="683FD1E7" w14:textId="77777777" w:rsidTr="004F76AB">
        <w:trPr>
          <w:trHeight w:val="468"/>
        </w:trPr>
        <w:tc>
          <w:tcPr>
            <w:tcW w:w="1591" w:type="dxa"/>
          </w:tcPr>
          <w:p w14:paraId="2444A496" w14:textId="708C4301" w:rsidR="00BB46D7" w:rsidRPr="00F80AB2" w:rsidRDefault="00F80AB2" w:rsidP="004F76AB">
            <w:pPr>
              <w:spacing w:before="120" w:after="120"/>
            </w:pPr>
            <w:hyperlink r:id="rId22" w:tgtFrame="_parent" w:history="1">
              <w:r w:rsidR="00BB46D7" w:rsidRPr="00F80AB2">
                <w:rPr>
                  <w:rStyle w:val="Hyperlink"/>
                  <w:color w:val="000000"/>
                </w:rPr>
                <w:t>R4-2315032</w:t>
              </w:r>
            </w:hyperlink>
          </w:p>
        </w:tc>
        <w:tc>
          <w:tcPr>
            <w:tcW w:w="1711" w:type="dxa"/>
          </w:tcPr>
          <w:p w14:paraId="786ACC88" w14:textId="01A968F3" w:rsidR="00BB46D7" w:rsidRPr="00F80AB2" w:rsidRDefault="00BB46D7" w:rsidP="004F76AB">
            <w:pPr>
              <w:spacing w:before="120" w:after="120"/>
            </w:pPr>
            <w:r w:rsidRPr="00F80AB2">
              <w:rPr>
                <w:color w:val="000000"/>
              </w:rPr>
              <w:t>Nokia, Nokia Shanghai Bell</w:t>
            </w:r>
          </w:p>
        </w:tc>
        <w:tc>
          <w:tcPr>
            <w:tcW w:w="6329" w:type="dxa"/>
          </w:tcPr>
          <w:p w14:paraId="4F22BDB4" w14:textId="77777777" w:rsidR="00BB46D7" w:rsidRPr="00F80AB2" w:rsidRDefault="00BB46D7" w:rsidP="00BB46D7">
            <w:pPr>
              <w:spacing w:before="120" w:after="120"/>
              <w:rPr>
                <w:b/>
                <w:bCs/>
                <w:color w:val="000000"/>
                <w:u w:val="single"/>
              </w:rPr>
            </w:pPr>
            <w:r w:rsidRPr="00F80AB2">
              <w:rPr>
                <w:b/>
                <w:bCs/>
                <w:color w:val="000000"/>
                <w:u w:val="single"/>
              </w:rPr>
              <w:t>Discussion on BS Demodulation on Less than 5 MHz</w:t>
            </w:r>
          </w:p>
          <w:p w14:paraId="671A898C" w14:textId="77777777" w:rsidR="00FE19A0" w:rsidRPr="00F80AB2" w:rsidRDefault="00FE19A0" w:rsidP="00FE19A0">
            <w:pPr>
              <w:spacing w:before="120" w:after="120"/>
            </w:pPr>
            <w:r w:rsidRPr="00F80AB2">
              <w:t>Observation 1: PRACH requirements for Less than 5MHz are not affected by the reduced BW allocation.</w:t>
            </w:r>
          </w:p>
          <w:p w14:paraId="001BA0BF" w14:textId="77777777" w:rsidR="00FE19A0" w:rsidRPr="00F80AB2" w:rsidRDefault="00FE19A0" w:rsidP="00FE19A0">
            <w:pPr>
              <w:spacing w:before="120" w:after="120"/>
            </w:pPr>
            <w:r w:rsidRPr="00F80AB2">
              <w:rPr>
                <w:b/>
              </w:rPr>
              <w:t>Proposal</w:t>
            </w:r>
            <w:r w:rsidRPr="00F80AB2">
              <w:t xml:space="preserve"> 1: RAN4 shall define requirements for PUSCH for the less than 5 </w:t>
            </w:r>
            <w:proofErr w:type="gramStart"/>
            <w:r w:rsidRPr="00F80AB2">
              <w:t>MHz</w:t>
            </w:r>
            <w:proofErr w:type="gramEnd"/>
          </w:p>
          <w:p w14:paraId="3EF26D8B" w14:textId="77777777" w:rsidR="00FE19A0" w:rsidRPr="00F80AB2" w:rsidRDefault="00FE19A0" w:rsidP="00FE19A0">
            <w:pPr>
              <w:spacing w:before="120" w:after="120"/>
            </w:pPr>
            <w:r w:rsidRPr="00F80AB2">
              <w:rPr>
                <w:b/>
              </w:rPr>
              <w:t>Proposal</w:t>
            </w:r>
            <w:r w:rsidRPr="00F80AB2">
              <w:t xml:space="preserve"> 2: RAN4 shall define requirements for PUCCH for the less than 5 </w:t>
            </w:r>
            <w:proofErr w:type="gramStart"/>
            <w:r w:rsidRPr="00F80AB2">
              <w:t>MHz</w:t>
            </w:r>
            <w:proofErr w:type="gramEnd"/>
          </w:p>
          <w:p w14:paraId="2F59958B" w14:textId="77777777" w:rsidR="00FE19A0" w:rsidRPr="00F80AB2" w:rsidRDefault="00FE19A0" w:rsidP="00FE19A0">
            <w:pPr>
              <w:spacing w:before="120" w:after="120"/>
            </w:pPr>
            <w:r w:rsidRPr="00F80AB2">
              <w:t>Observation 2: The WI supports several different types of UE with varying deployment and operational speed scenarios.</w:t>
            </w:r>
          </w:p>
          <w:p w14:paraId="1ACACAD8" w14:textId="77777777" w:rsidR="00FE19A0" w:rsidRPr="00F80AB2" w:rsidRDefault="00FE19A0" w:rsidP="00FE19A0">
            <w:pPr>
              <w:spacing w:before="120" w:after="120"/>
            </w:pPr>
            <w:r w:rsidRPr="00F80AB2">
              <w:t>Observation 3: The proposed channel models for PUSCH have been calculated based on the 4GHz carrier assumptions for FR1, however we note that a deployment carrier for Less than 5MHz could be at 900 MHz, and at this carrier frequency TDLC 300-600 would more accurately represent a speed of ~750 kph.</w:t>
            </w:r>
          </w:p>
          <w:p w14:paraId="0AF5F02A" w14:textId="4D296037" w:rsidR="00B54E73" w:rsidRPr="00F80AB2" w:rsidRDefault="00D41E6E" w:rsidP="00FE19A0">
            <w:pPr>
              <w:spacing w:before="120" w:after="120"/>
            </w:pPr>
            <w:r w:rsidRPr="00F80AB2">
              <w:rPr>
                <w:b/>
              </w:rPr>
              <w:t>Proposal</w:t>
            </w:r>
            <w:r w:rsidRPr="00F80AB2">
              <w:t xml:space="preserve"> 3: </w:t>
            </w:r>
            <w:r w:rsidRPr="00F80AB2">
              <w:rPr>
                <w:rStyle w:val="normaltextrun"/>
                <w:color w:val="000000"/>
                <w:shd w:val="clear" w:color="auto" w:fill="FFFFFF"/>
              </w:rPr>
              <w:t>RAN4 should agree a carrier frequency for simulations prior to finalizing propagation conditions, as there could be significant differences in the velocity and doppler shift relationship between a 4GHz and 900 MHz carrier.</w:t>
            </w:r>
            <w:r w:rsidRPr="00F80AB2">
              <w:rPr>
                <w:rStyle w:val="eop"/>
                <w:color w:val="000000"/>
                <w:shd w:val="clear" w:color="auto" w:fill="FFFFFF"/>
              </w:rPr>
              <w:t> </w:t>
            </w:r>
          </w:p>
          <w:p w14:paraId="20CD03F6" w14:textId="51D85F3A" w:rsidR="00FE19A0" w:rsidRPr="00F80AB2" w:rsidRDefault="00FE19A0" w:rsidP="00FE19A0">
            <w:pPr>
              <w:spacing w:before="120" w:after="120"/>
            </w:pPr>
            <w:r w:rsidRPr="00F80AB2">
              <w:rPr>
                <w:b/>
              </w:rPr>
              <w:t>Proposal</w:t>
            </w:r>
            <w:r w:rsidRPr="00F80AB2">
              <w:t xml:space="preserve"> </w:t>
            </w:r>
            <w:r w:rsidR="00DF73CE" w:rsidRPr="00F80AB2">
              <w:t>4</w:t>
            </w:r>
            <w:r w:rsidRPr="00F80AB2">
              <w:t>: RAN4 shall use TDLA 30-10 Low, TDLB 100-400 Low to define requirements for PUSCH with Less than 5MHz.</w:t>
            </w:r>
          </w:p>
          <w:p w14:paraId="741DAC30" w14:textId="6974ED63" w:rsidR="00FE19A0" w:rsidRPr="00F80AB2" w:rsidRDefault="00FE19A0" w:rsidP="00FE19A0">
            <w:pPr>
              <w:spacing w:before="120" w:after="120"/>
            </w:pPr>
            <w:r w:rsidRPr="00F80AB2">
              <w:rPr>
                <w:b/>
              </w:rPr>
              <w:t>Proposal</w:t>
            </w:r>
            <w:r w:rsidRPr="00F80AB2">
              <w:t xml:space="preserve"> </w:t>
            </w:r>
            <w:r w:rsidR="00B77BE8" w:rsidRPr="00F80AB2">
              <w:t>5</w:t>
            </w:r>
            <w:r w:rsidRPr="00F80AB2">
              <w:t>: RAN4 shall discuss the use of TDLC 300-600 to define requirements for PUSCH with Less than 5MHz, specifically to represent high speed use cases.</w:t>
            </w:r>
          </w:p>
          <w:p w14:paraId="316393A4" w14:textId="77777777" w:rsidR="00FE19A0" w:rsidRPr="00F80AB2" w:rsidRDefault="00FE19A0" w:rsidP="00FE19A0">
            <w:pPr>
              <w:spacing w:before="120" w:after="120"/>
            </w:pPr>
            <w:r w:rsidRPr="00F80AB2">
              <w:t>Observation 4: Existing requirements for all other carrier bandwidths include Rank 1.</w:t>
            </w:r>
          </w:p>
          <w:p w14:paraId="5423CB20" w14:textId="0505C0CB" w:rsidR="00FE19A0" w:rsidRPr="00F80AB2" w:rsidRDefault="00FE19A0" w:rsidP="00FE19A0">
            <w:pPr>
              <w:spacing w:before="120" w:after="120"/>
            </w:pPr>
            <w:r w:rsidRPr="00F80AB2">
              <w:rPr>
                <w:b/>
              </w:rPr>
              <w:t>Proposal</w:t>
            </w:r>
            <w:r w:rsidRPr="00F80AB2">
              <w:t xml:space="preserve"> </w:t>
            </w:r>
            <w:r w:rsidR="005E396E" w:rsidRPr="00F80AB2">
              <w:t>6</w:t>
            </w:r>
            <w:r w:rsidRPr="00F80AB2">
              <w:t>: RAN4 shall define requirements for Less than 5MHz using Rank 1.</w:t>
            </w:r>
          </w:p>
          <w:p w14:paraId="7C346E93" w14:textId="77777777" w:rsidR="00FE19A0" w:rsidRPr="00F80AB2" w:rsidRDefault="00FE19A0" w:rsidP="00FE19A0">
            <w:pPr>
              <w:spacing w:before="120" w:after="120"/>
            </w:pPr>
            <w:r w:rsidRPr="00F80AB2">
              <w:t>Observation 5: Existing requirements for all other carrier bandwidths include 2, 4 and 8 Rx Antenna configurations.</w:t>
            </w:r>
          </w:p>
          <w:p w14:paraId="02830973" w14:textId="2967FD28" w:rsidR="00FE19A0" w:rsidRPr="00F80AB2" w:rsidRDefault="00FE19A0" w:rsidP="00FE19A0">
            <w:pPr>
              <w:spacing w:before="120" w:after="120"/>
            </w:pPr>
            <w:r w:rsidRPr="00F80AB2">
              <w:rPr>
                <w:b/>
              </w:rPr>
              <w:t>Proposal</w:t>
            </w:r>
            <w:r w:rsidRPr="00F80AB2">
              <w:t xml:space="preserve"> </w:t>
            </w:r>
            <w:r w:rsidR="00113782" w:rsidRPr="00F80AB2">
              <w:t>7</w:t>
            </w:r>
            <w:r w:rsidRPr="00F80AB2">
              <w:t>: RAN4 shall define requirements with 2, 4 and 8 Rx Antenna configurations.</w:t>
            </w:r>
          </w:p>
          <w:p w14:paraId="780E209E" w14:textId="77777777" w:rsidR="00FE19A0" w:rsidRPr="00F80AB2" w:rsidRDefault="00FE19A0" w:rsidP="00FE19A0">
            <w:pPr>
              <w:spacing w:before="120" w:after="120"/>
            </w:pPr>
            <w:r w:rsidRPr="00F80AB2">
              <w:t>Observation 6: To support this work item requirements must be introduced for 3MHz Channel Bandwidth.</w:t>
            </w:r>
          </w:p>
          <w:p w14:paraId="5106552C" w14:textId="0E10E32F" w:rsidR="00FE19A0" w:rsidRPr="00F80AB2" w:rsidRDefault="00FE19A0" w:rsidP="00FE19A0">
            <w:pPr>
              <w:spacing w:before="120" w:after="120"/>
            </w:pPr>
            <w:r w:rsidRPr="00F80AB2">
              <w:rPr>
                <w:b/>
              </w:rPr>
              <w:t>Proposal</w:t>
            </w:r>
            <w:r w:rsidRPr="00F80AB2">
              <w:t xml:space="preserve"> </w:t>
            </w:r>
            <w:r w:rsidR="00EE5F46" w:rsidRPr="00F80AB2">
              <w:t>8</w:t>
            </w:r>
            <w:r w:rsidRPr="00F80AB2">
              <w:t>: RAN4 shall use 3 MHz for defining performance requirements.</w:t>
            </w:r>
          </w:p>
          <w:p w14:paraId="7AFE48A1" w14:textId="77777777" w:rsidR="00FE19A0" w:rsidRPr="00F80AB2" w:rsidRDefault="00FE19A0" w:rsidP="00FE19A0">
            <w:pPr>
              <w:spacing w:before="120" w:after="120"/>
            </w:pPr>
            <w:r w:rsidRPr="00F80AB2">
              <w:t xml:space="preserve">Observation 7: RAN1 have only specified 15 kHz SCS for Less than 5 </w:t>
            </w:r>
            <w:proofErr w:type="spellStart"/>
            <w:r w:rsidRPr="00F80AB2">
              <w:t>MHz.</w:t>
            </w:r>
            <w:proofErr w:type="spellEnd"/>
          </w:p>
          <w:p w14:paraId="08354BEB" w14:textId="6F8ACFCD" w:rsidR="00FE19A0" w:rsidRPr="00F80AB2" w:rsidRDefault="00FE19A0" w:rsidP="00FE19A0">
            <w:pPr>
              <w:spacing w:before="120" w:after="120"/>
            </w:pPr>
            <w:r w:rsidRPr="00F80AB2">
              <w:rPr>
                <w:b/>
              </w:rPr>
              <w:t>Proposal</w:t>
            </w:r>
            <w:r w:rsidRPr="00F80AB2">
              <w:t xml:space="preserve"> </w:t>
            </w:r>
            <w:r w:rsidR="00EE5F46" w:rsidRPr="00F80AB2">
              <w:t>9</w:t>
            </w:r>
            <w:r w:rsidRPr="00F80AB2">
              <w:t>: RAN4 shall use 15 kHz for definition of requirements.</w:t>
            </w:r>
          </w:p>
          <w:p w14:paraId="7FAE1A8F" w14:textId="2CB49CA5" w:rsidR="00FE19A0" w:rsidRPr="00F80AB2" w:rsidRDefault="00FE19A0" w:rsidP="00FE19A0">
            <w:pPr>
              <w:spacing w:before="120" w:after="120"/>
            </w:pPr>
            <w:r w:rsidRPr="00F80AB2">
              <w:rPr>
                <w:b/>
              </w:rPr>
              <w:t>Proposal</w:t>
            </w:r>
            <w:r w:rsidRPr="00F80AB2">
              <w:t xml:space="preserve"> 1</w:t>
            </w:r>
            <w:r w:rsidR="006F04D7" w:rsidRPr="00F80AB2">
              <w:t>0</w:t>
            </w:r>
            <w:r w:rsidRPr="00F80AB2">
              <w:t xml:space="preserve">: RAN4 shall use both 12 and 15 PRBs for definition of requirements for Less than 5 </w:t>
            </w:r>
            <w:proofErr w:type="spellStart"/>
            <w:r w:rsidRPr="00F80AB2">
              <w:t>MHz.</w:t>
            </w:r>
            <w:proofErr w:type="spellEnd"/>
          </w:p>
          <w:p w14:paraId="553DD5E3" w14:textId="77777777" w:rsidR="00FE19A0" w:rsidRPr="00F80AB2" w:rsidRDefault="00FE19A0" w:rsidP="00FE19A0">
            <w:pPr>
              <w:spacing w:before="120" w:after="120"/>
            </w:pPr>
            <w:r w:rsidRPr="00F80AB2">
              <w:lastRenderedPageBreak/>
              <w:t>Observation 8: RAN4 RF have defined requirements for the 15 PRB case only.</w:t>
            </w:r>
          </w:p>
          <w:p w14:paraId="40433BB5" w14:textId="67518E86" w:rsidR="00FE19A0" w:rsidRPr="00F80AB2" w:rsidRDefault="00FE19A0" w:rsidP="00FE19A0">
            <w:pPr>
              <w:spacing w:before="120" w:after="120"/>
            </w:pPr>
            <w:r w:rsidRPr="00F80AB2">
              <w:rPr>
                <w:b/>
              </w:rPr>
              <w:t>Proposal</w:t>
            </w:r>
            <w:r w:rsidRPr="00F80AB2">
              <w:t xml:space="preserve"> 1</w:t>
            </w:r>
            <w:r w:rsidR="00C90120" w:rsidRPr="00F80AB2">
              <w:t>1</w:t>
            </w:r>
            <w:r w:rsidRPr="00F80AB2">
              <w:t>: RAN4 shall use both DMRS mapping type A and B for the definition of requirements.</w:t>
            </w:r>
          </w:p>
          <w:p w14:paraId="6E566B37" w14:textId="6517C785" w:rsidR="00FE19A0" w:rsidRPr="00F80AB2" w:rsidRDefault="00FE19A0" w:rsidP="00FE19A0">
            <w:pPr>
              <w:spacing w:before="120" w:after="120"/>
            </w:pPr>
            <w:r w:rsidRPr="00F80AB2">
              <w:rPr>
                <w:b/>
              </w:rPr>
              <w:t>Proposal</w:t>
            </w:r>
            <w:r w:rsidRPr="00F80AB2">
              <w:t xml:space="preserve"> 1</w:t>
            </w:r>
            <w:r w:rsidR="00A014D0" w:rsidRPr="00F80AB2">
              <w:t>2</w:t>
            </w:r>
            <w:r w:rsidRPr="00F80AB2">
              <w:t>: RAN4 shall use CP-OFDM for definition of requirements.</w:t>
            </w:r>
          </w:p>
          <w:p w14:paraId="045BFC5E" w14:textId="77777777" w:rsidR="00FE19A0" w:rsidRPr="00F80AB2" w:rsidRDefault="00FE19A0" w:rsidP="00FE19A0">
            <w:pPr>
              <w:spacing w:before="120" w:after="120"/>
            </w:pPr>
            <w:r w:rsidRPr="00F80AB2">
              <w:t xml:space="preserve">Observation 9: RAN4 RF use MCS 4 and MCS 16 to define requirements for Less than 5 </w:t>
            </w:r>
            <w:proofErr w:type="spellStart"/>
            <w:r w:rsidRPr="00F80AB2">
              <w:t>MHz.</w:t>
            </w:r>
            <w:proofErr w:type="spellEnd"/>
          </w:p>
          <w:p w14:paraId="57ED5E77" w14:textId="77777777" w:rsidR="00FE19A0" w:rsidRPr="00F80AB2" w:rsidRDefault="00FE19A0" w:rsidP="00FE19A0">
            <w:pPr>
              <w:spacing w:before="120" w:after="120"/>
            </w:pPr>
            <w:r w:rsidRPr="00F80AB2">
              <w:rPr>
                <w:b/>
              </w:rPr>
              <w:t>Proposal</w:t>
            </w:r>
            <w:r w:rsidRPr="00F80AB2">
              <w:t xml:space="preserve"> 14: RAN4 shall use MCS 4 and MCS 16 to define requirements for Less than 5MHz.</w:t>
            </w:r>
          </w:p>
          <w:p w14:paraId="484DDD89" w14:textId="266639F8" w:rsidR="00FE19A0" w:rsidRPr="00F80AB2" w:rsidRDefault="00FE19A0" w:rsidP="00FE19A0">
            <w:pPr>
              <w:spacing w:before="120" w:after="120"/>
            </w:pPr>
            <w:r w:rsidRPr="00F80AB2">
              <w:rPr>
                <w:b/>
              </w:rPr>
              <w:t>Proposal</w:t>
            </w:r>
            <w:r w:rsidRPr="00F80AB2">
              <w:t xml:space="preserve"> 1</w:t>
            </w:r>
            <w:r w:rsidR="00AB7D96" w:rsidRPr="00F80AB2">
              <w:t>3</w:t>
            </w:r>
            <w:r w:rsidRPr="00F80AB2">
              <w:t xml:space="preserve">: RAN4 shall use PUCCH formats 1 and 3 to initially agree the impact from moving to a bandwidth less than 5 </w:t>
            </w:r>
            <w:proofErr w:type="spellStart"/>
            <w:r w:rsidRPr="00F80AB2">
              <w:t>MHz.</w:t>
            </w:r>
            <w:proofErr w:type="spellEnd"/>
          </w:p>
          <w:p w14:paraId="6E38B698" w14:textId="573D2FE2" w:rsidR="00FE19A0" w:rsidRPr="00F80AB2" w:rsidRDefault="00FE19A0" w:rsidP="00FE19A0">
            <w:pPr>
              <w:spacing w:before="120" w:after="120"/>
            </w:pPr>
            <w:r w:rsidRPr="00F80AB2">
              <w:rPr>
                <w:b/>
              </w:rPr>
              <w:t>Proposal</w:t>
            </w:r>
            <w:r w:rsidRPr="00F80AB2">
              <w:t xml:space="preserve"> 1</w:t>
            </w:r>
            <w:r w:rsidR="0023457B" w:rsidRPr="00F80AB2">
              <w:t>5</w:t>
            </w:r>
            <w:r w:rsidRPr="00F80AB2">
              <w:t>: RAN4 shall enable Frequency Hopping for PUCCH requirements definition.</w:t>
            </w:r>
          </w:p>
          <w:p w14:paraId="10C1DFA8" w14:textId="51E8DF46" w:rsidR="00FE19A0" w:rsidRPr="00F80AB2" w:rsidRDefault="00FE19A0" w:rsidP="00FE19A0">
            <w:pPr>
              <w:spacing w:before="120" w:after="120"/>
            </w:pPr>
            <w:r w:rsidRPr="00F80AB2">
              <w:rPr>
                <w:b/>
              </w:rPr>
              <w:t>Proposal</w:t>
            </w:r>
            <w:r w:rsidRPr="00F80AB2">
              <w:t xml:space="preserve"> 1</w:t>
            </w:r>
            <w:r w:rsidR="002C4A24" w:rsidRPr="00F80AB2">
              <w:t>6</w:t>
            </w:r>
            <w:r w:rsidRPr="00F80AB2">
              <w:t>: RAN4 shall use TDLC 300-100 Low channels to define requirements for PUCCH with Less than 5MHz.</w:t>
            </w:r>
          </w:p>
          <w:p w14:paraId="78ADDC03" w14:textId="77777777" w:rsidR="00FE19A0" w:rsidRPr="00F80AB2" w:rsidRDefault="00FE19A0" w:rsidP="00FE19A0">
            <w:pPr>
              <w:spacing w:before="120" w:after="120"/>
            </w:pPr>
            <w:r w:rsidRPr="00F80AB2">
              <w:t>Observation 10: PUCCH performance may decrease at with propagation conditions worse than TDLC 300-100.</w:t>
            </w:r>
          </w:p>
          <w:p w14:paraId="7FAB433F" w14:textId="09DB7960" w:rsidR="00BB46D7" w:rsidRPr="00F80AB2" w:rsidRDefault="00FE19A0" w:rsidP="00FE19A0">
            <w:pPr>
              <w:spacing w:before="120" w:after="120"/>
            </w:pPr>
            <w:r w:rsidRPr="00F80AB2">
              <w:rPr>
                <w:b/>
                <w:bCs/>
              </w:rPr>
              <w:t>Proposal</w:t>
            </w:r>
            <w:r w:rsidRPr="00F80AB2">
              <w:t xml:space="preserve"> 1</w:t>
            </w:r>
            <w:r w:rsidR="002C4A24" w:rsidRPr="00F80AB2">
              <w:t>7</w:t>
            </w:r>
            <w:r w:rsidRPr="00F80AB2">
              <w:t>: RAN4 to discuss regarding further degraded propagation conditions for PUCCH performance requirements beyond TDLC 300-100.</w:t>
            </w:r>
          </w:p>
        </w:tc>
      </w:tr>
      <w:tr w:rsidR="00BB46D7" w:rsidRPr="00F80AB2" w14:paraId="10653761" w14:textId="77777777" w:rsidTr="004F76AB">
        <w:trPr>
          <w:trHeight w:val="468"/>
        </w:trPr>
        <w:tc>
          <w:tcPr>
            <w:tcW w:w="1591" w:type="dxa"/>
          </w:tcPr>
          <w:p w14:paraId="0D282899" w14:textId="4FF379F8" w:rsidR="00BB46D7" w:rsidRPr="00F80AB2" w:rsidRDefault="00F80AB2" w:rsidP="004F76AB">
            <w:pPr>
              <w:spacing w:before="120" w:after="120"/>
            </w:pPr>
            <w:hyperlink r:id="rId23" w:tgtFrame="_parent" w:history="1">
              <w:r w:rsidR="00BB46D7" w:rsidRPr="00F80AB2">
                <w:rPr>
                  <w:rStyle w:val="Hyperlink"/>
                  <w:color w:val="000000"/>
                </w:rPr>
                <w:t>R4-2315033</w:t>
              </w:r>
            </w:hyperlink>
          </w:p>
        </w:tc>
        <w:tc>
          <w:tcPr>
            <w:tcW w:w="1711" w:type="dxa"/>
          </w:tcPr>
          <w:p w14:paraId="58AA34E5" w14:textId="5B2BD5DE" w:rsidR="00BB46D7" w:rsidRPr="00F80AB2" w:rsidRDefault="00BB46D7" w:rsidP="004F76AB">
            <w:pPr>
              <w:spacing w:before="120" w:after="120"/>
            </w:pPr>
            <w:r w:rsidRPr="00F80AB2">
              <w:rPr>
                <w:color w:val="000000"/>
              </w:rPr>
              <w:t>Nokia, Nokia Shanghai Bell</w:t>
            </w:r>
          </w:p>
        </w:tc>
        <w:tc>
          <w:tcPr>
            <w:tcW w:w="6329" w:type="dxa"/>
          </w:tcPr>
          <w:p w14:paraId="2DC8686F" w14:textId="77777777" w:rsidR="00BB46D7" w:rsidRPr="00F80AB2" w:rsidRDefault="00BB46D7" w:rsidP="00BB46D7">
            <w:pPr>
              <w:spacing w:before="120" w:after="120"/>
              <w:rPr>
                <w:b/>
                <w:bCs/>
                <w:color w:val="000000"/>
                <w:u w:val="single"/>
              </w:rPr>
            </w:pPr>
            <w:r w:rsidRPr="00F80AB2">
              <w:rPr>
                <w:b/>
                <w:bCs/>
                <w:color w:val="000000"/>
                <w:u w:val="single"/>
              </w:rPr>
              <w:t>Supporting Simulations for BS Demodulation on Less than 5 MHz</w:t>
            </w:r>
          </w:p>
          <w:p w14:paraId="14BC21B1" w14:textId="414A3F31" w:rsidR="00BB46D7" w:rsidRPr="00F80AB2" w:rsidRDefault="00BB46D7" w:rsidP="00BB46D7">
            <w:pPr>
              <w:spacing w:before="120" w:after="120"/>
            </w:pPr>
          </w:p>
        </w:tc>
      </w:tr>
      <w:tr w:rsidR="00BB46D7" w:rsidRPr="00F80AB2" w14:paraId="257FE872" w14:textId="77777777" w:rsidTr="004F76AB">
        <w:trPr>
          <w:trHeight w:val="468"/>
        </w:trPr>
        <w:tc>
          <w:tcPr>
            <w:tcW w:w="1591" w:type="dxa"/>
          </w:tcPr>
          <w:p w14:paraId="0724775B" w14:textId="4A9AFBA1" w:rsidR="00BB46D7" w:rsidRPr="00F80AB2" w:rsidRDefault="00F80AB2" w:rsidP="004F76AB">
            <w:pPr>
              <w:spacing w:before="120" w:after="120"/>
            </w:pPr>
            <w:hyperlink r:id="rId24" w:tgtFrame="_parent" w:history="1">
              <w:r w:rsidR="00BB46D7" w:rsidRPr="00F80AB2">
                <w:rPr>
                  <w:rStyle w:val="Hyperlink"/>
                  <w:color w:val="000000"/>
                </w:rPr>
                <w:t>R4-2315590</w:t>
              </w:r>
            </w:hyperlink>
          </w:p>
        </w:tc>
        <w:tc>
          <w:tcPr>
            <w:tcW w:w="1711" w:type="dxa"/>
          </w:tcPr>
          <w:p w14:paraId="1D039B21" w14:textId="3BB88A34" w:rsidR="00BB46D7" w:rsidRPr="00F80AB2" w:rsidRDefault="00BB46D7" w:rsidP="004F76AB">
            <w:pPr>
              <w:spacing w:before="120" w:after="120"/>
            </w:pPr>
            <w:r w:rsidRPr="00F80AB2">
              <w:rPr>
                <w:color w:val="000000"/>
              </w:rPr>
              <w:t>Ericsson</w:t>
            </w:r>
          </w:p>
        </w:tc>
        <w:tc>
          <w:tcPr>
            <w:tcW w:w="6329" w:type="dxa"/>
          </w:tcPr>
          <w:p w14:paraId="51398BA0" w14:textId="77777777" w:rsidR="00BB46D7" w:rsidRPr="00F80AB2" w:rsidRDefault="00BB46D7" w:rsidP="00BB46D7">
            <w:pPr>
              <w:spacing w:before="120" w:after="120"/>
              <w:rPr>
                <w:b/>
                <w:color w:val="000000"/>
                <w:u w:val="single"/>
              </w:rPr>
            </w:pPr>
            <w:r w:rsidRPr="00F80AB2">
              <w:rPr>
                <w:b/>
                <w:bCs/>
                <w:color w:val="000000"/>
                <w:u w:val="single"/>
              </w:rPr>
              <w:t>Discussion on NR FR1 less than 5MHz BS demodulation</w:t>
            </w:r>
          </w:p>
          <w:p w14:paraId="741E5F0E" w14:textId="413D9BE8" w:rsidR="00F35492" w:rsidRPr="00F80AB2" w:rsidRDefault="00F35492" w:rsidP="00CD6CB4">
            <w:pPr>
              <w:spacing w:before="120" w:after="120"/>
            </w:pPr>
            <w:r w:rsidRPr="00F80AB2">
              <w:t>Observation 1: No physical channel modification for UL for 3MHz CBW.</w:t>
            </w:r>
          </w:p>
          <w:p w14:paraId="26B29A2D" w14:textId="71FD4CF7" w:rsidR="00CD6CB4" w:rsidRPr="00F80AB2" w:rsidRDefault="00CD6CB4" w:rsidP="00CD6CB4">
            <w:pPr>
              <w:spacing w:before="120" w:after="120"/>
            </w:pPr>
            <w:r w:rsidRPr="00F80AB2">
              <w:rPr>
                <w:b/>
              </w:rPr>
              <w:t>Proposal</w:t>
            </w:r>
            <w:r w:rsidRPr="00F80AB2">
              <w:t xml:space="preserve"> 1</w:t>
            </w:r>
            <w:r w:rsidR="00B77171" w:rsidRPr="00F80AB2">
              <w:t xml:space="preserve">: </w:t>
            </w:r>
            <w:r w:rsidRPr="00F80AB2">
              <w:t xml:space="preserve">Introduce new PUSCH demodulation requirements for 3MHz with 15kHz SCS. </w:t>
            </w:r>
          </w:p>
          <w:p w14:paraId="2CD173C9" w14:textId="61AD52B7" w:rsidR="00CD6CB4" w:rsidRPr="00F80AB2" w:rsidRDefault="00CD6CB4" w:rsidP="00CD6CB4">
            <w:pPr>
              <w:spacing w:before="120" w:after="120"/>
            </w:pPr>
            <w:r w:rsidRPr="00F80AB2">
              <w:rPr>
                <w:b/>
              </w:rPr>
              <w:t>Proposal</w:t>
            </w:r>
            <w:r w:rsidRPr="00F80AB2">
              <w:t xml:space="preserve"> 2</w:t>
            </w:r>
            <w:r w:rsidR="00B77171" w:rsidRPr="00F80AB2">
              <w:t xml:space="preserve">: </w:t>
            </w:r>
            <w:r w:rsidRPr="00F80AB2">
              <w:t>Introduce new PUCCH demodulation requirements for 3MHz with 15kHz SCS.</w:t>
            </w:r>
          </w:p>
          <w:p w14:paraId="7A53ABC6" w14:textId="035FB49F" w:rsidR="00CD6CB4" w:rsidRPr="00F80AB2" w:rsidRDefault="00CD6CB4" w:rsidP="00CD6CB4">
            <w:pPr>
              <w:spacing w:before="120" w:after="120"/>
            </w:pPr>
            <w:r w:rsidRPr="00F80AB2">
              <w:rPr>
                <w:b/>
              </w:rPr>
              <w:t>Proposal</w:t>
            </w:r>
            <w:r w:rsidRPr="00F80AB2">
              <w:t xml:space="preserve"> 2-1</w:t>
            </w:r>
            <w:r w:rsidR="00293BA0" w:rsidRPr="00F80AB2">
              <w:t xml:space="preserve">: </w:t>
            </w:r>
            <w:r w:rsidRPr="00F80AB2">
              <w:t>No new PRACH reception requirements for 3MHz with 15kHz SCS.</w:t>
            </w:r>
          </w:p>
          <w:p w14:paraId="76F1CF40" w14:textId="294601E8" w:rsidR="00CD6CB4" w:rsidRPr="00F80AB2" w:rsidRDefault="00CD6CB4" w:rsidP="00CD6CB4">
            <w:pPr>
              <w:spacing w:before="120" w:after="120"/>
            </w:pPr>
            <w:r w:rsidRPr="00F80AB2">
              <w:rPr>
                <w:b/>
              </w:rPr>
              <w:t>Proposal</w:t>
            </w:r>
            <w:r w:rsidRPr="00F80AB2">
              <w:t xml:space="preserve"> 3</w:t>
            </w:r>
            <w:r w:rsidR="008D1D05" w:rsidRPr="00F80AB2">
              <w:t xml:space="preserve">: </w:t>
            </w:r>
            <w:r w:rsidRPr="00F80AB2">
              <w:t>Consider define new PUSCH FR1 3MHz demodulation requirements for following test cases:</w:t>
            </w:r>
          </w:p>
          <w:p w14:paraId="35A8C210" w14:textId="77777777" w:rsidR="00CD6CB4" w:rsidRPr="00F80AB2" w:rsidRDefault="00CD6CB4" w:rsidP="008D1D05">
            <w:pPr>
              <w:pStyle w:val="ListParagraph"/>
              <w:numPr>
                <w:ilvl w:val="0"/>
                <w:numId w:val="18"/>
              </w:numPr>
              <w:spacing w:before="120" w:after="120"/>
              <w:ind w:firstLineChars="0"/>
              <w:rPr>
                <w:rFonts w:eastAsia="Yu Mincho"/>
              </w:rPr>
            </w:pPr>
            <w:r w:rsidRPr="00F80AB2">
              <w:rPr>
                <w:rFonts w:eastAsia="Yu Mincho"/>
              </w:rPr>
              <w:t>PUSCH with precoding disabled.</w:t>
            </w:r>
          </w:p>
          <w:p w14:paraId="2629A460" w14:textId="77777777" w:rsidR="00CD6CB4" w:rsidRPr="00F80AB2" w:rsidRDefault="00CD6CB4" w:rsidP="008D1D05">
            <w:pPr>
              <w:pStyle w:val="ListParagraph"/>
              <w:numPr>
                <w:ilvl w:val="0"/>
                <w:numId w:val="18"/>
              </w:numPr>
              <w:spacing w:before="120" w:after="120"/>
              <w:ind w:firstLineChars="0"/>
              <w:rPr>
                <w:rFonts w:eastAsia="Yu Mincho"/>
              </w:rPr>
            </w:pPr>
            <w:r w:rsidRPr="00F80AB2">
              <w:rPr>
                <w:rFonts w:eastAsia="Yu Mincho"/>
              </w:rPr>
              <w:t>PUSCH with precoding enabled.</w:t>
            </w:r>
          </w:p>
          <w:p w14:paraId="2693B212" w14:textId="77777777" w:rsidR="00CD6CB4" w:rsidRPr="00F80AB2" w:rsidRDefault="00CD6CB4" w:rsidP="008D1D05">
            <w:pPr>
              <w:pStyle w:val="ListParagraph"/>
              <w:numPr>
                <w:ilvl w:val="0"/>
                <w:numId w:val="18"/>
              </w:numPr>
              <w:spacing w:before="120" w:after="120"/>
              <w:ind w:firstLineChars="0"/>
              <w:rPr>
                <w:rFonts w:eastAsia="Yu Mincho"/>
              </w:rPr>
            </w:pPr>
            <w:r w:rsidRPr="00F80AB2">
              <w:rPr>
                <w:rFonts w:eastAsia="Yu Mincho"/>
              </w:rPr>
              <w:t>UCI multiplexed on PUSCH.</w:t>
            </w:r>
          </w:p>
          <w:p w14:paraId="0B23230D" w14:textId="77777777" w:rsidR="00CD6CB4" w:rsidRPr="00F80AB2" w:rsidRDefault="00CD6CB4" w:rsidP="008D1D05">
            <w:pPr>
              <w:pStyle w:val="ListParagraph"/>
              <w:numPr>
                <w:ilvl w:val="0"/>
                <w:numId w:val="18"/>
              </w:numPr>
              <w:spacing w:before="120" w:after="120"/>
              <w:ind w:firstLineChars="0"/>
              <w:rPr>
                <w:rFonts w:eastAsia="Yu Mincho"/>
              </w:rPr>
            </w:pPr>
            <w:r w:rsidRPr="00F80AB2">
              <w:rPr>
                <w:rFonts w:eastAsia="Yu Mincho"/>
              </w:rPr>
              <w:t>UL timing adjustment</w:t>
            </w:r>
          </w:p>
          <w:p w14:paraId="5E045A46" w14:textId="77777777" w:rsidR="00CD6CB4" w:rsidRPr="00F80AB2" w:rsidRDefault="00CD6CB4" w:rsidP="008D1D05">
            <w:pPr>
              <w:pStyle w:val="ListParagraph"/>
              <w:numPr>
                <w:ilvl w:val="0"/>
                <w:numId w:val="18"/>
              </w:numPr>
              <w:spacing w:before="120" w:after="120"/>
              <w:ind w:firstLineChars="0"/>
              <w:rPr>
                <w:rFonts w:eastAsia="Yu Mincho"/>
              </w:rPr>
            </w:pPr>
            <w:r w:rsidRPr="00F80AB2">
              <w:rPr>
                <w:rFonts w:eastAsia="Yu Mincho"/>
              </w:rPr>
              <w:t>PUSCH for high-speed train: both 350km/h and 500km/h</w:t>
            </w:r>
          </w:p>
          <w:p w14:paraId="6808243E" w14:textId="1672315B" w:rsidR="00CD6CB4" w:rsidRPr="00F80AB2" w:rsidRDefault="00CD6CB4" w:rsidP="00CD6CB4">
            <w:pPr>
              <w:spacing w:before="120" w:after="120"/>
            </w:pPr>
            <w:r w:rsidRPr="00F80AB2">
              <w:rPr>
                <w:b/>
              </w:rPr>
              <w:t>Proposal</w:t>
            </w:r>
            <w:r w:rsidRPr="00F80AB2">
              <w:t xml:space="preserve"> 4</w:t>
            </w:r>
            <w:r w:rsidR="0015466B" w:rsidRPr="00F80AB2">
              <w:t xml:space="preserve">: </w:t>
            </w:r>
            <w:r w:rsidRPr="00F80AB2">
              <w:t xml:space="preserve">Consider define new normal PUCCH FR1 3MHz demodulation requirements for format 0/1/2/3/4.  </w:t>
            </w:r>
          </w:p>
          <w:p w14:paraId="1B633F2F" w14:textId="0B8A1039" w:rsidR="00CD6CB4" w:rsidRPr="00F80AB2" w:rsidRDefault="00CD6CB4" w:rsidP="00CD6CB4">
            <w:pPr>
              <w:spacing w:before="120" w:after="120"/>
            </w:pPr>
            <w:r w:rsidRPr="00F80AB2">
              <w:rPr>
                <w:b/>
              </w:rPr>
              <w:lastRenderedPageBreak/>
              <w:t>Proposal</w:t>
            </w:r>
            <w:r w:rsidRPr="00F80AB2">
              <w:t xml:space="preserve"> 5</w:t>
            </w:r>
            <w:r w:rsidR="00223E49" w:rsidRPr="00F80AB2">
              <w:t xml:space="preserve">: </w:t>
            </w:r>
            <w:r w:rsidRPr="00F80AB2">
              <w:t xml:space="preserve">RAN4 to discuss the PRB number of 3MHz for requirements based on following options: </w:t>
            </w:r>
          </w:p>
          <w:p w14:paraId="497BADB0" w14:textId="77777777" w:rsidR="00CD6CB4" w:rsidRPr="00F80AB2" w:rsidRDefault="00CD6CB4" w:rsidP="00EF2E34">
            <w:pPr>
              <w:pStyle w:val="ListParagraph"/>
              <w:numPr>
                <w:ilvl w:val="0"/>
                <w:numId w:val="19"/>
              </w:numPr>
              <w:spacing w:before="120" w:after="120"/>
              <w:ind w:firstLineChars="0"/>
              <w:rPr>
                <w:rFonts w:eastAsia="Yu Mincho"/>
              </w:rPr>
            </w:pPr>
            <w:r w:rsidRPr="00F80AB2">
              <w:rPr>
                <w:rFonts w:eastAsia="Yu Mincho"/>
              </w:rPr>
              <w:t xml:space="preserve">Use 15 PRB for non-HST requirements and 12 PRB for HST requirements. </w:t>
            </w:r>
          </w:p>
          <w:p w14:paraId="28C31AF2" w14:textId="77777777" w:rsidR="00CD6CB4" w:rsidRPr="00F80AB2" w:rsidRDefault="00CD6CB4" w:rsidP="00EF2E34">
            <w:pPr>
              <w:pStyle w:val="ListParagraph"/>
              <w:numPr>
                <w:ilvl w:val="0"/>
                <w:numId w:val="19"/>
              </w:numPr>
              <w:spacing w:before="120" w:after="120"/>
              <w:ind w:firstLineChars="0"/>
              <w:rPr>
                <w:rFonts w:eastAsia="Yu Mincho"/>
              </w:rPr>
            </w:pPr>
            <w:r w:rsidRPr="00F80AB2">
              <w:rPr>
                <w:rFonts w:eastAsia="Yu Mincho"/>
              </w:rPr>
              <w:t>Use 15 PRB for all requirements to align with 38.141-1 definition.</w:t>
            </w:r>
          </w:p>
          <w:p w14:paraId="2E62F5E4" w14:textId="5FED7FDE" w:rsidR="00BB46D7" w:rsidRPr="00F80AB2" w:rsidRDefault="00CD6CB4" w:rsidP="00EF2E34">
            <w:pPr>
              <w:pStyle w:val="ListParagraph"/>
              <w:numPr>
                <w:ilvl w:val="0"/>
                <w:numId w:val="19"/>
              </w:numPr>
              <w:spacing w:before="120" w:after="120"/>
              <w:ind w:firstLineChars="0"/>
              <w:rPr>
                <w:rFonts w:eastAsia="Yu Mincho"/>
              </w:rPr>
            </w:pPr>
            <w:r w:rsidRPr="00F80AB2">
              <w:rPr>
                <w:rFonts w:eastAsia="Yu Mincho"/>
              </w:rPr>
              <w:t>Use 12 PRB for all requirements.</w:t>
            </w:r>
          </w:p>
        </w:tc>
      </w:tr>
      <w:tr w:rsidR="00BB46D7" w:rsidRPr="00F80AB2" w14:paraId="45860FF5" w14:textId="77777777" w:rsidTr="004F76AB">
        <w:trPr>
          <w:trHeight w:val="468"/>
        </w:trPr>
        <w:tc>
          <w:tcPr>
            <w:tcW w:w="1591" w:type="dxa"/>
          </w:tcPr>
          <w:p w14:paraId="3BB17138" w14:textId="36B435D7" w:rsidR="00BB46D7" w:rsidRPr="00F80AB2" w:rsidRDefault="00F80AB2" w:rsidP="004F76AB">
            <w:pPr>
              <w:spacing w:before="120" w:after="120"/>
            </w:pPr>
            <w:hyperlink r:id="rId25" w:tgtFrame="_parent" w:history="1">
              <w:r w:rsidR="00BB46D7" w:rsidRPr="00F80AB2">
                <w:rPr>
                  <w:rStyle w:val="Hyperlink"/>
                  <w:color w:val="000000"/>
                </w:rPr>
                <w:t>R4-2315709</w:t>
              </w:r>
            </w:hyperlink>
          </w:p>
        </w:tc>
        <w:tc>
          <w:tcPr>
            <w:tcW w:w="1711" w:type="dxa"/>
          </w:tcPr>
          <w:p w14:paraId="21514018" w14:textId="319AC90E" w:rsidR="00BB46D7" w:rsidRPr="00F80AB2" w:rsidRDefault="00BB46D7" w:rsidP="004F76AB">
            <w:pPr>
              <w:spacing w:before="120" w:after="120"/>
            </w:pPr>
            <w:r w:rsidRPr="00F80AB2">
              <w:rPr>
                <w:color w:val="000000"/>
              </w:rPr>
              <w:t>ZTE Corporation</w:t>
            </w:r>
          </w:p>
        </w:tc>
        <w:tc>
          <w:tcPr>
            <w:tcW w:w="6329" w:type="dxa"/>
          </w:tcPr>
          <w:p w14:paraId="28477230" w14:textId="77777777" w:rsidR="00BB46D7" w:rsidRPr="00F80AB2" w:rsidRDefault="00BB46D7" w:rsidP="00BB46D7">
            <w:pPr>
              <w:spacing w:before="120" w:after="120"/>
              <w:rPr>
                <w:b/>
                <w:bCs/>
                <w:color w:val="000000"/>
                <w:u w:val="single"/>
              </w:rPr>
            </w:pPr>
            <w:r w:rsidRPr="00F80AB2">
              <w:rPr>
                <w:b/>
                <w:bCs/>
                <w:color w:val="000000"/>
                <w:u w:val="single"/>
              </w:rPr>
              <w:t>Discussion on BS demodulation performance requirements for less than 5MHz</w:t>
            </w:r>
          </w:p>
          <w:p w14:paraId="3F966791" w14:textId="7F298447" w:rsidR="00C3226B" w:rsidRPr="00F80AB2" w:rsidRDefault="00C3226B" w:rsidP="00C3226B">
            <w:pPr>
              <w:spacing w:before="120" w:after="120"/>
              <w:rPr>
                <w:color w:val="000000"/>
              </w:rPr>
            </w:pPr>
            <w:r w:rsidRPr="00F80AB2">
              <w:rPr>
                <w:color w:val="000000"/>
              </w:rPr>
              <w:t>Proposal 1</w:t>
            </w:r>
            <w:r w:rsidR="00776B32" w:rsidRPr="00F80AB2">
              <w:rPr>
                <w:color w:val="000000"/>
              </w:rPr>
              <w:t>:</w:t>
            </w:r>
            <w:r w:rsidRPr="00F80AB2">
              <w:rPr>
                <w:color w:val="000000"/>
              </w:rPr>
              <w:t xml:space="preserve"> From RAN4 demodulation perspective, RAN4 could consider defining 3MHz requirements for PUSCH in 15</w:t>
            </w:r>
            <w:proofErr w:type="gramStart"/>
            <w:r w:rsidRPr="00F80AB2">
              <w:rPr>
                <w:color w:val="000000"/>
              </w:rPr>
              <w:t>kHz .</w:t>
            </w:r>
            <w:proofErr w:type="gramEnd"/>
          </w:p>
          <w:p w14:paraId="08100B6F" w14:textId="4A95446D" w:rsidR="00C3226B" w:rsidRPr="00F80AB2" w:rsidRDefault="00C3226B" w:rsidP="00C3226B">
            <w:pPr>
              <w:spacing w:before="120" w:after="120"/>
              <w:rPr>
                <w:color w:val="000000"/>
              </w:rPr>
            </w:pPr>
            <w:r w:rsidRPr="00F80AB2">
              <w:rPr>
                <w:color w:val="000000"/>
              </w:rPr>
              <w:t>Proposal 2</w:t>
            </w:r>
            <w:r w:rsidR="00776B32" w:rsidRPr="00F80AB2">
              <w:rPr>
                <w:color w:val="000000"/>
              </w:rPr>
              <w:t>:</w:t>
            </w:r>
            <w:r w:rsidRPr="00F80AB2">
              <w:rPr>
                <w:color w:val="000000"/>
              </w:rPr>
              <w:t xml:space="preserve"> Considering 1Tx and 2Tx two layer for PUSCH requirements.</w:t>
            </w:r>
          </w:p>
          <w:p w14:paraId="6A93480F" w14:textId="4AE990E6" w:rsidR="00C3226B" w:rsidRPr="00F80AB2" w:rsidRDefault="00C3226B" w:rsidP="00C3226B">
            <w:pPr>
              <w:spacing w:before="120" w:after="120"/>
              <w:rPr>
                <w:color w:val="000000"/>
              </w:rPr>
            </w:pPr>
            <w:r w:rsidRPr="00F80AB2">
              <w:rPr>
                <w:color w:val="000000"/>
              </w:rPr>
              <w:t>Observation 1</w:t>
            </w:r>
            <w:r w:rsidR="00776B32" w:rsidRPr="00F80AB2">
              <w:rPr>
                <w:color w:val="000000"/>
              </w:rPr>
              <w:t>:</w:t>
            </w:r>
            <w:r w:rsidRPr="00F80AB2">
              <w:rPr>
                <w:color w:val="000000"/>
              </w:rPr>
              <w:t xml:space="preserve"> The flexibility of PUCCH configurations in frequency domain for 3MHz can be supported with no significant impact.</w:t>
            </w:r>
          </w:p>
          <w:p w14:paraId="2F406422" w14:textId="3229CFAF" w:rsidR="00C3226B" w:rsidRPr="00F80AB2" w:rsidRDefault="00C3226B" w:rsidP="00C3226B">
            <w:pPr>
              <w:spacing w:before="120" w:after="120"/>
              <w:rPr>
                <w:color w:val="000000"/>
              </w:rPr>
            </w:pPr>
            <w:r w:rsidRPr="00F80AB2">
              <w:rPr>
                <w:color w:val="000000"/>
              </w:rPr>
              <w:t>Proposal 3</w:t>
            </w:r>
            <w:r w:rsidR="00776B32" w:rsidRPr="00F80AB2">
              <w:rPr>
                <w:color w:val="000000"/>
              </w:rPr>
              <w:t>:</w:t>
            </w:r>
            <w:r w:rsidRPr="00F80AB2">
              <w:rPr>
                <w:color w:val="000000"/>
              </w:rPr>
              <w:t xml:space="preserve"> From RAN4 demodulation perspective, RAN4 could consider defining 3MHz requirements for PUCCH in 15</w:t>
            </w:r>
            <w:proofErr w:type="gramStart"/>
            <w:r w:rsidRPr="00F80AB2">
              <w:rPr>
                <w:color w:val="000000"/>
              </w:rPr>
              <w:t>kHz .</w:t>
            </w:r>
            <w:proofErr w:type="gramEnd"/>
          </w:p>
          <w:p w14:paraId="544E296B" w14:textId="74713D14" w:rsidR="00C3226B" w:rsidRPr="00F80AB2" w:rsidRDefault="00C3226B" w:rsidP="00C3226B">
            <w:pPr>
              <w:spacing w:before="120" w:after="120"/>
              <w:rPr>
                <w:color w:val="000000"/>
              </w:rPr>
            </w:pPr>
            <w:r w:rsidRPr="00F80AB2">
              <w:rPr>
                <w:color w:val="000000"/>
              </w:rPr>
              <w:t>Proposal 4</w:t>
            </w:r>
            <w:r w:rsidR="00776B32" w:rsidRPr="00F80AB2">
              <w:rPr>
                <w:color w:val="000000"/>
              </w:rPr>
              <w:t>:</w:t>
            </w:r>
            <w:r w:rsidRPr="00F80AB2">
              <w:rPr>
                <w:color w:val="000000"/>
              </w:rPr>
              <w:t xml:space="preserve"> Considering 2</w:t>
            </w:r>
            <w:proofErr w:type="gramStart"/>
            <w:r w:rsidRPr="00F80AB2">
              <w:rPr>
                <w:color w:val="000000"/>
              </w:rPr>
              <w:t>Rx ,</w:t>
            </w:r>
            <w:proofErr w:type="gramEnd"/>
            <w:r w:rsidRPr="00F80AB2">
              <w:rPr>
                <w:color w:val="000000"/>
              </w:rPr>
              <w:t xml:space="preserve"> 4Rx and 8Rx for PUCCH requirements.</w:t>
            </w:r>
          </w:p>
          <w:p w14:paraId="1F582B08" w14:textId="77777777" w:rsidR="00F16979" w:rsidRPr="00F80AB2" w:rsidRDefault="00F16979" w:rsidP="00F16979">
            <w:pPr>
              <w:spacing w:before="120" w:after="120"/>
              <w:rPr>
                <w:color w:val="000000"/>
              </w:rPr>
            </w:pPr>
            <w:r w:rsidRPr="00F80AB2">
              <w:rPr>
                <w:color w:val="000000"/>
              </w:rPr>
              <w:t xml:space="preserve">Observation 2. Legacy formats with </w:t>
            </w:r>
            <w:r w:rsidRPr="00F80AB2">
              <w:rPr>
                <w:noProof/>
                <w:color w:val="000000"/>
              </w:rPr>
              <w:drawing>
                <wp:inline distT="0" distB="0" distL="0" distR="0" wp14:anchorId="14778D67" wp14:editId="4978646F">
                  <wp:extent cx="609600" cy="20764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09600" cy="207645"/>
                          </a:xfrm>
                          <a:prstGeom prst="rect">
                            <a:avLst/>
                          </a:prstGeom>
                          <a:noFill/>
                          <a:ln>
                            <a:noFill/>
                          </a:ln>
                        </pic:spPr>
                      </pic:pic>
                    </a:graphicData>
                  </a:graphic>
                </wp:inline>
              </w:drawing>
            </w:r>
            <w:r w:rsidRPr="00F80AB2">
              <w:rPr>
                <w:color w:val="000000"/>
              </w:rPr>
              <w:t xml:space="preserve">and </w:t>
            </w:r>
            <w:r w:rsidRPr="00F80AB2">
              <w:rPr>
                <w:noProof/>
                <w:color w:val="000000"/>
              </w:rPr>
              <w:drawing>
                <wp:inline distT="0" distB="0" distL="0" distR="0" wp14:anchorId="2AB1E31F" wp14:editId="0562EC37">
                  <wp:extent cx="533400" cy="20066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33400" cy="200660"/>
                          </a:xfrm>
                          <a:prstGeom prst="rect">
                            <a:avLst/>
                          </a:prstGeom>
                          <a:noFill/>
                          <a:ln>
                            <a:noFill/>
                          </a:ln>
                        </pic:spPr>
                      </pic:pic>
                    </a:graphicData>
                  </a:graphic>
                </wp:inline>
              </w:drawing>
            </w:r>
            <w:r w:rsidRPr="00F80AB2">
              <w:rPr>
                <w:color w:val="000000"/>
              </w:rPr>
              <w:t>can be supported under dedicated spectrum with approximately 3 MHz system bandwidth.</w:t>
            </w:r>
          </w:p>
          <w:p w14:paraId="567594B2" w14:textId="77777777" w:rsidR="00C3226B" w:rsidRPr="00F80AB2" w:rsidRDefault="00C3226B" w:rsidP="00C3226B">
            <w:pPr>
              <w:spacing w:before="120" w:after="120"/>
              <w:rPr>
                <w:color w:val="000000"/>
              </w:rPr>
            </w:pPr>
            <w:r w:rsidRPr="00F80AB2">
              <w:rPr>
                <w:color w:val="000000"/>
              </w:rPr>
              <w:t>Proposal 5. From RAN4 demodulation perspective, RAN4 could consider defining 3MHz requirements for PRACH.</w:t>
            </w:r>
          </w:p>
          <w:p w14:paraId="4514AEE3" w14:textId="77D64601" w:rsidR="00BB46D7" w:rsidRPr="00F80AB2" w:rsidRDefault="00C3226B" w:rsidP="00C3226B">
            <w:pPr>
              <w:spacing w:before="120" w:after="120"/>
              <w:rPr>
                <w:color w:val="000000"/>
              </w:rPr>
            </w:pPr>
            <w:r w:rsidRPr="00F80AB2">
              <w:rPr>
                <w:color w:val="000000"/>
              </w:rPr>
              <w:t>Proposal 6. For PRACH demodulation requirements, reuse the existing requirements for 3</w:t>
            </w:r>
            <w:proofErr w:type="gramStart"/>
            <w:r w:rsidRPr="00F80AB2">
              <w:rPr>
                <w:color w:val="000000"/>
              </w:rPr>
              <w:t>Mhz .</w:t>
            </w:r>
            <w:proofErr w:type="gramEnd"/>
          </w:p>
        </w:tc>
      </w:tr>
      <w:tr w:rsidR="00BB46D7" w:rsidRPr="00F80AB2" w14:paraId="11A6BC44" w14:textId="77777777" w:rsidTr="004F76AB">
        <w:trPr>
          <w:trHeight w:val="468"/>
        </w:trPr>
        <w:tc>
          <w:tcPr>
            <w:tcW w:w="1591" w:type="dxa"/>
          </w:tcPr>
          <w:p w14:paraId="554578FA" w14:textId="3A825797" w:rsidR="00BB46D7" w:rsidRPr="00F80AB2" w:rsidRDefault="00F80AB2" w:rsidP="004F76AB">
            <w:pPr>
              <w:spacing w:before="120" w:after="120"/>
            </w:pPr>
            <w:hyperlink r:id="rId28" w:tgtFrame="_parent" w:history="1">
              <w:r w:rsidR="00BB46D7" w:rsidRPr="00F80AB2">
                <w:rPr>
                  <w:rStyle w:val="Hyperlink"/>
                  <w:color w:val="000000"/>
                </w:rPr>
                <w:t>R4-2315991</w:t>
              </w:r>
            </w:hyperlink>
          </w:p>
        </w:tc>
        <w:tc>
          <w:tcPr>
            <w:tcW w:w="1711" w:type="dxa"/>
          </w:tcPr>
          <w:p w14:paraId="653EE0A4" w14:textId="1A1FE199" w:rsidR="00BB46D7" w:rsidRPr="00F80AB2" w:rsidRDefault="00BB46D7" w:rsidP="004F76AB">
            <w:pPr>
              <w:spacing w:before="120" w:after="120"/>
            </w:pPr>
            <w:proofErr w:type="spellStart"/>
            <w:proofErr w:type="gramStart"/>
            <w:r w:rsidRPr="00F80AB2">
              <w:rPr>
                <w:color w:val="000000"/>
              </w:rPr>
              <w:t>Huawei,HiSilicon</w:t>
            </w:r>
            <w:proofErr w:type="spellEnd"/>
            <w:proofErr w:type="gramEnd"/>
          </w:p>
        </w:tc>
        <w:tc>
          <w:tcPr>
            <w:tcW w:w="6329" w:type="dxa"/>
          </w:tcPr>
          <w:p w14:paraId="560AD012" w14:textId="77777777" w:rsidR="00BB46D7" w:rsidRPr="00F80AB2" w:rsidRDefault="00BB46D7" w:rsidP="00BB46D7">
            <w:pPr>
              <w:spacing w:before="120" w:after="120"/>
              <w:rPr>
                <w:b/>
                <w:bCs/>
                <w:color w:val="000000"/>
                <w:u w:val="single"/>
              </w:rPr>
            </w:pPr>
            <w:r w:rsidRPr="00F80AB2">
              <w:rPr>
                <w:b/>
                <w:bCs/>
                <w:color w:val="000000"/>
                <w:u w:val="single"/>
              </w:rPr>
              <w:t>Discussions on BS demodulation requirements for less than 5MHz bandwidth</w:t>
            </w:r>
          </w:p>
          <w:p w14:paraId="2B63F070" w14:textId="07C36433" w:rsidR="002C6697" w:rsidRPr="00F80AB2" w:rsidRDefault="002C6697" w:rsidP="002C6697">
            <w:pPr>
              <w:spacing w:before="120" w:after="120"/>
            </w:pPr>
            <w:r w:rsidRPr="00F80AB2">
              <w:t>Observation 1: Existing PUSCH/PUCCH requirements have covered 5MHz channel bandwidth and it’s impossible for BS to only support 3MHz channel bandwidth</w:t>
            </w:r>
            <w:r w:rsidR="00A874C9" w:rsidRPr="00F80AB2">
              <w:t>.</w:t>
            </w:r>
          </w:p>
          <w:p w14:paraId="383CDAE8" w14:textId="340BCFFB" w:rsidR="00BB46D7" w:rsidRPr="00F80AB2" w:rsidRDefault="002C6697" w:rsidP="002C6697">
            <w:pPr>
              <w:spacing w:before="120" w:after="120"/>
            </w:pPr>
            <w:r w:rsidRPr="00F80AB2">
              <w:t>Proposal 1: Don’t define BS requirements with 3MHz channel bandwidth</w:t>
            </w:r>
          </w:p>
        </w:tc>
      </w:tr>
      <w:tr w:rsidR="00BB46D7" w:rsidRPr="005133A3" w14:paraId="10D79B1A" w14:textId="77777777" w:rsidTr="004F76AB">
        <w:trPr>
          <w:trHeight w:val="468"/>
        </w:trPr>
        <w:tc>
          <w:tcPr>
            <w:tcW w:w="1591" w:type="dxa"/>
          </w:tcPr>
          <w:p w14:paraId="643F264B" w14:textId="35671792" w:rsidR="00BB46D7" w:rsidRPr="00F80AB2" w:rsidRDefault="00F80AB2" w:rsidP="004F76AB">
            <w:pPr>
              <w:spacing w:before="120" w:after="120"/>
            </w:pPr>
            <w:hyperlink r:id="rId29" w:tgtFrame="_parent" w:history="1">
              <w:r w:rsidR="00BB46D7" w:rsidRPr="00F80AB2">
                <w:rPr>
                  <w:rStyle w:val="Hyperlink"/>
                  <w:color w:val="000000"/>
                </w:rPr>
                <w:t>R4-2316151</w:t>
              </w:r>
            </w:hyperlink>
          </w:p>
        </w:tc>
        <w:tc>
          <w:tcPr>
            <w:tcW w:w="1711" w:type="dxa"/>
          </w:tcPr>
          <w:p w14:paraId="65ACFF28" w14:textId="541E774F" w:rsidR="00BB46D7" w:rsidRPr="00F80AB2" w:rsidRDefault="00BB46D7" w:rsidP="004F76AB">
            <w:pPr>
              <w:spacing w:before="120" w:after="120"/>
            </w:pPr>
            <w:r w:rsidRPr="00F80AB2">
              <w:rPr>
                <w:color w:val="000000"/>
              </w:rPr>
              <w:t>Samsung</w:t>
            </w:r>
          </w:p>
        </w:tc>
        <w:tc>
          <w:tcPr>
            <w:tcW w:w="6329" w:type="dxa"/>
          </w:tcPr>
          <w:p w14:paraId="7A11F5D6" w14:textId="77777777" w:rsidR="00BB46D7" w:rsidRPr="00F80AB2" w:rsidRDefault="00BB46D7" w:rsidP="00BB46D7">
            <w:pPr>
              <w:spacing w:before="120" w:after="120"/>
              <w:rPr>
                <w:b/>
                <w:bCs/>
                <w:color w:val="000000"/>
                <w:u w:val="single"/>
              </w:rPr>
            </w:pPr>
            <w:r w:rsidRPr="00F80AB2">
              <w:rPr>
                <w:b/>
                <w:bCs/>
                <w:color w:val="000000"/>
                <w:u w:val="single"/>
              </w:rPr>
              <w:t>View on BS demodulation requirements for less than 3MHz</w:t>
            </w:r>
          </w:p>
          <w:p w14:paraId="7343C4AA" w14:textId="77777777" w:rsidR="004F76AB" w:rsidRPr="00F80AB2" w:rsidRDefault="004F76AB" w:rsidP="004F76AB">
            <w:pPr>
              <w:spacing w:before="120" w:after="120"/>
            </w:pPr>
            <w:r w:rsidRPr="00F80AB2">
              <w:t>Proposal 1: Limited test cases of PUSCH requirements with 3MHz for 15KHz SCS could be introduced.</w:t>
            </w:r>
          </w:p>
          <w:p w14:paraId="09DC9BC2" w14:textId="77777777" w:rsidR="004F76AB" w:rsidRPr="00F80AB2" w:rsidRDefault="004F76AB" w:rsidP="004F76AB">
            <w:pPr>
              <w:spacing w:before="120" w:after="120"/>
            </w:pPr>
            <w:r w:rsidRPr="00F80AB2">
              <w:t>Proposal 2: Limited test cases of PUCCH requirements with 3MHz for 15KHz SCS could be introduced.</w:t>
            </w:r>
          </w:p>
          <w:p w14:paraId="6F500776" w14:textId="77777777" w:rsidR="004F76AB" w:rsidRPr="00F80AB2" w:rsidRDefault="004F76AB" w:rsidP="004F76AB">
            <w:pPr>
              <w:spacing w:before="120" w:after="120"/>
            </w:pPr>
            <w:r w:rsidRPr="00F80AB2">
              <w:t>Observation 1: Existing PRACH formats with 15KHz SCS, and long PRACH formats with 1.25KHz SCS can support 3MHz channel width.</w:t>
            </w:r>
          </w:p>
          <w:p w14:paraId="6C3B3D97" w14:textId="77777777" w:rsidR="004F76AB" w:rsidRPr="00F80AB2" w:rsidRDefault="004F76AB" w:rsidP="004F76AB">
            <w:pPr>
              <w:spacing w:before="120" w:after="120"/>
            </w:pPr>
            <w:r w:rsidRPr="00F80AB2">
              <w:t>Proposal 3: Add a note to indicate that the existing short PRACH requirement with LRA=1151 and 15KHz SCS cannot applied for 3MHz channel bandwidth.</w:t>
            </w:r>
          </w:p>
          <w:p w14:paraId="37B6B049" w14:textId="77777777" w:rsidR="004F76AB" w:rsidRPr="00F80AB2" w:rsidRDefault="004F76AB" w:rsidP="004F76AB">
            <w:pPr>
              <w:spacing w:before="120" w:after="120"/>
            </w:pPr>
            <w:r w:rsidRPr="00F80AB2">
              <w:t xml:space="preserve">Proposal 4: No new PRACH requirement need to be introduced for 3MHz channel </w:t>
            </w:r>
            <w:proofErr w:type="gramStart"/>
            <w:r w:rsidRPr="00F80AB2">
              <w:t>bandwidth</w:t>
            </w:r>
            <w:proofErr w:type="gramEnd"/>
            <w:r w:rsidRPr="00F80AB2">
              <w:t xml:space="preserve"> </w:t>
            </w:r>
          </w:p>
          <w:p w14:paraId="76959FAE" w14:textId="77777777" w:rsidR="004F76AB" w:rsidRPr="00F80AB2" w:rsidRDefault="004F76AB" w:rsidP="004F76AB">
            <w:pPr>
              <w:spacing w:before="120" w:after="120"/>
            </w:pPr>
            <w:r w:rsidRPr="00F80AB2">
              <w:lastRenderedPageBreak/>
              <w:t>Proposal 5: TDL channel model could be considered for specifying BS demodulation requirement. FFS on whether HST single tap is needed and FFS on the details of HST single tap model if introduced.</w:t>
            </w:r>
          </w:p>
          <w:p w14:paraId="651BDB22" w14:textId="77777777" w:rsidR="004F76AB" w:rsidRPr="00F80AB2" w:rsidRDefault="004F76AB" w:rsidP="004F76AB">
            <w:pPr>
              <w:spacing w:before="120" w:after="120"/>
            </w:pPr>
            <w:r w:rsidRPr="00F80AB2">
              <w:t>Observation 2: The maximum Doppler is 815Hz if assuming 500km/h UE speed if HST single tap is introduced.</w:t>
            </w:r>
          </w:p>
          <w:p w14:paraId="78B28A2E" w14:textId="77777777" w:rsidR="004F76AB" w:rsidRPr="00F80AB2" w:rsidRDefault="004F76AB" w:rsidP="004F76AB">
            <w:pPr>
              <w:spacing w:before="120" w:after="120"/>
            </w:pPr>
            <w:r w:rsidRPr="00F80AB2">
              <w:t>Proposal 6: Existing doppler value as 100Hz can be taken as a starting point, FFS on other doppler values.</w:t>
            </w:r>
          </w:p>
          <w:p w14:paraId="746BF6F3" w14:textId="77777777" w:rsidR="004F76AB" w:rsidRPr="00F80AB2" w:rsidRDefault="004F76AB" w:rsidP="004F76AB">
            <w:pPr>
              <w:spacing w:before="120" w:after="120"/>
            </w:pPr>
            <w:r w:rsidRPr="00F80AB2">
              <w:t xml:space="preserve">Proposal 7: Specify BS demodulation requirement with 1T2Rx only, FFS on </w:t>
            </w:r>
            <w:proofErr w:type="gramStart"/>
            <w:r w:rsidRPr="00F80AB2">
              <w:t>2Tx2Rx</w:t>
            </w:r>
            <w:proofErr w:type="gramEnd"/>
            <w:r w:rsidRPr="00F80AB2">
              <w:t xml:space="preserve"> </w:t>
            </w:r>
          </w:p>
          <w:p w14:paraId="6CEDCC60" w14:textId="77777777" w:rsidR="004F76AB" w:rsidRPr="00F80AB2" w:rsidRDefault="004F76AB" w:rsidP="004F76AB">
            <w:pPr>
              <w:spacing w:before="120" w:after="120"/>
            </w:pPr>
            <w:r w:rsidRPr="00F80AB2">
              <w:t>Proposal 8: Specify PUSCH requirement with DMRS mapping type A</w:t>
            </w:r>
          </w:p>
          <w:p w14:paraId="1C5E1A81" w14:textId="77777777" w:rsidR="00BB46D7" w:rsidRPr="00F80AB2" w:rsidRDefault="004F76AB" w:rsidP="004F76AB">
            <w:pPr>
              <w:spacing w:before="120" w:after="120"/>
            </w:pPr>
            <w:r w:rsidRPr="00F80AB2">
              <w:t>Proposal 9: Specify PUSCH requirement with 2 DMRS symbols, FFS on 3 DMRS symbols if HST single tap with high Doppler value is introduced.</w:t>
            </w:r>
          </w:p>
          <w:p w14:paraId="3D7689CC" w14:textId="3360CABE" w:rsidR="003A79C0" w:rsidRPr="00F80AB2" w:rsidRDefault="003A79C0" w:rsidP="003A79C0">
            <w:pPr>
              <w:spacing w:before="120" w:after="120"/>
            </w:pPr>
            <w:r w:rsidRPr="00F80AB2">
              <w:t xml:space="preserve">Proposal 10: Specify PUSCH requirement with CP-OFDM </w:t>
            </w:r>
            <w:proofErr w:type="gramStart"/>
            <w:r w:rsidRPr="00F80AB2">
              <w:t>waveform</w:t>
            </w:r>
            <w:proofErr w:type="gramEnd"/>
            <w:r w:rsidRPr="00F80AB2">
              <w:t xml:space="preserve"> </w:t>
            </w:r>
          </w:p>
          <w:p w14:paraId="6729B64B" w14:textId="555B254F" w:rsidR="003A79C0" w:rsidRPr="00F80AB2" w:rsidRDefault="003A79C0" w:rsidP="003A79C0">
            <w:pPr>
              <w:spacing w:before="120" w:after="120"/>
            </w:pPr>
            <w:r w:rsidRPr="00F80AB2">
              <w:t xml:space="preserve">Proposal 11: The following MCS could be considered for specifying PUSCH </w:t>
            </w:r>
            <w:proofErr w:type="gramStart"/>
            <w:r w:rsidRPr="00F80AB2">
              <w:t>requirement</w:t>
            </w:r>
            <w:proofErr w:type="gramEnd"/>
          </w:p>
          <w:p w14:paraId="29D06E68" w14:textId="77777777" w:rsidR="001315E0" w:rsidRPr="00F80AB2" w:rsidRDefault="003A79C0" w:rsidP="004F76AB">
            <w:pPr>
              <w:pStyle w:val="ListParagraph"/>
              <w:numPr>
                <w:ilvl w:val="0"/>
                <w:numId w:val="20"/>
              </w:numPr>
              <w:spacing w:before="120" w:after="120"/>
              <w:ind w:firstLineChars="0"/>
              <w:rPr>
                <w:rFonts w:eastAsia="Yu Mincho"/>
              </w:rPr>
            </w:pPr>
            <w:r w:rsidRPr="00F80AB2">
              <w:rPr>
                <w:rFonts w:eastAsia="Yu Mincho"/>
              </w:rPr>
              <w:t>MCS 2, MCS 16 and MCS 20</w:t>
            </w:r>
          </w:p>
          <w:p w14:paraId="6B9BE5AA" w14:textId="77777777" w:rsidR="009D52D0" w:rsidRPr="00F80AB2" w:rsidRDefault="009D52D0" w:rsidP="009D52D0">
            <w:pPr>
              <w:spacing w:after="0"/>
              <w:jc w:val="both"/>
              <w:rPr>
                <w:rFonts w:eastAsia="Times New Roman"/>
              </w:rPr>
            </w:pPr>
            <w:r w:rsidRPr="00F80AB2">
              <w:rPr>
                <w:rFonts w:eastAsia="Times New Roman"/>
              </w:rPr>
              <w:t xml:space="preserve">Proposal 12: Reusing existing PUSCH test parameters for specifying PUSCH requirement with </w:t>
            </w:r>
            <w:proofErr w:type="gramStart"/>
            <w:r w:rsidRPr="00F80AB2">
              <w:rPr>
                <w:rFonts w:eastAsia="Times New Roman"/>
              </w:rPr>
              <w:t>3MHz</w:t>
            </w:r>
            <w:proofErr w:type="gramEnd"/>
            <w:r w:rsidRPr="00F80AB2">
              <w:rPr>
                <w:rFonts w:eastAsia="Times New Roman"/>
              </w:rPr>
              <w:t> </w:t>
            </w:r>
          </w:p>
          <w:p w14:paraId="56C69993" w14:textId="77777777" w:rsidR="009D52D0" w:rsidRPr="00F80AB2" w:rsidRDefault="009D52D0" w:rsidP="009D52D0">
            <w:pPr>
              <w:spacing w:after="0"/>
              <w:jc w:val="center"/>
              <w:rPr>
                <w:rFonts w:eastAsia="Times New Roman"/>
              </w:rPr>
            </w:pPr>
            <w:r w:rsidRPr="00F80AB2">
              <w:rPr>
                <w:rFonts w:eastAsia="Times New Roman"/>
              </w:rPr>
              <w:t>Table 1:  Test parameters for PUSCH requirement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30"/>
              <w:gridCol w:w="3922"/>
              <w:gridCol w:w="1885"/>
            </w:tblGrid>
            <w:tr w:rsidR="009D52D0" w:rsidRPr="00F80AB2" w14:paraId="1F7E7D42" w14:textId="77777777" w:rsidTr="009D52D0">
              <w:trPr>
                <w:trHeight w:val="300"/>
              </w:trPr>
              <w:tc>
                <w:tcPr>
                  <w:tcW w:w="7215" w:type="dxa"/>
                  <w:gridSpan w:val="2"/>
                  <w:tcBorders>
                    <w:top w:val="single" w:sz="6" w:space="0" w:color="auto"/>
                    <w:left w:val="single" w:sz="6" w:space="0" w:color="auto"/>
                    <w:bottom w:val="single" w:sz="6" w:space="0" w:color="auto"/>
                    <w:right w:val="single" w:sz="6" w:space="0" w:color="auto"/>
                  </w:tcBorders>
                  <w:shd w:val="clear" w:color="auto" w:fill="auto"/>
                  <w:hideMark/>
                </w:tcPr>
                <w:p w14:paraId="1BFE8F1F"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Parameter</w:t>
                  </w:r>
                  <w:r w:rsidRPr="00F80AB2">
                    <w:rPr>
                      <w:rFonts w:eastAsia="Times New Roman"/>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0FC54F43"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Value</w:t>
                  </w:r>
                  <w:r w:rsidRPr="00F80AB2">
                    <w:rPr>
                      <w:rFonts w:eastAsia="Times New Roman"/>
                    </w:rPr>
                    <w:t> </w:t>
                  </w:r>
                </w:p>
              </w:tc>
            </w:tr>
            <w:tr w:rsidR="009D52D0" w:rsidRPr="00F80AB2" w14:paraId="2787B958" w14:textId="77777777" w:rsidTr="009D52D0">
              <w:trPr>
                <w:trHeight w:val="300"/>
              </w:trPr>
              <w:tc>
                <w:tcPr>
                  <w:tcW w:w="7215" w:type="dxa"/>
                  <w:gridSpan w:val="2"/>
                  <w:tcBorders>
                    <w:top w:val="single" w:sz="6" w:space="0" w:color="auto"/>
                    <w:left w:val="single" w:sz="6" w:space="0" w:color="auto"/>
                    <w:bottom w:val="single" w:sz="6" w:space="0" w:color="auto"/>
                    <w:right w:val="single" w:sz="6" w:space="0" w:color="auto"/>
                  </w:tcBorders>
                  <w:shd w:val="clear" w:color="auto" w:fill="auto"/>
                  <w:hideMark/>
                </w:tcPr>
                <w:p w14:paraId="5297FE21" w14:textId="77777777" w:rsidR="009D52D0" w:rsidRPr="00F80AB2" w:rsidRDefault="009D52D0" w:rsidP="009D52D0">
                  <w:pPr>
                    <w:spacing w:after="0"/>
                    <w:textAlignment w:val="baseline"/>
                    <w:rPr>
                      <w:rFonts w:eastAsia="Times New Roman"/>
                    </w:rPr>
                  </w:pPr>
                  <w:r w:rsidRPr="00F80AB2">
                    <w:rPr>
                      <w:rFonts w:eastAsia="Times New Roman"/>
                      <w:lang w:val="en-GB"/>
                    </w:rPr>
                    <w:t>Transform precoding</w:t>
                  </w:r>
                  <w:r w:rsidRPr="00F80AB2">
                    <w:rPr>
                      <w:rFonts w:eastAsia="Times New Roman"/>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2BFD17D3"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Disabled</w:t>
                  </w:r>
                  <w:r w:rsidRPr="00F80AB2">
                    <w:rPr>
                      <w:rFonts w:eastAsia="Times New Roman"/>
                    </w:rPr>
                    <w:t> </w:t>
                  </w:r>
                </w:p>
              </w:tc>
            </w:tr>
            <w:tr w:rsidR="009D52D0" w:rsidRPr="00F80AB2" w14:paraId="01CA0ECA" w14:textId="77777777" w:rsidTr="009D52D0">
              <w:trPr>
                <w:trHeight w:val="300"/>
              </w:trPr>
              <w:tc>
                <w:tcPr>
                  <w:tcW w:w="1830" w:type="dxa"/>
                  <w:tcBorders>
                    <w:top w:val="single" w:sz="6" w:space="0" w:color="auto"/>
                    <w:left w:val="single" w:sz="6" w:space="0" w:color="auto"/>
                    <w:bottom w:val="nil"/>
                    <w:right w:val="single" w:sz="6" w:space="0" w:color="auto"/>
                  </w:tcBorders>
                  <w:shd w:val="clear" w:color="auto" w:fill="auto"/>
                  <w:hideMark/>
                </w:tcPr>
                <w:p w14:paraId="1CDE2795" w14:textId="77777777" w:rsidR="009D52D0" w:rsidRPr="00F80AB2" w:rsidRDefault="009D52D0" w:rsidP="009D52D0">
                  <w:pPr>
                    <w:spacing w:after="0"/>
                    <w:textAlignment w:val="baseline"/>
                    <w:rPr>
                      <w:rFonts w:eastAsia="Times New Roman"/>
                    </w:rPr>
                  </w:pPr>
                  <w:r w:rsidRPr="00F80AB2">
                    <w:rPr>
                      <w:rFonts w:eastAsia="Times New Roman"/>
                      <w:lang w:val="en-GB"/>
                    </w:rPr>
                    <w:t>HARQ</w:t>
                  </w:r>
                  <w:r w:rsidRPr="00F80AB2">
                    <w:rPr>
                      <w:rFonts w:eastAsia="Times New Roman"/>
                    </w:rPr>
                    <w:t> </w:t>
                  </w:r>
                </w:p>
              </w:tc>
              <w:tc>
                <w:tcPr>
                  <w:tcW w:w="5385" w:type="dxa"/>
                  <w:tcBorders>
                    <w:top w:val="single" w:sz="6" w:space="0" w:color="auto"/>
                    <w:left w:val="single" w:sz="6" w:space="0" w:color="auto"/>
                    <w:bottom w:val="single" w:sz="6" w:space="0" w:color="auto"/>
                    <w:right w:val="single" w:sz="6" w:space="0" w:color="auto"/>
                  </w:tcBorders>
                  <w:shd w:val="clear" w:color="auto" w:fill="auto"/>
                  <w:hideMark/>
                </w:tcPr>
                <w:p w14:paraId="11A144F7" w14:textId="77777777" w:rsidR="009D52D0" w:rsidRPr="00F80AB2" w:rsidRDefault="009D52D0" w:rsidP="009D52D0">
                  <w:pPr>
                    <w:spacing w:after="0"/>
                    <w:textAlignment w:val="baseline"/>
                    <w:rPr>
                      <w:rFonts w:eastAsia="Times New Roman"/>
                    </w:rPr>
                  </w:pPr>
                  <w:r w:rsidRPr="00F80AB2">
                    <w:rPr>
                      <w:rFonts w:eastAsia="Times New Roman"/>
                      <w:lang w:val="en-GB"/>
                    </w:rPr>
                    <w:t>Maximum number of HARQ transmissions</w:t>
                  </w:r>
                  <w:r w:rsidRPr="00F80AB2">
                    <w:rPr>
                      <w:rFonts w:eastAsia="Times New Roman"/>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72DF764B"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4</w:t>
                  </w:r>
                  <w:r w:rsidRPr="00F80AB2">
                    <w:rPr>
                      <w:rFonts w:eastAsia="Times New Roman"/>
                    </w:rPr>
                    <w:t> </w:t>
                  </w:r>
                </w:p>
              </w:tc>
            </w:tr>
            <w:tr w:rsidR="009D52D0" w:rsidRPr="00F80AB2" w14:paraId="011CE7EE" w14:textId="77777777" w:rsidTr="009D52D0">
              <w:trPr>
                <w:trHeight w:val="300"/>
              </w:trPr>
              <w:tc>
                <w:tcPr>
                  <w:tcW w:w="1830" w:type="dxa"/>
                  <w:tcBorders>
                    <w:top w:val="nil"/>
                    <w:left w:val="single" w:sz="6" w:space="0" w:color="auto"/>
                    <w:bottom w:val="single" w:sz="6" w:space="0" w:color="auto"/>
                    <w:right w:val="single" w:sz="6" w:space="0" w:color="auto"/>
                  </w:tcBorders>
                  <w:shd w:val="clear" w:color="auto" w:fill="auto"/>
                  <w:hideMark/>
                </w:tcPr>
                <w:p w14:paraId="3FA61275" w14:textId="77777777" w:rsidR="009D52D0" w:rsidRPr="00F80AB2" w:rsidRDefault="009D52D0" w:rsidP="009D52D0">
                  <w:pPr>
                    <w:spacing w:after="0"/>
                    <w:textAlignment w:val="baseline"/>
                    <w:rPr>
                      <w:rFonts w:eastAsia="Times New Roman"/>
                    </w:rPr>
                  </w:pPr>
                  <w:r w:rsidRPr="00F80AB2">
                    <w:rPr>
                      <w:rFonts w:eastAsia="Times New Roman"/>
                    </w:rPr>
                    <w:t> </w:t>
                  </w:r>
                </w:p>
              </w:tc>
              <w:tc>
                <w:tcPr>
                  <w:tcW w:w="5385" w:type="dxa"/>
                  <w:tcBorders>
                    <w:top w:val="single" w:sz="6" w:space="0" w:color="auto"/>
                    <w:left w:val="single" w:sz="6" w:space="0" w:color="auto"/>
                    <w:bottom w:val="single" w:sz="6" w:space="0" w:color="auto"/>
                    <w:right w:val="single" w:sz="6" w:space="0" w:color="auto"/>
                  </w:tcBorders>
                  <w:shd w:val="clear" w:color="auto" w:fill="auto"/>
                  <w:hideMark/>
                </w:tcPr>
                <w:p w14:paraId="611ED963" w14:textId="77777777" w:rsidR="009D52D0" w:rsidRPr="00F80AB2" w:rsidRDefault="009D52D0" w:rsidP="009D52D0">
                  <w:pPr>
                    <w:spacing w:after="0"/>
                    <w:textAlignment w:val="baseline"/>
                    <w:rPr>
                      <w:rFonts w:eastAsia="Times New Roman"/>
                    </w:rPr>
                  </w:pPr>
                  <w:r w:rsidRPr="00F80AB2">
                    <w:rPr>
                      <w:rFonts w:eastAsia="Times New Roman"/>
                      <w:lang w:val="en-GB"/>
                    </w:rPr>
                    <w:t>RV sequence</w:t>
                  </w:r>
                  <w:r w:rsidRPr="00F80AB2">
                    <w:rPr>
                      <w:rFonts w:eastAsia="Times New Roman"/>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7786955C" w14:textId="77777777" w:rsidR="009D52D0" w:rsidRPr="00F80AB2" w:rsidRDefault="009D52D0" w:rsidP="009D52D0">
                  <w:pPr>
                    <w:spacing w:after="0"/>
                    <w:jc w:val="center"/>
                    <w:textAlignment w:val="baseline"/>
                    <w:rPr>
                      <w:rFonts w:eastAsia="Times New Roman"/>
                    </w:rPr>
                  </w:pPr>
                  <w:r w:rsidRPr="00F80AB2">
                    <w:rPr>
                      <w:rFonts w:eastAsia="Times New Roman"/>
                      <w:lang w:val="fr-FR"/>
                    </w:rPr>
                    <w:t>0, 2, 3, 1</w:t>
                  </w:r>
                  <w:r w:rsidRPr="00F80AB2">
                    <w:rPr>
                      <w:rFonts w:eastAsia="Times New Roman"/>
                    </w:rPr>
                    <w:t> </w:t>
                  </w:r>
                </w:p>
              </w:tc>
            </w:tr>
            <w:tr w:rsidR="009D52D0" w:rsidRPr="00F80AB2" w14:paraId="65BC0E74" w14:textId="77777777" w:rsidTr="009D52D0">
              <w:trPr>
                <w:trHeight w:val="300"/>
              </w:trPr>
              <w:tc>
                <w:tcPr>
                  <w:tcW w:w="1830" w:type="dxa"/>
                  <w:tcBorders>
                    <w:top w:val="single" w:sz="6" w:space="0" w:color="auto"/>
                    <w:left w:val="single" w:sz="6" w:space="0" w:color="auto"/>
                    <w:bottom w:val="nil"/>
                    <w:right w:val="single" w:sz="6" w:space="0" w:color="auto"/>
                  </w:tcBorders>
                  <w:shd w:val="clear" w:color="auto" w:fill="auto"/>
                  <w:hideMark/>
                </w:tcPr>
                <w:p w14:paraId="4CFA5287" w14:textId="77777777" w:rsidR="009D52D0" w:rsidRPr="00F80AB2" w:rsidRDefault="009D52D0" w:rsidP="009D52D0">
                  <w:pPr>
                    <w:spacing w:after="0"/>
                    <w:textAlignment w:val="baseline"/>
                    <w:rPr>
                      <w:rFonts w:eastAsia="Times New Roman"/>
                    </w:rPr>
                  </w:pPr>
                  <w:r w:rsidRPr="00F80AB2">
                    <w:rPr>
                      <w:rFonts w:eastAsia="Times New Roman"/>
                      <w:lang w:val="en-GB"/>
                    </w:rPr>
                    <w:t>DM-RS</w:t>
                  </w:r>
                  <w:r w:rsidRPr="00F80AB2">
                    <w:rPr>
                      <w:rFonts w:eastAsia="Times New Roman"/>
                    </w:rPr>
                    <w:t> </w:t>
                  </w:r>
                </w:p>
              </w:tc>
              <w:tc>
                <w:tcPr>
                  <w:tcW w:w="53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3CE04F" w14:textId="77777777" w:rsidR="009D52D0" w:rsidRPr="00F80AB2" w:rsidRDefault="009D52D0" w:rsidP="009D52D0">
                  <w:pPr>
                    <w:spacing w:after="0"/>
                    <w:textAlignment w:val="baseline"/>
                    <w:rPr>
                      <w:rFonts w:eastAsia="Times New Roman"/>
                    </w:rPr>
                  </w:pPr>
                  <w:r w:rsidRPr="00F80AB2">
                    <w:rPr>
                      <w:rFonts w:eastAsia="Times New Roman"/>
                      <w:lang w:val="en-GB"/>
                    </w:rPr>
                    <w:t>DM-RS configuration type</w:t>
                  </w:r>
                  <w:r w:rsidRPr="00F80AB2">
                    <w:rPr>
                      <w:rFonts w:eastAsia="Times New Roman"/>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4C75FEC8"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1</w:t>
                  </w:r>
                  <w:r w:rsidRPr="00F80AB2">
                    <w:rPr>
                      <w:rFonts w:eastAsia="Times New Roman"/>
                    </w:rPr>
                    <w:t> </w:t>
                  </w:r>
                </w:p>
              </w:tc>
            </w:tr>
            <w:tr w:rsidR="009D52D0" w:rsidRPr="00F80AB2" w14:paraId="1BF18BCF" w14:textId="77777777" w:rsidTr="009D52D0">
              <w:trPr>
                <w:trHeight w:val="300"/>
              </w:trPr>
              <w:tc>
                <w:tcPr>
                  <w:tcW w:w="1830" w:type="dxa"/>
                  <w:tcBorders>
                    <w:top w:val="nil"/>
                    <w:left w:val="single" w:sz="6" w:space="0" w:color="auto"/>
                    <w:bottom w:val="nil"/>
                    <w:right w:val="single" w:sz="6" w:space="0" w:color="auto"/>
                  </w:tcBorders>
                  <w:shd w:val="clear" w:color="auto" w:fill="auto"/>
                  <w:hideMark/>
                </w:tcPr>
                <w:p w14:paraId="7A836323" w14:textId="77777777" w:rsidR="009D52D0" w:rsidRPr="00F80AB2" w:rsidRDefault="009D52D0" w:rsidP="009D52D0">
                  <w:pPr>
                    <w:spacing w:after="0"/>
                    <w:textAlignment w:val="baseline"/>
                    <w:rPr>
                      <w:rFonts w:eastAsia="Times New Roman"/>
                    </w:rPr>
                  </w:pPr>
                  <w:r w:rsidRPr="00F80AB2">
                    <w:rPr>
                      <w:rFonts w:eastAsia="Times New Roman"/>
                    </w:rPr>
                    <w:t> </w:t>
                  </w:r>
                </w:p>
              </w:tc>
              <w:tc>
                <w:tcPr>
                  <w:tcW w:w="53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7F1E3E" w14:textId="77777777" w:rsidR="009D52D0" w:rsidRPr="00F80AB2" w:rsidRDefault="009D52D0" w:rsidP="009D52D0">
                  <w:pPr>
                    <w:spacing w:after="0"/>
                    <w:textAlignment w:val="baseline"/>
                    <w:rPr>
                      <w:rFonts w:eastAsia="Times New Roman"/>
                    </w:rPr>
                  </w:pPr>
                  <w:r w:rsidRPr="00F80AB2">
                    <w:rPr>
                      <w:rFonts w:eastAsia="Times New Roman"/>
                      <w:lang w:val="en-GB"/>
                    </w:rPr>
                    <w:t>DM-RS duration</w:t>
                  </w:r>
                  <w:r w:rsidRPr="00F80AB2">
                    <w:rPr>
                      <w:rFonts w:eastAsia="Times New Roman"/>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30B7F2FC"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single-symbol DM-RS</w:t>
                  </w:r>
                  <w:r w:rsidRPr="00F80AB2">
                    <w:rPr>
                      <w:rFonts w:eastAsia="Times New Roman"/>
                    </w:rPr>
                    <w:t> </w:t>
                  </w:r>
                </w:p>
              </w:tc>
            </w:tr>
            <w:tr w:rsidR="009D52D0" w:rsidRPr="00F80AB2" w14:paraId="0AEE4E5F" w14:textId="77777777" w:rsidTr="009D52D0">
              <w:trPr>
                <w:trHeight w:val="300"/>
              </w:trPr>
              <w:tc>
                <w:tcPr>
                  <w:tcW w:w="1830" w:type="dxa"/>
                  <w:tcBorders>
                    <w:top w:val="nil"/>
                    <w:left w:val="single" w:sz="6" w:space="0" w:color="auto"/>
                    <w:bottom w:val="nil"/>
                    <w:right w:val="single" w:sz="6" w:space="0" w:color="auto"/>
                  </w:tcBorders>
                  <w:shd w:val="clear" w:color="auto" w:fill="auto"/>
                  <w:hideMark/>
                </w:tcPr>
                <w:p w14:paraId="1C8D4B02" w14:textId="77777777" w:rsidR="009D52D0" w:rsidRPr="00F80AB2" w:rsidRDefault="009D52D0" w:rsidP="009D52D0">
                  <w:pPr>
                    <w:spacing w:after="0"/>
                    <w:textAlignment w:val="baseline"/>
                    <w:rPr>
                      <w:rFonts w:eastAsia="Times New Roman"/>
                    </w:rPr>
                  </w:pPr>
                  <w:r w:rsidRPr="00F80AB2">
                    <w:rPr>
                      <w:rFonts w:eastAsia="Times New Roman"/>
                    </w:rPr>
                    <w:t> </w:t>
                  </w:r>
                </w:p>
              </w:tc>
              <w:tc>
                <w:tcPr>
                  <w:tcW w:w="53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835827" w14:textId="77777777" w:rsidR="009D52D0" w:rsidRPr="00F80AB2" w:rsidRDefault="009D52D0" w:rsidP="009D52D0">
                  <w:pPr>
                    <w:spacing w:after="0"/>
                    <w:textAlignment w:val="baseline"/>
                    <w:rPr>
                      <w:rFonts w:eastAsia="Times New Roman"/>
                    </w:rPr>
                  </w:pPr>
                  <w:r w:rsidRPr="00F80AB2">
                    <w:rPr>
                      <w:rFonts w:eastAsia="Times New Roman"/>
                      <w:lang w:val="en-GB"/>
                    </w:rPr>
                    <w:t>Additional DM-RS position</w:t>
                  </w:r>
                  <w:r w:rsidRPr="00F80AB2">
                    <w:rPr>
                      <w:rFonts w:eastAsia="Times New Roman"/>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10D9B480"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[Pos1]</w:t>
                  </w:r>
                  <w:r w:rsidRPr="00F80AB2">
                    <w:rPr>
                      <w:rFonts w:eastAsia="Times New Roman"/>
                    </w:rPr>
                    <w:t> </w:t>
                  </w:r>
                </w:p>
              </w:tc>
            </w:tr>
            <w:tr w:rsidR="009D52D0" w:rsidRPr="00F80AB2" w14:paraId="7DA41EFE" w14:textId="77777777" w:rsidTr="009D52D0">
              <w:trPr>
                <w:trHeight w:val="300"/>
              </w:trPr>
              <w:tc>
                <w:tcPr>
                  <w:tcW w:w="1830" w:type="dxa"/>
                  <w:tcBorders>
                    <w:top w:val="nil"/>
                    <w:left w:val="single" w:sz="6" w:space="0" w:color="auto"/>
                    <w:bottom w:val="nil"/>
                    <w:right w:val="single" w:sz="6" w:space="0" w:color="auto"/>
                  </w:tcBorders>
                  <w:shd w:val="clear" w:color="auto" w:fill="auto"/>
                  <w:hideMark/>
                </w:tcPr>
                <w:p w14:paraId="73414B01" w14:textId="77777777" w:rsidR="009D52D0" w:rsidRPr="00F80AB2" w:rsidRDefault="009D52D0" w:rsidP="009D52D0">
                  <w:pPr>
                    <w:spacing w:after="0"/>
                    <w:textAlignment w:val="baseline"/>
                    <w:rPr>
                      <w:rFonts w:eastAsia="Times New Roman"/>
                    </w:rPr>
                  </w:pPr>
                  <w:r w:rsidRPr="00F80AB2">
                    <w:rPr>
                      <w:rFonts w:eastAsia="Times New Roman"/>
                    </w:rPr>
                    <w:t> </w:t>
                  </w:r>
                </w:p>
              </w:tc>
              <w:tc>
                <w:tcPr>
                  <w:tcW w:w="53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E763EB" w14:textId="77777777" w:rsidR="009D52D0" w:rsidRPr="00F80AB2" w:rsidRDefault="009D52D0" w:rsidP="009D52D0">
                  <w:pPr>
                    <w:spacing w:after="0"/>
                    <w:textAlignment w:val="baseline"/>
                    <w:rPr>
                      <w:rFonts w:eastAsia="Times New Roman"/>
                    </w:rPr>
                  </w:pPr>
                  <w:r w:rsidRPr="00F80AB2">
                    <w:rPr>
                      <w:rFonts w:eastAsia="Times New Roman"/>
                      <w:lang w:val="en-GB"/>
                    </w:rPr>
                    <w:t>Number of DM-RS CDM group(s) without data</w:t>
                  </w:r>
                  <w:r w:rsidRPr="00F80AB2">
                    <w:rPr>
                      <w:rFonts w:eastAsia="Times New Roman"/>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09F10045"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2</w:t>
                  </w:r>
                  <w:r w:rsidRPr="00F80AB2">
                    <w:rPr>
                      <w:rFonts w:eastAsia="Times New Roman"/>
                    </w:rPr>
                    <w:t> </w:t>
                  </w:r>
                </w:p>
              </w:tc>
            </w:tr>
            <w:tr w:rsidR="009D52D0" w:rsidRPr="00F80AB2" w14:paraId="522AECCE" w14:textId="77777777" w:rsidTr="009D52D0">
              <w:trPr>
                <w:trHeight w:val="300"/>
              </w:trPr>
              <w:tc>
                <w:tcPr>
                  <w:tcW w:w="1830" w:type="dxa"/>
                  <w:tcBorders>
                    <w:top w:val="nil"/>
                    <w:left w:val="single" w:sz="6" w:space="0" w:color="auto"/>
                    <w:bottom w:val="nil"/>
                    <w:right w:val="single" w:sz="6" w:space="0" w:color="auto"/>
                  </w:tcBorders>
                  <w:shd w:val="clear" w:color="auto" w:fill="auto"/>
                  <w:hideMark/>
                </w:tcPr>
                <w:p w14:paraId="1C4604DD" w14:textId="77777777" w:rsidR="009D52D0" w:rsidRPr="00F80AB2" w:rsidRDefault="009D52D0" w:rsidP="009D52D0">
                  <w:pPr>
                    <w:spacing w:after="0"/>
                    <w:textAlignment w:val="baseline"/>
                    <w:rPr>
                      <w:rFonts w:eastAsia="Times New Roman"/>
                    </w:rPr>
                  </w:pPr>
                  <w:r w:rsidRPr="00F80AB2">
                    <w:rPr>
                      <w:rFonts w:eastAsia="Times New Roman"/>
                    </w:rPr>
                    <w:t> </w:t>
                  </w:r>
                </w:p>
              </w:tc>
              <w:tc>
                <w:tcPr>
                  <w:tcW w:w="53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355F3D" w14:textId="77777777" w:rsidR="009D52D0" w:rsidRPr="00F80AB2" w:rsidRDefault="009D52D0" w:rsidP="009D52D0">
                  <w:pPr>
                    <w:spacing w:after="0"/>
                    <w:textAlignment w:val="baseline"/>
                    <w:rPr>
                      <w:rFonts w:eastAsia="Times New Roman"/>
                    </w:rPr>
                  </w:pPr>
                  <w:r w:rsidRPr="00F80AB2">
                    <w:rPr>
                      <w:rFonts w:eastAsia="Times New Roman"/>
                      <w:lang w:val="en-GB"/>
                    </w:rPr>
                    <w:t>Ratio of PUSCH EPRE to DM-RS EPRE</w:t>
                  </w:r>
                  <w:r w:rsidRPr="00F80AB2">
                    <w:rPr>
                      <w:rFonts w:eastAsia="Times New Roman"/>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2B936F8B"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-3 dB</w:t>
                  </w:r>
                  <w:r w:rsidRPr="00F80AB2">
                    <w:rPr>
                      <w:rFonts w:eastAsia="Times New Roman"/>
                    </w:rPr>
                    <w:t> </w:t>
                  </w:r>
                </w:p>
              </w:tc>
            </w:tr>
            <w:tr w:rsidR="009D52D0" w:rsidRPr="00F80AB2" w14:paraId="50937CCE" w14:textId="77777777" w:rsidTr="009D52D0">
              <w:trPr>
                <w:trHeight w:val="300"/>
              </w:trPr>
              <w:tc>
                <w:tcPr>
                  <w:tcW w:w="1830" w:type="dxa"/>
                  <w:tcBorders>
                    <w:top w:val="nil"/>
                    <w:left w:val="single" w:sz="6" w:space="0" w:color="auto"/>
                    <w:bottom w:val="nil"/>
                    <w:right w:val="single" w:sz="6" w:space="0" w:color="auto"/>
                  </w:tcBorders>
                  <w:shd w:val="clear" w:color="auto" w:fill="auto"/>
                  <w:hideMark/>
                </w:tcPr>
                <w:p w14:paraId="53CB7559" w14:textId="77777777" w:rsidR="009D52D0" w:rsidRPr="00F80AB2" w:rsidRDefault="009D52D0" w:rsidP="009D52D0">
                  <w:pPr>
                    <w:spacing w:after="0"/>
                    <w:textAlignment w:val="baseline"/>
                    <w:rPr>
                      <w:rFonts w:eastAsia="Times New Roman"/>
                    </w:rPr>
                  </w:pPr>
                  <w:r w:rsidRPr="00F80AB2">
                    <w:rPr>
                      <w:rFonts w:eastAsia="Times New Roman"/>
                    </w:rPr>
                    <w:t> </w:t>
                  </w:r>
                </w:p>
              </w:tc>
              <w:tc>
                <w:tcPr>
                  <w:tcW w:w="53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61C15B" w14:textId="77777777" w:rsidR="009D52D0" w:rsidRPr="00F80AB2" w:rsidRDefault="009D52D0" w:rsidP="009D52D0">
                  <w:pPr>
                    <w:spacing w:after="0"/>
                    <w:textAlignment w:val="baseline"/>
                    <w:rPr>
                      <w:rFonts w:eastAsia="Times New Roman"/>
                    </w:rPr>
                  </w:pPr>
                  <w:r w:rsidRPr="00F80AB2">
                    <w:rPr>
                      <w:rFonts w:eastAsia="Times New Roman"/>
                      <w:lang w:val="en-GB"/>
                    </w:rPr>
                    <w:t>DM-RS port</w:t>
                  </w:r>
                  <w:r w:rsidRPr="00F80AB2">
                    <w:rPr>
                      <w:rFonts w:eastAsia="Times New Roman"/>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24439AB9"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[0]</w:t>
                  </w:r>
                  <w:r w:rsidRPr="00F80AB2">
                    <w:rPr>
                      <w:rFonts w:eastAsia="Times New Roman"/>
                    </w:rPr>
                    <w:t> </w:t>
                  </w:r>
                </w:p>
              </w:tc>
            </w:tr>
            <w:tr w:rsidR="009D52D0" w:rsidRPr="00F80AB2" w14:paraId="31AF36E8" w14:textId="77777777" w:rsidTr="009D52D0">
              <w:trPr>
                <w:trHeight w:val="300"/>
              </w:trPr>
              <w:tc>
                <w:tcPr>
                  <w:tcW w:w="1830" w:type="dxa"/>
                  <w:tcBorders>
                    <w:top w:val="nil"/>
                    <w:left w:val="single" w:sz="6" w:space="0" w:color="auto"/>
                    <w:bottom w:val="single" w:sz="6" w:space="0" w:color="auto"/>
                    <w:right w:val="single" w:sz="6" w:space="0" w:color="auto"/>
                  </w:tcBorders>
                  <w:shd w:val="clear" w:color="auto" w:fill="auto"/>
                  <w:hideMark/>
                </w:tcPr>
                <w:p w14:paraId="4527BD42" w14:textId="77777777" w:rsidR="009D52D0" w:rsidRPr="00F80AB2" w:rsidRDefault="009D52D0" w:rsidP="009D52D0">
                  <w:pPr>
                    <w:spacing w:after="0"/>
                    <w:textAlignment w:val="baseline"/>
                    <w:rPr>
                      <w:rFonts w:eastAsia="Times New Roman"/>
                    </w:rPr>
                  </w:pPr>
                  <w:r w:rsidRPr="00F80AB2">
                    <w:rPr>
                      <w:rFonts w:eastAsia="Times New Roman"/>
                    </w:rPr>
                    <w:t> </w:t>
                  </w:r>
                </w:p>
              </w:tc>
              <w:tc>
                <w:tcPr>
                  <w:tcW w:w="53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945F53" w14:textId="77777777" w:rsidR="009D52D0" w:rsidRPr="00F80AB2" w:rsidRDefault="009D52D0" w:rsidP="009D52D0">
                  <w:pPr>
                    <w:spacing w:after="0"/>
                    <w:textAlignment w:val="baseline"/>
                    <w:rPr>
                      <w:rFonts w:eastAsia="Times New Roman"/>
                    </w:rPr>
                  </w:pPr>
                  <w:r w:rsidRPr="00F80AB2">
                    <w:rPr>
                      <w:rFonts w:eastAsia="Times New Roman"/>
                      <w:lang w:val="en-GB"/>
                    </w:rPr>
                    <w:t>DM-RS sequence generation</w:t>
                  </w:r>
                  <w:r w:rsidRPr="00F80AB2">
                    <w:rPr>
                      <w:rFonts w:eastAsia="Times New Roman"/>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7719BE87"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N</w:t>
                  </w:r>
                  <w:r w:rsidRPr="00F80AB2">
                    <w:rPr>
                      <w:rFonts w:eastAsia="Times New Roman"/>
                      <w:vertAlign w:val="subscript"/>
                      <w:lang w:val="en-GB"/>
                    </w:rPr>
                    <w:t>ID</w:t>
                  </w:r>
                  <w:r w:rsidRPr="00F80AB2">
                    <w:rPr>
                      <w:rFonts w:eastAsia="Times New Roman"/>
                      <w:vertAlign w:val="superscript"/>
                      <w:lang w:val="en-GB"/>
                    </w:rPr>
                    <w:t>0</w:t>
                  </w:r>
                  <w:r w:rsidRPr="00F80AB2">
                    <w:rPr>
                      <w:rFonts w:eastAsia="Times New Roman"/>
                      <w:lang w:val="en-GB"/>
                    </w:rPr>
                    <w:t xml:space="preserve">=0, </w:t>
                  </w:r>
                  <w:proofErr w:type="spellStart"/>
                  <w:r w:rsidRPr="00F80AB2">
                    <w:rPr>
                      <w:rFonts w:eastAsia="Times New Roman"/>
                      <w:lang w:val="en-GB"/>
                    </w:rPr>
                    <w:t>n</w:t>
                  </w:r>
                  <w:r w:rsidRPr="00F80AB2">
                    <w:rPr>
                      <w:rFonts w:eastAsia="Times New Roman"/>
                      <w:vertAlign w:val="subscript"/>
                      <w:lang w:val="en-GB"/>
                    </w:rPr>
                    <w:t>SCID</w:t>
                  </w:r>
                  <w:proofErr w:type="spellEnd"/>
                  <w:r w:rsidRPr="00F80AB2">
                    <w:rPr>
                      <w:rFonts w:eastAsia="Times New Roman"/>
                      <w:lang w:val="en-GB"/>
                    </w:rPr>
                    <w:t xml:space="preserve"> =0</w:t>
                  </w:r>
                  <w:r w:rsidRPr="00F80AB2">
                    <w:rPr>
                      <w:rFonts w:eastAsia="Times New Roman"/>
                    </w:rPr>
                    <w:t> </w:t>
                  </w:r>
                </w:p>
              </w:tc>
            </w:tr>
            <w:tr w:rsidR="009D52D0" w:rsidRPr="00F80AB2" w14:paraId="53A12369" w14:textId="77777777" w:rsidTr="009D52D0">
              <w:trPr>
                <w:trHeight w:val="300"/>
              </w:trPr>
              <w:tc>
                <w:tcPr>
                  <w:tcW w:w="1830" w:type="dxa"/>
                  <w:tcBorders>
                    <w:top w:val="single" w:sz="6" w:space="0" w:color="auto"/>
                    <w:left w:val="single" w:sz="6" w:space="0" w:color="auto"/>
                    <w:bottom w:val="nil"/>
                    <w:right w:val="single" w:sz="6" w:space="0" w:color="auto"/>
                  </w:tcBorders>
                  <w:shd w:val="clear" w:color="auto" w:fill="auto"/>
                  <w:hideMark/>
                </w:tcPr>
                <w:p w14:paraId="29DA317B" w14:textId="77777777" w:rsidR="009D52D0" w:rsidRPr="00F80AB2" w:rsidRDefault="009D52D0" w:rsidP="009D52D0">
                  <w:pPr>
                    <w:spacing w:after="0"/>
                    <w:textAlignment w:val="baseline"/>
                    <w:rPr>
                      <w:rFonts w:eastAsia="Times New Roman"/>
                    </w:rPr>
                  </w:pPr>
                  <w:r w:rsidRPr="00F80AB2">
                    <w:rPr>
                      <w:rFonts w:eastAsia="Times New Roman"/>
                      <w:lang w:val="en-GB"/>
                    </w:rPr>
                    <w:t>Time domain</w:t>
                  </w:r>
                  <w:r w:rsidRPr="00F80AB2">
                    <w:rPr>
                      <w:rFonts w:eastAsia="Times New Roman"/>
                    </w:rPr>
                    <w:t> </w:t>
                  </w:r>
                </w:p>
              </w:tc>
              <w:tc>
                <w:tcPr>
                  <w:tcW w:w="5385" w:type="dxa"/>
                  <w:tcBorders>
                    <w:top w:val="single" w:sz="6" w:space="0" w:color="auto"/>
                    <w:left w:val="single" w:sz="6" w:space="0" w:color="auto"/>
                    <w:bottom w:val="single" w:sz="6" w:space="0" w:color="auto"/>
                    <w:right w:val="single" w:sz="6" w:space="0" w:color="auto"/>
                  </w:tcBorders>
                  <w:shd w:val="clear" w:color="auto" w:fill="auto"/>
                  <w:hideMark/>
                </w:tcPr>
                <w:p w14:paraId="32A9154D" w14:textId="77777777" w:rsidR="009D52D0" w:rsidRPr="00F80AB2" w:rsidRDefault="009D52D0" w:rsidP="009D52D0">
                  <w:pPr>
                    <w:spacing w:after="0"/>
                    <w:textAlignment w:val="baseline"/>
                    <w:rPr>
                      <w:rFonts w:eastAsia="Times New Roman"/>
                    </w:rPr>
                  </w:pPr>
                  <w:r w:rsidRPr="00F80AB2">
                    <w:rPr>
                      <w:rFonts w:eastAsia="Times New Roman"/>
                      <w:lang w:val="en-GB"/>
                    </w:rPr>
                    <w:t>PUSCH mapping type</w:t>
                  </w:r>
                  <w:r w:rsidRPr="00F80AB2">
                    <w:rPr>
                      <w:rFonts w:eastAsia="Times New Roman"/>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1BA2E7BE"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A</w:t>
                  </w:r>
                  <w:r w:rsidRPr="00F80AB2">
                    <w:rPr>
                      <w:rFonts w:eastAsia="Times New Roman"/>
                    </w:rPr>
                    <w:t> </w:t>
                  </w:r>
                </w:p>
              </w:tc>
            </w:tr>
            <w:tr w:rsidR="009D52D0" w:rsidRPr="00F80AB2" w14:paraId="0532C1F2" w14:textId="77777777" w:rsidTr="009D52D0">
              <w:trPr>
                <w:trHeight w:val="300"/>
              </w:trPr>
              <w:tc>
                <w:tcPr>
                  <w:tcW w:w="1830" w:type="dxa"/>
                  <w:tcBorders>
                    <w:top w:val="nil"/>
                    <w:left w:val="single" w:sz="6" w:space="0" w:color="auto"/>
                    <w:bottom w:val="nil"/>
                    <w:right w:val="single" w:sz="6" w:space="0" w:color="auto"/>
                  </w:tcBorders>
                  <w:shd w:val="clear" w:color="auto" w:fill="auto"/>
                  <w:hideMark/>
                </w:tcPr>
                <w:p w14:paraId="67D8669B" w14:textId="77777777" w:rsidR="009D52D0" w:rsidRPr="00F80AB2" w:rsidRDefault="009D52D0" w:rsidP="009D52D0">
                  <w:pPr>
                    <w:spacing w:after="0"/>
                    <w:textAlignment w:val="baseline"/>
                    <w:rPr>
                      <w:rFonts w:eastAsia="Times New Roman"/>
                    </w:rPr>
                  </w:pPr>
                  <w:r w:rsidRPr="00F80AB2">
                    <w:rPr>
                      <w:rFonts w:eastAsia="Times New Roman"/>
                      <w:lang w:val="en-GB"/>
                    </w:rPr>
                    <w:t>resource</w:t>
                  </w:r>
                  <w:r w:rsidRPr="00F80AB2">
                    <w:rPr>
                      <w:rFonts w:eastAsia="Times New Roman"/>
                    </w:rPr>
                    <w:t> </w:t>
                  </w:r>
                </w:p>
              </w:tc>
              <w:tc>
                <w:tcPr>
                  <w:tcW w:w="5385" w:type="dxa"/>
                  <w:tcBorders>
                    <w:top w:val="single" w:sz="6" w:space="0" w:color="auto"/>
                    <w:left w:val="single" w:sz="6" w:space="0" w:color="auto"/>
                    <w:bottom w:val="single" w:sz="6" w:space="0" w:color="auto"/>
                    <w:right w:val="single" w:sz="6" w:space="0" w:color="auto"/>
                  </w:tcBorders>
                  <w:shd w:val="clear" w:color="auto" w:fill="auto"/>
                  <w:hideMark/>
                </w:tcPr>
                <w:p w14:paraId="73E544FD" w14:textId="77777777" w:rsidR="009D52D0" w:rsidRPr="00F80AB2" w:rsidRDefault="009D52D0" w:rsidP="009D52D0">
                  <w:pPr>
                    <w:spacing w:after="0"/>
                    <w:textAlignment w:val="baseline"/>
                    <w:rPr>
                      <w:rFonts w:eastAsia="Times New Roman"/>
                    </w:rPr>
                  </w:pPr>
                  <w:r w:rsidRPr="00F80AB2">
                    <w:rPr>
                      <w:rFonts w:eastAsia="Times New Roman"/>
                      <w:lang w:val="en-GB"/>
                    </w:rPr>
                    <w:t>Start symbol</w:t>
                  </w:r>
                  <w:r w:rsidRPr="00F80AB2">
                    <w:rPr>
                      <w:rFonts w:eastAsia="Times New Roman"/>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3D948157"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0 </w:t>
                  </w:r>
                  <w:r w:rsidRPr="00F80AB2">
                    <w:rPr>
                      <w:rFonts w:eastAsia="Times New Roman"/>
                    </w:rPr>
                    <w:t> </w:t>
                  </w:r>
                </w:p>
              </w:tc>
            </w:tr>
            <w:tr w:rsidR="009D52D0" w:rsidRPr="00F80AB2" w14:paraId="46021D26" w14:textId="77777777" w:rsidTr="009D52D0">
              <w:trPr>
                <w:trHeight w:val="300"/>
              </w:trPr>
              <w:tc>
                <w:tcPr>
                  <w:tcW w:w="1830" w:type="dxa"/>
                  <w:tcBorders>
                    <w:top w:val="nil"/>
                    <w:left w:val="single" w:sz="6" w:space="0" w:color="auto"/>
                    <w:bottom w:val="single" w:sz="6" w:space="0" w:color="auto"/>
                    <w:right w:val="single" w:sz="6" w:space="0" w:color="auto"/>
                  </w:tcBorders>
                  <w:shd w:val="clear" w:color="auto" w:fill="auto"/>
                  <w:hideMark/>
                </w:tcPr>
                <w:p w14:paraId="07472481" w14:textId="77777777" w:rsidR="009D52D0" w:rsidRPr="00F80AB2" w:rsidRDefault="009D52D0" w:rsidP="009D52D0">
                  <w:pPr>
                    <w:spacing w:after="0"/>
                    <w:textAlignment w:val="baseline"/>
                    <w:rPr>
                      <w:rFonts w:eastAsia="Times New Roman"/>
                    </w:rPr>
                  </w:pPr>
                  <w:r w:rsidRPr="00F80AB2">
                    <w:rPr>
                      <w:rFonts w:eastAsia="Times New Roman"/>
                      <w:lang w:val="en-GB"/>
                    </w:rPr>
                    <w:t>assignment</w:t>
                  </w:r>
                  <w:r w:rsidRPr="00F80AB2">
                    <w:rPr>
                      <w:rFonts w:eastAsia="Times New Roman"/>
                    </w:rPr>
                    <w:t> </w:t>
                  </w:r>
                </w:p>
              </w:tc>
              <w:tc>
                <w:tcPr>
                  <w:tcW w:w="5385" w:type="dxa"/>
                  <w:tcBorders>
                    <w:top w:val="single" w:sz="6" w:space="0" w:color="auto"/>
                    <w:left w:val="single" w:sz="6" w:space="0" w:color="auto"/>
                    <w:bottom w:val="single" w:sz="6" w:space="0" w:color="auto"/>
                    <w:right w:val="single" w:sz="6" w:space="0" w:color="auto"/>
                  </w:tcBorders>
                  <w:shd w:val="clear" w:color="auto" w:fill="auto"/>
                  <w:hideMark/>
                </w:tcPr>
                <w:p w14:paraId="4F501632" w14:textId="77777777" w:rsidR="009D52D0" w:rsidRPr="00F80AB2" w:rsidRDefault="009D52D0" w:rsidP="009D52D0">
                  <w:pPr>
                    <w:spacing w:after="0"/>
                    <w:textAlignment w:val="baseline"/>
                    <w:rPr>
                      <w:rFonts w:eastAsia="Times New Roman"/>
                    </w:rPr>
                  </w:pPr>
                  <w:r w:rsidRPr="00F80AB2">
                    <w:rPr>
                      <w:rFonts w:eastAsia="Times New Roman"/>
                      <w:lang w:val="en-GB"/>
                    </w:rPr>
                    <w:t>Allocation length</w:t>
                  </w:r>
                  <w:r w:rsidRPr="00F80AB2">
                    <w:rPr>
                      <w:rFonts w:eastAsia="Times New Roman"/>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4E7051E2"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14 </w:t>
                  </w:r>
                  <w:r w:rsidRPr="00F80AB2">
                    <w:rPr>
                      <w:rFonts w:eastAsia="Times New Roman"/>
                    </w:rPr>
                    <w:t> </w:t>
                  </w:r>
                </w:p>
              </w:tc>
            </w:tr>
            <w:tr w:rsidR="009D52D0" w:rsidRPr="00F80AB2" w14:paraId="2239F014" w14:textId="77777777" w:rsidTr="009D52D0">
              <w:trPr>
                <w:trHeight w:val="300"/>
              </w:trPr>
              <w:tc>
                <w:tcPr>
                  <w:tcW w:w="1830" w:type="dxa"/>
                  <w:tcBorders>
                    <w:top w:val="single" w:sz="6" w:space="0" w:color="auto"/>
                    <w:left w:val="single" w:sz="6" w:space="0" w:color="auto"/>
                    <w:bottom w:val="nil"/>
                    <w:right w:val="single" w:sz="6" w:space="0" w:color="auto"/>
                  </w:tcBorders>
                  <w:shd w:val="clear" w:color="auto" w:fill="auto"/>
                  <w:hideMark/>
                </w:tcPr>
                <w:p w14:paraId="5A2510AC" w14:textId="77777777" w:rsidR="009D52D0" w:rsidRPr="00F80AB2" w:rsidRDefault="009D52D0" w:rsidP="009D52D0">
                  <w:pPr>
                    <w:spacing w:after="0"/>
                    <w:textAlignment w:val="baseline"/>
                    <w:rPr>
                      <w:rFonts w:eastAsia="Times New Roman"/>
                    </w:rPr>
                  </w:pPr>
                  <w:r w:rsidRPr="00F80AB2">
                    <w:rPr>
                      <w:rFonts w:eastAsia="Times New Roman"/>
                      <w:lang w:val="en-GB"/>
                    </w:rPr>
                    <w:t>Frequency domain resource</w:t>
                  </w:r>
                  <w:r w:rsidRPr="00F80AB2">
                    <w:rPr>
                      <w:rFonts w:eastAsia="Times New Roman"/>
                    </w:rPr>
                    <w:t> </w:t>
                  </w:r>
                </w:p>
              </w:tc>
              <w:tc>
                <w:tcPr>
                  <w:tcW w:w="5385" w:type="dxa"/>
                  <w:tcBorders>
                    <w:top w:val="single" w:sz="6" w:space="0" w:color="auto"/>
                    <w:left w:val="single" w:sz="6" w:space="0" w:color="auto"/>
                    <w:bottom w:val="single" w:sz="6" w:space="0" w:color="auto"/>
                    <w:right w:val="single" w:sz="6" w:space="0" w:color="auto"/>
                  </w:tcBorders>
                  <w:shd w:val="clear" w:color="auto" w:fill="auto"/>
                  <w:hideMark/>
                </w:tcPr>
                <w:p w14:paraId="5AFD7677" w14:textId="77777777" w:rsidR="009D52D0" w:rsidRPr="00F80AB2" w:rsidRDefault="009D52D0" w:rsidP="009D52D0">
                  <w:pPr>
                    <w:spacing w:after="0"/>
                    <w:textAlignment w:val="baseline"/>
                    <w:rPr>
                      <w:rFonts w:eastAsia="Times New Roman"/>
                    </w:rPr>
                  </w:pPr>
                  <w:r w:rsidRPr="00F80AB2">
                    <w:rPr>
                      <w:rFonts w:eastAsia="Times New Roman"/>
                      <w:lang w:val="en-GB"/>
                    </w:rPr>
                    <w:t>RB assignment</w:t>
                  </w:r>
                  <w:r w:rsidRPr="00F80AB2">
                    <w:rPr>
                      <w:rFonts w:eastAsia="Times New Roman"/>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48B6A738"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Full applicable test bandwidth</w:t>
                  </w:r>
                  <w:r w:rsidRPr="00F80AB2">
                    <w:rPr>
                      <w:rFonts w:eastAsia="Times New Roman"/>
                    </w:rPr>
                    <w:t> </w:t>
                  </w:r>
                </w:p>
              </w:tc>
            </w:tr>
            <w:tr w:rsidR="009D52D0" w:rsidRPr="00F80AB2" w14:paraId="659AFD04" w14:textId="77777777" w:rsidTr="009D52D0">
              <w:trPr>
                <w:trHeight w:val="300"/>
              </w:trPr>
              <w:tc>
                <w:tcPr>
                  <w:tcW w:w="1830" w:type="dxa"/>
                  <w:tcBorders>
                    <w:top w:val="nil"/>
                    <w:left w:val="single" w:sz="6" w:space="0" w:color="auto"/>
                    <w:bottom w:val="single" w:sz="6" w:space="0" w:color="auto"/>
                    <w:right w:val="single" w:sz="6" w:space="0" w:color="auto"/>
                  </w:tcBorders>
                  <w:shd w:val="clear" w:color="auto" w:fill="auto"/>
                  <w:hideMark/>
                </w:tcPr>
                <w:p w14:paraId="23BBF5DA" w14:textId="77777777" w:rsidR="009D52D0" w:rsidRPr="00F80AB2" w:rsidRDefault="009D52D0" w:rsidP="009D52D0">
                  <w:pPr>
                    <w:spacing w:after="0"/>
                    <w:textAlignment w:val="baseline"/>
                    <w:rPr>
                      <w:rFonts w:eastAsia="Times New Roman"/>
                    </w:rPr>
                  </w:pPr>
                  <w:r w:rsidRPr="00F80AB2">
                    <w:rPr>
                      <w:rFonts w:eastAsia="Times New Roman"/>
                      <w:lang w:val="en-GB"/>
                    </w:rPr>
                    <w:t>assignment</w:t>
                  </w:r>
                  <w:r w:rsidRPr="00F80AB2">
                    <w:rPr>
                      <w:rFonts w:eastAsia="Times New Roman"/>
                    </w:rPr>
                    <w:t> </w:t>
                  </w:r>
                </w:p>
              </w:tc>
              <w:tc>
                <w:tcPr>
                  <w:tcW w:w="5385" w:type="dxa"/>
                  <w:tcBorders>
                    <w:top w:val="single" w:sz="6" w:space="0" w:color="auto"/>
                    <w:left w:val="single" w:sz="6" w:space="0" w:color="auto"/>
                    <w:bottom w:val="single" w:sz="6" w:space="0" w:color="auto"/>
                    <w:right w:val="single" w:sz="6" w:space="0" w:color="auto"/>
                  </w:tcBorders>
                  <w:shd w:val="clear" w:color="auto" w:fill="auto"/>
                  <w:hideMark/>
                </w:tcPr>
                <w:p w14:paraId="7CD363B7" w14:textId="77777777" w:rsidR="009D52D0" w:rsidRPr="00F80AB2" w:rsidRDefault="009D52D0" w:rsidP="009D52D0">
                  <w:pPr>
                    <w:spacing w:after="0"/>
                    <w:textAlignment w:val="baseline"/>
                    <w:rPr>
                      <w:rFonts w:eastAsia="Times New Roman"/>
                    </w:rPr>
                  </w:pPr>
                  <w:r w:rsidRPr="00F80AB2">
                    <w:rPr>
                      <w:rFonts w:eastAsia="Times New Roman"/>
                      <w:lang w:val="en-GB"/>
                    </w:rPr>
                    <w:t>Frequency hopping</w:t>
                  </w:r>
                  <w:r w:rsidRPr="00F80AB2">
                    <w:rPr>
                      <w:rFonts w:eastAsia="Times New Roman"/>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54A5542C"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Disabled</w:t>
                  </w:r>
                  <w:r w:rsidRPr="00F80AB2">
                    <w:rPr>
                      <w:rFonts w:eastAsia="Times New Roman"/>
                    </w:rPr>
                    <w:t> </w:t>
                  </w:r>
                </w:p>
              </w:tc>
            </w:tr>
            <w:tr w:rsidR="009D52D0" w:rsidRPr="00F80AB2" w14:paraId="1FC7F430" w14:textId="77777777" w:rsidTr="009D52D0">
              <w:trPr>
                <w:trHeight w:val="300"/>
              </w:trPr>
              <w:tc>
                <w:tcPr>
                  <w:tcW w:w="721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5E964EA" w14:textId="77777777" w:rsidR="009D52D0" w:rsidRPr="00F80AB2" w:rsidRDefault="009D52D0" w:rsidP="009D52D0">
                  <w:pPr>
                    <w:spacing w:after="0"/>
                    <w:textAlignment w:val="baseline"/>
                    <w:rPr>
                      <w:rFonts w:eastAsia="Times New Roman"/>
                    </w:rPr>
                  </w:pPr>
                  <w:r w:rsidRPr="00F80AB2">
                    <w:rPr>
                      <w:rFonts w:eastAsia="Times New Roman"/>
                      <w:lang w:val="en-GB"/>
                    </w:rPr>
                    <w:t>Code block group based PUSCH transmission</w:t>
                  </w:r>
                  <w:r w:rsidRPr="00F80AB2">
                    <w:rPr>
                      <w:rFonts w:eastAsia="Times New Roman"/>
                    </w:rPr>
                    <w:t> </w:t>
                  </w:r>
                </w:p>
              </w:tc>
              <w:tc>
                <w:tcPr>
                  <w:tcW w:w="24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D10C0B"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Disabled</w:t>
                  </w:r>
                  <w:r w:rsidRPr="00F80AB2">
                    <w:rPr>
                      <w:rFonts w:eastAsia="Times New Roman"/>
                    </w:rPr>
                    <w:t> </w:t>
                  </w:r>
                </w:p>
              </w:tc>
            </w:tr>
            <w:tr w:rsidR="009D52D0" w:rsidRPr="00F80AB2" w14:paraId="091B945E" w14:textId="77777777" w:rsidTr="009D52D0">
              <w:trPr>
                <w:trHeight w:val="300"/>
              </w:trPr>
              <w:tc>
                <w:tcPr>
                  <w:tcW w:w="9615"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54EFA862" w14:textId="77777777" w:rsidR="009D52D0" w:rsidRPr="00F80AB2" w:rsidRDefault="009D52D0" w:rsidP="009D52D0">
                  <w:pPr>
                    <w:spacing w:after="0"/>
                    <w:ind w:left="840" w:hanging="840"/>
                    <w:textAlignment w:val="baseline"/>
                    <w:rPr>
                      <w:rFonts w:eastAsia="Times New Roman"/>
                    </w:rPr>
                  </w:pPr>
                  <w:r w:rsidRPr="00F80AB2">
                    <w:rPr>
                      <w:rFonts w:eastAsia="Times New Roman"/>
                      <w:lang w:val="en-GB"/>
                    </w:rPr>
                    <w:t>NOTE 1:</w:t>
                  </w:r>
                  <w:r w:rsidRPr="00F80AB2">
                    <w:rPr>
                      <w:rFonts w:eastAsia="Times New Roman"/>
                    </w:rPr>
                    <w:tab/>
                  </w:r>
                  <w:r w:rsidRPr="00F80AB2">
                    <w:rPr>
                      <w:rFonts w:eastAsia="Times New Roman"/>
                      <w:lang w:val="en-GB"/>
                    </w:rPr>
                    <w:t>The same requirements are applicable to FDD and TDD with different UL-DL pattern.</w:t>
                  </w:r>
                  <w:r w:rsidRPr="00F80AB2">
                    <w:rPr>
                      <w:rFonts w:eastAsia="Times New Roman"/>
                    </w:rPr>
                    <w:t> </w:t>
                  </w:r>
                </w:p>
              </w:tc>
            </w:tr>
          </w:tbl>
          <w:p w14:paraId="5BE34D55" w14:textId="471202A6" w:rsidR="009D52D0" w:rsidRPr="00F80AB2" w:rsidRDefault="009D52D0" w:rsidP="009D52D0">
            <w:pPr>
              <w:spacing w:after="0"/>
              <w:jc w:val="both"/>
              <w:rPr>
                <w:rFonts w:eastAsia="Times New Roman"/>
              </w:rPr>
            </w:pPr>
          </w:p>
          <w:p w14:paraId="3A1A92B8" w14:textId="77777777" w:rsidR="009D52D0" w:rsidRPr="00F80AB2" w:rsidRDefault="009D52D0" w:rsidP="009D52D0">
            <w:pPr>
              <w:spacing w:after="0"/>
              <w:jc w:val="both"/>
              <w:rPr>
                <w:rFonts w:eastAsia="Times New Roman"/>
              </w:rPr>
            </w:pPr>
            <w:r w:rsidRPr="00F80AB2">
              <w:rPr>
                <w:rFonts w:eastAsia="Times New Roman"/>
              </w:rPr>
              <w:t xml:space="preserve">Proposal 13: Reusing the existing PUCCH test parameters for specifying PUCCH requirement with </w:t>
            </w:r>
            <w:proofErr w:type="gramStart"/>
            <w:r w:rsidRPr="00F80AB2">
              <w:rPr>
                <w:rFonts w:eastAsia="Times New Roman"/>
              </w:rPr>
              <w:t>3MHz</w:t>
            </w:r>
            <w:proofErr w:type="gramEnd"/>
            <w:r w:rsidRPr="00F80AB2">
              <w:rPr>
                <w:rFonts w:eastAsia="Times New Roman"/>
              </w:rPr>
              <w:t> </w:t>
            </w:r>
          </w:p>
          <w:p w14:paraId="287B6959" w14:textId="5772809A" w:rsidR="009D52D0" w:rsidRPr="00F80AB2" w:rsidRDefault="009D52D0" w:rsidP="009D52D0">
            <w:pPr>
              <w:spacing w:after="0"/>
              <w:jc w:val="both"/>
              <w:rPr>
                <w:rFonts w:eastAsia="Times New Roman"/>
              </w:rPr>
            </w:pPr>
          </w:p>
          <w:p w14:paraId="21854045" w14:textId="77777777" w:rsidR="009D52D0" w:rsidRPr="00F80AB2" w:rsidRDefault="009D52D0" w:rsidP="009D52D0">
            <w:pPr>
              <w:spacing w:after="0"/>
              <w:jc w:val="center"/>
              <w:rPr>
                <w:rFonts w:eastAsia="Times New Roman"/>
              </w:rPr>
            </w:pPr>
            <w:r w:rsidRPr="00F80AB2">
              <w:rPr>
                <w:rFonts w:eastAsia="Times New Roman"/>
              </w:rPr>
              <w:t>Table 2:  Test parameters of PUCCH format 0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30"/>
              <w:gridCol w:w="2115"/>
            </w:tblGrid>
            <w:tr w:rsidR="009D52D0" w:rsidRPr="00F80AB2" w14:paraId="536ADCE3" w14:textId="77777777" w:rsidTr="009D52D0">
              <w:trPr>
                <w:trHeight w:val="300"/>
              </w:trPr>
              <w:tc>
                <w:tcPr>
                  <w:tcW w:w="3330" w:type="dxa"/>
                  <w:tcBorders>
                    <w:top w:val="single" w:sz="6" w:space="0" w:color="auto"/>
                    <w:left w:val="single" w:sz="6" w:space="0" w:color="auto"/>
                    <w:bottom w:val="single" w:sz="6" w:space="0" w:color="auto"/>
                    <w:right w:val="single" w:sz="6" w:space="0" w:color="auto"/>
                  </w:tcBorders>
                  <w:shd w:val="clear" w:color="auto" w:fill="auto"/>
                  <w:hideMark/>
                </w:tcPr>
                <w:p w14:paraId="0FFF4EBE"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Parameter</w:t>
                  </w:r>
                  <w:r w:rsidRPr="00F80AB2">
                    <w:rPr>
                      <w:rFonts w:eastAsia="Times New Roman"/>
                    </w:rPr>
                    <w:t> </w:t>
                  </w:r>
                </w:p>
              </w:tc>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507C80ED"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Test</w:t>
                  </w:r>
                  <w:r w:rsidRPr="00F80AB2">
                    <w:rPr>
                      <w:rFonts w:eastAsia="Times New Roman"/>
                    </w:rPr>
                    <w:t> </w:t>
                  </w:r>
                </w:p>
              </w:tc>
            </w:tr>
            <w:tr w:rsidR="009D52D0" w:rsidRPr="00F80AB2" w14:paraId="734AAE72" w14:textId="77777777" w:rsidTr="009D52D0">
              <w:trPr>
                <w:trHeight w:val="300"/>
              </w:trPr>
              <w:tc>
                <w:tcPr>
                  <w:tcW w:w="33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A8D3AB"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 xml:space="preserve">Number </w:t>
                  </w:r>
                  <w:r w:rsidRPr="00F80AB2">
                    <w:rPr>
                      <w:rFonts w:eastAsia="Times New Roman"/>
                    </w:rPr>
                    <w:t>of UCI information bits </w:t>
                  </w:r>
                </w:p>
              </w:tc>
              <w:tc>
                <w:tcPr>
                  <w:tcW w:w="21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CD33D7"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1</w:t>
                  </w:r>
                  <w:r w:rsidRPr="00F80AB2">
                    <w:rPr>
                      <w:rFonts w:eastAsia="Times New Roman"/>
                    </w:rPr>
                    <w:t> </w:t>
                  </w:r>
                </w:p>
              </w:tc>
            </w:tr>
            <w:tr w:rsidR="009D52D0" w:rsidRPr="00F80AB2" w14:paraId="54B2E62C" w14:textId="77777777" w:rsidTr="009D52D0">
              <w:trPr>
                <w:trHeight w:val="300"/>
              </w:trPr>
              <w:tc>
                <w:tcPr>
                  <w:tcW w:w="33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13489F"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Number of PRBs</w:t>
                  </w:r>
                  <w:r w:rsidRPr="00F80AB2">
                    <w:rPr>
                      <w:rFonts w:eastAsia="Times New Roman"/>
                    </w:rPr>
                    <w:t> </w:t>
                  </w:r>
                </w:p>
              </w:tc>
              <w:tc>
                <w:tcPr>
                  <w:tcW w:w="21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D5C351"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1</w:t>
                  </w:r>
                  <w:r w:rsidRPr="00F80AB2">
                    <w:rPr>
                      <w:rFonts w:eastAsia="Times New Roman"/>
                    </w:rPr>
                    <w:t> </w:t>
                  </w:r>
                </w:p>
              </w:tc>
            </w:tr>
            <w:tr w:rsidR="009D52D0" w:rsidRPr="00F80AB2" w14:paraId="6BCB6163" w14:textId="77777777" w:rsidTr="009D52D0">
              <w:trPr>
                <w:trHeight w:val="300"/>
              </w:trPr>
              <w:tc>
                <w:tcPr>
                  <w:tcW w:w="33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350777"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lastRenderedPageBreak/>
                    <w:t>First PRB prior to frequency hopping</w:t>
                  </w:r>
                  <w:r w:rsidRPr="00F80AB2">
                    <w:rPr>
                      <w:rFonts w:eastAsia="Times New Roman"/>
                    </w:rPr>
                    <w:t> </w:t>
                  </w:r>
                </w:p>
              </w:tc>
              <w:tc>
                <w:tcPr>
                  <w:tcW w:w="21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6C4623"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0</w:t>
                  </w:r>
                  <w:r w:rsidRPr="00F80AB2">
                    <w:rPr>
                      <w:rFonts w:eastAsia="Times New Roman"/>
                    </w:rPr>
                    <w:t> </w:t>
                  </w:r>
                </w:p>
              </w:tc>
            </w:tr>
            <w:tr w:rsidR="009D52D0" w:rsidRPr="00F80AB2" w14:paraId="1D7A279F" w14:textId="77777777" w:rsidTr="009D52D0">
              <w:trPr>
                <w:trHeight w:val="300"/>
              </w:trPr>
              <w:tc>
                <w:tcPr>
                  <w:tcW w:w="33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640767"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Intra-slot frequency hopping</w:t>
                  </w:r>
                  <w:r w:rsidRPr="00F80AB2">
                    <w:rPr>
                      <w:rFonts w:eastAsia="Times New Roman"/>
                    </w:rPr>
                    <w:t> </w:t>
                  </w:r>
                </w:p>
              </w:tc>
              <w:tc>
                <w:tcPr>
                  <w:tcW w:w="21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7CDEBF"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N/A for 1 symbol Enabled for 2 symbols</w:t>
                  </w:r>
                  <w:r w:rsidRPr="00F80AB2">
                    <w:rPr>
                      <w:rFonts w:eastAsia="Times New Roman"/>
                    </w:rPr>
                    <w:t> </w:t>
                  </w:r>
                </w:p>
              </w:tc>
            </w:tr>
            <w:tr w:rsidR="009D52D0" w:rsidRPr="00F80AB2" w14:paraId="38263E85" w14:textId="77777777" w:rsidTr="009D52D0">
              <w:trPr>
                <w:trHeight w:val="300"/>
              </w:trPr>
              <w:tc>
                <w:tcPr>
                  <w:tcW w:w="33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4EB741"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First PRB after frequency hopping</w:t>
                  </w:r>
                  <w:r w:rsidRPr="00F80AB2">
                    <w:rPr>
                      <w:rFonts w:eastAsia="Times New Roman"/>
                    </w:rPr>
                    <w:t> </w:t>
                  </w:r>
                </w:p>
              </w:tc>
              <w:tc>
                <w:tcPr>
                  <w:tcW w:w="21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D9372B"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The largest PRB index – (Number of PRBs - 1)</w:t>
                  </w:r>
                  <w:r w:rsidRPr="00F80AB2">
                    <w:rPr>
                      <w:rFonts w:eastAsia="Times New Roman"/>
                    </w:rPr>
                    <w:t> </w:t>
                  </w:r>
                </w:p>
              </w:tc>
            </w:tr>
            <w:tr w:rsidR="009D52D0" w:rsidRPr="00F80AB2" w14:paraId="13A1966A" w14:textId="77777777" w:rsidTr="009D52D0">
              <w:trPr>
                <w:trHeight w:val="300"/>
              </w:trPr>
              <w:tc>
                <w:tcPr>
                  <w:tcW w:w="33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393C40"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Group and sequence hopping</w:t>
                  </w:r>
                  <w:r w:rsidRPr="00F80AB2">
                    <w:rPr>
                      <w:rFonts w:eastAsia="Times New Roman"/>
                    </w:rPr>
                    <w:t> </w:t>
                  </w:r>
                </w:p>
              </w:tc>
              <w:tc>
                <w:tcPr>
                  <w:tcW w:w="21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C9251C"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neither</w:t>
                  </w:r>
                  <w:r w:rsidRPr="00F80AB2">
                    <w:rPr>
                      <w:rFonts w:eastAsia="Times New Roman"/>
                    </w:rPr>
                    <w:t> </w:t>
                  </w:r>
                </w:p>
              </w:tc>
            </w:tr>
            <w:tr w:rsidR="009D52D0" w:rsidRPr="00F80AB2" w14:paraId="6D863965" w14:textId="77777777" w:rsidTr="009D52D0">
              <w:trPr>
                <w:trHeight w:val="300"/>
              </w:trPr>
              <w:tc>
                <w:tcPr>
                  <w:tcW w:w="33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1421EC"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Hopping ID</w:t>
                  </w:r>
                  <w:r w:rsidRPr="00F80AB2">
                    <w:rPr>
                      <w:rFonts w:eastAsia="Times New Roman"/>
                    </w:rPr>
                    <w:t> </w:t>
                  </w:r>
                </w:p>
              </w:tc>
              <w:tc>
                <w:tcPr>
                  <w:tcW w:w="21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66242A"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0</w:t>
                  </w:r>
                  <w:r w:rsidRPr="00F80AB2">
                    <w:rPr>
                      <w:rFonts w:eastAsia="Times New Roman"/>
                    </w:rPr>
                    <w:t> </w:t>
                  </w:r>
                </w:p>
              </w:tc>
            </w:tr>
            <w:tr w:rsidR="009D52D0" w:rsidRPr="00F80AB2" w14:paraId="1F39E1A5" w14:textId="77777777" w:rsidTr="009D52D0">
              <w:trPr>
                <w:trHeight w:val="300"/>
              </w:trPr>
              <w:tc>
                <w:tcPr>
                  <w:tcW w:w="33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54C53C"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Initial cyclic shift</w:t>
                  </w:r>
                  <w:r w:rsidRPr="00F80AB2">
                    <w:rPr>
                      <w:rFonts w:eastAsia="Times New Roman"/>
                    </w:rPr>
                    <w:t> </w:t>
                  </w:r>
                </w:p>
              </w:tc>
              <w:tc>
                <w:tcPr>
                  <w:tcW w:w="21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1F7E37"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0</w:t>
                  </w:r>
                  <w:r w:rsidRPr="00F80AB2">
                    <w:rPr>
                      <w:rFonts w:eastAsia="Times New Roman"/>
                    </w:rPr>
                    <w:t> </w:t>
                  </w:r>
                </w:p>
              </w:tc>
            </w:tr>
            <w:tr w:rsidR="009D52D0" w:rsidRPr="00F80AB2" w14:paraId="0C1CCCF7" w14:textId="77777777" w:rsidTr="009D52D0">
              <w:trPr>
                <w:trHeight w:val="300"/>
              </w:trPr>
              <w:tc>
                <w:tcPr>
                  <w:tcW w:w="33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922C5E"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First symbol</w:t>
                  </w:r>
                  <w:r w:rsidRPr="00F80AB2">
                    <w:rPr>
                      <w:rFonts w:eastAsia="Times New Roman"/>
                    </w:rPr>
                    <w:t> </w:t>
                  </w:r>
                </w:p>
              </w:tc>
              <w:tc>
                <w:tcPr>
                  <w:tcW w:w="21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BCD92F"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13 for 1 symbol</w:t>
                  </w:r>
                  <w:r w:rsidRPr="00F80AB2">
                    <w:rPr>
                      <w:rFonts w:eastAsia="Times New Roman"/>
                    </w:rPr>
                    <w:t> </w:t>
                  </w:r>
                </w:p>
                <w:p w14:paraId="7BE49B0A"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12 for 2 symbols</w:t>
                  </w:r>
                  <w:r w:rsidRPr="00F80AB2">
                    <w:rPr>
                      <w:rFonts w:eastAsia="Times New Roman"/>
                    </w:rPr>
                    <w:t> </w:t>
                  </w:r>
                </w:p>
              </w:tc>
            </w:tr>
            <w:tr w:rsidR="009D52D0" w:rsidRPr="00F80AB2" w14:paraId="51B4DD97" w14:textId="77777777" w:rsidTr="009D52D0">
              <w:trPr>
                <w:trHeight w:val="300"/>
              </w:trPr>
              <w:tc>
                <w:tcPr>
                  <w:tcW w:w="33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EFDCCC"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Test metric</w:t>
                  </w:r>
                  <w:r w:rsidRPr="00F80AB2">
                    <w:rPr>
                      <w:rFonts w:eastAsia="Times New Roman"/>
                    </w:rPr>
                    <w:t> </w:t>
                  </w:r>
                </w:p>
              </w:tc>
              <w:tc>
                <w:tcPr>
                  <w:tcW w:w="21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F6595F"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DTX to ACK probability</w:t>
                  </w:r>
                  <w:r w:rsidRPr="00F80AB2">
                    <w:rPr>
                      <w:rFonts w:eastAsia="Times New Roman"/>
                    </w:rPr>
                    <w:t> </w:t>
                  </w:r>
                </w:p>
                <w:p w14:paraId="20CF747F"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ACK missed detection probability </w:t>
                  </w:r>
                  <w:r w:rsidRPr="00F80AB2">
                    <w:rPr>
                      <w:rFonts w:eastAsia="Times New Roman"/>
                    </w:rPr>
                    <w:t> </w:t>
                  </w:r>
                </w:p>
              </w:tc>
            </w:tr>
          </w:tbl>
          <w:p w14:paraId="22A5BF33" w14:textId="77777777" w:rsidR="009D52D0" w:rsidRPr="00F80AB2" w:rsidRDefault="009D52D0" w:rsidP="009D52D0">
            <w:pPr>
              <w:spacing w:after="0"/>
              <w:jc w:val="both"/>
              <w:rPr>
                <w:rFonts w:eastAsia="Times New Roman"/>
              </w:rPr>
            </w:pPr>
            <w:r w:rsidRPr="00F80AB2">
              <w:rPr>
                <w:rFonts w:eastAsia="Times New Roman"/>
              </w:rPr>
              <w:t> </w:t>
            </w:r>
          </w:p>
          <w:p w14:paraId="4BA4DD18" w14:textId="77777777" w:rsidR="009D52D0" w:rsidRPr="00F80AB2" w:rsidRDefault="009D52D0" w:rsidP="009D52D0">
            <w:pPr>
              <w:spacing w:after="0"/>
              <w:jc w:val="center"/>
              <w:rPr>
                <w:rFonts w:eastAsia="Times New Roman"/>
              </w:rPr>
            </w:pPr>
            <w:r w:rsidRPr="00F80AB2">
              <w:rPr>
                <w:rFonts w:eastAsia="Times New Roman"/>
              </w:rPr>
              <w:t>Table 3:  Test parameters of PUCCH format 1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80"/>
              <w:gridCol w:w="2115"/>
            </w:tblGrid>
            <w:tr w:rsidR="009D52D0" w:rsidRPr="00F80AB2" w14:paraId="0CF336E2" w14:textId="77777777" w:rsidTr="009D52D0">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hideMark/>
                </w:tcPr>
                <w:p w14:paraId="0EC2CC32"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Parameter</w:t>
                  </w:r>
                  <w:r w:rsidRPr="00F80AB2">
                    <w:rPr>
                      <w:rFonts w:eastAsia="Times New Roman"/>
                    </w:rPr>
                    <w:t> </w:t>
                  </w:r>
                </w:p>
              </w:tc>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622051E9"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Test</w:t>
                  </w:r>
                  <w:r w:rsidRPr="00F80AB2">
                    <w:rPr>
                      <w:rFonts w:eastAsia="Times New Roman"/>
                    </w:rPr>
                    <w:t> </w:t>
                  </w:r>
                </w:p>
              </w:tc>
            </w:tr>
            <w:tr w:rsidR="009D52D0" w:rsidRPr="00F80AB2" w14:paraId="1C40A1A0" w14:textId="77777777" w:rsidTr="009D52D0">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8D2A68" w14:textId="77777777" w:rsidR="009D52D0" w:rsidRPr="00F80AB2" w:rsidRDefault="009D52D0" w:rsidP="009D52D0">
                  <w:pPr>
                    <w:spacing w:after="0"/>
                    <w:textAlignment w:val="baseline"/>
                    <w:rPr>
                      <w:rFonts w:eastAsia="Times New Roman"/>
                    </w:rPr>
                  </w:pPr>
                  <w:r w:rsidRPr="00F80AB2">
                    <w:rPr>
                      <w:rFonts w:eastAsia="Times New Roman"/>
                      <w:lang w:val="en-GB"/>
                    </w:rPr>
                    <w:t>Number of information bits</w:t>
                  </w:r>
                  <w:r w:rsidRPr="00F80AB2">
                    <w:rPr>
                      <w:rFonts w:eastAsia="Times New Roman"/>
                    </w:rPr>
                    <w:t> </w:t>
                  </w:r>
                </w:p>
              </w:tc>
              <w:tc>
                <w:tcPr>
                  <w:tcW w:w="21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A0BB5C"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2</w:t>
                  </w:r>
                  <w:r w:rsidRPr="00F80AB2">
                    <w:rPr>
                      <w:rFonts w:eastAsia="Times New Roman"/>
                    </w:rPr>
                    <w:t> </w:t>
                  </w:r>
                </w:p>
              </w:tc>
            </w:tr>
            <w:tr w:rsidR="009D52D0" w:rsidRPr="00F80AB2" w14:paraId="2B09A8A1" w14:textId="77777777" w:rsidTr="009D52D0">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852B7F" w14:textId="77777777" w:rsidR="009D52D0" w:rsidRPr="00F80AB2" w:rsidRDefault="009D52D0" w:rsidP="009D52D0">
                  <w:pPr>
                    <w:spacing w:after="0"/>
                    <w:textAlignment w:val="baseline"/>
                    <w:rPr>
                      <w:rFonts w:eastAsia="Times New Roman"/>
                    </w:rPr>
                  </w:pPr>
                  <w:r w:rsidRPr="00F80AB2">
                    <w:rPr>
                      <w:rFonts w:eastAsia="Times New Roman"/>
                      <w:lang w:val="en-GB"/>
                    </w:rPr>
                    <w:t>Number of PRBs</w:t>
                  </w:r>
                  <w:r w:rsidRPr="00F80AB2">
                    <w:rPr>
                      <w:rFonts w:eastAsia="Times New Roman"/>
                    </w:rPr>
                    <w:t> </w:t>
                  </w:r>
                </w:p>
              </w:tc>
              <w:tc>
                <w:tcPr>
                  <w:tcW w:w="21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E2A610"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1</w:t>
                  </w:r>
                  <w:r w:rsidRPr="00F80AB2">
                    <w:rPr>
                      <w:rFonts w:eastAsia="Times New Roman"/>
                    </w:rPr>
                    <w:t> </w:t>
                  </w:r>
                </w:p>
              </w:tc>
            </w:tr>
            <w:tr w:rsidR="009D52D0" w:rsidRPr="00F80AB2" w14:paraId="4A43AAC0" w14:textId="77777777" w:rsidTr="009D52D0">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96E2DC" w14:textId="77777777" w:rsidR="009D52D0" w:rsidRPr="00F80AB2" w:rsidRDefault="009D52D0" w:rsidP="009D52D0">
                  <w:pPr>
                    <w:spacing w:after="0"/>
                    <w:textAlignment w:val="baseline"/>
                    <w:rPr>
                      <w:rFonts w:eastAsia="Times New Roman"/>
                    </w:rPr>
                  </w:pPr>
                  <w:r w:rsidRPr="00F80AB2">
                    <w:rPr>
                      <w:rFonts w:eastAsia="Times New Roman"/>
                      <w:lang w:val="en-GB"/>
                    </w:rPr>
                    <w:t>Number of symbols</w:t>
                  </w:r>
                  <w:r w:rsidRPr="00F80AB2">
                    <w:rPr>
                      <w:rFonts w:eastAsia="Times New Roman"/>
                    </w:rPr>
                    <w:t> </w:t>
                  </w:r>
                </w:p>
              </w:tc>
              <w:tc>
                <w:tcPr>
                  <w:tcW w:w="21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89D881"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14</w:t>
                  </w:r>
                  <w:r w:rsidRPr="00F80AB2">
                    <w:rPr>
                      <w:rFonts w:eastAsia="Times New Roman"/>
                    </w:rPr>
                    <w:t> </w:t>
                  </w:r>
                </w:p>
              </w:tc>
            </w:tr>
            <w:tr w:rsidR="009D52D0" w:rsidRPr="00F80AB2" w14:paraId="2C310811" w14:textId="77777777" w:rsidTr="009D52D0">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FA5215" w14:textId="77777777" w:rsidR="009D52D0" w:rsidRPr="00F80AB2" w:rsidRDefault="009D52D0" w:rsidP="009D52D0">
                  <w:pPr>
                    <w:spacing w:after="0"/>
                    <w:textAlignment w:val="baseline"/>
                    <w:rPr>
                      <w:rFonts w:eastAsia="Times New Roman"/>
                    </w:rPr>
                  </w:pPr>
                  <w:r w:rsidRPr="00F80AB2">
                    <w:rPr>
                      <w:rFonts w:eastAsia="Times New Roman"/>
                      <w:lang w:val="en-GB"/>
                    </w:rPr>
                    <w:t>First PRB prior to frequency hopping</w:t>
                  </w:r>
                  <w:r w:rsidRPr="00F80AB2">
                    <w:rPr>
                      <w:rFonts w:eastAsia="Times New Roman"/>
                    </w:rPr>
                    <w:t> </w:t>
                  </w:r>
                </w:p>
              </w:tc>
              <w:tc>
                <w:tcPr>
                  <w:tcW w:w="21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2BAA4C"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0</w:t>
                  </w:r>
                  <w:r w:rsidRPr="00F80AB2">
                    <w:rPr>
                      <w:rFonts w:eastAsia="Times New Roman"/>
                    </w:rPr>
                    <w:t> </w:t>
                  </w:r>
                </w:p>
              </w:tc>
            </w:tr>
            <w:tr w:rsidR="009D52D0" w:rsidRPr="00F80AB2" w14:paraId="65C5182A" w14:textId="77777777" w:rsidTr="009D52D0">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0F4193" w14:textId="77777777" w:rsidR="009D52D0" w:rsidRPr="00F80AB2" w:rsidRDefault="009D52D0" w:rsidP="009D52D0">
                  <w:pPr>
                    <w:spacing w:after="0"/>
                    <w:textAlignment w:val="baseline"/>
                    <w:rPr>
                      <w:rFonts w:eastAsia="Times New Roman"/>
                    </w:rPr>
                  </w:pPr>
                  <w:r w:rsidRPr="00F80AB2">
                    <w:rPr>
                      <w:rFonts w:eastAsia="Times New Roman"/>
                      <w:lang w:val="en-GB"/>
                    </w:rPr>
                    <w:t>Intra-slot frequency hopping</w:t>
                  </w:r>
                  <w:r w:rsidRPr="00F80AB2">
                    <w:rPr>
                      <w:rFonts w:eastAsia="Times New Roman"/>
                    </w:rPr>
                    <w:t> </w:t>
                  </w:r>
                </w:p>
              </w:tc>
              <w:tc>
                <w:tcPr>
                  <w:tcW w:w="21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539699"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enabled</w:t>
                  </w:r>
                  <w:r w:rsidRPr="00F80AB2">
                    <w:rPr>
                      <w:rFonts w:eastAsia="Times New Roman"/>
                    </w:rPr>
                    <w:t> </w:t>
                  </w:r>
                </w:p>
              </w:tc>
            </w:tr>
            <w:tr w:rsidR="009D52D0" w:rsidRPr="00F80AB2" w14:paraId="713ABC3C" w14:textId="77777777" w:rsidTr="009D52D0">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3CE005" w14:textId="77777777" w:rsidR="009D52D0" w:rsidRPr="00F80AB2" w:rsidRDefault="009D52D0" w:rsidP="009D52D0">
                  <w:pPr>
                    <w:spacing w:after="0"/>
                    <w:textAlignment w:val="baseline"/>
                    <w:rPr>
                      <w:rFonts w:eastAsia="Times New Roman"/>
                    </w:rPr>
                  </w:pPr>
                  <w:r w:rsidRPr="00F80AB2">
                    <w:rPr>
                      <w:rFonts w:eastAsia="Times New Roman"/>
                      <w:lang w:val="en-GB"/>
                    </w:rPr>
                    <w:t>First PRB after frequency hopping</w:t>
                  </w:r>
                  <w:r w:rsidRPr="00F80AB2">
                    <w:rPr>
                      <w:rFonts w:eastAsia="Times New Roman"/>
                    </w:rPr>
                    <w:t> </w:t>
                  </w:r>
                </w:p>
              </w:tc>
              <w:tc>
                <w:tcPr>
                  <w:tcW w:w="21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6AF4B6"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The largest PRB index – (</w:t>
                  </w:r>
                  <w:proofErr w:type="spellStart"/>
                  <w:r w:rsidRPr="00F80AB2">
                    <w:rPr>
                      <w:rFonts w:eastAsia="Times New Roman"/>
                      <w:lang w:val="en-GB"/>
                    </w:rPr>
                    <w:t>nrofPRBs</w:t>
                  </w:r>
                  <w:proofErr w:type="spellEnd"/>
                  <w:r w:rsidRPr="00F80AB2">
                    <w:rPr>
                      <w:rFonts w:eastAsia="Times New Roman"/>
                      <w:lang w:val="en-GB"/>
                    </w:rPr>
                    <w:t xml:space="preserve"> – 1)</w:t>
                  </w:r>
                  <w:r w:rsidRPr="00F80AB2">
                    <w:rPr>
                      <w:rFonts w:eastAsia="Times New Roman"/>
                    </w:rPr>
                    <w:t> </w:t>
                  </w:r>
                </w:p>
              </w:tc>
            </w:tr>
            <w:tr w:rsidR="009D52D0" w:rsidRPr="00F80AB2" w14:paraId="20A81273" w14:textId="77777777" w:rsidTr="009D52D0">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544CFE" w14:textId="77777777" w:rsidR="009D52D0" w:rsidRPr="00F80AB2" w:rsidRDefault="009D52D0" w:rsidP="009D52D0">
                  <w:pPr>
                    <w:spacing w:after="0"/>
                    <w:textAlignment w:val="baseline"/>
                    <w:rPr>
                      <w:rFonts w:eastAsia="Times New Roman"/>
                    </w:rPr>
                  </w:pPr>
                  <w:r w:rsidRPr="00F80AB2">
                    <w:rPr>
                      <w:rFonts w:eastAsia="Times New Roman"/>
                      <w:lang w:val="en-GB"/>
                    </w:rPr>
                    <w:t>Group and sequence hopping</w:t>
                  </w:r>
                  <w:r w:rsidRPr="00F80AB2">
                    <w:rPr>
                      <w:rFonts w:eastAsia="Times New Roman"/>
                    </w:rPr>
                    <w:t> </w:t>
                  </w:r>
                </w:p>
              </w:tc>
              <w:tc>
                <w:tcPr>
                  <w:tcW w:w="21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1AAE93"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neither</w:t>
                  </w:r>
                  <w:r w:rsidRPr="00F80AB2">
                    <w:rPr>
                      <w:rFonts w:eastAsia="Times New Roman"/>
                    </w:rPr>
                    <w:t> </w:t>
                  </w:r>
                </w:p>
              </w:tc>
            </w:tr>
            <w:tr w:rsidR="009D52D0" w:rsidRPr="00F80AB2" w14:paraId="08A412EA" w14:textId="77777777" w:rsidTr="009D52D0">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D87F78" w14:textId="77777777" w:rsidR="009D52D0" w:rsidRPr="00F80AB2" w:rsidRDefault="009D52D0" w:rsidP="009D52D0">
                  <w:pPr>
                    <w:spacing w:after="0"/>
                    <w:textAlignment w:val="baseline"/>
                    <w:rPr>
                      <w:rFonts w:eastAsia="Times New Roman"/>
                    </w:rPr>
                  </w:pPr>
                  <w:r w:rsidRPr="00F80AB2">
                    <w:rPr>
                      <w:rFonts w:eastAsia="Times New Roman"/>
                      <w:lang w:val="en-GB"/>
                    </w:rPr>
                    <w:t>Hopping ID</w:t>
                  </w:r>
                  <w:r w:rsidRPr="00F80AB2">
                    <w:rPr>
                      <w:rFonts w:eastAsia="Times New Roman"/>
                    </w:rPr>
                    <w:t> </w:t>
                  </w:r>
                </w:p>
              </w:tc>
              <w:tc>
                <w:tcPr>
                  <w:tcW w:w="21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9F198E"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0</w:t>
                  </w:r>
                  <w:r w:rsidRPr="00F80AB2">
                    <w:rPr>
                      <w:rFonts w:eastAsia="Times New Roman"/>
                    </w:rPr>
                    <w:t> </w:t>
                  </w:r>
                </w:p>
              </w:tc>
            </w:tr>
            <w:tr w:rsidR="009D52D0" w:rsidRPr="00F80AB2" w14:paraId="2871F39F" w14:textId="77777777" w:rsidTr="009D52D0">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764293" w14:textId="77777777" w:rsidR="009D52D0" w:rsidRPr="00F80AB2" w:rsidRDefault="009D52D0" w:rsidP="009D52D0">
                  <w:pPr>
                    <w:spacing w:after="0"/>
                    <w:textAlignment w:val="baseline"/>
                    <w:rPr>
                      <w:rFonts w:eastAsia="Times New Roman"/>
                    </w:rPr>
                  </w:pPr>
                  <w:r w:rsidRPr="00F80AB2">
                    <w:rPr>
                      <w:rFonts w:eastAsia="Times New Roman"/>
                      <w:lang w:val="en-GB"/>
                    </w:rPr>
                    <w:t>Initial cyclic shift</w:t>
                  </w:r>
                  <w:r w:rsidRPr="00F80AB2">
                    <w:rPr>
                      <w:rFonts w:eastAsia="Times New Roman"/>
                    </w:rPr>
                    <w:t> </w:t>
                  </w:r>
                </w:p>
              </w:tc>
              <w:tc>
                <w:tcPr>
                  <w:tcW w:w="21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E4B148"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0</w:t>
                  </w:r>
                  <w:r w:rsidRPr="00F80AB2">
                    <w:rPr>
                      <w:rFonts w:eastAsia="Times New Roman"/>
                    </w:rPr>
                    <w:t> </w:t>
                  </w:r>
                </w:p>
              </w:tc>
            </w:tr>
            <w:tr w:rsidR="009D52D0" w:rsidRPr="00F80AB2" w14:paraId="2E4A1FAE" w14:textId="77777777" w:rsidTr="009D52D0">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9BD3C8" w14:textId="77777777" w:rsidR="009D52D0" w:rsidRPr="00F80AB2" w:rsidRDefault="009D52D0" w:rsidP="009D52D0">
                  <w:pPr>
                    <w:spacing w:after="0"/>
                    <w:textAlignment w:val="baseline"/>
                    <w:rPr>
                      <w:rFonts w:eastAsia="Times New Roman"/>
                    </w:rPr>
                  </w:pPr>
                  <w:r w:rsidRPr="00F80AB2">
                    <w:rPr>
                      <w:rFonts w:eastAsia="Times New Roman"/>
                      <w:lang w:val="en-GB"/>
                    </w:rPr>
                    <w:t>First symbol</w:t>
                  </w:r>
                  <w:r w:rsidRPr="00F80AB2">
                    <w:rPr>
                      <w:rFonts w:eastAsia="Times New Roman"/>
                    </w:rPr>
                    <w:t> </w:t>
                  </w:r>
                </w:p>
              </w:tc>
              <w:tc>
                <w:tcPr>
                  <w:tcW w:w="21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188244"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0</w:t>
                  </w:r>
                  <w:r w:rsidRPr="00F80AB2">
                    <w:rPr>
                      <w:rFonts w:eastAsia="Times New Roman"/>
                    </w:rPr>
                    <w:t> </w:t>
                  </w:r>
                </w:p>
              </w:tc>
            </w:tr>
            <w:tr w:rsidR="009D52D0" w:rsidRPr="00F80AB2" w14:paraId="6F1406A0" w14:textId="77777777" w:rsidTr="009D52D0">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AE19CB" w14:textId="77777777" w:rsidR="009D52D0" w:rsidRPr="00F80AB2" w:rsidRDefault="009D52D0" w:rsidP="009D52D0">
                  <w:pPr>
                    <w:spacing w:after="0"/>
                    <w:textAlignment w:val="baseline"/>
                    <w:rPr>
                      <w:rFonts w:eastAsia="Times New Roman"/>
                    </w:rPr>
                  </w:pPr>
                  <w:r w:rsidRPr="00F80AB2">
                    <w:rPr>
                      <w:rFonts w:eastAsia="Times New Roman"/>
                      <w:lang w:val="en-GB"/>
                    </w:rPr>
                    <w:t>Index of orthogonal cover code (</w:t>
                  </w:r>
                  <w:proofErr w:type="spellStart"/>
                  <w:r w:rsidRPr="00F80AB2">
                    <w:rPr>
                      <w:rFonts w:eastAsia="Times New Roman"/>
                      <w:i/>
                      <w:iCs/>
                      <w:lang w:val="en-GB"/>
                    </w:rPr>
                    <w:t>timeDomainOCC</w:t>
                  </w:r>
                  <w:proofErr w:type="spellEnd"/>
                  <w:r w:rsidRPr="00F80AB2">
                    <w:rPr>
                      <w:rFonts w:eastAsia="Times New Roman"/>
                      <w:lang w:val="en-GB"/>
                    </w:rPr>
                    <w:t>)</w:t>
                  </w:r>
                  <w:r w:rsidRPr="00F80AB2">
                    <w:rPr>
                      <w:rFonts w:eastAsia="Times New Roman"/>
                    </w:rPr>
                    <w:t> </w:t>
                  </w:r>
                </w:p>
              </w:tc>
              <w:tc>
                <w:tcPr>
                  <w:tcW w:w="21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207ACD"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0</w:t>
                  </w:r>
                  <w:r w:rsidRPr="00F80AB2">
                    <w:rPr>
                      <w:rFonts w:eastAsia="Times New Roman"/>
                    </w:rPr>
                    <w:t> </w:t>
                  </w:r>
                </w:p>
              </w:tc>
            </w:tr>
            <w:tr w:rsidR="009D52D0" w:rsidRPr="00F80AB2" w14:paraId="4FC4CD0C" w14:textId="77777777" w:rsidTr="009D52D0">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4F2793" w14:textId="77777777" w:rsidR="009D52D0" w:rsidRPr="00F80AB2" w:rsidRDefault="009D52D0" w:rsidP="009D52D0">
                  <w:pPr>
                    <w:spacing w:after="0"/>
                    <w:textAlignment w:val="baseline"/>
                    <w:rPr>
                      <w:rFonts w:eastAsia="Times New Roman"/>
                    </w:rPr>
                  </w:pPr>
                  <w:r w:rsidRPr="00F80AB2">
                    <w:rPr>
                      <w:rFonts w:eastAsia="Times New Roman"/>
                      <w:lang w:val="en-GB"/>
                    </w:rPr>
                    <w:t>Test metric </w:t>
                  </w:r>
                  <w:r w:rsidRPr="00F80AB2">
                    <w:rPr>
                      <w:rFonts w:eastAsia="Times New Roman"/>
                    </w:rPr>
                    <w:t> </w:t>
                  </w:r>
                </w:p>
              </w:tc>
              <w:tc>
                <w:tcPr>
                  <w:tcW w:w="21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AE318E"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NACK to ACK probability </w:t>
                  </w:r>
                  <w:r w:rsidRPr="00F80AB2">
                    <w:rPr>
                      <w:rFonts w:eastAsia="Times New Roman"/>
                    </w:rPr>
                    <w:t> </w:t>
                  </w:r>
                </w:p>
                <w:p w14:paraId="4EAFF7DE"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ACK missed detection probability</w:t>
                  </w:r>
                  <w:r w:rsidRPr="00F80AB2">
                    <w:rPr>
                      <w:rFonts w:eastAsia="Times New Roman"/>
                    </w:rPr>
                    <w:t> </w:t>
                  </w:r>
                </w:p>
              </w:tc>
            </w:tr>
          </w:tbl>
          <w:p w14:paraId="4BFB378D" w14:textId="77777777" w:rsidR="009D52D0" w:rsidRPr="00F80AB2" w:rsidRDefault="009D52D0" w:rsidP="009D52D0">
            <w:pPr>
              <w:spacing w:after="0"/>
              <w:jc w:val="both"/>
              <w:rPr>
                <w:rFonts w:eastAsia="Times New Roman"/>
              </w:rPr>
            </w:pPr>
            <w:r w:rsidRPr="00F80AB2">
              <w:rPr>
                <w:rFonts w:eastAsia="Times New Roman"/>
              </w:rPr>
              <w:t> </w:t>
            </w:r>
          </w:p>
          <w:p w14:paraId="7F8EEF2A" w14:textId="77777777" w:rsidR="009D52D0" w:rsidRPr="00F80AB2" w:rsidRDefault="009D52D0" w:rsidP="009D52D0">
            <w:pPr>
              <w:spacing w:after="0"/>
              <w:jc w:val="center"/>
              <w:rPr>
                <w:rFonts w:eastAsia="Times New Roman"/>
              </w:rPr>
            </w:pPr>
            <w:r w:rsidRPr="00F80AB2">
              <w:rPr>
                <w:rFonts w:eastAsia="Times New Roman"/>
              </w:rPr>
              <w:t>Table 4:  Test parameters of PUCCH format 2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30"/>
              <w:gridCol w:w="2370"/>
            </w:tblGrid>
            <w:tr w:rsidR="009D52D0" w:rsidRPr="00F80AB2" w14:paraId="63FD76FF" w14:textId="77777777" w:rsidTr="009D52D0">
              <w:trPr>
                <w:trHeight w:val="300"/>
              </w:trPr>
              <w:tc>
                <w:tcPr>
                  <w:tcW w:w="3330" w:type="dxa"/>
                  <w:tcBorders>
                    <w:top w:val="single" w:sz="6" w:space="0" w:color="auto"/>
                    <w:left w:val="single" w:sz="6" w:space="0" w:color="auto"/>
                    <w:bottom w:val="single" w:sz="6" w:space="0" w:color="auto"/>
                    <w:right w:val="single" w:sz="6" w:space="0" w:color="auto"/>
                  </w:tcBorders>
                  <w:shd w:val="clear" w:color="auto" w:fill="auto"/>
                  <w:hideMark/>
                </w:tcPr>
                <w:p w14:paraId="297A2162" w14:textId="77777777" w:rsidR="009D52D0" w:rsidRPr="00F80AB2" w:rsidRDefault="009D52D0" w:rsidP="009D52D0">
                  <w:pPr>
                    <w:spacing w:after="0"/>
                    <w:jc w:val="center"/>
                    <w:textAlignment w:val="baseline"/>
                    <w:rPr>
                      <w:rFonts w:eastAsia="Times New Roman"/>
                    </w:rPr>
                  </w:pPr>
                  <w:r w:rsidRPr="00F80AB2">
                    <w:rPr>
                      <w:rFonts w:eastAsia="Times New Roman"/>
                    </w:rPr>
                    <w:t>Parameter </w:t>
                  </w:r>
                </w:p>
              </w:tc>
              <w:tc>
                <w:tcPr>
                  <w:tcW w:w="2370" w:type="dxa"/>
                  <w:tcBorders>
                    <w:top w:val="single" w:sz="6" w:space="0" w:color="auto"/>
                    <w:left w:val="single" w:sz="6" w:space="0" w:color="auto"/>
                    <w:bottom w:val="single" w:sz="6" w:space="0" w:color="auto"/>
                    <w:right w:val="single" w:sz="6" w:space="0" w:color="auto"/>
                  </w:tcBorders>
                  <w:shd w:val="clear" w:color="auto" w:fill="auto"/>
                  <w:hideMark/>
                </w:tcPr>
                <w:p w14:paraId="4D5F81A5" w14:textId="77777777" w:rsidR="009D52D0" w:rsidRPr="00F80AB2" w:rsidRDefault="009D52D0" w:rsidP="009D52D0">
                  <w:pPr>
                    <w:spacing w:after="0"/>
                    <w:jc w:val="center"/>
                    <w:textAlignment w:val="baseline"/>
                    <w:rPr>
                      <w:rFonts w:eastAsia="Times New Roman"/>
                    </w:rPr>
                  </w:pPr>
                  <w:r w:rsidRPr="00F80AB2">
                    <w:rPr>
                      <w:rFonts w:eastAsia="Times New Roman"/>
                    </w:rPr>
                    <w:t>Value </w:t>
                  </w:r>
                </w:p>
              </w:tc>
            </w:tr>
            <w:tr w:rsidR="009D52D0" w:rsidRPr="00F80AB2" w14:paraId="30D2B056" w14:textId="77777777" w:rsidTr="009D52D0">
              <w:trPr>
                <w:trHeight w:val="300"/>
              </w:trPr>
              <w:tc>
                <w:tcPr>
                  <w:tcW w:w="33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CB0F99" w14:textId="77777777" w:rsidR="009D52D0" w:rsidRPr="00F80AB2" w:rsidRDefault="009D52D0" w:rsidP="009D52D0">
                  <w:pPr>
                    <w:spacing w:after="0"/>
                    <w:textAlignment w:val="baseline"/>
                    <w:rPr>
                      <w:rFonts w:eastAsia="Times New Roman"/>
                    </w:rPr>
                  </w:pPr>
                  <w:r w:rsidRPr="00F80AB2">
                    <w:rPr>
                      <w:rFonts w:eastAsia="Times New Roman"/>
                    </w:rPr>
                    <w:t>Modulation order </w:t>
                  </w:r>
                </w:p>
              </w:tc>
              <w:tc>
                <w:tcPr>
                  <w:tcW w:w="23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2216D5" w14:textId="77777777" w:rsidR="009D52D0" w:rsidRPr="00F80AB2" w:rsidRDefault="009D52D0" w:rsidP="009D52D0">
                  <w:pPr>
                    <w:spacing w:after="0"/>
                    <w:jc w:val="center"/>
                    <w:textAlignment w:val="baseline"/>
                    <w:rPr>
                      <w:rFonts w:eastAsia="Times New Roman"/>
                    </w:rPr>
                  </w:pPr>
                  <w:r w:rsidRPr="00F80AB2">
                    <w:rPr>
                      <w:rFonts w:eastAsia="Times New Roman"/>
                    </w:rPr>
                    <w:t>QSPK </w:t>
                  </w:r>
                </w:p>
              </w:tc>
            </w:tr>
            <w:tr w:rsidR="009D52D0" w:rsidRPr="00F80AB2" w14:paraId="3AD7D899" w14:textId="77777777" w:rsidTr="009D52D0">
              <w:trPr>
                <w:trHeight w:val="300"/>
              </w:trPr>
              <w:tc>
                <w:tcPr>
                  <w:tcW w:w="33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C3AD9C" w14:textId="77777777" w:rsidR="009D52D0" w:rsidRPr="00F80AB2" w:rsidRDefault="009D52D0" w:rsidP="009D52D0">
                  <w:pPr>
                    <w:spacing w:after="0"/>
                    <w:textAlignment w:val="baseline"/>
                    <w:rPr>
                      <w:rFonts w:eastAsia="Times New Roman"/>
                    </w:rPr>
                  </w:pPr>
                  <w:r w:rsidRPr="00F80AB2">
                    <w:rPr>
                      <w:rFonts w:eastAsia="Times New Roman"/>
                    </w:rPr>
                    <w:t>Starting RB location  </w:t>
                  </w:r>
                </w:p>
              </w:tc>
              <w:tc>
                <w:tcPr>
                  <w:tcW w:w="23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E7EF64" w14:textId="77777777" w:rsidR="009D52D0" w:rsidRPr="00F80AB2" w:rsidRDefault="009D52D0" w:rsidP="009D52D0">
                  <w:pPr>
                    <w:spacing w:after="0"/>
                    <w:jc w:val="center"/>
                    <w:textAlignment w:val="baseline"/>
                    <w:rPr>
                      <w:rFonts w:eastAsia="Times New Roman"/>
                    </w:rPr>
                  </w:pPr>
                  <w:r w:rsidRPr="00F80AB2">
                    <w:rPr>
                      <w:rFonts w:eastAsia="Times New Roman"/>
                    </w:rPr>
                    <w:t>0 </w:t>
                  </w:r>
                </w:p>
              </w:tc>
            </w:tr>
            <w:tr w:rsidR="009D52D0" w:rsidRPr="00F80AB2" w14:paraId="12B071CB" w14:textId="77777777" w:rsidTr="009D52D0">
              <w:trPr>
                <w:trHeight w:val="300"/>
              </w:trPr>
              <w:tc>
                <w:tcPr>
                  <w:tcW w:w="33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9D366F" w14:textId="77777777" w:rsidR="009D52D0" w:rsidRPr="00F80AB2" w:rsidRDefault="009D52D0" w:rsidP="009D52D0">
                  <w:pPr>
                    <w:spacing w:after="0"/>
                    <w:textAlignment w:val="baseline"/>
                    <w:rPr>
                      <w:rFonts w:eastAsia="Times New Roman"/>
                    </w:rPr>
                  </w:pPr>
                  <w:r w:rsidRPr="00F80AB2">
                    <w:rPr>
                      <w:rFonts w:eastAsia="Times New Roman"/>
                    </w:rPr>
                    <w:t>Intra-slot frequency hopping </w:t>
                  </w:r>
                </w:p>
              </w:tc>
              <w:tc>
                <w:tcPr>
                  <w:tcW w:w="23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3DF36C" w14:textId="77777777" w:rsidR="009D52D0" w:rsidRPr="00F80AB2" w:rsidRDefault="009D52D0" w:rsidP="009D52D0">
                  <w:pPr>
                    <w:spacing w:after="0"/>
                    <w:jc w:val="center"/>
                    <w:textAlignment w:val="baseline"/>
                    <w:rPr>
                      <w:rFonts w:eastAsia="Times New Roman"/>
                    </w:rPr>
                  </w:pPr>
                  <w:r w:rsidRPr="00F80AB2">
                    <w:rPr>
                      <w:rFonts w:eastAsia="Times New Roman"/>
                    </w:rPr>
                    <w:t>N/A  </w:t>
                  </w:r>
                </w:p>
              </w:tc>
            </w:tr>
            <w:tr w:rsidR="009D52D0" w:rsidRPr="00F80AB2" w14:paraId="1042091C" w14:textId="77777777" w:rsidTr="009D52D0">
              <w:trPr>
                <w:trHeight w:val="300"/>
              </w:trPr>
              <w:tc>
                <w:tcPr>
                  <w:tcW w:w="33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0A4075" w14:textId="77777777" w:rsidR="009D52D0" w:rsidRPr="00F80AB2" w:rsidRDefault="009D52D0" w:rsidP="009D52D0">
                  <w:pPr>
                    <w:spacing w:after="0"/>
                    <w:textAlignment w:val="baseline"/>
                    <w:rPr>
                      <w:rFonts w:eastAsia="Times New Roman"/>
                    </w:rPr>
                  </w:pPr>
                  <w:r w:rsidRPr="00F80AB2">
                    <w:rPr>
                      <w:rFonts w:eastAsia="Times New Roman"/>
                    </w:rPr>
                    <w:t>Number of PRBs </w:t>
                  </w:r>
                </w:p>
              </w:tc>
              <w:tc>
                <w:tcPr>
                  <w:tcW w:w="23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577577" w14:textId="77777777" w:rsidR="009D52D0" w:rsidRPr="00F80AB2" w:rsidRDefault="009D52D0" w:rsidP="009D52D0">
                  <w:pPr>
                    <w:spacing w:after="0"/>
                    <w:jc w:val="center"/>
                    <w:textAlignment w:val="baseline"/>
                    <w:rPr>
                      <w:rFonts w:eastAsia="Times New Roman"/>
                    </w:rPr>
                  </w:pPr>
                  <w:r w:rsidRPr="00F80AB2">
                    <w:rPr>
                      <w:rFonts w:eastAsia="Times New Roman"/>
                    </w:rPr>
                    <w:t>4 </w:t>
                  </w:r>
                </w:p>
              </w:tc>
            </w:tr>
            <w:tr w:rsidR="009D52D0" w:rsidRPr="00F80AB2" w14:paraId="20D95284" w14:textId="77777777" w:rsidTr="009D52D0">
              <w:trPr>
                <w:trHeight w:val="300"/>
              </w:trPr>
              <w:tc>
                <w:tcPr>
                  <w:tcW w:w="33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643776" w14:textId="77777777" w:rsidR="009D52D0" w:rsidRPr="00F80AB2" w:rsidRDefault="009D52D0" w:rsidP="009D52D0">
                  <w:pPr>
                    <w:spacing w:after="0"/>
                    <w:textAlignment w:val="baseline"/>
                    <w:rPr>
                      <w:rFonts w:eastAsia="Times New Roman"/>
                    </w:rPr>
                  </w:pPr>
                  <w:r w:rsidRPr="00F80AB2">
                    <w:rPr>
                      <w:rFonts w:eastAsia="Times New Roman"/>
                    </w:rPr>
                    <w:t>Number of symbols  </w:t>
                  </w:r>
                </w:p>
              </w:tc>
              <w:tc>
                <w:tcPr>
                  <w:tcW w:w="23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B07DDD" w14:textId="77777777" w:rsidR="009D52D0" w:rsidRPr="00F80AB2" w:rsidRDefault="009D52D0" w:rsidP="009D52D0">
                  <w:pPr>
                    <w:spacing w:after="0"/>
                    <w:jc w:val="center"/>
                    <w:textAlignment w:val="baseline"/>
                    <w:rPr>
                      <w:rFonts w:eastAsia="Times New Roman"/>
                    </w:rPr>
                  </w:pPr>
                  <w:r w:rsidRPr="00F80AB2">
                    <w:rPr>
                      <w:rFonts w:eastAsia="Times New Roman"/>
                    </w:rPr>
                    <w:t>1 </w:t>
                  </w:r>
                </w:p>
              </w:tc>
            </w:tr>
            <w:tr w:rsidR="009D52D0" w:rsidRPr="00F80AB2" w14:paraId="588C09AF" w14:textId="77777777" w:rsidTr="009D52D0">
              <w:trPr>
                <w:trHeight w:val="300"/>
              </w:trPr>
              <w:tc>
                <w:tcPr>
                  <w:tcW w:w="33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3F5384" w14:textId="77777777" w:rsidR="009D52D0" w:rsidRPr="00F80AB2" w:rsidRDefault="009D52D0" w:rsidP="009D52D0">
                  <w:pPr>
                    <w:spacing w:after="0"/>
                    <w:textAlignment w:val="baseline"/>
                    <w:rPr>
                      <w:rFonts w:eastAsia="Times New Roman"/>
                    </w:rPr>
                  </w:pPr>
                  <w:r w:rsidRPr="00F80AB2">
                    <w:rPr>
                      <w:rFonts w:eastAsia="Times New Roman"/>
                    </w:rPr>
                    <w:t>The number of UCI information bits </w:t>
                  </w:r>
                </w:p>
              </w:tc>
              <w:tc>
                <w:tcPr>
                  <w:tcW w:w="23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73C652" w14:textId="77777777" w:rsidR="009D52D0" w:rsidRPr="00F80AB2" w:rsidRDefault="009D52D0" w:rsidP="009D52D0">
                  <w:pPr>
                    <w:spacing w:after="0"/>
                    <w:jc w:val="center"/>
                    <w:textAlignment w:val="baseline"/>
                    <w:rPr>
                      <w:rFonts w:eastAsia="Times New Roman"/>
                    </w:rPr>
                  </w:pPr>
                  <w:r w:rsidRPr="00F80AB2">
                    <w:rPr>
                      <w:rFonts w:eastAsia="Times New Roman"/>
                    </w:rPr>
                    <w:t>4 </w:t>
                  </w:r>
                </w:p>
              </w:tc>
            </w:tr>
            <w:tr w:rsidR="009D52D0" w:rsidRPr="00F80AB2" w14:paraId="34C92641" w14:textId="77777777" w:rsidTr="009D52D0">
              <w:trPr>
                <w:trHeight w:val="300"/>
              </w:trPr>
              <w:tc>
                <w:tcPr>
                  <w:tcW w:w="33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5C6CDF" w14:textId="77777777" w:rsidR="009D52D0" w:rsidRPr="00F80AB2" w:rsidRDefault="009D52D0" w:rsidP="009D52D0">
                  <w:pPr>
                    <w:spacing w:after="0"/>
                    <w:textAlignment w:val="baseline"/>
                    <w:rPr>
                      <w:rFonts w:eastAsia="Times New Roman"/>
                    </w:rPr>
                  </w:pPr>
                  <w:r w:rsidRPr="00F80AB2">
                    <w:rPr>
                      <w:rFonts w:eastAsia="Times New Roman"/>
                    </w:rPr>
                    <w:t>First symbol </w:t>
                  </w:r>
                </w:p>
              </w:tc>
              <w:tc>
                <w:tcPr>
                  <w:tcW w:w="23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C968DF" w14:textId="77777777" w:rsidR="009D52D0" w:rsidRPr="00F80AB2" w:rsidRDefault="009D52D0" w:rsidP="009D52D0">
                  <w:pPr>
                    <w:spacing w:after="0"/>
                    <w:jc w:val="center"/>
                    <w:textAlignment w:val="baseline"/>
                    <w:rPr>
                      <w:rFonts w:eastAsia="Times New Roman"/>
                    </w:rPr>
                  </w:pPr>
                  <w:r w:rsidRPr="00F80AB2">
                    <w:rPr>
                      <w:rFonts w:eastAsia="Times New Roman"/>
                    </w:rPr>
                    <w:t>13 </w:t>
                  </w:r>
                </w:p>
              </w:tc>
            </w:tr>
            <w:tr w:rsidR="009D52D0" w:rsidRPr="00F80AB2" w14:paraId="1DE10099" w14:textId="77777777" w:rsidTr="009D52D0">
              <w:trPr>
                <w:trHeight w:val="300"/>
              </w:trPr>
              <w:tc>
                <w:tcPr>
                  <w:tcW w:w="33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CD4D07" w14:textId="77777777" w:rsidR="009D52D0" w:rsidRPr="00F80AB2" w:rsidRDefault="009D52D0" w:rsidP="009D52D0">
                  <w:pPr>
                    <w:spacing w:after="0"/>
                    <w:textAlignment w:val="baseline"/>
                    <w:rPr>
                      <w:rFonts w:eastAsia="Times New Roman"/>
                    </w:rPr>
                  </w:pPr>
                  <w:r w:rsidRPr="00F80AB2">
                    <w:rPr>
                      <w:rFonts w:eastAsia="Times New Roman"/>
                    </w:rPr>
                    <w:t>DM-RS sequence generation </w:t>
                  </w:r>
                </w:p>
              </w:tc>
              <w:tc>
                <w:tcPr>
                  <w:tcW w:w="23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10CEFA" w14:textId="77777777" w:rsidR="009D52D0" w:rsidRPr="00F80AB2" w:rsidRDefault="009D52D0" w:rsidP="009D52D0">
                  <w:pPr>
                    <w:spacing w:after="0"/>
                    <w:jc w:val="center"/>
                    <w:textAlignment w:val="baseline"/>
                    <w:rPr>
                      <w:rFonts w:eastAsia="Times New Roman"/>
                    </w:rPr>
                  </w:pPr>
                  <w:r w:rsidRPr="00F80AB2">
                    <w:rPr>
                      <w:rFonts w:eastAsia="Times New Roman"/>
                      <w:i/>
                      <w:iCs/>
                    </w:rPr>
                    <w:t>N</w:t>
                  </w:r>
                  <w:r w:rsidRPr="00F80AB2">
                    <w:rPr>
                      <w:rFonts w:eastAsia="Times New Roman"/>
                      <w:i/>
                      <w:iCs/>
                      <w:vertAlign w:val="subscript"/>
                    </w:rPr>
                    <w:t>ID</w:t>
                  </w:r>
                  <w:r w:rsidRPr="00F80AB2">
                    <w:rPr>
                      <w:rFonts w:eastAsia="Times New Roman"/>
                      <w:vertAlign w:val="superscript"/>
                    </w:rPr>
                    <w:t>0</w:t>
                  </w:r>
                  <w:r w:rsidRPr="00F80AB2">
                    <w:rPr>
                      <w:rFonts w:eastAsia="Times New Roman"/>
                    </w:rPr>
                    <w:t>=0 </w:t>
                  </w:r>
                </w:p>
              </w:tc>
            </w:tr>
            <w:tr w:rsidR="009D52D0" w:rsidRPr="00F80AB2" w14:paraId="76277E38" w14:textId="77777777" w:rsidTr="009D52D0">
              <w:trPr>
                <w:trHeight w:val="300"/>
              </w:trPr>
              <w:tc>
                <w:tcPr>
                  <w:tcW w:w="33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E0B4C3" w14:textId="77777777" w:rsidR="009D52D0" w:rsidRPr="00F80AB2" w:rsidRDefault="009D52D0" w:rsidP="009D52D0">
                  <w:pPr>
                    <w:spacing w:after="0"/>
                    <w:textAlignment w:val="baseline"/>
                    <w:rPr>
                      <w:rFonts w:eastAsia="Times New Roman"/>
                    </w:rPr>
                  </w:pPr>
                  <w:r w:rsidRPr="00F80AB2">
                    <w:rPr>
                      <w:rFonts w:eastAsia="Times New Roman"/>
                    </w:rPr>
                    <w:t>Test metric  </w:t>
                  </w:r>
                </w:p>
              </w:tc>
              <w:tc>
                <w:tcPr>
                  <w:tcW w:w="23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838C1B" w14:textId="77777777" w:rsidR="009D52D0" w:rsidRPr="00F80AB2" w:rsidRDefault="009D52D0" w:rsidP="009D52D0">
                  <w:pPr>
                    <w:spacing w:after="0"/>
                    <w:jc w:val="center"/>
                    <w:textAlignment w:val="baseline"/>
                    <w:rPr>
                      <w:rFonts w:eastAsia="Times New Roman"/>
                    </w:rPr>
                  </w:pPr>
                  <w:r w:rsidRPr="00F80AB2">
                    <w:rPr>
                      <w:rFonts w:eastAsia="Times New Roman"/>
                    </w:rPr>
                    <w:t>DTX to ACK probability  </w:t>
                  </w:r>
                </w:p>
                <w:p w14:paraId="0FA2DDE6" w14:textId="77777777" w:rsidR="009D52D0" w:rsidRPr="00F80AB2" w:rsidRDefault="009D52D0" w:rsidP="009D52D0">
                  <w:pPr>
                    <w:spacing w:after="0"/>
                    <w:jc w:val="center"/>
                    <w:textAlignment w:val="baseline"/>
                    <w:rPr>
                      <w:rFonts w:eastAsia="Times New Roman"/>
                    </w:rPr>
                  </w:pPr>
                  <w:r w:rsidRPr="00F80AB2">
                    <w:rPr>
                      <w:rFonts w:eastAsia="Times New Roman"/>
                    </w:rPr>
                    <w:t>ACK missed detection probability </w:t>
                  </w:r>
                </w:p>
              </w:tc>
            </w:tr>
          </w:tbl>
          <w:p w14:paraId="642216FD" w14:textId="77777777" w:rsidR="009D52D0" w:rsidRPr="00F80AB2" w:rsidRDefault="009D52D0" w:rsidP="009D52D0">
            <w:pPr>
              <w:spacing w:after="0"/>
              <w:jc w:val="center"/>
              <w:rPr>
                <w:rFonts w:eastAsia="Times New Roman"/>
              </w:rPr>
            </w:pPr>
            <w:r w:rsidRPr="00F80AB2">
              <w:rPr>
                <w:rFonts w:eastAsia="Times New Roman"/>
              </w:rPr>
              <w:t> </w:t>
            </w:r>
          </w:p>
          <w:p w14:paraId="0AD8D070" w14:textId="77777777" w:rsidR="009D52D0" w:rsidRPr="00F80AB2" w:rsidRDefault="009D52D0" w:rsidP="009D52D0">
            <w:pPr>
              <w:spacing w:after="0"/>
              <w:jc w:val="center"/>
              <w:rPr>
                <w:rFonts w:eastAsia="Times New Roman"/>
              </w:rPr>
            </w:pPr>
            <w:r w:rsidRPr="00F80AB2">
              <w:rPr>
                <w:rFonts w:eastAsia="Times New Roman"/>
              </w:rPr>
              <w:t>Table 5:  Test parameters of PUCCH format 2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80"/>
              <w:gridCol w:w="2265"/>
            </w:tblGrid>
            <w:tr w:rsidR="009D52D0" w:rsidRPr="00F80AB2" w14:paraId="1B746C18" w14:textId="77777777" w:rsidTr="009D52D0">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hideMark/>
                </w:tcPr>
                <w:p w14:paraId="3AC11B13"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Parameter</w:t>
                  </w:r>
                  <w:r w:rsidRPr="00F80AB2">
                    <w:rPr>
                      <w:rFonts w:eastAsia="Times New Roman"/>
                    </w:rPr>
                    <w:t> </w:t>
                  </w:r>
                </w:p>
              </w:tc>
              <w:tc>
                <w:tcPr>
                  <w:tcW w:w="2265" w:type="dxa"/>
                  <w:tcBorders>
                    <w:top w:val="single" w:sz="6" w:space="0" w:color="auto"/>
                    <w:left w:val="single" w:sz="6" w:space="0" w:color="auto"/>
                    <w:bottom w:val="single" w:sz="6" w:space="0" w:color="auto"/>
                    <w:right w:val="single" w:sz="6" w:space="0" w:color="auto"/>
                  </w:tcBorders>
                  <w:shd w:val="clear" w:color="auto" w:fill="auto"/>
                  <w:hideMark/>
                </w:tcPr>
                <w:p w14:paraId="1D387F32"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Value </w:t>
                  </w:r>
                  <w:r w:rsidRPr="00F80AB2">
                    <w:rPr>
                      <w:rFonts w:eastAsia="Times New Roman"/>
                    </w:rPr>
                    <w:t> </w:t>
                  </w:r>
                </w:p>
              </w:tc>
            </w:tr>
            <w:tr w:rsidR="009D52D0" w:rsidRPr="00F80AB2" w14:paraId="3D0D1245" w14:textId="77777777" w:rsidTr="009D52D0">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63A0C5" w14:textId="77777777" w:rsidR="009D52D0" w:rsidRPr="00F80AB2" w:rsidRDefault="009D52D0" w:rsidP="009D52D0">
                  <w:pPr>
                    <w:spacing w:after="0"/>
                    <w:textAlignment w:val="baseline"/>
                    <w:rPr>
                      <w:rFonts w:eastAsia="Times New Roman"/>
                    </w:rPr>
                  </w:pPr>
                  <w:r w:rsidRPr="00F80AB2">
                    <w:rPr>
                      <w:rFonts w:eastAsia="Times New Roman"/>
                      <w:lang w:val="en-GB"/>
                    </w:rPr>
                    <w:t>Modulation order</w:t>
                  </w:r>
                  <w:r w:rsidRPr="00F80AB2">
                    <w:rPr>
                      <w:rFonts w:eastAsia="Times New Roman"/>
                    </w:rPr>
                    <w:t> </w:t>
                  </w:r>
                </w:p>
              </w:tc>
              <w:tc>
                <w:tcPr>
                  <w:tcW w:w="22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1B8D6A"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QSPK</w:t>
                  </w:r>
                  <w:r w:rsidRPr="00F80AB2">
                    <w:rPr>
                      <w:rFonts w:eastAsia="Times New Roman"/>
                    </w:rPr>
                    <w:t> </w:t>
                  </w:r>
                </w:p>
              </w:tc>
            </w:tr>
            <w:tr w:rsidR="009D52D0" w:rsidRPr="00F80AB2" w14:paraId="72CDE67F" w14:textId="77777777" w:rsidTr="009D52D0">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82B729" w14:textId="77777777" w:rsidR="009D52D0" w:rsidRPr="00F80AB2" w:rsidRDefault="009D52D0" w:rsidP="009D52D0">
                  <w:pPr>
                    <w:spacing w:after="0"/>
                    <w:textAlignment w:val="baseline"/>
                    <w:rPr>
                      <w:rFonts w:eastAsia="Times New Roman"/>
                    </w:rPr>
                  </w:pPr>
                  <w:r w:rsidRPr="00F80AB2">
                    <w:rPr>
                      <w:rFonts w:eastAsia="Times New Roman"/>
                      <w:lang w:val="en-GB"/>
                    </w:rPr>
                    <w:lastRenderedPageBreak/>
                    <w:t>First PRB prior to frequency hopping</w:t>
                  </w:r>
                  <w:r w:rsidRPr="00F80AB2">
                    <w:rPr>
                      <w:rFonts w:eastAsia="Times New Roman"/>
                    </w:rPr>
                    <w:t> </w:t>
                  </w:r>
                </w:p>
              </w:tc>
              <w:tc>
                <w:tcPr>
                  <w:tcW w:w="22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B96E6B"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0</w:t>
                  </w:r>
                  <w:r w:rsidRPr="00F80AB2">
                    <w:rPr>
                      <w:rFonts w:eastAsia="Times New Roman"/>
                    </w:rPr>
                    <w:t> </w:t>
                  </w:r>
                </w:p>
              </w:tc>
            </w:tr>
            <w:tr w:rsidR="009D52D0" w:rsidRPr="00F80AB2" w14:paraId="6A620C34" w14:textId="77777777" w:rsidTr="009D52D0">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1077FE" w14:textId="77777777" w:rsidR="009D52D0" w:rsidRPr="00F80AB2" w:rsidRDefault="009D52D0" w:rsidP="009D52D0">
                  <w:pPr>
                    <w:spacing w:after="0"/>
                    <w:textAlignment w:val="baseline"/>
                    <w:rPr>
                      <w:rFonts w:eastAsia="Times New Roman"/>
                    </w:rPr>
                  </w:pPr>
                  <w:r w:rsidRPr="00F80AB2">
                    <w:rPr>
                      <w:rFonts w:eastAsia="Times New Roman"/>
                      <w:lang w:val="en-GB"/>
                    </w:rPr>
                    <w:t>Intra-slot frequency hopping</w:t>
                  </w:r>
                  <w:r w:rsidRPr="00F80AB2">
                    <w:rPr>
                      <w:rFonts w:eastAsia="Times New Roman"/>
                    </w:rPr>
                    <w:t> </w:t>
                  </w:r>
                </w:p>
              </w:tc>
              <w:tc>
                <w:tcPr>
                  <w:tcW w:w="22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D82DCD"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enabled</w:t>
                  </w:r>
                  <w:r w:rsidRPr="00F80AB2">
                    <w:rPr>
                      <w:rFonts w:eastAsia="Times New Roman"/>
                    </w:rPr>
                    <w:t> </w:t>
                  </w:r>
                </w:p>
              </w:tc>
            </w:tr>
            <w:tr w:rsidR="009D52D0" w:rsidRPr="00F80AB2" w14:paraId="2147B0F6" w14:textId="77777777" w:rsidTr="009D52D0">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7B151C" w14:textId="77777777" w:rsidR="009D52D0" w:rsidRPr="00F80AB2" w:rsidRDefault="009D52D0" w:rsidP="009D52D0">
                  <w:pPr>
                    <w:spacing w:after="0"/>
                    <w:textAlignment w:val="baseline"/>
                    <w:rPr>
                      <w:rFonts w:eastAsia="Times New Roman"/>
                    </w:rPr>
                  </w:pPr>
                  <w:r w:rsidRPr="00F80AB2">
                    <w:rPr>
                      <w:rFonts w:eastAsia="Times New Roman"/>
                      <w:lang w:val="en-GB"/>
                    </w:rPr>
                    <w:t>Frist PRB after frequency hopping</w:t>
                  </w:r>
                  <w:r w:rsidRPr="00F80AB2">
                    <w:rPr>
                      <w:rFonts w:eastAsia="Times New Roman"/>
                    </w:rPr>
                    <w:t> </w:t>
                  </w:r>
                </w:p>
              </w:tc>
              <w:tc>
                <w:tcPr>
                  <w:tcW w:w="22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E5B46D"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The largest PRB index – (Number of PRBs – 1)</w:t>
                  </w:r>
                  <w:r w:rsidRPr="00F80AB2">
                    <w:rPr>
                      <w:rFonts w:eastAsia="Times New Roman"/>
                    </w:rPr>
                    <w:t> </w:t>
                  </w:r>
                </w:p>
              </w:tc>
            </w:tr>
            <w:tr w:rsidR="009D52D0" w:rsidRPr="00F80AB2" w14:paraId="40860CAE" w14:textId="77777777" w:rsidTr="009D52D0">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5C8E67" w14:textId="77777777" w:rsidR="009D52D0" w:rsidRPr="00F80AB2" w:rsidRDefault="009D52D0" w:rsidP="009D52D0">
                  <w:pPr>
                    <w:spacing w:after="0"/>
                    <w:textAlignment w:val="baseline"/>
                    <w:rPr>
                      <w:rFonts w:eastAsia="Times New Roman"/>
                    </w:rPr>
                  </w:pPr>
                  <w:r w:rsidRPr="00F80AB2">
                    <w:rPr>
                      <w:rFonts w:eastAsia="Times New Roman"/>
                      <w:lang w:val="en-GB"/>
                    </w:rPr>
                    <w:t>Number of PRBs</w:t>
                  </w:r>
                  <w:r w:rsidRPr="00F80AB2">
                    <w:rPr>
                      <w:rFonts w:eastAsia="Times New Roman"/>
                    </w:rPr>
                    <w:t> </w:t>
                  </w:r>
                </w:p>
              </w:tc>
              <w:tc>
                <w:tcPr>
                  <w:tcW w:w="2265" w:type="dxa"/>
                  <w:tcBorders>
                    <w:top w:val="single" w:sz="6" w:space="0" w:color="auto"/>
                    <w:left w:val="single" w:sz="6" w:space="0" w:color="auto"/>
                    <w:bottom w:val="single" w:sz="6" w:space="0" w:color="auto"/>
                    <w:right w:val="single" w:sz="6" w:space="0" w:color="auto"/>
                  </w:tcBorders>
                  <w:shd w:val="clear" w:color="auto" w:fill="auto"/>
                  <w:hideMark/>
                </w:tcPr>
                <w:p w14:paraId="37CFF8BC"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9</w:t>
                  </w:r>
                  <w:r w:rsidRPr="00F80AB2">
                    <w:rPr>
                      <w:rFonts w:eastAsia="Times New Roman"/>
                    </w:rPr>
                    <w:t> </w:t>
                  </w:r>
                </w:p>
              </w:tc>
            </w:tr>
            <w:tr w:rsidR="009D52D0" w:rsidRPr="00F80AB2" w14:paraId="5ABB2B0A" w14:textId="77777777" w:rsidTr="009D52D0">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A13484" w14:textId="77777777" w:rsidR="009D52D0" w:rsidRPr="00F80AB2" w:rsidRDefault="009D52D0" w:rsidP="009D52D0">
                  <w:pPr>
                    <w:spacing w:after="0"/>
                    <w:textAlignment w:val="baseline"/>
                    <w:rPr>
                      <w:rFonts w:eastAsia="Times New Roman"/>
                    </w:rPr>
                  </w:pPr>
                  <w:r w:rsidRPr="00F80AB2">
                    <w:rPr>
                      <w:rFonts w:eastAsia="Times New Roman"/>
                      <w:lang w:val="en-GB"/>
                    </w:rPr>
                    <w:t>Number of symbols</w:t>
                  </w:r>
                  <w:r w:rsidRPr="00F80AB2">
                    <w:rPr>
                      <w:rFonts w:eastAsia="Times New Roman"/>
                    </w:rPr>
                    <w:t> </w:t>
                  </w:r>
                </w:p>
              </w:tc>
              <w:tc>
                <w:tcPr>
                  <w:tcW w:w="2265" w:type="dxa"/>
                  <w:tcBorders>
                    <w:top w:val="single" w:sz="6" w:space="0" w:color="auto"/>
                    <w:left w:val="single" w:sz="6" w:space="0" w:color="auto"/>
                    <w:bottom w:val="single" w:sz="6" w:space="0" w:color="auto"/>
                    <w:right w:val="single" w:sz="6" w:space="0" w:color="auto"/>
                  </w:tcBorders>
                  <w:shd w:val="clear" w:color="auto" w:fill="auto"/>
                  <w:hideMark/>
                </w:tcPr>
                <w:p w14:paraId="5068ACD4"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2</w:t>
                  </w:r>
                  <w:r w:rsidRPr="00F80AB2">
                    <w:rPr>
                      <w:rFonts w:eastAsia="Times New Roman"/>
                    </w:rPr>
                    <w:t> </w:t>
                  </w:r>
                </w:p>
              </w:tc>
            </w:tr>
            <w:tr w:rsidR="009D52D0" w:rsidRPr="00F80AB2" w14:paraId="77B485AC" w14:textId="77777777" w:rsidTr="009D52D0">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6EF94B" w14:textId="77777777" w:rsidR="009D52D0" w:rsidRPr="00F80AB2" w:rsidRDefault="009D52D0" w:rsidP="009D52D0">
                  <w:pPr>
                    <w:spacing w:after="0"/>
                    <w:textAlignment w:val="baseline"/>
                    <w:rPr>
                      <w:rFonts w:eastAsia="Times New Roman"/>
                    </w:rPr>
                  </w:pPr>
                  <w:r w:rsidRPr="00F80AB2">
                    <w:rPr>
                      <w:rFonts w:eastAsia="Times New Roman"/>
                      <w:lang w:val="en-GB"/>
                    </w:rPr>
                    <w:t>The number of UCI information bits</w:t>
                  </w:r>
                  <w:r w:rsidRPr="00F80AB2">
                    <w:rPr>
                      <w:rFonts w:eastAsia="Times New Roman"/>
                    </w:rPr>
                    <w:t> </w:t>
                  </w:r>
                </w:p>
              </w:tc>
              <w:tc>
                <w:tcPr>
                  <w:tcW w:w="2265" w:type="dxa"/>
                  <w:tcBorders>
                    <w:top w:val="single" w:sz="6" w:space="0" w:color="auto"/>
                    <w:left w:val="single" w:sz="6" w:space="0" w:color="auto"/>
                    <w:bottom w:val="single" w:sz="6" w:space="0" w:color="auto"/>
                    <w:right w:val="single" w:sz="6" w:space="0" w:color="auto"/>
                  </w:tcBorders>
                  <w:shd w:val="clear" w:color="auto" w:fill="auto"/>
                  <w:hideMark/>
                </w:tcPr>
                <w:p w14:paraId="115EAA36"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22</w:t>
                  </w:r>
                  <w:r w:rsidRPr="00F80AB2">
                    <w:rPr>
                      <w:rFonts w:eastAsia="Times New Roman"/>
                    </w:rPr>
                    <w:t> </w:t>
                  </w:r>
                </w:p>
              </w:tc>
            </w:tr>
            <w:tr w:rsidR="009D52D0" w:rsidRPr="00F80AB2" w14:paraId="5F3698DD" w14:textId="77777777" w:rsidTr="009D52D0">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791031" w14:textId="77777777" w:rsidR="009D52D0" w:rsidRPr="00F80AB2" w:rsidRDefault="009D52D0" w:rsidP="009D52D0">
                  <w:pPr>
                    <w:spacing w:after="0"/>
                    <w:textAlignment w:val="baseline"/>
                    <w:rPr>
                      <w:rFonts w:eastAsia="Times New Roman"/>
                    </w:rPr>
                  </w:pPr>
                  <w:r w:rsidRPr="00F80AB2">
                    <w:rPr>
                      <w:rFonts w:eastAsia="Times New Roman"/>
                      <w:lang w:val="en-GB"/>
                    </w:rPr>
                    <w:t>First symbol</w:t>
                  </w:r>
                  <w:r w:rsidRPr="00F80AB2">
                    <w:rPr>
                      <w:rFonts w:eastAsia="Times New Roman"/>
                    </w:rPr>
                    <w:t> </w:t>
                  </w:r>
                </w:p>
              </w:tc>
              <w:tc>
                <w:tcPr>
                  <w:tcW w:w="2265" w:type="dxa"/>
                  <w:tcBorders>
                    <w:top w:val="single" w:sz="6" w:space="0" w:color="auto"/>
                    <w:left w:val="single" w:sz="6" w:space="0" w:color="auto"/>
                    <w:bottom w:val="single" w:sz="6" w:space="0" w:color="auto"/>
                    <w:right w:val="single" w:sz="6" w:space="0" w:color="auto"/>
                  </w:tcBorders>
                  <w:shd w:val="clear" w:color="auto" w:fill="auto"/>
                  <w:hideMark/>
                </w:tcPr>
                <w:p w14:paraId="366F199E"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12</w:t>
                  </w:r>
                  <w:r w:rsidRPr="00F80AB2">
                    <w:rPr>
                      <w:rFonts w:eastAsia="Times New Roman"/>
                    </w:rPr>
                    <w:t> </w:t>
                  </w:r>
                </w:p>
              </w:tc>
            </w:tr>
            <w:tr w:rsidR="009D52D0" w:rsidRPr="00F80AB2" w14:paraId="6A2AD7AA" w14:textId="77777777" w:rsidTr="009D52D0">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9347A7" w14:textId="77777777" w:rsidR="009D52D0" w:rsidRPr="00F80AB2" w:rsidRDefault="009D52D0" w:rsidP="009D52D0">
                  <w:pPr>
                    <w:spacing w:after="0"/>
                    <w:textAlignment w:val="baseline"/>
                    <w:rPr>
                      <w:rFonts w:eastAsia="Times New Roman"/>
                    </w:rPr>
                  </w:pPr>
                  <w:r w:rsidRPr="00F80AB2">
                    <w:rPr>
                      <w:rFonts w:eastAsia="Times New Roman"/>
                      <w:lang w:val="en-GB"/>
                    </w:rPr>
                    <w:t>DM-RS sequence generation</w:t>
                  </w:r>
                  <w:r w:rsidRPr="00F80AB2">
                    <w:rPr>
                      <w:rFonts w:eastAsia="Times New Roman"/>
                    </w:rPr>
                    <w:t> </w:t>
                  </w:r>
                </w:p>
              </w:tc>
              <w:tc>
                <w:tcPr>
                  <w:tcW w:w="2265" w:type="dxa"/>
                  <w:tcBorders>
                    <w:top w:val="single" w:sz="6" w:space="0" w:color="auto"/>
                    <w:left w:val="single" w:sz="6" w:space="0" w:color="auto"/>
                    <w:bottom w:val="single" w:sz="6" w:space="0" w:color="auto"/>
                    <w:right w:val="single" w:sz="6" w:space="0" w:color="auto"/>
                  </w:tcBorders>
                  <w:shd w:val="clear" w:color="auto" w:fill="auto"/>
                  <w:hideMark/>
                </w:tcPr>
                <w:p w14:paraId="4930A4B0" w14:textId="77777777" w:rsidR="009D52D0" w:rsidRPr="00F80AB2" w:rsidRDefault="009D52D0" w:rsidP="009D52D0">
                  <w:pPr>
                    <w:spacing w:after="0"/>
                    <w:jc w:val="center"/>
                    <w:textAlignment w:val="baseline"/>
                    <w:rPr>
                      <w:rFonts w:eastAsia="Times New Roman"/>
                    </w:rPr>
                  </w:pPr>
                  <w:r w:rsidRPr="00F80AB2">
                    <w:rPr>
                      <w:rFonts w:eastAsia="Times New Roman"/>
                      <w:i/>
                      <w:iCs/>
                      <w:lang w:val="en-GB"/>
                    </w:rPr>
                    <w:t>N</w:t>
                  </w:r>
                  <w:r w:rsidRPr="00F80AB2">
                    <w:rPr>
                      <w:rFonts w:eastAsia="Times New Roman"/>
                      <w:i/>
                      <w:iCs/>
                      <w:vertAlign w:val="subscript"/>
                      <w:lang w:val="en-GB"/>
                    </w:rPr>
                    <w:t>ID</w:t>
                  </w:r>
                  <w:r w:rsidRPr="00F80AB2">
                    <w:rPr>
                      <w:rFonts w:eastAsia="Times New Roman"/>
                      <w:vertAlign w:val="superscript"/>
                      <w:lang w:val="en-GB"/>
                    </w:rPr>
                    <w:t>0</w:t>
                  </w:r>
                  <w:r w:rsidRPr="00F80AB2">
                    <w:rPr>
                      <w:rFonts w:eastAsia="Times New Roman"/>
                      <w:lang w:val="en-GB"/>
                    </w:rPr>
                    <w:t>=0</w:t>
                  </w:r>
                  <w:r w:rsidRPr="00F80AB2">
                    <w:rPr>
                      <w:rFonts w:eastAsia="Times New Roman"/>
                    </w:rPr>
                    <w:t> </w:t>
                  </w:r>
                </w:p>
              </w:tc>
            </w:tr>
            <w:tr w:rsidR="009D52D0" w:rsidRPr="00F80AB2" w14:paraId="7C251340" w14:textId="77777777" w:rsidTr="009D52D0">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A08BE6" w14:textId="77777777" w:rsidR="009D52D0" w:rsidRPr="00F80AB2" w:rsidRDefault="009D52D0" w:rsidP="009D52D0">
                  <w:pPr>
                    <w:spacing w:after="0"/>
                    <w:textAlignment w:val="baseline"/>
                    <w:rPr>
                      <w:rFonts w:eastAsia="Times New Roman"/>
                    </w:rPr>
                  </w:pPr>
                  <w:r w:rsidRPr="00F80AB2">
                    <w:rPr>
                      <w:rFonts w:eastAsia="Times New Roman"/>
                      <w:lang w:val="en-GB"/>
                    </w:rPr>
                    <w:t>Test metric </w:t>
                  </w:r>
                  <w:r w:rsidRPr="00F80AB2">
                    <w:rPr>
                      <w:rFonts w:eastAsia="Times New Roman"/>
                    </w:rPr>
                    <w:t> </w:t>
                  </w:r>
                </w:p>
              </w:tc>
              <w:tc>
                <w:tcPr>
                  <w:tcW w:w="2265" w:type="dxa"/>
                  <w:tcBorders>
                    <w:top w:val="single" w:sz="6" w:space="0" w:color="auto"/>
                    <w:left w:val="single" w:sz="6" w:space="0" w:color="auto"/>
                    <w:bottom w:val="single" w:sz="6" w:space="0" w:color="auto"/>
                    <w:right w:val="single" w:sz="6" w:space="0" w:color="auto"/>
                  </w:tcBorders>
                  <w:shd w:val="clear" w:color="auto" w:fill="auto"/>
                  <w:hideMark/>
                </w:tcPr>
                <w:p w14:paraId="1223A2B1"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BLER </w:t>
                  </w:r>
                  <w:r w:rsidRPr="00F80AB2">
                    <w:rPr>
                      <w:rFonts w:eastAsia="Times New Roman"/>
                    </w:rPr>
                    <w:t> </w:t>
                  </w:r>
                </w:p>
              </w:tc>
            </w:tr>
          </w:tbl>
          <w:p w14:paraId="35606BDF" w14:textId="77777777" w:rsidR="009D52D0" w:rsidRPr="00F80AB2" w:rsidRDefault="009D52D0" w:rsidP="009D52D0">
            <w:pPr>
              <w:spacing w:after="0"/>
              <w:jc w:val="both"/>
              <w:rPr>
                <w:rFonts w:eastAsia="Times New Roman"/>
              </w:rPr>
            </w:pPr>
            <w:r w:rsidRPr="00F80AB2">
              <w:rPr>
                <w:rFonts w:eastAsia="Times New Roman"/>
              </w:rPr>
              <w:t> </w:t>
            </w:r>
          </w:p>
          <w:p w14:paraId="4F1719F6" w14:textId="77777777" w:rsidR="009D52D0" w:rsidRPr="00F80AB2" w:rsidRDefault="009D52D0" w:rsidP="009D52D0">
            <w:pPr>
              <w:spacing w:after="0"/>
              <w:jc w:val="center"/>
              <w:rPr>
                <w:rFonts w:eastAsia="Times New Roman"/>
              </w:rPr>
            </w:pPr>
            <w:r w:rsidRPr="00F80AB2">
              <w:rPr>
                <w:rFonts w:eastAsia="Times New Roman"/>
              </w:rPr>
              <w:t>Table 6:  Test parameters of PUCCH format 3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35"/>
              <w:gridCol w:w="1215"/>
              <w:gridCol w:w="1230"/>
            </w:tblGrid>
            <w:tr w:rsidR="009D52D0" w:rsidRPr="00F80AB2" w14:paraId="6EF63CF7" w14:textId="77777777" w:rsidTr="009D52D0">
              <w:trPr>
                <w:trHeight w:val="300"/>
              </w:trPr>
              <w:tc>
                <w:tcPr>
                  <w:tcW w:w="2535" w:type="dxa"/>
                  <w:tcBorders>
                    <w:top w:val="single" w:sz="6" w:space="0" w:color="auto"/>
                    <w:left w:val="single" w:sz="6" w:space="0" w:color="auto"/>
                    <w:bottom w:val="single" w:sz="6" w:space="0" w:color="auto"/>
                    <w:right w:val="single" w:sz="6" w:space="0" w:color="auto"/>
                  </w:tcBorders>
                  <w:shd w:val="clear" w:color="auto" w:fill="auto"/>
                  <w:hideMark/>
                </w:tcPr>
                <w:p w14:paraId="444BC4F0"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Parameter</w:t>
                  </w:r>
                  <w:r w:rsidRPr="00F80AB2">
                    <w:rPr>
                      <w:rFonts w:eastAsia="Times New Roman"/>
                    </w:rPr>
                    <w:t> </w:t>
                  </w:r>
                </w:p>
              </w:tc>
              <w:tc>
                <w:tcPr>
                  <w:tcW w:w="1215" w:type="dxa"/>
                  <w:tcBorders>
                    <w:top w:val="single" w:sz="6" w:space="0" w:color="auto"/>
                    <w:left w:val="single" w:sz="6" w:space="0" w:color="auto"/>
                    <w:bottom w:val="single" w:sz="6" w:space="0" w:color="auto"/>
                    <w:right w:val="single" w:sz="6" w:space="0" w:color="auto"/>
                  </w:tcBorders>
                  <w:shd w:val="clear" w:color="auto" w:fill="auto"/>
                  <w:hideMark/>
                </w:tcPr>
                <w:p w14:paraId="29CF0B79"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Test 1</w:t>
                  </w:r>
                  <w:r w:rsidRPr="00F80AB2">
                    <w:rPr>
                      <w:rFonts w:eastAsia="Times New Roman"/>
                    </w:rPr>
                    <w:t> </w:t>
                  </w:r>
                </w:p>
              </w:tc>
              <w:tc>
                <w:tcPr>
                  <w:tcW w:w="1215" w:type="dxa"/>
                  <w:tcBorders>
                    <w:top w:val="single" w:sz="6" w:space="0" w:color="auto"/>
                    <w:left w:val="single" w:sz="6" w:space="0" w:color="auto"/>
                    <w:bottom w:val="single" w:sz="6" w:space="0" w:color="auto"/>
                    <w:right w:val="single" w:sz="6" w:space="0" w:color="auto"/>
                  </w:tcBorders>
                  <w:shd w:val="clear" w:color="auto" w:fill="auto"/>
                  <w:hideMark/>
                </w:tcPr>
                <w:p w14:paraId="06F7E419"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Test 2</w:t>
                  </w:r>
                  <w:r w:rsidRPr="00F80AB2">
                    <w:rPr>
                      <w:rFonts w:eastAsia="Times New Roman"/>
                    </w:rPr>
                    <w:t> </w:t>
                  </w:r>
                </w:p>
              </w:tc>
            </w:tr>
            <w:tr w:rsidR="009D52D0" w:rsidRPr="00F80AB2" w14:paraId="1DD6FA42" w14:textId="77777777" w:rsidTr="009D52D0">
              <w:trPr>
                <w:trHeight w:val="300"/>
              </w:trPr>
              <w:tc>
                <w:tcPr>
                  <w:tcW w:w="25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8DBE2C" w14:textId="77777777" w:rsidR="009D52D0" w:rsidRPr="00F80AB2" w:rsidRDefault="009D52D0" w:rsidP="009D52D0">
                  <w:pPr>
                    <w:spacing w:after="0"/>
                    <w:textAlignment w:val="baseline"/>
                    <w:rPr>
                      <w:rFonts w:eastAsia="Times New Roman"/>
                    </w:rPr>
                  </w:pPr>
                  <w:r w:rsidRPr="00F80AB2">
                    <w:rPr>
                      <w:rFonts w:eastAsia="Times New Roman"/>
                      <w:lang w:val="en-GB"/>
                    </w:rPr>
                    <w:t>Modulation order</w:t>
                  </w:r>
                  <w:r w:rsidRPr="00F80AB2">
                    <w:rPr>
                      <w:rFonts w:eastAsia="Times New Roman"/>
                    </w:rPr>
                    <w:t> </w:t>
                  </w:r>
                </w:p>
              </w:tc>
              <w:tc>
                <w:tcPr>
                  <w:tcW w:w="244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3C5944D"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QPSK</w:t>
                  </w:r>
                  <w:r w:rsidRPr="00F80AB2">
                    <w:rPr>
                      <w:rFonts w:eastAsia="Times New Roman"/>
                    </w:rPr>
                    <w:t> </w:t>
                  </w:r>
                </w:p>
              </w:tc>
            </w:tr>
            <w:tr w:rsidR="009D52D0" w:rsidRPr="00F80AB2" w14:paraId="3DAD0762" w14:textId="77777777" w:rsidTr="009D52D0">
              <w:trPr>
                <w:trHeight w:val="300"/>
              </w:trPr>
              <w:tc>
                <w:tcPr>
                  <w:tcW w:w="25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4B76DD" w14:textId="77777777" w:rsidR="009D52D0" w:rsidRPr="00F80AB2" w:rsidRDefault="009D52D0" w:rsidP="009D52D0">
                  <w:pPr>
                    <w:spacing w:after="0"/>
                    <w:textAlignment w:val="baseline"/>
                    <w:rPr>
                      <w:rFonts w:eastAsia="Times New Roman"/>
                    </w:rPr>
                  </w:pPr>
                  <w:r w:rsidRPr="00F80AB2">
                    <w:rPr>
                      <w:rFonts w:eastAsia="Times New Roman"/>
                      <w:lang w:val="en-GB"/>
                    </w:rPr>
                    <w:t>First PRB prior to frequency hopping</w:t>
                  </w:r>
                  <w:r w:rsidRPr="00F80AB2">
                    <w:rPr>
                      <w:rFonts w:eastAsia="Times New Roman"/>
                    </w:rPr>
                    <w:t> </w:t>
                  </w:r>
                </w:p>
              </w:tc>
              <w:tc>
                <w:tcPr>
                  <w:tcW w:w="244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91BE1A9"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0</w:t>
                  </w:r>
                  <w:r w:rsidRPr="00F80AB2">
                    <w:rPr>
                      <w:rFonts w:eastAsia="Times New Roman"/>
                    </w:rPr>
                    <w:t> </w:t>
                  </w:r>
                </w:p>
              </w:tc>
            </w:tr>
            <w:tr w:rsidR="009D52D0" w:rsidRPr="00F80AB2" w14:paraId="03F68DA7" w14:textId="77777777" w:rsidTr="009D52D0">
              <w:trPr>
                <w:trHeight w:val="300"/>
              </w:trPr>
              <w:tc>
                <w:tcPr>
                  <w:tcW w:w="25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00FF2A" w14:textId="77777777" w:rsidR="009D52D0" w:rsidRPr="00F80AB2" w:rsidRDefault="009D52D0" w:rsidP="009D52D0">
                  <w:pPr>
                    <w:spacing w:after="0"/>
                    <w:textAlignment w:val="baseline"/>
                    <w:rPr>
                      <w:rFonts w:eastAsia="Times New Roman"/>
                    </w:rPr>
                  </w:pPr>
                  <w:r w:rsidRPr="00F80AB2">
                    <w:rPr>
                      <w:rFonts w:eastAsia="Times New Roman"/>
                      <w:lang w:val="en-GB"/>
                    </w:rPr>
                    <w:t>Intra-slot frequency hopping</w:t>
                  </w:r>
                  <w:r w:rsidRPr="00F80AB2">
                    <w:rPr>
                      <w:rFonts w:eastAsia="Times New Roman"/>
                    </w:rPr>
                    <w:t> </w:t>
                  </w:r>
                </w:p>
              </w:tc>
              <w:tc>
                <w:tcPr>
                  <w:tcW w:w="244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B49A973"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enabled</w:t>
                  </w:r>
                  <w:r w:rsidRPr="00F80AB2">
                    <w:rPr>
                      <w:rFonts w:eastAsia="Times New Roman"/>
                    </w:rPr>
                    <w:t> </w:t>
                  </w:r>
                </w:p>
              </w:tc>
            </w:tr>
            <w:tr w:rsidR="009D52D0" w:rsidRPr="00F80AB2" w14:paraId="26010E15" w14:textId="77777777" w:rsidTr="009D52D0">
              <w:trPr>
                <w:trHeight w:val="300"/>
              </w:trPr>
              <w:tc>
                <w:tcPr>
                  <w:tcW w:w="25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A4F04C" w14:textId="77777777" w:rsidR="009D52D0" w:rsidRPr="00F80AB2" w:rsidRDefault="009D52D0" w:rsidP="009D52D0">
                  <w:pPr>
                    <w:spacing w:after="0"/>
                    <w:textAlignment w:val="baseline"/>
                    <w:rPr>
                      <w:rFonts w:eastAsia="Times New Roman"/>
                    </w:rPr>
                  </w:pPr>
                  <w:r w:rsidRPr="00F80AB2">
                    <w:rPr>
                      <w:rFonts w:eastAsia="Times New Roman"/>
                      <w:lang w:val="en-GB"/>
                    </w:rPr>
                    <w:t>First PRB after frequency hopping</w:t>
                  </w:r>
                  <w:r w:rsidRPr="00F80AB2">
                    <w:rPr>
                      <w:rFonts w:eastAsia="Times New Roman"/>
                    </w:rPr>
                    <w:t> </w:t>
                  </w:r>
                </w:p>
              </w:tc>
              <w:tc>
                <w:tcPr>
                  <w:tcW w:w="244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6A36907"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The largest PRB index – (Number of PRBs – 1)</w:t>
                  </w:r>
                  <w:r w:rsidRPr="00F80AB2">
                    <w:rPr>
                      <w:rFonts w:eastAsia="Times New Roman"/>
                    </w:rPr>
                    <w:t> </w:t>
                  </w:r>
                </w:p>
              </w:tc>
            </w:tr>
            <w:tr w:rsidR="009D52D0" w:rsidRPr="00F80AB2" w14:paraId="55984BD0" w14:textId="77777777" w:rsidTr="009D52D0">
              <w:trPr>
                <w:trHeight w:val="300"/>
              </w:trPr>
              <w:tc>
                <w:tcPr>
                  <w:tcW w:w="25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85FB9F" w14:textId="77777777" w:rsidR="009D52D0" w:rsidRPr="00F80AB2" w:rsidRDefault="009D52D0" w:rsidP="009D52D0">
                  <w:pPr>
                    <w:spacing w:after="0"/>
                    <w:textAlignment w:val="baseline"/>
                    <w:rPr>
                      <w:rFonts w:eastAsia="Times New Roman"/>
                    </w:rPr>
                  </w:pPr>
                  <w:r w:rsidRPr="00F80AB2">
                    <w:rPr>
                      <w:rFonts w:eastAsia="Times New Roman"/>
                      <w:lang w:val="en-GB"/>
                    </w:rPr>
                    <w:t>Group and sequence hopping</w:t>
                  </w:r>
                  <w:r w:rsidRPr="00F80AB2">
                    <w:rPr>
                      <w:rFonts w:eastAsia="Times New Roman"/>
                    </w:rPr>
                    <w:t> </w:t>
                  </w:r>
                </w:p>
              </w:tc>
              <w:tc>
                <w:tcPr>
                  <w:tcW w:w="244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C12BAE2"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neither</w:t>
                  </w:r>
                  <w:r w:rsidRPr="00F80AB2">
                    <w:rPr>
                      <w:rFonts w:eastAsia="Times New Roman"/>
                    </w:rPr>
                    <w:t> </w:t>
                  </w:r>
                </w:p>
              </w:tc>
            </w:tr>
            <w:tr w:rsidR="009D52D0" w:rsidRPr="00F80AB2" w14:paraId="0C01CA61" w14:textId="77777777" w:rsidTr="009D52D0">
              <w:trPr>
                <w:trHeight w:val="300"/>
              </w:trPr>
              <w:tc>
                <w:tcPr>
                  <w:tcW w:w="25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A150FD" w14:textId="77777777" w:rsidR="009D52D0" w:rsidRPr="00F80AB2" w:rsidRDefault="009D52D0" w:rsidP="009D52D0">
                  <w:pPr>
                    <w:spacing w:after="0"/>
                    <w:textAlignment w:val="baseline"/>
                    <w:rPr>
                      <w:rFonts w:eastAsia="Times New Roman"/>
                    </w:rPr>
                  </w:pPr>
                  <w:r w:rsidRPr="00F80AB2">
                    <w:rPr>
                      <w:rFonts w:eastAsia="Times New Roman"/>
                      <w:lang w:val="en-GB"/>
                    </w:rPr>
                    <w:t>Hopping ID</w:t>
                  </w:r>
                  <w:r w:rsidRPr="00F80AB2">
                    <w:rPr>
                      <w:rFonts w:eastAsia="Times New Roman"/>
                    </w:rPr>
                    <w:t> </w:t>
                  </w:r>
                </w:p>
              </w:tc>
              <w:tc>
                <w:tcPr>
                  <w:tcW w:w="244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DACDF5E"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0</w:t>
                  </w:r>
                  <w:r w:rsidRPr="00F80AB2">
                    <w:rPr>
                      <w:rFonts w:eastAsia="Times New Roman"/>
                    </w:rPr>
                    <w:t> </w:t>
                  </w:r>
                </w:p>
              </w:tc>
            </w:tr>
            <w:tr w:rsidR="009D52D0" w:rsidRPr="00F80AB2" w14:paraId="44478067" w14:textId="77777777" w:rsidTr="009D52D0">
              <w:trPr>
                <w:trHeight w:val="300"/>
              </w:trPr>
              <w:tc>
                <w:tcPr>
                  <w:tcW w:w="25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BDABAD" w14:textId="77777777" w:rsidR="009D52D0" w:rsidRPr="00F80AB2" w:rsidRDefault="009D52D0" w:rsidP="009D52D0">
                  <w:pPr>
                    <w:spacing w:after="0"/>
                    <w:textAlignment w:val="baseline"/>
                    <w:rPr>
                      <w:rFonts w:eastAsia="Times New Roman"/>
                    </w:rPr>
                  </w:pPr>
                  <w:r w:rsidRPr="00F80AB2">
                    <w:rPr>
                      <w:rFonts w:eastAsia="Times New Roman"/>
                      <w:lang w:val="en-GB"/>
                    </w:rPr>
                    <w:t>Number of PRBs</w:t>
                  </w:r>
                  <w:r w:rsidRPr="00F80AB2">
                    <w:rPr>
                      <w:rFonts w:eastAsia="Times New Roman"/>
                    </w:rPr>
                    <w:t>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6FEDC7"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1</w:t>
                  </w:r>
                  <w:r w:rsidRPr="00F80AB2">
                    <w:rPr>
                      <w:rFonts w:eastAsia="Times New Roman"/>
                    </w:rPr>
                    <w:t>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01D4A4"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3</w:t>
                  </w:r>
                  <w:r w:rsidRPr="00F80AB2">
                    <w:rPr>
                      <w:rFonts w:eastAsia="Times New Roman"/>
                    </w:rPr>
                    <w:t> </w:t>
                  </w:r>
                </w:p>
              </w:tc>
            </w:tr>
            <w:tr w:rsidR="009D52D0" w:rsidRPr="00F80AB2" w14:paraId="35D235DA" w14:textId="77777777" w:rsidTr="009D52D0">
              <w:trPr>
                <w:trHeight w:val="300"/>
              </w:trPr>
              <w:tc>
                <w:tcPr>
                  <w:tcW w:w="25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15CDAE" w14:textId="77777777" w:rsidR="009D52D0" w:rsidRPr="00F80AB2" w:rsidRDefault="009D52D0" w:rsidP="009D52D0">
                  <w:pPr>
                    <w:spacing w:after="0"/>
                    <w:textAlignment w:val="baseline"/>
                    <w:rPr>
                      <w:rFonts w:eastAsia="Times New Roman"/>
                    </w:rPr>
                  </w:pPr>
                  <w:r w:rsidRPr="00F80AB2">
                    <w:rPr>
                      <w:rFonts w:eastAsia="Times New Roman"/>
                      <w:lang w:val="en-GB"/>
                    </w:rPr>
                    <w:t>Number of symbols</w:t>
                  </w:r>
                  <w:r w:rsidRPr="00F80AB2">
                    <w:rPr>
                      <w:rFonts w:eastAsia="Times New Roman"/>
                    </w:rPr>
                    <w:t>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805306"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14</w:t>
                  </w:r>
                  <w:r w:rsidRPr="00F80AB2">
                    <w:rPr>
                      <w:rFonts w:eastAsia="Times New Roman"/>
                    </w:rPr>
                    <w:t>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FDB33F"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4</w:t>
                  </w:r>
                  <w:r w:rsidRPr="00F80AB2">
                    <w:rPr>
                      <w:rFonts w:eastAsia="Times New Roman"/>
                    </w:rPr>
                    <w:t> </w:t>
                  </w:r>
                </w:p>
              </w:tc>
            </w:tr>
            <w:tr w:rsidR="009D52D0" w:rsidRPr="00F80AB2" w14:paraId="1271E849" w14:textId="77777777" w:rsidTr="009D52D0">
              <w:trPr>
                <w:trHeight w:val="300"/>
              </w:trPr>
              <w:tc>
                <w:tcPr>
                  <w:tcW w:w="25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68CE5A" w14:textId="77777777" w:rsidR="009D52D0" w:rsidRPr="00F80AB2" w:rsidRDefault="009D52D0" w:rsidP="009D52D0">
                  <w:pPr>
                    <w:spacing w:after="0"/>
                    <w:textAlignment w:val="baseline"/>
                    <w:rPr>
                      <w:rFonts w:eastAsia="Times New Roman"/>
                    </w:rPr>
                  </w:pPr>
                  <w:r w:rsidRPr="00F80AB2">
                    <w:rPr>
                      <w:rFonts w:eastAsia="Times New Roman"/>
                    </w:rPr>
                    <w:t>The number of UCI information bits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C12A96"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16</w:t>
                  </w:r>
                  <w:r w:rsidRPr="00F80AB2">
                    <w:rPr>
                      <w:rFonts w:eastAsia="Times New Roman"/>
                    </w:rPr>
                    <w:t>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8B98CD"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16</w:t>
                  </w:r>
                  <w:r w:rsidRPr="00F80AB2">
                    <w:rPr>
                      <w:rFonts w:eastAsia="Times New Roman"/>
                    </w:rPr>
                    <w:t> </w:t>
                  </w:r>
                </w:p>
              </w:tc>
            </w:tr>
            <w:tr w:rsidR="009D52D0" w:rsidRPr="00F80AB2" w14:paraId="483D7DD0" w14:textId="77777777" w:rsidTr="009D52D0">
              <w:trPr>
                <w:trHeight w:val="300"/>
              </w:trPr>
              <w:tc>
                <w:tcPr>
                  <w:tcW w:w="25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E8FD14" w14:textId="77777777" w:rsidR="009D52D0" w:rsidRPr="00F80AB2" w:rsidRDefault="009D52D0" w:rsidP="009D52D0">
                  <w:pPr>
                    <w:spacing w:after="0"/>
                    <w:textAlignment w:val="baseline"/>
                    <w:rPr>
                      <w:rFonts w:eastAsia="Times New Roman"/>
                    </w:rPr>
                  </w:pPr>
                  <w:r w:rsidRPr="00F80AB2">
                    <w:rPr>
                      <w:rFonts w:eastAsia="Times New Roman"/>
                      <w:lang w:val="en-GB"/>
                    </w:rPr>
                    <w:t>First symbol</w:t>
                  </w:r>
                  <w:r w:rsidRPr="00F80AB2">
                    <w:rPr>
                      <w:rFonts w:eastAsia="Times New Roman"/>
                    </w:rPr>
                    <w:t>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41C9D3"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0</w:t>
                  </w:r>
                  <w:r w:rsidRPr="00F80AB2">
                    <w:rPr>
                      <w:rFonts w:eastAsia="Times New Roman"/>
                    </w:rPr>
                    <w:t>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E86A29"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0</w:t>
                  </w:r>
                  <w:r w:rsidRPr="00F80AB2">
                    <w:rPr>
                      <w:rFonts w:eastAsia="Times New Roman"/>
                    </w:rPr>
                    <w:t> </w:t>
                  </w:r>
                </w:p>
              </w:tc>
            </w:tr>
            <w:tr w:rsidR="009D52D0" w:rsidRPr="00F80AB2" w14:paraId="36476784" w14:textId="77777777" w:rsidTr="009D52D0">
              <w:trPr>
                <w:trHeight w:val="300"/>
              </w:trPr>
              <w:tc>
                <w:tcPr>
                  <w:tcW w:w="25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106302" w14:textId="77777777" w:rsidR="009D52D0" w:rsidRPr="00F80AB2" w:rsidRDefault="009D52D0" w:rsidP="009D52D0">
                  <w:pPr>
                    <w:spacing w:after="0"/>
                    <w:textAlignment w:val="baseline"/>
                    <w:rPr>
                      <w:rFonts w:eastAsia="Times New Roman"/>
                    </w:rPr>
                  </w:pPr>
                  <w:r w:rsidRPr="00F80AB2">
                    <w:rPr>
                      <w:rFonts w:eastAsia="Times New Roman"/>
                      <w:lang w:val="en-GB"/>
                    </w:rPr>
                    <w:t>Test metric</w:t>
                  </w:r>
                  <w:r w:rsidRPr="00F80AB2">
                    <w:rPr>
                      <w:rFonts w:eastAsia="Times New Roman"/>
                    </w:rPr>
                    <w:t> </w:t>
                  </w:r>
                </w:p>
              </w:tc>
              <w:tc>
                <w:tcPr>
                  <w:tcW w:w="244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1B34ABF"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BLER</w:t>
                  </w:r>
                  <w:r w:rsidRPr="00F80AB2">
                    <w:rPr>
                      <w:rFonts w:eastAsia="Times New Roman"/>
                    </w:rPr>
                    <w:t> </w:t>
                  </w:r>
                </w:p>
              </w:tc>
            </w:tr>
          </w:tbl>
          <w:p w14:paraId="6C5AFC88" w14:textId="77777777" w:rsidR="009D52D0" w:rsidRPr="00F80AB2" w:rsidRDefault="009D52D0" w:rsidP="009D52D0">
            <w:pPr>
              <w:spacing w:after="0"/>
              <w:jc w:val="both"/>
              <w:rPr>
                <w:rFonts w:eastAsia="Times New Roman"/>
              </w:rPr>
            </w:pPr>
            <w:r w:rsidRPr="00F80AB2">
              <w:rPr>
                <w:rFonts w:eastAsia="Times New Roman"/>
              </w:rPr>
              <w:t> </w:t>
            </w:r>
          </w:p>
          <w:p w14:paraId="7996D57A" w14:textId="77777777" w:rsidR="009D52D0" w:rsidRPr="00F80AB2" w:rsidRDefault="009D52D0" w:rsidP="009D52D0">
            <w:pPr>
              <w:spacing w:after="0"/>
              <w:jc w:val="center"/>
              <w:rPr>
                <w:rFonts w:eastAsia="Times New Roman"/>
              </w:rPr>
            </w:pPr>
            <w:r w:rsidRPr="00F80AB2">
              <w:rPr>
                <w:rFonts w:eastAsia="Times New Roman"/>
              </w:rPr>
              <w:t>Table 7:  Test parameters of PUCCH format 4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25"/>
              <w:gridCol w:w="2550"/>
            </w:tblGrid>
            <w:tr w:rsidR="009D52D0" w:rsidRPr="00F80AB2" w14:paraId="0FA2281F" w14:textId="77777777" w:rsidTr="009D52D0">
              <w:trPr>
                <w:trHeight w:val="300"/>
              </w:trPr>
              <w:tc>
                <w:tcPr>
                  <w:tcW w:w="2925" w:type="dxa"/>
                  <w:tcBorders>
                    <w:top w:val="single" w:sz="6" w:space="0" w:color="auto"/>
                    <w:left w:val="single" w:sz="6" w:space="0" w:color="auto"/>
                    <w:bottom w:val="single" w:sz="6" w:space="0" w:color="auto"/>
                    <w:right w:val="single" w:sz="6" w:space="0" w:color="auto"/>
                  </w:tcBorders>
                  <w:shd w:val="clear" w:color="auto" w:fill="auto"/>
                  <w:hideMark/>
                </w:tcPr>
                <w:p w14:paraId="2A88B510"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Parameter</w:t>
                  </w:r>
                  <w:r w:rsidRPr="00F80AB2">
                    <w:rPr>
                      <w:rFonts w:eastAsia="Times New Roman"/>
                    </w:rPr>
                    <w:t> </w:t>
                  </w:r>
                </w:p>
              </w:tc>
              <w:tc>
                <w:tcPr>
                  <w:tcW w:w="2550" w:type="dxa"/>
                  <w:tcBorders>
                    <w:top w:val="single" w:sz="6" w:space="0" w:color="auto"/>
                    <w:left w:val="single" w:sz="6" w:space="0" w:color="auto"/>
                    <w:bottom w:val="single" w:sz="6" w:space="0" w:color="auto"/>
                    <w:right w:val="single" w:sz="6" w:space="0" w:color="auto"/>
                  </w:tcBorders>
                  <w:shd w:val="clear" w:color="auto" w:fill="auto"/>
                  <w:hideMark/>
                </w:tcPr>
                <w:p w14:paraId="5996F782"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Value</w:t>
                  </w:r>
                  <w:r w:rsidRPr="00F80AB2">
                    <w:rPr>
                      <w:rFonts w:eastAsia="Times New Roman"/>
                    </w:rPr>
                    <w:t> </w:t>
                  </w:r>
                </w:p>
              </w:tc>
            </w:tr>
            <w:tr w:rsidR="009D52D0" w:rsidRPr="00F80AB2" w14:paraId="6D986505" w14:textId="77777777" w:rsidTr="009D52D0">
              <w:trPr>
                <w:trHeight w:val="300"/>
              </w:trPr>
              <w:tc>
                <w:tcPr>
                  <w:tcW w:w="29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E9E455" w14:textId="77777777" w:rsidR="009D52D0" w:rsidRPr="00F80AB2" w:rsidRDefault="009D52D0" w:rsidP="009D52D0">
                  <w:pPr>
                    <w:spacing w:after="0"/>
                    <w:textAlignment w:val="baseline"/>
                    <w:rPr>
                      <w:rFonts w:eastAsia="Times New Roman"/>
                    </w:rPr>
                  </w:pPr>
                  <w:r w:rsidRPr="00F80AB2">
                    <w:rPr>
                      <w:rFonts w:eastAsia="Times New Roman"/>
                      <w:lang w:val="en-GB"/>
                    </w:rPr>
                    <w:t>Modulation order</w:t>
                  </w:r>
                  <w:r w:rsidRPr="00F80AB2">
                    <w:rPr>
                      <w:rFonts w:eastAsia="Times New Roman"/>
                    </w:rPr>
                    <w:t> </w:t>
                  </w:r>
                </w:p>
              </w:tc>
              <w:tc>
                <w:tcPr>
                  <w:tcW w:w="25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E97E20"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QPSK</w:t>
                  </w:r>
                  <w:r w:rsidRPr="00F80AB2">
                    <w:rPr>
                      <w:rFonts w:eastAsia="Times New Roman"/>
                    </w:rPr>
                    <w:t> </w:t>
                  </w:r>
                </w:p>
              </w:tc>
            </w:tr>
            <w:tr w:rsidR="009D52D0" w:rsidRPr="00F80AB2" w14:paraId="198E5B7D" w14:textId="77777777" w:rsidTr="009D52D0">
              <w:trPr>
                <w:trHeight w:val="300"/>
              </w:trPr>
              <w:tc>
                <w:tcPr>
                  <w:tcW w:w="29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685107" w14:textId="77777777" w:rsidR="009D52D0" w:rsidRPr="00F80AB2" w:rsidRDefault="009D52D0" w:rsidP="009D52D0">
                  <w:pPr>
                    <w:spacing w:after="0"/>
                    <w:textAlignment w:val="baseline"/>
                    <w:rPr>
                      <w:rFonts w:eastAsia="Times New Roman"/>
                    </w:rPr>
                  </w:pPr>
                  <w:r w:rsidRPr="00F80AB2">
                    <w:rPr>
                      <w:rFonts w:eastAsia="Times New Roman"/>
                      <w:lang w:val="en-GB"/>
                    </w:rPr>
                    <w:t>First PRB prior to frequency hopping</w:t>
                  </w:r>
                  <w:r w:rsidRPr="00F80AB2">
                    <w:rPr>
                      <w:rFonts w:eastAsia="Times New Roman"/>
                    </w:rPr>
                    <w:t> </w:t>
                  </w:r>
                </w:p>
              </w:tc>
              <w:tc>
                <w:tcPr>
                  <w:tcW w:w="25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F935B5"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0</w:t>
                  </w:r>
                  <w:r w:rsidRPr="00F80AB2">
                    <w:rPr>
                      <w:rFonts w:eastAsia="Times New Roman"/>
                    </w:rPr>
                    <w:t> </w:t>
                  </w:r>
                </w:p>
              </w:tc>
            </w:tr>
            <w:tr w:rsidR="009D52D0" w:rsidRPr="00F80AB2" w14:paraId="06E0A996" w14:textId="77777777" w:rsidTr="009D52D0">
              <w:trPr>
                <w:trHeight w:val="300"/>
              </w:trPr>
              <w:tc>
                <w:tcPr>
                  <w:tcW w:w="29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58921F" w14:textId="77777777" w:rsidR="009D52D0" w:rsidRPr="00F80AB2" w:rsidRDefault="009D52D0" w:rsidP="009D52D0">
                  <w:pPr>
                    <w:spacing w:after="0"/>
                    <w:textAlignment w:val="baseline"/>
                    <w:rPr>
                      <w:rFonts w:eastAsia="Times New Roman"/>
                    </w:rPr>
                  </w:pPr>
                  <w:r w:rsidRPr="00F80AB2">
                    <w:rPr>
                      <w:rFonts w:eastAsia="Times New Roman"/>
                      <w:lang w:val="en-GB"/>
                    </w:rPr>
                    <w:t>Number of PRBs</w:t>
                  </w:r>
                  <w:r w:rsidRPr="00F80AB2">
                    <w:rPr>
                      <w:rFonts w:eastAsia="Times New Roman"/>
                    </w:rPr>
                    <w:t> </w:t>
                  </w:r>
                </w:p>
              </w:tc>
              <w:tc>
                <w:tcPr>
                  <w:tcW w:w="25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EA5C38"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1</w:t>
                  </w:r>
                  <w:r w:rsidRPr="00F80AB2">
                    <w:rPr>
                      <w:rFonts w:eastAsia="Times New Roman"/>
                    </w:rPr>
                    <w:t> </w:t>
                  </w:r>
                </w:p>
              </w:tc>
            </w:tr>
            <w:tr w:rsidR="009D52D0" w:rsidRPr="00F80AB2" w14:paraId="5BDFC4F8" w14:textId="77777777" w:rsidTr="009D52D0">
              <w:trPr>
                <w:trHeight w:val="300"/>
              </w:trPr>
              <w:tc>
                <w:tcPr>
                  <w:tcW w:w="29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D69FC7" w14:textId="77777777" w:rsidR="009D52D0" w:rsidRPr="00F80AB2" w:rsidRDefault="009D52D0" w:rsidP="009D52D0">
                  <w:pPr>
                    <w:spacing w:after="0"/>
                    <w:textAlignment w:val="baseline"/>
                    <w:rPr>
                      <w:rFonts w:eastAsia="Times New Roman"/>
                    </w:rPr>
                  </w:pPr>
                  <w:r w:rsidRPr="00F80AB2">
                    <w:rPr>
                      <w:rFonts w:eastAsia="Times New Roman"/>
                      <w:lang w:val="en-GB"/>
                    </w:rPr>
                    <w:t>Intra-slot frequency hopping</w:t>
                  </w:r>
                  <w:r w:rsidRPr="00F80AB2">
                    <w:rPr>
                      <w:rFonts w:eastAsia="Times New Roman"/>
                    </w:rPr>
                    <w:t> </w:t>
                  </w:r>
                </w:p>
              </w:tc>
              <w:tc>
                <w:tcPr>
                  <w:tcW w:w="25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BC8FA8"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enabled</w:t>
                  </w:r>
                  <w:r w:rsidRPr="00F80AB2">
                    <w:rPr>
                      <w:rFonts w:eastAsia="Times New Roman"/>
                    </w:rPr>
                    <w:t> </w:t>
                  </w:r>
                </w:p>
              </w:tc>
            </w:tr>
            <w:tr w:rsidR="009D52D0" w:rsidRPr="00F80AB2" w14:paraId="6B1B25CD" w14:textId="77777777" w:rsidTr="009D52D0">
              <w:trPr>
                <w:trHeight w:val="300"/>
              </w:trPr>
              <w:tc>
                <w:tcPr>
                  <w:tcW w:w="29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944CFD" w14:textId="77777777" w:rsidR="009D52D0" w:rsidRPr="00F80AB2" w:rsidRDefault="009D52D0" w:rsidP="009D52D0">
                  <w:pPr>
                    <w:spacing w:after="0"/>
                    <w:textAlignment w:val="baseline"/>
                    <w:rPr>
                      <w:rFonts w:eastAsia="Times New Roman"/>
                    </w:rPr>
                  </w:pPr>
                  <w:r w:rsidRPr="00F80AB2">
                    <w:rPr>
                      <w:rFonts w:eastAsia="Times New Roman"/>
                      <w:lang w:val="en-GB"/>
                    </w:rPr>
                    <w:t>First PRB after frequency hopping</w:t>
                  </w:r>
                  <w:r w:rsidRPr="00F80AB2">
                    <w:rPr>
                      <w:rFonts w:eastAsia="Times New Roman"/>
                    </w:rPr>
                    <w:t> </w:t>
                  </w:r>
                </w:p>
              </w:tc>
              <w:tc>
                <w:tcPr>
                  <w:tcW w:w="25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5A5927"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The largest PRB index – (Number of PRBs – 1)</w:t>
                  </w:r>
                  <w:r w:rsidRPr="00F80AB2">
                    <w:rPr>
                      <w:rFonts w:eastAsia="Times New Roman"/>
                    </w:rPr>
                    <w:t> </w:t>
                  </w:r>
                </w:p>
              </w:tc>
            </w:tr>
            <w:tr w:rsidR="009D52D0" w:rsidRPr="00F80AB2" w14:paraId="11E865A2" w14:textId="77777777" w:rsidTr="009D52D0">
              <w:trPr>
                <w:trHeight w:val="300"/>
              </w:trPr>
              <w:tc>
                <w:tcPr>
                  <w:tcW w:w="29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861466" w14:textId="77777777" w:rsidR="009D52D0" w:rsidRPr="00F80AB2" w:rsidRDefault="009D52D0" w:rsidP="009D52D0">
                  <w:pPr>
                    <w:spacing w:after="0"/>
                    <w:textAlignment w:val="baseline"/>
                    <w:rPr>
                      <w:rFonts w:eastAsia="Times New Roman"/>
                    </w:rPr>
                  </w:pPr>
                  <w:r w:rsidRPr="00F80AB2">
                    <w:rPr>
                      <w:rFonts w:eastAsia="Times New Roman"/>
                      <w:lang w:val="en-GB"/>
                    </w:rPr>
                    <w:t>Group and sequence hopping</w:t>
                  </w:r>
                  <w:r w:rsidRPr="00F80AB2">
                    <w:rPr>
                      <w:rFonts w:eastAsia="Times New Roman"/>
                    </w:rPr>
                    <w:t> </w:t>
                  </w:r>
                </w:p>
              </w:tc>
              <w:tc>
                <w:tcPr>
                  <w:tcW w:w="25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C94853"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neither</w:t>
                  </w:r>
                  <w:r w:rsidRPr="00F80AB2">
                    <w:rPr>
                      <w:rFonts w:eastAsia="Times New Roman"/>
                    </w:rPr>
                    <w:t> </w:t>
                  </w:r>
                </w:p>
              </w:tc>
            </w:tr>
            <w:tr w:rsidR="009D52D0" w:rsidRPr="00F80AB2" w14:paraId="04F0341C" w14:textId="77777777" w:rsidTr="009D52D0">
              <w:trPr>
                <w:trHeight w:val="300"/>
              </w:trPr>
              <w:tc>
                <w:tcPr>
                  <w:tcW w:w="29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8FA449" w14:textId="77777777" w:rsidR="009D52D0" w:rsidRPr="00F80AB2" w:rsidRDefault="009D52D0" w:rsidP="009D52D0">
                  <w:pPr>
                    <w:spacing w:after="0"/>
                    <w:textAlignment w:val="baseline"/>
                    <w:rPr>
                      <w:rFonts w:eastAsia="Times New Roman"/>
                    </w:rPr>
                  </w:pPr>
                  <w:r w:rsidRPr="00F80AB2">
                    <w:rPr>
                      <w:rFonts w:eastAsia="Times New Roman"/>
                      <w:lang w:val="en-GB"/>
                    </w:rPr>
                    <w:t>Hopping ID</w:t>
                  </w:r>
                  <w:r w:rsidRPr="00F80AB2">
                    <w:rPr>
                      <w:rFonts w:eastAsia="Times New Roman"/>
                    </w:rPr>
                    <w:t> </w:t>
                  </w:r>
                </w:p>
              </w:tc>
              <w:tc>
                <w:tcPr>
                  <w:tcW w:w="25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9E5357"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0</w:t>
                  </w:r>
                  <w:r w:rsidRPr="00F80AB2">
                    <w:rPr>
                      <w:rFonts w:eastAsia="Times New Roman"/>
                    </w:rPr>
                    <w:t> </w:t>
                  </w:r>
                </w:p>
              </w:tc>
            </w:tr>
            <w:tr w:rsidR="009D52D0" w:rsidRPr="00F80AB2" w14:paraId="03011A76" w14:textId="77777777" w:rsidTr="009D52D0">
              <w:trPr>
                <w:trHeight w:val="300"/>
              </w:trPr>
              <w:tc>
                <w:tcPr>
                  <w:tcW w:w="29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0BC142" w14:textId="77777777" w:rsidR="009D52D0" w:rsidRPr="00F80AB2" w:rsidRDefault="009D52D0" w:rsidP="009D52D0">
                  <w:pPr>
                    <w:spacing w:after="0"/>
                    <w:textAlignment w:val="baseline"/>
                    <w:rPr>
                      <w:rFonts w:eastAsia="Times New Roman"/>
                    </w:rPr>
                  </w:pPr>
                  <w:r w:rsidRPr="00F80AB2">
                    <w:rPr>
                      <w:rFonts w:eastAsia="Times New Roman"/>
                      <w:lang w:val="en-GB"/>
                    </w:rPr>
                    <w:t>Number of symbols</w:t>
                  </w:r>
                  <w:r w:rsidRPr="00F80AB2">
                    <w:rPr>
                      <w:rFonts w:eastAsia="Times New Roman"/>
                    </w:rPr>
                    <w:t> </w:t>
                  </w:r>
                </w:p>
              </w:tc>
              <w:tc>
                <w:tcPr>
                  <w:tcW w:w="25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01C575"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14</w:t>
                  </w:r>
                  <w:r w:rsidRPr="00F80AB2">
                    <w:rPr>
                      <w:rFonts w:eastAsia="Times New Roman"/>
                    </w:rPr>
                    <w:t> </w:t>
                  </w:r>
                </w:p>
              </w:tc>
            </w:tr>
            <w:tr w:rsidR="009D52D0" w:rsidRPr="00F80AB2" w14:paraId="7CB8C70E" w14:textId="77777777" w:rsidTr="009D52D0">
              <w:trPr>
                <w:trHeight w:val="300"/>
              </w:trPr>
              <w:tc>
                <w:tcPr>
                  <w:tcW w:w="29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60C535" w14:textId="77777777" w:rsidR="009D52D0" w:rsidRPr="00F80AB2" w:rsidRDefault="009D52D0" w:rsidP="009D52D0">
                  <w:pPr>
                    <w:spacing w:after="0"/>
                    <w:textAlignment w:val="baseline"/>
                    <w:rPr>
                      <w:rFonts w:eastAsia="Times New Roman"/>
                    </w:rPr>
                  </w:pPr>
                  <w:r w:rsidRPr="00F80AB2">
                    <w:rPr>
                      <w:rFonts w:eastAsia="Times New Roman"/>
                      <w:lang w:val="en-GB"/>
                    </w:rPr>
                    <w:t>The number of UCI information bits</w:t>
                  </w:r>
                  <w:r w:rsidRPr="00F80AB2">
                    <w:rPr>
                      <w:rFonts w:eastAsia="Times New Roman"/>
                    </w:rPr>
                    <w:t> </w:t>
                  </w:r>
                </w:p>
              </w:tc>
              <w:tc>
                <w:tcPr>
                  <w:tcW w:w="25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7A5FC5"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22</w:t>
                  </w:r>
                  <w:r w:rsidRPr="00F80AB2">
                    <w:rPr>
                      <w:rFonts w:eastAsia="Times New Roman"/>
                    </w:rPr>
                    <w:t> </w:t>
                  </w:r>
                </w:p>
              </w:tc>
            </w:tr>
            <w:tr w:rsidR="009D52D0" w:rsidRPr="00F80AB2" w14:paraId="7E976D7D" w14:textId="77777777" w:rsidTr="009D52D0">
              <w:trPr>
                <w:trHeight w:val="300"/>
              </w:trPr>
              <w:tc>
                <w:tcPr>
                  <w:tcW w:w="29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B950A8" w14:textId="77777777" w:rsidR="009D52D0" w:rsidRPr="00F80AB2" w:rsidRDefault="009D52D0" w:rsidP="009D52D0">
                  <w:pPr>
                    <w:spacing w:after="0"/>
                    <w:textAlignment w:val="baseline"/>
                    <w:rPr>
                      <w:rFonts w:eastAsia="Times New Roman"/>
                    </w:rPr>
                  </w:pPr>
                  <w:r w:rsidRPr="00F80AB2">
                    <w:rPr>
                      <w:rFonts w:eastAsia="Times New Roman"/>
                      <w:lang w:val="en-GB"/>
                    </w:rPr>
                    <w:t>First symbol</w:t>
                  </w:r>
                  <w:r w:rsidRPr="00F80AB2">
                    <w:rPr>
                      <w:rFonts w:eastAsia="Times New Roman"/>
                    </w:rPr>
                    <w:t> </w:t>
                  </w:r>
                </w:p>
              </w:tc>
              <w:tc>
                <w:tcPr>
                  <w:tcW w:w="25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581E82"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0</w:t>
                  </w:r>
                  <w:r w:rsidRPr="00F80AB2">
                    <w:rPr>
                      <w:rFonts w:eastAsia="Times New Roman"/>
                    </w:rPr>
                    <w:t> </w:t>
                  </w:r>
                </w:p>
              </w:tc>
            </w:tr>
            <w:tr w:rsidR="009D52D0" w:rsidRPr="00F80AB2" w14:paraId="1BEB6344" w14:textId="77777777" w:rsidTr="009D52D0">
              <w:trPr>
                <w:trHeight w:val="300"/>
              </w:trPr>
              <w:tc>
                <w:tcPr>
                  <w:tcW w:w="29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5055D0" w14:textId="77777777" w:rsidR="009D52D0" w:rsidRPr="00F80AB2" w:rsidRDefault="009D52D0" w:rsidP="009D52D0">
                  <w:pPr>
                    <w:spacing w:after="0"/>
                    <w:textAlignment w:val="baseline"/>
                    <w:rPr>
                      <w:rFonts w:eastAsia="Times New Roman"/>
                    </w:rPr>
                  </w:pPr>
                  <w:r w:rsidRPr="00F80AB2">
                    <w:rPr>
                      <w:rFonts w:eastAsia="Times New Roman"/>
                      <w:lang w:val="en-GB"/>
                    </w:rPr>
                    <w:t>Length of the orthogonal cover code</w:t>
                  </w:r>
                  <w:r w:rsidRPr="00F80AB2">
                    <w:rPr>
                      <w:rFonts w:eastAsia="Times New Roman"/>
                    </w:rPr>
                    <w:t> </w:t>
                  </w:r>
                </w:p>
              </w:tc>
              <w:tc>
                <w:tcPr>
                  <w:tcW w:w="25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F8DAB7"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n2</w:t>
                  </w:r>
                  <w:r w:rsidRPr="00F80AB2">
                    <w:rPr>
                      <w:rFonts w:eastAsia="Times New Roman"/>
                    </w:rPr>
                    <w:t> </w:t>
                  </w:r>
                </w:p>
              </w:tc>
            </w:tr>
            <w:tr w:rsidR="009D52D0" w:rsidRPr="00F80AB2" w14:paraId="3C989C3A" w14:textId="77777777" w:rsidTr="009D52D0">
              <w:trPr>
                <w:trHeight w:val="300"/>
              </w:trPr>
              <w:tc>
                <w:tcPr>
                  <w:tcW w:w="29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4BF7CE" w14:textId="77777777" w:rsidR="009D52D0" w:rsidRPr="00F80AB2" w:rsidRDefault="009D52D0" w:rsidP="009D52D0">
                  <w:pPr>
                    <w:spacing w:after="0"/>
                    <w:textAlignment w:val="baseline"/>
                    <w:rPr>
                      <w:rFonts w:eastAsia="Times New Roman"/>
                    </w:rPr>
                  </w:pPr>
                  <w:r w:rsidRPr="00F80AB2">
                    <w:rPr>
                      <w:rFonts w:eastAsia="Times New Roman"/>
                      <w:lang w:val="en-GB"/>
                    </w:rPr>
                    <w:t>Index of the orthogonal cover code</w:t>
                  </w:r>
                  <w:r w:rsidRPr="00F80AB2">
                    <w:rPr>
                      <w:rFonts w:eastAsia="Times New Roman"/>
                    </w:rPr>
                    <w:t> </w:t>
                  </w:r>
                </w:p>
              </w:tc>
              <w:tc>
                <w:tcPr>
                  <w:tcW w:w="25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6E53FA" w14:textId="77777777" w:rsidR="009D52D0" w:rsidRPr="00F80AB2" w:rsidRDefault="009D52D0" w:rsidP="009D52D0">
                  <w:pPr>
                    <w:spacing w:after="0"/>
                    <w:jc w:val="center"/>
                    <w:textAlignment w:val="baseline"/>
                    <w:rPr>
                      <w:rFonts w:eastAsia="Times New Roman"/>
                    </w:rPr>
                  </w:pPr>
                  <w:r w:rsidRPr="00F80AB2">
                    <w:rPr>
                      <w:rFonts w:eastAsia="Times New Roman"/>
                      <w:lang w:val="en-GB"/>
                    </w:rPr>
                    <w:t>n0</w:t>
                  </w:r>
                  <w:r w:rsidRPr="00F80AB2">
                    <w:rPr>
                      <w:rFonts w:eastAsia="Times New Roman"/>
                    </w:rPr>
                    <w:t> </w:t>
                  </w:r>
                </w:p>
              </w:tc>
            </w:tr>
            <w:tr w:rsidR="009D52D0" w:rsidRPr="009D52D0" w14:paraId="66ADE6BD" w14:textId="77777777" w:rsidTr="009D52D0">
              <w:trPr>
                <w:trHeight w:val="300"/>
              </w:trPr>
              <w:tc>
                <w:tcPr>
                  <w:tcW w:w="29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AE2108" w14:textId="77777777" w:rsidR="009D52D0" w:rsidRPr="00F80AB2" w:rsidRDefault="009D52D0" w:rsidP="009D52D0">
                  <w:pPr>
                    <w:spacing w:after="0"/>
                    <w:textAlignment w:val="baseline"/>
                    <w:rPr>
                      <w:rFonts w:eastAsia="Times New Roman"/>
                    </w:rPr>
                  </w:pPr>
                  <w:r w:rsidRPr="00F80AB2">
                    <w:rPr>
                      <w:rFonts w:eastAsia="Times New Roman"/>
                      <w:lang w:val="en-GB"/>
                    </w:rPr>
                    <w:t>Test metric </w:t>
                  </w:r>
                  <w:r w:rsidRPr="00F80AB2">
                    <w:rPr>
                      <w:rFonts w:eastAsia="Times New Roman"/>
                    </w:rPr>
                    <w:t> </w:t>
                  </w:r>
                </w:p>
              </w:tc>
              <w:tc>
                <w:tcPr>
                  <w:tcW w:w="25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360014" w14:textId="77777777" w:rsidR="009D52D0" w:rsidRPr="009D52D0" w:rsidRDefault="009D52D0" w:rsidP="009D52D0">
                  <w:pPr>
                    <w:spacing w:after="0"/>
                    <w:jc w:val="center"/>
                    <w:textAlignment w:val="baseline"/>
                    <w:rPr>
                      <w:rFonts w:eastAsia="Times New Roman"/>
                    </w:rPr>
                  </w:pPr>
                  <w:r w:rsidRPr="00F80AB2">
                    <w:rPr>
                      <w:rFonts w:eastAsia="Times New Roman"/>
                      <w:lang w:val="en-GB"/>
                    </w:rPr>
                    <w:t>BLER</w:t>
                  </w:r>
                  <w:r w:rsidRPr="009D52D0">
                    <w:rPr>
                      <w:rFonts w:eastAsia="Times New Roman"/>
                    </w:rPr>
                    <w:t> </w:t>
                  </w:r>
                </w:p>
              </w:tc>
            </w:tr>
          </w:tbl>
          <w:p w14:paraId="38C5A1A9" w14:textId="37387F00" w:rsidR="00B6097A" w:rsidRPr="005133A3" w:rsidRDefault="00B6097A" w:rsidP="00B6097A">
            <w:pPr>
              <w:spacing w:before="120" w:after="120"/>
            </w:pPr>
          </w:p>
        </w:tc>
      </w:tr>
    </w:tbl>
    <w:p w14:paraId="73647B3C" w14:textId="77777777" w:rsidR="00DD19DE" w:rsidRPr="00BD155A" w:rsidRDefault="00DD19DE" w:rsidP="00DD19DE"/>
    <w:p w14:paraId="70D89159" w14:textId="77777777" w:rsidR="00DD19DE" w:rsidRPr="00BD155A" w:rsidRDefault="00DD19DE" w:rsidP="00DD19DE">
      <w:pPr>
        <w:pStyle w:val="Heading2"/>
        <w:rPr>
          <w:lang w:val="en-US"/>
        </w:rPr>
      </w:pPr>
      <w:r w:rsidRPr="00BD155A">
        <w:rPr>
          <w:lang w:val="en-US"/>
        </w:rPr>
        <w:lastRenderedPageBreak/>
        <w:t>Open issues summary</w:t>
      </w:r>
    </w:p>
    <w:p w14:paraId="3F4CFA8B" w14:textId="45AAC73E" w:rsidR="00DD19DE" w:rsidRPr="00BD155A" w:rsidRDefault="00DD19DE" w:rsidP="00DD19DE">
      <w:pPr>
        <w:rPr>
          <w:i/>
          <w:color w:val="0070C0"/>
        </w:rPr>
      </w:pPr>
      <w:r w:rsidRPr="00BD155A">
        <w:rPr>
          <w:i/>
          <w:color w:val="0070C0"/>
        </w:rPr>
        <w:t>Before Meeting, moderators shall summarize list of open issues, candidate options and possible WF (if applicable) based on companies’ contributions.</w:t>
      </w:r>
    </w:p>
    <w:p w14:paraId="17B523AD" w14:textId="6BAE4BFB" w:rsidR="00060949" w:rsidRPr="00BD155A" w:rsidRDefault="00060949" w:rsidP="00060949">
      <w:pPr>
        <w:pStyle w:val="Heading3"/>
        <w:rPr>
          <w:sz w:val="24"/>
          <w:szCs w:val="16"/>
          <w:lang w:val="en-US"/>
        </w:rPr>
      </w:pPr>
      <w:r w:rsidRPr="00BD155A">
        <w:rPr>
          <w:sz w:val="24"/>
          <w:szCs w:val="16"/>
          <w:lang w:val="en-US"/>
        </w:rPr>
        <w:t xml:space="preserve">Sub-topic </w:t>
      </w:r>
      <w:r>
        <w:rPr>
          <w:sz w:val="24"/>
          <w:szCs w:val="16"/>
        </w:rPr>
        <w:t>2</w:t>
      </w:r>
      <w:r w:rsidRPr="00BD155A">
        <w:rPr>
          <w:sz w:val="24"/>
          <w:szCs w:val="16"/>
          <w:lang w:val="en-US"/>
        </w:rPr>
        <w:t xml:space="preserve">-1: </w:t>
      </w:r>
      <w:r w:rsidR="00AF57D6">
        <w:rPr>
          <w:sz w:val="24"/>
          <w:szCs w:val="16"/>
        </w:rPr>
        <w:t xml:space="preserve">PUSCH </w:t>
      </w:r>
      <w:proofErr w:type="spellStart"/>
      <w:r w:rsidR="00AF57D6">
        <w:rPr>
          <w:sz w:val="24"/>
          <w:szCs w:val="16"/>
        </w:rPr>
        <w:t>requirements</w:t>
      </w:r>
      <w:proofErr w:type="spellEnd"/>
    </w:p>
    <w:p w14:paraId="1B265886" w14:textId="77777777" w:rsidR="00060949" w:rsidRPr="00BD155A" w:rsidRDefault="00060949" w:rsidP="00060949">
      <w:pPr>
        <w:rPr>
          <w:i/>
          <w:color w:val="0070C0"/>
          <w:lang w:eastAsia="zh-CN"/>
        </w:rPr>
      </w:pPr>
      <w:r w:rsidRPr="00BD155A">
        <w:rPr>
          <w:i/>
          <w:color w:val="0070C0"/>
          <w:lang w:eastAsia="zh-CN"/>
        </w:rPr>
        <w:t>Sub-topic description:</w:t>
      </w:r>
    </w:p>
    <w:p w14:paraId="1F556CB5" w14:textId="5169BEC1" w:rsidR="00A72943" w:rsidRDefault="00A72943" w:rsidP="00A72943">
      <w:pPr>
        <w:rPr>
          <w:lang w:eastAsia="zh-CN"/>
        </w:rPr>
      </w:pPr>
      <w:r>
        <w:rPr>
          <w:lang w:eastAsia="zh-CN"/>
        </w:rPr>
        <w:t>In this sub-topic the proposals related to the PUSCH requirements for less than 5Mhz CBW are summarized.</w:t>
      </w:r>
    </w:p>
    <w:p w14:paraId="1FBB024B" w14:textId="77777777" w:rsidR="00060949" w:rsidRDefault="00060949" w:rsidP="00060949">
      <w:pPr>
        <w:rPr>
          <w:lang w:eastAsia="zh-CN"/>
        </w:rPr>
      </w:pPr>
    </w:p>
    <w:p w14:paraId="6453CB77" w14:textId="0F62ABC5" w:rsidR="00060949" w:rsidRPr="00BD155A" w:rsidRDefault="00060949" w:rsidP="00060949">
      <w:pPr>
        <w:pStyle w:val="Heading4"/>
      </w:pPr>
      <w:r w:rsidRPr="00BD155A">
        <w:t xml:space="preserve">Issue </w:t>
      </w:r>
      <w:r>
        <w:t>2</w:t>
      </w:r>
      <w:r w:rsidRPr="00BD155A">
        <w:t xml:space="preserve">-1-1: </w:t>
      </w:r>
      <w:r w:rsidR="007E2061">
        <w:t>Introduction of PUSCH requirement</w:t>
      </w:r>
    </w:p>
    <w:p w14:paraId="2CF001F9" w14:textId="77777777" w:rsidR="00060949" w:rsidRPr="00BD155A" w:rsidRDefault="00060949" w:rsidP="000A00A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4B38A139" w14:textId="2B89BE4D" w:rsidR="009A14C5" w:rsidRPr="009A14C5" w:rsidRDefault="009A14C5" w:rsidP="009A14C5">
      <w:pPr>
        <w:pStyle w:val="ListParagraph"/>
        <w:numPr>
          <w:ilvl w:val="1"/>
          <w:numId w:val="1"/>
        </w:numPr>
        <w:spacing w:before="120" w:after="120"/>
        <w:ind w:firstLineChars="0"/>
        <w:rPr>
          <w:rFonts w:eastAsia="Yu Mincho"/>
        </w:rPr>
      </w:pPr>
      <w:r w:rsidRPr="009A14C5">
        <w:rPr>
          <w:rFonts w:eastAsia="Yu Mincho"/>
          <w:b/>
          <w:bCs/>
        </w:rPr>
        <w:t>Proposal</w:t>
      </w:r>
      <w:r w:rsidRPr="009A14C5">
        <w:rPr>
          <w:rFonts w:eastAsia="Yu Mincho"/>
        </w:rPr>
        <w:t xml:space="preserve"> </w:t>
      </w:r>
      <w:r>
        <w:rPr>
          <w:rFonts w:eastAsia="Yu Mincho"/>
        </w:rPr>
        <w:t>1 (Nokia)</w:t>
      </w:r>
      <w:r w:rsidRPr="009A14C5">
        <w:rPr>
          <w:rFonts w:eastAsia="Yu Mincho"/>
        </w:rPr>
        <w:t xml:space="preserve">: RAN4 shall define requirements for PUSCH for the less than 5 </w:t>
      </w:r>
      <w:proofErr w:type="gramStart"/>
      <w:r w:rsidRPr="009A14C5">
        <w:rPr>
          <w:rFonts w:eastAsia="Yu Mincho"/>
        </w:rPr>
        <w:t>MHz</w:t>
      </w:r>
      <w:proofErr w:type="gramEnd"/>
    </w:p>
    <w:p w14:paraId="0F33A474" w14:textId="2DEC0047" w:rsidR="009A14C5" w:rsidRDefault="00B76660" w:rsidP="00A5487F">
      <w:pPr>
        <w:pStyle w:val="ListParagraph"/>
        <w:numPr>
          <w:ilvl w:val="1"/>
          <w:numId w:val="1"/>
        </w:numPr>
        <w:spacing w:after="120"/>
        <w:ind w:firstLineChars="0"/>
        <w:rPr>
          <w:rFonts w:eastAsia="Yu Mincho"/>
        </w:rPr>
      </w:pPr>
      <w:r w:rsidRPr="00B81DBE">
        <w:rPr>
          <w:rFonts w:eastAsia="Yu Mincho"/>
          <w:b/>
          <w:bCs/>
        </w:rPr>
        <w:t>Proposal</w:t>
      </w:r>
      <w:r w:rsidRPr="00B76660">
        <w:rPr>
          <w:rFonts w:eastAsia="Yu Mincho"/>
        </w:rPr>
        <w:t xml:space="preserve"> 1</w:t>
      </w:r>
      <w:r>
        <w:rPr>
          <w:rFonts w:eastAsia="Yu Mincho"/>
        </w:rPr>
        <w:t xml:space="preserve"> </w:t>
      </w:r>
      <w:r w:rsidR="00B81DBE">
        <w:rPr>
          <w:rFonts w:eastAsia="Yu Mincho"/>
        </w:rPr>
        <w:t>(</w:t>
      </w:r>
      <w:r>
        <w:rPr>
          <w:rFonts w:eastAsia="Yu Mincho"/>
        </w:rPr>
        <w:t>Ericsson</w:t>
      </w:r>
      <w:r w:rsidR="00B81DBE">
        <w:rPr>
          <w:rFonts w:eastAsia="Yu Mincho"/>
        </w:rPr>
        <w:t>)</w:t>
      </w:r>
      <w:r w:rsidRPr="00B76660">
        <w:rPr>
          <w:rFonts w:eastAsia="Yu Mincho"/>
        </w:rPr>
        <w:t>: Introduce new PUSCH demodulation requirements for 3MHz with 15kHz SCS.</w:t>
      </w:r>
    </w:p>
    <w:p w14:paraId="2941E331" w14:textId="7A3447B6" w:rsidR="00B76660" w:rsidRDefault="00B81DBE" w:rsidP="00A5487F">
      <w:pPr>
        <w:pStyle w:val="ListParagraph"/>
        <w:numPr>
          <w:ilvl w:val="1"/>
          <w:numId w:val="1"/>
        </w:numPr>
        <w:spacing w:after="120"/>
        <w:ind w:firstLineChars="0"/>
        <w:rPr>
          <w:rFonts w:eastAsia="Yu Mincho"/>
        </w:rPr>
      </w:pPr>
      <w:r w:rsidRPr="00B81DBE">
        <w:rPr>
          <w:rFonts w:eastAsia="Yu Mincho"/>
          <w:b/>
          <w:bCs/>
        </w:rPr>
        <w:t>Proposal</w:t>
      </w:r>
      <w:r w:rsidRPr="00B81DBE">
        <w:rPr>
          <w:rFonts w:eastAsia="Yu Mincho"/>
        </w:rPr>
        <w:t xml:space="preserve"> 1</w:t>
      </w:r>
      <w:r>
        <w:rPr>
          <w:rFonts w:eastAsia="Yu Mincho"/>
        </w:rPr>
        <w:t xml:space="preserve"> (ZTE)</w:t>
      </w:r>
      <w:r w:rsidRPr="00B81DBE">
        <w:rPr>
          <w:rFonts w:eastAsia="Yu Mincho"/>
        </w:rPr>
        <w:t>: From RAN4 demodulation perspective, RAN4 could consider defining 3MHz requirements for PUSCH in 15kHz.</w:t>
      </w:r>
    </w:p>
    <w:p w14:paraId="4018DEB9" w14:textId="4E787D38" w:rsidR="00B81DBE" w:rsidRPr="00B81DBE" w:rsidRDefault="00B81DBE" w:rsidP="00B81DBE">
      <w:pPr>
        <w:pStyle w:val="ListParagraph"/>
        <w:numPr>
          <w:ilvl w:val="1"/>
          <w:numId w:val="1"/>
        </w:numPr>
        <w:spacing w:after="120"/>
        <w:ind w:firstLineChars="0"/>
        <w:rPr>
          <w:rFonts w:eastAsia="Yu Mincho"/>
        </w:rPr>
      </w:pPr>
      <w:r w:rsidRPr="00B81DBE">
        <w:rPr>
          <w:rFonts w:eastAsia="Yu Mincho"/>
        </w:rPr>
        <w:t>Observation 1</w:t>
      </w:r>
      <w:r>
        <w:rPr>
          <w:rFonts w:eastAsia="Yu Mincho"/>
        </w:rPr>
        <w:t xml:space="preserve"> (Huawei)</w:t>
      </w:r>
      <w:r w:rsidRPr="00B81DBE">
        <w:rPr>
          <w:rFonts w:eastAsia="Yu Mincho"/>
        </w:rPr>
        <w:t>: Existing PUSCH/PUCCH requirements have covered 5MHz channel bandwidth and it’s impossible for BS to only support 3MHz channel bandwidth.</w:t>
      </w:r>
    </w:p>
    <w:p w14:paraId="7772CA16" w14:textId="583328D9" w:rsidR="00B81DBE" w:rsidRDefault="00B81DBE" w:rsidP="00B81DBE">
      <w:pPr>
        <w:pStyle w:val="ListParagraph"/>
        <w:numPr>
          <w:ilvl w:val="1"/>
          <w:numId w:val="1"/>
        </w:numPr>
        <w:spacing w:after="120"/>
        <w:ind w:firstLineChars="0"/>
        <w:rPr>
          <w:rFonts w:eastAsia="Yu Mincho"/>
        </w:rPr>
      </w:pPr>
      <w:r w:rsidRPr="00B81DBE">
        <w:rPr>
          <w:rFonts w:eastAsia="Yu Mincho"/>
          <w:b/>
          <w:bCs/>
        </w:rPr>
        <w:t>Proposal</w:t>
      </w:r>
      <w:r w:rsidRPr="00B81DBE">
        <w:rPr>
          <w:rFonts w:eastAsia="Yu Mincho"/>
        </w:rPr>
        <w:t xml:space="preserve"> 1</w:t>
      </w:r>
      <w:r>
        <w:rPr>
          <w:rFonts w:eastAsia="Yu Mincho"/>
        </w:rPr>
        <w:t xml:space="preserve"> (Huawei)</w:t>
      </w:r>
      <w:r w:rsidRPr="00B81DBE">
        <w:rPr>
          <w:rFonts w:eastAsia="Yu Mincho"/>
        </w:rPr>
        <w:t xml:space="preserve">: Don’t define BS requirements with 3MHz channel </w:t>
      </w:r>
      <w:proofErr w:type="gramStart"/>
      <w:r w:rsidRPr="00B81DBE">
        <w:rPr>
          <w:rFonts w:eastAsia="Yu Mincho"/>
        </w:rPr>
        <w:t>bandwidth</w:t>
      </w:r>
      <w:proofErr w:type="gramEnd"/>
    </w:p>
    <w:p w14:paraId="1641E3E3" w14:textId="546B5485" w:rsidR="00B81DBE" w:rsidRPr="00A5487F" w:rsidRDefault="00B81DBE" w:rsidP="00B81DBE">
      <w:pPr>
        <w:pStyle w:val="ListParagraph"/>
        <w:numPr>
          <w:ilvl w:val="1"/>
          <w:numId w:val="1"/>
        </w:numPr>
        <w:spacing w:after="120"/>
        <w:ind w:firstLineChars="0"/>
        <w:rPr>
          <w:rFonts w:eastAsia="Yu Mincho"/>
        </w:rPr>
      </w:pPr>
      <w:r w:rsidRPr="00B81DBE">
        <w:rPr>
          <w:rFonts w:eastAsia="Yu Mincho"/>
          <w:b/>
          <w:bCs/>
        </w:rPr>
        <w:t>Proposal</w:t>
      </w:r>
      <w:r w:rsidRPr="00B81DBE">
        <w:rPr>
          <w:rFonts w:eastAsia="Yu Mincho"/>
        </w:rPr>
        <w:t xml:space="preserve"> 1</w:t>
      </w:r>
      <w:r>
        <w:rPr>
          <w:rFonts w:eastAsia="Yu Mincho"/>
        </w:rPr>
        <w:t xml:space="preserve"> (Samsung)</w:t>
      </w:r>
      <w:r w:rsidRPr="00B81DBE">
        <w:rPr>
          <w:rFonts w:eastAsia="Yu Mincho"/>
        </w:rPr>
        <w:t>: Limited test cases of PUSCH requirements with 3MHz for 15KHz SCS could be introduced.</w:t>
      </w:r>
    </w:p>
    <w:p w14:paraId="31D6A837" w14:textId="77777777" w:rsidR="00060949" w:rsidRDefault="00060949" w:rsidP="000A00A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p>
    <w:p w14:paraId="130023B8" w14:textId="72300F9E" w:rsidR="00060949" w:rsidRPr="00B81DBE" w:rsidRDefault="00B81DBE" w:rsidP="000A00AE">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Option 1[Nokia, Ericsson, ZTE, Samsung]: D</w:t>
      </w:r>
      <w:r w:rsidRPr="00B81DBE">
        <w:rPr>
          <w:rFonts w:eastAsia="SimSun"/>
          <w:szCs w:val="24"/>
          <w:lang w:eastAsia="zh-CN"/>
        </w:rPr>
        <w:t xml:space="preserve">efine requirements for PUSCH for the less than 5 </w:t>
      </w:r>
      <w:proofErr w:type="gramStart"/>
      <w:r w:rsidRPr="00B81DBE">
        <w:rPr>
          <w:rFonts w:eastAsia="SimSun"/>
          <w:szCs w:val="24"/>
          <w:lang w:eastAsia="zh-CN"/>
        </w:rPr>
        <w:t>MHz</w:t>
      </w:r>
      <w:proofErr w:type="gramEnd"/>
    </w:p>
    <w:p w14:paraId="3941D051" w14:textId="5E35ED43" w:rsidR="00B81DBE" w:rsidRPr="00B81DBE" w:rsidRDefault="00B81DBE" w:rsidP="00B81DBE">
      <w:pPr>
        <w:pStyle w:val="ListParagraph"/>
        <w:numPr>
          <w:ilvl w:val="1"/>
          <w:numId w:val="1"/>
        </w:numPr>
        <w:ind w:firstLineChars="0"/>
        <w:rPr>
          <w:rFonts w:eastAsia="SimSun"/>
          <w:szCs w:val="24"/>
          <w:lang w:eastAsia="zh-CN"/>
        </w:rPr>
      </w:pPr>
      <w:r w:rsidRPr="00B81DBE">
        <w:rPr>
          <w:rFonts w:eastAsia="SimSun"/>
          <w:szCs w:val="24"/>
          <w:lang w:eastAsia="zh-CN"/>
        </w:rPr>
        <w:t>Option 2 [Huawei]: Don’t define BS requirements with 3MHz channel bandwidth</w:t>
      </w:r>
      <w:r>
        <w:rPr>
          <w:rFonts w:eastAsia="SimSun"/>
          <w:szCs w:val="24"/>
          <w:lang w:eastAsia="zh-CN"/>
        </w:rPr>
        <w:t>.</w:t>
      </w:r>
    </w:p>
    <w:p w14:paraId="0767063D" w14:textId="77777777" w:rsidR="00060949" w:rsidRPr="00BD155A" w:rsidRDefault="00060949" w:rsidP="000A00A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16671513" w14:textId="3FC25294" w:rsidR="00060949" w:rsidRPr="00811804" w:rsidRDefault="00B81DBE" w:rsidP="000A00AE">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Discuss whether Option1 is agreeable.</w:t>
      </w:r>
    </w:p>
    <w:p w14:paraId="04C97D21" w14:textId="77777777" w:rsidR="009442E4" w:rsidRDefault="009442E4" w:rsidP="007613DE">
      <w:pPr>
        <w:rPr>
          <w:lang w:eastAsia="zh-CN"/>
        </w:rPr>
      </w:pPr>
    </w:p>
    <w:p w14:paraId="1916FFC8" w14:textId="42A92C47" w:rsidR="007E2061" w:rsidRPr="00BD155A" w:rsidRDefault="007E2061" w:rsidP="007E2061">
      <w:pPr>
        <w:pStyle w:val="Heading4"/>
      </w:pPr>
      <w:r w:rsidRPr="00BD155A">
        <w:t xml:space="preserve">Issue </w:t>
      </w:r>
      <w:r>
        <w:t>2</w:t>
      </w:r>
      <w:r w:rsidRPr="00BD155A">
        <w:t>-1-</w:t>
      </w:r>
      <w:r w:rsidR="00684EF5">
        <w:t>2</w:t>
      </w:r>
      <w:r w:rsidRPr="00BD155A">
        <w:t xml:space="preserve">: </w:t>
      </w:r>
      <w:r>
        <w:t>Scope of the requirements</w:t>
      </w:r>
    </w:p>
    <w:p w14:paraId="225F5547" w14:textId="77777777" w:rsidR="007E2061" w:rsidRPr="00BD155A" w:rsidRDefault="007E2061" w:rsidP="007E206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1EE8314F" w14:textId="6832CEB8" w:rsidR="007E2061" w:rsidRPr="007E2061" w:rsidRDefault="007E2061" w:rsidP="007E2061">
      <w:pPr>
        <w:pStyle w:val="ListParagraph"/>
        <w:numPr>
          <w:ilvl w:val="1"/>
          <w:numId w:val="1"/>
        </w:numPr>
        <w:spacing w:before="120" w:after="120"/>
        <w:ind w:firstLineChars="0"/>
        <w:rPr>
          <w:rFonts w:eastAsia="Yu Mincho"/>
        </w:rPr>
      </w:pPr>
      <w:r w:rsidRPr="007E2061">
        <w:rPr>
          <w:rFonts w:eastAsia="Yu Mincho"/>
          <w:b/>
          <w:bCs/>
        </w:rPr>
        <w:t>Proposal</w:t>
      </w:r>
      <w:r w:rsidRPr="007E2061">
        <w:rPr>
          <w:rFonts w:eastAsia="Yu Mincho"/>
        </w:rPr>
        <w:t xml:space="preserve"> 3</w:t>
      </w:r>
      <w:r>
        <w:rPr>
          <w:rFonts w:eastAsia="Yu Mincho"/>
        </w:rPr>
        <w:t xml:space="preserve"> (Ericsson)</w:t>
      </w:r>
      <w:r w:rsidRPr="007E2061">
        <w:rPr>
          <w:rFonts w:eastAsia="Yu Mincho"/>
        </w:rPr>
        <w:t>: Consider define new PUSCH FR1 3MHz demodulation requirements for following test cases:</w:t>
      </w:r>
    </w:p>
    <w:p w14:paraId="4CB87286" w14:textId="77777777" w:rsidR="007E2061" w:rsidRPr="007E2061" w:rsidRDefault="007E2061" w:rsidP="007E2061">
      <w:pPr>
        <w:pStyle w:val="ListParagraph"/>
        <w:numPr>
          <w:ilvl w:val="2"/>
          <w:numId w:val="1"/>
        </w:numPr>
        <w:spacing w:before="120" w:after="120"/>
        <w:ind w:firstLineChars="0"/>
        <w:rPr>
          <w:rFonts w:eastAsia="Yu Mincho"/>
        </w:rPr>
      </w:pPr>
      <w:r w:rsidRPr="007E2061">
        <w:rPr>
          <w:rFonts w:eastAsia="Yu Mincho"/>
        </w:rPr>
        <w:t>PUSCH with precoding disabled.</w:t>
      </w:r>
    </w:p>
    <w:p w14:paraId="5B0E5BD0" w14:textId="77777777" w:rsidR="007E2061" w:rsidRPr="007E2061" w:rsidRDefault="007E2061" w:rsidP="007E2061">
      <w:pPr>
        <w:pStyle w:val="ListParagraph"/>
        <w:numPr>
          <w:ilvl w:val="2"/>
          <w:numId w:val="1"/>
        </w:numPr>
        <w:spacing w:before="120" w:after="120"/>
        <w:ind w:firstLineChars="0"/>
        <w:rPr>
          <w:rFonts w:eastAsia="Yu Mincho"/>
        </w:rPr>
      </w:pPr>
      <w:r w:rsidRPr="007E2061">
        <w:rPr>
          <w:rFonts w:eastAsia="Yu Mincho"/>
        </w:rPr>
        <w:t>PUSCH with precoding enabled.</w:t>
      </w:r>
    </w:p>
    <w:p w14:paraId="50E5324C" w14:textId="77777777" w:rsidR="007E2061" w:rsidRPr="007E2061" w:rsidRDefault="007E2061" w:rsidP="007E2061">
      <w:pPr>
        <w:pStyle w:val="ListParagraph"/>
        <w:numPr>
          <w:ilvl w:val="2"/>
          <w:numId w:val="1"/>
        </w:numPr>
        <w:spacing w:before="120" w:after="120"/>
        <w:ind w:firstLineChars="0"/>
        <w:rPr>
          <w:rFonts w:eastAsia="Yu Mincho"/>
        </w:rPr>
      </w:pPr>
      <w:r w:rsidRPr="007E2061">
        <w:rPr>
          <w:rFonts w:eastAsia="Yu Mincho"/>
        </w:rPr>
        <w:t>UCI multiplexed on PUSCH.</w:t>
      </w:r>
    </w:p>
    <w:p w14:paraId="03C7717E" w14:textId="77777777" w:rsidR="007E2061" w:rsidRPr="007E2061" w:rsidRDefault="007E2061" w:rsidP="007E2061">
      <w:pPr>
        <w:pStyle w:val="ListParagraph"/>
        <w:numPr>
          <w:ilvl w:val="2"/>
          <w:numId w:val="1"/>
        </w:numPr>
        <w:spacing w:before="120" w:after="120"/>
        <w:ind w:firstLineChars="0"/>
        <w:rPr>
          <w:rFonts w:eastAsia="Yu Mincho"/>
        </w:rPr>
      </w:pPr>
      <w:r w:rsidRPr="007E2061">
        <w:rPr>
          <w:rFonts w:eastAsia="Yu Mincho"/>
        </w:rPr>
        <w:t>UL timing adjustment</w:t>
      </w:r>
    </w:p>
    <w:p w14:paraId="6D62A83B" w14:textId="1E71BFD9" w:rsidR="007E2061" w:rsidRPr="006B24C8" w:rsidRDefault="007E2061" w:rsidP="006B24C8">
      <w:pPr>
        <w:pStyle w:val="ListParagraph"/>
        <w:numPr>
          <w:ilvl w:val="2"/>
          <w:numId w:val="1"/>
        </w:numPr>
        <w:spacing w:before="120" w:after="120"/>
        <w:ind w:firstLineChars="0"/>
        <w:rPr>
          <w:rFonts w:eastAsia="Yu Mincho"/>
        </w:rPr>
      </w:pPr>
      <w:r w:rsidRPr="007E2061">
        <w:rPr>
          <w:rFonts w:eastAsia="Yu Mincho"/>
        </w:rPr>
        <w:t>PUSCH for high-speed train: both 350km/h and 500km/h</w:t>
      </w:r>
    </w:p>
    <w:p w14:paraId="467A8849" w14:textId="77777777" w:rsidR="007E2061" w:rsidRPr="00BD155A" w:rsidRDefault="007E2061" w:rsidP="007E206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65CB3547" w14:textId="689980C9" w:rsidR="007E2061" w:rsidRPr="00811804" w:rsidRDefault="002329F3" w:rsidP="007E206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 xml:space="preserve">Companies need to identify which of the requirements listed above need to be </w:t>
      </w:r>
      <w:r w:rsidR="008E0271">
        <w:rPr>
          <w:color w:val="000000" w:themeColor="text1"/>
          <w:szCs w:val="24"/>
          <w:lang w:eastAsia="zh-CN"/>
        </w:rPr>
        <w:t>defined for PUSCH.</w:t>
      </w:r>
    </w:p>
    <w:p w14:paraId="27AD8034" w14:textId="256866CB" w:rsidR="007305F1" w:rsidRPr="00BD155A" w:rsidRDefault="007305F1" w:rsidP="007305F1">
      <w:pPr>
        <w:pStyle w:val="Heading4"/>
      </w:pPr>
      <w:r w:rsidRPr="00BD155A">
        <w:lastRenderedPageBreak/>
        <w:t xml:space="preserve">Issue </w:t>
      </w:r>
      <w:r>
        <w:t>2</w:t>
      </w:r>
      <w:r w:rsidRPr="00BD155A">
        <w:t>-1-</w:t>
      </w:r>
      <w:r w:rsidR="00684EF5">
        <w:t>3</w:t>
      </w:r>
      <w:r w:rsidRPr="00BD155A">
        <w:t xml:space="preserve">: </w:t>
      </w:r>
      <w:r w:rsidR="00FA1B32">
        <w:t>Channel models for PUSCH</w:t>
      </w:r>
      <w:r w:rsidR="009F6294">
        <w:t xml:space="preserve"> (non-HST </w:t>
      </w:r>
      <w:r w:rsidR="00361E19">
        <w:t>scenario</w:t>
      </w:r>
      <w:r w:rsidR="009F6294">
        <w:t>)</w:t>
      </w:r>
    </w:p>
    <w:p w14:paraId="2C8471A3" w14:textId="77777777" w:rsidR="007305F1" w:rsidRPr="00BD155A" w:rsidRDefault="007305F1" w:rsidP="007305F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7A969163" w14:textId="6DCB1E37" w:rsidR="002B279A" w:rsidRPr="005133A3" w:rsidRDefault="002B279A" w:rsidP="002B279A">
      <w:pPr>
        <w:pStyle w:val="ListParagraph"/>
        <w:numPr>
          <w:ilvl w:val="1"/>
          <w:numId w:val="1"/>
        </w:numPr>
        <w:spacing w:before="120" w:after="120"/>
        <w:ind w:firstLineChars="0"/>
      </w:pPr>
      <w:r w:rsidRPr="002B279A">
        <w:rPr>
          <w:b/>
        </w:rPr>
        <w:t>Proposal</w:t>
      </w:r>
      <w:r w:rsidRPr="005133A3">
        <w:t xml:space="preserve"> 4</w:t>
      </w:r>
      <w:r>
        <w:t xml:space="preserve"> </w:t>
      </w:r>
      <w:r>
        <w:rPr>
          <w:color w:val="000000" w:themeColor="text1"/>
          <w:szCs w:val="24"/>
          <w:lang w:eastAsia="zh-CN"/>
        </w:rPr>
        <w:t>(Nokia)</w:t>
      </w:r>
      <w:r w:rsidRPr="005133A3">
        <w:t>: RAN4 shall use TDLA 30-10 Low, TDLB 100-400 Low to define requirements for PUSCH with Less than 5MHz.</w:t>
      </w:r>
    </w:p>
    <w:p w14:paraId="586E2134" w14:textId="17E1FE31" w:rsidR="003074D2" w:rsidRPr="003074D2" w:rsidRDefault="003074D2" w:rsidP="003074D2">
      <w:pPr>
        <w:pStyle w:val="ListParagraph"/>
        <w:numPr>
          <w:ilvl w:val="1"/>
          <w:numId w:val="1"/>
        </w:numPr>
        <w:spacing w:after="120"/>
        <w:ind w:firstLineChars="0"/>
        <w:rPr>
          <w:color w:val="000000" w:themeColor="text1"/>
          <w:szCs w:val="24"/>
          <w:lang w:eastAsia="zh-CN"/>
        </w:rPr>
      </w:pPr>
      <w:r w:rsidRPr="003074D2">
        <w:rPr>
          <w:b/>
          <w:bCs/>
          <w:color w:val="000000" w:themeColor="text1"/>
          <w:szCs w:val="24"/>
          <w:lang w:eastAsia="zh-CN"/>
        </w:rPr>
        <w:t>Proposal</w:t>
      </w:r>
      <w:r w:rsidRPr="003074D2">
        <w:rPr>
          <w:color w:val="000000" w:themeColor="text1"/>
          <w:szCs w:val="24"/>
          <w:lang w:eastAsia="zh-CN"/>
        </w:rPr>
        <w:t xml:space="preserve"> 5</w:t>
      </w:r>
      <w:r>
        <w:rPr>
          <w:color w:val="000000" w:themeColor="text1"/>
          <w:szCs w:val="24"/>
          <w:lang w:eastAsia="zh-CN"/>
        </w:rPr>
        <w:t xml:space="preserve"> (Samsung)</w:t>
      </w:r>
      <w:r w:rsidRPr="003074D2">
        <w:rPr>
          <w:color w:val="000000" w:themeColor="text1"/>
          <w:szCs w:val="24"/>
          <w:lang w:eastAsia="zh-CN"/>
        </w:rPr>
        <w:t>: TDL channel model could be considered for specifying BS demodulation requirement. FFS on whether HST single tap is needed and FFS on the details of HST single tap model if introduced.</w:t>
      </w:r>
    </w:p>
    <w:p w14:paraId="34DC0146" w14:textId="764FD07E" w:rsidR="002B279A" w:rsidRPr="002E087F" w:rsidRDefault="003074D2" w:rsidP="003074D2">
      <w:pPr>
        <w:pStyle w:val="ListParagraph"/>
        <w:numPr>
          <w:ilvl w:val="1"/>
          <w:numId w:val="1"/>
        </w:numPr>
        <w:spacing w:after="120"/>
        <w:ind w:firstLineChars="0"/>
        <w:rPr>
          <w:color w:val="000000" w:themeColor="text1"/>
          <w:szCs w:val="24"/>
          <w:lang w:eastAsia="zh-CN"/>
        </w:rPr>
      </w:pPr>
      <w:r w:rsidRPr="003074D2">
        <w:rPr>
          <w:b/>
          <w:bCs/>
          <w:color w:val="000000" w:themeColor="text1"/>
          <w:szCs w:val="24"/>
          <w:lang w:eastAsia="zh-CN"/>
        </w:rPr>
        <w:t>Proposal</w:t>
      </w:r>
      <w:r w:rsidRPr="003074D2">
        <w:rPr>
          <w:color w:val="000000" w:themeColor="text1"/>
          <w:szCs w:val="24"/>
          <w:lang w:eastAsia="zh-CN"/>
        </w:rPr>
        <w:t xml:space="preserve"> 6</w:t>
      </w:r>
      <w:r>
        <w:rPr>
          <w:color w:val="000000" w:themeColor="text1"/>
          <w:szCs w:val="24"/>
          <w:lang w:eastAsia="zh-CN"/>
        </w:rPr>
        <w:t xml:space="preserve"> (Samsung)</w:t>
      </w:r>
      <w:r w:rsidRPr="003074D2">
        <w:rPr>
          <w:color w:val="000000" w:themeColor="text1"/>
          <w:szCs w:val="24"/>
          <w:lang w:eastAsia="zh-CN"/>
        </w:rPr>
        <w:t>: Existing doppler value as 100Hz can be taken as a starting point, FFS on other doppler values.</w:t>
      </w:r>
    </w:p>
    <w:p w14:paraId="264FDF95" w14:textId="77777777" w:rsidR="007305F1" w:rsidRDefault="007305F1" w:rsidP="007305F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p>
    <w:p w14:paraId="61410F06" w14:textId="6F9E3AF9" w:rsidR="007305F1" w:rsidRPr="000D4F7C" w:rsidRDefault="002A246E" w:rsidP="002131A9">
      <w:pPr>
        <w:pStyle w:val="ListParagraph"/>
        <w:numPr>
          <w:ilvl w:val="1"/>
          <w:numId w:val="1"/>
        </w:numPr>
        <w:overflowPunct/>
        <w:autoSpaceDE/>
        <w:autoSpaceDN/>
        <w:adjustRightInd/>
        <w:spacing w:after="120"/>
        <w:ind w:firstLineChars="0"/>
        <w:textAlignment w:val="auto"/>
        <w:rPr>
          <w:rFonts w:eastAsia="SimSun"/>
          <w:szCs w:val="24"/>
          <w:lang w:eastAsia="zh-CN"/>
        </w:rPr>
      </w:pPr>
      <w:r w:rsidRPr="000D4F7C">
        <w:rPr>
          <w:rFonts w:eastAsia="SimSun"/>
          <w:szCs w:val="24"/>
          <w:lang w:eastAsia="zh-CN"/>
        </w:rPr>
        <w:t>Option 1</w:t>
      </w:r>
      <w:r w:rsidR="0047301D" w:rsidRPr="000D4F7C">
        <w:rPr>
          <w:rFonts w:eastAsia="SimSun"/>
          <w:szCs w:val="24"/>
          <w:lang w:eastAsia="zh-CN"/>
        </w:rPr>
        <w:t xml:space="preserve"> [Samsung]</w:t>
      </w:r>
      <w:r w:rsidRPr="000D4F7C">
        <w:rPr>
          <w:rFonts w:eastAsia="SimSun"/>
          <w:szCs w:val="24"/>
          <w:lang w:eastAsia="zh-CN"/>
        </w:rPr>
        <w:t xml:space="preserve">: </w:t>
      </w:r>
      <w:r w:rsidR="009333CA" w:rsidRPr="000D4F7C">
        <w:rPr>
          <w:rFonts w:eastAsia="SimSun"/>
          <w:szCs w:val="24"/>
          <w:lang w:eastAsia="zh-CN"/>
        </w:rPr>
        <w:t>TDL channel model with the Doppler value of 100Hz as a starting point</w:t>
      </w:r>
    </w:p>
    <w:p w14:paraId="20B135C8" w14:textId="38A0166C" w:rsidR="009333CA" w:rsidRPr="000D4F7C" w:rsidRDefault="0047301D" w:rsidP="002131A9">
      <w:pPr>
        <w:pStyle w:val="ListParagraph"/>
        <w:numPr>
          <w:ilvl w:val="1"/>
          <w:numId w:val="1"/>
        </w:numPr>
        <w:overflowPunct/>
        <w:autoSpaceDE/>
        <w:autoSpaceDN/>
        <w:adjustRightInd/>
        <w:spacing w:after="120"/>
        <w:ind w:firstLineChars="0"/>
        <w:textAlignment w:val="auto"/>
        <w:rPr>
          <w:rFonts w:eastAsia="SimSun"/>
          <w:szCs w:val="24"/>
          <w:lang w:eastAsia="zh-CN"/>
        </w:rPr>
      </w:pPr>
      <w:r w:rsidRPr="000D4F7C">
        <w:rPr>
          <w:rFonts w:eastAsia="SimSun"/>
          <w:szCs w:val="24"/>
          <w:lang w:eastAsia="zh-CN"/>
        </w:rPr>
        <w:t>Option 2 [Nokia]:</w:t>
      </w:r>
      <w:r w:rsidR="008566D9" w:rsidRPr="000D4F7C">
        <w:rPr>
          <w:rFonts w:eastAsia="SimSun"/>
          <w:szCs w:val="24"/>
          <w:lang w:eastAsia="zh-CN"/>
        </w:rPr>
        <w:t xml:space="preserve"> </w:t>
      </w:r>
      <w:r w:rsidR="008566D9" w:rsidRPr="000D4F7C">
        <w:t>TDLA 30-10 Low, TDLB 100-400 Low</w:t>
      </w:r>
    </w:p>
    <w:p w14:paraId="2657FD45" w14:textId="3E01F749" w:rsidR="000D4F7C" w:rsidRPr="000D4F7C" w:rsidRDefault="000D4F7C" w:rsidP="000D4F7C">
      <w:pPr>
        <w:pStyle w:val="ListParagraph"/>
        <w:numPr>
          <w:ilvl w:val="1"/>
          <w:numId w:val="1"/>
        </w:numPr>
        <w:overflowPunct/>
        <w:autoSpaceDE/>
        <w:autoSpaceDN/>
        <w:adjustRightInd/>
        <w:spacing w:after="120"/>
        <w:ind w:firstLineChars="0"/>
        <w:textAlignment w:val="auto"/>
        <w:rPr>
          <w:rFonts w:eastAsia="SimSun"/>
          <w:szCs w:val="24"/>
          <w:lang w:eastAsia="zh-CN"/>
        </w:rPr>
      </w:pPr>
      <w:r>
        <w:t xml:space="preserve">Other options are not </w:t>
      </w:r>
      <w:proofErr w:type="gramStart"/>
      <w:r>
        <w:t>precluded</w:t>
      </w:r>
      <w:proofErr w:type="gramEnd"/>
    </w:p>
    <w:p w14:paraId="17EA465A" w14:textId="77777777" w:rsidR="007305F1" w:rsidRPr="00BD155A" w:rsidRDefault="007305F1" w:rsidP="007305F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1199B720" w14:textId="3F80CDDF" w:rsidR="007305F1" w:rsidRPr="004A5776" w:rsidRDefault="004A5776" w:rsidP="007305F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Discuss channel models during the meeting.</w:t>
      </w:r>
    </w:p>
    <w:p w14:paraId="22B34827" w14:textId="77777777" w:rsidR="004A5776" w:rsidRDefault="004A5776" w:rsidP="004A5776">
      <w:pPr>
        <w:spacing w:after="120"/>
        <w:rPr>
          <w:color w:val="0070C0"/>
          <w:szCs w:val="24"/>
          <w:lang w:eastAsia="zh-CN"/>
        </w:rPr>
      </w:pPr>
    </w:p>
    <w:p w14:paraId="6BF46532" w14:textId="591A537C" w:rsidR="00361E19" w:rsidRPr="00BD155A" w:rsidRDefault="00361E19" w:rsidP="00361E19">
      <w:pPr>
        <w:pStyle w:val="Heading4"/>
      </w:pPr>
      <w:r w:rsidRPr="00BD155A">
        <w:t xml:space="preserve">Issue </w:t>
      </w:r>
      <w:r>
        <w:t>2</w:t>
      </w:r>
      <w:r w:rsidRPr="00BD155A">
        <w:t>-1-</w:t>
      </w:r>
      <w:r>
        <w:t>3</w:t>
      </w:r>
      <w:r w:rsidRPr="00BD155A">
        <w:t xml:space="preserve">: </w:t>
      </w:r>
      <w:r>
        <w:t>Channel models for PUSCH (HST scenario)</w:t>
      </w:r>
    </w:p>
    <w:p w14:paraId="19DB1BD0" w14:textId="77777777" w:rsidR="00361E19" w:rsidRPr="00BD155A" w:rsidRDefault="00361E19" w:rsidP="00361E1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05C6BCBA" w14:textId="77777777" w:rsidR="00361E19" w:rsidRPr="005133A3" w:rsidRDefault="00361E19" w:rsidP="00361E19">
      <w:pPr>
        <w:pStyle w:val="ListParagraph"/>
        <w:numPr>
          <w:ilvl w:val="1"/>
          <w:numId w:val="1"/>
        </w:numPr>
        <w:spacing w:before="120" w:after="120"/>
        <w:ind w:firstLineChars="0"/>
      </w:pPr>
      <w:r w:rsidRPr="002B279A">
        <w:rPr>
          <w:rFonts w:eastAsia="Yu Mincho"/>
        </w:rPr>
        <w:t>Observation 3</w:t>
      </w:r>
      <w:r>
        <w:rPr>
          <w:rFonts w:eastAsia="Yu Mincho"/>
        </w:rPr>
        <w:t xml:space="preserve"> </w:t>
      </w:r>
      <w:r>
        <w:rPr>
          <w:color w:val="000000" w:themeColor="text1"/>
          <w:szCs w:val="24"/>
          <w:lang w:eastAsia="zh-CN"/>
        </w:rPr>
        <w:t>(Nokia)</w:t>
      </w:r>
      <w:r w:rsidRPr="002B279A">
        <w:rPr>
          <w:rFonts w:eastAsia="Yu Mincho"/>
        </w:rPr>
        <w:t>: The proposed channel models for PUSCH have been calculated based on the 4GHz carrier assumptions for FR1, however we note that a deployment carrier for Less than 5MHz could be at 900 MHz, and at this carrier frequency TDLC 300-600 would more accurately represent a speed of ~750 kph.</w:t>
      </w:r>
    </w:p>
    <w:p w14:paraId="3442EDF5" w14:textId="77777777" w:rsidR="00361E19" w:rsidRPr="005133A3" w:rsidRDefault="00361E19" w:rsidP="00361E19">
      <w:pPr>
        <w:pStyle w:val="ListParagraph"/>
        <w:numPr>
          <w:ilvl w:val="1"/>
          <w:numId w:val="1"/>
        </w:numPr>
        <w:spacing w:before="120" w:after="120"/>
        <w:ind w:firstLineChars="0"/>
      </w:pPr>
      <w:r w:rsidRPr="002B279A">
        <w:rPr>
          <w:b/>
        </w:rPr>
        <w:t>Proposal</w:t>
      </w:r>
      <w:r w:rsidRPr="005133A3">
        <w:t xml:space="preserve"> 3</w:t>
      </w:r>
      <w:r>
        <w:t xml:space="preserve"> </w:t>
      </w:r>
      <w:r>
        <w:rPr>
          <w:color w:val="000000" w:themeColor="text1"/>
          <w:szCs w:val="24"/>
          <w:lang w:eastAsia="zh-CN"/>
        </w:rPr>
        <w:t>(Nokia)</w:t>
      </w:r>
      <w:r w:rsidRPr="005133A3">
        <w:t xml:space="preserve">: </w:t>
      </w:r>
      <w:r w:rsidRPr="002B279A">
        <w:rPr>
          <w:rStyle w:val="normaltextrun"/>
          <w:color w:val="000000"/>
          <w:shd w:val="clear" w:color="auto" w:fill="FFFFFF"/>
        </w:rPr>
        <w:t>RAN4 should agree a carrier frequency for simulations prior to finalizing propagation conditions, as there could be significant differences in the velocity and doppler shift relationship between a 4GHz and 900 MHz carrier.</w:t>
      </w:r>
      <w:r w:rsidRPr="002B279A">
        <w:rPr>
          <w:rStyle w:val="eop"/>
          <w:color w:val="000000"/>
          <w:shd w:val="clear" w:color="auto" w:fill="FFFFFF"/>
        </w:rPr>
        <w:t> </w:t>
      </w:r>
    </w:p>
    <w:p w14:paraId="1BB1D98A" w14:textId="77777777" w:rsidR="00361E19" w:rsidRPr="005133A3" w:rsidRDefault="00361E19" w:rsidP="00361E19">
      <w:pPr>
        <w:pStyle w:val="ListParagraph"/>
        <w:numPr>
          <w:ilvl w:val="1"/>
          <w:numId w:val="1"/>
        </w:numPr>
        <w:spacing w:before="120" w:after="120"/>
        <w:ind w:firstLineChars="0"/>
      </w:pPr>
      <w:r w:rsidRPr="002B279A">
        <w:rPr>
          <w:b/>
        </w:rPr>
        <w:t>Proposal</w:t>
      </w:r>
      <w:r w:rsidRPr="005133A3">
        <w:t xml:space="preserve"> 5</w:t>
      </w:r>
      <w:r>
        <w:t xml:space="preserve"> </w:t>
      </w:r>
      <w:r>
        <w:rPr>
          <w:color w:val="000000" w:themeColor="text1"/>
          <w:szCs w:val="24"/>
          <w:lang w:eastAsia="zh-CN"/>
        </w:rPr>
        <w:t>(Nokia)</w:t>
      </w:r>
      <w:r w:rsidRPr="005133A3">
        <w:t>: RAN4 shall discuss the use of TDLC 300-600 to define requirements for PUSCH with Less than 5MHz, specifically to represent high speed use cases.</w:t>
      </w:r>
    </w:p>
    <w:p w14:paraId="10F34F30" w14:textId="77777777" w:rsidR="00361E19" w:rsidRPr="003074D2" w:rsidRDefault="00361E19" w:rsidP="00361E19">
      <w:pPr>
        <w:pStyle w:val="ListParagraph"/>
        <w:numPr>
          <w:ilvl w:val="1"/>
          <w:numId w:val="1"/>
        </w:numPr>
        <w:spacing w:after="120"/>
        <w:ind w:firstLineChars="0"/>
        <w:rPr>
          <w:color w:val="000000" w:themeColor="text1"/>
          <w:szCs w:val="24"/>
          <w:lang w:eastAsia="zh-CN"/>
        </w:rPr>
      </w:pPr>
      <w:r w:rsidRPr="003074D2">
        <w:rPr>
          <w:b/>
          <w:bCs/>
          <w:color w:val="000000" w:themeColor="text1"/>
          <w:szCs w:val="24"/>
          <w:lang w:eastAsia="zh-CN"/>
        </w:rPr>
        <w:t>Proposal</w:t>
      </w:r>
      <w:r w:rsidRPr="003074D2">
        <w:rPr>
          <w:color w:val="000000" w:themeColor="text1"/>
          <w:szCs w:val="24"/>
          <w:lang w:eastAsia="zh-CN"/>
        </w:rPr>
        <w:t xml:space="preserve"> 5</w:t>
      </w:r>
      <w:r>
        <w:rPr>
          <w:color w:val="000000" w:themeColor="text1"/>
          <w:szCs w:val="24"/>
          <w:lang w:eastAsia="zh-CN"/>
        </w:rPr>
        <w:t xml:space="preserve"> (Samsung)</w:t>
      </w:r>
      <w:r w:rsidRPr="003074D2">
        <w:rPr>
          <w:color w:val="000000" w:themeColor="text1"/>
          <w:szCs w:val="24"/>
          <w:lang w:eastAsia="zh-CN"/>
        </w:rPr>
        <w:t>: TDL channel model could be considered for specifying BS demodulation requirement. FFS on whether HST single tap is needed and FFS on the details of HST single tap model if introduced.</w:t>
      </w:r>
    </w:p>
    <w:p w14:paraId="6131A5EC" w14:textId="77777777" w:rsidR="00361E19" w:rsidRPr="003074D2" w:rsidRDefault="00361E19" w:rsidP="00361E19">
      <w:pPr>
        <w:pStyle w:val="ListParagraph"/>
        <w:numPr>
          <w:ilvl w:val="1"/>
          <w:numId w:val="1"/>
        </w:numPr>
        <w:spacing w:after="120"/>
        <w:ind w:firstLineChars="0"/>
        <w:rPr>
          <w:color w:val="000000" w:themeColor="text1"/>
          <w:szCs w:val="24"/>
          <w:lang w:eastAsia="zh-CN"/>
        </w:rPr>
      </w:pPr>
      <w:r w:rsidRPr="003074D2">
        <w:rPr>
          <w:color w:val="000000" w:themeColor="text1"/>
          <w:szCs w:val="24"/>
          <w:lang w:eastAsia="zh-CN"/>
        </w:rPr>
        <w:t>Observation 2</w:t>
      </w:r>
      <w:r>
        <w:rPr>
          <w:color w:val="000000" w:themeColor="text1"/>
          <w:szCs w:val="24"/>
          <w:lang w:eastAsia="zh-CN"/>
        </w:rPr>
        <w:t xml:space="preserve"> (Samsung)</w:t>
      </w:r>
      <w:r w:rsidRPr="003074D2">
        <w:rPr>
          <w:color w:val="000000" w:themeColor="text1"/>
          <w:szCs w:val="24"/>
          <w:lang w:eastAsia="zh-CN"/>
        </w:rPr>
        <w:t>: The maximum Doppler is 815Hz if assuming 500km/h UE speed if HST single tap is introduced.</w:t>
      </w:r>
    </w:p>
    <w:p w14:paraId="48B7457F" w14:textId="77777777" w:rsidR="00361E19" w:rsidRPr="002E087F" w:rsidRDefault="00361E19" w:rsidP="00361E19">
      <w:pPr>
        <w:pStyle w:val="ListParagraph"/>
        <w:numPr>
          <w:ilvl w:val="1"/>
          <w:numId w:val="1"/>
        </w:numPr>
        <w:spacing w:after="120"/>
        <w:ind w:firstLineChars="0"/>
        <w:rPr>
          <w:color w:val="000000" w:themeColor="text1"/>
          <w:szCs w:val="24"/>
          <w:lang w:eastAsia="zh-CN"/>
        </w:rPr>
      </w:pPr>
      <w:r w:rsidRPr="003074D2">
        <w:rPr>
          <w:b/>
          <w:bCs/>
          <w:color w:val="000000" w:themeColor="text1"/>
          <w:szCs w:val="24"/>
          <w:lang w:eastAsia="zh-CN"/>
        </w:rPr>
        <w:t>Proposal</w:t>
      </w:r>
      <w:r w:rsidRPr="003074D2">
        <w:rPr>
          <w:color w:val="000000" w:themeColor="text1"/>
          <w:szCs w:val="24"/>
          <w:lang w:eastAsia="zh-CN"/>
        </w:rPr>
        <w:t xml:space="preserve"> 6</w:t>
      </w:r>
      <w:r>
        <w:rPr>
          <w:color w:val="000000" w:themeColor="text1"/>
          <w:szCs w:val="24"/>
          <w:lang w:eastAsia="zh-CN"/>
        </w:rPr>
        <w:t xml:space="preserve"> (Samsung)</w:t>
      </w:r>
      <w:r w:rsidRPr="003074D2">
        <w:rPr>
          <w:color w:val="000000" w:themeColor="text1"/>
          <w:szCs w:val="24"/>
          <w:lang w:eastAsia="zh-CN"/>
        </w:rPr>
        <w:t>: Existing doppler value as 100Hz can be taken as a starting point, FFS on other doppler values.</w:t>
      </w:r>
    </w:p>
    <w:p w14:paraId="39F1EF28" w14:textId="77777777" w:rsidR="00361E19" w:rsidRDefault="00361E19" w:rsidP="00361E1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p>
    <w:p w14:paraId="64562A38" w14:textId="3CD49776" w:rsidR="00361E19" w:rsidRPr="000D4F7C" w:rsidRDefault="00361E19" w:rsidP="007B2BCF">
      <w:pPr>
        <w:pStyle w:val="ListParagraph"/>
        <w:numPr>
          <w:ilvl w:val="1"/>
          <w:numId w:val="1"/>
        </w:numPr>
        <w:overflowPunct/>
        <w:autoSpaceDE/>
        <w:autoSpaceDN/>
        <w:adjustRightInd/>
        <w:spacing w:after="120"/>
        <w:ind w:firstLineChars="0"/>
        <w:textAlignment w:val="auto"/>
        <w:rPr>
          <w:rFonts w:eastAsia="SimSun"/>
          <w:szCs w:val="24"/>
          <w:lang w:eastAsia="zh-CN"/>
        </w:rPr>
      </w:pPr>
      <w:r w:rsidRPr="000D4F7C">
        <w:rPr>
          <w:rFonts w:eastAsia="SimSun"/>
          <w:szCs w:val="24"/>
          <w:lang w:eastAsia="zh-CN"/>
        </w:rPr>
        <w:t>Option 1 [Samsung]: The maximum Doppler is 815Hz if assuming 500km</w:t>
      </w:r>
      <w:r w:rsidR="0003654E">
        <w:rPr>
          <w:rFonts w:eastAsia="SimSun"/>
          <w:szCs w:val="24"/>
          <w:lang w:eastAsia="zh-CN"/>
        </w:rPr>
        <w:t>/h</w:t>
      </w:r>
      <w:r w:rsidR="003B3FA5">
        <w:rPr>
          <w:rFonts w:eastAsia="SimSun"/>
          <w:szCs w:val="24"/>
          <w:lang w:eastAsia="zh-CN"/>
        </w:rPr>
        <w:t xml:space="preserve"> </w:t>
      </w:r>
      <w:proofErr w:type="spellStart"/>
      <w:r w:rsidR="003B3FA5">
        <w:rPr>
          <w:rFonts w:eastAsia="SimSun"/>
          <w:szCs w:val="24"/>
          <w:lang w:eastAsia="zh-CN"/>
        </w:rPr>
        <w:t>Ue</w:t>
      </w:r>
      <w:proofErr w:type="spellEnd"/>
      <w:r w:rsidR="003B3FA5">
        <w:rPr>
          <w:rFonts w:eastAsia="SimSun"/>
          <w:szCs w:val="24"/>
          <w:lang w:eastAsia="zh-CN"/>
        </w:rPr>
        <w:t xml:space="preserve"> </w:t>
      </w:r>
      <w:proofErr w:type="gramStart"/>
      <w:r w:rsidR="003B3FA5">
        <w:rPr>
          <w:rFonts w:eastAsia="SimSun"/>
          <w:szCs w:val="24"/>
          <w:lang w:eastAsia="zh-CN"/>
        </w:rPr>
        <w:t>speed</w:t>
      </w:r>
      <w:proofErr w:type="gramEnd"/>
    </w:p>
    <w:p w14:paraId="589E9AC8" w14:textId="77777777" w:rsidR="00361E19" w:rsidRPr="000D4F7C" w:rsidRDefault="00361E19" w:rsidP="007B2BCF">
      <w:pPr>
        <w:pStyle w:val="ListParagraph"/>
        <w:numPr>
          <w:ilvl w:val="1"/>
          <w:numId w:val="1"/>
        </w:numPr>
        <w:overflowPunct/>
        <w:autoSpaceDE/>
        <w:autoSpaceDN/>
        <w:adjustRightInd/>
        <w:spacing w:after="120"/>
        <w:ind w:firstLineChars="0"/>
        <w:textAlignment w:val="auto"/>
        <w:rPr>
          <w:rFonts w:eastAsia="SimSun"/>
          <w:szCs w:val="24"/>
          <w:lang w:eastAsia="zh-CN"/>
        </w:rPr>
      </w:pPr>
      <w:r w:rsidRPr="000D4F7C">
        <w:rPr>
          <w:rFonts w:eastAsia="SimSun"/>
          <w:szCs w:val="24"/>
          <w:lang w:eastAsia="zh-CN"/>
        </w:rPr>
        <w:t xml:space="preserve">Option 2 [Nokia]: Discuss the used of </w:t>
      </w:r>
      <w:r w:rsidRPr="000D4F7C">
        <w:t>TDLC 300-600</w:t>
      </w:r>
    </w:p>
    <w:p w14:paraId="57A4CED6" w14:textId="77777777" w:rsidR="00361E19" w:rsidRPr="000D4F7C" w:rsidRDefault="00361E19" w:rsidP="00361E19">
      <w:pPr>
        <w:pStyle w:val="ListParagraph"/>
        <w:numPr>
          <w:ilvl w:val="1"/>
          <w:numId w:val="1"/>
        </w:numPr>
        <w:overflowPunct/>
        <w:autoSpaceDE/>
        <w:autoSpaceDN/>
        <w:adjustRightInd/>
        <w:spacing w:after="120"/>
        <w:ind w:firstLineChars="0"/>
        <w:textAlignment w:val="auto"/>
        <w:rPr>
          <w:rFonts w:eastAsia="SimSun"/>
          <w:szCs w:val="24"/>
          <w:lang w:eastAsia="zh-CN"/>
        </w:rPr>
      </w:pPr>
      <w:r>
        <w:t xml:space="preserve">Other options are not </w:t>
      </w:r>
      <w:proofErr w:type="gramStart"/>
      <w:r>
        <w:t>precluded</w:t>
      </w:r>
      <w:proofErr w:type="gramEnd"/>
    </w:p>
    <w:p w14:paraId="689FBBF6" w14:textId="77777777" w:rsidR="00361E19" w:rsidRPr="00BD155A" w:rsidRDefault="00361E19" w:rsidP="00361E1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52FAAC80" w14:textId="77777777" w:rsidR="00361E19" w:rsidRPr="004A5776" w:rsidRDefault="00361E19" w:rsidP="00361E19">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Discuss channel models during the meeting.</w:t>
      </w:r>
    </w:p>
    <w:p w14:paraId="0F4712F6" w14:textId="77777777" w:rsidR="00361E19" w:rsidRDefault="00361E19" w:rsidP="004A5776">
      <w:pPr>
        <w:spacing w:after="120"/>
        <w:rPr>
          <w:color w:val="0070C0"/>
          <w:szCs w:val="24"/>
          <w:lang w:eastAsia="zh-CN"/>
        </w:rPr>
      </w:pPr>
    </w:p>
    <w:p w14:paraId="3FDBBD27" w14:textId="77777777" w:rsidR="00361E19" w:rsidRDefault="00361E19" w:rsidP="004A5776">
      <w:pPr>
        <w:spacing w:after="120"/>
        <w:rPr>
          <w:color w:val="0070C0"/>
          <w:szCs w:val="24"/>
          <w:lang w:eastAsia="zh-CN"/>
        </w:rPr>
      </w:pPr>
    </w:p>
    <w:p w14:paraId="283A29F5" w14:textId="69DEB251" w:rsidR="004A5776" w:rsidRPr="00BD155A" w:rsidRDefault="004A5776" w:rsidP="004A5776">
      <w:pPr>
        <w:pStyle w:val="Heading4"/>
      </w:pPr>
      <w:r w:rsidRPr="00BD155A">
        <w:lastRenderedPageBreak/>
        <w:t xml:space="preserve">Issue </w:t>
      </w:r>
      <w:r>
        <w:t>2</w:t>
      </w:r>
      <w:r w:rsidRPr="00BD155A">
        <w:t>-1-</w:t>
      </w:r>
      <w:r w:rsidR="00684EF5">
        <w:t>4</w:t>
      </w:r>
      <w:r w:rsidRPr="00BD155A">
        <w:t xml:space="preserve">: </w:t>
      </w:r>
      <w:r w:rsidR="001036C1">
        <w:t>Waveform</w:t>
      </w:r>
    </w:p>
    <w:p w14:paraId="335B9D08" w14:textId="77777777" w:rsidR="004A5776" w:rsidRPr="00BD155A" w:rsidRDefault="004A5776" w:rsidP="004A577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5CA400C4" w14:textId="1286EB1B" w:rsidR="004A5776" w:rsidRPr="00453C40" w:rsidRDefault="002A07F5" w:rsidP="004A5776">
      <w:pPr>
        <w:pStyle w:val="ListParagraph"/>
        <w:numPr>
          <w:ilvl w:val="1"/>
          <w:numId w:val="1"/>
        </w:numPr>
        <w:spacing w:after="120"/>
        <w:ind w:firstLineChars="0"/>
        <w:rPr>
          <w:color w:val="000000" w:themeColor="text1"/>
          <w:szCs w:val="24"/>
          <w:lang w:eastAsia="zh-CN"/>
        </w:rPr>
      </w:pPr>
      <w:r w:rsidRPr="002A07F5">
        <w:rPr>
          <w:color w:val="000000" w:themeColor="text1"/>
          <w:szCs w:val="24"/>
          <w:lang w:eastAsia="zh-CN"/>
        </w:rPr>
        <w:t>Proposal 12</w:t>
      </w:r>
      <w:r>
        <w:rPr>
          <w:color w:val="000000" w:themeColor="text1"/>
          <w:szCs w:val="24"/>
          <w:lang w:eastAsia="zh-CN"/>
        </w:rPr>
        <w:t xml:space="preserve"> (Nokia)</w:t>
      </w:r>
      <w:r w:rsidRPr="002A07F5">
        <w:rPr>
          <w:color w:val="000000" w:themeColor="text1"/>
          <w:szCs w:val="24"/>
          <w:lang w:eastAsia="zh-CN"/>
        </w:rPr>
        <w:t>: RAN4 shall use CP-OFDM for definition of requirements.</w:t>
      </w:r>
    </w:p>
    <w:p w14:paraId="1ABE3646" w14:textId="4862A98C" w:rsidR="004A5776" w:rsidRPr="002E087F" w:rsidRDefault="00960592" w:rsidP="004A5776">
      <w:pPr>
        <w:pStyle w:val="ListParagraph"/>
        <w:numPr>
          <w:ilvl w:val="1"/>
          <w:numId w:val="1"/>
        </w:numPr>
        <w:spacing w:after="120"/>
        <w:ind w:firstLineChars="0"/>
        <w:rPr>
          <w:color w:val="000000" w:themeColor="text1"/>
          <w:szCs w:val="24"/>
          <w:lang w:eastAsia="zh-CN"/>
        </w:rPr>
      </w:pPr>
      <w:r w:rsidRPr="00960592">
        <w:rPr>
          <w:color w:val="000000" w:themeColor="text1"/>
          <w:szCs w:val="24"/>
          <w:lang w:eastAsia="zh-CN"/>
        </w:rPr>
        <w:t>Proposal 10</w:t>
      </w:r>
      <w:r>
        <w:rPr>
          <w:color w:val="000000" w:themeColor="text1"/>
          <w:szCs w:val="24"/>
          <w:lang w:eastAsia="zh-CN"/>
        </w:rPr>
        <w:t xml:space="preserve"> (Samsung)</w:t>
      </w:r>
      <w:r w:rsidRPr="00960592">
        <w:rPr>
          <w:color w:val="000000" w:themeColor="text1"/>
          <w:szCs w:val="24"/>
          <w:lang w:eastAsia="zh-CN"/>
        </w:rPr>
        <w:t xml:space="preserve">: Specify PUSCH requirement with CP-OFDM </w:t>
      </w:r>
      <w:proofErr w:type="gramStart"/>
      <w:r w:rsidRPr="00960592">
        <w:rPr>
          <w:color w:val="000000" w:themeColor="text1"/>
          <w:szCs w:val="24"/>
          <w:lang w:eastAsia="zh-CN"/>
        </w:rPr>
        <w:t>waveform</w:t>
      </w:r>
      <w:proofErr w:type="gramEnd"/>
    </w:p>
    <w:p w14:paraId="0E34D175" w14:textId="77777777" w:rsidR="004A5776" w:rsidRDefault="004A5776" w:rsidP="004A577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p>
    <w:p w14:paraId="1B54278F" w14:textId="680EB993" w:rsidR="004A5776" w:rsidRPr="00C524C9" w:rsidRDefault="003E7BF5" w:rsidP="004A5776">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3E7BF5">
        <w:rPr>
          <w:rFonts w:eastAsia="SimSun"/>
          <w:szCs w:val="24"/>
          <w:lang w:eastAsia="zh-CN"/>
        </w:rPr>
        <w:t xml:space="preserve">Specify PUSCH requirement with CP-OFDM </w:t>
      </w:r>
      <w:proofErr w:type="gramStart"/>
      <w:r w:rsidRPr="003E7BF5">
        <w:rPr>
          <w:rFonts w:eastAsia="SimSun"/>
          <w:szCs w:val="24"/>
          <w:lang w:eastAsia="zh-CN"/>
        </w:rPr>
        <w:t>waveform</w:t>
      </w:r>
      <w:proofErr w:type="gramEnd"/>
    </w:p>
    <w:p w14:paraId="067E5951" w14:textId="77777777" w:rsidR="004A5776" w:rsidRPr="00BD155A" w:rsidRDefault="004A5776" w:rsidP="004A577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38352D07" w14:textId="504BB760" w:rsidR="004A5776" w:rsidRPr="00811804" w:rsidRDefault="00C91A4C" w:rsidP="004A5776">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Confirm that the</w:t>
      </w:r>
      <w:r w:rsidR="00035AEC">
        <w:rPr>
          <w:color w:val="000000" w:themeColor="text1"/>
          <w:szCs w:val="24"/>
          <w:lang w:eastAsia="zh-CN"/>
        </w:rPr>
        <w:t xml:space="preserve"> candidate</w:t>
      </w:r>
      <w:r>
        <w:rPr>
          <w:color w:val="000000" w:themeColor="text1"/>
          <w:szCs w:val="24"/>
          <w:lang w:eastAsia="zh-CN"/>
        </w:rPr>
        <w:t xml:space="preserve"> </w:t>
      </w:r>
      <w:r w:rsidR="00F15B92">
        <w:rPr>
          <w:color w:val="000000" w:themeColor="text1"/>
          <w:szCs w:val="24"/>
          <w:lang w:eastAsia="zh-CN"/>
        </w:rPr>
        <w:t>option is agreeable.</w:t>
      </w:r>
    </w:p>
    <w:p w14:paraId="177CC264" w14:textId="77777777" w:rsidR="004A5776" w:rsidRDefault="004A5776" w:rsidP="004A5776">
      <w:pPr>
        <w:spacing w:after="120"/>
        <w:rPr>
          <w:color w:val="0070C0"/>
          <w:szCs w:val="24"/>
          <w:lang w:eastAsia="zh-CN"/>
        </w:rPr>
      </w:pPr>
    </w:p>
    <w:p w14:paraId="77984360" w14:textId="25B06D64" w:rsidR="001036C1" w:rsidRPr="00BD155A" w:rsidRDefault="001036C1" w:rsidP="001036C1">
      <w:pPr>
        <w:pStyle w:val="Heading4"/>
      </w:pPr>
      <w:r w:rsidRPr="00BD155A">
        <w:t xml:space="preserve">Issue </w:t>
      </w:r>
      <w:r>
        <w:t>2</w:t>
      </w:r>
      <w:r w:rsidRPr="00BD155A">
        <w:t>-1-</w:t>
      </w:r>
      <w:r w:rsidR="00684EF5">
        <w:t>5</w:t>
      </w:r>
      <w:r w:rsidRPr="00BD155A">
        <w:t xml:space="preserve">: </w:t>
      </w:r>
      <w:r w:rsidR="00666C9E">
        <w:t>CBW and SCS</w:t>
      </w:r>
    </w:p>
    <w:p w14:paraId="6C79634E" w14:textId="77777777" w:rsidR="001036C1" w:rsidRPr="00BD155A" w:rsidRDefault="001036C1" w:rsidP="001036C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5C1CE6E5" w14:textId="560F6079" w:rsidR="00C70702" w:rsidRPr="00C70702" w:rsidRDefault="001036C1" w:rsidP="00C70702">
      <w:pPr>
        <w:pStyle w:val="ListParagraph"/>
        <w:numPr>
          <w:ilvl w:val="1"/>
          <w:numId w:val="1"/>
        </w:numPr>
        <w:spacing w:after="120"/>
        <w:ind w:firstLineChars="0"/>
        <w:rPr>
          <w:color w:val="000000" w:themeColor="text1"/>
          <w:szCs w:val="24"/>
          <w:lang w:eastAsia="zh-CN"/>
        </w:rPr>
      </w:pPr>
      <w:r w:rsidRPr="00DE225D">
        <w:rPr>
          <w:color w:val="000000" w:themeColor="text1"/>
          <w:szCs w:val="24"/>
          <w:lang w:eastAsia="zh-CN"/>
        </w:rPr>
        <w:t xml:space="preserve">Observation </w:t>
      </w:r>
      <w:r w:rsidR="00C70702">
        <w:rPr>
          <w:color w:val="000000" w:themeColor="text1"/>
          <w:szCs w:val="24"/>
          <w:lang w:eastAsia="zh-CN"/>
        </w:rPr>
        <w:t>6</w:t>
      </w:r>
      <w:r>
        <w:rPr>
          <w:color w:val="000000" w:themeColor="text1"/>
          <w:szCs w:val="24"/>
          <w:lang w:eastAsia="zh-CN"/>
        </w:rPr>
        <w:t xml:space="preserve"> (Nokia)</w:t>
      </w:r>
      <w:r w:rsidRPr="00DE225D">
        <w:rPr>
          <w:color w:val="000000" w:themeColor="text1"/>
          <w:szCs w:val="24"/>
          <w:lang w:eastAsia="zh-CN"/>
        </w:rPr>
        <w:t>:</w:t>
      </w:r>
      <w:r w:rsidR="00C70702" w:rsidRPr="00C70702">
        <w:rPr>
          <w:color w:val="000000" w:themeColor="text1"/>
          <w:szCs w:val="24"/>
          <w:lang w:eastAsia="zh-CN"/>
        </w:rPr>
        <w:t xml:space="preserve"> To support this work item requirements must be introduced for 3MHz Channel Bandwidth.</w:t>
      </w:r>
    </w:p>
    <w:p w14:paraId="4194026B" w14:textId="7C18C399" w:rsidR="001036C1" w:rsidRDefault="00C70702" w:rsidP="00C70702">
      <w:pPr>
        <w:pStyle w:val="ListParagraph"/>
        <w:numPr>
          <w:ilvl w:val="1"/>
          <w:numId w:val="1"/>
        </w:numPr>
        <w:spacing w:after="120"/>
        <w:ind w:firstLineChars="0"/>
        <w:rPr>
          <w:color w:val="000000" w:themeColor="text1"/>
          <w:szCs w:val="24"/>
          <w:lang w:eastAsia="zh-CN"/>
        </w:rPr>
      </w:pPr>
      <w:r w:rsidRPr="00C70702">
        <w:rPr>
          <w:color w:val="000000" w:themeColor="text1"/>
          <w:szCs w:val="24"/>
          <w:lang w:eastAsia="zh-CN"/>
        </w:rPr>
        <w:t>Proposal 8</w:t>
      </w:r>
      <w:r>
        <w:rPr>
          <w:color w:val="000000" w:themeColor="text1"/>
          <w:szCs w:val="24"/>
          <w:lang w:eastAsia="zh-CN"/>
        </w:rPr>
        <w:t xml:space="preserve"> (Nokia)</w:t>
      </w:r>
      <w:r w:rsidRPr="00C70702">
        <w:rPr>
          <w:color w:val="000000" w:themeColor="text1"/>
          <w:szCs w:val="24"/>
          <w:lang w:eastAsia="zh-CN"/>
        </w:rPr>
        <w:t>: RAN4 shall use 3 MHz for defining performance requirements.</w:t>
      </w:r>
    </w:p>
    <w:p w14:paraId="1E12A257" w14:textId="1452601E" w:rsidR="00C70702" w:rsidRPr="00C70702" w:rsidRDefault="00C70702" w:rsidP="00C70702">
      <w:pPr>
        <w:pStyle w:val="ListParagraph"/>
        <w:numPr>
          <w:ilvl w:val="1"/>
          <w:numId w:val="1"/>
        </w:numPr>
        <w:spacing w:after="120"/>
        <w:ind w:firstLineChars="0"/>
        <w:rPr>
          <w:color w:val="000000" w:themeColor="text1"/>
          <w:szCs w:val="24"/>
          <w:lang w:eastAsia="zh-CN"/>
        </w:rPr>
      </w:pPr>
      <w:r w:rsidRPr="00C70702">
        <w:rPr>
          <w:color w:val="000000" w:themeColor="text1"/>
          <w:szCs w:val="24"/>
          <w:lang w:eastAsia="zh-CN"/>
        </w:rPr>
        <w:t>Observation 7</w:t>
      </w:r>
      <w:r>
        <w:rPr>
          <w:color w:val="000000" w:themeColor="text1"/>
          <w:szCs w:val="24"/>
          <w:lang w:eastAsia="zh-CN"/>
        </w:rPr>
        <w:t xml:space="preserve"> (Nokia)</w:t>
      </w:r>
      <w:r w:rsidRPr="00C70702">
        <w:rPr>
          <w:color w:val="000000" w:themeColor="text1"/>
          <w:szCs w:val="24"/>
          <w:lang w:eastAsia="zh-CN"/>
        </w:rPr>
        <w:t xml:space="preserve">: RAN1 have only specified 15 kHz SCS for Less than 5 </w:t>
      </w:r>
      <w:proofErr w:type="spellStart"/>
      <w:r w:rsidRPr="00C70702">
        <w:rPr>
          <w:color w:val="000000" w:themeColor="text1"/>
          <w:szCs w:val="24"/>
          <w:lang w:eastAsia="zh-CN"/>
        </w:rPr>
        <w:t>MHz.</w:t>
      </w:r>
      <w:proofErr w:type="spellEnd"/>
    </w:p>
    <w:p w14:paraId="7F4FD60A" w14:textId="0E995922" w:rsidR="00C70702" w:rsidRDefault="00C70702" w:rsidP="00C70702">
      <w:pPr>
        <w:pStyle w:val="ListParagraph"/>
        <w:numPr>
          <w:ilvl w:val="1"/>
          <w:numId w:val="1"/>
        </w:numPr>
        <w:spacing w:after="120"/>
        <w:ind w:firstLineChars="0"/>
        <w:rPr>
          <w:color w:val="000000" w:themeColor="text1"/>
          <w:szCs w:val="24"/>
          <w:lang w:eastAsia="zh-CN"/>
        </w:rPr>
      </w:pPr>
      <w:r w:rsidRPr="00C70702">
        <w:rPr>
          <w:color w:val="000000" w:themeColor="text1"/>
          <w:szCs w:val="24"/>
          <w:lang w:eastAsia="zh-CN"/>
        </w:rPr>
        <w:t>Proposal 9</w:t>
      </w:r>
      <w:r>
        <w:rPr>
          <w:color w:val="000000" w:themeColor="text1"/>
          <w:szCs w:val="24"/>
          <w:lang w:eastAsia="zh-CN"/>
        </w:rPr>
        <w:t xml:space="preserve"> (Nokia)</w:t>
      </w:r>
      <w:r w:rsidRPr="00C70702">
        <w:rPr>
          <w:color w:val="000000" w:themeColor="text1"/>
          <w:szCs w:val="24"/>
          <w:lang w:eastAsia="zh-CN"/>
        </w:rPr>
        <w:t>: RAN4 shall use 15 kHz for definition of requirements.</w:t>
      </w:r>
    </w:p>
    <w:p w14:paraId="29264A97" w14:textId="35AE921B" w:rsidR="00C70702" w:rsidRDefault="00190608" w:rsidP="00C70702">
      <w:pPr>
        <w:pStyle w:val="ListParagraph"/>
        <w:numPr>
          <w:ilvl w:val="1"/>
          <w:numId w:val="1"/>
        </w:numPr>
        <w:spacing w:after="120"/>
        <w:ind w:firstLineChars="0"/>
        <w:rPr>
          <w:color w:val="000000" w:themeColor="text1"/>
          <w:szCs w:val="24"/>
          <w:lang w:eastAsia="zh-CN"/>
        </w:rPr>
      </w:pPr>
      <w:r w:rsidRPr="00190608">
        <w:rPr>
          <w:color w:val="000000" w:themeColor="text1"/>
          <w:szCs w:val="24"/>
          <w:lang w:eastAsia="zh-CN"/>
        </w:rPr>
        <w:t>Proposal 1</w:t>
      </w:r>
      <w:r>
        <w:rPr>
          <w:color w:val="000000" w:themeColor="text1"/>
          <w:szCs w:val="24"/>
          <w:lang w:eastAsia="zh-CN"/>
        </w:rPr>
        <w:t xml:space="preserve"> (Ericsson)</w:t>
      </w:r>
      <w:r w:rsidRPr="00190608">
        <w:rPr>
          <w:color w:val="000000" w:themeColor="text1"/>
          <w:szCs w:val="24"/>
          <w:lang w:eastAsia="zh-CN"/>
        </w:rPr>
        <w:t>: Introduce new PUSCH demodulation requirements for 3MHz with 15kHz SCS.</w:t>
      </w:r>
    </w:p>
    <w:p w14:paraId="591A243A" w14:textId="5D4F914A" w:rsidR="005B53CD" w:rsidRPr="002E087F" w:rsidRDefault="005B53CD" w:rsidP="00C70702">
      <w:pPr>
        <w:pStyle w:val="ListParagraph"/>
        <w:numPr>
          <w:ilvl w:val="1"/>
          <w:numId w:val="1"/>
        </w:numPr>
        <w:spacing w:after="120"/>
        <w:ind w:firstLineChars="0"/>
        <w:rPr>
          <w:color w:val="000000" w:themeColor="text1"/>
          <w:szCs w:val="24"/>
          <w:lang w:eastAsia="zh-CN"/>
        </w:rPr>
      </w:pPr>
      <w:r w:rsidRPr="005B53CD">
        <w:rPr>
          <w:color w:val="000000" w:themeColor="text1"/>
          <w:szCs w:val="24"/>
          <w:lang w:eastAsia="zh-CN"/>
        </w:rPr>
        <w:t>Proposal 1</w:t>
      </w:r>
      <w:r>
        <w:rPr>
          <w:color w:val="000000" w:themeColor="text1"/>
          <w:szCs w:val="24"/>
          <w:lang w:eastAsia="zh-CN"/>
        </w:rPr>
        <w:t xml:space="preserve">(ZTE): </w:t>
      </w:r>
      <w:r w:rsidRPr="005B53CD">
        <w:rPr>
          <w:color w:val="000000" w:themeColor="text1"/>
          <w:szCs w:val="24"/>
          <w:lang w:eastAsia="zh-CN"/>
        </w:rPr>
        <w:t>From RAN4 demodulation perspective, RAN4 could consider defining 3MHz requirements for PUSCH in 15kHz.</w:t>
      </w:r>
    </w:p>
    <w:p w14:paraId="662D91FE" w14:textId="77777777" w:rsidR="001036C1" w:rsidRDefault="001036C1" w:rsidP="001036C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p>
    <w:p w14:paraId="7D46B647" w14:textId="7FB754F8" w:rsidR="001036C1" w:rsidRPr="008D766F" w:rsidRDefault="00003B83" w:rsidP="001036C1">
      <w:pPr>
        <w:pStyle w:val="ListParagraph"/>
        <w:numPr>
          <w:ilvl w:val="1"/>
          <w:numId w:val="1"/>
        </w:numPr>
        <w:overflowPunct/>
        <w:autoSpaceDE/>
        <w:autoSpaceDN/>
        <w:adjustRightInd/>
        <w:spacing w:after="120"/>
        <w:ind w:firstLineChars="0"/>
        <w:textAlignment w:val="auto"/>
        <w:rPr>
          <w:rFonts w:eastAsia="SimSun"/>
          <w:szCs w:val="24"/>
          <w:lang w:eastAsia="zh-CN"/>
        </w:rPr>
      </w:pPr>
      <w:r w:rsidRPr="008D766F">
        <w:rPr>
          <w:rFonts w:eastAsia="SimSun"/>
          <w:szCs w:val="24"/>
          <w:lang w:eastAsia="zh-CN"/>
        </w:rPr>
        <w:t xml:space="preserve">Introduce </w:t>
      </w:r>
      <w:r w:rsidR="008D766F" w:rsidRPr="008D766F">
        <w:rPr>
          <w:rFonts w:eastAsia="SimSun"/>
          <w:szCs w:val="24"/>
          <w:lang w:eastAsia="zh-CN"/>
        </w:rPr>
        <w:t xml:space="preserve">PUSCH </w:t>
      </w:r>
      <w:r w:rsidRPr="008D766F">
        <w:rPr>
          <w:rFonts w:eastAsia="SimSun"/>
          <w:szCs w:val="24"/>
          <w:lang w:eastAsia="zh-CN"/>
        </w:rPr>
        <w:t xml:space="preserve">requirements for 3MHz CBW, </w:t>
      </w:r>
      <w:r w:rsidR="00DB5ED4" w:rsidRPr="008D766F">
        <w:rPr>
          <w:rFonts w:eastAsia="SimSun"/>
          <w:szCs w:val="24"/>
          <w:lang w:eastAsia="zh-CN"/>
        </w:rPr>
        <w:t>15 kHz SCS</w:t>
      </w:r>
      <w:r w:rsidR="008D766F">
        <w:rPr>
          <w:rFonts w:eastAsia="SimSun"/>
          <w:szCs w:val="24"/>
          <w:lang w:eastAsia="zh-CN"/>
        </w:rPr>
        <w:t>.</w:t>
      </w:r>
    </w:p>
    <w:p w14:paraId="1CCBCF69" w14:textId="77777777" w:rsidR="001036C1" w:rsidRPr="00BD155A" w:rsidRDefault="001036C1" w:rsidP="001036C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51E0AE4F" w14:textId="029D9C57" w:rsidR="001036C1" w:rsidRPr="00035AEC" w:rsidRDefault="00035AEC" w:rsidP="00035AEC">
      <w:pPr>
        <w:pStyle w:val="ListParagraph"/>
        <w:numPr>
          <w:ilvl w:val="1"/>
          <w:numId w:val="1"/>
        </w:numPr>
        <w:ind w:firstLineChars="0"/>
        <w:rPr>
          <w:color w:val="000000" w:themeColor="text1"/>
          <w:szCs w:val="24"/>
          <w:lang w:eastAsia="zh-CN"/>
        </w:rPr>
      </w:pPr>
      <w:r w:rsidRPr="00035AEC">
        <w:rPr>
          <w:color w:val="000000" w:themeColor="text1"/>
          <w:szCs w:val="24"/>
          <w:lang w:eastAsia="zh-CN"/>
        </w:rPr>
        <w:t>Confirm that the candidate option is agreeable.</w:t>
      </w:r>
    </w:p>
    <w:p w14:paraId="3D2CB7E9" w14:textId="77777777" w:rsidR="001036C1" w:rsidRDefault="001036C1" w:rsidP="004A5776">
      <w:pPr>
        <w:spacing w:after="120"/>
        <w:rPr>
          <w:color w:val="0070C0"/>
          <w:szCs w:val="24"/>
          <w:lang w:eastAsia="zh-CN"/>
        </w:rPr>
      </w:pPr>
    </w:p>
    <w:p w14:paraId="41AB11EF" w14:textId="3E26D67F" w:rsidR="00F15B92" w:rsidRPr="00BD155A" w:rsidRDefault="00F15B92" w:rsidP="00F15B92">
      <w:pPr>
        <w:pStyle w:val="Heading4"/>
      </w:pPr>
      <w:r w:rsidRPr="00BD155A">
        <w:t xml:space="preserve">Issue </w:t>
      </w:r>
      <w:r>
        <w:t>2</w:t>
      </w:r>
      <w:r w:rsidRPr="00BD155A">
        <w:t>-1-</w:t>
      </w:r>
      <w:r w:rsidR="00666C9E">
        <w:t>6</w:t>
      </w:r>
      <w:r w:rsidRPr="00BD155A">
        <w:t xml:space="preserve">: </w:t>
      </w:r>
      <w:r w:rsidR="008D766F">
        <w:t>Number of PRBs</w:t>
      </w:r>
    </w:p>
    <w:p w14:paraId="2ABEB4D2" w14:textId="77777777" w:rsidR="00F15B92" w:rsidRDefault="00F15B92" w:rsidP="00F15B9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4F7D8D3F" w14:textId="77777777" w:rsidR="000733A0" w:rsidRDefault="0019644D" w:rsidP="000733A0">
      <w:pPr>
        <w:pStyle w:val="ListParagraph"/>
        <w:numPr>
          <w:ilvl w:val="1"/>
          <w:numId w:val="1"/>
        </w:numPr>
        <w:overflowPunct/>
        <w:autoSpaceDE/>
        <w:autoSpaceDN/>
        <w:adjustRightInd/>
        <w:spacing w:after="120"/>
        <w:ind w:firstLineChars="0"/>
        <w:textAlignment w:val="auto"/>
        <w:rPr>
          <w:rFonts w:eastAsia="SimSun"/>
          <w:szCs w:val="24"/>
          <w:lang w:eastAsia="zh-CN"/>
        </w:rPr>
      </w:pPr>
      <w:r w:rsidRPr="0019644D">
        <w:rPr>
          <w:rFonts w:eastAsia="SimSun"/>
          <w:szCs w:val="24"/>
          <w:lang w:eastAsia="zh-CN"/>
        </w:rPr>
        <w:t>Proposal 10</w:t>
      </w:r>
      <w:r>
        <w:rPr>
          <w:rFonts w:eastAsia="SimSun"/>
          <w:szCs w:val="24"/>
          <w:lang w:eastAsia="zh-CN"/>
        </w:rPr>
        <w:t xml:space="preserve"> (Nokia)</w:t>
      </w:r>
      <w:r w:rsidRPr="0019644D">
        <w:rPr>
          <w:rFonts w:eastAsia="SimSun"/>
          <w:szCs w:val="24"/>
          <w:lang w:eastAsia="zh-CN"/>
        </w:rPr>
        <w:t xml:space="preserve">: RAN4 shall use both 12 and 15 PRBs for definition of requirements for Less than 5 </w:t>
      </w:r>
      <w:proofErr w:type="spellStart"/>
      <w:r w:rsidRPr="0019644D">
        <w:rPr>
          <w:rFonts w:eastAsia="SimSun"/>
          <w:szCs w:val="24"/>
          <w:lang w:eastAsia="zh-CN"/>
        </w:rPr>
        <w:t>MHz.</w:t>
      </w:r>
      <w:proofErr w:type="spellEnd"/>
    </w:p>
    <w:p w14:paraId="1F26FE0F" w14:textId="1A9094E8" w:rsidR="000733A0" w:rsidRPr="000733A0" w:rsidRDefault="000733A0" w:rsidP="000733A0">
      <w:pPr>
        <w:pStyle w:val="ListParagraph"/>
        <w:numPr>
          <w:ilvl w:val="1"/>
          <w:numId w:val="1"/>
        </w:numPr>
        <w:overflowPunct/>
        <w:autoSpaceDE/>
        <w:autoSpaceDN/>
        <w:adjustRightInd/>
        <w:spacing w:after="120"/>
        <w:ind w:firstLineChars="0"/>
        <w:textAlignment w:val="auto"/>
        <w:rPr>
          <w:rFonts w:eastAsia="SimSun"/>
          <w:szCs w:val="24"/>
          <w:lang w:eastAsia="zh-CN"/>
        </w:rPr>
      </w:pPr>
      <w:r w:rsidRPr="000733A0">
        <w:rPr>
          <w:b/>
        </w:rPr>
        <w:t>Proposal</w:t>
      </w:r>
      <w:r w:rsidRPr="005133A3">
        <w:t xml:space="preserve"> 5</w:t>
      </w:r>
      <w:r w:rsidR="00071D27">
        <w:t xml:space="preserve"> (Ericsson)</w:t>
      </w:r>
      <w:r w:rsidRPr="005133A3">
        <w:t xml:space="preserve">: RAN4 to discuss the PRB number of 3MHz for requirements based on following options: </w:t>
      </w:r>
    </w:p>
    <w:p w14:paraId="0466E35B" w14:textId="77777777" w:rsidR="000733A0" w:rsidRPr="000733A0" w:rsidRDefault="000733A0" w:rsidP="000733A0">
      <w:pPr>
        <w:pStyle w:val="ListParagraph"/>
        <w:numPr>
          <w:ilvl w:val="2"/>
          <w:numId w:val="1"/>
        </w:numPr>
        <w:overflowPunct/>
        <w:autoSpaceDE/>
        <w:autoSpaceDN/>
        <w:adjustRightInd/>
        <w:spacing w:after="120"/>
        <w:ind w:firstLineChars="0"/>
        <w:textAlignment w:val="auto"/>
        <w:rPr>
          <w:rFonts w:eastAsia="SimSun"/>
          <w:szCs w:val="24"/>
          <w:lang w:eastAsia="zh-CN"/>
        </w:rPr>
      </w:pPr>
      <w:r w:rsidRPr="000733A0">
        <w:rPr>
          <w:rFonts w:eastAsia="Yu Mincho"/>
        </w:rPr>
        <w:t xml:space="preserve">Use 15 PRB for non-HST requirements and 12 PRB for HST requirements. </w:t>
      </w:r>
    </w:p>
    <w:p w14:paraId="72FF9052" w14:textId="77777777" w:rsidR="000733A0" w:rsidRPr="000733A0" w:rsidRDefault="000733A0" w:rsidP="000733A0">
      <w:pPr>
        <w:pStyle w:val="ListParagraph"/>
        <w:numPr>
          <w:ilvl w:val="2"/>
          <w:numId w:val="1"/>
        </w:numPr>
        <w:overflowPunct/>
        <w:autoSpaceDE/>
        <w:autoSpaceDN/>
        <w:adjustRightInd/>
        <w:spacing w:after="120"/>
        <w:ind w:firstLineChars="0"/>
        <w:textAlignment w:val="auto"/>
        <w:rPr>
          <w:rFonts w:eastAsia="SimSun"/>
          <w:szCs w:val="24"/>
          <w:lang w:eastAsia="zh-CN"/>
        </w:rPr>
      </w:pPr>
      <w:r w:rsidRPr="000733A0">
        <w:rPr>
          <w:rFonts w:eastAsia="Yu Mincho"/>
        </w:rPr>
        <w:t>Use 15 PRB for all requirements to align with 38.141-1 definition.</w:t>
      </w:r>
    </w:p>
    <w:p w14:paraId="0CA61C17" w14:textId="29B72B29" w:rsidR="000733A0" w:rsidRPr="000733A0" w:rsidRDefault="000733A0" w:rsidP="000733A0">
      <w:pPr>
        <w:pStyle w:val="ListParagraph"/>
        <w:numPr>
          <w:ilvl w:val="2"/>
          <w:numId w:val="1"/>
        </w:numPr>
        <w:overflowPunct/>
        <w:autoSpaceDE/>
        <w:autoSpaceDN/>
        <w:adjustRightInd/>
        <w:spacing w:after="120"/>
        <w:ind w:firstLineChars="0"/>
        <w:textAlignment w:val="auto"/>
        <w:rPr>
          <w:rFonts w:eastAsia="SimSun"/>
          <w:szCs w:val="24"/>
          <w:lang w:eastAsia="zh-CN"/>
        </w:rPr>
      </w:pPr>
      <w:r w:rsidRPr="000733A0">
        <w:rPr>
          <w:rFonts w:eastAsia="Yu Mincho"/>
        </w:rPr>
        <w:t>Use 12 PRB for all requirements.</w:t>
      </w:r>
    </w:p>
    <w:p w14:paraId="1E096539" w14:textId="77777777" w:rsidR="000733A0" w:rsidRDefault="000733A0" w:rsidP="000733A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p>
    <w:p w14:paraId="7629009C" w14:textId="432EE664" w:rsidR="000733A0" w:rsidRPr="007B7816" w:rsidRDefault="00415C46" w:rsidP="000733A0">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007B7816">
        <w:rPr>
          <w:rFonts w:eastAsia="SimSun"/>
          <w:szCs w:val="24"/>
          <w:lang w:eastAsia="zh-CN"/>
        </w:rPr>
        <w:t>U</w:t>
      </w:r>
      <w:r w:rsidR="007B7816" w:rsidRPr="007B7816">
        <w:rPr>
          <w:rFonts w:eastAsia="SimSun"/>
          <w:szCs w:val="24"/>
          <w:lang w:eastAsia="zh-CN"/>
        </w:rPr>
        <w:t>se both 12 and 15 PRBs</w:t>
      </w:r>
    </w:p>
    <w:p w14:paraId="442CC3BE" w14:textId="780B36D0" w:rsidR="007B7816" w:rsidRPr="000733A0" w:rsidRDefault="007B7816" w:rsidP="007B7816">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sidRPr="000733A0">
        <w:rPr>
          <w:rFonts w:eastAsia="Yu Mincho"/>
        </w:rPr>
        <w:t xml:space="preserve">Use 15 PRB for non-HST requirements and 12 PRB for HST requirements. </w:t>
      </w:r>
    </w:p>
    <w:p w14:paraId="045E1C61" w14:textId="24080EC5" w:rsidR="007B7816" w:rsidRPr="000733A0" w:rsidRDefault="007B7816" w:rsidP="007B7816">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Yu Mincho"/>
        </w:rPr>
        <w:t xml:space="preserve">Option 3: </w:t>
      </w:r>
      <w:r w:rsidRPr="000733A0">
        <w:rPr>
          <w:rFonts w:eastAsia="Yu Mincho"/>
        </w:rPr>
        <w:t>Use 15 PRB for all requirements to align with 38.141-1 definition.</w:t>
      </w:r>
    </w:p>
    <w:p w14:paraId="0E66C4E0" w14:textId="3EA9CE40" w:rsidR="007B7816" w:rsidRPr="00991726" w:rsidRDefault="007B7816" w:rsidP="007B7816">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Yu Mincho"/>
        </w:rPr>
        <w:t xml:space="preserve">Option 4: </w:t>
      </w:r>
      <w:r w:rsidRPr="000733A0">
        <w:rPr>
          <w:rFonts w:eastAsia="Yu Mincho"/>
        </w:rPr>
        <w:t>Use 12 PRB for all requirements.</w:t>
      </w:r>
    </w:p>
    <w:p w14:paraId="40DAFAA4" w14:textId="75219586" w:rsidR="00991726" w:rsidRPr="007B7816" w:rsidRDefault="00991726" w:rsidP="007B7816">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Yu Mincho"/>
        </w:rPr>
        <w:t>Other Options are not precluded.</w:t>
      </w:r>
    </w:p>
    <w:p w14:paraId="79BCF815" w14:textId="77777777" w:rsidR="00F15B92" w:rsidRPr="00BD155A" w:rsidRDefault="00F15B92" w:rsidP="00F15B9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lastRenderedPageBreak/>
        <w:t>Recommended WF</w:t>
      </w:r>
    </w:p>
    <w:p w14:paraId="618644A6" w14:textId="084E928C" w:rsidR="00F15B92" w:rsidRPr="00991726" w:rsidRDefault="00991726" w:rsidP="00F15B92">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Discuss Options during the meeting.</w:t>
      </w:r>
    </w:p>
    <w:p w14:paraId="0D214546" w14:textId="77777777" w:rsidR="00991726" w:rsidRDefault="00991726" w:rsidP="00991726">
      <w:pPr>
        <w:spacing w:after="120"/>
        <w:rPr>
          <w:color w:val="0070C0"/>
          <w:szCs w:val="24"/>
          <w:lang w:eastAsia="zh-CN"/>
        </w:rPr>
      </w:pPr>
    </w:p>
    <w:p w14:paraId="7AD539A0" w14:textId="5227DCD2" w:rsidR="00991726" w:rsidRPr="00BD155A" w:rsidRDefault="00991726" w:rsidP="00991726">
      <w:pPr>
        <w:pStyle w:val="Heading4"/>
      </w:pPr>
      <w:r w:rsidRPr="00BD155A">
        <w:t xml:space="preserve">Issue </w:t>
      </w:r>
      <w:r>
        <w:t>2</w:t>
      </w:r>
      <w:r w:rsidRPr="00BD155A">
        <w:t>-1-</w:t>
      </w:r>
      <w:r w:rsidR="00666C9E">
        <w:t>7</w:t>
      </w:r>
      <w:r w:rsidRPr="00BD155A">
        <w:t xml:space="preserve">: </w:t>
      </w:r>
      <w:r w:rsidR="00D273FB">
        <w:t>Antenna configuration</w:t>
      </w:r>
    </w:p>
    <w:p w14:paraId="15EB9119" w14:textId="77777777" w:rsidR="00991726" w:rsidRPr="00BD155A" w:rsidRDefault="00991726" w:rsidP="0099172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03382C41" w14:textId="11CA8D15" w:rsidR="00A87F03" w:rsidRPr="00A87F03" w:rsidRDefault="00A87F03" w:rsidP="00A87F03">
      <w:pPr>
        <w:pStyle w:val="ListParagraph"/>
        <w:numPr>
          <w:ilvl w:val="1"/>
          <w:numId w:val="1"/>
        </w:numPr>
        <w:spacing w:after="120"/>
        <w:ind w:firstLineChars="0"/>
        <w:rPr>
          <w:color w:val="000000" w:themeColor="text1"/>
          <w:szCs w:val="24"/>
          <w:lang w:eastAsia="zh-CN"/>
        </w:rPr>
      </w:pPr>
      <w:r w:rsidRPr="00A87F03">
        <w:rPr>
          <w:color w:val="000000" w:themeColor="text1"/>
          <w:szCs w:val="24"/>
          <w:lang w:eastAsia="zh-CN"/>
        </w:rPr>
        <w:t>Observation 5</w:t>
      </w:r>
      <w:r>
        <w:rPr>
          <w:color w:val="000000" w:themeColor="text1"/>
          <w:szCs w:val="24"/>
          <w:lang w:eastAsia="zh-CN"/>
        </w:rPr>
        <w:t xml:space="preserve"> (Nokia)</w:t>
      </w:r>
      <w:r w:rsidRPr="00A87F03">
        <w:rPr>
          <w:color w:val="000000" w:themeColor="text1"/>
          <w:szCs w:val="24"/>
          <w:lang w:eastAsia="zh-CN"/>
        </w:rPr>
        <w:t>: Existing requirements for all other carrier bandwidths include 2, 4 and 8 Rx Antenna configurations.</w:t>
      </w:r>
    </w:p>
    <w:p w14:paraId="2FB34681" w14:textId="67D0FCBE" w:rsidR="00991726" w:rsidRDefault="00A87F03" w:rsidP="00A87F03">
      <w:pPr>
        <w:pStyle w:val="ListParagraph"/>
        <w:numPr>
          <w:ilvl w:val="1"/>
          <w:numId w:val="1"/>
        </w:numPr>
        <w:spacing w:after="120"/>
        <w:ind w:firstLineChars="0"/>
        <w:rPr>
          <w:color w:val="000000" w:themeColor="text1"/>
          <w:szCs w:val="24"/>
          <w:lang w:eastAsia="zh-CN"/>
        </w:rPr>
      </w:pPr>
      <w:r w:rsidRPr="00A87F03">
        <w:rPr>
          <w:color w:val="000000" w:themeColor="text1"/>
          <w:szCs w:val="24"/>
          <w:lang w:eastAsia="zh-CN"/>
        </w:rPr>
        <w:t>Proposal 7</w:t>
      </w:r>
      <w:r>
        <w:rPr>
          <w:color w:val="000000" w:themeColor="text1"/>
          <w:szCs w:val="24"/>
          <w:lang w:eastAsia="zh-CN"/>
        </w:rPr>
        <w:t xml:space="preserve"> (Nokia)</w:t>
      </w:r>
      <w:r w:rsidRPr="00A87F03">
        <w:rPr>
          <w:color w:val="000000" w:themeColor="text1"/>
          <w:szCs w:val="24"/>
          <w:lang w:eastAsia="zh-CN"/>
        </w:rPr>
        <w:t>: RAN4 shall define requirements with 2, 4 and 8 Rx Antenna configurations.</w:t>
      </w:r>
    </w:p>
    <w:p w14:paraId="6E813F4D" w14:textId="1C17CCB9" w:rsidR="00D273FB" w:rsidRDefault="00D273FB" w:rsidP="00A87F03">
      <w:pPr>
        <w:pStyle w:val="ListParagraph"/>
        <w:numPr>
          <w:ilvl w:val="1"/>
          <w:numId w:val="1"/>
        </w:numPr>
        <w:spacing w:after="120"/>
        <w:ind w:firstLineChars="0"/>
        <w:rPr>
          <w:color w:val="000000" w:themeColor="text1"/>
          <w:szCs w:val="24"/>
          <w:lang w:eastAsia="zh-CN"/>
        </w:rPr>
      </w:pPr>
      <w:r w:rsidRPr="00D273FB">
        <w:rPr>
          <w:color w:val="000000" w:themeColor="text1"/>
          <w:szCs w:val="24"/>
          <w:lang w:eastAsia="zh-CN"/>
        </w:rPr>
        <w:t>Proposal 2</w:t>
      </w:r>
      <w:r>
        <w:rPr>
          <w:color w:val="000000" w:themeColor="text1"/>
          <w:szCs w:val="24"/>
          <w:lang w:eastAsia="zh-CN"/>
        </w:rPr>
        <w:t xml:space="preserve"> (ZTE)</w:t>
      </w:r>
      <w:r w:rsidRPr="00D273FB">
        <w:rPr>
          <w:color w:val="000000" w:themeColor="text1"/>
          <w:szCs w:val="24"/>
          <w:lang w:eastAsia="zh-CN"/>
        </w:rPr>
        <w:t>: Considering 1Tx and 2Tx two layer for PUSCH requirements.</w:t>
      </w:r>
    </w:p>
    <w:p w14:paraId="5024B714" w14:textId="2FDCFF7D" w:rsidR="00FC080D" w:rsidRPr="002E087F" w:rsidRDefault="00FC080D" w:rsidP="00A87F03">
      <w:pPr>
        <w:pStyle w:val="ListParagraph"/>
        <w:numPr>
          <w:ilvl w:val="1"/>
          <w:numId w:val="1"/>
        </w:numPr>
        <w:spacing w:after="120"/>
        <w:ind w:firstLineChars="0"/>
        <w:rPr>
          <w:color w:val="000000" w:themeColor="text1"/>
          <w:szCs w:val="24"/>
          <w:lang w:eastAsia="zh-CN"/>
        </w:rPr>
      </w:pPr>
      <w:r w:rsidRPr="00FC080D">
        <w:rPr>
          <w:color w:val="000000" w:themeColor="text1"/>
          <w:szCs w:val="24"/>
          <w:lang w:eastAsia="zh-CN"/>
        </w:rPr>
        <w:t>Proposal 7</w:t>
      </w:r>
      <w:r>
        <w:rPr>
          <w:color w:val="000000" w:themeColor="text1"/>
          <w:szCs w:val="24"/>
          <w:lang w:eastAsia="zh-CN"/>
        </w:rPr>
        <w:t xml:space="preserve"> (Samsung)</w:t>
      </w:r>
      <w:r w:rsidRPr="00FC080D">
        <w:rPr>
          <w:color w:val="000000" w:themeColor="text1"/>
          <w:szCs w:val="24"/>
          <w:lang w:eastAsia="zh-CN"/>
        </w:rPr>
        <w:t xml:space="preserve">: Specify BS demodulation requirement with 1T2Rx only, FFS on </w:t>
      </w:r>
      <w:proofErr w:type="gramStart"/>
      <w:r w:rsidRPr="00FC080D">
        <w:rPr>
          <w:color w:val="000000" w:themeColor="text1"/>
          <w:szCs w:val="24"/>
          <w:lang w:eastAsia="zh-CN"/>
        </w:rPr>
        <w:t>2Tx2Rx</w:t>
      </w:r>
      <w:proofErr w:type="gramEnd"/>
    </w:p>
    <w:p w14:paraId="0BA47E6F" w14:textId="77777777" w:rsidR="00991726" w:rsidRDefault="00991726" w:rsidP="0099172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p>
    <w:p w14:paraId="40932B4F" w14:textId="65CA9587" w:rsidR="00991726" w:rsidRPr="00BA1888" w:rsidRDefault="001B4CCC" w:rsidP="00991726">
      <w:pPr>
        <w:pStyle w:val="ListParagraph"/>
        <w:numPr>
          <w:ilvl w:val="1"/>
          <w:numId w:val="1"/>
        </w:numPr>
        <w:overflowPunct/>
        <w:autoSpaceDE/>
        <w:autoSpaceDN/>
        <w:adjustRightInd/>
        <w:spacing w:after="120"/>
        <w:ind w:firstLineChars="0"/>
        <w:textAlignment w:val="auto"/>
        <w:rPr>
          <w:rFonts w:eastAsia="SimSun"/>
          <w:szCs w:val="24"/>
          <w:lang w:eastAsia="zh-CN"/>
        </w:rPr>
      </w:pPr>
      <w:r w:rsidRPr="00BA1888">
        <w:rPr>
          <w:rFonts w:eastAsia="SimSun"/>
          <w:szCs w:val="24"/>
          <w:lang w:eastAsia="zh-CN"/>
        </w:rPr>
        <w:t xml:space="preserve">Option1 [Nokia]: </w:t>
      </w:r>
      <w:r w:rsidR="008578B3" w:rsidRPr="00BA1888">
        <w:rPr>
          <w:rFonts w:eastAsia="SimSun"/>
          <w:szCs w:val="24"/>
          <w:lang w:eastAsia="zh-CN"/>
        </w:rPr>
        <w:t>2, 4 and 8 Rx Antenna configurations</w:t>
      </w:r>
    </w:p>
    <w:p w14:paraId="08181B4F" w14:textId="124C1845" w:rsidR="008578B3" w:rsidRPr="00BA1888" w:rsidRDefault="008578B3" w:rsidP="00991726">
      <w:pPr>
        <w:pStyle w:val="ListParagraph"/>
        <w:numPr>
          <w:ilvl w:val="1"/>
          <w:numId w:val="1"/>
        </w:numPr>
        <w:overflowPunct/>
        <w:autoSpaceDE/>
        <w:autoSpaceDN/>
        <w:adjustRightInd/>
        <w:spacing w:after="120"/>
        <w:ind w:firstLineChars="0"/>
        <w:textAlignment w:val="auto"/>
        <w:rPr>
          <w:rFonts w:eastAsia="SimSun"/>
          <w:szCs w:val="24"/>
          <w:lang w:eastAsia="zh-CN"/>
        </w:rPr>
      </w:pPr>
      <w:r w:rsidRPr="00BA1888">
        <w:rPr>
          <w:rFonts w:eastAsia="SimSun"/>
          <w:szCs w:val="24"/>
          <w:lang w:eastAsia="zh-CN"/>
        </w:rPr>
        <w:t>Option 2 [ZTE]: 1Tx and 2Tx two layer</w:t>
      </w:r>
    </w:p>
    <w:p w14:paraId="0DC67DCD" w14:textId="296AA070" w:rsidR="00BA1888" w:rsidRPr="00BA1888" w:rsidRDefault="00BA1888" w:rsidP="00991726">
      <w:pPr>
        <w:pStyle w:val="ListParagraph"/>
        <w:numPr>
          <w:ilvl w:val="1"/>
          <w:numId w:val="1"/>
        </w:numPr>
        <w:overflowPunct/>
        <w:autoSpaceDE/>
        <w:autoSpaceDN/>
        <w:adjustRightInd/>
        <w:spacing w:after="120"/>
        <w:ind w:firstLineChars="0"/>
        <w:textAlignment w:val="auto"/>
        <w:rPr>
          <w:rFonts w:eastAsia="SimSun"/>
          <w:szCs w:val="24"/>
          <w:lang w:eastAsia="zh-CN"/>
        </w:rPr>
      </w:pPr>
      <w:r w:rsidRPr="00BA1888">
        <w:rPr>
          <w:rFonts w:eastAsia="SimSun"/>
          <w:szCs w:val="24"/>
          <w:lang w:eastAsia="zh-CN"/>
        </w:rPr>
        <w:t xml:space="preserve">Option 3 [Samsung]: </w:t>
      </w:r>
      <w:r w:rsidRPr="00BA1888">
        <w:rPr>
          <w:szCs w:val="24"/>
          <w:lang w:eastAsia="zh-CN"/>
        </w:rPr>
        <w:t>1T2Rx only, FFS on 2Tx2Rx</w:t>
      </w:r>
    </w:p>
    <w:p w14:paraId="13495529" w14:textId="56358699" w:rsidR="00BA1888" w:rsidRPr="00BA1888" w:rsidRDefault="00BA1888" w:rsidP="00BA1888">
      <w:pPr>
        <w:pStyle w:val="ListParagraph"/>
        <w:numPr>
          <w:ilvl w:val="1"/>
          <w:numId w:val="1"/>
        </w:numPr>
        <w:overflowPunct/>
        <w:autoSpaceDE/>
        <w:autoSpaceDN/>
        <w:adjustRightInd/>
        <w:spacing w:after="120"/>
        <w:ind w:firstLineChars="0"/>
        <w:textAlignment w:val="auto"/>
        <w:rPr>
          <w:rFonts w:eastAsia="SimSun"/>
          <w:szCs w:val="24"/>
          <w:lang w:eastAsia="zh-CN"/>
        </w:rPr>
      </w:pPr>
      <w:r w:rsidRPr="00BA1888">
        <w:rPr>
          <w:rFonts w:eastAsia="Yu Mincho"/>
        </w:rPr>
        <w:t>Other Options are not precluded.</w:t>
      </w:r>
    </w:p>
    <w:p w14:paraId="68F15E5F" w14:textId="77777777" w:rsidR="00991726" w:rsidRDefault="00991726" w:rsidP="0099172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1391B598" w14:textId="77777777" w:rsidR="00BA1888" w:rsidRPr="00991726" w:rsidRDefault="00BA1888" w:rsidP="00BA1888">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Discuss Options during the meeting.</w:t>
      </w:r>
    </w:p>
    <w:p w14:paraId="3B9AEE0C" w14:textId="77777777" w:rsidR="00F15B92" w:rsidRDefault="00F15B92" w:rsidP="004A5776">
      <w:pPr>
        <w:spacing w:after="120"/>
        <w:rPr>
          <w:color w:val="0070C0"/>
          <w:szCs w:val="24"/>
          <w:lang w:eastAsia="zh-CN"/>
        </w:rPr>
      </w:pPr>
    </w:p>
    <w:p w14:paraId="08117C3A" w14:textId="2342B050" w:rsidR="00B840F4" w:rsidRPr="00BD155A" w:rsidRDefault="00B840F4" w:rsidP="00B840F4">
      <w:pPr>
        <w:pStyle w:val="Heading4"/>
      </w:pPr>
      <w:r w:rsidRPr="00BD155A">
        <w:t xml:space="preserve">Issue </w:t>
      </w:r>
      <w:r>
        <w:t>2</w:t>
      </w:r>
      <w:r w:rsidRPr="00BD155A">
        <w:t>-1-</w:t>
      </w:r>
      <w:r w:rsidR="00666C9E">
        <w:t>8</w:t>
      </w:r>
      <w:r w:rsidRPr="00BD155A">
        <w:t xml:space="preserve">: </w:t>
      </w:r>
      <w:r>
        <w:t>DM-RS configuration</w:t>
      </w:r>
    </w:p>
    <w:p w14:paraId="7598BEAE" w14:textId="77777777" w:rsidR="00B840F4" w:rsidRPr="00BD155A" w:rsidRDefault="00B840F4" w:rsidP="00B840F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7FD80494" w14:textId="17DF00DC" w:rsidR="00B840F4" w:rsidRDefault="000A0674" w:rsidP="00B840F4">
      <w:pPr>
        <w:pStyle w:val="ListParagraph"/>
        <w:numPr>
          <w:ilvl w:val="1"/>
          <w:numId w:val="1"/>
        </w:numPr>
        <w:spacing w:after="120"/>
        <w:ind w:firstLineChars="0"/>
        <w:rPr>
          <w:color w:val="000000" w:themeColor="text1"/>
          <w:szCs w:val="24"/>
          <w:lang w:eastAsia="zh-CN"/>
        </w:rPr>
      </w:pPr>
      <w:r w:rsidRPr="000A0674">
        <w:rPr>
          <w:color w:val="000000" w:themeColor="text1"/>
          <w:szCs w:val="24"/>
          <w:lang w:eastAsia="zh-CN"/>
        </w:rPr>
        <w:t>Proposal 11</w:t>
      </w:r>
      <w:r>
        <w:rPr>
          <w:color w:val="000000" w:themeColor="text1"/>
          <w:szCs w:val="24"/>
          <w:lang w:eastAsia="zh-CN"/>
        </w:rPr>
        <w:t xml:space="preserve"> (Nokia):</w:t>
      </w:r>
      <w:r w:rsidRPr="000A0674">
        <w:rPr>
          <w:color w:val="000000" w:themeColor="text1"/>
          <w:szCs w:val="24"/>
          <w:lang w:eastAsia="zh-CN"/>
        </w:rPr>
        <w:t xml:space="preserve"> RAN4 shall use both DMRS mapping type A and B for the definition of requirements.</w:t>
      </w:r>
    </w:p>
    <w:p w14:paraId="5AC9E277" w14:textId="2A92C256" w:rsidR="000A0674" w:rsidRPr="000A0674" w:rsidRDefault="000A0674" w:rsidP="000A0674">
      <w:pPr>
        <w:pStyle w:val="ListParagraph"/>
        <w:numPr>
          <w:ilvl w:val="1"/>
          <w:numId w:val="1"/>
        </w:numPr>
        <w:spacing w:after="120"/>
        <w:ind w:firstLineChars="0"/>
        <w:rPr>
          <w:color w:val="000000" w:themeColor="text1"/>
          <w:szCs w:val="24"/>
          <w:lang w:eastAsia="zh-CN"/>
        </w:rPr>
      </w:pPr>
      <w:r w:rsidRPr="000A0674">
        <w:rPr>
          <w:color w:val="000000" w:themeColor="text1"/>
          <w:szCs w:val="24"/>
          <w:lang w:eastAsia="zh-CN"/>
        </w:rPr>
        <w:t>Proposal 8</w:t>
      </w:r>
      <w:r>
        <w:rPr>
          <w:color w:val="000000" w:themeColor="text1"/>
          <w:szCs w:val="24"/>
          <w:lang w:eastAsia="zh-CN"/>
        </w:rPr>
        <w:t xml:space="preserve"> (Samsung)</w:t>
      </w:r>
      <w:r w:rsidRPr="000A0674">
        <w:rPr>
          <w:color w:val="000000" w:themeColor="text1"/>
          <w:szCs w:val="24"/>
          <w:lang w:eastAsia="zh-CN"/>
        </w:rPr>
        <w:t>: Specify PUSCH requirement with DMRS mapping type A</w:t>
      </w:r>
    </w:p>
    <w:p w14:paraId="222E5192" w14:textId="4C768B63" w:rsidR="000A0674" w:rsidRPr="00453C40" w:rsidRDefault="000A0674" w:rsidP="000A0674">
      <w:pPr>
        <w:pStyle w:val="ListParagraph"/>
        <w:numPr>
          <w:ilvl w:val="1"/>
          <w:numId w:val="1"/>
        </w:numPr>
        <w:spacing w:after="120"/>
        <w:ind w:firstLineChars="0"/>
        <w:rPr>
          <w:color w:val="000000" w:themeColor="text1"/>
          <w:szCs w:val="24"/>
          <w:lang w:eastAsia="zh-CN"/>
        </w:rPr>
      </w:pPr>
      <w:r w:rsidRPr="000A0674">
        <w:rPr>
          <w:color w:val="000000" w:themeColor="text1"/>
          <w:szCs w:val="24"/>
          <w:lang w:eastAsia="zh-CN"/>
        </w:rPr>
        <w:t>Proposal 9</w:t>
      </w:r>
      <w:r>
        <w:rPr>
          <w:color w:val="000000" w:themeColor="text1"/>
          <w:szCs w:val="24"/>
          <w:lang w:eastAsia="zh-CN"/>
        </w:rPr>
        <w:t xml:space="preserve"> (Samsung)</w:t>
      </w:r>
      <w:r w:rsidRPr="000A0674">
        <w:rPr>
          <w:color w:val="000000" w:themeColor="text1"/>
          <w:szCs w:val="24"/>
          <w:lang w:eastAsia="zh-CN"/>
        </w:rPr>
        <w:t>: Specify PUSCH requirement with 2 DMRS symbols, FFS on 3 DMRS symbols if HST single tap with high Doppler value is introduced.</w:t>
      </w:r>
    </w:p>
    <w:p w14:paraId="08E5A572" w14:textId="77777777" w:rsidR="00B840F4" w:rsidRDefault="00B840F4" w:rsidP="00B840F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p>
    <w:p w14:paraId="6D08BC0F" w14:textId="2BC2284D" w:rsidR="00B840F4" w:rsidRPr="0097760D" w:rsidRDefault="0097760D" w:rsidP="00B840F4">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Option1 [Nokia]: B</w:t>
      </w:r>
      <w:r w:rsidRPr="0097760D">
        <w:rPr>
          <w:rFonts w:eastAsia="SimSun"/>
          <w:szCs w:val="24"/>
          <w:lang w:eastAsia="zh-CN"/>
        </w:rPr>
        <w:t>oth DM</w:t>
      </w:r>
      <w:r>
        <w:rPr>
          <w:rFonts w:eastAsia="SimSun"/>
          <w:szCs w:val="24"/>
          <w:lang w:eastAsia="zh-CN"/>
        </w:rPr>
        <w:t>-</w:t>
      </w:r>
      <w:r w:rsidRPr="0097760D">
        <w:rPr>
          <w:rFonts w:eastAsia="SimSun"/>
          <w:szCs w:val="24"/>
          <w:lang w:eastAsia="zh-CN"/>
        </w:rPr>
        <w:t>RS mapping type A and B</w:t>
      </w:r>
    </w:p>
    <w:p w14:paraId="644AE6CA" w14:textId="77777777" w:rsidR="00955017" w:rsidRPr="00955017" w:rsidRDefault="0097760D" w:rsidP="00955017">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 xml:space="preserve">Option 2 [Samsung]: Mapping </w:t>
      </w:r>
      <w:r w:rsidR="00524D96">
        <w:rPr>
          <w:rFonts w:eastAsia="SimSun"/>
          <w:szCs w:val="24"/>
          <w:lang w:eastAsia="zh-CN"/>
        </w:rPr>
        <w:t>type A, 2 DM-RS</w:t>
      </w:r>
    </w:p>
    <w:p w14:paraId="1B6C93C4" w14:textId="7565FA94" w:rsidR="00524D96" w:rsidRPr="00955017" w:rsidRDefault="00524D96" w:rsidP="00955017">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955017">
        <w:rPr>
          <w:szCs w:val="24"/>
          <w:lang w:eastAsia="zh-CN"/>
        </w:rPr>
        <w:t>FFS: 3 DR-RS</w:t>
      </w:r>
      <w:r w:rsidR="00AC3FB8" w:rsidRPr="00955017">
        <w:rPr>
          <w:szCs w:val="24"/>
          <w:lang w:eastAsia="zh-CN"/>
        </w:rPr>
        <w:t xml:space="preserve"> for HST scenario</w:t>
      </w:r>
    </w:p>
    <w:p w14:paraId="44A52F7E" w14:textId="519A48B9" w:rsidR="00AC3FB8" w:rsidRPr="00C524C9" w:rsidRDefault="00AC3FB8" w:rsidP="00AC3FB8">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Other options are not precluded.</w:t>
      </w:r>
    </w:p>
    <w:p w14:paraId="03238DC1" w14:textId="77777777" w:rsidR="00B840F4" w:rsidRPr="00BD155A" w:rsidRDefault="00B840F4" w:rsidP="00B840F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2766A9A6" w14:textId="77777777" w:rsidR="00AC3FB8" w:rsidRPr="00991726" w:rsidRDefault="00AC3FB8" w:rsidP="00AC3FB8">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Discuss Options during the meeting.</w:t>
      </w:r>
    </w:p>
    <w:p w14:paraId="5ACD10FC" w14:textId="77777777" w:rsidR="00B840F4" w:rsidRDefault="00B840F4" w:rsidP="004A5776">
      <w:pPr>
        <w:spacing w:after="120"/>
        <w:rPr>
          <w:color w:val="0070C0"/>
          <w:szCs w:val="24"/>
          <w:lang w:eastAsia="zh-CN"/>
        </w:rPr>
      </w:pPr>
    </w:p>
    <w:p w14:paraId="0316319A" w14:textId="5DE3A1FC" w:rsidR="008D766F" w:rsidRPr="00BD155A" w:rsidRDefault="008D766F" w:rsidP="008D766F">
      <w:pPr>
        <w:pStyle w:val="Heading4"/>
      </w:pPr>
      <w:r w:rsidRPr="00BD155A">
        <w:t xml:space="preserve">Issue </w:t>
      </w:r>
      <w:r>
        <w:t>2</w:t>
      </w:r>
      <w:r w:rsidRPr="00BD155A">
        <w:t>-1-</w:t>
      </w:r>
      <w:r w:rsidR="00666C9E">
        <w:t>9</w:t>
      </w:r>
      <w:r w:rsidRPr="00BD155A">
        <w:t xml:space="preserve">: </w:t>
      </w:r>
      <w:r w:rsidR="00C22125">
        <w:t>MCS</w:t>
      </w:r>
      <w:r w:rsidR="000A0674">
        <w:t>s</w:t>
      </w:r>
    </w:p>
    <w:p w14:paraId="57246659" w14:textId="77777777" w:rsidR="008D766F" w:rsidRPr="00BD155A" w:rsidRDefault="008D766F" w:rsidP="008D766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055EBCF9" w14:textId="555B5ED3" w:rsidR="00FE3A58" w:rsidRPr="00FE3A58" w:rsidRDefault="00FE3A58" w:rsidP="00FE3A58">
      <w:pPr>
        <w:pStyle w:val="ListParagraph"/>
        <w:numPr>
          <w:ilvl w:val="1"/>
          <w:numId w:val="1"/>
        </w:numPr>
        <w:spacing w:after="120"/>
        <w:ind w:firstLineChars="0"/>
        <w:rPr>
          <w:color w:val="000000" w:themeColor="text1"/>
          <w:szCs w:val="24"/>
          <w:lang w:eastAsia="zh-CN"/>
        </w:rPr>
      </w:pPr>
      <w:r w:rsidRPr="00FE3A58">
        <w:rPr>
          <w:color w:val="000000" w:themeColor="text1"/>
          <w:szCs w:val="24"/>
          <w:lang w:eastAsia="zh-CN"/>
        </w:rPr>
        <w:t>Observation 9</w:t>
      </w:r>
      <w:r>
        <w:rPr>
          <w:color w:val="000000" w:themeColor="text1"/>
          <w:szCs w:val="24"/>
          <w:lang w:eastAsia="zh-CN"/>
        </w:rPr>
        <w:t xml:space="preserve"> (Nokia)</w:t>
      </w:r>
      <w:r w:rsidRPr="00FE3A58">
        <w:rPr>
          <w:color w:val="000000" w:themeColor="text1"/>
          <w:szCs w:val="24"/>
          <w:lang w:eastAsia="zh-CN"/>
        </w:rPr>
        <w:t xml:space="preserve">: RAN4 RF use MCS 4 and MCS 16 to define requirements for Less than 5 </w:t>
      </w:r>
      <w:proofErr w:type="spellStart"/>
      <w:r w:rsidRPr="00FE3A58">
        <w:rPr>
          <w:color w:val="000000" w:themeColor="text1"/>
          <w:szCs w:val="24"/>
          <w:lang w:eastAsia="zh-CN"/>
        </w:rPr>
        <w:t>MHz.</w:t>
      </w:r>
      <w:proofErr w:type="spellEnd"/>
    </w:p>
    <w:p w14:paraId="2A77537D" w14:textId="5EAAB548" w:rsidR="008D766F" w:rsidRDefault="00FE3A58" w:rsidP="00FE3A58">
      <w:pPr>
        <w:pStyle w:val="ListParagraph"/>
        <w:numPr>
          <w:ilvl w:val="1"/>
          <w:numId w:val="1"/>
        </w:numPr>
        <w:spacing w:after="120"/>
        <w:ind w:firstLineChars="0"/>
        <w:rPr>
          <w:color w:val="000000" w:themeColor="text1"/>
          <w:szCs w:val="24"/>
          <w:lang w:eastAsia="zh-CN"/>
        </w:rPr>
      </w:pPr>
      <w:r w:rsidRPr="00FE3A58">
        <w:rPr>
          <w:b/>
          <w:bCs/>
          <w:color w:val="000000" w:themeColor="text1"/>
          <w:szCs w:val="24"/>
          <w:lang w:eastAsia="zh-CN"/>
        </w:rPr>
        <w:t>Proposal</w:t>
      </w:r>
      <w:r w:rsidRPr="00FE3A58">
        <w:rPr>
          <w:color w:val="000000" w:themeColor="text1"/>
          <w:szCs w:val="24"/>
          <w:lang w:eastAsia="zh-CN"/>
        </w:rPr>
        <w:t xml:space="preserve"> 14</w:t>
      </w:r>
      <w:r>
        <w:rPr>
          <w:color w:val="000000" w:themeColor="text1"/>
          <w:szCs w:val="24"/>
          <w:lang w:eastAsia="zh-CN"/>
        </w:rPr>
        <w:t xml:space="preserve"> (Nokia)</w:t>
      </w:r>
      <w:r w:rsidRPr="00FE3A58">
        <w:rPr>
          <w:color w:val="000000" w:themeColor="text1"/>
          <w:szCs w:val="24"/>
          <w:lang w:eastAsia="zh-CN"/>
        </w:rPr>
        <w:t>: RAN4 shall use MCS 4 and MCS 16 to define requirements for Less than 5MHz.</w:t>
      </w:r>
    </w:p>
    <w:p w14:paraId="5A854DC7" w14:textId="77777777" w:rsidR="00FE3A58" w:rsidRPr="00FE3A58" w:rsidRDefault="00FE3A58" w:rsidP="00FE3A58">
      <w:pPr>
        <w:pStyle w:val="ListParagraph"/>
        <w:numPr>
          <w:ilvl w:val="1"/>
          <w:numId w:val="1"/>
        </w:numPr>
        <w:spacing w:after="120"/>
        <w:ind w:firstLineChars="0"/>
        <w:rPr>
          <w:color w:val="000000" w:themeColor="text1"/>
          <w:szCs w:val="24"/>
          <w:lang w:eastAsia="zh-CN"/>
        </w:rPr>
      </w:pPr>
      <w:r w:rsidRPr="00FE3A58">
        <w:rPr>
          <w:color w:val="000000" w:themeColor="text1"/>
          <w:szCs w:val="24"/>
          <w:lang w:eastAsia="zh-CN"/>
        </w:rPr>
        <w:lastRenderedPageBreak/>
        <w:t>Proposal 11</w:t>
      </w:r>
      <w:r>
        <w:rPr>
          <w:color w:val="000000" w:themeColor="text1"/>
          <w:szCs w:val="24"/>
          <w:lang w:eastAsia="zh-CN"/>
        </w:rPr>
        <w:t xml:space="preserve"> (Samsung)</w:t>
      </w:r>
      <w:r w:rsidRPr="00FE3A58">
        <w:rPr>
          <w:color w:val="000000" w:themeColor="text1"/>
          <w:szCs w:val="24"/>
          <w:lang w:eastAsia="zh-CN"/>
        </w:rPr>
        <w:t xml:space="preserve">: The following MCS could be considered for specifying PUSCH </w:t>
      </w:r>
      <w:proofErr w:type="gramStart"/>
      <w:r w:rsidRPr="00FE3A58">
        <w:rPr>
          <w:color w:val="000000" w:themeColor="text1"/>
          <w:szCs w:val="24"/>
          <w:lang w:eastAsia="zh-CN"/>
        </w:rPr>
        <w:t>requirement</w:t>
      </w:r>
      <w:proofErr w:type="gramEnd"/>
    </w:p>
    <w:p w14:paraId="14427CB0" w14:textId="61571E14" w:rsidR="00FE3A58" w:rsidRPr="00FE3A58" w:rsidRDefault="00FE3A58" w:rsidP="00FE3A58">
      <w:pPr>
        <w:pStyle w:val="ListParagraph"/>
        <w:numPr>
          <w:ilvl w:val="2"/>
          <w:numId w:val="1"/>
        </w:numPr>
        <w:spacing w:after="120"/>
        <w:ind w:firstLineChars="0"/>
        <w:rPr>
          <w:color w:val="000000" w:themeColor="text1"/>
          <w:szCs w:val="24"/>
          <w:lang w:eastAsia="zh-CN"/>
        </w:rPr>
      </w:pPr>
      <w:r w:rsidRPr="00FE3A58">
        <w:rPr>
          <w:color w:val="000000" w:themeColor="text1"/>
          <w:szCs w:val="24"/>
          <w:lang w:eastAsia="zh-CN"/>
        </w:rPr>
        <w:t>MCS 2, MCS 16 and MCS 20</w:t>
      </w:r>
    </w:p>
    <w:p w14:paraId="026E1762" w14:textId="77777777" w:rsidR="008D766F" w:rsidRDefault="008D766F" w:rsidP="008D766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p>
    <w:p w14:paraId="5483BF33" w14:textId="70765310" w:rsidR="008D766F" w:rsidRPr="00FE3A58" w:rsidRDefault="00FE3A58" w:rsidP="008D766F">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Option 1 [Nokia]: MCS 4 and MCS 16</w:t>
      </w:r>
    </w:p>
    <w:p w14:paraId="10C266BF" w14:textId="77777777" w:rsidR="00FE3A58" w:rsidRPr="00FE3A58" w:rsidRDefault="00FE3A58" w:rsidP="00FE3A58">
      <w:pPr>
        <w:pStyle w:val="ListParagraph"/>
        <w:numPr>
          <w:ilvl w:val="1"/>
          <w:numId w:val="1"/>
        </w:numPr>
        <w:ind w:firstLineChars="0"/>
        <w:rPr>
          <w:rFonts w:eastAsia="SimSun"/>
          <w:szCs w:val="24"/>
          <w:lang w:eastAsia="zh-CN"/>
        </w:rPr>
      </w:pPr>
      <w:r w:rsidRPr="00FE3A58">
        <w:rPr>
          <w:rFonts w:eastAsia="SimSun"/>
          <w:szCs w:val="24"/>
          <w:lang w:eastAsia="zh-CN"/>
        </w:rPr>
        <w:t>Option 2 [Samsung]: MCS 2, MCS 16 and MCS 20</w:t>
      </w:r>
    </w:p>
    <w:p w14:paraId="4D736A26" w14:textId="5AA4117D" w:rsidR="00FE3A58" w:rsidRPr="00FE3A58" w:rsidRDefault="00FE3A58" w:rsidP="008D766F">
      <w:pPr>
        <w:pStyle w:val="ListParagraph"/>
        <w:numPr>
          <w:ilvl w:val="1"/>
          <w:numId w:val="1"/>
        </w:numPr>
        <w:overflowPunct/>
        <w:autoSpaceDE/>
        <w:autoSpaceDN/>
        <w:adjustRightInd/>
        <w:spacing w:after="120"/>
        <w:ind w:firstLineChars="0"/>
        <w:textAlignment w:val="auto"/>
        <w:rPr>
          <w:rFonts w:eastAsia="SimSun"/>
          <w:szCs w:val="24"/>
          <w:lang w:eastAsia="zh-CN"/>
        </w:rPr>
      </w:pPr>
      <w:r w:rsidRPr="00FE3A58">
        <w:rPr>
          <w:rFonts w:eastAsia="SimSun"/>
          <w:szCs w:val="24"/>
          <w:lang w:eastAsia="zh-CN"/>
        </w:rPr>
        <w:t>Other options are not precluded.</w:t>
      </w:r>
    </w:p>
    <w:p w14:paraId="5D4AF500" w14:textId="77777777" w:rsidR="008D766F" w:rsidRPr="00BD155A" w:rsidRDefault="008D766F" w:rsidP="008D766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1FA5D9F1" w14:textId="633FCC10" w:rsidR="008D766F" w:rsidRPr="00811804" w:rsidRDefault="00FE3A58" w:rsidP="008D766F">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Discuss during the meeting.</w:t>
      </w:r>
    </w:p>
    <w:p w14:paraId="52402D49" w14:textId="77777777" w:rsidR="008D766F" w:rsidRDefault="008D766F" w:rsidP="004A5776">
      <w:pPr>
        <w:spacing w:after="120"/>
        <w:rPr>
          <w:color w:val="0070C0"/>
          <w:szCs w:val="24"/>
          <w:lang w:eastAsia="zh-CN"/>
        </w:rPr>
      </w:pPr>
    </w:p>
    <w:p w14:paraId="6C528037" w14:textId="00CA32F7" w:rsidR="000A0674" w:rsidRPr="00BD155A" w:rsidRDefault="000A0674" w:rsidP="000A0674">
      <w:pPr>
        <w:pStyle w:val="Heading4"/>
      </w:pPr>
      <w:r w:rsidRPr="00BD155A">
        <w:t xml:space="preserve">Issue </w:t>
      </w:r>
      <w:r>
        <w:t>2</w:t>
      </w:r>
      <w:r w:rsidRPr="00BD155A">
        <w:t>-1-1</w:t>
      </w:r>
      <w:r w:rsidR="00666C9E">
        <w:t>0</w:t>
      </w:r>
      <w:r w:rsidRPr="00BD155A">
        <w:t xml:space="preserve">: </w:t>
      </w:r>
      <w:r>
        <w:t>Rank</w:t>
      </w:r>
    </w:p>
    <w:p w14:paraId="6F1AE705" w14:textId="77777777" w:rsidR="000A0674" w:rsidRPr="00BD155A" w:rsidRDefault="000A0674" w:rsidP="000A067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26A6C9A6" w14:textId="6517704E" w:rsidR="00FE3A58" w:rsidRPr="00FE3A58" w:rsidRDefault="00FE3A58" w:rsidP="00FE3A58">
      <w:pPr>
        <w:pStyle w:val="ListParagraph"/>
        <w:numPr>
          <w:ilvl w:val="1"/>
          <w:numId w:val="1"/>
        </w:numPr>
        <w:spacing w:after="120"/>
        <w:ind w:firstLineChars="0"/>
        <w:rPr>
          <w:color w:val="000000" w:themeColor="text1"/>
          <w:szCs w:val="24"/>
          <w:lang w:eastAsia="zh-CN"/>
        </w:rPr>
      </w:pPr>
      <w:r w:rsidRPr="00FE3A58">
        <w:rPr>
          <w:color w:val="000000" w:themeColor="text1"/>
          <w:szCs w:val="24"/>
          <w:lang w:eastAsia="zh-CN"/>
        </w:rPr>
        <w:t>Observation 4</w:t>
      </w:r>
      <w:r>
        <w:rPr>
          <w:color w:val="000000" w:themeColor="text1"/>
          <w:szCs w:val="24"/>
          <w:lang w:eastAsia="zh-CN"/>
        </w:rPr>
        <w:t xml:space="preserve"> (Nokia)</w:t>
      </w:r>
      <w:r w:rsidRPr="00FE3A58">
        <w:rPr>
          <w:color w:val="000000" w:themeColor="text1"/>
          <w:szCs w:val="24"/>
          <w:lang w:eastAsia="zh-CN"/>
        </w:rPr>
        <w:t>: Existing requirements for all other carrier bandwidths include Rank 1.</w:t>
      </w:r>
    </w:p>
    <w:p w14:paraId="2A35AD94" w14:textId="0D79B80B" w:rsidR="00FE3A58" w:rsidRDefault="00FE3A58" w:rsidP="00FE3A58">
      <w:pPr>
        <w:pStyle w:val="ListParagraph"/>
        <w:numPr>
          <w:ilvl w:val="1"/>
          <w:numId w:val="1"/>
        </w:numPr>
        <w:spacing w:after="120"/>
        <w:ind w:firstLineChars="0"/>
        <w:rPr>
          <w:color w:val="000000" w:themeColor="text1"/>
          <w:szCs w:val="24"/>
          <w:lang w:eastAsia="zh-CN"/>
        </w:rPr>
      </w:pPr>
      <w:r w:rsidRPr="00FE3A58">
        <w:rPr>
          <w:b/>
          <w:bCs/>
          <w:color w:val="000000" w:themeColor="text1"/>
          <w:szCs w:val="24"/>
          <w:lang w:eastAsia="zh-CN"/>
        </w:rPr>
        <w:t>Proposal</w:t>
      </w:r>
      <w:r w:rsidRPr="00FE3A58">
        <w:rPr>
          <w:color w:val="000000" w:themeColor="text1"/>
          <w:szCs w:val="24"/>
          <w:lang w:eastAsia="zh-CN"/>
        </w:rPr>
        <w:t xml:space="preserve"> 6</w:t>
      </w:r>
      <w:r>
        <w:rPr>
          <w:color w:val="000000" w:themeColor="text1"/>
          <w:szCs w:val="24"/>
          <w:lang w:eastAsia="zh-CN"/>
        </w:rPr>
        <w:t xml:space="preserve"> (Nokia)</w:t>
      </w:r>
      <w:r w:rsidRPr="00FE3A58">
        <w:rPr>
          <w:color w:val="000000" w:themeColor="text1"/>
          <w:szCs w:val="24"/>
          <w:lang w:eastAsia="zh-CN"/>
        </w:rPr>
        <w:t>: RAN4 shall define requirements for Less than 5MHz using Rank 1.</w:t>
      </w:r>
    </w:p>
    <w:p w14:paraId="4DDE1825" w14:textId="0D3A9B79" w:rsidR="00FE3A58" w:rsidRPr="00CE5DEA" w:rsidRDefault="00CE5DEA" w:rsidP="00CE5DEA">
      <w:pPr>
        <w:pStyle w:val="ListParagraph"/>
        <w:numPr>
          <w:ilvl w:val="1"/>
          <w:numId w:val="1"/>
        </w:numPr>
        <w:spacing w:after="120"/>
        <w:ind w:firstLineChars="0"/>
        <w:rPr>
          <w:color w:val="000000" w:themeColor="text1"/>
          <w:szCs w:val="24"/>
          <w:lang w:eastAsia="zh-CN"/>
        </w:rPr>
      </w:pPr>
      <w:r w:rsidRPr="00CE5DEA">
        <w:rPr>
          <w:b/>
          <w:bCs/>
          <w:color w:val="000000" w:themeColor="text1"/>
          <w:szCs w:val="24"/>
          <w:lang w:eastAsia="zh-CN"/>
        </w:rPr>
        <w:t>Proposal</w:t>
      </w:r>
      <w:r w:rsidRPr="00D273FB">
        <w:rPr>
          <w:color w:val="000000" w:themeColor="text1"/>
          <w:szCs w:val="24"/>
          <w:lang w:eastAsia="zh-CN"/>
        </w:rPr>
        <w:t xml:space="preserve"> 2</w:t>
      </w:r>
      <w:r>
        <w:rPr>
          <w:color w:val="000000" w:themeColor="text1"/>
          <w:szCs w:val="24"/>
          <w:lang w:eastAsia="zh-CN"/>
        </w:rPr>
        <w:t xml:space="preserve"> (ZTE)</w:t>
      </w:r>
      <w:r w:rsidRPr="00D273FB">
        <w:rPr>
          <w:color w:val="000000" w:themeColor="text1"/>
          <w:szCs w:val="24"/>
          <w:lang w:eastAsia="zh-CN"/>
        </w:rPr>
        <w:t>: Considering 1Tx and 2Tx two layer for PUSCH requirements.</w:t>
      </w:r>
    </w:p>
    <w:p w14:paraId="0F5ACD94" w14:textId="77777777" w:rsidR="000A0674" w:rsidRDefault="000A0674" w:rsidP="000A067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p>
    <w:p w14:paraId="298D5154" w14:textId="56DBA362" w:rsidR="000A0674" w:rsidRPr="00EB3361" w:rsidRDefault="00761F57" w:rsidP="000A0674">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Option 1 [</w:t>
      </w:r>
      <w:r w:rsidR="00EB3361">
        <w:rPr>
          <w:rFonts w:eastAsia="SimSun"/>
          <w:szCs w:val="24"/>
          <w:lang w:eastAsia="zh-CN"/>
        </w:rPr>
        <w:t>Nokia</w:t>
      </w:r>
      <w:r w:rsidR="00E26DB9">
        <w:rPr>
          <w:rFonts w:eastAsia="SimSun"/>
          <w:szCs w:val="24"/>
          <w:lang w:eastAsia="zh-CN"/>
        </w:rPr>
        <w:t>, Samsung</w:t>
      </w:r>
      <w:r>
        <w:rPr>
          <w:rFonts w:eastAsia="SimSun"/>
          <w:szCs w:val="24"/>
          <w:lang w:eastAsia="zh-CN"/>
        </w:rPr>
        <w:t>]</w:t>
      </w:r>
      <w:r w:rsidR="00EB3361">
        <w:rPr>
          <w:rFonts w:eastAsia="SimSun"/>
          <w:szCs w:val="24"/>
          <w:lang w:eastAsia="zh-CN"/>
        </w:rPr>
        <w:t>: Rank 1</w:t>
      </w:r>
    </w:p>
    <w:p w14:paraId="5DBFDAEC" w14:textId="510CF05A" w:rsidR="00EB3361" w:rsidRPr="00EB3361" w:rsidRDefault="00EB3361" w:rsidP="000A0674">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Option 2 [ZTE]: Two layers for 2Tx</w:t>
      </w:r>
    </w:p>
    <w:p w14:paraId="0642A1D2" w14:textId="5222DD28" w:rsidR="00EB3361" w:rsidRPr="00C524C9" w:rsidRDefault="00EB3361" w:rsidP="000A0674">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Other options are not precluded.</w:t>
      </w:r>
    </w:p>
    <w:p w14:paraId="2D75BD96" w14:textId="77777777" w:rsidR="000A0674" w:rsidRPr="00BD155A" w:rsidRDefault="000A0674" w:rsidP="000A067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2F16AD8B" w14:textId="77777777" w:rsidR="00EB3361" w:rsidRPr="00811804" w:rsidRDefault="00EB3361" w:rsidP="00EB336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Discuss during the meeting.</w:t>
      </w:r>
    </w:p>
    <w:p w14:paraId="09E56FB5" w14:textId="77777777" w:rsidR="00161AD7" w:rsidRDefault="00161AD7" w:rsidP="00161AD7">
      <w:pPr>
        <w:spacing w:after="120"/>
        <w:rPr>
          <w:color w:val="0070C0"/>
          <w:szCs w:val="24"/>
          <w:lang w:eastAsia="zh-CN"/>
        </w:rPr>
      </w:pPr>
    </w:p>
    <w:p w14:paraId="429C0EAB" w14:textId="6811EF37" w:rsidR="00161AD7" w:rsidRPr="00BD155A" w:rsidRDefault="00161AD7" w:rsidP="00161AD7">
      <w:pPr>
        <w:pStyle w:val="Heading4"/>
      </w:pPr>
      <w:r w:rsidRPr="00BD155A">
        <w:t xml:space="preserve">Issue </w:t>
      </w:r>
      <w:r>
        <w:t>2</w:t>
      </w:r>
      <w:r w:rsidRPr="00BD155A">
        <w:t>-1-1</w:t>
      </w:r>
      <w:r w:rsidR="00666C9E">
        <w:t>1</w:t>
      </w:r>
      <w:r w:rsidRPr="00BD155A">
        <w:t xml:space="preserve">: </w:t>
      </w:r>
      <w:r w:rsidR="009C6937">
        <w:t>General t</w:t>
      </w:r>
      <w:r w:rsidR="00326FD5">
        <w:t>est parameters</w:t>
      </w:r>
    </w:p>
    <w:p w14:paraId="04AD79D1" w14:textId="77777777" w:rsidR="00326FD5" w:rsidRDefault="00326FD5" w:rsidP="00326FD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p>
    <w:p w14:paraId="0E27056B" w14:textId="41620CAF" w:rsidR="00326FD5" w:rsidRPr="00326FD5" w:rsidRDefault="00326FD5" w:rsidP="00326FD5">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Option 1 [Samsung]:</w:t>
      </w:r>
      <w:r w:rsidR="00470DD1">
        <w:rPr>
          <w:rFonts w:eastAsia="SimSun"/>
          <w:szCs w:val="24"/>
          <w:lang w:eastAsia="zh-CN"/>
        </w:rPr>
        <w:t xml:space="preserve"> </w:t>
      </w:r>
      <w:r w:rsidR="00470DD1" w:rsidRPr="00470DD1">
        <w:rPr>
          <w:rFonts w:eastAsia="SimSun"/>
          <w:szCs w:val="24"/>
          <w:lang w:eastAsia="zh-CN"/>
        </w:rPr>
        <w:t xml:space="preserve">Reusing existing PUSCH test parameters for specifying PUSCH requirement with </w:t>
      </w:r>
      <w:proofErr w:type="gramStart"/>
      <w:r w:rsidR="00470DD1" w:rsidRPr="00470DD1">
        <w:rPr>
          <w:rFonts w:eastAsia="SimSun"/>
          <w:szCs w:val="24"/>
          <w:lang w:eastAsia="zh-CN"/>
        </w:rPr>
        <w:t>3MHz</w:t>
      </w:r>
      <w:proofErr w:type="gramEnd"/>
    </w:p>
    <w:p w14:paraId="4C7A2E08" w14:textId="77777777" w:rsidR="00326FD5" w:rsidRPr="00326FD5" w:rsidRDefault="00326FD5" w:rsidP="00326FD5">
      <w:pPr>
        <w:pStyle w:val="ListParagraph"/>
        <w:numPr>
          <w:ilvl w:val="0"/>
          <w:numId w:val="1"/>
        </w:numPr>
        <w:spacing w:after="0"/>
        <w:ind w:firstLineChars="0"/>
        <w:jc w:val="center"/>
        <w:rPr>
          <w:rFonts w:eastAsia="Times New Roman"/>
        </w:rPr>
      </w:pPr>
      <w:r w:rsidRPr="00326FD5">
        <w:rPr>
          <w:rFonts w:eastAsia="Times New Roman"/>
        </w:rPr>
        <w:t>Table 1:  Test parameters for PUSCH requirement </w:t>
      </w:r>
    </w:p>
    <w:tbl>
      <w:tblPr>
        <w:tblW w:w="7922" w:type="dxa"/>
        <w:tblInd w:w="169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5"/>
        <w:gridCol w:w="4773"/>
        <w:gridCol w:w="2184"/>
      </w:tblGrid>
      <w:tr w:rsidR="00326FD5" w:rsidRPr="009D52D0" w14:paraId="75CA52A4" w14:textId="77777777" w:rsidTr="00326FD5">
        <w:trPr>
          <w:trHeight w:val="300"/>
        </w:trPr>
        <w:tc>
          <w:tcPr>
            <w:tcW w:w="5522" w:type="dxa"/>
            <w:gridSpan w:val="2"/>
            <w:tcBorders>
              <w:top w:val="single" w:sz="6" w:space="0" w:color="auto"/>
              <w:left w:val="single" w:sz="6" w:space="0" w:color="auto"/>
              <w:bottom w:val="single" w:sz="6" w:space="0" w:color="auto"/>
              <w:right w:val="single" w:sz="6" w:space="0" w:color="auto"/>
            </w:tcBorders>
            <w:shd w:val="clear" w:color="auto" w:fill="auto"/>
            <w:hideMark/>
          </w:tcPr>
          <w:p w14:paraId="0644B5DD" w14:textId="77777777" w:rsidR="00326FD5" w:rsidRPr="009D52D0" w:rsidRDefault="00326FD5" w:rsidP="00A72943">
            <w:pPr>
              <w:spacing w:after="0"/>
              <w:jc w:val="center"/>
              <w:textAlignment w:val="baseline"/>
              <w:rPr>
                <w:rFonts w:eastAsia="Times New Roman"/>
              </w:rPr>
            </w:pPr>
            <w:r w:rsidRPr="009D52D0">
              <w:rPr>
                <w:rFonts w:eastAsia="Times New Roman"/>
                <w:lang w:val="en-GB"/>
              </w:rPr>
              <w:t>Parameter</w:t>
            </w:r>
            <w:r w:rsidRPr="009D52D0">
              <w:rPr>
                <w:rFonts w:eastAsia="Times New Roman"/>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1501814E" w14:textId="77777777" w:rsidR="00326FD5" w:rsidRPr="009D52D0" w:rsidRDefault="00326FD5" w:rsidP="00A72943">
            <w:pPr>
              <w:spacing w:after="0"/>
              <w:jc w:val="center"/>
              <w:textAlignment w:val="baseline"/>
              <w:rPr>
                <w:rFonts w:eastAsia="Times New Roman"/>
              </w:rPr>
            </w:pPr>
            <w:r w:rsidRPr="009D52D0">
              <w:rPr>
                <w:rFonts w:eastAsia="Times New Roman"/>
                <w:lang w:val="en-GB"/>
              </w:rPr>
              <w:t>Value</w:t>
            </w:r>
            <w:r w:rsidRPr="009D52D0">
              <w:rPr>
                <w:rFonts w:eastAsia="Times New Roman"/>
              </w:rPr>
              <w:t> </w:t>
            </w:r>
          </w:p>
        </w:tc>
      </w:tr>
      <w:tr w:rsidR="00326FD5" w:rsidRPr="009D52D0" w14:paraId="62258FFF" w14:textId="77777777" w:rsidTr="00326FD5">
        <w:trPr>
          <w:trHeight w:val="300"/>
        </w:trPr>
        <w:tc>
          <w:tcPr>
            <w:tcW w:w="5522" w:type="dxa"/>
            <w:gridSpan w:val="2"/>
            <w:tcBorders>
              <w:top w:val="single" w:sz="6" w:space="0" w:color="auto"/>
              <w:left w:val="single" w:sz="6" w:space="0" w:color="auto"/>
              <w:bottom w:val="single" w:sz="6" w:space="0" w:color="auto"/>
              <w:right w:val="single" w:sz="6" w:space="0" w:color="auto"/>
            </w:tcBorders>
            <w:shd w:val="clear" w:color="auto" w:fill="auto"/>
            <w:hideMark/>
          </w:tcPr>
          <w:p w14:paraId="6DD15E74" w14:textId="77777777" w:rsidR="00326FD5" w:rsidRPr="009D52D0" w:rsidRDefault="00326FD5" w:rsidP="00A72943">
            <w:pPr>
              <w:spacing w:after="0"/>
              <w:textAlignment w:val="baseline"/>
              <w:rPr>
                <w:rFonts w:eastAsia="Times New Roman"/>
              </w:rPr>
            </w:pPr>
            <w:r w:rsidRPr="009D52D0">
              <w:rPr>
                <w:rFonts w:eastAsia="Times New Roman"/>
                <w:lang w:val="en-GB"/>
              </w:rPr>
              <w:t>Transform precoding</w:t>
            </w:r>
            <w:r w:rsidRPr="009D52D0">
              <w:rPr>
                <w:rFonts w:eastAsia="Times New Roman"/>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1421722B" w14:textId="77777777" w:rsidR="00326FD5" w:rsidRPr="009D52D0" w:rsidRDefault="00326FD5" w:rsidP="00A72943">
            <w:pPr>
              <w:spacing w:after="0"/>
              <w:jc w:val="center"/>
              <w:textAlignment w:val="baseline"/>
              <w:rPr>
                <w:rFonts w:eastAsia="Times New Roman"/>
              </w:rPr>
            </w:pPr>
            <w:r w:rsidRPr="009D52D0">
              <w:rPr>
                <w:rFonts w:eastAsia="Times New Roman"/>
                <w:lang w:val="en-GB"/>
              </w:rPr>
              <w:t>Disabled</w:t>
            </w:r>
            <w:r w:rsidRPr="009D52D0">
              <w:rPr>
                <w:rFonts w:eastAsia="Times New Roman"/>
              </w:rPr>
              <w:t> </w:t>
            </w:r>
          </w:p>
        </w:tc>
      </w:tr>
      <w:tr w:rsidR="00326FD5" w:rsidRPr="009D52D0" w14:paraId="74BB4988" w14:textId="77777777" w:rsidTr="00326FD5">
        <w:trPr>
          <w:trHeight w:val="300"/>
        </w:trPr>
        <w:tc>
          <w:tcPr>
            <w:tcW w:w="137" w:type="dxa"/>
            <w:tcBorders>
              <w:top w:val="single" w:sz="6" w:space="0" w:color="auto"/>
              <w:left w:val="single" w:sz="6" w:space="0" w:color="auto"/>
              <w:bottom w:val="nil"/>
              <w:right w:val="single" w:sz="6" w:space="0" w:color="auto"/>
            </w:tcBorders>
            <w:shd w:val="clear" w:color="auto" w:fill="auto"/>
            <w:hideMark/>
          </w:tcPr>
          <w:p w14:paraId="56120233" w14:textId="77777777" w:rsidR="00326FD5" w:rsidRPr="009D52D0" w:rsidRDefault="00326FD5" w:rsidP="00A72943">
            <w:pPr>
              <w:spacing w:after="0"/>
              <w:textAlignment w:val="baseline"/>
              <w:rPr>
                <w:rFonts w:eastAsia="Times New Roman"/>
              </w:rPr>
            </w:pPr>
            <w:r w:rsidRPr="009D52D0">
              <w:rPr>
                <w:rFonts w:eastAsia="Times New Roman"/>
                <w:lang w:val="en-GB"/>
              </w:rPr>
              <w:t>HARQ</w:t>
            </w:r>
            <w:r w:rsidRPr="009D52D0">
              <w:rPr>
                <w:rFonts w:eastAsia="Times New Roman"/>
              </w:rPr>
              <w:t> </w:t>
            </w:r>
          </w:p>
        </w:tc>
        <w:tc>
          <w:tcPr>
            <w:tcW w:w="5385" w:type="dxa"/>
            <w:tcBorders>
              <w:top w:val="single" w:sz="6" w:space="0" w:color="auto"/>
              <w:left w:val="single" w:sz="6" w:space="0" w:color="auto"/>
              <w:bottom w:val="single" w:sz="6" w:space="0" w:color="auto"/>
              <w:right w:val="single" w:sz="6" w:space="0" w:color="auto"/>
            </w:tcBorders>
            <w:shd w:val="clear" w:color="auto" w:fill="auto"/>
            <w:hideMark/>
          </w:tcPr>
          <w:p w14:paraId="0BEB5332" w14:textId="77777777" w:rsidR="00326FD5" w:rsidRPr="009D52D0" w:rsidRDefault="00326FD5" w:rsidP="00A72943">
            <w:pPr>
              <w:spacing w:after="0"/>
              <w:textAlignment w:val="baseline"/>
              <w:rPr>
                <w:rFonts w:eastAsia="Times New Roman"/>
              </w:rPr>
            </w:pPr>
            <w:r w:rsidRPr="009D52D0">
              <w:rPr>
                <w:rFonts w:eastAsia="Times New Roman"/>
                <w:lang w:val="en-GB"/>
              </w:rPr>
              <w:t>Maximum number of HARQ transmissions</w:t>
            </w:r>
            <w:r w:rsidRPr="009D52D0">
              <w:rPr>
                <w:rFonts w:eastAsia="Times New Roman"/>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5DE35185" w14:textId="77777777" w:rsidR="00326FD5" w:rsidRPr="009D52D0" w:rsidRDefault="00326FD5" w:rsidP="00A72943">
            <w:pPr>
              <w:spacing w:after="0"/>
              <w:jc w:val="center"/>
              <w:textAlignment w:val="baseline"/>
              <w:rPr>
                <w:rFonts w:eastAsia="Times New Roman"/>
              </w:rPr>
            </w:pPr>
            <w:r w:rsidRPr="009D52D0">
              <w:rPr>
                <w:rFonts w:eastAsia="Times New Roman"/>
                <w:lang w:val="en-GB"/>
              </w:rPr>
              <w:t>4</w:t>
            </w:r>
            <w:r w:rsidRPr="009D52D0">
              <w:rPr>
                <w:rFonts w:eastAsia="Times New Roman"/>
              </w:rPr>
              <w:t> </w:t>
            </w:r>
          </w:p>
        </w:tc>
      </w:tr>
      <w:tr w:rsidR="00326FD5" w:rsidRPr="009D52D0" w14:paraId="1FFF7481" w14:textId="77777777" w:rsidTr="00326FD5">
        <w:trPr>
          <w:trHeight w:val="300"/>
        </w:trPr>
        <w:tc>
          <w:tcPr>
            <w:tcW w:w="137" w:type="dxa"/>
            <w:tcBorders>
              <w:top w:val="nil"/>
              <w:left w:val="single" w:sz="6" w:space="0" w:color="auto"/>
              <w:bottom w:val="single" w:sz="6" w:space="0" w:color="auto"/>
              <w:right w:val="single" w:sz="6" w:space="0" w:color="auto"/>
            </w:tcBorders>
            <w:shd w:val="clear" w:color="auto" w:fill="auto"/>
            <w:hideMark/>
          </w:tcPr>
          <w:p w14:paraId="5000EE07" w14:textId="77777777" w:rsidR="00326FD5" w:rsidRPr="009D52D0" w:rsidRDefault="00326FD5" w:rsidP="00A72943">
            <w:pPr>
              <w:spacing w:after="0"/>
              <w:textAlignment w:val="baseline"/>
              <w:rPr>
                <w:rFonts w:eastAsia="Times New Roman"/>
              </w:rPr>
            </w:pPr>
            <w:r w:rsidRPr="009D52D0">
              <w:rPr>
                <w:rFonts w:eastAsia="Times New Roman"/>
              </w:rPr>
              <w:t> </w:t>
            </w:r>
          </w:p>
        </w:tc>
        <w:tc>
          <w:tcPr>
            <w:tcW w:w="5385" w:type="dxa"/>
            <w:tcBorders>
              <w:top w:val="single" w:sz="6" w:space="0" w:color="auto"/>
              <w:left w:val="single" w:sz="6" w:space="0" w:color="auto"/>
              <w:bottom w:val="single" w:sz="6" w:space="0" w:color="auto"/>
              <w:right w:val="single" w:sz="6" w:space="0" w:color="auto"/>
            </w:tcBorders>
            <w:shd w:val="clear" w:color="auto" w:fill="auto"/>
            <w:hideMark/>
          </w:tcPr>
          <w:p w14:paraId="4EB853B1" w14:textId="77777777" w:rsidR="00326FD5" w:rsidRPr="009D52D0" w:rsidRDefault="00326FD5" w:rsidP="00A72943">
            <w:pPr>
              <w:spacing w:after="0"/>
              <w:textAlignment w:val="baseline"/>
              <w:rPr>
                <w:rFonts w:eastAsia="Times New Roman"/>
              </w:rPr>
            </w:pPr>
            <w:r w:rsidRPr="009D52D0">
              <w:rPr>
                <w:rFonts w:eastAsia="Times New Roman"/>
                <w:lang w:val="en-GB"/>
              </w:rPr>
              <w:t>RV sequence</w:t>
            </w:r>
            <w:r w:rsidRPr="009D52D0">
              <w:rPr>
                <w:rFonts w:eastAsia="Times New Roman"/>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106F7C47" w14:textId="77777777" w:rsidR="00326FD5" w:rsidRPr="009D52D0" w:rsidRDefault="00326FD5" w:rsidP="00A72943">
            <w:pPr>
              <w:spacing w:after="0"/>
              <w:jc w:val="center"/>
              <w:textAlignment w:val="baseline"/>
              <w:rPr>
                <w:rFonts w:eastAsia="Times New Roman"/>
              </w:rPr>
            </w:pPr>
            <w:r w:rsidRPr="009D52D0">
              <w:rPr>
                <w:rFonts w:eastAsia="Times New Roman"/>
                <w:lang w:val="fr-FR"/>
              </w:rPr>
              <w:t>0, 2, 3, 1</w:t>
            </w:r>
            <w:r w:rsidRPr="009D52D0">
              <w:rPr>
                <w:rFonts w:eastAsia="Times New Roman"/>
              </w:rPr>
              <w:t> </w:t>
            </w:r>
          </w:p>
        </w:tc>
      </w:tr>
      <w:tr w:rsidR="00326FD5" w:rsidRPr="009D52D0" w14:paraId="78669C0C" w14:textId="77777777" w:rsidTr="00326FD5">
        <w:trPr>
          <w:trHeight w:val="300"/>
        </w:trPr>
        <w:tc>
          <w:tcPr>
            <w:tcW w:w="137" w:type="dxa"/>
            <w:tcBorders>
              <w:top w:val="single" w:sz="6" w:space="0" w:color="auto"/>
              <w:left w:val="single" w:sz="6" w:space="0" w:color="auto"/>
              <w:bottom w:val="nil"/>
              <w:right w:val="single" w:sz="6" w:space="0" w:color="auto"/>
            </w:tcBorders>
            <w:shd w:val="clear" w:color="auto" w:fill="auto"/>
            <w:hideMark/>
          </w:tcPr>
          <w:p w14:paraId="262541FF" w14:textId="77777777" w:rsidR="00326FD5" w:rsidRPr="009D52D0" w:rsidRDefault="00326FD5" w:rsidP="00A72943">
            <w:pPr>
              <w:spacing w:after="0"/>
              <w:textAlignment w:val="baseline"/>
              <w:rPr>
                <w:rFonts w:eastAsia="Times New Roman"/>
              </w:rPr>
            </w:pPr>
            <w:r w:rsidRPr="009D52D0">
              <w:rPr>
                <w:rFonts w:eastAsia="Times New Roman"/>
                <w:lang w:val="en-GB"/>
              </w:rPr>
              <w:t>DM-RS</w:t>
            </w:r>
            <w:r w:rsidRPr="009D52D0">
              <w:rPr>
                <w:rFonts w:eastAsia="Times New Roman"/>
              </w:rPr>
              <w:t> </w:t>
            </w:r>
          </w:p>
        </w:tc>
        <w:tc>
          <w:tcPr>
            <w:tcW w:w="53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6191E6" w14:textId="77777777" w:rsidR="00326FD5" w:rsidRPr="009D52D0" w:rsidRDefault="00326FD5" w:rsidP="00A72943">
            <w:pPr>
              <w:spacing w:after="0"/>
              <w:textAlignment w:val="baseline"/>
              <w:rPr>
                <w:rFonts w:eastAsia="Times New Roman"/>
              </w:rPr>
            </w:pPr>
            <w:r w:rsidRPr="009D52D0">
              <w:rPr>
                <w:rFonts w:eastAsia="Times New Roman"/>
                <w:lang w:val="en-GB"/>
              </w:rPr>
              <w:t>DM-RS configuration type</w:t>
            </w:r>
            <w:r w:rsidRPr="009D52D0">
              <w:rPr>
                <w:rFonts w:eastAsia="Times New Roman"/>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00272297" w14:textId="77777777" w:rsidR="00326FD5" w:rsidRPr="009D52D0" w:rsidRDefault="00326FD5" w:rsidP="00A72943">
            <w:pPr>
              <w:spacing w:after="0"/>
              <w:jc w:val="center"/>
              <w:textAlignment w:val="baseline"/>
              <w:rPr>
                <w:rFonts w:eastAsia="Times New Roman"/>
              </w:rPr>
            </w:pPr>
            <w:r w:rsidRPr="009D52D0">
              <w:rPr>
                <w:rFonts w:eastAsia="Times New Roman"/>
                <w:lang w:val="en-GB"/>
              </w:rPr>
              <w:t>1</w:t>
            </w:r>
            <w:r w:rsidRPr="009D52D0">
              <w:rPr>
                <w:rFonts w:eastAsia="Times New Roman"/>
              </w:rPr>
              <w:t> </w:t>
            </w:r>
          </w:p>
        </w:tc>
      </w:tr>
      <w:tr w:rsidR="00326FD5" w:rsidRPr="009D52D0" w14:paraId="0CEEFA11" w14:textId="77777777" w:rsidTr="00326FD5">
        <w:trPr>
          <w:trHeight w:val="300"/>
        </w:trPr>
        <w:tc>
          <w:tcPr>
            <w:tcW w:w="137" w:type="dxa"/>
            <w:tcBorders>
              <w:top w:val="nil"/>
              <w:left w:val="single" w:sz="6" w:space="0" w:color="auto"/>
              <w:bottom w:val="nil"/>
              <w:right w:val="single" w:sz="6" w:space="0" w:color="auto"/>
            </w:tcBorders>
            <w:shd w:val="clear" w:color="auto" w:fill="auto"/>
            <w:hideMark/>
          </w:tcPr>
          <w:p w14:paraId="137D641C" w14:textId="77777777" w:rsidR="00326FD5" w:rsidRPr="009D52D0" w:rsidRDefault="00326FD5" w:rsidP="00A72943">
            <w:pPr>
              <w:spacing w:after="0"/>
              <w:textAlignment w:val="baseline"/>
              <w:rPr>
                <w:rFonts w:eastAsia="Times New Roman"/>
              </w:rPr>
            </w:pPr>
            <w:r w:rsidRPr="009D52D0">
              <w:rPr>
                <w:rFonts w:eastAsia="Times New Roman"/>
              </w:rPr>
              <w:t> </w:t>
            </w:r>
          </w:p>
        </w:tc>
        <w:tc>
          <w:tcPr>
            <w:tcW w:w="53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764FAD" w14:textId="77777777" w:rsidR="00326FD5" w:rsidRPr="009D52D0" w:rsidRDefault="00326FD5" w:rsidP="00A72943">
            <w:pPr>
              <w:spacing w:after="0"/>
              <w:textAlignment w:val="baseline"/>
              <w:rPr>
                <w:rFonts w:eastAsia="Times New Roman"/>
              </w:rPr>
            </w:pPr>
            <w:r w:rsidRPr="009D52D0">
              <w:rPr>
                <w:rFonts w:eastAsia="Times New Roman"/>
                <w:lang w:val="en-GB"/>
              </w:rPr>
              <w:t>DM-RS duration</w:t>
            </w:r>
            <w:r w:rsidRPr="009D52D0">
              <w:rPr>
                <w:rFonts w:eastAsia="Times New Roman"/>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71DB80F4" w14:textId="77777777" w:rsidR="00326FD5" w:rsidRPr="009D52D0" w:rsidRDefault="00326FD5" w:rsidP="00A72943">
            <w:pPr>
              <w:spacing w:after="0"/>
              <w:jc w:val="center"/>
              <w:textAlignment w:val="baseline"/>
              <w:rPr>
                <w:rFonts w:eastAsia="Times New Roman"/>
              </w:rPr>
            </w:pPr>
            <w:r w:rsidRPr="009D52D0">
              <w:rPr>
                <w:rFonts w:eastAsia="Times New Roman"/>
                <w:lang w:val="en-GB"/>
              </w:rPr>
              <w:t>single-symbol DM-RS</w:t>
            </w:r>
            <w:r w:rsidRPr="009D52D0">
              <w:rPr>
                <w:rFonts w:eastAsia="Times New Roman"/>
              </w:rPr>
              <w:t> </w:t>
            </w:r>
          </w:p>
        </w:tc>
      </w:tr>
      <w:tr w:rsidR="00326FD5" w:rsidRPr="009D52D0" w14:paraId="4A948712" w14:textId="77777777" w:rsidTr="00326FD5">
        <w:trPr>
          <w:trHeight w:val="300"/>
        </w:trPr>
        <w:tc>
          <w:tcPr>
            <w:tcW w:w="137" w:type="dxa"/>
            <w:tcBorders>
              <w:top w:val="nil"/>
              <w:left w:val="single" w:sz="6" w:space="0" w:color="auto"/>
              <w:bottom w:val="nil"/>
              <w:right w:val="single" w:sz="6" w:space="0" w:color="auto"/>
            </w:tcBorders>
            <w:shd w:val="clear" w:color="auto" w:fill="auto"/>
            <w:hideMark/>
          </w:tcPr>
          <w:p w14:paraId="46FC2788" w14:textId="77777777" w:rsidR="00326FD5" w:rsidRPr="009D52D0" w:rsidRDefault="00326FD5" w:rsidP="00A72943">
            <w:pPr>
              <w:spacing w:after="0"/>
              <w:textAlignment w:val="baseline"/>
              <w:rPr>
                <w:rFonts w:eastAsia="Times New Roman"/>
              </w:rPr>
            </w:pPr>
            <w:r w:rsidRPr="009D52D0">
              <w:rPr>
                <w:rFonts w:eastAsia="Times New Roman"/>
              </w:rPr>
              <w:t> </w:t>
            </w:r>
          </w:p>
        </w:tc>
        <w:tc>
          <w:tcPr>
            <w:tcW w:w="53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855F93" w14:textId="77777777" w:rsidR="00326FD5" w:rsidRPr="009D52D0" w:rsidRDefault="00326FD5" w:rsidP="00A72943">
            <w:pPr>
              <w:spacing w:after="0"/>
              <w:textAlignment w:val="baseline"/>
              <w:rPr>
                <w:rFonts w:eastAsia="Times New Roman"/>
              </w:rPr>
            </w:pPr>
            <w:r w:rsidRPr="009D52D0">
              <w:rPr>
                <w:rFonts w:eastAsia="Times New Roman"/>
                <w:lang w:val="en-GB"/>
              </w:rPr>
              <w:t>Additional DM-RS position</w:t>
            </w:r>
            <w:r w:rsidRPr="009D52D0">
              <w:rPr>
                <w:rFonts w:eastAsia="Times New Roman"/>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61B07C11" w14:textId="77777777" w:rsidR="00326FD5" w:rsidRPr="009D52D0" w:rsidRDefault="00326FD5" w:rsidP="00A72943">
            <w:pPr>
              <w:spacing w:after="0"/>
              <w:jc w:val="center"/>
              <w:textAlignment w:val="baseline"/>
              <w:rPr>
                <w:rFonts w:eastAsia="Times New Roman"/>
              </w:rPr>
            </w:pPr>
            <w:r w:rsidRPr="009D52D0">
              <w:rPr>
                <w:rFonts w:eastAsia="Times New Roman"/>
                <w:lang w:val="en-GB"/>
              </w:rPr>
              <w:t>[Pos1]</w:t>
            </w:r>
            <w:r w:rsidRPr="009D52D0">
              <w:rPr>
                <w:rFonts w:eastAsia="Times New Roman"/>
              </w:rPr>
              <w:t> </w:t>
            </w:r>
          </w:p>
        </w:tc>
      </w:tr>
      <w:tr w:rsidR="00326FD5" w:rsidRPr="009D52D0" w14:paraId="267166A7" w14:textId="77777777" w:rsidTr="00326FD5">
        <w:trPr>
          <w:trHeight w:val="300"/>
        </w:trPr>
        <w:tc>
          <w:tcPr>
            <w:tcW w:w="137" w:type="dxa"/>
            <w:tcBorders>
              <w:top w:val="nil"/>
              <w:left w:val="single" w:sz="6" w:space="0" w:color="auto"/>
              <w:bottom w:val="nil"/>
              <w:right w:val="single" w:sz="6" w:space="0" w:color="auto"/>
            </w:tcBorders>
            <w:shd w:val="clear" w:color="auto" w:fill="auto"/>
            <w:hideMark/>
          </w:tcPr>
          <w:p w14:paraId="3F0E90C9" w14:textId="77777777" w:rsidR="00326FD5" w:rsidRPr="009D52D0" w:rsidRDefault="00326FD5" w:rsidP="00A72943">
            <w:pPr>
              <w:spacing w:after="0"/>
              <w:textAlignment w:val="baseline"/>
              <w:rPr>
                <w:rFonts w:eastAsia="Times New Roman"/>
              </w:rPr>
            </w:pPr>
            <w:r w:rsidRPr="009D52D0">
              <w:rPr>
                <w:rFonts w:eastAsia="Times New Roman"/>
              </w:rPr>
              <w:t> </w:t>
            </w:r>
          </w:p>
        </w:tc>
        <w:tc>
          <w:tcPr>
            <w:tcW w:w="53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D5414B" w14:textId="77777777" w:rsidR="00326FD5" w:rsidRPr="009D52D0" w:rsidRDefault="00326FD5" w:rsidP="00A72943">
            <w:pPr>
              <w:spacing w:after="0"/>
              <w:textAlignment w:val="baseline"/>
              <w:rPr>
                <w:rFonts w:eastAsia="Times New Roman"/>
              </w:rPr>
            </w:pPr>
            <w:r w:rsidRPr="009D52D0">
              <w:rPr>
                <w:rFonts w:eastAsia="Times New Roman"/>
                <w:lang w:val="en-GB"/>
              </w:rPr>
              <w:t>Number of DM-RS CDM group(s) without data</w:t>
            </w:r>
            <w:r w:rsidRPr="009D52D0">
              <w:rPr>
                <w:rFonts w:eastAsia="Times New Roman"/>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0C369EA9" w14:textId="77777777" w:rsidR="00326FD5" w:rsidRPr="009D52D0" w:rsidRDefault="00326FD5" w:rsidP="00A72943">
            <w:pPr>
              <w:spacing w:after="0"/>
              <w:jc w:val="center"/>
              <w:textAlignment w:val="baseline"/>
              <w:rPr>
                <w:rFonts w:eastAsia="Times New Roman"/>
              </w:rPr>
            </w:pPr>
            <w:r w:rsidRPr="009D52D0">
              <w:rPr>
                <w:rFonts w:eastAsia="Times New Roman"/>
                <w:lang w:val="en-GB"/>
              </w:rPr>
              <w:t>2</w:t>
            </w:r>
            <w:r w:rsidRPr="009D52D0">
              <w:rPr>
                <w:rFonts w:eastAsia="Times New Roman"/>
              </w:rPr>
              <w:t> </w:t>
            </w:r>
          </w:p>
        </w:tc>
      </w:tr>
      <w:tr w:rsidR="00326FD5" w:rsidRPr="009D52D0" w14:paraId="72F61621" w14:textId="77777777" w:rsidTr="00326FD5">
        <w:trPr>
          <w:trHeight w:val="300"/>
        </w:trPr>
        <w:tc>
          <w:tcPr>
            <w:tcW w:w="137" w:type="dxa"/>
            <w:tcBorders>
              <w:top w:val="nil"/>
              <w:left w:val="single" w:sz="6" w:space="0" w:color="auto"/>
              <w:bottom w:val="nil"/>
              <w:right w:val="single" w:sz="6" w:space="0" w:color="auto"/>
            </w:tcBorders>
            <w:shd w:val="clear" w:color="auto" w:fill="auto"/>
            <w:hideMark/>
          </w:tcPr>
          <w:p w14:paraId="677BE36A" w14:textId="77777777" w:rsidR="00326FD5" w:rsidRPr="009D52D0" w:rsidRDefault="00326FD5" w:rsidP="00A72943">
            <w:pPr>
              <w:spacing w:after="0"/>
              <w:textAlignment w:val="baseline"/>
              <w:rPr>
                <w:rFonts w:eastAsia="Times New Roman"/>
              </w:rPr>
            </w:pPr>
            <w:r w:rsidRPr="009D52D0">
              <w:rPr>
                <w:rFonts w:eastAsia="Times New Roman"/>
              </w:rPr>
              <w:t> </w:t>
            </w:r>
          </w:p>
        </w:tc>
        <w:tc>
          <w:tcPr>
            <w:tcW w:w="53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D0560B" w14:textId="77777777" w:rsidR="00326FD5" w:rsidRPr="009D52D0" w:rsidRDefault="00326FD5" w:rsidP="00A72943">
            <w:pPr>
              <w:spacing w:after="0"/>
              <w:textAlignment w:val="baseline"/>
              <w:rPr>
                <w:rFonts w:eastAsia="Times New Roman"/>
              </w:rPr>
            </w:pPr>
            <w:r w:rsidRPr="009D52D0">
              <w:rPr>
                <w:rFonts w:eastAsia="Times New Roman"/>
                <w:lang w:val="en-GB"/>
              </w:rPr>
              <w:t>Ratio of PUSCH EPRE to DM-RS EPRE</w:t>
            </w:r>
            <w:r w:rsidRPr="009D52D0">
              <w:rPr>
                <w:rFonts w:eastAsia="Times New Roman"/>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51819320" w14:textId="77777777" w:rsidR="00326FD5" w:rsidRPr="009D52D0" w:rsidRDefault="00326FD5" w:rsidP="00A72943">
            <w:pPr>
              <w:spacing w:after="0"/>
              <w:jc w:val="center"/>
              <w:textAlignment w:val="baseline"/>
              <w:rPr>
                <w:rFonts w:eastAsia="Times New Roman"/>
              </w:rPr>
            </w:pPr>
            <w:r w:rsidRPr="009D52D0">
              <w:rPr>
                <w:rFonts w:eastAsia="Times New Roman"/>
                <w:lang w:val="en-GB"/>
              </w:rPr>
              <w:t>-3 dB</w:t>
            </w:r>
            <w:r w:rsidRPr="009D52D0">
              <w:rPr>
                <w:rFonts w:eastAsia="Times New Roman"/>
              </w:rPr>
              <w:t> </w:t>
            </w:r>
          </w:p>
        </w:tc>
      </w:tr>
      <w:tr w:rsidR="00326FD5" w:rsidRPr="009D52D0" w14:paraId="31EB4D7E" w14:textId="77777777" w:rsidTr="00326FD5">
        <w:trPr>
          <w:trHeight w:val="300"/>
        </w:trPr>
        <w:tc>
          <w:tcPr>
            <w:tcW w:w="137" w:type="dxa"/>
            <w:tcBorders>
              <w:top w:val="nil"/>
              <w:left w:val="single" w:sz="6" w:space="0" w:color="auto"/>
              <w:bottom w:val="nil"/>
              <w:right w:val="single" w:sz="6" w:space="0" w:color="auto"/>
            </w:tcBorders>
            <w:shd w:val="clear" w:color="auto" w:fill="auto"/>
            <w:hideMark/>
          </w:tcPr>
          <w:p w14:paraId="65BBD238" w14:textId="77777777" w:rsidR="00326FD5" w:rsidRPr="009D52D0" w:rsidRDefault="00326FD5" w:rsidP="00A72943">
            <w:pPr>
              <w:spacing w:after="0"/>
              <w:textAlignment w:val="baseline"/>
              <w:rPr>
                <w:rFonts w:eastAsia="Times New Roman"/>
              </w:rPr>
            </w:pPr>
            <w:r w:rsidRPr="009D52D0">
              <w:rPr>
                <w:rFonts w:eastAsia="Times New Roman"/>
              </w:rPr>
              <w:t> </w:t>
            </w:r>
          </w:p>
        </w:tc>
        <w:tc>
          <w:tcPr>
            <w:tcW w:w="53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7C8D46" w14:textId="77777777" w:rsidR="00326FD5" w:rsidRPr="009D52D0" w:rsidRDefault="00326FD5" w:rsidP="00A72943">
            <w:pPr>
              <w:spacing w:after="0"/>
              <w:textAlignment w:val="baseline"/>
              <w:rPr>
                <w:rFonts w:eastAsia="Times New Roman"/>
              </w:rPr>
            </w:pPr>
            <w:r w:rsidRPr="009D52D0">
              <w:rPr>
                <w:rFonts w:eastAsia="Times New Roman"/>
                <w:lang w:val="en-GB"/>
              </w:rPr>
              <w:t>DM-RS port</w:t>
            </w:r>
            <w:r w:rsidRPr="009D52D0">
              <w:rPr>
                <w:rFonts w:eastAsia="Times New Roman"/>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5244BBF3" w14:textId="77777777" w:rsidR="00326FD5" w:rsidRPr="009D52D0" w:rsidRDefault="00326FD5" w:rsidP="00A72943">
            <w:pPr>
              <w:spacing w:after="0"/>
              <w:jc w:val="center"/>
              <w:textAlignment w:val="baseline"/>
              <w:rPr>
                <w:rFonts w:eastAsia="Times New Roman"/>
              </w:rPr>
            </w:pPr>
            <w:r w:rsidRPr="009D52D0">
              <w:rPr>
                <w:rFonts w:eastAsia="Times New Roman"/>
                <w:lang w:val="en-GB"/>
              </w:rPr>
              <w:t>[0]</w:t>
            </w:r>
            <w:r w:rsidRPr="009D52D0">
              <w:rPr>
                <w:rFonts w:eastAsia="Times New Roman"/>
              </w:rPr>
              <w:t> </w:t>
            </w:r>
          </w:p>
        </w:tc>
      </w:tr>
      <w:tr w:rsidR="00326FD5" w:rsidRPr="009D52D0" w14:paraId="62D23E13" w14:textId="77777777" w:rsidTr="00326FD5">
        <w:trPr>
          <w:trHeight w:val="300"/>
        </w:trPr>
        <w:tc>
          <w:tcPr>
            <w:tcW w:w="137" w:type="dxa"/>
            <w:tcBorders>
              <w:top w:val="nil"/>
              <w:left w:val="single" w:sz="6" w:space="0" w:color="auto"/>
              <w:bottom w:val="single" w:sz="6" w:space="0" w:color="auto"/>
              <w:right w:val="single" w:sz="6" w:space="0" w:color="auto"/>
            </w:tcBorders>
            <w:shd w:val="clear" w:color="auto" w:fill="auto"/>
            <w:hideMark/>
          </w:tcPr>
          <w:p w14:paraId="2B08AA0D" w14:textId="77777777" w:rsidR="00326FD5" w:rsidRPr="009D52D0" w:rsidRDefault="00326FD5" w:rsidP="00A72943">
            <w:pPr>
              <w:spacing w:after="0"/>
              <w:textAlignment w:val="baseline"/>
              <w:rPr>
                <w:rFonts w:eastAsia="Times New Roman"/>
              </w:rPr>
            </w:pPr>
            <w:r w:rsidRPr="009D52D0">
              <w:rPr>
                <w:rFonts w:eastAsia="Times New Roman"/>
              </w:rPr>
              <w:t> </w:t>
            </w:r>
          </w:p>
        </w:tc>
        <w:tc>
          <w:tcPr>
            <w:tcW w:w="53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706EF2" w14:textId="77777777" w:rsidR="00326FD5" w:rsidRPr="009D52D0" w:rsidRDefault="00326FD5" w:rsidP="00A72943">
            <w:pPr>
              <w:spacing w:after="0"/>
              <w:textAlignment w:val="baseline"/>
              <w:rPr>
                <w:rFonts w:eastAsia="Times New Roman"/>
              </w:rPr>
            </w:pPr>
            <w:r w:rsidRPr="009D52D0">
              <w:rPr>
                <w:rFonts w:eastAsia="Times New Roman"/>
                <w:lang w:val="en-GB"/>
              </w:rPr>
              <w:t>DM-RS sequence generation</w:t>
            </w:r>
            <w:r w:rsidRPr="009D52D0">
              <w:rPr>
                <w:rFonts w:eastAsia="Times New Roman"/>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225CF290" w14:textId="77777777" w:rsidR="00326FD5" w:rsidRPr="009D52D0" w:rsidRDefault="00326FD5" w:rsidP="00A72943">
            <w:pPr>
              <w:spacing w:after="0"/>
              <w:jc w:val="center"/>
              <w:textAlignment w:val="baseline"/>
              <w:rPr>
                <w:rFonts w:eastAsia="Times New Roman"/>
              </w:rPr>
            </w:pPr>
            <w:r w:rsidRPr="009D52D0">
              <w:rPr>
                <w:rFonts w:eastAsia="Times New Roman"/>
                <w:lang w:val="en-GB"/>
              </w:rPr>
              <w:t>N</w:t>
            </w:r>
            <w:r w:rsidRPr="009D52D0">
              <w:rPr>
                <w:rFonts w:eastAsia="Times New Roman"/>
                <w:vertAlign w:val="subscript"/>
                <w:lang w:val="en-GB"/>
              </w:rPr>
              <w:t>ID</w:t>
            </w:r>
            <w:r w:rsidRPr="009D52D0">
              <w:rPr>
                <w:rFonts w:eastAsia="Times New Roman"/>
                <w:vertAlign w:val="superscript"/>
                <w:lang w:val="en-GB"/>
              </w:rPr>
              <w:t>0</w:t>
            </w:r>
            <w:r w:rsidRPr="009D52D0">
              <w:rPr>
                <w:rFonts w:eastAsia="Times New Roman"/>
                <w:lang w:val="en-GB"/>
              </w:rPr>
              <w:t xml:space="preserve">=0, </w:t>
            </w:r>
            <w:proofErr w:type="spellStart"/>
            <w:r w:rsidRPr="009D52D0">
              <w:rPr>
                <w:rFonts w:eastAsia="Times New Roman"/>
                <w:lang w:val="en-GB"/>
              </w:rPr>
              <w:t>n</w:t>
            </w:r>
            <w:r w:rsidRPr="009D52D0">
              <w:rPr>
                <w:rFonts w:eastAsia="Times New Roman"/>
                <w:vertAlign w:val="subscript"/>
                <w:lang w:val="en-GB"/>
              </w:rPr>
              <w:t>SCID</w:t>
            </w:r>
            <w:proofErr w:type="spellEnd"/>
            <w:r w:rsidRPr="009D52D0">
              <w:rPr>
                <w:rFonts w:eastAsia="Times New Roman"/>
                <w:lang w:val="en-GB"/>
              </w:rPr>
              <w:t xml:space="preserve"> =0</w:t>
            </w:r>
            <w:r w:rsidRPr="009D52D0">
              <w:rPr>
                <w:rFonts w:eastAsia="Times New Roman"/>
              </w:rPr>
              <w:t> </w:t>
            </w:r>
          </w:p>
        </w:tc>
      </w:tr>
      <w:tr w:rsidR="00326FD5" w:rsidRPr="009D52D0" w14:paraId="2D413321" w14:textId="77777777" w:rsidTr="00326FD5">
        <w:trPr>
          <w:trHeight w:val="300"/>
        </w:trPr>
        <w:tc>
          <w:tcPr>
            <w:tcW w:w="137" w:type="dxa"/>
            <w:tcBorders>
              <w:top w:val="single" w:sz="6" w:space="0" w:color="auto"/>
              <w:left w:val="single" w:sz="6" w:space="0" w:color="auto"/>
              <w:bottom w:val="nil"/>
              <w:right w:val="single" w:sz="6" w:space="0" w:color="auto"/>
            </w:tcBorders>
            <w:shd w:val="clear" w:color="auto" w:fill="auto"/>
            <w:hideMark/>
          </w:tcPr>
          <w:p w14:paraId="36A44ED9" w14:textId="77777777" w:rsidR="00326FD5" w:rsidRPr="009D52D0" w:rsidRDefault="00326FD5" w:rsidP="00A72943">
            <w:pPr>
              <w:spacing w:after="0"/>
              <w:textAlignment w:val="baseline"/>
              <w:rPr>
                <w:rFonts w:eastAsia="Times New Roman"/>
              </w:rPr>
            </w:pPr>
            <w:r w:rsidRPr="009D52D0">
              <w:rPr>
                <w:rFonts w:eastAsia="Times New Roman"/>
                <w:lang w:val="en-GB"/>
              </w:rPr>
              <w:t>Time domain</w:t>
            </w:r>
            <w:r w:rsidRPr="009D52D0">
              <w:rPr>
                <w:rFonts w:eastAsia="Times New Roman"/>
              </w:rPr>
              <w:t> </w:t>
            </w:r>
          </w:p>
        </w:tc>
        <w:tc>
          <w:tcPr>
            <w:tcW w:w="5385" w:type="dxa"/>
            <w:tcBorders>
              <w:top w:val="single" w:sz="6" w:space="0" w:color="auto"/>
              <w:left w:val="single" w:sz="6" w:space="0" w:color="auto"/>
              <w:bottom w:val="single" w:sz="6" w:space="0" w:color="auto"/>
              <w:right w:val="single" w:sz="6" w:space="0" w:color="auto"/>
            </w:tcBorders>
            <w:shd w:val="clear" w:color="auto" w:fill="auto"/>
            <w:hideMark/>
          </w:tcPr>
          <w:p w14:paraId="58719C8B" w14:textId="77777777" w:rsidR="00326FD5" w:rsidRPr="009D52D0" w:rsidRDefault="00326FD5" w:rsidP="00A72943">
            <w:pPr>
              <w:spacing w:after="0"/>
              <w:textAlignment w:val="baseline"/>
              <w:rPr>
                <w:rFonts w:eastAsia="Times New Roman"/>
              </w:rPr>
            </w:pPr>
            <w:r w:rsidRPr="009D52D0">
              <w:rPr>
                <w:rFonts w:eastAsia="Times New Roman"/>
                <w:lang w:val="en-GB"/>
              </w:rPr>
              <w:t>PUSCH mapping type</w:t>
            </w:r>
            <w:r w:rsidRPr="009D52D0">
              <w:rPr>
                <w:rFonts w:eastAsia="Times New Roman"/>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198F65CD" w14:textId="77777777" w:rsidR="00326FD5" w:rsidRPr="009D52D0" w:rsidRDefault="00326FD5" w:rsidP="00A72943">
            <w:pPr>
              <w:spacing w:after="0"/>
              <w:jc w:val="center"/>
              <w:textAlignment w:val="baseline"/>
              <w:rPr>
                <w:rFonts w:eastAsia="Times New Roman"/>
              </w:rPr>
            </w:pPr>
            <w:r w:rsidRPr="009D52D0">
              <w:rPr>
                <w:rFonts w:eastAsia="Times New Roman"/>
                <w:lang w:val="en-GB"/>
              </w:rPr>
              <w:t>A</w:t>
            </w:r>
            <w:r w:rsidRPr="009D52D0">
              <w:rPr>
                <w:rFonts w:eastAsia="Times New Roman"/>
              </w:rPr>
              <w:t> </w:t>
            </w:r>
          </w:p>
        </w:tc>
      </w:tr>
      <w:tr w:rsidR="00326FD5" w:rsidRPr="009D52D0" w14:paraId="4EFBBB4F" w14:textId="77777777" w:rsidTr="00326FD5">
        <w:trPr>
          <w:trHeight w:val="300"/>
        </w:trPr>
        <w:tc>
          <w:tcPr>
            <w:tcW w:w="137" w:type="dxa"/>
            <w:tcBorders>
              <w:top w:val="nil"/>
              <w:left w:val="single" w:sz="6" w:space="0" w:color="auto"/>
              <w:bottom w:val="nil"/>
              <w:right w:val="single" w:sz="6" w:space="0" w:color="auto"/>
            </w:tcBorders>
            <w:shd w:val="clear" w:color="auto" w:fill="auto"/>
            <w:hideMark/>
          </w:tcPr>
          <w:p w14:paraId="395341AB" w14:textId="77777777" w:rsidR="00326FD5" w:rsidRPr="009D52D0" w:rsidRDefault="00326FD5" w:rsidP="00A72943">
            <w:pPr>
              <w:spacing w:after="0"/>
              <w:textAlignment w:val="baseline"/>
              <w:rPr>
                <w:rFonts w:eastAsia="Times New Roman"/>
              </w:rPr>
            </w:pPr>
            <w:r w:rsidRPr="009D52D0">
              <w:rPr>
                <w:rFonts w:eastAsia="Times New Roman"/>
                <w:lang w:val="en-GB"/>
              </w:rPr>
              <w:t>resource</w:t>
            </w:r>
            <w:r w:rsidRPr="009D52D0">
              <w:rPr>
                <w:rFonts w:eastAsia="Times New Roman"/>
              </w:rPr>
              <w:t> </w:t>
            </w:r>
          </w:p>
        </w:tc>
        <w:tc>
          <w:tcPr>
            <w:tcW w:w="5385" w:type="dxa"/>
            <w:tcBorders>
              <w:top w:val="single" w:sz="6" w:space="0" w:color="auto"/>
              <w:left w:val="single" w:sz="6" w:space="0" w:color="auto"/>
              <w:bottom w:val="single" w:sz="6" w:space="0" w:color="auto"/>
              <w:right w:val="single" w:sz="6" w:space="0" w:color="auto"/>
            </w:tcBorders>
            <w:shd w:val="clear" w:color="auto" w:fill="auto"/>
            <w:hideMark/>
          </w:tcPr>
          <w:p w14:paraId="4A0B1E4E" w14:textId="77777777" w:rsidR="00326FD5" w:rsidRPr="009D52D0" w:rsidRDefault="00326FD5" w:rsidP="00A72943">
            <w:pPr>
              <w:spacing w:after="0"/>
              <w:textAlignment w:val="baseline"/>
              <w:rPr>
                <w:rFonts w:eastAsia="Times New Roman"/>
              </w:rPr>
            </w:pPr>
            <w:r w:rsidRPr="009D52D0">
              <w:rPr>
                <w:rFonts w:eastAsia="Times New Roman"/>
                <w:lang w:val="en-GB"/>
              </w:rPr>
              <w:t>Start symbol</w:t>
            </w:r>
            <w:r w:rsidRPr="009D52D0">
              <w:rPr>
                <w:rFonts w:eastAsia="Times New Roman"/>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2796605E" w14:textId="77777777" w:rsidR="00326FD5" w:rsidRPr="009D52D0" w:rsidRDefault="00326FD5" w:rsidP="00A72943">
            <w:pPr>
              <w:spacing w:after="0"/>
              <w:jc w:val="center"/>
              <w:textAlignment w:val="baseline"/>
              <w:rPr>
                <w:rFonts w:eastAsia="Times New Roman"/>
              </w:rPr>
            </w:pPr>
            <w:r w:rsidRPr="009D52D0">
              <w:rPr>
                <w:rFonts w:eastAsia="Times New Roman"/>
                <w:lang w:val="en-GB"/>
              </w:rPr>
              <w:t>0 </w:t>
            </w:r>
            <w:r w:rsidRPr="009D52D0">
              <w:rPr>
                <w:rFonts w:eastAsia="Times New Roman"/>
              </w:rPr>
              <w:t> </w:t>
            </w:r>
          </w:p>
        </w:tc>
      </w:tr>
      <w:tr w:rsidR="00326FD5" w:rsidRPr="009D52D0" w14:paraId="7D4FB567" w14:textId="77777777" w:rsidTr="00326FD5">
        <w:trPr>
          <w:trHeight w:val="300"/>
        </w:trPr>
        <w:tc>
          <w:tcPr>
            <w:tcW w:w="137" w:type="dxa"/>
            <w:tcBorders>
              <w:top w:val="nil"/>
              <w:left w:val="single" w:sz="6" w:space="0" w:color="auto"/>
              <w:bottom w:val="single" w:sz="6" w:space="0" w:color="auto"/>
              <w:right w:val="single" w:sz="6" w:space="0" w:color="auto"/>
            </w:tcBorders>
            <w:shd w:val="clear" w:color="auto" w:fill="auto"/>
            <w:hideMark/>
          </w:tcPr>
          <w:p w14:paraId="2A4D9247" w14:textId="77777777" w:rsidR="00326FD5" w:rsidRPr="009D52D0" w:rsidRDefault="00326FD5" w:rsidP="00A72943">
            <w:pPr>
              <w:spacing w:after="0"/>
              <w:textAlignment w:val="baseline"/>
              <w:rPr>
                <w:rFonts w:eastAsia="Times New Roman"/>
              </w:rPr>
            </w:pPr>
            <w:r w:rsidRPr="009D52D0">
              <w:rPr>
                <w:rFonts w:eastAsia="Times New Roman"/>
                <w:lang w:val="en-GB"/>
              </w:rPr>
              <w:t>assignment</w:t>
            </w:r>
            <w:r w:rsidRPr="009D52D0">
              <w:rPr>
                <w:rFonts w:eastAsia="Times New Roman"/>
              </w:rPr>
              <w:t> </w:t>
            </w:r>
          </w:p>
        </w:tc>
        <w:tc>
          <w:tcPr>
            <w:tcW w:w="5385" w:type="dxa"/>
            <w:tcBorders>
              <w:top w:val="single" w:sz="6" w:space="0" w:color="auto"/>
              <w:left w:val="single" w:sz="6" w:space="0" w:color="auto"/>
              <w:bottom w:val="single" w:sz="6" w:space="0" w:color="auto"/>
              <w:right w:val="single" w:sz="6" w:space="0" w:color="auto"/>
            </w:tcBorders>
            <w:shd w:val="clear" w:color="auto" w:fill="auto"/>
            <w:hideMark/>
          </w:tcPr>
          <w:p w14:paraId="7CF179B1" w14:textId="77777777" w:rsidR="00326FD5" w:rsidRPr="009D52D0" w:rsidRDefault="00326FD5" w:rsidP="00A72943">
            <w:pPr>
              <w:spacing w:after="0"/>
              <w:textAlignment w:val="baseline"/>
              <w:rPr>
                <w:rFonts w:eastAsia="Times New Roman"/>
              </w:rPr>
            </w:pPr>
            <w:r w:rsidRPr="009D52D0">
              <w:rPr>
                <w:rFonts w:eastAsia="Times New Roman"/>
                <w:lang w:val="en-GB"/>
              </w:rPr>
              <w:t>Allocation length</w:t>
            </w:r>
            <w:r w:rsidRPr="009D52D0">
              <w:rPr>
                <w:rFonts w:eastAsia="Times New Roman"/>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56D67B94" w14:textId="77777777" w:rsidR="00326FD5" w:rsidRPr="009D52D0" w:rsidRDefault="00326FD5" w:rsidP="00A72943">
            <w:pPr>
              <w:spacing w:after="0"/>
              <w:jc w:val="center"/>
              <w:textAlignment w:val="baseline"/>
              <w:rPr>
                <w:rFonts w:eastAsia="Times New Roman"/>
              </w:rPr>
            </w:pPr>
            <w:r w:rsidRPr="009D52D0">
              <w:rPr>
                <w:rFonts w:eastAsia="Times New Roman"/>
                <w:lang w:val="en-GB"/>
              </w:rPr>
              <w:t>14 </w:t>
            </w:r>
            <w:r w:rsidRPr="009D52D0">
              <w:rPr>
                <w:rFonts w:eastAsia="Times New Roman"/>
              </w:rPr>
              <w:t> </w:t>
            </w:r>
          </w:p>
        </w:tc>
      </w:tr>
      <w:tr w:rsidR="00326FD5" w:rsidRPr="009D52D0" w14:paraId="1C42FE11" w14:textId="77777777" w:rsidTr="00326FD5">
        <w:trPr>
          <w:trHeight w:val="300"/>
        </w:trPr>
        <w:tc>
          <w:tcPr>
            <w:tcW w:w="137" w:type="dxa"/>
            <w:tcBorders>
              <w:top w:val="single" w:sz="6" w:space="0" w:color="auto"/>
              <w:left w:val="single" w:sz="6" w:space="0" w:color="auto"/>
              <w:bottom w:val="nil"/>
              <w:right w:val="single" w:sz="6" w:space="0" w:color="auto"/>
            </w:tcBorders>
            <w:shd w:val="clear" w:color="auto" w:fill="auto"/>
            <w:hideMark/>
          </w:tcPr>
          <w:p w14:paraId="75EF2C0C" w14:textId="77777777" w:rsidR="00326FD5" w:rsidRPr="009D52D0" w:rsidRDefault="00326FD5" w:rsidP="00A72943">
            <w:pPr>
              <w:spacing w:after="0"/>
              <w:textAlignment w:val="baseline"/>
              <w:rPr>
                <w:rFonts w:eastAsia="Times New Roman"/>
              </w:rPr>
            </w:pPr>
            <w:r w:rsidRPr="009D52D0">
              <w:rPr>
                <w:rFonts w:eastAsia="Times New Roman"/>
                <w:lang w:val="en-GB"/>
              </w:rPr>
              <w:lastRenderedPageBreak/>
              <w:t>Frequency domain resource</w:t>
            </w:r>
            <w:r w:rsidRPr="009D52D0">
              <w:rPr>
                <w:rFonts w:eastAsia="Times New Roman"/>
              </w:rPr>
              <w:t> </w:t>
            </w:r>
          </w:p>
        </w:tc>
        <w:tc>
          <w:tcPr>
            <w:tcW w:w="5385" w:type="dxa"/>
            <w:tcBorders>
              <w:top w:val="single" w:sz="6" w:space="0" w:color="auto"/>
              <w:left w:val="single" w:sz="6" w:space="0" w:color="auto"/>
              <w:bottom w:val="single" w:sz="6" w:space="0" w:color="auto"/>
              <w:right w:val="single" w:sz="6" w:space="0" w:color="auto"/>
            </w:tcBorders>
            <w:shd w:val="clear" w:color="auto" w:fill="auto"/>
            <w:hideMark/>
          </w:tcPr>
          <w:p w14:paraId="7379BD78" w14:textId="77777777" w:rsidR="00326FD5" w:rsidRPr="009D52D0" w:rsidRDefault="00326FD5" w:rsidP="00A72943">
            <w:pPr>
              <w:spacing w:after="0"/>
              <w:textAlignment w:val="baseline"/>
              <w:rPr>
                <w:rFonts w:eastAsia="Times New Roman"/>
              </w:rPr>
            </w:pPr>
            <w:r w:rsidRPr="009D52D0">
              <w:rPr>
                <w:rFonts w:eastAsia="Times New Roman"/>
                <w:lang w:val="en-GB"/>
              </w:rPr>
              <w:t>RB assignment</w:t>
            </w:r>
            <w:r w:rsidRPr="009D52D0">
              <w:rPr>
                <w:rFonts w:eastAsia="Times New Roman"/>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2066A134" w14:textId="77777777" w:rsidR="00326FD5" w:rsidRPr="009D52D0" w:rsidRDefault="00326FD5" w:rsidP="00A72943">
            <w:pPr>
              <w:spacing w:after="0"/>
              <w:jc w:val="center"/>
              <w:textAlignment w:val="baseline"/>
              <w:rPr>
                <w:rFonts w:eastAsia="Times New Roman"/>
              </w:rPr>
            </w:pPr>
            <w:r w:rsidRPr="009D52D0">
              <w:rPr>
                <w:rFonts w:eastAsia="Times New Roman"/>
                <w:lang w:val="en-GB"/>
              </w:rPr>
              <w:t>Full applicable test bandwidth</w:t>
            </w:r>
            <w:r w:rsidRPr="009D52D0">
              <w:rPr>
                <w:rFonts w:eastAsia="Times New Roman"/>
              </w:rPr>
              <w:t> </w:t>
            </w:r>
          </w:p>
        </w:tc>
      </w:tr>
      <w:tr w:rsidR="00326FD5" w:rsidRPr="009D52D0" w14:paraId="7F84A1B8" w14:textId="77777777" w:rsidTr="00326FD5">
        <w:trPr>
          <w:trHeight w:val="300"/>
        </w:trPr>
        <w:tc>
          <w:tcPr>
            <w:tcW w:w="137" w:type="dxa"/>
            <w:tcBorders>
              <w:top w:val="nil"/>
              <w:left w:val="single" w:sz="6" w:space="0" w:color="auto"/>
              <w:bottom w:val="single" w:sz="6" w:space="0" w:color="auto"/>
              <w:right w:val="single" w:sz="6" w:space="0" w:color="auto"/>
            </w:tcBorders>
            <w:shd w:val="clear" w:color="auto" w:fill="auto"/>
            <w:hideMark/>
          </w:tcPr>
          <w:p w14:paraId="5119922A" w14:textId="77777777" w:rsidR="00326FD5" w:rsidRPr="009D52D0" w:rsidRDefault="00326FD5" w:rsidP="00A72943">
            <w:pPr>
              <w:spacing w:after="0"/>
              <w:textAlignment w:val="baseline"/>
              <w:rPr>
                <w:rFonts w:eastAsia="Times New Roman"/>
              </w:rPr>
            </w:pPr>
            <w:r w:rsidRPr="009D52D0">
              <w:rPr>
                <w:rFonts w:eastAsia="Times New Roman"/>
                <w:lang w:val="en-GB"/>
              </w:rPr>
              <w:t>assignment</w:t>
            </w:r>
            <w:r w:rsidRPr="009D52D0">
              <w:rPr>
                <w:rFonts w:eastAsia="Times New Roman"/>
              </w:rPr>
              <w:t> </w:t>
            </w:r>
          </w:p>
        </w:tc>
        <w:tc>
          <w:tcPr>
            <w:tcW w:w="5385" w:type="dxa"/>
            <w:tcBorders>
              <w:top w:val="single" w:sz="6" w:space="0" w:color="auto"/>
              <w:left w:val="single" w:sz="6" w:space="0" w:color="auto"/>
              <w:bottom w:val="single" w:sz="6" w:space="0" w:color="auto"/>
              <w:right w:val="single" w:sz="6" w:space="0" w:color="auto"/>
            </w:tcBorders>
            <w:shd w:val="clear" w:color="auto" w:fill="auto"/>
            <w:hideMark/>
          </w:tcPr>
          <w:p w14:paraId="5D0933BE" w14:textId="77777777" w:rsidR="00326FD5" w:rsidRPr="009D52D0" w:rsidRDefault="00326FD5" w:rsidP="00A72943">
            <w:pPr>
              <w:spacing w:after="0"/>
              <w:textAlignment w:val="baseline"/>
              <w:rPr>
                <w:rFonts w:eastAsia="Times New Roman"/>
              </w:rPr>
            </w:pPr>
            <w:r w:rsidRPr="009D52D0">
              <w:rPr>
                <w:rFonts w:eastAsia="Times New Roman"/>
                <w:lang w:val="en-GB"/>
              </w:rPr>
              <w:t>Frequency hopping</w:t>
            </w:r>
            <w:r w:rsidRPr="009D52D0">
              <w:rPr>
                <w:rFonts w:eastAsia="Times New Roman"/>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4512DBBC" w14:textId="77777777" w:rsidR="00326FD5" w:rsidRPr="009D52D0" w:rsidRDefault="00326FD5" w:rsidP="00A72943">
            <w:pPr>
              <w:spacing w:after="0"/>
              <w:jc w:val="center"/>
              <w:textAlignment w:val="baseline"/>
              <w:rPr>
                <w:rFonts w:eastAsia="Times New Roman"/>
              </w:rPr>
            </w:pPr>
            <w:r w:rsidRPr="009D52D0">
              <w:rPr>
                <w:rFonts w:eastAsia="Times New Roman"/>
                <w:lang w:val="en-GB"/>
              </w:rPr>
              <w:t>Disabled</w:t>
            </w:r>
            <w:r w:rsidRPr="009D52D0">
              <w:rPr>
                <w:rFonts w:eastAsia="Times New Roman"/>
              </w:rPr>
              <w:t> </w:t>
            </w:r>
          </w:p>
        </w:tc>
      </w:tr>
      <w:tr w:rsidR="00326FD5" w:rsidRPr="009D52D0" w14:paraId="223ADF18" w14:textId="77777777" w:rsidTr="00326FD5">
        <w:trPr>
          <w:trHeight w:val="300"/>
        </w:trPr>
        <w:tc>
          <w:tcPr>
            <w:tcW w:w="5522"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E3D1BAA" w14:textId="77777777" w:rsidR="00326FD5" w:rsidRPr="009D52D0" w:rsidRDefault="00326FD5" w:rsidP="00A72943">
            <w:pPr>
              <w:spacing w:after="0"/>
              <w:textAlignment w:val="baseline"/>
              <w:rPr>
                <w:rFonts w:eastAsia="Times New Roman"/>
              </w:rPr>
            </w:pPr>
            <w:r w:rsidRPr="009D52D0">
              <w:rPr>
                <w:rFonts w:eastAsia="Times New Roman"/>
                <w:lang w:val="en-GB"/>
              </w:rPr>
              <w:t>Code block group based PUSCH transmission</w:t>
            </w:r>
            <w:r w:rsidRPr="009D52D0">
              <w:rPr>
                <w:rFonts w:eastAsia="Times New Roman"/>
              </w:rPr>
              <w:t> </w:t>
            </w:r>
          </w:p>
        </w:tc>
        <w:tc>
          <w:tcPr>
            <w:tcW w:w="24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5AFA23" w14:textId="77777777" w:rsidR="00326FD5" w:rsidRPr="009D52D0" w:rsidRDefault="00326FD5" w:rsidP="00A72943">
            <w:pPr>
              <w:spacing w:after="0"/>
              <w:jc w:val="center"/>
              <w:textAlignment w:val="baseline"/>
              <w:rPr>
                <w:rFonts w:eastAsia="Times New Roman"/>
              </w:rPr>
            </w:pPr>
            <w:r w:rsidRPr="009D52D0">
              <w:rPr>
                <w:rFonts w:eastAsia="Times New Roman"/>
                <w:lang w:val="en-GB"/>
              </w:rPr>
              <w:t>Disabled</w:t>
            </w:r>
            <w:r w:rsidRPr="009D52D0">
              <w:rPr>
                <w:rFonts w:eastAsia="Times New Roman"/>
              </w:rPr>
              <w:t> </w:t>
            </w:r>
          </w:p>
        </w:tc>
      </w:tr>
      <w:tr w:rsidR="00326FD5" w:rsidRPr="009D52D0" w14:paraId="131E4319" w14:textId="77777777" w:rsidTr="00326FD5">
        <w:trPr>
          <w:trHeight w:val="300"/>
        </w:trPr>
        <w:tc>
          <w:tcPr>
            <w:tcW w:w="7922"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478D4F0B" w14:textId="77777777" w:rsidR="00326FD5" w:rsidRPr="009D52D0" w:rsidRDefault="00326FD5" w:rsidP="00A72943">
            <w:pPr>
              <w:spacing w:after="0"/>
              <w:ind w:left="840" w:hanging="840"/>
              <w:textAlignment w:val="baseline"/>
              <w:rPr>
                <w:rFonts w:eastAsia="Times New Roman"/>
              </w:rPr>
            </w:pPr>
            <w:r w:rsidRPr="009D52D0">
              <w:rPr>
                <w:rFonts w:eastAsia="Times New Roman"/>
                <w:lang w:val="en-GB"/>
              </w:rPr>
              <w:t>NOTE 1:</w:t>
            </w:r>
            <w:r w:rsidRPr="009D52D0">
              <w:rPr>
                <w:rFonts w:eastAsia="Times New Roman"/>
              </w:rPr>
              <w:tab/>
            </w:r>
            <w:r w:rsidRPr="009D52D0">
              <w:rPr>
                <w:rFonts w:eastAsia="Times New Roman"/>
                <w:lang w:val="en-GB"/>
              </w:rPr>
              <w:t>The same requirements are applicable to FDD and TDD with different UL-DL pattern.</w:t>
            </w:r>
            <w:r w:rsidRPr="009D52D0">
              <w:rPr>
                <w:rFonts w:eastAsia="Times New Roman"/>
              </w:rPr>
              <w:t> </w:t>
            </w:r>
          </w:p>
        </w:tc>
      </w:tr>
    </w:tbl>
    <w:p w14:paraId="6A0E9515" w14:textId="77777777" w:rsidR="00326FD5" w:rsidRPr="00326FD5" w:rsidRDefault="00326FD5" w:rsidP="00326FD5">
      <w:pPr>
        <w:pStyle w:val="ListParagraph"/>
        <w:overflowPunct/>
        <w:autoSpaceDE/>
        <w:autoSpaceDN/>
        <w:adjustRightInd/>
        <w:spacing w:after="120"/>
        <w:ind w:left="1656" w:firstLineChars="0" w:firstLine="0"/>
        <w:textAlignment w:val="auto"/>
        <w:rPr>
          <w:rFonts w:eastAsia="SimSun"/>
          <w:color w:val="0070C0"/>
          <w:szCs w:val="24"/>
          <w:lang w:eastAsia="zh-CN"/>
        </w:rPr>
      </w:pPr>
    </w:p>
    <w:p w14:paraId="154A2DFD" w14:textId="6A786D4E" w:rsidR="00326FD5" w:rsidRPr="00326FD5" w:rsidRDefault="00326FD5" w:rsidP="00326FD5">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Other Options are not precluded</w:t>
      </w:r>
      <w:r w:rsidR="00C01A23">
        <w:rPr>
          <w:rFonts w:eastAsia="SimSun"/>
          <w:szCs w:val="24"/>
          <w:lang w:eastAsia="zh-CN"/>
        </w:rPr>
        <w:t>.</w:t>
      </w:r>
    </w:p>
    <w:p w14:paraId="0A07A015" w14:textId="77777777" w:rsidR="00326FD5" w:rsidRPr="00BD155A" w:rsidRDefault="00326FD5" w:rsidP="00326FD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619500AC" w14:textId="29062DBE" w:rsidR="00326FD5" w:rsidRPr="00161AD7" w:rsidRDefault="00C01A23" w:rsidP="00326FD5">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Check and discuss during the meeting.</w:t>
      </w:r>
    </w:p>
    <w:p w14:paraId="69E1590D" w14:textId="77777777" w:rsidR="00161AD7" w:rsidRPr="00161AD7" w:rsidRDefault="00161AD7" w:rsidP="00161AD7">
      <w:pPr>
        <w:spacing w:after="120"/>
        <w:rPr>
          <w:color w:val="0070C0"/>
          <w:szCs w:val="24"/>
          <w:lang w:eastAsia="zh-CN"/>
        </w:rPr>
      </w:pPr>
    </w:p>
    <w:p w14:paraId="455BEEBA" w14:textId="77777777" w:rsidR="007E2061" w:rsidRDefault="007E2061" w:rsidP="007613DE">
      <w:pPr>
        <w:rPr>
          <w:lang w:eastAsia="zh-CN"/>
        </w:rPr>
      </w:pPr>
    </w:p>
    <w:p w14:paraId="12E00867" w14:textId="32117793" w:rsidR="003F2687" w:rsidRPr="00BD155A" w:rsidRDefault="003F2687" w:rsidP="003F2687">
      <w:pPr>
        <w:pStyle w:val="Heading3"/>
        <w:rPr>
          <w:sz w:val="24"/>
          <w:szCs w:val="16"/>
          <w:lang w:val="en-US"/>
        </w:rPr>
      </w:pPr>
      <w:r w:rsidRPr="00BD155A">
        <w:rPr>
          <w:sz w:val="24"/>
          <w:szCs w:val="16"/>
          <w:lang w:val="en-US"/>
        </w:rPr>
        <w:t xml:space="preserve">Sub-topic </w:t>
      </w:r>
      <w:r>
        <w:rPr>
          <w:sz w:val="24"/>
          <w:szCs w:val="16"/>
        </w:rPr>
        <w:t>2</w:t>
      </w:r>
      <w:r w:rsidRPr="00BD155A">
        <w:rPr>
          <w:sz w:val="24"/>
          <w:szCs w:val="16"/>
          <w:lang w:val="en-US"/>
        </w:rPr>
        <w:t>-</w:t>
      </w:r>
      <w:r w:rsidR="0065229D">
        <w:rPr>
          <w:sz w:val="24"/>
          <w:szCs w:val="16"/>
        </w:rPr>
        <w:t>2</w:t>
      </w:r>
      <w:r w:rsidRPr="00BD155A">
        <w:rPr>
          <w:sz w:val="24"/>
          <w:szCs w:val="16"/>
          <w:lang w:val="en-US"/>
        </w:rPr>
        <w:t xml:space="preserve">: </w:t>
      </w:r>
      <w:r w:rsidR="00AF57D6">
        <w:rPr>
          <w:sz w:val="24"/>
          <w:szCs w:val="16"/>
        </w:rPr>
        <w:t xml:space="preserve">PUCCH </w:t>
      </w:r>
      <w:proofErr w:type="spellStart"/>
      <w:r w:rsidR="00AF57D6">
        <w:rPr>
          <w:sz w:val="24"/>
          <w:szCs w:val="16"/>
        </w:rPr>
        <w:t>requirements</w:t>
      </w:r>
      <w:proofErr w:type="spellEnd"/>
    </w:p>
    <w:p w14:paraId="37AF0FD7" w14:textId="77777777" w:rsidR="003F2687" w:rsidRPr="00BD155A" w:rsidRDefault="003F2687" w:rsidP="003F2687">
      <w:pPr>
        <w:rPr>
          <w:i/>
          <w:color w:val="0070C0"/>
          <w:lang w:eastAsia="zh-CN"/>
        </w:rPr>
      </w:pPr>
      <w:r w:rsidRPr="00BD155A">
        <w:rPr>
          <w:i/>
          <w:color w:val="0070C0"/>
          <w:lang w:eastAsia="zh-CN"/>
        </w:rPr>
        <w:t>Sub-topic description:</w:t>
      </w:r>
    </w:p>
    <w:p w14:paraId="6B7AE639" w14:textId="3EFA1AD5" w:rsidR="00A72943" w:rsidRDefault="00A72943" w:rsidP="00A72943">
      <w:pPr>
        <w:rPr>
          <w:lang w:eastAsia="zh-CN"/>
        </w:rPr>
      </w:pPr>
      <w:r>
        <w:rPr>
          <w:lang w:eastAsia="zh-CN"/>
        </w:rPr>
        <w:t>In this sub-topic the proposals related to the PUCCH requirements for less than 5Mhz CBW are summarized.</w:t>
      </w:r>
    </w:p>
    <w:p w14:paraId="51FF7C54" w14:textId="77777777" w:rsidR="003F2687" w:rsidRDefault="003F2687" w:rsidP="003F2687">
      <w:pPr>
        <w:rPr>
          <w:lang w:eastAsia="zh-CN"/>
        </w:rPr>
      </w:pPr>
    </w:p>
    <w:p w14:paraId="51517875" w14:textId="77777777" w:rsidR="003F2687" w:rsidRDefault="003F2687" w:rsidP="003F2687">
      <w:pPr>
        <w:rPr>
          <w:lang w:eastAsia="zh-CN"/>
        </w:rPr>
      </w:pPr>
    </w:p>
    <w:p w14:paraId="3D870775" w14:textId="1E15F219" w:rsidR="003F2687" w:rsidRPr="00BD155A" w:rsidRDefault="003F2687" w:rsidP="003F2687">
      <w:pPr>
        <w:pStyle w:val="Heading4"/>
      </w:pPr>
      <w:r w:rsidRPr="00BD155A">
        <w:t xml:space="preserve">Issue </w:t>
      </w:r>
      <w:r>
        <w:t>2</w:t>
      </w:r>
      <w:r w:rsidRPr="00BD155A">
        <w:t>-</w:t>
      </w:r>
      <w:r w:rsidR="0065229D">
        <w:t>2</w:t>
      </w:r>
      <w:r w:rsidRPr="00BD155A">
        <w:t xml:space="preserve">-1: </w:t>
      </w:r>
      <w:r w:rsidR="006B76FC">
        <w:t>Introduction of new requirements</w:t>
      </w:r>
    </w:p>
    <w:p w14:paraId="3517B2CE" w14:textId="77777777" w:rsidR="003F2687" w:rsidRPr="00BD155A" w:rsidRDefault="003F2687" w:rsidP="003F268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7309FC44" w14:textId="487B3882" w:rsidR="003F2687" w:rsidRDefault="006B76FC" w:rsidP="006B76FC">
      <w:pPr>
        <w:pStyle w:val="ListParagraph"/>
        <w:numPr>
          <w:ilvl w:val="1"/>
          <w:numId w:val="1"/>
        </w:numPr>
        <w:spacing w:after="120"/>
        <w:ind w:firstLineChars="0"/>
        <w:rPr>
          <w:color w:val="000000" w:themeColor="text1"/>
          <w:szCs w:val="24"/>
          <w:lang w:eastAsia="zh-CN"/>
        </w:rPr>
      </w:pPr>
      <w:r w:rsidRPr="00A31D02">
        <w:rPr>
          <w:b/>
          <w:bCs/>
          <w:color w:val="000000" w:themeColor="text1"/>
          <w:szCs w:val="24"/>
          <w:lang w:eastAsia="zh-CN"/>
        </w:rPr>
        <w:t>Proposal</w:t>
      </w:r>
      <w:r w:rsidRPr="006B76FC">
        <w:rPr>
          <w:color w:val="000000" w:themeColor="text1"/>
          <w:szCs w:val="24"/>
          <w:lang w:eastAsia="zh-CN"/>
        </w:rPr>
        <w:t xml:space="preserve"> 2</w:t>
      </w:r>
      <w:r>
        <w:rPr>
          <w:color w:val="000000" w:themeColor="text1"/>
          <w:szCs w:val="24"/>
          <w:lang w:eastAsia="zh-CN"/>
        </w:rPr>
        <w:t xml:space="preserve"> (Nokia)</w:t>
      </w:r>
      <w:r w:rsidRPr="006B76FC">
        <w:rPr>
          <w:color w:val="000000" w:themeColor="text1"/>
          <w:szCs w:val="24"/>
          <w:lang w:eastAsia="zh-CN"/>
        </w:rPr>
        <w:t xml:space="preserve">: RAN4 shall define requirements for PUCCH for the less than 5 </w:t>
      </w:r>
      <w:proofErr w:type="gramStart"/>
      <w:r w:rsidRPr="006B76FC">
        <w:rPr>
          <w:color w:val="000000" w:themeColor="text1"/>
          <w:szCs w:val="24"/>
          <w:lang w:eastAsia="zh-CN"/>
        </w:rPr>
        <w:t>MHz</w:t>
      </w:r>
      <w:proofErr w:type="gramEnd"/>
    </w:p>
    <w:p w14:paraId="6AEDBD92" w14:textId="2F4659DB" w:rsidR="006B76FC" w:rsidRDefault="00AA7B90" w:rsidP="006B76FC">
      <w:pPr>
        <w:pStyle w:val="ListParagraph"/>
        <w:numPr>
          <w:ilvl w:val="1"/>
          <w:numId w:val="1"/>
        </w:numPr>
        <w:spacing w:after="120"/>
        <w:ind w:firstLineChars="0"/>
        <w:rPr>
          <w:color w:val="000000" w:themeColor="text1"/>
          <w:szCs w:val="24"/>
          <w:lang w:eastAsia="zh-CN"/>
        </w:rPr>
      </w:pPr>
      <w:r w:rsidRPr="00A31D02">
        <w:rPr>
          <w:b/>
          <w:bCs/>
          <w:color w:val="000000" w:themeColor="text1"/>
          <w:szCs w:val="24"/>
          <w:lang w:eastAsia="zh-CN"/>
        </w:rPr>
        <w:t>Proposal</w:t>
      </w:r>
      <w:r w:rsidRPr="00AA7B90">
        <w:rPr>
          <w:color w:val="000000" w:themeColor="text1"/>
          <w:szCs w:val="24"/>
          <w:lang w:eastAsia="zh-CN"/>
        </w:rPr>
        <w:t xml:space="preserve"> 2</w:t>
      </w:r>
      <w:r>
        <w:rPr>
          <w:color w:val="000000" w:themeColor="text1"/>
          <w:szCs w:val="24"/>
          <w:lang w:eastAsia="zh-CN"/>
        </w:rPr>
        <w:t xml:space="preserve"> (Ericsson)</w:t>
      </w:r>
      <w:r w:rsidRPr="00AA7B90">
        <w:rPr>
          <w:color w:val="000000" w:themeColor="text1"/>
          <w:szCs w:val="24"/>
          <w:lang w:eastAsia="zh-CN"/>
        </w:rPr>
        <w:t>: Introduce new PUCCH demodulation requirements for 3MHz with 15kHz SCS.</w:t>
      </w:r>
    </w:p>
    <w:p w14:paraId="7B033EF6" w14:textId="7691F13C" w:rsidR="0038398C" w:rsidRPr="0038398C" w:rsidRDefault="0038398C" w:rsidP="0038398C">
      <w:pPr>
        <w:pStyle w:val="ListParagraph"/>
        <w:numPr>
          <w:ilvl w:val="1"/>
          <w:numId w:val="1"/>
        </w:numPr>
        <w:spacing w:after="120"/>
        <w:ind w:firstLineChars="0"/>
        <w:rPr>
          <w:color w:val="000000" w:themeColor="text1"/>
          <w:szCs w:val="24"/>
          <w:lang w:eastAsia="zh-CN"/>
        </w:rPr>
      </w:pPr>
      <w:r w:rsidRPr="0038398C">
        <w:rPr>
          <w:color w:val="000000" w:themeColor="text1"/>
          <w:szCs w:val="24"/>
          <w:lang w:eastAsia="zh-CN"/>
        </w:rPr>
        <w:t>Observation 1</w:t>
      </w:r>
      <w:r>
        <w:rPr>
          <w:color w:val="000000" w:themeColor="text1"/>
          <w:szCs w:val="24"/>
          <w:lang w:eastAsia="zh-CN"/>
        </w:rPr>
        <w:t xml:space="preserve"> (ZTE)</w:t>
      </w:r>
      <w:r w:rsidRPr="0038398C">
        <w:rPr>
          <w:color w:val="000000" w:themeColor="text1"/>
          <w:szCs w:val="24"/>
          <w:lang w:eastAsia="zh-CN"/>
        </w:rPr>
        <w:t>: The flexibility of PUCCH configurations in frequency domain for 3MHz can be supported with no significant impact.</w:t>
      </w:r>
    </w:p>
    <w:p w14:paraId="37B292F8" w14:textId="58A38A3A" w:rsidR="00AA7B90" w:rsidRDefault="0038398C" w:rsidP="0038398C">
      <w:pPr>
        <w:pStyle w:val="ListParagraph"/>
        <w:numPr>
          <w:ilvl w:val="1"/>
          <w:numId w:val="1"/>
        </w:numPr>
        <w:spacing w:after="120"/>
        <w:ind w:firstLineChars="0"/>
        <w:rPr>
          <w:color w:val="000000" w:themeColor="text1"/>
          <w:szCs w:val="24"/>
          <w:lang w:eastAsia="zh-CN"/>
        </w:rPr>
      </w:pPr>
      <w:r w:rsidRPr="00A31D02">
        <w:rPr>
          <w:b/>
          <w:bCs/>
          <w:color w:val="000000" w:themeColor="text1"/>
          <w:szCs w:val="24"/>
          <w:lang w:eastAsia="zh-CN"/>
        </w:rPr>
        <w:t>Proposal</w:t>
      </w:r>
      <w:r w:rsidRPr="0038398C">
        <w:rPr>
          <w:color w:val="000000" w:themeColor="text1"/>
          <w:szCs w:val="24"/>
          <w:lang w:eastAsia="zh-CN"/>
        </w:rPr>
        <w:t xml:space="preserve"> 3</w:t>
      </w:r>
      <w:r>
        <w:rPr>
          <w:color w:val="000000" w:themeColor="text1"/>
          <w:szCs w:val="24"/>
          <w:lang w:eastAsia="zh-CN"/>
        </w:rPr>
        <w:t xml:space="preserve"> (ZTE)</w:t>
      </w:r>
      <w:r w:rsidRPr="0038398C">
        <w:rPr>
          <w:color w:val="000000" w:themeColor="text1"/>
          <w:szCs w:val="24"/>
          <w:lang w:eastAsia="zh-CN"/>
        </w:rPr>
        <w:t>: From RAN4 demodulation perspective, RAN4 could consider defining 3MHz requirements for PUCCH in 15</w:t>
      </w:r>
      <w:proofErr w:type="gramStart"/>
      <w:r w:rsidRPr="0038398C">
        <w:rPr>
          <w:color w:val="000000" w:themeColor="text1"/>
          <w:szCs w:val="24"/>
          <w:lang w:eastAsia="zh-CN"/>
        </w:rPr>
        <w:t>kHz .</w:t>
      </w:r>
      <w:proofErr w:type="gramEnd"/>
    </w:p>
    <w:p w14:paraId="5C0C18FB" w14:textId="04BEE138" w:rsidR="00A31D02" w:rsidRPr="00A31D02" w:rsidRDefault="00A31D02" w:rsidP="00A31D02">
      <w:pPr>
        <w:pStyle w:val="ListParagraph"/>
        <w:numPr>
          <w:ilvl w:val="1"/>
          <w:numId w:val="1"/>
        </w:numPr>
        <w:spacing w:after="120"/>
        <w:ind w:firstLineChars="0"/>
        <w:rPr>
          <w:color w:val="000000" w:themeColor="text1"/>
          <w:szCs w:val="24"/>
          <w:lang w:eastAsia="zh-CN"/>
        </w:rPr>
      </w:pPr>
      <w:r w:rsidRPr="00A31D02">
        <w:rPr>
          <w:color w:val="000000" w:themeColor="text1"/>
          <w:szCs w:val="24"/>
          <w:lang w:eastAsia="zh-CN"/>
        </w:rPr>
        <w:t>Observation 1</w:t>
      </w:r>
      <w:r>
        <w:rPr>
          <w:color w:val="000000" w:themeColor="text1"/>
          <w:szCs w:val="24"/>
          <w:lang w:eastAsia="zh-CN"/>
        </w:rPr>
        <w:t xml:space="preserve"> (Huawei)</w:t>
      </w:r>
      <w:r w:rsidRPr="00A31D02">
        <w:rPr>
          <w:color w:val="000000" w:themeColor="text1"/>
          <w:szCs w:val="24"/>
          <w:lang w:eastAsia="zh-CN"/>
        </w:rPr>
        <w:t>: Existing PUSCH/PUCCH requirements have covered 5MHz channel bandwidth and it’s impossible for BS to only support 3MHz channel bandwidth.</w:t>
      </w:r>
    </w:p>
    <w:p w14:paraId="68967460" w14:textId="7802377B" w:rsidR="00A31D02" w:rsidRDefault="00A31D02" w:rsidP="00A31D02">
      <w:pPr>
        <w:pStyle w:val="ListParagraph"/>
        <w:numPr>
          <w:ilvl w:val="1"/>
          <w:numId w:val="1"/>
        </w:numPr>
        <w:spacing w:after="120"/>
        <w:ind w:firstLineChars="0"/>
        <w:rPr>
          <w:color w:val="000000" w:themeColor="text1"/>
          <w:szCs w:val="24"/>
          <w:lang w:eastAsia="zh-CN"/>
        </w:rPr>
      </w:pPr>
      <w:r w:rsidRPr="00A31D02">
        <w:rPr>
          <w:b/>
          <w:bCs/>
          <w:color w:val="000000" w:themeColor="text1"/>
          <w:szCs w:val="24"/>
          <w:lang w:eastAsia="zh-CN"/>
        </w:rPr>
        <w:t>Proposal</w:t>
      </w:r>
      <w:r w:rsidRPr="00A31D02">
        <w:rPr>
          <w:color w:val="000000" w:themeColor="text1"/>
          <w:szCs w:val="24"/>
          <w:lang w:eastAsia="zh-CN"/>
        </w:rPr>
        <w:t xml:space="preserve"> 1</w:t>
      </w:r>
      <w:r>
        <w:rPr>
          <w:color w:val="000000" w:themeColor="text1"/>
          <w:szCs w:val="24"/>
          <w:lang w:eastAsia="zh-CN"/>
        </w:rPr>
        <w:t xml:space="preserve"> (Huawei)</w:t>
      </w:r>
      <w:r w:rsidRPr="00A31D02">
        <w:rPr>
          <w:color w:val="000000" w:themeColor="text1"/>
          <w:szCs w:val="24"/>
          <w:lang w:eastAsia="zh-CN"/>
        </w:rPr>
        <w:t xml:space="preserve">: Don’t define BS requirements with 3MHz channel </w:t>
      </w:r>
      <w:proofErr w:type="gramStart"/>
      <w:r w:rsidRPr="00A31D02">
        <w:rPr>
          <w:color w:val="000000" w:themeColor="text1"/>
          <w:szCs w:val="24"/>
          <w:lang w:eastAsia="zh-CN"/>
        </w:rPr>
        <w:t>bandwidth</w:t>
      </w:r>
      <w:proofErr w:type="gramEnd"/>
    </w:p>
    <w:p w14:paraId="4EC9FA2D" w14:textId="3150B928" w:rsidR="002B269D" w:rsidRPr="002E087F" w:rsidRDefault="002B269D" w:rsidP="00A31D02">
      <w:pPr>
        <w:pStyle w:val="ListParagraph"/>
        <w:numPr>
          <w:ilvl w:val="1"/>
          <w:numId w:val="1"/>
        </w:numPr>
        <w:spacing w:after="120"/>
        <w:ind w:firstLineChars="0"/>
        <w:rPr>
          <w:color w:val="000000" w:themeColor="text1"/>
          <w:szCs w:val="24"/>
          <w:lang w:eastAsia="zh-CN"/>
        </w:rPr>
      </w:pPr>
      <w:r w:rsidRPr="008F4B36">
        <w:rPr>
          <w:b/>
          <w:bCs/>
          <w:color w:val="000000" w:themeColor="text1"/>
          <w:szCs w:val="24"/>
          <w:lang w:eastAsia="zh-CN"/>
        </w:rPr>
        <w:t>Proposal</w:t>
      </w:r>
      <w:r w:rsidRPr="002B269D">
        <w:rPr>
          <w:color w:val="000000" w:themeColor="text1"/>
          <w:szCs w:val="24"/>
          <w:lang w:eastAsia="zh-CN"/>
        </w:rPr>
        <w:t xml:space="preserve"> 2</w:t>
      </w:r>
      <w:r>
        <w:rPr>
          <w:color w:val="000000" w:themeColor="text1"/>
          <w:szCs w:val="24"/>
          <w:lang w:eastAsia="zh-CN"/>
        </w:rPr>
        <w:t xml:space="preserve"> (Sams</w:t>
      </w:r>
      <w:r w:rsidR="008F4B36">
        <w:rPr>
          <w:color w:val="000000" w:themeColor="text1"/>
          <w:szCs w:val="24"/>
          <w:lang w:eastAsia="zh-CN"/>
        </w:rPr>
        <w:t>ung</w:t>
      </w:r>
      <w:r>
        <w:rPr>
          <w:color w:val="000000" w:themeColor="text1"/>
          <w:szCs w:val="24"/>
          <w:lang w:eastAsia="zh-CN"/>
        </w:rPr>
        <w:t>)</w:t>
      </w:r>
      <w:r w:rsidRPr="002B269D">
        <w:rPr>
          <w:color w:val="000000" w:themeColor="text1"/>
          <w:szCs w:val="24"/>
          <w:lang w:eastAsia="zh-CN"/>
        </w:rPr>
        <w:t>: Limited test cases of PUCCH requirements with 3MHz for 15KHz SCS could be introduced.</w:t>
      </w:r>
    </w:p>
    <w:p w14:paraId="611FC0E0" w14:textId="77777777" w:rsidR="003F2687" w:rsidRDefault="003F2687" w:rsidP="003F268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p>
    <w:p w14:paraId="4E5542D5" w14:textId="4B6A200D" w:rsidR="001C481C" w:rsidRPr="00CE7E95" w:rsidRDefault="001C481C" w:rsidP="001C481C">
      <w:pPr>
        <w:pStyle w:val="ListParagraph"/>
        <w:numPr>
          <w:ilvl w:val="1"/>
          <w:numId w:val="1"/>
        </w:numPr>
        <w:ind w:firstLineChars="0"/>
        <w:rPr>
          <w:rFonts w:eastAsia="SimSun"/>
          <w:szCs w:val="24"/>
          <w:lang w:eastAsia="zh-CN"/>
        </w:rPr>
      </w:pPr>
      <w:r w:rsidRPr="00CE7E95">
        <w:rPr>
          <w:rFonts w:eastAsia="SimSun"/>
          <w:szCs w:val="24"/>
          <w:lang w:eastAsia="zh-CN"/>
        </w:rPr>
        <w:t>Option 1 [Nokia, Ericsson, ZTE, Samsung]: Introduce new PUCCH demodulation requirements for 3MHz with 15kHz SCS.</w:t>
      </w:r>
    </w:p>
    <w:p w14:paraId="1A373B1A" w14:textId="1E8069D8" w:rsidR="003F2687" w:rsidRPr="00CE7E95" w:rsidRDefault="001C481C" w:rsidP="003F2687">
      <w:pPr>
        <w:pStyle w:val="ListParagraph"/>
        <w:numPr>
          <w:ilvl w:val="1"/>
          <w:numId w:val="1"/>
        </w:numPr>
        <w:overflowPunct/>
        <w:autoSpaceDE/>
        <w:autoSpaceDN/>
        <w:adjustRightInd/>
        <w:spacing w:after="120"/>
        <w:ind w:firstLineChars="0"/>
        <w:textAlignment w:val="auto"/>
        <w:rPr>
          <w:rFonts w:eastAsia="SimSun"/>
          <w:szCs w:val="24"/>
          <w:lang w:eastAsia="zh-CN"/>
        </w:rPr>
      </w:pPr>
      <w:r w:rsidRPr="00CE7E95">
        <w:rPr>
          <w:rFonts w:eastAsia="SimSun"/>
          <w:szCs w:val="24"/>
          <w:lang w:eastAsia="zh-CN"/>
        </w:rPr>
        <w:t>Option 2 [</w:t>
      </w:r>
      <w:r w:rsidR="00CE7E95" w:rsidRPr="00CE7E95">
        <w:rPr>
          <w:rFonts w:eastAsia="SimSun"/>
          <w:szCs w:val="24"/>
          <w:lang w:eastAsia="zh-CN"/>
        </w:rPr>
        <w:t>Huawei</w:t>
      </w:r>
      <w:r w:rsidRPr="00CE7E95">
        <w:rPr>
          <w:rFonts w:eastAsia="SimSun"/>
          <w:szCs w:val="24"/>
          <w:lang w:eastAsia="zh-CN"/>
        </w:rPr>
        <w:t>]</w:t>
      </w:r>
      <w:r w:rsidR="00CE7E95" w:rsidRPr="00CE7E95">
        <w:rPr>
          <w:rFonts w:eastAsia="SimSun"/>
          <w:szCs w:val="24"/>
          <w:lang w:eastAsia="zh-CN"/>
        </w:rPr>
        <w:t xml:space="preserve">: Don’t define BS requirements with 3MHz channel </w:t>
      </w:r>
      <w:proofErr w:type="gramStart"/>
      <w:r w:rsidR="00CE7E95" w:rsidRPr="00CE7E95">
        <w:rPr>
          <w:rFonts w:eastAsia="SimSun"/>
          <w:szCs w:val="24"/>
          <w:lang w:eastAsia="zh-CN"/>
        </w:rPr>
        <w:t>bandwidth</w:t>
      </w:r>
      <w:proofErr w:type="gramEnd"/>
    </w:p>
    <w:p w14:paraId="53E3133C" w14:textId="77777777" w:rsidR="003F2687" w:rsidRPr="00BD155A" w:rsidRDefault="003F2687" w:rsidP="003F268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4965C6E1" w14:textId="6C4A2417" w:rsidR="003F2687" w:rsidRPr="006B76FC" w:rsidRDefault="00CE7E95" w:rsidP="003F2687">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Discuss whether Option</w:t>
      </w:r>
      <w:r w:rsidR="00476529">
        <w:rPr>
          <w:color w:val="000000" w:themeColor="text1"/>
          <w:szCs w:val="24"/>
          <w:lang w:eastAsia="zh-CN"/>
        </w:rPr>
        <w:t xml:space="preserve"> 1 can be ageable to move forward.</w:t>
      </w:r>
    </w:p>
    <w:p w14:paraId="1477D46A" w14:textId="77777777" w:rsidR="006B76FC" w:rsidRDefault="006B76FC" w:rsidP="006B76FC">
      <w:pPr>
        <w:spacing w:after="120"/>
        <w:rPr>
          <w:color w:val="0070C0"/>
          <w:szCs w:val="24"/>
          <w:lang w:eastAsia="zh-CN"/>
        </w:rPr>
      </w:pPr>
    </w:p>
    <w:p w14:paraId="1FA0656B" w14:textId="362BF4B8" w:rsidR="00071D27" w:rsidRPr="00BD155A" w:rsidRDefault="00071D27" w:rsidP="00071D27">
      <w:pPr>
        <w:pStyle w:val="Heading4"/>
      </w:pPr>
      <w:r w:rsidRPr="00BD155A">
        <w:t xml:space="preserve">Issue </w:t>
      </w:r>
      <w:r>
        <w:t>2</w:t>
      </w:r>
      <w:r w:rsidRPr="00BD155A">
        <w:t>-</w:t>
      </w:r>
      <w:r w:rsidR="0065229D">
        <w:t>2</w:t>
      </w:r>
      <w:r w:rsidRPr="00BD155A">
        <w:t>-</w:t>
      </w:r>
      <w:r w:rsidR="0065229D">
        <w:t>2</w:t>
      </w:r>
      <w:r w:rsidRPr="00BD155A">
        <w:t xml:space="preserve">: </w:t>
      </w:r>
      <w:r>
        <w:t>Number of PRBs</w:t>
      </w:r>
    </w:p>
    <w:p w14:paraId="675F8399" w14:textId="77777777" w:rsidR="00071D27" w:rsidRDefault="00071D27" w:rsidP="00071D2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56487A98" w14:textId="77777777" w:rsidR="00071D27" w:rsidRDefault="00071D27" w:rsidP="00071D27">
      <w:pPr>
        <w:pStyle w:val="ListParagraph"/>
        <w:numPr>
          <w:ilvl w:val="1"/>
          <w:numId w:val="1"/>
        </w:numPr>
        <w:overflowPunct/>
        <w:autoSpaceDE/>
        <w:autoSpaceDN/>
        <w:adjustRightInd/>
        <w:spacing w:after="120"/>
        <w:ind w:firstLineChars="0"/>
        <w:textAlignment w:val="auto"/>
        <w:rPr>
          <w:rFonts w:eastAsia="SimSun"/>
          <w:szCs w:val="24"/>
          <w:lang w:eastAsia="zh-CN"/>
        </w:rPr>
      </w:pPr>
      <w:r w:rsidRPr="0019644D">
        <w:rPr>
          <w:rFonts w:eastAsia="SimSun"/>
          <w:szCs w:val="24"/>
          <w:lang w:eastAsia="zh-CN"/>
        </w:rPr>
        <w:lastRenderedPageBreak/>
        <w:t>Proposal 10</w:t>
      </w:r>
      <w:r>
        <w:rPr>
          <w:rFonts w:eastAsia="SimSun"/>
          <w:szCs w:val="24"/>
          <w:lang w:eastAsia="zh-CN"/>
        </w:rPr>
        <w:t xml:space="preserve"> (Nokia)</w:t>
      </w:r>
      <w:r w:rsidRPr="0019644D">
        <w:rPr>
          <w:rFonts w:eastAsia="SimSun"/>
          <w:szCs w:val="24"/>
          <w:lang w:eastAsia="zh-CN"/>
        </w:rPr>
        <w:t xml:space="preserve">: RAN4 shall use both 12 and 15 PRBs for definition of requirements for Less than 5 </w:t>
      </w:r>
      <w:proofErr w:type="spellStart"/>
      <w:r w:rsidRPr="0019644D">
        <w:rPr>
          <w:rFonts w:eastAsia="SimSun"/>
          <w:szCs w:val="24"/>
          <w:lang w:eastAsia="zh-CN"/>
        </w:rPr>
        <w:t>MHz.</w:t>
      </w:r>
      <w:proofErr w:type="spellEnd"/>
    </w:p>
    <w:p w14:paraId="3593F648" w14:textId="5652A92F" w:rsidR="00071D27" w:rsidRPr="000733A0" w:rsidRDefault="00071D27" w:rsidP="00071D27">
      <w:pPr>
        <w:pStyle w:val="ListParagraph"/>
        <w:numPr>
          <w:ilvl w:val="1"/>
          <w:numId w:val="1"/>
        </w:numPr>
        <w:overflowPunct/>
        <w:autoSpaceDE/>
        <w:autoSpaceDN/>
        <w:adjustRightInd/>
        <w:spacing w:after="120"/>
        <w:ind w:firstLineChars="0"/>
        <w:textAlignment w:val="auto"/>
        <w:rPr>
          <w:rFonts w:eastAsia="SimSun"/>
          <w:szCs w:val="24"/>
          <w:lang w:eastAsia="zh-CN"/>
        </w:rPr>
      </w:pPr>
      <w:r w:rsidRPr="000733A0">
        <w:rPr>
          <w:b/>
        </w:rPr>
        <w:t>Proposal</w:t>
      </w:r>
      <w:r w:rsidRPr="005133A3">
        <w:t xml:space="preserve"> 5</w:t>
      </w:r>
      <w:r>
        <w:t xml:space="preserve"> (Ericsson)</w:t>
      </w:r>
      <w:r w:rsidRPr="005133A3">
        <w:t xml:space="preserve">: RAN4 to discuss the PRB number of 3MHz for requirements based on following options: </w:t>
      </w:r>
    </w:p>
    <w:p w14:paraId="085BF290" w14:textId="77777777" w:rsidR="00071D27" w:rsidRPr="000733A0" w:rsidRDefault="00071D27" w:rsidP="00071D27">
      <w:pPr>
        <w:pStyle w:val="ListParagraph"/>
        <w:numPr>
          <w:ilvl w:val="2"/>
          <w:numId w:val="1"/>
        </w:numPr>
        <w:overflowPunct/>
        <w:autoSpaceDE/>
        <w:autoSpaceDN/>
        <w:adjustRightInd/>
        <w:spacing w:after="120"/>
        <w:ind w:firstLineChars="0"/>
        <w:textAlignment w:val="auto"/>
        <w:rPr>
          <w:rFonts w:eastAsia="SimSun"/>
          <w:szCs w:val="24"/>
          <w:lang w:eastAsia="zh-CN"/>
        </w:rPr>
      </w:pPr>
      <w:r w:rsidRPr="000733A0">
        <w:rPr>
          <w:rFonts w:eastAsia="Yu Mincho"/>
        </w:rPr>
        <w:t xml:space="preserve">Use 15 PRB for non-HST requirements and 12 PRB for HST requirements. </w:t>
      </w:r>
    </w:p>
    <w:p w14:paraId="4A753FF3" w14:textId="77777777" w:rsidR="00071D27" w:rsidRPr="000733A0" w:rsidRDefault="00071D27" w:rsidP="00071D27">
      <w:pPr>
        <w:pStyle w:val="ListParagraph"/>
        <w:numPr>
          <w:ilvl w:val="2"/>
          <w:numId w:val="1"/>
        </w:numPr>
        <w:overflowPunct/>
        <w:autoSpaceDE/>
        <w:autoSpaceDN/>
        <w:adjustRightInd/>
        <w:spacing w:after="120"/>
        <w:ind w:firstLineChars="0"/>
        <w:textAlignment w:val="auto"/>
        <w:rPr>
          <w:rFonts w:eastAsia="SimSun"/>
          <w:szCs w:val="24"/>
          <w:lang w:eastAsia="zh-CN"/>
        </w:rPr>
      </w:pPr>
      <w:r w:rsidRPr="000733A0">
        <w:rPr>
          <w:rFonts w:eastAsia="Yu Mincho"/>
        </w:rPr>
        <w:t>Use 15 PRB for all requirements to align with 38.141-1 definition.</w:t>
      </w:r>
    </w:p>
    <w:p w14:paraId="0F232B9E" w14:textId="77777777" w:rsidR="00071D27" w:rsidRPr="000733A0" w:rsidRDefault="00071D27" w:rsidP="00071D27">
      <w:pPr>
        <w:pStyle w:val="ListParagraph"/>
        <w:numPr>
          <w:ilvl w:val="2"/>
          <w:numId w:val="1"/>
        </w:numPr>
        <w:overflowPunct/>
        <w:autoSpaceDE/>
        <w:autoSpaceDN/>
        <w:adjustRightInd/>
        <w:spacing w:after="120"/>
        <w:ind w:firstLineChars="0"/>
        <w:textAlignment w:val="auto"/>
        <w:rPr>
          <w:rFonts w:eastAsia="SimSun"/>
          <w:szCs w:val="24"/>
          <w:lang w:eastAsia="zh-CN"/>
        </w:rPr>
      </w:pPr>
      <w:r w:rsidRPr="000733A0">
        <w:rPr>
          <w:rFonts w:eastAsia="Yu Mincho"/>
        </w:rPr>
        <w:t>Use 12 PRB for all requirements.</w:t>
      </w:r>
    </w:p>
    <w:p w14:paraId="534CF3CF" w14:textId="77777777" w:rsidR="00071D27" w:rsidRDefault="00071D27" w:rsidP="00071D2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p>
    <w:p w14:paraId="4A323ADE" w14:textId="77777777" w:rsidR="00071D27" w:rsidRPr="007B7816" w:rsidRDefault="00071D27" w:rsidP="00071D27">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U</w:t>
      </w:r>
      <w:r w:rsidRPr="007B7816">
        <w:rPr>
          <w:rFonts w:eastAsia="SimSun"/>
          <w:szCs w:val="24"/>
          <w:lang w:eastAsia="zh-CN"/>
        </w:rPr>
        <w:t>se both 12 and 15 PRBs</w:t>
      </w:r>
    </w:p>
    <w:p w14:paraId="04093B5B" w14:textId="77777777" w:rsidR="00071D27" w:rsidRPr="000733A0" w:rsidRDefault="00071D27" w:rsidP="00071D27">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sidRPr="000733A0">
        <w:rPr>
          <w:rFonts w:eastAsia="Yu Mincho"/>
        </w:rPr>
        <w:t xml:space="preserve">Use 15 PRB for non-HST requirements and 12 PRB for HST requirements. </w:t>
      </w:r>
    </w:p>
    <w:p w14:paraId="7136CA54" w14:textId="77777777" w:rsidR="00071D27" w:rsidRPr="000733A0" w:rsidRDefault="00071D27" w:rsidP="00071D27">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Yu Mincho"/>
        </w:rPr>
        <w:t xml:space="preserve">Option 3: </w:t>
      </w:r>
      <w:r w:rsidRPr="000733A0">
        <w:rPr>
          <w:rFonts w:eastAsia="Yu Mincho"/>
        </w:rPr>
        <w:t>Use 15 PRB for all requirements to align with 38.141-1 definition.</w:t>
      </w:r>
    </w:p>
    <w:p w14:paraId="5DFCE22A" w14:textId="77777777" w:rsidR="00071D27" w:rsidRPr="00991726" w:rsidRDefault="00071D27" w:rsidP="00071D27">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Yu Mincho"/>
        </w:rPr>
        <w:t xml:space="preserve">Option 4: </w:t>
      </w:r>
      <w:r w:rsidRPr="000733A0">
        <w:rPr>
          <w:rFonts w:eastAsia="Yu Mincho"/>
        </w:rPr>
        <w:t>Use 12 PRB for all requirements.</w:t>
      </w:r>
    </w:p>
    <w:p w14:paraId="497D4398" w14:textId="77777777" w:rsidR="00071D27" w:rsidRPr="007B7816" w:rsidRDefault="00071D27" w:rsidP="00071D27">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Yu Mincho"/>
        </w:rPr>
        <w:t>Other Options are not precluded.</w:t>
      </w:r>
    </w:p>
    <w:p w14:paraId="6596EBFE" w14:textId="77777777" w:rsidR="00071D27" w:rsidRPr="00BD155A" w:rsidRDefault="00071D27" w:rsidP="00071D2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69E85DF1" w14:textId="77777777" w:rsidR="00071D27" w:rsidRPr="00991726" w:rsidRDefault="00071D27" w:rsidP="00071D27">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Discuss Options during the meeting.</w:t>
      </w:r>
    </w:p>
    <w:p w14:paraId="5A6995B0" w14:textId="77777777" w:rsidR="00071D27" w:rsidRDefault="00071D27" w:rsidP="006B76FC">
      <w:pPr>
        <w:spacing w:after="120"/>
        <w:rPr>
          <w:color w:val="0070C0"/>
          <w:szCs w:val="24"/>
          <w:lang w:eastAsia="zh-CN"/>
        </w:rPr>
      </w:pPr>
    </w:p>
    <w:p w14:paraId="5B0732A4" w14:textId="70FD24FD" w:rsidR="00D011C4" w:rsidRPr="00BD155A" w:rsidRDefault="00D011C4" w:rsidP="00D011C4">
      <w:pPr>
        <w:pStyle w:val="Heading4"/>
      </w:pPr>
      <w:r w:rsidRPr="00BD155A">
        <w:t xml:space="preserve">Issue </w:t>
      </w:r>
      <w:r>
        <w:t>2</w:t>
      </w:r>
      <w:r w:rsidRPr="00BD155A">
        <w:t>-</w:t>
      </w:r>
      <w:r w:rsidR="0065229D">
        <w:t>2</w:t>
      </w:r>
      <w:r w:rsidRPr="00BD155A">
        <w:t>-</w:t>
      </w:r>
      <w:r w:rsidR="0065229D">
        <w:t>3</w:t>
      </w:r>
      <w:r w:rsidRPr="00BD155A">
        <w:t xml:space="preserve">: </w:t>
      </w:r>
      <w:r>
        <w:t>Frequency hopping</w:t>
      </w:r>
    </w:p>
    <w:p w14:paraId="3E2EB324" w14:textId="77777777" w:rsidR="00D011C4" w:rsidRPr="00BD155A" w:rsidRDefault="00D011C4" w:rsidP="00D011C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209B45B2" w14:textId="77777777" w:rsidR="00D011C4" w:rsidRPr="002E087F" w:rsidRDefault="00D011C4" w:rsidP="00D011C4">
      <w:pPr>
        <w:pStyle w:val="ListParagraph"/>
        <w:numPr>
          <w:ilvl w:val="1"/>
          <w:numId w:val="1"/>
        </w:numPr>
        <w:spacing w:after="120"/>
        <w:ind w:firstLineChars="0"/>
        <w:rPr>
          <w:color w:val="000000" w:themeColor="text1"/>
          <w:szCs w:val="24"/>
          <w:lang w:eastAsia="zh-CN"/>
        </w:rPr>
      </w:pPr>
      <w:r w:rsidRPr="00A7522B">
        <w:rPr>
          <w:color w:val="000000" w:themeColor="text1"/>
          <w:szCs w:val="24"/>
          <w:lang w:eastAsia="zh-CN"/>
        </w:rPr>
        <w:t>Proposal 15</w:t>
      </w:r>
      <w:r>
        <w:rPr>
          <w:color w:val="000000" w:themeColor="text1"/>
          <w:szCs w:val="24"/>
          <w:lang w:eastAsia="zh-CN"/>
        </w:rPr>
        <w:t xml:space="preserve"> (Nokia)</w:t>
      </w:r>
      <w:r w:rsidRPr="00A7522B">
        <w:rPr>
          <w:color w:val="000000" w:themeColor="text1"/>
          <w:szCs w:val="24"/>
          <w:lang w:eastAsia="zh-CN"/>
        </w:rPr>
        <w:t>: RAN4 shall enable Frequency Hopping for PUCCH requirements definition.</w:t>
      </w:r>
    </w:p>
    <w:p w14:paraId="62A140BB" w14:textId="77777777" w:rsidR="00D011C4" w:rsidRPr="00BD155A" w:rsidRDefault="00D011C4" w:rsidP="00D011C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6F1A378E" w14:textId="7DBAF36A" w:rsidR="00D011C4" w:rsidRPr="00D011C4" w:rsidRDefault="00516D75" w:rsidP="006B76FC">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Discuss proposal at the meeting</w:t>
      </w:r>
      <w:r w:rsidR="002830B3">
        <w:rPr>
          <w:color w:val="000000" w:themeColor="text1"/>
          <w:szCs w:val="24"/>
          <w:lang w:eastAsia="zh-CN"/>
        </w:rPr>
        <w:t>.</w:t>
      </w:r>
    </w:p>
    <w:p w14:paraId="27E6C458" w14:textId="77777777" w:rsidR="00D011C4" w:rsidRDefault="00D011C4" w:rsidP="006B76FC">
      <w:pPr>
        <w:spacing w:after="120"/>
        <w:rPr>
          <w:color w:val="0070C0"/>
          <w:szCs w:val="24"/>
          <w:lang w:eastAsia="zh-CN"/>
        </w:rPr>
      </w:pPr>
    </w:p>
    <w:p w14:paraId="14FAFB0F" w14:textId="350702FB" w:rsidR="006B76FC" w:rsidRPr="00BD155A" w:rsidRDefault="006B76FC" w:rsidP="006B76FC">
      <w:pPr>
        <w:pStyle w:val="Heading4"/>
      </w:pPr>
      <w:r w:rsidRPr="00BD155A">
        <w:t xml:space="preserve">Issue </w:t>
      </w:r>
      <w:r>
        <w:t>2</w:t>
      </w:r>
      <w:r w:rsidRPr="00BD155A">
        <w:t>-</w:t>
      </w:r>
      <w:r w:rsidR="0065229D">
        <w:t>2</w:t>
      </w:r>
      <w:r w:rsidRPr="00BD155A">
        <w:t>-</w:t>
      </w:r>
      <w:r w:rsidR="0065229D">
        <w:t>4</w:t>
      </w:r>
      <w:r w:rsidRPr="00BD155A">
        <w:t xml:space="preserve">: </w:t>
      </w:r>
      <w:r w:rsidR="00766BF8">
        <w:t>PUCCH formats</w:t>
      </w:r>
    </w:p>
    <w:p w14:paraId="7B427003" w14:textId="77777777" w:rsidR="006B76FC" w:rsidRPr="00BD155A" w:rsidRDefault="006B76FC" w:rsidP="006B76F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3ED01B46" w14:textId="6B080410" w:rsidR="006B76FC" w:rsidRPr="00453C40" w:rsidRDefault="00B400B3" w:rsidP="006B76FC">
      <w:pPr>
        <w:pStyle w:val="ListParagraph"/>
        <w:numPr>
          <w:ilvl w:val="1"/>
          <w:numId w:val="1"/>
        </w:numPr>
        <w:spacing w:after="120"/>
        <w:ind w:firstLineChars="0"/>
        <w:rPr>
          <w:color w:val="000000" w:themeColor="text1"/>
          <w:szCs w:val="24"/>
          <w:lang w:eastAsia="zh-CN"/>
        </w:rPr>
      </w:pPr>
      <w:r w:rsidRPr="00B400B3">
        <w:rPr>
          <w:color w:val="000000" w:themeColor="text1"/>
          <w:szCs w:val="24"/>
          <w:lang w:eastAsia="zh-CN"/>
        </w:rPr>
        <w:t>Proposal 13</w:t>
      </w:r>
      <w:r>
        <w:rPr>
          <w:color w:val="000000" w:themeColor="text1"/>
          <w:szCs w:val="24"/>
          <w:lang w:eastAsia="zh-CN"/>
        </w:rPr>
        <w:t xml:space="preserve"> </w:t>
      </w:r>
      <w:r w:rsidR="006B76FC">
        <w:rPr>
          <w:color w:val="000000" w:themeColor="text1"/>
          <w:szCs w:val="24"/>
          <w:lang w:eastAsia="zh-CN"/>
        </w:rPr>
        <w:t>(Nokia)</w:t>
      </w:r>
      <w:r w:rsidR="006B76FC" w:rsidRPr="00DE225D">
        <w:rPr>
          <w:color w:val="000000" w:themeColor="text1"/>
          <w:szCs w:val="24"/>
          <w:lang w:eastAsia="zh-CN"/>
        </w:rPr>
        <w:t>:</w:t>
      </w:r>
      <w:r w:rsidRPr="00B400B3">
        <w:rPr>
          <w:color w:val="000000" w:themeColor="text1"/>
          <w:szCs w:val="24"/>
          <w:lang w:eastAsia="zh-CN"/>
        </w:rPr>
        <w:t xml:space="preserve"> RAN4 shall use PUCCH formats 1 and 3 to initially agree the impact from moving to a bandwidth less than 5 </w:t>
      </w:r>
      <w:proofErr w:type="spellStart"/>
      <w:r w:rsidRPr="00B400B3">
        <w:rPr>
          <w:color w:val="000000" w:themeColor="text1"/>
          <w:szCs w:val="24"/>
          <w:lang w:eastAsia="zh-CN"/>
        </w:rPr>
        <w:t>MHz.</w:t>
      </w:r>
      <w:proofErr w:type="spellEnd"/>
    </w:p>
    <w:p w14:paraId="50B333C1" w14:textId="1B7536C5" w:rsidR="006B76FC" w:rsidRPr="00E10A08" w:rsidRDefault="00B400B3" w:rsidP="006B76FC">
      <w:pPr>
        <w:pStyle w:val="ListParagraph"/>
        <w:numPr>
          <w:ilvl w:val="1"/>
          <w:numId w:val="1"/>
        </w:numPr>
        <w:spacing w:after="120"/>
        <w:ind w:firstLineChars="0"/>
        <w:rPr>
          <w:color w:val="000000" w:themeColor="text1"/>
          <w:szCs w:val="24"/>
          <w:lang w:eastAsia="zh-CN"/>
        </w:rPr>
      </w:pPr>
      <w:r w:rsidRPr="00B400B3">
        <w:rPr>
          <w:color w:val="000000" w:themeColor="text1"/>
          <w:szCs w:val="24"/>
          <w:lang w:eastAsia="zh-CN"/>
        </w:rPr>
        <w:t>Proposal 13</w:t>
      </w:r>
      <w:r>
        <w:rPr>
          <w:color w:val="000000" w:themeColor="text1"/>
          <w:szCs w:val="24"/>
          <w:lang w:eastAsia="zh-CN"/>
        </w:rPr>
        <w:t xml:space="preserve"> (Samsung)</w:t>
      </w:r>
      <w:r w:rsidRPr="00B400B3">
        <w:rPr>
          <w:color w:val="000000" w:themeColor="text1"/>
          <w:szCs w:val="24"/>
          <w:lang w:eastAsia="zh-CN"/>
        </w:rPr>
        <w:t>: Reusing the existing PUCCH test parameters for specifying PUCCH requirement with 3MHz</w:t>
      </w:r>
      <w:r>
        <w:rPr>
          <w:color w:val="000000" w:themeColor="text1"/>
          <w:szCs w:val="24"/>
          <w:lang w:eastAsia="zh-CN"/>
        </w:rPr>
        <w:t>. PUCCH Formats 0, 1, 2, 3, 4,</w:t>
      </w:r>
    </w:p>
    <w:p w14:paraId="760A07BF" w14:textId="5134C13A" w:rsidR="00E10A08" w:rsidRPr="002E087F" w:rsidRDefault="00E10A08" w:rsidP="006B76FC">
      <w:pPr>
        <w:pStyle w:val="ListParagraph"/>
        <w:numPr>
          <w:ilvl w:val="1"/>
          <w:numId w:val="1"/>
        </w:numPr>
        <w:spacing w:after="120"/>
        <w:ind w:firstLineChars="0"/>
        <w:rPr>
          <w:color w:val="000000" w:themeColor="text1"/>
          <w:szCs w:val="24"/>
          <w:lang w:eastAsia="zh-CN"/>
        </w:rPr>
      </w:pPr>
      <w:r w:rsidRPr="00E10A08">
        <w:rPr>
          <w:color w:val="000000" w:themeColor="text1"/>
          <w:szCs w:val="24"/>
          <w:lang w:eastAsia="zh-CN"/>
        </w:rPr>
        <w:t>Proposal 4</w:t>
      </w:r>
      <w:r>
        <w:rPr>
          <w:color w:val="000000" w:themeColor="text1"/>
          <w:szCs w:val="24"/>
          <w:lang w:eastAsia="zh-CN"/>
        </w:rPr>
        <w:t xml:space="preserve"> </w:t>
      </w:r>
      <w:r w:rsidR="009D33F7">
        <w:rPr>
          <w:color w:val="000000" w:themeColor="text1"/>
          <w:szCs w:val="24"/>
          <w:lang w:eastAsia="zh-CN"/>
        </w:rPr>
        <w:t>(Ericss</w:t>
      </w:r>
      <w:r w:rsidR="00B23DF4">
        <w:rPr>
          <w:color w:val="000000" w:themeColor="text1"/>
          <w:szCs w:val="24"/>
          <w:lang w:eastAsia="zh-CN"/>
        </w:rPr>
        <w:t>on</w:t>
      </w:r>
      <w:r w:rsidR="009D33F7">
        <w:rPr>
          <w:color w:val="000000" w:themeColor="text1"/>
          <w:szCs w:val="24"/>
          <w:lang w:eastAsia="zh-CN"/>
        </w:rPr>
        <w:t>)</w:t>
      </w:r>
      <w:r w:rsidRPr="00E10A08">
        <w:rPr>
          <w:color w:val="000000" w:themeColor="text1"/>
          <w:szCs w:val="24"/>
          <w:lang w:eastAsia="zh-CN"/>
        </w:rPr>
        <w:t>: Consider define new normal PUCCH FR1 3MHz demodulation requirements for format 0/1/2/3/4.</w:t>
      </w:r>
    </w:p>
    <w:p w14:paraId="05D55F77" w14:textId="77777777" w:rsidR="006B76FC" w:rsidRDefault="006B76FC" w:rsidP="006B76F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p>
    <w:p w14:paraId="65BBFE5E" w14:textId="6FE5BB50" w:rsidR="006B76FC" w:rsidRPr="001C481C" w:rsidRDefault="00F16992" w:rsidP="006B76FC">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 xml:space="preserve">Option 1 [Nokia]: </w:t>
      </w:r>
      <w:r w:rsidR="001C481C">
        <w:rPr>
          <w:rFonts w:eastAsia="SimSun"/>
          <w:szCs w:val="24"/>
          <w:lang w:eastAsia="zh-CN"/>
        </w:rPr>
        <w:t xml:space="preserve">Start with </w:t>
      </w:r>
      <w:r w:rsidR="001C481C" w:rsidRPr="001C481C">
        <w:rPr>
          <w:rFonts w:eastAsia="SimSun"/>
          <w:szCs w:val="24"/>
          <w:lang w:eastAsia="zh-CN"/>
        </w:rPr>
        <w:t>PUCCH formats 1 and 3</w:t>
      </w:r>
      <w:r w:rsidR="00F87289">
        <w:rPr>
          <w:rFonts w:eastAsia="SimSun"/>
          <w:szCs w:val="24"/>
          <w:lang w:eastAsia="zh-CN"/>
        </w:rPr>
        <w:t>.</w:t>
      </w:r>
    </w:p>
    <w:p w14:paraId="596B9013" w14:textId="2E27E79E" w:rsidR="001C481C" w:rsidRPr="00C83D1B" w:rsidRDefault="001C481C" w:rsidP="00C83D1B">
      <w:pPr>
        <w:pStyle w:val="ListParagraph"/>
        <w:numPr>
          <w:ilvl w:val="1"/>
          <w:numId w:val="1"/>
        </w:numPr>
        <w:ind w:firstLineChars="0"/>
        <w:rPr>
          <w:rFonts w:eastAsia="SimSun"/>
          <w:szCs w:val="24"/>
          <w:lang w:eastAsia="zh-CN"/>
        </w:rPr>
      </w:pPr>
      <w:r w:rsidRPr="001C481C">
        <w:rPr>
          <w:szCs w:val="24"/>
          <w:lang w:eastAsia="zh-CN"/>
        </w:rPr>
        <w:t>Option 2 [Samsung, Ericsson</w:t>
      </w:r>
      <w:r w:rsidR="00CC477A">
        <w:rPr>
          <w:szCs w:val="24"/>
          <w:lang w:eastAsia="zh-CN"/>
        </w:rPr>
        <w:t>, Nokia</w:t>
      </w:r>
      <w:r w:rsidRPr="001C481C">
        <w:rPr>
          <w:szCs w:val="24"/>
          <w:lang w:eastAsia="zh-CN"/>
        </w:rPr>
        <w:t xml:space="preserve">]: </w:t>
      </w:r>
      <w:r w:rsidRPr="001C481C">
        <w:rPr>
          <w:rFonts w:eastAsia="SimSun"/>
          <w:szCs w:val="24"/>
          <w:lang w:eastAsia="zh-CN"/>
        </w:rPr>
        <w:t>PUCCH Formats 0, 1, 2, 3, 4,</w:t>
      </w:r>
    </w:p>
    <w:p w14:paraId="781A4771" w14:textId="77777777" w:rsidR="006B76FC" w:rsidRPr="00BD155A" w:rsidRDefault="006B76FC" w:rsidP="006B76F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2333BE73" w14:textId="77777777" w:rsidR="006B76FC" w:rsidRPr="00811804" w:rsidRDefault="006B76FC" w:rsidP="006B76FC">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 xml:space="preserve">Confirm </w:t>
      </w:r>
    </w:p>
    <w:p w14:paraId="5E61BC21" w14:textId="77777777" w:rsidR="006B76FC" w:rsidRDefault="006B76FC" w:rsidP="006B76FC">
      <w:pPr>
        <w:spacing w:after="120"/>
        <w:rPr>
          <w:color w:val="0070C0"/>
          <w:szCs w:val="24"/>
          <w:lang w:eastAsia="zh-CN"/>
        </w:rPr>
      </w:pPr>
    </w:p>
    <w:p w14:paraId="4B1DC18D" w14:textId="18B0C941" w:rsidR="006B76FC" w:rsidRPr="00BD155A" w:rsidRDefault="006B76FC" w:rsidP="006B76FC">
      <w:pPr>
        <w:pStyle w:val="Heading4"/>
      </w:pPr>
      <w:r w:rsidRPr="00BD155A">
        <w:t xml:space="preserve">Issue </w:t>
      </w:r>
      <w:r>
        <w:t>2</w:t>
      </w:r>
      <w:r w:rsidRPr="00BD155A">
        <w:t>-</w:t>
      </w:r>
      <w:r w:rsidR="0065229D">
        <w:t>2</w:t>
      </w:r>
      <w:r w:rsidRPr="00BD155A">
        <w:t>-</w:t>
      </w:r>
      <w:r w:rsidR="0065229D">
        <w:t>5</w:t>
      </w:r>
      <w:r w:rsidRPr="00BD155A">
        <w:t xml:space="preserve">: </w:t>
      </w:r>
      <w:r w:rsidR="006D5A4C">
        <w:t>Channel model</w:t>
      </w:r>
    </w:p>
    <w:p w14:paraId="240B2455" w14:textId="77777777" w:rsidR="006B76FC" w:rsidRPr="00BD155A" w:rsidRDefault="006B76FC" w:rsidP="006B76F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6D0D23B2" w14:textId="4F5076C1" w:rsidR="00A7522B" w:rsidRPr="00A7522B" w:rsidRDefault="00A7522B" w:rsidP="00A7522B">
      <w:pPr>
        <w:pStyle w:val="ListParagraph"/>
        <w:numPr>
          <w:ilvl w:val="1"/>
          <w:numId w:val="1"/>
        </w:numPr>
        <w:spacing w:after="120"/>
        <w:ind w:firstLineChars="0"/>
        <w:rPr>
          <w:color w:val="000000" w:themeColor="text1"/>
          <w:szCs w:val="24"/>
          <w:lang w:eastAsia="zh-CN"/>
        </w:rPr>
      </w:pPr>
      <w:r w:rsidRPr="00A7522B">
        <w:rPr>
          <w:color w:val="000000" w:themeColor="text1"/>
          <w:szCs w:val="24"/>
          <w:lang w:eastAsia="zh-CN"/>
        </w:rPr>
        <w:t>Proposal 16</w:t>
      </w:r>
      <w:r>
        <w:rPr>
          <w:color w:val="000000" w:themeColor="text1"/>
          <w:szCs w:val="24"/>
          <w:lang w:eastAsia="zh-CN"/>
        </w:rPr>
        <w:t xml:space="preserve"> (Nokia)</w:t>
      </w:r>
      <w:r w:rsidRPr="00A7522B">
        <w:rPr>
          <w:color w:val="000000" w:themeColor="text1"/>
          <w:szCs w:val="24"/>
          <w:lang w:eastAsia="zh-CN"/>
        </w:rPr>
        <w:t>: RAN4 shall use TDLC 300-100 Low channels to define requirements for PUCCH with Less than 5MHz.</w:t>
      </w:r>
    </w:p>
    <w:p w14:paraId="2C1F5422" w14:textId="44F6C8BB" w:rsidR="00A7522B" w:rsidRPr="00A7522B" w:rsidRDefault="00A7522B" w:rsidP="00A7522B">
      <w:pPr>
        <w:pStyle w:val="ListParagraph"/>
        <w:numPr>
          <w:ilvl w:val="1"/>
          <w:numId w:val="1"/>
        </w:numPr>
        <w:spacing w:after="120"/>
        <w:ind w:firstLineChars="0"/>
        <w:rPr>
          <w:color w:val="000000" w:themeColor="text1"/>
          <w:szCs w:val="24"/>
          <w:lang w:eastAsia="zh-CN"/>
        </w:rPr>
      </w:pPr>
      <w:r w:rsidRPr="00A7522B">
        <w:rPr>
          <w:color w:val="000000" w:themeColor="text1"/>
          <w:szCs w:val="24"/>
          <w:lang w:eastAsia="zh-CN"/>
        </w:rPr>
        <w:lastRenderedPageBreak/>
        <w:t>Observation 10</w:t>
      </w:r>
      <w:r>
        <w:rPr>
          <w:color w:val="000000" w:themeColor="text1"/>
          <w:szCs w:val="24"/>
          <w:lang w:eastAsia="zh-CN"/>
        </w:rPr>
        <w:t xml:space="preserve"> (Nokia)</w:t>
      </w:r>
      <w:r w:rsidRPr="00A7522B">
        <w:rPr>
          <w:color w:val="000000" w:themeColor="text1"/>
          <w:szCs w:val="24"/>
          <w:lang w:eastAsia="zh-CN"/>
        </w:rPr>
        <w:t>: PUCCH performance may decrease at with propagation conditions worse than TDLC 300-100.</w:t>
      </w:r>
    </w:p>
    <w:p w14:paraId="77778864" w14:textId="446B9208" w:rsidR="00A7522B" w:rsidRPr="002E087F" w:rsidRDefault="00A7522B" w:rsidP="00A7522B">
      <w:pPr>
        <w:pStyle w:val="ListParagraph"/>
        <w:numPr>
          <w:ilvl w:val="1"/>
          <w:numId w:val="1"/>
        </w:numPr>
        <w:spacing w:after="120"/>
        <w:ind w:firstLineChars="0"/>
        <w:rPr>
          <w:color w:val="000000" w:themeColor="text1"/>
          <w:szCs w:val="24"/>
          <w:lang w:eastAsia="zh-CN"/>
        </w:rPr>
      </w:pPr>
      <w:r w:rsidRPr="00A7522B">
        <w:rPr>
          <w:color w:val="000000" w:themeColor="text1"/>
          <w:szCs w:val="24"/>
          <w:lang w:eastAsia="zh-CN"/>
        </w:rPr>
        <w:t>Proposal 17</w:t>
      </w:r>
      <w:r>
        <w:rPr>
          <w:color w:val="000000" w:themeColor="text1"/>
          <w:szCs w:val="24"/>
          <w:lang w:eastAsia="zh-CN"/>
        </w:rPr>
        <w:t xml:space="preserve"> (Nokia)</w:t>
      </w:r>
      <w:r w:rsidRPr="00A7522B">
        <w:rPr>
          <w:color w:val="000000" w:themeColor="text1"/>
          <w:szCs w:val="24"/>
          <w:lang w:eastAsia="zh-CN"/>
        </w:rPr>
        <w:t>: RAN4 to discuss regarding further degraded propagation conditions for PUCCH performance requirements beyond TDLC 300-100.</w:t>
      </w:r>
    </w:p>
    <w:p w14:paraId="35FEAD75" w14:textId="77777777" w:rsidR="006B76FC" w:rsidRPr="00BD155A" w:rsidRDefault="006B76FC" w:rsidP="006B76F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0651452A" w14:textId="449C8811" w:rsidR="006B76FC" w:rsidRPr="00811804" w:rsidRDefault="00712D0D" w:rsidP="006B76FC">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Discuss channel models for PUCCH during the meeting.</w:t>
      </w:r>
    </w:p>
    <w:p w14:paraId="0D4DCFD4" w14:textId="77777777" w:rsidR="006D5A4C" w:rsidRDefault="006D5A4C" w:rsidP="006B76FC">
      <w:pPr>
        <w:spacing w:after="120"/>
        <w:rPr>
          <w:color w:val="0070C0"/>
          <w:szCs w:val="24"/>
          <w:lang w:eastAsia="zh-CN"/>
        </w:rPr>
      </w:pPr>
    </w:p>
    <w:p w14:paraId="358A6C33" w14:textId="104FC899" w:rsidR="006D5A4C" w:rsidRPr="00BD155A" w:rsidRDefault="006D5A4C" w:rsidP="006D5A4C">
      <w:pPr>
        <w:pStyle w:val="Heading4"/>
      </w:pPr>
      <w:r w:rsidRPr="00BD155A">
        <w:t xml:space="preserve">Issue </w:t>
      </w:r>
      <w:r>
        <w:t>2</w:t>
      </w:r>
      <w:r w:rsidRPr="00BD155A">
        <w:t>-</w:t>
      </w:r>
      <w:r w:rsidR="0065229D">
        <w:t>2</w:t>
      </w:r>
      <w:r w:rsidRPr="00BD155A">
        <w:t>-</w:t>
      </w:r>
      <w:r w:rsidR="0065229D">
        <w:t>6</w:t>
      </w:r>
      <w:r w:rsidRPr="00BD155A">
        <w:t xml:space="preserve">: </w:t>
      </w:r>
      <w:r w:rsidR="00A31D02">
        <w:t xml:space="preserve">Antenna </w:t>
      </w:r>
      <w:r w:rsidR="008F4B36">
        <w:t>configuration</w:t>
      </w:r>
    </w:p>
    <w:p w14:paraId="61BBE186" w14:textId="77777777" w:rsidR="006D5A4C" w:rsidRPr="00BD155A" w:rsidRDefault="006D5A4C" w:rsidP="006D5A4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1BB9671E" w14:textId="6CCD8D68" w:rsidR="006D5A4C" w:rsidRPr="00712D0D" w:rsidRDefault="00A31D02" w:rsidP="00712D0D">
      <w:pPr>
        <w:pStyle w:val="ListParagraph"/>
        <w:numPr>
          <w:ilvl w:val="1"/>
          <w:numId w:val="1"/>
        </w:numPr>
        <w:spacing w:after="120"/>
        <w:ind w:firstLineChars="0"/>
        <w:rPr>
          <w:color w:val="000000" w:themeColor="text1"/>
          <w:szCs w:val="24"/>
          <w:lang w:eastAsia="zh-CN"/>
        </w:rPr>
      </w:pPr>
      <w:r w:rsidRPr="00A31D02">
        <w:rPr>
          <w:color w:val="000000" w:themeColor="text1"/>
          <w:szCs w:val="24"/>
          <w:lang w:eastAsia="zh-CN"/>
        </w:rPr>
        <w:t>Proposal 4</w:t>
      </w:r>
      <w:r>
        <w:rPr>
          <w:color w:val="000000" w:themeColor="text1"/>
          <w:szCs w:val="24"/>
          <w:lang w:eastAsia="zh-CN"/>
        </w:rPr>
        <w:t xml:space="preserve"> (ZTE)</w:t>
      </w:r>
      <w:r w:rsidRPr="00A31D02">
        <w:rPr>
          <w:color w:val="000000" w:themeColor="text1"/>
          <w:szCs w:val="24"/>
          <w:lang w:eastAsia="zh-CN"/>
        </w:rPr>
        <w:t>: Considering 2</w:t>
      </w:r>
      <w:proofErr w:type="gramStart"/>
      <w:r w:rsidRPr="00A31D02">
        <w:rPr>
          <w:color w:val="000000" w:themeColor="text1"/>
          <w:szCs w:val="24"/>
          <w:lang w:eastAsia="zh-CN"/>
        </w:rPr>
        <w:t>Rx ,</w:t>
      </w:r>
      <w:proofErr w:type="gramEnd"/>
      <w:r w:rsidRPr="00A31D02">
        <w:rPr>
          <w:color w:val="000000" w:themeColor="text1"/>
          <w:szCs w:val="24"/>
          <w:lang w:eastAsia="zh-CN"/>
        </w:rPr>
        <w:t xml:space="preserve"> 4Rx and 8Rx for PUCCH requirements.</w:t>
      </w:r>
    </w:p>
    <w:p w14:paraId="32B5A9D0" w14:textId="77777777" w:rsidR="006D5A4C" w:rsidRPr="00BD155A" w:rsidRDefault="006D5A4C" w:rsidP="006D5A4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7E406813" w14:textId="12B7070C" w:rsidR="006D5A4C" w:rsidRPr="00811804" w:rsidRDefault="00712D0D" w:rsidP="006D5A4C">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Further discuss during the meeting.</w:t>
      </w:r>
    </w:p>
    <w:p w14:paraId="6707E934" w14:textId="77777777" w:rsidR="006D5A4C" w:rsidRDefault="006D5A4C" w:rsidP="006B76FC">
      <w:pPr>
        <w:spacing w:after="120"/>
        <w:rPr>
          <w:color w:val="0070C0"/>
          <w:szCs w:val="24"/>
          <w:lang w:eastAsia="zh-CN"/>
        </w:rPr>
      </w:pPr>
    </w:p>
    <w:p w14:paraId="3DA1A1E1" w14:textId="2B6CAA9C" w:rsidR="008F4B36" w:rsidRPr="00BD155A" w:rsidRDefault="008F4B36" w:rsidP="008F4B36">
      <w:pPr>
        <w:pStyle w:val="Heading4"/>
      </w:pPr>
      <w:r w:rsidRPr="00BD155A">
        <w:t xml:space="preserve">Issue </w:t>
      </w:r>
      <w:r>
        <w:t>2</w:t>
      </w:r>
      <w:r w:rsidRPr="00BD155A">
        <w:t>-</w:t>
      </w:r>
      <w:r w:rsidR="0065229D">
        <w:t>2</w:t>
      </w:r>
      <w:r w:rsidRPr="00BD155A">
        <w:t>-</w:t>
      </w:r>
      <w:r w:rsidR="0065229D">
        <w:t>7</w:t>
      </w:r>
      <w:r w:rsidRPr="00BD155A">
        <w:t xml:space="preserve">: </w:t>
      </w:r>
      <w:r>
        <w:t xml:space="preserve">General </w:t>
      </w:r>
      <w:r w:rsidR="00251378">
        <w:t>parameters</w:t>
      </w:r>
    </w:p>
    <w:p w14:paraId="5D3DFE90" w14:textId="77777777" w:rsidR="008F4B36" w:rsidRPr="00BD155A" w:rsidRDefault="008F4B36" w:rsidP="008F4B3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4D045363" w14:textId="77777777" w:rsidR="00251378" w:rsidRDefault="00251378" w:rsidP="00251378">
      <w:pPr>
        <w:pStyle w:val="ListParagraph"/>
        <w:numPr>
          <w:ilvl w:val="1"/>
          <w:numId w:val="1"/>
        </w:numPr>
        <w:spacing w:after="120"/>
        <w:ind w:firstLineChars="0"/>
        <w:rPr>
          <w:color w:val="000000" w:themeColor="text1"/>
          <w:szCs w:val="24"/>
          <w:lang w:eastAsia="zh-CN"/>
        </w:rPr>
      </w:pPr>
      <w:r w:rsidRPr="00251378">
        <w:rPr>
          <w:color w:val="000000" w:themeColor="text1"/>
          <w:szCs w:val="24"/>
          <w:lang w:eastAsia="zh-CN"/>
        </w:rPr>
        <w:t>Proposal 13</w:t>
      </w:r>
      <w:r>
        <w:rPr>
          <w:color w:val="000000" w:themeColor="text1"/>
          <w:szCs w:val="24"/>
          <w:lang w:eastAsia="zh-CN"/>
        </w:rPr>
        <w:t xml:space="preserve"> (Samsung)</w:t>
      </w:r>
      <w:r w:rsidRPr="00251378">
        <w:rPr>
          <w:color w:val="000000" w:themeColor="text1"/>
          <w:szCs w:val="24"/>
          <w:lang w:eastAsia="zh-CN"/>
        </w:rPr>
        <w:t xml:space="preserve">: Reusing the existing PUCCH test parameters for specifying PUCCH requirement with </w:t>
      </w:r>
      <w:proofErr w:type="gramStart"/>
      <w:r w:rsidRPr="00251378">
        <w:rPr>
          <w:color w:val="000000" w:themeColor="text1"/>
          <w:szCs w:val="24"/>
          <w:lang w:eastAsia="zh-CN"/>
        </w:rPr>
        <w:t>3MHz</w:t>
      </w:r>
      <w:proofErr w:type="gramEnd"/>
    </w:p>
    <w:p w14:paraId="4C458D42" w14:textId="4766C79B" w:rsidR="00251378" w:rsidRPr="00251378" w:rsidRDefault="00251378" w:rsidP="00251378">
      <w:pPr>
        <w:pStyle w:val="ListParagraph"/>
        <w:numPr>
          <w:ilvl w:val="2"/>
          <w:numId w:val="1"/>
        </w:numPr>
        <w:spacing w:after="120"/>
        <w:ind w:firstLineChars="0"/>
        <w:rPr>
          <w:color w:val="000000" w:themeColor="text1"/>
          <w:szCs w:val="24"/>
          <w:lang w:eastAsia="zh-CN"/>
        </w:rPr>
      </w:pPr>
      <w:r w:rsidRPr="00251378">
        <w:rPr>
          <w:rFonts w:eastAsia="Times New Roman"/>
        </w:rPr>
        <w:t>Table 2:  Test parameters of PUCCH format 0 </w:t>
      </w:r>
    </w:p>
    <w:tbl>
      <w:tblPr>
        <w:tblW w:w="5445" w:type="dxa"/>
        <w:tblInd w:w="211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30"/>
        <w:gridCol w:w="2115"/>
      </w:tblGrid>
      <w:tr w:rsidR="00251378" w:rsidRPr="009D52D0" w14:paraId="52DCD737" w14:textId="77777777" w:rsidTr="00251378">
        <w:trPr>
          <w:trHeight w:val="300"/>
        </w:trPr>
        <w:tc>
          <w:tcPr>
            <w:tcW w:w="3330" w:type="dxa"/>
            <w:tcBorders>
              <w:top w:val="single" w:sz="6" w:space="0" w:color="auto"/>
              <w:left w:val="single" w:sz="6" w:space="0" w:color="auto"/>
              <w:bottom w:val="single" w:sz="6" w:space="0" w:color="auto"/>
              <w:right w:val="single" w:sz="6" w:space="0" w:color="auto"/>
            </w:tcBorders>
            <w:shd w:val="clear" w:color="auto" w:fill="auto"/>
            <w:hideMark/>
          </w:tcPr>
          <w:p w14:paraId="2348E9A1"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Parameter</w:t>
            </w:r>
            <w:r w:rsidRPr="009D52D0">
              <w:rPr>
                <w:rFonts w:eastAsia="Times New Roman"/>
              </w:rPr>
              <w:t> </w:t>
            </w:r>
          </w:p>
        </w:tc>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3F37985C"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Test</w:t>
            </w:r>
            <w:r w:rsidRPr="009D52D0">
              <w:rPr>
                <w:rFonts w:eastAsia="Times New Roman"/>
              </w:rPr>
              <w:t> </w:t>
            </w:r>
          </w:p>
        </w:tc>
      </w:tr>
      <w:tr w:rsidR="00251378" w:rsidRPr="009D52D0" w14:paraId="29E9F109" w14:textId="77777777" w:rsidTr="00251378">
        <w:trPr>
          <w:trHeight w:val="300"/>
        </w:trPr>
        <w:tc>
          <w:tcPr>
            <w:tcW w:w="33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3931FE"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 xml:space="preserve">Number </w:t>
            </w:r>
            <w:r w:rsidRPr="009D52D0">
              <w:rPr>
                <w:rFonts w:eastAsia="Times New Roman"/>
              </w:rPr>
              <w:t>of UCI information bits </w:t>
            </w:r>
          </w:p>
        </w:tc>
        <w:tc>
          <w:tcPr>
            <w:tcW w:w="21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3FD563"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1</w:t>
            </w:r>
            <w:r w:rsidRPr="009D52D0">
              <w:rPr>
                <w:rFonts w:eastAsia="Times New Roman"/>
              </w:rPr>
              <w:t> </w:t>
            </w:r>
          </w:p>
        </w:tc>
      </w:tr>
      <w:tr w:rsidR="00251378" w:rsidRPr="009D52D0" w14:paraId="1045A9A7" w14:textId="77777777" w:rsidTr="00251378">
        <w:trPr>
          <w:trHeight w:val="300"/>
        </w:trPr>
        <w:tc>
          <w:tcPr>
            <w:tcW w:w="33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D0B758"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Number of PRBs</w:t>
            </w:r>
            <w:r w:rsidRPr="009D52D0">
              <w:rPr>
                <w:rFonts w:eastAsia="Times New Roman"/>
              </w:rPr>
              <w:t> </w:t>
            </w:r>
          </w:p>
        </w:tc>
        <w:tc>
          <w:tcPr>
            <w:tcW w:w="21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1672F9"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1</w:t>
            </w:r>
            <w:r w:rsidRPr="009D52D0">
              <w:rPr>
                <w:rFonts w:eastAsia="Times New Roman"/>
              </w:rPr>
              <w:t> </w:t>
            </w:r>
          </w:p>
        </w:tc>
      </w:tr>
      <w:tr w:rsidR="00251378" w:rsidRPr="009D52D0" w14:paraId="79FDCADF" w14:textId="77777777" w:rsidTr="00251378">
        <w:trPr>
          <w:trHeight w:val="300"/>
        </w:trPr>
        <w:tc>
          <w:tcPr>
            <w:tcW w:w="33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8A346C"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First PRB prior to frequency hopping</w:t>
            </w:r>
            <w:r w:rsidRPr="009D52D0">
              <w:rPr>
                <w:rFonts w:eastAsia="Times New Roman"/>
              </w:rPr>
              <w:t> </w:t>
            </w:r>
          </w:p>
        </w:tc>
        <w:tc>
          <w:tcPr>
            <w:tcW w:w="21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09FB62"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0</w:t>
            </w:r>
            <w:r w:rsidRPr="009D52D0">
              <w:rPr>
                <w:rFonts w:eastAsia="Times New Roman"/>
              </w:rPr>
              <w:t> </w:t>
            </w:r>
          </w:p>
        </w:tc>
      </w:tr>
      <w:tr w:rsidR="00251378" w:rsidRPr="009D52D0" w14:paraId="6CB22FAF" w14:textId="77777777" w:rsidTr="00251378">
        <w:trPr>
          <w:trHeight w:val="300"/>
        </w:trPr>
        <w:tc>
          <w:tcPr>
            <w:tcW w:w="33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5CB8E9"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Intra-slot frequency hopping</w:t>
            </w:r>
            <w:r w:rsidRPr="009D52D0">
              <w:rPr>
                <w:rFonts w:eastAsia="Times New Roman"/>
              </w:rPr>
              <w:t> </w:t>
            </w:r>
          </w:p>
        </w:tc>
        <w:tc>
          <w:tcPr>
            <w:tcW w:w="21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2E8BB3"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N/A for 1 symbol Enabled for 2 symbols</w:t>
            </w:r>
            <w:r w:rsidRPr="009D52D0">
              <w:rPr>
                <w:rFonts w:eastAsia="Times New Roman"/>
              </w:rPr>
              <w:t> </w:t>
            </w:r>
          </w:p>
        </w:tc>
      </w:tr>
      <w:tr w:rsidR="00251378" w:rsidRPr="009D52D0" w14:paraId="601E6125" w14:textId="77777777" w:rsidTr="00251378">
        <w:trPr>
          <w:trHeight w:val="300"/>
        </w:trPr>
        <w:tc>
          <w:tcPr>
            <w:tcW w:w="33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DC4EBA"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First PRB after frequency hopping</w:t>
            </w:r>
            <w:r w:rsidRPr="009D52D0">
              <w:rPr>
                <w:rFonts w:eastAsia="Times New Roman"/>
              </w:rPr>
              <w:t> </w:t>
            </w:r>
          </w:p>
        </w:tc>
        <w:tc>
          <w:tcPr>
            <w:tcW w:w="21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C4FCAD"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The largest PRB index – (Number of PRBs - 1)</w:t>
            </w:r>
            <w:r w:rsidRPr="009D52D0">
              <w:rPr>
                <w:rFonts w:eastAsia="Times New Roman"/>
              </w:rPr>
              <w:t> </w:t>
            </w:r>
          </w:p>
        </w:tc>
      </w:tr>
      <w:tr w:rsidR="00251378" w:rsidRPr="009D52D0" w14:paraId="4AF6D02C" w14:textId="77777777" w:rsidTr="00251378">
        <w:trPr>
          <w:trHeight w:val="300"/>
        </w:trPr>
        <w:tc>
          <w:tcPr>
            <w:tcW w:w="33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81C2A7"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Group and sequence hopping</w:t>
            </w:r>
            <w:r w:rsidRPr="009D52D0">
              <w:rPr>
                <w:rFonts w:eastAsia="Times New Roman"/>
              </w:rPr>
              <w:t> </w:t>
            </w:r>
          </w:p>
        </w:tc>
        <w:tc>
          <w:tcPr>
            <w:tcW w:w="21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153DF5"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neither</w:t>
            </w:r>
            <w:r w:rsidRPr="009D52D0">
              <w:rPr>
                <w:rFonts w:eastAsia="Times New Roman"/>
              </w:rPr>
              <w:t> </w:t>
            </w:r>
          </w:p>
        </w:tc>
      </w:tr>
      <w:tr w:rsidR="00251378" w:rsidRPr="009D52D0" w14:paraId="20536323" w14:textId="77777777" w:rsidTr="00251378">
        <w:trPr>
          <w:trHeight w:val="300"/>
        </w:trPr>
        <w:tc>
          <w:tcPr>
            <w:tcW w:w="33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9CFEAC"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Hopping ID</w:t>
            </w:r>
            <w:r w:rsidRPr="009D52D0">
              <w:rPr>
                <w:rFonts w:eastAsia="Times New Roman"/>
              </w:rPr>
              <w:t> </w:t>
            </w:r>
          </w:p>
        </w:tc>
        <w:tc>
          <w:tcPr>
            <w:tcW w:w="21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E312C2"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0</w:t>
            </w:r>
            <w:r w:rsidRPr="009D52D0">
              <w:rPr>
                <w:rFonts w:eastAsia="Times New Roman"/>
              </w:rPr>
              <w:t> </w:t>
            </w:r>
          </w:p>
        </w:tc>
      </w:tr>
      <w:tr w:rsidR="00251378" w:rsidRPr="009D52D0" w14:paraId="30B09F46" w14:textId="77777777" w:rsidTr="00251378">
        <w:trPr>
          <w:trHeight w:val="300"/>
        </w:trPr>
        <w:tc>
          <w:tcPr>
            <w:tcW w:w="33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0EF435"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Initial cyclic shift</w:t>
            </w:r>
            <w:r w:rsidRPr="009D52D0">
              <w:rPr>
                <w:rFonts w:eastAsia="Times New Roman"/>
              </w:rPr>
              <w:t> </w:t>
            </w:r>
          </w:p>
        </w:tc>
        <w:tc>
          <w:tcPr>
            <w:tcW w:w="21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BB5B76"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0</w:t>
            </w:r>
            <w:r w:rsidRPr="009D52D0">
              <w:rPr>
                <w:rFonts w:eastAsia="Times New Roman"/>
              </w:rPr>
              <w:t> </w:t>
            </w:r>
          </w:p>
        </w:tc>
      </w:tr>
      <w:tr w:rsidR="00251378" w:rsidRPr="009D52D0" w14:paraId="541F0BBD" w14:textId="77777777" w:rsidTr="00251378">
        <w:trPr>
          <w:trHeight w:val="300"/>
        </w:trPr>
        <w:tc>
          <w:tcPr>
            <w:tcW w:w="33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DB1F5E"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First symbol</w:t>
            </w:r>
            <w:r w:rsidRPr="009D52D0">
              <w:rPr>
                <w:rFonts w:eastAsia="Times New Roman"/>
              </w:rPr>
              <w:t> </w:t>
            </w:r>
          </w:p>
        </w:tc>
        <w:tc>
          <w:tcPr>
            <w:tcW w:w="21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4F11F2"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13 for 1 symbol</w:t>
            </w:r>
            <w:r w:rsidRPr="009D52D0">
              <w:rPr>
                <w:rFonts w:eastAsia="Times New Roman"/>
              </w:rPr>
              <w:t> </w:t>
            </w:r>
          </w:p>
          <w:p w14:paraId="13703E9F"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12 for 2 symbols</w:t>
            </w:r>
            <w:r w:rsidRPr="009D52D0">
              <w:rPr>
                <w:rFonts w:eastAsia="Times New Roman"/>
              </w:rPr>
              <w:t> </w:t>
            </w:r>
          </w:p>
        </w:tc>
      </w:tr>
      <w:tr w:rsidR="00251378" w:rsidRPr="009D52D0" w14:paraId="4590D51E" w14:textId="77777777" w:rsidTr="00251378">
        <w:trPr>
          <w:trHeight w:val="300"/>
        </w:trPr>
        <w:tc>
          <w:tcPr>
            <w:tcW w:w="33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12316B"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Test metric</w:t>
            </w:r>
            <w:r w:rsidRPr="009D52D0">
              <w:rPr>
                <w:rFonts w:eastAsia="Times New Roman"/>
              </w:rPr>
              <w:t> </w:t>
            </w:r>
          </w:p>
        </w:tc>
        <w:tc>
          <w:tcPr>
            <w:tcW w:w="21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FEB4F5"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DTX to ACK probability</w:t>
            </w:r>
            <w:r w:rsidRPr="009D52D0">
              <w:rPr>
                <w:rFonts w:eastAsia="Times New Roman"/>
              </w:rPr>
              <w:t> </w:t>
            </w:r>
          </w:p>
          <w:p w14:paraId="4070E1BD"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ACK missed detection probability </w:t>
            </w:r>
            <w:r w:rsidRPr="009D52D0">
              <w:rPr>
                <w:rFonts w:eastAsia="Times New Roman"/>
              </w:rPr>
              <w:t> </w:t>
            </w:r>
          </w:p>
        </w:tc>
      </w:tr>
    </w:tbl>
    <w:p w14:paraId="604CC859" w14:textId="39FFD1C9" w:rsidR="00251378" w:rsidRPr="00251378" w:rsidRDefault="00251378" w:rsidP="00251378">
      <w:pPr>
        <w:spacing w:after="0"/>
        <w:jc w:val="both"/>
        <w:rPr>
          <w:rFonts w:eastAsia="Times New Roman"/>
        </w:rPr>
      </w:pPr>
    </w:p>
    <w:p w14:paraId="7CAEE01C" w14:textId="77777777" w:rsidR="00251378" w:rsidRPr="00251378" w:rsidRDefault="00251378" w:rsidP="00251378">
      <w:pPr>
        <w:pStyle w:val="ListParagraph"/>
        <w:numPr>
          <w:ilvl w:val="2"/>
          <w:numId w:val="1"/>
        </w:numPr>
        <w:spacing w:after="120"/>
        <w:ind w:firstLineChars="0"/>
        <w:rPr>
          <w:rFonts w:eastAsia="Times New Roman"/>
        </w:rPr>
      </w:pPr>
      <w:r w:rsidRPr="00251378">
        <w:rPr>
          <w:rFonts w:eastAsia="Times New Roman"/>
        </w:rPr>
        <w:t>Table 3:  Test parameters of PUCCH format 1 </w:t>
      </w:r>
    </w:p>
    <w:tbl>
      <w:tblPr>
        <w:tblW w:w="5595" w:type="dxa"/>
        <w:tblInd w:w="211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80"/>
        <w:gridCol w:w="2115"/>
      </w:tblGrid>
      <w:tr w:rsidR="00251378" w:rsidRPr="009D52D0" w14:paraId="785709F3" w14:textId="77777777" w:rsidTr="00251378">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hideMark/>
          </w:tcPr>
          <w:p w14:paraId="5BD893F2"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Parameter</w:t>
            </w:r>
            <w:r w:rsidRPr="009D52D0">
              <w:rPr>
                <w:rFonts w:eastAsia="Times New Roman"/>
              </w:rPr>
              <w:t> </w:t>
            </w:r>
          </w:p>
        </w:tc>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1EB09BD5" w14:textId="0957A3EC" w:rsidR="00251378" w:rsidRPr="009D52D0" w:rsidRDefault="00251378" w:rsidP="00A72943">
            <w:pPr>
              <w:spacing w:after="0"/>
              <w:jc w:val="center"/>
              <w:textAlignment w:val="baseline"/>
              <w:rPr>
                <w:rFonts w:eastAsia="Times New Roman"/>
              </w:rPr>
            </w:pPr>
            <w:r w:rsidRPr="009D52D0">
              <w:rPr>
                <w:rFonts w:eastAsia="Times New Roman"/>
                <w:lang w:val="en-GB"/>
              </w:rPr>
              <w:t>Test</w:t>
            </w:r>
            <w:r w:rsidRPr="009D52D0">
              <w:rPr>
                <w:rFonts w:eastAsia="Times New Roman"/>
              </w:rPr>
              <w:t> </w:t>
            </w:r>
          </w:p>
        </w:tc>
      </w:tr>
      <w:tr w:rsidR="00251378" w:rsidRPr="009D52D0" w14:paraId="3E0054C9" w14:textId="77777777" w:rsidTr="00251378">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25ABBC" w14:textId="77777777" w:rsidR="00251378" w:rsidRPr="009D52D0" w:rsidRDefault="00251378" w:rsidP="00A72943">
            <w:pPr>
              <w:spacing w:after="0"/>
              <w:textAlignment w:val="baseline"/>
              <w:rPr>
                <w:rFonts w:eastAsia="Times New Roman"/>
              </w:rPr>
            </w:pPr>
            <w:r w:rsidRPr="009D52D0">
              <w:rPr>
                <w:rFonts w:eastAsia="Times New Roman"/>
                <w:lang w:val="en-GB"/>
              </w:rPr>
              <w:t>Number of information bits</w:t>
            </w:r>
            <w:r w:rsidRPr="009D52D0">
              <w:rPr>
                <w:rFonts w:eastAsia="Times New Roman"/>
              </w:rPr>
              <w:t> </w:t>
            </w:r>
          </w:p>
        </w:tc>
        <w:tc>
          <w:tcPr>
            <w:tcW w:w="21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3A19E6" w14:textId="22FC37CA" w:rsidR="00251378" w:rsidRPr="009D52D0" w:rsidRDefault="00251378" w:rsidP="00A72943">
            <w:pPr>
              <w:spacing w:after="0"/>
              <w:jc w:val="center"/>
              <w:textAlignment w:val="baseline"/>
              <w:rPr>
                <w:rFonts w:eastAsia="Times New Roman"/>
              </w:rPr>
            </w:pPr>
            <w:r w:rsidRPr="009D52D0">
              <w:rPr>
                <w:rFonts w:eastAsia="Times New Roman"/>
                <w:lang w:val="en-GB"/>
              </w:rPr>
              <w:t>2</w:t>
            </w:r>
            <w:r w:rsidRPr="009D52D0">
              <w:rPr>
                <w:rFonts w:eastAsia="Times New Roman"/>
              </w:rPr>
              <w:t> </w:t>
            </w:r>
          </w:p>
        </w:tc>
      </w:tr>
      <w:tr w:rsidR="00251378" w:rsidRPr="009D52D0" w14:paraId="765F83EB" w14:textId="77777777" w:rsidTr="00251378">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C180C2" w14:textId="77777777" w:rsidR="00251378" w:rsidRPr="009D52D0" w:rsidRDefault="00251378" w:rsidP="00A72943">
            <w:pPr>
              <w:spacing w:after="0"/>
              <w:textAlignment w:val="baseline"/>
              <w:rPr>
                <w:rFonts w:eastAsia="Times New Roman"/>
              </w:rPr>
            </w:pPr>
            <w:r w:rsidRPr="009D52D0">
              <w:rPr>
                <w:rFonts w:eastAsia="Times New Roman"/>
                <w:lang w:val="en-GB"/>
              </w:rPr>
              <w:t>Number of PRBs</w:t>
            </w:r>
            <w:r w:rsidRPr="009D52D0">
              <w:rPr>
                <w:rFonts w:eastAsia="Times New Roman"/>
              </w:rPr>
              <w:t> </w:t>
            </w:r>
          </w:p>
        </w:tc>
        <w:tc>
          <w:tcPr>
            <w:tcW w:w="21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754EDE" w14:textId="5EB8D7A7" w:rsidR="00251378" w:rsidRPr="009D52D0" w:rsidRDefault="00251378" w:rsidP="00A72943">
            <w:pPr>
              <w:spacing w:after="0"/>
              <w:jc w:val="center"/>
              <w:textAlignment w:val="baseline"/>
              <w:rPr>
                <w:rFonts w:eastAsia="Times New Roman"/>
              </w:rPr>
            </w:pPr>
            <w:r w:rsidRPr="009D52D0">
              <w:rPr>
                <w:rFonts w:eastAsia="Times New Roman"/>
                <w:lang w:val="en-GB"/>
              </w:rPr>
              <w:t>1</w:t>
            </w:r>
            <w:r w:rsidRPr="009D52D0">
              <w:rPr>
                <w:rFonts w:eastAsia="Times New Roman"/>
              </w:rPr>
              <w:t> </w:t>
            </w:r>
          </w:p>
        </w:tc>
      </w:tr>
      <w:tr w:rsidR="00251378" w:rsidRPr="009D52D0" w14:paraId="2DC4FD93" w14:textId="77777777" w:rsidTr="00251378">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54D684" w14:textId="77777777" w:rsidR="00251378" w:rsidRPr="009D52D0" w:rsidRDefault="00251378" w:rsidP="00A72943">
            <w:pPr>
              <w:spacing w:after="0"/>
              <w:textAlignment w:val="baseline"/>
              <w:rPr>
                <w:rFonts w:eastAsia="Times New Roman"/>
              </w:rPr>
            </w:pPr>
            <w:r w:rsidRPr="009D52D0">
              <w:rPr>
                <w:rFonts w:eastAsia="Times New Roman"/>
                <w:lang w:val="en-GB"/>
              </w:rPr>
              <w:t>Number of symbols</w:t>
            </w:r>
            <w:r w:rsidRPr="009D52D0">
              <w:rPr>
                <w:rFonts w:eastAsia="Times New Roman"/>
              </w:rPr>
              <w:t> </w:t>
            </w:r>
          </w:p>
        </w:tc>
        <w:tc>
          <w:tcPr>
            <w:tcW w:w="21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B66171" w14:textId="46AD2145" w:rsidR="00251378" w:rsidRPr="009D52D0" w:rsidRDefault="00251378" w:rsidP="00A72943">
            <w:pPr>
              <w:spacing w:after="0"/>
              <w:jc w:val="center"/>
              <w:textAlignment w:val="baseline"/>
              <w:rPr>
                <w:rFonts w:eastAsia="Times New Roman"/>
              </w:rPr>
            </w:pPr>
            <w:r w:rsidRPr="009D52D0">
              <w:rPr>
                <w:rFonts w:eastAsia="Times New Roman"/>
                <w:lang w:val="en-GB"/>
              </w:rPr>
              <w:t>14</w:t>
            </w:r>
            <w:r w:rsidRPr="009D52D0">
              <w:rPr>
                <w:rFonts w:eastAsia="Times New Roman"/>
              </w:rPr>
              <w:t> </w:t>
            </w:r>
          </w:p>
        </w:tc>
      </w:tr>
      <w:tr w:rsidR="00251378" w:rsidRPr="009D52D0" w14:paraId="4475B2B2" w14:textId="77777777" w:rsidTr="00251378">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40BBDA" w14:textId="77777777" w:rsidR="00251378" w:rsidRPr="009D52D0" w:rsidRDefault="00251378" w:rsidP="00A72943">
            <w:pPr>
              <w:spacing w:after="0"/>
              <w:textAlignment w:val="baseline"/>
              <w:rPr>
                <w:rFonts w:eastAsia="Times New Roman"/>
              </w:rPr>
            </w:pPr>
            <w:r w:rsidRPr="009D52D0">
              <w:rPr>
                <w:rFonts w:eastAsia="Times New Roman"/>
                <w:lang w:val="en-GB"/>
              </w:rPr>
              <w:t>First PRB prior to frequency hopping</w:t>
            </w:r>
            <w:r w:rsidRPr="009D52D0">
              <w:rPr>
                <w:rFonts w:eastAsia="Times New Roman"/>
              </w:rPr>
              <w:t> </w:t>
            </w:r>
          </w:p>
        </w:tc>
        <w:tc>
          <w:tcPr>
            <w:tcW w:w="21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739707" w14:textId="7213968C" w:rsidR="00251378" w:rsidRPr="009D52D0" w:rsidRDefault="00251378" w:rsidP="00A72943">
            <w:pPr>
              <w:spacing w:after="0"/>
              <w:jc w:val="center"/>
              <w:textAlignment w:val="baseline"/>
              <w:rPr>
                <w:rFonts w:eastAsia="Times New Roman"/>
              </w:rPr>
            </w:pPr>
            <w:r w:rsidRPr="009D52D0">
              <w:rPr>
                <w:rFonts w:eastAsia="Times New Roman"/>
                <w:lang w:val="en-GB"/>
              </w:rPr>
              <w:t>0</w:t>
            </w:r>
            <w:r w:rsidRPr="009D52D0">
              <w:rPr>
                <w:rFonts w:eastAsia="Times New Roman"/>
              </w:rPr>
              <w:t> </w:t>
            </w:r>
          </w:p>
        </w:tc>
      </w:tr>
      <w:tr w:rsidR="00251378" w:rsidRPr="009D52D0" w14:paraId="20E72AD9" w14:textId="77777777" w:rsidTr="00251378">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55379E" w14:textId="77777777" w:rsidR="00251378" w:rsidRPr="009D52D0" w:rsidRDefault="00251378" w:rsidP="00A72943">
            <w:pPr>
              <w:spacing w:after="0"/>
              <w:textAlignment w:val="baseline"/>
              <w:rPr>
                <w:rFonts w:eastAsia="Times New Roman"/>
              </w:rPr>
            </w:pPr>
            <w:r w:rsidRPr="009D52D0">
              <w:rPr>
                <w:rFonts w:eastAsia="Times New Roman"/>
                <w:lang w:val="en-GB"/>
              </w:rPr>
              <w:t>Intra-slot frequency hopping</w:t>
            </w:r>
            <w:r w:rsidRPr="009D52D0">
              <w:rPr>
                <w:rFonts w:eastAsia="Times New Roman"/>
              </w:rPr>
              <w:t> </w:t>
            </w:r>
          </w:p>
        </w:tc>
        <w:tc>
          <w:tcPr>
            <w:tcW w:w="21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43AA40" w14:textId="3215F96C" w:rsidR="00251378" w:rsidRPr="009D52D0" w:rsidRDefault="00251378" w:rsidP="00A72943">
            <w:pPr>
              <w:spacing w:after="0"/>
              <w:jc w:val="center"/>
              <w:textAlignment w:val="baseline"/>
              <w:rPr>
                <w:rFonts w:eastAsia="Times New Roman"/>
              </w:rPr>
            </w:pPr>
            <w:r w:rsidRPr="009D52D0">
              <w:rPr>
                <w:rFonts w:eastAsia="Times New Roman"/>
                <w:lang w:val="en-GB"/>
              </w:rPr>
              <w:t>enabled</w:t>
            </w:r>
            <w:r w:rsidRPr="009D52D0">
              <w:rPr>
                <w:rFonts w:eastAsia="Times New Roman"/>
              </w:rPr>
              <w:t> </w:t>
            </w:r>
          </w:p>
        </w:tc>
      </w:tr>
      <w:tr w:rsidR="00251378" w:rsidRPr="009D52D0" w14:paraId="5FC5BCBE" w14:textId="77777777" w:rsidTr="00251378">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639940" w14:textId="77777777" w:rsidR="00251378" w:rsidRPr="009D52D0" w:rsidRDefault="00251378" w:rsidP="00A72943">
            <w:pPr>
              <w:spacing w:after="0"/>
              <w:textAlignment w:val="baseline"/>
              <w:rPr>
                <w:rFonts w:eastAsia="Times New Roman"/>
              </w:rPr>
            </w:pPr>
            <w:r w:rsidRPr="009D52D0">
              <w:rPr>
                <w:rFonts w:eastAsia="Times New Roman"/>
                <w:lang w:val="en-GB"/>
              </w:rPr>
              <w:t>First PRB after frequency hopping</w:t>
            </w:r>
            <w:r w:rsidRPr="009D52D0">
              <w:rPr>
                <w:rFonts w:eastAsia="Times New Roman"/>
              </w:rPr>
              <w:t> </w:t>
            </w:r>
          </w:p>
        </w:tc>
        <w:tc>
          <w:tcPr>
            <w:tcW w:w="21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FB24F7" w14:textId="605FD3AF" w:rsidR="00251378" w:rsidRPr="009D52D0" w:rsidRDefault="00251378" w:rsidP="00A72943">
            <w:pPr>
              <w:spacing w:after="0"/>
              <w:jc w:val="center"/>
              <w:textAlignment w:val="baseline"/>
              <w:rPr>
                <w:rFonts w:eastAsia="Times New Roman"/>
              </w:rPr>
            </w:pPr>
            <w:r w:rsidRPr="009D52D0">
              <w:rPr>
                <w:rFonts w:eastAsia="Times New Roman"/>
                <w:lang w:val="en-GB"/>
              </w:rPr>
              <w:t>The largest PRB index – (</w:t>
            </w:r>
            <w:proofErr w:type="spellStart"/>
            <w:r w:rsidRPr="009D52D0">
              <w:rPr>
                <w:rFonts w:eastAsia="Times New Roman"/>
                <w:lang w:val="en-GB"/>
              </w:rPr>
              <w:t>nrofPRBs</w:t>
            </w:r>
            <w:proofErr w:type="spellEnd"/>
            <w:r w:rsidRPr="009D52D0">
              <w:rPr>
                <w:rFonts w:eastAsia="Times New Roman"/>
                <w:lang w:val="en-GB"/>
              </w:rPr>
              <w:t xml:space="preserve"> – 1)</w:t>
            </w:r>
            <w:r w:rsidRPr="009D52D0">
              <w:rPr>
                <w:rFonts w:eastAsia="Times New Roman"/>
              </w:rPr>
              <w:t> </w:t>
            </w:r>
          </w:p>
        </w:tc>
      </w:tr>
      <w:tr w:rsidR="00251378" w:rsidRPr="009D52D0" w14:paraId="37F22481" w14:textId="77777777" w:rsidTr="00251378">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E6BAE3" w14:textId="77777777" w:rsidR="00251378" w:rsidRPr="009D52D0" w:rsidRDefault="00251378" w:rsidP="00A72943">
            <w:pPr>
              <w:spacing w:after="0"/>
              <w:textAlignment w:val="baseline"/>
              <w:rPr>
                <w:rFonts w:eastAsia="Times New Roman"/>
              </w:rPr>
            </w:pPr>
            <w:r w:rsidRPr="009D52D0">
              <w:rPr>
                <w:rFonts w:eastAsia="Times New Roman"/>
                <w:lang w:val="en-GB"/>
              </w:rPr>
              <w:t>Group and sequence hopping</w:t>
            </w:r>
            <w:r w:rsidRPr="009D52D0">
              <w:rPr>
                <w:rFonts w:eastAsia="Times New Roman"/>
              </w:rPr>
              <w:t> </w:t>
            </w:r>
          </w:p>
        </w:tc>
        <w:tc>
          <w:tcPr>
            <w:tcW w:w="21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9C6598" w14:textId="21A2715A" w:rsidR="00251378" w:rsidRPr="009D52D0" w:rsidRDefault="00251378" w:rsidP="00A72943">
            <w:pPr>
              <w:spacing w:after="0"/>
              <w:jc w:val="center"/>
              <w:textAlignment w:val="baseline"/>
              <w:rPr>
                <w:rFonts w:eastAsia="Times New Roman"/>
              </w:rPr>
            </w:pPr>
            <w:r w:rsidRPr="009D52D0">
              <w:rPr>
                <w:rFonts w:eastAsia="Times New Roman"/>
                <w:lang w:val="en-GB"/>
              </w:rPr>
              <w:t>neither</w:t>
            </w:r>
            <w:r w:rsidRPr="009D52D0">
              <w:rPr>
                <w:rFonts w:eastAsia="Times New Roman"/>
              </w:rPr>
              <w:t> </w:t>
            </w:r>
          </w:p>
        </w:tc>
      </w:tr>
      <w:tr w:rsidR="00251378" w:rsidRPr="009D52D0" w14:paraId="3F23129D" w14:textId="77777777" w:rsidTr="00251378">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6F29C0" w14:textId="77777777" w:rsidR="00251378" w:rsidRPr="009D52D0" w:rsidRDefault="00251378" w:rsidP="00A72943">
            <w:pPr>
              <w:spacing w:after="0"/>
              <w:textAlignment w:val="baseline"/>
              <w:rPr>
                <w:rFonts w:eastAsia="Times New Roman"/>
              </w:rPr>
            </w:pPr>
            <w:r w:rsidRPr="009D52D0">
              <w:rPr>
                <w:rFonts w:eastAsia="Times New Roman"/>
                <w:lang w:val="en-GB"/>
              </w:rPr>
              <w:lastRenderedPageBreak/>
              <w:t>Hopping ID</w:t>
            </w:r>
            <w:r w:rsidRPr="009D52D0">
              <w:rPr>
                <w:rFonts w:eastAsia="Times New Roman"/>
              </w:rPr>
              <w:t> </w:t>
            </w:r>
          </w:p>
        </w:tc>
        <w:tc>
          <w:tcPr>
            <w:tcW w:w="21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A19021" w14:textId="79718C34" w:rsidR="00251378" w:rsidRPr="009D52D0" w:rsidRDefault="00251378" w:rsidP="00A72943">
            <w:pPr>
              <w:spacing w:after="0"/>
              <w:jc w:val="center"/>
              <w:textAlignment w:val="baseline"/>
              <w:rPr>
                <w:rFonts w:eastAsia="Times New Roman"/>
              </w:rPr>
            </w:pPr>
            <w:r w:rsidRPr="009D52D0">
              <w:rPr>
                <w:rFonts w:eastAsia="Times New Roman"/>
                <w:lang w:val="en-GB"/>
              </w:rPr>
              <w:t>0</w:t>
            </w:r>
            <w:r w:rsidRPr="009D52D0">
              <w:rPr>
                <w:rFonts w:eastAsia="Times New Roman"/>
              </w:rPr>
              <w:t> </w:t>
            </w:r>
          </w:p>
        </w:tc>
      </w:tr>
      <w:tr w:rsidR="00251378" w:rsidRPr="009D52D0" w14:paraId="49ABDDCD" w14:textId="77777777" w:rsidTr="00251378">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8DD598" w14:textId="77777777" w:rsidR="00251378" w:rsidRPr="009D52D0" w:rsidRDefault="00251378" w:rsidP="00A72943">
            <w:pPr>
              <w:spacing w:after="0"/>
              <w:textAlignment w:val="baseline"/>
              <w:rPr>
                <w:rFonts w:eastAsia="Times New Roman"/>
              </w:rPr>
            </w:pPr>
            <w:r w:rsidRPr="009D52D0">
              <w:rPr>
                <w:rFonts w:eastAsia="Times New Roman"/>
                <w:lang w:val="en-GB"/>
              </w:rPr>
              <w:t>Initial cyclic shift</w:t>
            </w:r>
            <w:r w:rsidRPr="009D52D0">
              <w:rPr>
                <w:rFonts w:eastAsia="Times New Roman"/>
              </w:rPr>
              <w:t> </w:t>
            </w:r>
          </w:p>
        </w:tc>
        <w:tc>
          <w:tcPr>
            <w:tcW w:w="21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4809C7" w14:textId="5C810375" w:rsidR="00251378" w:rsidRPr="009D52D0" w:rsidRDefault="00251378" w:rsidP="00A72943">
            <w:pPr>
              <w:spacing w:after="0"/>
              <w:jc w:val="center"/>
              <w:textAlignment w:val="baseline"/>
              <w:rPr>
                <w:rFonts w:eastAsia="Times New Roman"/>
              </w:rPr>
            </w:pPr>
            <w:r w:rsidRPr="009D52D0">
              <w:rPr>
                <w:rFonts w:eastAsia="Times New Roman"/>
                <w:lang w:val="en-GB"/>
              </w:rPr>
              <w:t>0</w:t>
            </w:r>
            <w:r w:rsidRPr="009D52D0">
              <w:rPr>
                <w:rFonts w:eastAsia="Times New Roman"/>
              </w:rPr>
              <w:t> </w:t>
            </w:r>
          </w:p>
        </w:tc>
      </w:tr>
      <w:tr w:rsidR="00251378" w:rsidRPr="009D52D0" w14:paraId="1F08ACF4" w14:textId="77777777" w:rsidTr="00251378">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68D863" w14:textId="77777777" w:rsidR="00251378" w:rsidRPr="009D52D0" w:rsidRDefault="00251378" w:rsidP="00A72943">
            <w:pPr>
              <w:spacing w:after="0"/>
              <w:textAlignment w:val="baseline"/>
              <w:rPr>
                <w:rFonts w:eastAsia="Times New Roman"/>
              </w:rPr>
            </w:pPr>
            <w:r w:rsidRPr="009D52D0">
              <w:rPr>
                <w:rFonts w:eastAsia="Times New Roman"/>
                <w:lang w:val="en-GB"/>
              </w:rPr>
              <w:t>First symbol</w:t>
            </w:r>
            <w:r w:rsidRPr="009D52D0">
              <w:rPr>
                <w:rFonts w:eastAsia="Times New Roman"/>
              </w:rPr>
              <w:t> </w:t>
            </w:r>
          </w:p>
        </w:tc>
        <w:tc>
          <w:tcPr>
            <w:tcW w:w="21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4242C8" w14:textId="1332D175" w:rsidR="00251378" w:rsidRPr="009D52D0" w:rsidRDefault="00251378" w:rsidP="00A72943">
            <w:pPr>
              <w:spacing w:after="0"/>
              <w:jc w:val="center"/>
              <w:textAlignment w:val="baseline"/>
              <w:rPr>
                <w:rFonts w:eastAsia="Times New Roman"/>
              </w:rPr>
            </w:pPr>
            <w:r w:rsidRPr="009D52D0">
              <w:rPr>
                <w:rFonts w:eastAsia="Times New Roman"/>
                <w:lang w:val="en-GB"/>
              </w:rPr>
              <w:t>0</w:t>
            </w:r>
            <w:r w:rsidRPr="009D52D0">
              <w:rPr>
                <w:rFonts w:eastAsia="Times New Roman"/>
              </w:rPr>
              <w:t> </w:t>
            </w:r>
          </w:p>
        </w:tc>
      </w:tr>
      <w:tr w:rsidR="00251378" w:rsidRPr="009D52D0" w14:paraId="65498CB7" w14:textId="77777777" w:rsidTr="00251378">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DFCC42" w14:textId="77777777" w:rsidR="00251378" w:rsidRPr="009D52D0" w:rsidRDefault="00251378" w:rsidP="00A72943">
            <w:pPr>
              <w:spacing w:after="0"/>
              <w:textAlignment w:val="baseline"/>
              <w:rPr>
                <w:rFonts w:eastAsia="Times New Roman"/>
              </w:rPr>
            </w:pPr>
            <w:r w:rsidRPr="009D52D0">
              <w:rPr>
                <w:rFonts w:eastAsia="Times New Roman"/>
                <w:lang w:val="en-GB"/>
              </w:rPr>
              <w:t>Index of orthogonal cover code (</w:t>
            </w:r>
            <w:proofErr w:type="spellStart"/>
            <w:r w:rsidRPr="009D52D0">
              <w:rPr>
                <w:rFonts w:eastAsia="Times New Roman"/>
                <w:i/>
                <w:iCs/>
                <w:lang w:val="en-GB"/>
              </w:rPr>
              <w:t>timeDomainOCC</w:t>
            </w:r>
            <w:proofErr w:type="spellEnd"/>
            <w:r w:rsidRPr="009D52D0">
              <w:rPr>
                <w:rFonts w:eastAsia="Times New Roman"/>
                <w:lang w:val="en-GB"/>
              </w:rPr>
              <w:t>)</w:t>
            </w:r>
            <w:r w:rsidRPr="009D52D0">
              <w:rPr>
                <w:rFonts w:eastAsia="Times New Roman"/>
              </w:rPr>
              <w:t> </w:t>
            </w:r>
          </w:p>
        </w:tc>
        <w:tc>
          <w:tcPr>
            <w:tcW w:w="21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ABBB9E" w14:textId="6143A7EF" w:rsidR="00251378" w:rsidRPr="009D52D0" w:rsidRDefault="00251378" w:rsidP="00A72943">
            <w:pPr>
              <w:spacing w:after="0"/>
              <w:jc w:val="center"/>
              <w:textAlignment w:val="baseline"/>
              <w:rPr>
                <w:rFonts w:eastAsia="Times New Roman"/>
              </w:rPr>
            </w:pPr>
            <w:r w:rsidRPr="009D52D0">
              <w:rPr>
                <w:rFonts w:eastAsia="Times New Roman"/>
                <w:lang w:val="en-GB"/>
              </w:rPr>
              <w:t>0</w:t>
            </w:r>
            <w:r w:rsidRPr="009D52D0">
              <w:rPr>
                <w:rFonts w:eastAsia="Times New Roman"/>
              </w:rPr>
              <w:t> </w:t>
            </w:r>
          </w:p>
        </w:tc>
      </w:tr>
      <w:tr w:rsidR="00251378" w:rsidRPr="009D52D0" w14:paraId="427CC433" w14:textId="77777777" w:rsidTr="00251378">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A82D09" w14:textId="77777777" w:rsidR="00251378" w:rsidRPr="009D52D0" w:rsidRDefault="00251378" w:rsidP="00A72943">
            <w:pPr>
              <w:spacing w:after="0"/>
              <w:textAlignment w:val="baseline"/>
              <w:rPr>
                <w:rFonts w:eastAsia="Times New Roman"/>
              </w:rPr>
            </w:pPr>
            <w:r w:rsidRPr="009D52D0">
              <w:rPr>
                <w:rFonts w:eastAsia="Times New Roman"/>
                <w:lang w:val="en-GB"/>
              </w:rPr>
              <w:t>Test metric </w:t>
            </w:r>
            <w:r w:rsidRPr="009D52D0">
              <w:rPr>
                <w:rFonts w:eastAsia="Times New Roman"/>
              </w:rPr>
              <w:t> </w:t>
            </w:r>
          </w:p>
        </w:tc>
        <w:tc>
          <w:tcPr>
            <w:tcW w:w="21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D482F8" w14:textId="265D81EA" w:rsidR="00251378" w:rsidRPr="009D52D0" w:rsidRDefault="00251378" w:rsidP="00A72943">
            <w:pPr>
              <w:spacing w:after="0"/>
              <w:jc w:val="center"/>
              <w:textAlignment w:val="baseline"/>
              <w:rPr>
                <w:rFonts w:eastAsia="Times New Roman"/>
              </w:rPr>
            </w:pPr>
            <w:r w:rsidRPr="009D52D0">
              <w:rPr>
                <w:rFonts w:eastAsia="Times New Roman"/>
                <w:lang w:val="en-GB"/>
              </w:rPr>
              <w:t>NACK to ACK probability </w:t>
            </w:r>
            <w:r w:rsidRPr="009D52D0">
              <w:rPr>
                <w:rFonts w:eastAsia="Times New Roman"/>
              </w:rPr>
              <w:t> </w:t>
            </w:r>
          </w:p>
          <w:p w14:paraId="62B12F9F"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ACK missed detection probability</w:t>
            </w:r>
            <w:r w:rsidRPr="009D52D0">
              <w:rPr>
                <w:rFonts w:eastAsia="Times New Roman"/>
              </w:rPr>
              <w:t> </w:t>
            </w:r>
          </w:p>
        </w:tc>
      </w:tr>
    </w:tbl>
    <w:p w14:paraId="477F9F69" w14:textId="0F4A33F1" w:rsidR="00251378" w:rsidRPr="00251378" w:rsidRDefault="00251378" w:rsidP="00251378">
      <w:pPr>
        <w:pStyle w:val="ListParagraph"/>
        <w:spacing w:after="0"/>
        <w:ind w:left="936" w:firstLineChars="0" w:firstLine="0"/>
        <w:jc w:val="both"/>
        <w:rPr>
          <w:rFonts w:eastAsia="Times New Roman"/>
        </w:rPr>
      </w:pPr>
    </w:p>
    <w:p w14:paraId="0613528B" w14:textId="77777777" w:rsidR="00251378" w:rsidRPr="00251378" w:rsidRDefault="00251378" w:rsidP="00251378">
      <w:pPr>
        <w:pStyle w:val="ListParagraph"/>
        <w:numPr>
          <w:ilvl w:val="2"/>
          <w:numId w:val="1"/>
        </w:numPr>
        <w:spacing w:after="120"/>
        <w:ind w:firstLineChars="0"/>
        <w:rPr>
          <w:rFonts w:eastAsia="Times New Roman"/>
        </w:rPr>
      </w:pPr>
      <w:r w:rsidRPr="00251378">
        <w:rPr>
          <w:rFonts w:eastAsia="Times New Roman"/>
        </w:rPr>
        <w:t>Table 4:  Test parameters of PUCCH format 2 </w:t>
      </w:r>
    </w:p>
    <w:tbl>
      <w:tblPr>
        <w:tblW w:w="5700" w:type="dxa"/>
        <w:tblInd w:w="211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30"/>
        <w:gridCol w:w="2370"/>
      </w:tblGrid>
      <w:tr w:rsidR="00251378" w:rsidRPr="009D52D0" w14:paraId="1E23E716" w14:textId="77777777" w:rsidTr="00251378">
        <w:trPr>
          <w:trHeight w:val="300"/>
        </w:trPr>
        <w:tc>
          <w:tcPr>
            <w:tcW w:w="3330" w:type="dxa"/>
            <w:tcBorders>
              <w:top w:val="single" w:sz="6" w:space="0" w:color="auto"/>
              <w:left w:val="single" w:sz="6" w:space="0" w:color="auto"/>
              <w:bottom w:val="single" w:sz="6" w:space="0" w:color="auto"/>
              <w:right w:val="single" w:sz="6" w:space="0" w:color="auto"/>
            </w:tcBorders>
            <w:shd w:val="clear" w:color="auto" w:fill="auto"/>
            <w:hideMark/>
          </w:tcPr>
          <w:p w14:paraId="2E525858" w14:textId="77777777" w:rsidR="00251378" w:rsidRPr="009D52D0" w:rsidRDefault="00251378" w:rsidP="00A72943">
            <w:pPr>
              <w:spacing w:after="0"/>
              <w:jc w:val="center"/>
              <w:textAlignment w:val="baseline"/>
              <w:rPr>
                <w:rFonts w:eastAsia="Times New Roman"/>
              </w:rPr>
            </w:pPr>
            <w:r w:rsidRPr="009D52D0">
              <w:rPr>
                <w:rFonts w:eastAsia="Times New Roman"/>
              </w:rPr>
              <w:t>Parameter </w:t>
            </w:r>
          </w:p>
        </w:tc>
        <w:tc>
          <w:tcPr>
            <w:tcW w:w="2370" w:type="dxa"/>
            <w:tcBorders>
              <w:top w:val="single" w:sz="6" w:space="0" w:color="auto"/>
              <w:left w:val="single" w:sz="6" w:space="0" w:color="auto"/>
              <w:bottom w:val="single" w:sz="6" w:space="0" w:color="auto"/>
              <w:right w:val="single" w:sz="6" w:space="0" w:color="auto"/>
            </w:tcBorders>
            <w:shd w:val="clear" w:color="auto" w:fill="auto"/>
            <w:hideMark/>
          </w:tcPr>
          <w:p w14:paraId="2813E423" w14:textId="77777777" w:rsidR="00251378" w:rsidRPr="009D52D0" w:rsidRDefault="00251378" w:rsidP="00A72943">
            <w:pPr>
              <w:spacing w:after="0"/>
              <w:jc w:val="center"/>
              <w:textAlignment w:val="baseline"/>
              <w:rPr>
                <w:rFonts w:eastAsia="Times New Roman"/>
              </w:rPr>
            </w:pPr>
            <w:r w:rsidRPr="009D52D0">
              <w:rPr>
                <w:rFonts w:eastAsia="Times New Roman"/>
              </w:rPr>
              <w:t>Value </w:t>
            </w:r>
          </w:p>
        </w:tc>
      </w:tr>
      <w:tr w:rsidR="00251378" w:rsidRPr="009D52D0" w14:paraId="2DF6EB93" w14:textId="77777777" w:rsidTr="00251378">
        <w:trPr>
          <w:trHeight w:val="300"/>
        </w:trPr>
        <w:tc>
          <w:tcPr>
            <w:tcW w:w="33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64FEB2" w14:textId="77777777" w:rsidR="00251378" w:rsidRPr="009D52D0" w:rsidRDefault="00251378" w:rsidP="00A72943">
            <w:pPr>
              <w:spacing w:after="0"/>
              <w:textAlignment w:val="baseline"/>
              <w:rPr>
                <w:rFonts w:eastAsia="Times New Roman"/>
              </w:rPr>
            </w:pPr>
            <w:r w:rsidRPr="009D52D0">
              <w:rPr>
                <w:rFonts w:eastAsia="Times New Roman"/>
              </w:rPr>
              <w:t>Modulation order </w:t>
            </w:r>
          </w:p>
        </w:tc>
        <w:tc>
          <w:tcPr>
            <w:tcW w:w="23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8BEC59" w14:textId="77777777" w:rsidR="00251378" w:rsidRPr="009D52D0" w:rsidRDefault="00251378" w:rsidP="00A72943">
            <w:pPr>
              <w:spacing w:after="0"/>
              <w:jc w:val="center"/>
              <w:textAlignment w:val="baseline"/>
              <w:rPr>
                <w:rFonts w:eastAsia="Times New Roman"/>
              </w:rPr>
            </w:pPr>
            <w:r w:rsidRPr="009D52D0">
              <w:rPr>
                <w:rFonts w:eastAsia="Times New Roman"/>
              </w:rPr>
              <w:t>QSPK </w:t>
            </w:r>
          </w:p>
        </w:tc>
      </w:tr>
      <w:tr w:rsidR="00251378" w:rsidRPr="009D52D0" w14:paraId="4263B6EA" w14:textId="77777777" w:rsidTr="00251378">
        <w:trPr>
          <w:trHeight w:val="300"/>
        </w:trPr>
        <w:tc>
          <w:tcPr>
            <w:tcW w:w="33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B826B0" w14:textId="77777777" w:rsidR="00251378" w:rsidRPr="009D52D0" w:rsidRDefault="00251378" w:rsidP="00A72943">
            <w:pPr>
              <w:spacing w:after="0"/>
              <w:textAlignment w:val="baseline"/>
              <w:rPr>
                <w:rFonts w:eastAsia="Times New Roman"/>
              </w:rPr>
            </w:pPr>
            <w:r w:rsidRPr="009D52D0">
              <w:rPr>
                <w:rFonts w:eastAsia="Times New Roman"/>
              </w:rPr>
              <w:t>Starting RB location  </w:t>
            </w:r>
          </w:p>
        </w:tc>
        <w:tc>
          <w:tcPr>
            <w:tcW w:w="23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B1284B" w14:textId="77777777" w:rsidR="00251378" w:rsidRPr="009D52D0" w:rsidRDefault="00251378" w:rsidP="00A72943">
            <w:pPr>
              <w:spacing w:after="0"/>
              <w:jc w:val="center"/>
              <w:textAlignment w:val="baseline"/>
              <w:rPr>
                <w:rFonts w:eastAsia="Times New Roman"/>
              </w:rPr>
            </w:pPr>
            <w:r w:rsidRPr="009D52D0">
              <w:rPr>
                <w:rFonts w:eastAsia="Times New Roman"/>
              </w:rPr>
              <w:t>0 </w:t>
            </w:r>
          </w:p>
        </w:tc>
      </w:tr>
      <w:tr w:rsidR="00251378" w:rsidRPr="009D52D0" w14:paraId="36562783" w14:textId="77777777" w:rsidTr="00251378">
        <w:trPr>
          <w:trHeight w:val="300"/>
        </w:trPr>
        <w:tc>
          <w:tcPr>
            <w:tcW w:w="33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6CF78B" w14:textId="77777777" w:rsidR="00251378" w:rsidRPr="009D52D0" w:rsidRDefault="00251378" w:rsidP="00A72943">
            <w:pPr>
              <w:spacing w:after="0"/>
              <w:textAlignment w:val="baseline"/>
              <w:rPr>
                <w:rFonts w:eastAsia="Times New Roman"/>
              </w:rPr>
            </w:pPr>
            <w:r w:rsidRPr="009D52D0">
              <w:rPr>
                <w:rFonts w:eastAsia="Times New Roman"/>
              </w:rPr>
              <w:t>Intra-slot frequency hopping </w:t>
            </w:r>
          </w:p>
        </w:tc>
        <w:tc>
          <w:tcPr>
            <w:tcW w:w="23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613C61" w14:textId="77777777" w:rsidR="00251378" w:rsidRPr="009D52D0" w:rsidRDefault="00251378" w:rsidP="00A72943">
            <w:pPr>
              <w:spacing w:after="0"/>
              <w:jc w:val="center"/>
              <w:textAlignment w:val="baseline"/>
              <w:rPr>
                <w:rFonts w:eastAsia="Times New Roman"/>
              </w:rPr>
            </w:pPr>
            <w:r w:rsidRPr="009D52D0">
              <w:rPr>
                <w:rFonts w:eastAsia="Times New Roman"/>
              </w:rPr>
              <w:t>N/A  </w:t>
            </w:r>
          </w:p>
        </w:tc>
      </w:tr>
      <w:tr w:rsidR="00251378" w:rsidRPr="009D52D0" w14:paraId="2B042283" w14:textId="77777777" w:rsidTr="00251378">
        <w:trPr>
          <w:trHeight w:val="300"/>
        </w:trPr>
        <w:tc>
          <w:tcPr>
            <w:tcW w:w="33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369100" w14:textId="77777777" w:rsidR="00251378" w:rsidRPr="009D52D0" w:rsidRDefault="00251378" w:rsidP="00A72943">
            <w:pPr>
              <w:spacing w:after="0"/>
              <w:textAlignment w:val="baseline"/>
              <w:rPr>
                <w:rFonts w:eastAsia="Times New Roman"/>
              </w:rPr>
            </w:pPr>
            <w:r w:rsidRPr="009D52D0">
              <w:rPr>
                <w:rFonts w:eastAsia="Times New Roman"/>
              </w:rPr>
              <w:t>Number of PRBs </w:t>
            </w:r>
          </w:p>
        </w:tc>
        <w:tc>
          <w:tcPr>
            <w:tcW w:w="23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65809F" w14:textId="77777777" w:rsidR="00251378" w:rsidRPr="009D52D0" w:rsidRDefault="00251378" w:rsidP="00A72943">
            <w:pPr>
              <w:spacing w:after="0"/>
              <w:jc w:val="center"/>
              <w:textAlignment w:val="baseline"/>
              <w:rPr>
                <w:rFonts w:eastAsia="Times New Roman"/>
              </w:rPr>
            </w:pPr>
            <w:r w:rsidRPr="009D52D0">
              <w:rPr>
                <w:rFonts w:eastAsia="Times New Roman"/>
              </w:rPr>
              <w:t>4 </w:t>
            </w:r>
          </w:p>
        </w:tc>
      </w:tr>
      <w:tr w:rsidR="00251378" w:rsidRPr="009D52D0" w14:paraId="56B21199" w14:textId="77777777" w:rsidTr="00251378">
        <w:trPr>
          <w:trHeight w:val="300"/>
        </w:trPr>
        <w:tc>
          <w:tcPr>
            <w:tcW w:w="33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ACD1C2" w14:textId="77777777" w:rsidR="00251378" w:rsidRPr="009D52D0" w:rsidRDefault="00251378" w:rsidP="00A72943">
            <w:pPr>
              <w:spacing w:after="0"/>
              <w:textAlignment w:val="baseline"/>
              <w:rPr>
                <w:rFonts w:eastAsia="Times New Roman"/>
              </w:rPr>
            </w:pPr>
            <w:r w:rsidRPr="009D52D0">
              <w:rPr>
                <w:rFonts w:eastAsia="Times New Roman"/>
              </w:rPr>
              <w:t>Number of symbols  </w:t>
            </w:r>
          </w:p>
        </w:tc>
        <w:tc>
          <w:tcPr>
            <w:tcW w:w="23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F7D4F7" w14:textId="77777777" w:rsidR="00251378" w:rsidRPr="009D52D0" w:rsidRDefault="00251378" w:rsidP="00A72943">
            <w:pPr>
              <w:spacing w:after="0"/>
              <w:jc w:val="center"/>
              <w:textAlignment w:val="baseline"/>
              <w:rPr>
                <w:rFonts w:eastAsia="Times New Roman"/>
              </w:rPr>
            </w:pPr>
            <w:r w:rsidRPr="009D52D0">
              <w:rPr>
                <w:rFonts w:eastAsia="Times New Roman"/>
              </w:rPr>
              <w:t>1 </w:t>
            </w:r>
          </w:p>
        </w:tc>
      </w:tr>
      <w:tr w:rsidR="00251378" w:rsidRPr="009D52D0" w14:paraId="054B856E" w14:textId="77777777" w:rsidTr="00251378">
        <w:trPr>
          <w:trHeight w:val="300"/>
        </w:trPr>
        <w:tc>
          <w:tcPr>
            <w:tcW w:w="33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59FCD1" w14:textId="77777777" w:rsidR="00251378" w:rsidRPr="009D52D0" w:rsidRDefault="00251378" w:rsidP="00A72943">
            <w:pPr>
              <w:spacing w:after="0"/>
              <w:textAlignment w:val="baseline"/>
              <w:rPr>
                <w:rFonts w:eastAsia="Times New Roman"/>
              </w:rPr>
            </w:pPr>
            <w:r w:rsidRPr="009D52D0">
              <w:rPr>
                <w:rFonts w:eastAsia="Times New Roman"/>
              </w:rPr>
              <w:t>The number of UCI information bits </w:t>
            </w:r>
          </w:p>
        </w:tc>
        <w:tc>
          <w:tcPr>
            <w:tcW w:w="23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44966B" w14:textId="77777777" w:rsidR="00251378" w:rsidRPr="009D52D0" w:rsidRDefault="00251378" w:rsidP="00A72943">
            <w:pPr>
              <w:spacing w:after="0"/>
              <w:jc w:val="center"/>
              <w:textAlignment w:val="baseline"/>
              <w:rPr>
                <w:rFonts w:eastAsia="Times New Roman"/>
              </w:rPr>
            </w:pPr>
            <w:r w:rsidRPr="009D52D0">
              <w:rPr>
                <w:rFonts w:eastAsia="Times New Roman"/>
              </w:rPr>
              <w:t>4 </w:t>
            </w:r>
          </w:p>
        </w:tc>
      </w:tr>
      <w:tr w:rsidR="00251378" w:rsidRPr="009D52D0" w14:paraId="508E3C66" w14:textId="77777777" w:rsidTr="00251378">
        <w:trPr>
          <w:trHeight w:val="300"/>
        </w:trPr>
        <w:tc>
          <w:tcPr>
            <w:tcW w:w="33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4A787F" w14:textId="77777777" w:rsidR="00251378" w:rsidRPr="009D52D0" w:rsidRDefault="00251378" w:rsidP="00A72943">
            <w:pPr>
              <w:spacing w:after="0"/>
              <w:textAlignment w:val="baseline"/>
              <w:rPr>
                <w:rFonts w:eastAsia="Times New Roman"/>
              </w:rPr>
            </w:pPr>
            <w:r w:rsidRPr="009D52D0">
              <w:rPr>
                <w:rFonts w:eastAsia="Times New Roman"/>
              </w:rPr>
              <w:t>First symbol </w:t>
            </w:r>
          </w:p>
        </w:tc>
        <w:tc>
          <w:tcPr>
            <w:tcW w:w="23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FD6811" w14:textId="77777777" w:rsidR="00251378" w:rsidRPr="009D52D0" w:rsidRDefault="00251378" w:rsidP="00A72943">
            <w:pPr>
              <w:spacing w:after="0"/>
              <w:jc w:val="center"/>
              <w:textAlignment w:val="baseline"/>
              <w:rPr>
                <w:rFonts w:eastAsia="Times New Roman"/>
              </w:rPr>
            </w:pPr>
            <w:r w:rsidRPr="009D52D0">
              <w:rPr>
                <w:rFonts w:eastAsia="Times New Roman"/>
              </w:rPr>
              <w:t>13 </w:t>
            </w:r>
          </w:p>
        </w:tc>
      </w:tr>
      <w:tr w:rsidR="00251378" w:rsidRPr="009D52D0" w14:paraId="01B5D2A7" w14:textId="77777777" w:rsidTr="00251378">
        <w:trPr>
          <w:trHeight w:val="300"/>
        </w:trPr>
        <w:tc>
          <w:tcPr>
            <w:tcW w:w="33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B0085E" w14:textId="77777777" w:rsidR="00251378" w:rsidRPr="009D52D0" w:rsidRDefault="00251378" w:rsidP="00A72943">
            <w:pPr>
              <w:spacing w:after="0"/>
              <w:textAlignment w:val="baseline"/>
              <w:rPr>
                <w:rFonts w:eastAsia="Times New Roman"/>
              </w:rPr>
            </w:pPr>
            <w:r w:rsidRPr="009D52D0">
              <w:rPr>
                <w:rFonts w:eastAsia="Times New Roman"/>
              </w:rPr>
              <w:t>DM-RS sequence generation </w:t>
            </w:r>
          </w:p>
        </w:tc>
        <w:tc>
          <w:tcPr>
            <w:tcW w:w="23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3DECE5" w14:textId="77777777" w:rsidR="00251378" w:rsidRPr="009D52D0" w:rsidRDefault="00251378" w:rsidP="00A72943">
            <w:pPr>
              <w:spacing w:after="0"/>
              <w:jc w:val="center"/>
              <w:textAlignment w:val="baseline"/>
              <w:rPr>
                <w:rFonts w:eastAsia="Times New Roman"/>
              </w:rPr>
            </w:pPr>
            <w:r w:rsidRPr="009D52D0">
              <w:rPr>
                <w:rFonts w:eastAsia="Times New Roman"/>
                <w:i/>
                <w:iCs/>
              </w:rPr>
              <w:t>N</w:t>
            </w:r>
            <w:r w:rsidRPr="009D52D0">
              <w:rPr>
                <w:rFonts w:eastAsia="Times New Roman"/>
                <w:i/>
                <w:iCs/>
                <w:vertAlign w:val="subscript"/>
              </w:rPr>
              <w:t>ID</w:t>
            </w:r>
            <w:r w:rsidRPr="009D52D0">
              <w:rPr>
                <w:rFonts w:eastAsia="Times New Roman"/>
                <w:vertAlign w:val="superscript"/>
              </w:rPr>
              <w:t>0</w:t>
            </w:r>
            <w:r w:rsidRPr="009D52D0">
              <w:rPr>
                <w:rFonts w:eastAsia="Times New Roman"/>
              </w:rPr>
              <w:t>=0 </w:t>
            </w:r>
          </w:p>
        </w:tc>
      </w:tr>
      <w:tr w:rsidR="00251378" w:rsidRPr="009D52D0" w14:paraId="5357C829" w14:textId="77777777" w:rsidTr="00251378">
        <w:trPr>
          <w:trHeight w:val="300"/>
        </w:trPr>
        <w:tc>
          <w:tcPr>
            <w:tcW w:w="33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5F12C1" w14:textId="77777777" w:rsidR="00251378" w:rsidRPr="009D52D0" w:rsidRDefault="00251378" w:rsidP="00A72943">
            <w:pPr>
              <w:spacing w:after="0"/>
              <w:textAlignment w:val="baseline"/>
              <w:rPr>
                <w:rFonts w:eastAsia="Times New Roman"/>
              </w:rPr>
            </w:pPr>
            <w:r w:rsidRPr="009D52D0">
              <w:rPr>
                <w:rFonts w:eastAsia="Times New Roman"/>
              </w:rPr>
              <w:t>Test metric  </w:t>
            </w:r>
          </w:p>
        </w:tc>
        <w:tc>
          <w:tcPr>
            <w:tcW w:w="23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5F57E5" w14:textId="77777777" w:rsidR="00251378" w:rsidRPr="009D52D0" w:rsidRDefault="00251378" w:rsidP="00A72943">
            <w:pPr>
              <w:spacing w:after="0"/>
              <w:jc w:val="center"/>
              <w:textAlignment w:val="baseline"/>
              <w:rPr>
                <w:rFonts w:eastAsia="Times New Roman"/>
              </w:rPr>
            </w:pPr>
            <w:r w:rsidRPr="009D52D0">
              <w:rPr>
                <w:rFonts w:eastAsia="Times New Roman"/>
              </w:rPr>
              <w:t>DTX to ACK probability  </w:t>
            </w:r>
          </w:p>
          <w:p w14:paraId="45BBDE9B" w14:textId="77777777" w:rsidR="00251378" w:rsidRPr="009D52D0" w:rsidRDefault="00251378" w:rsidP="00A72943">
            <w:pPr>
              <w:spacing w:after="0"/>
              <w:jc w:val="center"/>
              <w:textAlignment w:val="baseline"/>
              <w:rPr>
                <w:rFonts w:eastAsia="Times New Roman"/>
              </w:rPr>
            </w:pPr>
            <w:r w:rsidRPr="009D52D0">
              <w:rPr>
                <w:rFonts w:eastAsia="Times New Roman"/>
              </w:rPr>
              <w:t>ACK missed detection probability </w:t>
            </w:r>
          </w:p>
        </w:tc>
      </w:tr>
    </w:tbl>
    <w:p w14:paraId="69A69D4A" w14:textId="603F4889" w:rsidR="00251378" w:rsidRPr="00251378" w:rsidRDefault="00251378" w:rsidP="00251378">
      <w:pPr>
        <w:pStyle w:val="ListParagraph"/>
        <w:spacing w:after="0"/>
        <w:ind w:left="936" w:firstLineChars="0" w:firstLine="0"/>
        <w:rPr>
          <w:rFonts w:eastAsia="Times New Roman"/>
        </w:rPr>
      </w:pPr>
    </w:p>
    <w:p w14:paraId="37ED1C44" w14:textId="77777777" w:rsidR="00251378" w:rsidRPr="00251378" w:rsidRDefault="00251378" w:rsidP="00251378">
      <w:pPr>
        <w:pStyle w:val="ListParagraph"/>
        <w:numPr>
          <w:ilvl w:val="2"/>
          <w:numId w:val="1"/>
        </w:numPr>
        <w:spacing w:after="120"/>
        <w:ind w:firstLineChars="0"/>
        <w:rPr>
          <w:rFonts w:eastAsia="Times New Roman"/>
        </w:rPr>
      </w:pPr>
      <w:r w:rsidRPr="00251378">
        <w:rPr>
          <w:rFonts w:eastAsia="Times New Roman"/>
        </w:rPr>
        <w:t>Table 5:  Test parameters of PUCCH format 2 </w:t>
      </w:r>
    </w:p>
    <w:tbl>
      <w:tblPr>
        <w:tblW w:w="5745" w:type="dxa"/>
        <w:tblInd w:w="193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80"/>
        <w:gridCol w:w="2265"/>
      </w:tblGrid>
      <w:tr w:rsidR="00251378" w:rsidRPr="009D52D0" w14:paraId="00CE11B1" w14:textId="77777777" w:rsidTr="00251378">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hideMark/>
          </w:tcPr>
          <w:p w14:paraId="1E622443"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Parameter</w:t>
            </w:r>
            <w:r w:rsidRPr="009D52D0">
              <w:rPr>
                <w:rFonts w:eastAsia="Times New Roman"/>
              </w:rPr>
              <w:t> </w:t>
            </w:r>
          </w:p>
        </w:tc>
        <w:tc>
          <w:tcPr>
            <w:tcW w:w="2265" w:type="dxa"/>
            <w:tcBorders>
              <w:top w:val="single" w:sz="6" w:space="0" w:color="auto"/>
              <w:left w:val="single" w:sz="6" w:space="0" w:color="auto"/>
              <w:bottom w:val="single" w:sz="6" w:space="0" w:color="auto"/>
              <w:right w:val="single" w:sz="6" w:space="0" w:color="auto"/>
            </w:tcBorders>
            <w:shd w:val="clear" w:color="auto" w:fill="auto"/>
            <w:hideMark/>
          </w:tcPr>
          <w:p w14:paraId="3615E3B9"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Value </w:t>
            </w:r>
            <w:r w:rsidRPr="009D52D0">
              <w:rPr>
                <w:rFonts w:eastAsia="Times New Roman"/>
              </w:rPr>
              <w:t> </w:t>
            </w:r>
          </w:p>
        </w:tc>
      </w:tr>
      <w:tr w:rsidR="00251378" w:rsidRPr="009D52D0" w14:paraId="7A58CE21" w14:textId="77777777" w:rsidTr="00251378">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8972D6" w14:textId="77777777" w:rsidR="00251378" w:rsidRPr="009D52D0" w:rsidRDefault="00251378" w:rsidP="00A72943">
            <w:pPr>
              <w:spacing w:after="0"/>
              <w:textAlignment w:val="baseline"/>
              <w:rPr>
                <w:rFonts w:eastAsia="Times New Roman"/>
              </w:rPr>
            </w:pPr>
            <w:r w:rsidRPr="009D52D0">
              <w:rPr>
                <w:rFonts w:eastAsia="Times New Roman"/>
                <w:lang w:val="en-GB"/>
              </w:rPr>
              <w:t>Modulation order</w:t>
            </w:r>
            <w:r w:rsidRPr="009D52D0">
              <w:rPr>
                <w:rFonts w:eastAsia="Times New Roman"/>
              </w:rPr>
              <w:t> </w:t>
            </w:r>
          </w:p>
        </w:tc>
        <w:tc>
          <w:tcPr>
            <w:tcW w:w="22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077D25"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QSPK</w:t>
            </w:r>
            <w:r w:rsidRPr="009D52D0">
              <w:rPr>
                <w:rFonts w:eastAsia="Times New Roman"/>
              </w:rPr>
              <w:t> </w:t>
            </w:r>
          </w:p>
        </w:tc>
      </w:tr>
      <w:tr w:rsidR="00251378" w:rsidRPr="009D52D0" w14:paraId="79D0E299" w14:textId="77777777" w:rsidTr="00251378">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E8B216" w14:textId="77777777" w:rsidR="00251378" w:rsidRPr="009D52D0" w:rsidRDefault="00251378" w:rsidP="00A72943">
            <w:pPr>
              <w:spacing w:after="0"/>
              <w:textAlignment w:val="baseline"/>
              <w:rPr>
                <w:rFonts w:eastAsia="Times New Roman"/>
              </w:rPr>
            </w:pPr>
            <w:r w:rsidRPr="009D52D0">
              <w:rPr>
                <w:rFonts w:eastAsia="Times New Roman"/>
                <w:lang w:val="en-GB"/>
              </w:rPr>
              <w:t>First PRB prior to frequency hopping</w:t>
            </w:r>
            <w:r w:rsidRPr="009D52D0">
              <w:rPr>
                <w:rFonts w:eastAsia="Times New Roman"/>
              </w:rPr>
              <w:t> </w:t>
            </w:r>
          </w:p>
        </w:tc>
        <w:tc>
          <w:tcPr>
            <w:tcW w:w="22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04D79F"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0</w:t>
            </w:r>
            <w:r w:rsidRPr="009D52D0">
              <w:rPr>
                <w:rFonts w:eastAsia="Times New Roman"/>
              </w:rPr>
              <w:t> </w:t>
            </w:r>
          </w:p>
        </w:tc>
      </w:tr>
      <w:tr w:rsidR="00251378" w:rsidRPr="009D52D0" w14:paraId="5B5B0CD6" w14:textId="77777777" w:rsidTr="00251378">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9200BD" w14:textId="77777777" w:rsidR="00251378" w:rsidRPr="009D52D0" w:rsidRDefault="00251378" w:rsidP="00A72943">
            <w:pPr>
              <w:spacing w:after="0"/>
              <w:textAlignment w:val="baseline"/>
              <w:rPr>
                <w:rFonts w:eastAsia="Times New Roman"/>
              </w:rPr>
            </w:pPr>
            <w:r w:rsidRPr="009D52D0">
              <w:rPr>
                <w:rFonts w:eastAsia="Times New Roman"/>
                <w:lang w:val="en-GB"/>
              </w:rPr>
              <w:t>Intra-slot frequency hopping</w:t>
            </w:r>
            <w:r w:rsidRPr="009D52D0">
              <w:rPr>
                <w:rFonts w:eastAsia="Times New Roman"/>
              </w:rPr>
              <w:t> </w:t>
            </w:r>
          </w:p>
        </w:tc>
        <w:tc>
          <w:tcPr>
            <w:tcW w:w="22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3347EC"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enabled</w:t>
            </w:r>
            <w:r w:rsidRPr="009D52D0">
              <w:rPr>
                <w:rFonts w:eastAsia="Times New Roman"/>
              </w:rPr>
              <w:t> </w:t>
            </w:r>
          </w:p>
        </w:tc>
      </w:tr>
      <w:tr w:rsidR="00251378" w:rsidRPr="009D52D0" w14:paraId="7FF70C3F" w14:textId="77777777" w:rsidTr="00251378">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08615B" w14:textId="77777777" w:rsidR="00251378" w:rsidRPr="009D52D0" w:rsidRDefault="00251378" w:rsidP="00A72943">
            <w:pPr>
              <w:spacing w:after="0"/>
              <w:textAlignment w:val="baseline"/>
              <w:rPr>
                <w:rFonts w:eastAsia="Times New Roman"/>
              </w:rPr>
            </w:pPr>
            <w:r w:rsidRPr="009D52D0">
              <w:rPr>
                <w:rFonts w:eastAsia="Times New Roman"/>
                <w:lang w:val="en-GB"/>
              </w:rPr>
              <w:t>Frist PRB after frequency hopping</w:t>
            </w:r>
            <w:r w:rsidRPr="009D52D0">
              <w:rPr>
                <w:rFonts w:eastAsia="Times New Roman"/>
              </w:rPr>
              <w:t> </w:t>
            </w:r>
          </w:p>
        </w:tc>
        <w:tc>
          <w:tcPr>
            <w:tcW w:w="22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8BC451"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The largest PRB index – (Number of PRBs – 1)</w:t>
            </w:r>
            <w:r w:rsidRPr="009D52D0">
              <w:rPr>
                <w:rFonts w:eastAsia="Times New Roman"/>
              </w:rPr>
              <w:t> </w:t>
            </w:r>
          </w:p>
        </w:tc>
      </w:tr>
      <w:tr w:rsidR="00251378" w:rsidRPr="009D52D0" w14:paraId="62478DC3" w14:textId="77777777" w:rsidTr="00251378">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9DCF43" w14:textId="77777777" w:rsidR="00251378" w:rsidRPr="009D52D0" w:rsidRDefault="00251378" w:rsidP="00A72943">
            <w:pPr>
              <w:spacing w:after="0"/>
              <w:textAlignment w:val="baseline"/>
              <w:rPr>
                <w:rFonts w:eastAsia="Times New Roman"/>
              </w:rPr>
            </w:pPr>
            <w:r w:rsidRPr="009D52D0">
              <w:rPr>
                <w:rFonts w:eastAsia="Times New Roman"/>
                <w:lang w:val="en-GB"/>
              </w:rPr>
              <w:t>Number of PRBs</w:t>
            </w:r>
            <w:r w:rsidRPr="009D52D0">
              <w:rPr>
                <w:rFonts w:eastAsia="Times New Roman"/>
              </w:rPr>
              <w:t> </w:t>
            </w:r>
          </w:p>
        </w:tc>
        <w:tc>
          <w:tcPr>
            <w:tcW w:w="2265" w:type="dxa"/>
            <w:tcBorders>
              <w:top w:val="single" w:sz="6" w:space="0" w:color="auto"/>
              <w:left w:val="single" w:sz="6" w:space="0" w:color="auto"/>
              <w:bottom w:val="single" w:sz="6" w:space="0" w:color="auto"/>
              <w:right w:val="single" w:sz="6" w:space="0" w:color="auto"/>
            </w:tcBorders>
            <w:shd w:val="clear" w:color="auto" w:fill="auto"/>
            <w:hideMark/>
          </w:tcPr>
          <w:p w14:paraId="18251948"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9</w:t>
            </w:r>
            <w:r w:rsidRPr="009D52D0">
              <w:rPr>
                <w:rFonts w:eastAsia="Times New Roman"/>
              </w:rPr>
              <w:t> </w:t>
            </w:r>
          </w:p>
        </w:tc>
      </w:tr>
      <w:tr w:rsidR="00251378" w:rsidRPr="009D52D0" w14:paraId="49474B96" w14:textId="77777777" w:rsidTr="00251378">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164AED" w14:textId="77777777" w:rsidR="00251378" w:rsidRPr="009D52D0" w:rsidRDefault="00251378" w:rsidP="00A72943">
            <w:pPr>
              <w:spacing w:after="0"/>
              <w:textAlignment w:val="baseline"/>
              <w:rPr>
                <w:rFonts w:eastAsia="Times New Roman"/>
              </w:rPr>
            </w:pPr>
            <w:r w:rsidRPr="009D52D0">
              <w:rPr>
                <w:rFonts w:eastAsia="Times New Roman"/>
                <w:lang w:val="en-GB"/>
              </w:rPr>
              <w:t>Number of symbols</w:t>
            </w:r>
            <w:r w:rsidRPr="009D52D0">
              <w:rPr>
                <w:rFonts w:eastAsia="Times New Roman"/>
              </w:rPr>
              <w:t> </w:t>
            </w:r>
          </w:p>
        </w:tc>
        <w:tc>
          <w:tcPr>
            <w:tcW w:w="2265" w:type="dxa"/>
            <w:tcBorders>
              <w:top w:val="single" w:sz="6" w:space="0" w:color="auto"/>
              <w:left w:val="single" w:sz="6" w:space="0" w:color="auto"/>
              <w:bottom w:val="single" w:sz="6" w:space="0" w:color="auto"/>
              <w:right w:val="single" w:sz="6" w:space="0" w:color="auto"/>
            </w:tcBorders>
            <w:shd w:val="clear" w:color="auto" w:fill="auto"/>
            <w:hideMark/>
          </w:tcPr>
          <w:p w14:paraId="6845652D"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2</w:t>
            </w:r>
            <w:r w:rsidRPr="009D52D0">
              <w:rPr>
                <w:rFonts w:eastAsia="Times New Roman"/>
              </w:rPr>
              <w:t> </w:t>
            </w:r>
          </w:p>
        </w:tc>
      </w:tr>
      <w:tr w:rsidR="00251378" w:rsidRPr="009D52D0" w14:paraId="71D93006" w14:textId="77777777" w:rsidTr="00251378">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2B83F8" w14:textId="77777777" w:rsidR="00251378" w:rsidRPr="009D52D0" w:rsidRDefault="00251378" w:rsidP="00A72943">
            <w:pPr>
              <w:spacing w:after="0"/>
              <w:textAlignment w:val="baseline"/>
              <w:rPr>
                <w:rFonts w:eastAsia="Times New Roman"/>
              </w:rPr>
            </w:pPr>
            <w:r w:rsidRPr="009D52D0">
              <w:rPr>
                <w:rFonts w:eastAsia="Times New Roman"/>
                <w:lang w:val="en-GB"/>
              </w:rPr>
              <w:t>The number of UCI information bits</w:t>
            </w:r>
            <w:r w:rsidRPr="009D52D0">
              <w:rPr>
                <w:rFonts w:eastAsia="Times New Roman"/>
              </w:rPr>
              <w:t> </w:t>
            </w:r>
          </w:p>
        </w:tc>
        <w:tc>
          <w:tcPr>
            <w:tcW w:w="2265" w:type="dxa"/>
            <w:tcBorders>
              <w:top w:val="single" w:sz="6" w:space="0" w:color="auto"/>
              <w:left w:val="single" w:sz="6" w:space="0" w:color="auto"/>
              <w:bottom w:val="single" w:sz="6" w:space="0" w:color="auto"/>
              <w:right w:val="single" w:sz="6" w:space="0" w:color="auto"/>
            </w:tcBorders>
            <w:shd w:val="clear" w:color="auto" w:fill="auto"/>
            <w:hideMark/>
          </w:tcPr>
          <w:p w14:paraId="5372B010"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22</w:t>
            </w:r>
            <w:r w:rsidRPr="009D52D0">
              <w:rPr>
                <w:rFonts w:eastAsia="Times New Roman"/>
              </w:rPr>
              <w:t> </w:t>
            </w:r>
          </w:p>
        </w:tc>
      </w:tr>
      <w:tr w:rsidR="00251378" w:rsidRPr="009D52D0" w14:paraId="67CB12BF" w14:textId="77777777" w:rsidTr="00251378">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144AB2" w14:textId="77777777" w:rsidR="00251378" w:rsidRPr="009D52D0" w:rsidRDefault="00251378" w:rsidP="00A72943">
            <w:pPr>
              <w:spacing w:after="0"/>
              <w:textAlignment w:val="baseline"/>
              <w:rPr>
                <w:rFonts w:eastAsia="Times New Roman"/>
              </w:rPr>
            </w:pPr>
            <w:r w:rsidRPr="009D52D0">
              <w:rPr>
                <w:rFonts w:eastAsia="Times New Roman"/>
                <w:lang w:val="en-GB"/>
              </w:rPr>
              <w:t>First symbol</w:t>
            </w:r>
            <w:r w:rsidRPr="009D52D0">
              <w:rPr>
                <w:rFonts w:eastAsia="Times New Roman"/>
              </w:rPr>
              <w:t> </w:t>
            </w:r>
          </w:p>
        </w:tc>
        <w:tc>
          <w:tcPr>
            <w:tcW w:w="2265" w:type="dxa"/>
            <w:tcBorders>
              <w:top w:val="single" w:sz="6" w:space="0" w:color="auto"/>
              <w:left w:val="single" w:sz="6" w:space="0" w:color="auto"/>
              <w:bottom w:val="single" w:sz="6" w:space="0" w:color="auto"/>
              <w:right w:val="single" w:sz="6" w:space="0" w:color="auto"/>
            </w:tcBorders>
            <w:shd w:val="clear" w:color="auto" w:fill="auto"/>
            <w:hideMark/>
          </w:tcPr>
          <w:p w14:paraId="09825387"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12</w:t>
            </w:r>
            <w:r w:rsidRPr="009D52D0">
              <w:rPr>
                <w:rFonts w:eastAsia="Times New Roman"/>
              </w:rPr>
              <w:t> </w:t>
            </w:r>
          </w:p>
        </w:tc>
      </w:tr>
      <w:tr w:rsidR="00251378" w:rsidRPr="009D52D0" w14:paraId="048BF7B3" w14:textId="77777777" w:rsidTr="00251378">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9B05C5" w14:textId="77777777" w:rsidR="00251378" w:rsidRPr="009D52D0" w:rsidRDefault="00251378" w:rsidP="00A72943">
            <w:pPr>
              <w:spacing w:after="0"/>
              <w:textAlignment w:val="baseline"/>
              <w:rPr>
                <w:rFonts w:eastAsia="Times New Roman"/>
              </w:rPr>
            </w:pPr>
            <w:r w:rsidRPr="009D52D0">
              <w:rPr>
                <w:rFonts w:eastAsia="Times New Roman"/>
                <w:lang w:val="en-GB"/>
              </w:rPr>
              <w:t>DM-RS sequence generation</w:t>
            </w:r>
            <w:r w:rsidRPr="009D52D0">
              <w:rPr>
                <w:rFonts w:eastAsia="Times New Roman"/>
              </w:rPr>
              <w:t> </w:t>
            </w:r>
          </w:p>
        </w:tc>
        <w:tc>
          <w:tcPr>
            <w:tcW w:w="2265" w:type="dxa"/>
            <w:tcBorders>
              <w:top w:val="single" w:sz="6" w:space="0" w:color="auto"/>
              <w:left w:val="single" w:sz="6" w:space="0" w:color="auto"/>
              <w:bottom w:val="single" w:sz="6" w:space="0" w:color="auto"/>
              <w:right w:val="single" w:sz="6" w:space="0" w:color="auto"/>
            </w:tcBorders>
            <w:shd w:val="clear" w:color="auto" w:fill="auto"/>
            <w:hideMark/>
          </w:tcPr>
          <w:p w14:paraId="7A395558" w14:textId="77777777" w:rsidR="00251378" w:rsidRPr="009D52D0" w:rsidRDefault="00251378" w:rsidP="00A72943">
            <w:pPr>
              <w:spacing w:after="0"/>
              <w:jc w:val="center"/>
              <w:textAlignment w:val="baseline"/>
              <w:rPr>
                <w:rFonts w:eastAsia="Times New Roman"/>
              </w:rPr>
            </w:pPr>
            <w:r w:rsidRPr="009D52D0">
              <w:rPr>
                <w:rFonts w:eastAsia="Times New Roman"/>
                <w:i/>
                <w:iCs/>
                <w:lang w:val="en-GB"/>
              </w:rPr>
              <w:t>N</w:t>
            </w:r>
            <w:r w:rsidRPr="009D52D0">
              <w:rPr>
                <w:rFonts w:eastAsia="Times New Roman"/>
                <w:i/>
                <w:iCs/>
                <w:vertAlign w:val="subscript"/>
                <w:lang w:val="en-GB"/>
              </w:rPr>
              <w:t>ID</w:t>
            </w:r>
            <w:r w:rsidRPr="009D52D0">
              <w:rPr>
                <w:rFonts w:eastAsia="Times New Roman"/>
                <w:vertAlign w:val="superscript"/>
                <w:lang w:val="en-GB"/>
              </w:rPr>
              <w:t>0</w:t>
            </w:r>
            <w:r w:rsidRPr="009D52D0">
              <w:rPr>
                <w:rFonts w:eastAsia="Times New Roman"/>
                <w:lang w:val="en-GB"/>
              </w:rPr>
              <w:t>=0</w:t>
            </w:r>
            <w:r w:rsidRPr="009D52D0">
              <w:rPr>
                <w:rFonts w:eastAsia="Times New Roman"/>
              </w:rPr>
              <w:t> </w:t>
            </w:r>
          </w:p>
        </w:tc>
      </w:tr>
      <w:tr w:rsidR="00251378" w:rsidRPr="009D52D0" w14:paraId="1E83D669" w14:textId="77777777" w:rsidTr="00251378">
        <w:trPr>
          <w:trHeight w:val="300"/>
        </w:trPr>
        <w:tc>
          <w:tcPr>
            <w:tcW w:w="34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AA42B5" w14:textId="77777777" w:rsidR="00251378" w:rsidRPr="009D52D0" w:rsidRDefault="00251378" w:rsidP="00A72943">
            <w:pPr>
              <w:spacing w:after="0"/>
              <w:textAlignment w:val="baseline"/>
              <w:rPr>
                <w:rFonts w:eastAsia="Times New Roman"/>
              </w:rPr>
            </w:pPr>
            <w:r w:rsidRPr="009D52D0">
              <w:rPr>
                <w:rFonts w:eastAsia="Times New Roman"/>
                <w:lang w:val="en-GB"/>
              </w:rPr>
              <w:t>Test metric </w:t>
            </w:r>
            <w:r w:rsidRPr="009D52D0">
              <w:rPr>
                <w:rFonts w:eastAsia="Times New Roman"/>
              </w:rPr>
              <w:t> </w:t>
            </w:r>
          </w:p>
        </w:tc>
        <w:tc>
          <w:tcPr>
            <w:tcW w:w="2265" w:type="dxa"/>
            <w:tcBorders>
              <w:top w:val="single" w:sz="6" w:space="0" w:color="auto"/>
              <w:left w:val="single" w:sz="6" w:space="0" w:color="auto"/>
              <w:bottom w:val="single" w:sz="6" w:space="0" w:color="auto"/>
              <w:right w:val="single" w:sz="6" w:space="0" w:color="auto"/>
            </w:tcBorders>
            <w:shd w:val="clear" w:color="auto" w:fill="auto"/>
            <w:hideMark/>
          </w:tcPr>
          <w:p w14:paraId="06CDC178"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BLER </w:t>
            </w:r>
            <w:r w:rsidRPr="009D52D0">
              <w:rPr>
                <w:rFonts w:eastAsia="Times New Roman"/>
              </w:rPr>
              <w:t> </w:t>
            </w:r>
          </w:p>
        </w:tc>
      </w:tr>
    </w:tbl>
    <w:p w14:paraId="42C54E5D" w14:textId="357A4AE7" w:rsidR="00251378" w:rsidRPr="00251378" w:rsidRDefault="00251378" w:rsidP="00251378">
      <w:pPr>
        <w:spacing w:after="0"/>
        <w:jc w:val="both"/>
        <w:rPr>
          <w:rFonts w:eastAsia="Times New Roman"/>
        </w:rPr>
      </w:pPr>
    </w:p>
    <w:p w14:paraId="265C25EC" w14:textId="77777777" w:rsidR="00251378" w:rsidRPr="00251378" w:rsidRDefault="00251378" w:rsidP="00251378">
      <w:pPr>
        <w:pStyle w:val="ListParagraph"/>
        <w:numPr>
          <w:ilvl w:val="2"/>
          <w:numId w:val="1"/>
        </w:numPr>
        <w:spacing w:after="120"/>
        <w:ind w:firstLineChars="0"/>
        <w:rPr>
          <w:rFonts w:eastAsia="Times New Roman"/>
        </w:rPr>
      </w:pPr>
      <w:r w:rsidRPr="00251378">
        <w:rPr>
          <w:rFonts w:eastAsia="Times New Roman"/>
        </w:rPr>
        <w:t>Table 6:  Test parameters of PUCCH format 3 </w:t>
      </w:r>
    </w:p>
    <w:tbl>
      <w:tblPr>
        <w:tblW w:w="4980" w:type="dxa"/>
        <w:tblInd w:w="197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35"/>
        <w:gridCol w:w="1215"/>
        <w:gridCol w:w="1230"/>
      </w:tblGrid>
      <w:tr w:rsidR="00251378" w:rsidRPr="009D52D0" w14:paraId="730A2B51" w14:textId="77777777" w:rsidTr="00251378">
        <w:trPr>
          <w:trHeight w:val="300"/>
        </w:trPr>
        <w:tc>
          <w:tcPr>
            <w:tcW w:w="2535" w:type="dxa"/>
            <w:tcBorders>
              <w:top w:val="single" w:sz="6" w:space="0" w:color="auto"/>
              <w:left w:val="single" w:sz="6" w:space="0" w:color="auto"/>
              <w:bottom w:val="single" w:sz="6" w:space="0" w:color="auto"/>
              <w:right w:val="single" w:sz="6" w:space="0" w:color="auto"/>
            </w:tcBorders>
            <w:shd w:val="clear" w:color="auto" w:fill="auto"/>
            <w:hideMark/>
          </w:tcPr>
          <w:p w14:paraId="382783EF"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Parameter</w:t>
            </w:r>
            <w:r w:rsidRPr="009D52D0">
              <w:rPr>
                <w:rFonts w:eastAsia="Times New Roman"/>
              </w:rPr>
              <w:t> </w:t>
            </w:r>
          </w:p>
        </w:tc>
        <w:tc>
          <w:tcPr>
            <w:tcW w:w="1215" w:type="dxa"/>
            <w:tcBorders>
              <w:top w:val="single" w:sz="6" w:space="0" w:color="auto"/>
              <w:left w:val="single" w:sz="6" w:space="0" w:color="auto"/>
              <w:bottom w:val="single" w:sz="6" w:space="0" w:color="auto"/>
              <w:right w:val="single" w:sz="6" w:space="0" w:color="auto"/>
            </w:tcBorders>
            <w:shd w:val="clear" w:color="auto" w:fill="auto"/>
            <w:hideMark/>
          </w:tcPr>
          <w:p w14:paraId="5EFD4050"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Test 1</w:t>
            </w:r>
            <w:r w:rsidRPr="009D52D0">
              <w:rPr>
                <w:rFonts w:eastAsia="Times New Roman"/>
              </w:rPr>
              <w:t> </w:t>
            </w:r>
          </w:p>
        </w:tc>
        <w:tc>
          <w:tcPr>
            <w:tcW w:w="1230" w:type="dxa"/>
            <w:tcBorders>
              <w:top w:val="single" w:sz="6" w:space="0" w:color="auto"/>
              <w:left w:val="single" w:sz="6" w:space="0" w:color="auto"/>
              <w:bottom w:val="single" w:sz="6" w:space="0" w:color="auto"/>
              <w:right w:val="single" w:sz="6" w:space="0" w:color="auto"/>
            </w:tcBorders>
            <w:shd w:val="clear" w:color="auto" w:fill="auto"/>
            <w:hideMark/>
          </w:tcPr>
          <w:p w14:paraId="34992AC2"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Test 2</w:t>
            </w:r>
            <w:r w:rsidRPr="009D52D0">
              <w:rPr>
                <w:rFonts w:eastAsia="Times New Roman"/>
              </w:rPr>
              <w:t> </w:t>
            </w:r>
          </w:p>
        </w:tc>
      </w:tr>
      <w:tr w:rsidR="00251378" w:rsidRPr="009D52D0" w14:paraId="7E6BA2CF" w14:textId="77777777" w:rsidTr="00251378">
        <w:trPr>
          <w:trHeight w:val="300"/>
        </w:trPr>
        <w:tc>
          <w:tcPr>
            <w:tcW w:w="25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2CB045" w14:textId="77777777" w:rsidR="00251378" w:rsidRPr="009D52D0" w:rsidRDefault="00251378" w:rsidP="00A72943">
            <w:pPr>
              <w:spacing w:after="0"/>
              <w:textAlignment w:val="baseline"/>
              <w:rPr>
                <w:rFonts w:eastAsia="Times New Roman"/>
              </w:rPr>
            </w:pPr>
            <w:r w:rsidRPr="009D52D0">
              <w:rPr>
                <w:rFonts w:eastAsia="Times New Roman"/>
                <w:lang w:val="en-GB"/>
              </w:rPr>
              <w:t>Modulation order</w:t>
            </w:r>
            <w:r w:rsidRPr="009D52D0">
              <w:rPr>
                <w:rFonts w:eastAsia="Times New Roman"/>
              </w:rPr>
              <w:t> </w:t>
            </w:r>
          </w:p>
        </w:tc>
        <w:tc>
          <w:tcPr>
            <w:tcW w:w="244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5732BFF"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QPSK</w:t>
            </w:r>
            <w:r w:rsidRPr="009D52D0">
              <w:rPr>
                <w:rFonts w:eastAsia="Times New Roman"/>
              </w:rPr>
              <w:t> </w:t>
            </w:r>
          </w:p>
        </w:tc>
      </w:tr>
      <w:tr w:rsidR="00251378" w:rsidRPr="009D52D0" w14:paraId="1B8EE697" w14:textId="77777777" w:rsidTr="00251378">
        <w:trPr>
          <w:trHeight w:val="300"/>
        </w:trPr>
        <w:tc>
          <w:tcPr>
            <w:tcW w:w="25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51E2DA" w14:textId="77777777" w:rsidR="00251378" w:rsidRPr="009D52D0" w:rsidRDefault="00251378" w:rsidP="00A72943">
            <w:pPr>
              <w:spacing w:after="0"/>
              <w:textAlignment w:val="baseline"/>
              <w:rPr>
                <w:rFonts w:eastAsia="Times New Roman"/>
              </w:rPr>
            </w:pPr>
            <w:r w:rsidRPr="009D52D0">
              <w:rPr>
                <w:rFonts w:eastAsia="Times New Roman"/>
                <w:lang w:val="en-GB"/>
              </w:rPr>
              <w:t>First PRB prior to frequency hopping</w:t>
            </w:r>
            <w:r w:rsidRPr="009D52D0">
              <w:rPr>
                <w:rFonts w:eastAsia="Times New Roman"/>
              </w:rPr>
              <w:t> </w:t>
            </w:r>
          </w:p>
        </w:tc>
        <w:tc>
          <w:tcPr>
            <w:tcW w:w="244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A787E38"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0</w:t>
            </w:r>
            <w:r w:rsidRPr="009D52D0">
              <w:rPr>
                <w:rFonts w:eastAsia="Times New Roman"/>
              </w:rPr>
              <w:t> </w:t>
            </w:r>
          </w:p>
        </w:tc>
      </w:tr>
      <w:tr w:rsidR="00251378" w:rsidRPr="009D52D0" w14:paraId="69AB44DB" w14:textId="77777777" w:rsidTr="00251378">
        <w:trPr>
          <w:trHeight w:val="300"/>
        </w:trPr>
        <w:tc>
          <w:tcPr>
            <w:tcW w:w="25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30FAD5" w14:textId="77777777" w:rsidR="00251378" w:rsidRPr="009D52D0" w:rsidRDefault="00251378" w:rsidP="00A72943">
            <w:pPr>
              <w:spacing w:after="0"/>
              <w:textAlignment w:val="baseline"/>
              <w:rPr>
                <w:rFonts w:eastAsia="Times New Roman"/>
              </w:rPr>
            </w:pPr>
            <w:r w:rsidRPr="009D52D0">
              <w:rPr>
                <w:rFonts w:eastAsia="Times New Roman"/>
                <w:lang w:val="en-GB"/>
              </w:rPr>
              <w:t>Intra-slot frequency hopping</w:t>
            </w:r>
            <w:r w:rsidRPr="009D52D0">
              <w:rPr>
                <w:rFonts w:eastAsia="Times New Roman"/>
              </w:rPr>
              <w:t> </w:t>
            </w:r>
          </w:p>
        </w:tc>
        <w:tc>
          <w:tcPr>
            <w:tcW w:w="244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6139E42"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enabled</w:t>
            </w:r>
            <w:r w:rsidRPr="009D52D0">
              <w:rPr>
                <w:rFonts w:eastAsia="Times New Roman"/>
              </w:rPr>
              <w:t> </w:t>
            </w:r>
          </w:p>
        </w:tc>
      </w:tr>
      <w:tr w:rsidR="00251378" w:rsidRPr="009D52D0" w14:paraId="1A39601B" w14:textId="77777777" w:rsidTr="00251378">
        <w:trPr>
          <w:trHeight w:val="300"/>
        </w:trPr>
        <w:tc>
          <w:tcPr>
            <w:tcW w:w="25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7D8190" w14:textId="77777777" w:rsidR="00251378" w:rsidRPr="009D52D0" w:rsidRDefault="00251378" w:rsidP="00A72943">
            <w:pPr>
              <w:spacing w:after="0"/>
              <w:textAlignment w:val="baseline"/>
              <w:rPr>
                <w:rFonts w:eastAsia="Times New Roman"/>
              </w:rPr>
            </w:pPr>
            <w:r w:rsidRPr="009D52D0">
              <w:rPr>
                <w:rFonts w:eastAsia="Times New Roman"/>
                <w:lang w:val="en-GB"/>
              </w:rPr>
              <w:t>First PRB after frequency hopping</w:t>
            </w:r>
            <w:r w:rsidRPr="009D52D0">
              <w:rPr>
                <w:rFonts w:eastAsia="Times New Roman"/>
              </w:rPr>
              <w:t> </w:t>
            </w:r>
          </w:p>
        </w:tc>
        <w:tc>
          <w:tcPr>
            <w:tcW w:w="244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BE062C0"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The largest PRB index – (Number of PRBs – 1)</w:t>
            </w:r>
            <w:r w:rsidRPr="009D52D0">
              <w:rPr>
                <w:rFonts w:eastAsia="Times New Roman"/>
              </w:rPr>
              <w:t> </w:t>
            </w:r>
          </w:p>
        </w:tc>
      </w:tr>
      <w:tr w:rsidR="00251378" w:rsidRPr="009D52D0" w14:paraId="273DC5AA" w14:textId="77777777" w:rsidTr="00251378">
        <w:trPr>
          <w:trHeight w:val="300"/>
        </w:trPr>
        <w:tc>
          <w:tcPr>
            <w:tcW w:w="25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28A521" w14:textId="77777777" w:rsidR="00251378" w:rsidRPr="009D52D0" w:rsidRDefault="00251378" w:rsidP="00A72943">
            <w:pPr>
              <w:spacing w:after="0"/>
              <w:textAlignment w:val="baseline"/>
              <w:rPr>
                <w:rFonts w:eastAsia="Times New Roman"/>
              </w:rPr>
            </w:pPr>
            <w:r w:rsidRPr="009D52D0">
              <w:rPr>
                <w:rFonts w:eastAsia="Times New Roman"/>
                <w:lang w:val="en-GB"/>
              </w:rPr>
              <w:t>Group and sequence hopping</w:t>
            </w:r>
            <w:r w:rsidRPr="009D52D0">
              <w:rPr>
                <w:rFonts w:eastAsia="Times New Roman"/>
              </w:rPr>
              <w:t> </w:t>
            </w:r>
          </w:p>
        </w:tc>
        <w:tc>
          <w:tcPr>
            <w:tcW w:w="244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053BB1C"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neither</w:t>
            </w:r>
            <w:r w:rsidRPr="009D52D0">
              <w:rPr>
                <w:rFonts w:eastAsia="Times New Roman"/>
              </w:rPr>
              <w:t> </w:t>
            </w:r>
          </w:p>
        </w:tc>
      </w:tr>
      <w:tr w:rsidR="00251378" w:rsidRPr="009D52D0" w14:paraId="63DF5175" w14:textId="77777777" w:rsidTr="00251378">
        <w:trPr>
          <w:trHeight w:val="300"/>
        </w:trPr>
        <w:tc>
          <w:tcPr>
            <w:tcW w:w="25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D4CFD9" w14:textId="77777777" w:rsidR="00251378" w:rsidRPr="009D52D0" w:rsidRDefault="00251378" w:rsidP="00A72943">
            <w:pPr>
              <w:spacing w:after="0"/>
              <w:textAlignment w:val="baseline"/>
              <w:rPr>
                <w:rFonts w:eastAsia="Times New Roman"/>
              </w:rPr>
            </w:pPr>
            <w:r w:rsidRPr="009D52D0">
              <w:rPr>
                <w:rFonts w:eastAsia="Times New Roman"/>
                <w:lang w:val="en-GB"/>
              </w:rPr>
              <w:t>Hopping ID</w:t>
            </w:r>
            <w:r w:rsidRPr="009D52D0">
              <w:rPr>
                <w:rFonts w:eastAsia="Times New Roman"/>
              </w:rPr>
              <w:t> </w:t>
            </w:r>
          </w:p>
        </w:tc>
        <w:tc>
          <w:tcPr>
            <w:tcW w:w="244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A366578"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0</w:t>
            </w:r>
            <w:r w:rsidRPr="009D52D0">
              <w:rPr>
                <w:rFonts w:eastAsia="Times New Roman"/>
              </w:rPr>
              <w:t> </w:t>
            </w:r>
          </w:p>
        </w:tc>
      </w:tr>
      <w:tr w:rsidR="00251378" w:rsidRPr="009D52D0" w14:paraId="3814EE71" w14:textId="77777777" w:rsidTr="00251378">
        <w:trPr>
          <w:trHeight w:val="300"/>
        </w:trPr>
        <w:tc>
          <w:tcPr>
            <w:tcW w:w="25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44DD6F" w14:textId="77777777" w:rsidR="00251378" w:rsidRPr="009D52D0" w:rsidRDefault="00251378" w:rsidP="00A72943">
            <w:pPr>
              <w:spacing w:after="0"/>
              <w:textAlignment w:val="baseline"/>
              <w:rPr>
                <w:rFonts w:eastAsia="Times New Roman"/>
              </w:rPr>
            </w:pPr>
            <w:r w:rsidRPr="009D52D0">
              <w:rPr>
                <w:rFonts w:eastAsia="Times New Roman"/>
                <w:lang w:val="en-GB"/>
              </w:rPr>
              <w:t>Number of PRBs</w:t>
            </w:r>
            <w:r w:rsidRPr="009D52D0">
              <w:rPr>
                <w:rFonts w:eastAsia="Times New Roman"/>
              </w:rPr>
              <w:t>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EF9C54"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1</w:t>
            </w:r>
            <w:r w:rsidRPr="009D52D0">
              <w:rPr>
                <w:rFonts w:eastAsia="Times New Roman"/>
              </w:rPr>
              <w:t> </w:t>
            </w:r>
          </w:p>
        </w:tc>
        <w:tc>
          <w:tcPr>
            <w:tcW w:w="12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4D1469"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3</w:t>
            </w:r>
            <w:r w:rsidRPr="009D52D0">
              <w:rPr>
                <w:rFonts w:eastAsia="Times New Roman"/>
              </w:rPr>
              <w:t> </w:t>
            </w:r>
          </w:p>
        </w:tc>
      </w:tr>
      <w:tr w:rsidR="00251378" w:rsidRPr="009D52D0" w14:paraId="3C14553E" w14:textId="77777777" w:rsidTr="00251378">
        <w:trPr>
          <w:trHeight w:val="300"/>
        </w:trPr>
        <w:tc>
          <w:tcPr>
            <w:tcW w:w="25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0C26EA" w14:textId="77777777" w:rsidR="00251378" w:rsidRPr="009D52D0" w:rsidRDefault="00251378" w:rsidP="00A72943">
            <w:pPr>
              <w:spacing w:after="0"/>
              <w:textAlignment w:val="baseline"/>
              <w:rPr>
                <w:rFonts w:eastAsia="Times New Roman"/>
              </w:rPr>
            </w:pPr>
            <w:r w:rsidRPr="009D52D0">
              <w:rPr>
                <w:rFonts w:eastAsia="Times New Roman"/>
                <w:lang w:val="en-GB"/>
              </w:rPr>
              <w:lastRenderedPageBreak/>
              <w:t>Number of symbols</w:t>
            </w:r>
            <w:r w:rsidRPr="009D52D0">
              <w:rPr>
                <w:rFonts w:eastAsia="Times New Roman"/>
              </w:rPr>
              <w:t>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3DABE2"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14</w:t>
            </w:r>
            <w:r w:rsidRPr="009D52D0">
              <w:rPr>
                <w:rFonts w:eastAsia="Times New Roman"/>
              </w:rPr>
              <w:t> </w:t>
            </w:r>
          </w:p>
        </w:tc>
        <w:tc>
          <w:tcPr>
            <w:tcW w:w="12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F7E4E1"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4</w:t>
            </w:r>
            <w:r w:rsidRPr="009D52D0">
              <w:rPr>
                <w:rFonts w:eastAsia="Times New Roman"/>
              </w:rPr>
              <w:t> </w:t>
            </w:r>
          </w:p>
        </w:tc>
      </w:tr>
      <w:tr w:rsidR="00251378" w:rsidRPr="009D52D0" w14:paraId="196541F5" w14:textId="77777777" w:rsidTr="00251378">
        <w:trPr>
          <w:trHeight w:val="300"/>
        </w:trPr>
        <w:tc>
          <w:tcPr>
            <w:tcW w:w="25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170CA1" w14:textId="77777777" w:rsidR="00251378" w:rsidRPr="009D52D0" w:rsidRDefault="00251378" w:rsidP="00A72943">
            <w:pPr>
              <w:spacing w:after="0"/>
              <w:textAlignment w:val="baseline"/>
              <w:rPr>
                <w:rFonts w:eastAsia="Times New Roman"/>
              </w:rPr>
            </w:pPr>
            <w:r w:rsidRPr="009D52D0">
              <w:rPr>
                <w:rFonts w:eastAsia="Times New Roman"/>
              </w:rPr>
              <w:t>The number of UCI information bits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4C65E9"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16</w:t>
            </w:r>
            <w:r w:rsidRPr="009D52D0">
              <w:rPr>
                <w:rFonts w:eastAsia="Times New Roman"/>
              </w:rPr>
              <w:t> </w:t>
            </w:r>
          </w:p>
        </w:tc>
        <w:tc>
          <w:tcPr>
            <w:tcW w:w="12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EE8B5D"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16</w:t>
            </w:r>
            <w:r w:rsidRPr="009D52D0">
              <w:rPr>
                <w:rFonts w:eastAsia="Times New Roman"/>
              </w:rPr>
              <w:t> </w:t>
            </w:r>
          </w:p>
        </w:tc>
      </w:tr>
      <w:tr w:rsidR="00251378" w:rsidRPr="009D52D0" w14:paraId="3252197C" w14:textId="77777777" w:rsidTr="00251378">
        <w:trPr>
          <w:trHeight w:val="300"/>
        </w:trPr>
        <w:tc>
          <w:tcPr>
            <w:tcW w:w="25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A01F4E" w14:textId="77777777" w:rsidR="00251378" w:rsidRPr="009D52D0" w:rsidRDefault="00251378" w:rsidP="00A72943">
            <w:pPr>
              <w:spacing w:after="0"/>
              <w:textAlignment w:val="baseline"/>
              <w:rPr>
                <w:rFonts w:eastAsia="Times New Roman"/>
              </w:rPr>
            </w:pPr>
            <w:r w:rsidRPr="009D52D0">
              <w:rPr>
                <w:rFonts w:eastAsia="Times New Roman"/>
                <w:lang w:val="en-GB"/>
              </w:rPr>
              <w:t>First symbol</w:t>
            </w:r>
            <w:r w:rsidRPr="009D52D0">
              <w:rPr>
                <w:rFonts w:eastAsia="Times New Roman"/>
              </w:rPr>
              <w:t>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DDE23C"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0</w:t>
            </w:r>
            <w:r w:rsidRPr="009D52D0">
              <w:rPr>
                <w:rFonts w:eastAsia="Times New Roman"/>
              </w:rPr>
              <w:t> </w:t>
            </w:r>
          </w:p>
        </w:tc>
        <w:tc>
          <w:tcPr>
            <w:tcW w:w="12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3CC4AE"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0</w:t>
            </w:r>
            <w:r w:rsidRPr="009D52D0">
              <w:rPr>
                <w:rFonts w:eastAsia="Times New Roman"/>
              </w:rPr>
              <w:t> </w:t>
            </w:r>
          </w:p>
        </w:tc>
      </w:tr>
      <w:tr w:rsidR="00251378" w:rsidRPr="009D52D0" w14:paraId="08356461" w14:textId="77777777" w:rsidTr="00251378">
        <w:trPr>
          <w:trHeight w:val="300"/>
        </w:trPr>
        <w:tc>
          <w:tcPr>
            <w:tcW w:w="25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A86E76" w14:textId="77777777" w:rsidR="00251378" w:rsidRPr="009D52D0" w:rsidRDefault="00251378" w:rsidP="00A72943">
            <w:pPr>
              <w:spacing w:after="0"/>
              <w:textAlignment w:val="baseline"/>
              <w:rPr>
                <w:rFonts w:eastAsia="Times New Roman"/>
              </w:rPr>
            </w:pPr>
            <w:r w:rsidRPr="009D52D0">
              <w:rPr>
                <w:rFonts w:eastAsia="Times New Roman"/>
                <w:lang w:val="en-GB"/>
              </w:rPr>
              <w:t>Test metric</w:t>
            </w:r>
            <w:r w:rsidRPr="009D52D0">
              <w:rPr>
                <w:rFonts w:eastAsia="Times New Roman"/>
              </w:rPr>
              <w:t> </w:t>
            </w:r>
          </w:p>
        </w:tc>
        <w:tc>
          <w:tcPr>
            <w:tcW w:w="244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2A2521F"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BLER</w:t>
            </w:r>
            <w:r w:rsidRPr="009D52D0">
              <w:rPr>
                <w:rFonts w:eastAsia="Times New Roman"/>
              </w:rPr>
              <w:t> </w:t>
            </w:r>
          </w:p>
        </w:tc>
      </w:tr>
    </w:tbl>
    <w:p w14:paraId="03588D0C" w14:textId="160CB17E" w:rsidR="00251378" w:rsidRPr="00251378" w:rsidRDefault="00251378" w:rsidP="00251378">
      <w:pPr>
        <w:pStyle w:val="ListParagraph"/>
        <w:spacing w:after="0"/>
        <w:ind w:left="936" w:firstLineChars="0" w:firstLine="0"/>
        <w:jc w:val="both"/>
        <w:rPr>
          <w:rFonts w:eastAsia="Times New Roman"/>
        </w:rPr>
      </w:pPr>
    </w:p>
    <w:p w14:paraId="7727B47C" w14:textId="77777777" w:rsidR="00251378" w:rsidRPr="00251378" w:rsidRDefault="00251378" w:rsidP="00251378">
      <w:pPr>
        <w:pStyle w:val="ListParagraph"/>
        <w:numPr>
          <w:ilvl w:val="2"/>
          <w:numId w:val="1"/>
        </w:numPr>
        <w:spacing w:after="120"/>
        <w:ind w:firstLineChars="0"/>
        <w:rPr>
          <w:rFonts w:eastAsia="Times New Roman"/>
        </w:rPr>
      </w:pPr>
      <w:r w:rsidRPr="00251378">
        <w:rPr>
          <w:rFonts w:eastAsia="Times New Roman"/>
        </w:rPr>
        <w:t>Table 7:  Test parameters of PUCCH format 4 </w:t>
      </w:r>
    </w:p>
    <w:tbl>
      <w:tblPr>
        <w:tblW w:w="5475" w:type="dxa"/>
        <w:tblInd w:w="197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25"/>
        <w:gridCol w:w="2550"/>
      </w:tblGrid>
      <w:tr w:rsidR="00251378" w:rsidRPr="009D52D0" w14:paraId="5372DC05" w14:textId="77777777" w:rsidTr="00251378">
        <w:trPr>
          <w:trHeight w:val="300"/>
        </w:trPr>
        <w:tc>
          <w:tcPr>
            <w:tcW w:w="2925" w:type="dxa"/>
            <w:tcBorders>
              <w:top w:val="single" w:sz="6" w:space="0" w:color="auto"/>
              <w:left w:val="single" w:sz="6" w:space="0" w:color="auto"/>
              <w:bottom w:val="single" w:sz="6" w:space="0" w:color="auto"/>
              <w:right w:val="single" w:sz="6" w:space="0" w:color="auto"/>
            </w:tcBorders>
            <w:shd w:val="clear" w:color="auto" w:fill="auto"/>
            <w:hideMark/>
          </w:tcPr>
          <w:p w14:paraId="494402EA"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Parameter</w:t>
            </w:r>
            <w:r w:rsidRPr="009D52D0">
              <w:rPr>
                <w:rFonts w:eastAsia="Times New Roman"/>
              </w:rPr>
              <w:t> </w:t>
            </w:r>
          </w:p>
        </w:tc>
        <w:tc>
          <w:tcPr>
            <w:tcW w:w="2550" w:type="dxa"/>
            <w:tcBorders>
              <w:top w:val="single" w:sz="6" w:space="0" w:color="auto"/>
              <w:left w:val="single" w:sz="6" w:space="0" w:color="auto"/>
              <w:bottom w:val="single" w:sz="6" w:space="0" w:color="auto"/>
              <w:right w:val="single" w:sz="6" w:space="0" w:color="auto"/>
            </w:tcBorders>
            <w:shd w:val="clear" w:color="auto" w:fill="auto"/>
            <w:hideMark/>
          </w:tcPr>
          <w:p w14:paraId="5130AD3D"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Value</w:t>
            </w:r>
            <w:r w:rsidRPr="009D52D0">
              <w:rPr>
                <w:rFonts w:eastAsia="Times New Roman"/>
              </w:rPr>
              <w:t> </w:t>
            </w:r>
          </w:p>
        </w:tc>
      </w:tr>
      <w:tr w:rsidR="00251378" w:rsidRPr="009D52D0" w14:paraId="415C6C30" w14:textId="77777777" w:rsidTr="00251378">
        <w:trPr>
          <w:trHeight w:val="300"/>
        </w:trPr>
        <w:tc>
          <w:tcPr>
            <w:tcW w:w="29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6F8401" w14:textId="77777777" w:rsidR="00251378" w:rsidRPr="009D52D0" w:rsidRDefault="00251378" w:rsidP="00A72943">
            <w:pPr>
              <w:spacing w:after="0"/>
              <w:textAlignment w:val="baseline"/>
              <w:rPr>
                <w:rFonts w:eastAsia="Times New Roman"/>
              </w:rPr>
            </w:pPr>
            <w:r w:rsidRPr="009D52D0">
              <w:rPr>
                <w:rFonts w:eastAsia="Times New Roman"/>
                <w:lang w:val="en-GB"/>
              </w:rPr>
              <w:t>Modulation order</w:t>
            </w:r>
            <w:r w:rsidRPr="009D52D0">
              <w:rPr>
                <w:rFonts w:eastAsia="Times New Roman"/>
              </w:rPr>
              <w:t> </w:t>
            </w:r>
          </w:p>
        </w:tc>
        <w:tc>
          <w:tcPr>
            <w:tcW w:w="25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28128C"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QPSK</w:t>
            </w:r>
            <w:r w:rsidRPr="009D52D0">
              <w:rPr>
                <w:rFonts w:eastAsia="Times New Roman"/>
              </w:rPr>
              <w:t> </w:t>
            </w:r>
          </w:p>
        </w:tc>
      </w:tr>
      <w:tr w:rsidR="00251378" w:rsidRPr="009D52D0" w14:paraId="0A285199" w14:textId="77777777" w:rsidTr="00251378">
        <w:trPr>
          <w:trHeight w:val="300"/>
        </w:trPr>
        <w:tc>
          <w:tcPr>
            <w:tcW w:w="29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AF336C" w14:textId="77777777" w:rsidR="00251378" w:rsidRPr="009D52D0" w:rsidRDefault="00251378" w:rsidP="00A72943">
            <w:pPr>
              <w:spacing w:after="0"/>
              <w:textAlignment w:val="baseline"/>
              <w:rPr>
                <w:rFonts w:eastAsia="Times New Roman"/>
              </w:rPr>
            </w:pPr>
            <w:r w:rsidRPr="009D52D0">
              <w:rPr>
                <w:rFonts w:eastAsia="Times New Roman"/>
                <w:lang w:val="en-GB"/>
              </w:rPr>
              <w:t>First PRB prior to frequency hopping</w:t>
            </w:r>
            <w:r w:rsidRPr="009D52D0">
              <w:rPr>
                <w:rFonts w:eastAsia="Times New Roman"/>
              </w:rPr>
              <w:t> </w:t>
            </w:r>
          </w:p>
        </w:tc>
        <w:tc>
          <w:tcPr>
            <w:tcW w:w="25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5482BD"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0</w:t>
            </w:r>
            <w:r w:rsidRPr="009D52D0">
              <w:rPr>
                <w:rFonts w:eastAsia="Times New Roman"/>
              </w:rPr>
              <w:t> </w:t>
            </w:r>
          </w:p>
        </w:tc>
      </w:tr>
      <w:tr w:rsidR="00251378" w:rsidRPr="009D52D0" w14:paraId="7C5FD386" w14:textId="77777777" w:rsidTr="00251378">
        <w:trPr>
          <w:trHeight w:val="300"/>
        </w:trPr>
        <w:tc>
          <w:tcPr>
            <w:tcW w:w="29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CF1241" w14:textId="77777777" w:rsidR="00251378" w:rsidRPr="009D52D0" w:rsidRDefault="00251378" w:rsidP="00A72943">
            <w:pPr>
              <w:spacing w:after="0"/>
              <w:textAlignment w:val="baseline"/>
              <w:rPr>
                <w:rFonts w:eastAsia="Times New Roman"/>
              </w:rPr>
            </w:pPr>
            <w:r w:rsidRPr="009D52D0">
              <w:rPr>
                <w:rFonts w:eastAsia="Times New Roman"/>
                <w:lang w:val="en-GB"/>
              </w:rPr>
              <w:t>Number of PRBs</w:t>
            </w:r>
            <w:r w:rsidRPr="009D52D0">
              <w:rPr>
                <w:rFonts w:eastAsia="Times New Roman"/>
              </w:rPr>
              <w:t> </w:t>
            </w:r>
          </w:p>
        </w:tc>
        <w:tc>
          <w:tcPr>
            <w:tcW w:w="25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FC1FE0"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1</w:t>
            </w:r>
            <w:r w:rsidRPr="009D52D0">
              <w:rPr>
                <w:rFonts w:eastAsia="Times New Roman"/>
              </w:rPr>
              <w:t> </w:t>
            </w:r>
          </w:p>
        </w:tc>
      </w:tr>
      <w:tr w:rsidR="00251378" w:rsidRPr="009D52D0" w14:paraId="0838E96B" w14:textId="77777777" w:rsidTr="00251378">
        <w:trPr>
          <w:trHeight w:val="300"/>
        </w:trPr>
        <w:tc>
          <w:tcPr>
            <w:tcW w:w="29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42C554" w14:textId="77777777" w:rsidR="00251378" w:rsidRPr="009D52D0" w:rsidRDefault="00251378" w:rsidP="00A72943">
            <w:pPr>
              <w:spacing w:after="0"/>
              <w:textAlignment w:val="baseline"/>
              <w:rPr>
                <w:rFonts w:eastAsia="Times New Roman"/>
              </w:rPr>
            </w:pPr>
            <w:r w:rsidRPr="009D52D0">
              <w:rPr>
                <w:rFonts w:eastAsia="Times New Roman"/>
                <w:lang w:val="en-GB"/>
              </w:rPr>
              <w:t>Intra-slot frequency hopping</w:t>
            </w:r>
            <w:r w:rsidRPr="009D52D0">
              <w:rPr>
                <w:rFonts w:eastAsia="Times New Roman"/>
              </w:rPr>
              <w:t> </w:t>
            </w:r>
          </w:p>
        </w:tc>
        <w:tc>
          <w:tcPr>
            <w:tcW w:w="25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98CE8E"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enabled</w:t>
            </w:r>
            <w:r w:rsidRPr="009D52D0">
              <w:rPr>
                <w:rFonts w:eastAsia="Times New Roman"/>
              </w:rPr>
              <w:t> </w:t>
            </w:r>
          </w:p>
        </w:tc>
      </w:tr>
      <w:tr w:rsidR="00251378" w:rsidRPr="009D52D0" w14:paraId="61209F3E" w14:textId="77777777" w:rsidTr="00251378">
        <w:trPr>
          <w:trHeight w:val="300"/>
        </w:trPr>
        <w:tc>
          <w:tcPr>
            <w:tcW w:w="29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5F7176" w14:textId="77777777" w:rsidR="00251378" w:rsidRPr="009D52D0" w:rsidRDefault="00251378" w:rsidP="00A72943">
            <w:pPr>
              <w:spacing w:after="0"/>
              <w:textAlignment w:val="baseline"/>
              <w:rPr>
                <w:rFonts w:eastAsia="Times New Roman"/>
              </w:rPr>
            </w:pPr>
            <w:r w:rsidRPr="009D52D0">
              <w:rPr>
                <w:rFonts w:eastAsia="Times New Roman"/>
                <w:lang w:val="en-GB"/>
              </w:rPr>
              <w:t>First PRB after frequency hopping</w:t>
            </w:r>
            <w:r w:rsidRPr="009D52D0">
              <w:rPr>
                <w:rFonts w:eastAsia="Times New Roman"/>
              </w:rPr>
              <w:t> </w:t>
            </w:r>
          </w:p>
        </w:tc>
        <w:tc>
          <w:tcPr>
            <w:tcW w:w="25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906934"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The largest PRB index – (Number of PRBs – 1)</w:t>
            </w:r>
            <w:r w:rsidRPr="009D52D0">
              <w:rPr>
                <w:rFonts w:eastAsia="Times New Roman"/>
              </w:rPr>
              <w:t> </w:t>
            </w:r>
          </w:p>
        </w:tc>
      </w:tr>
      <w:tr w:rsidR="00251378" w:rsidRPr="009D52D0" w14:paraId="1486A149" w14:textId="77777777" w:rsidTr="00251378">
        <w:trPr>
          <w:trHeight w:val="300"/>
        </w:trPr>
        <w:tc>
          <w:tcPr>
            <w:tcW w:w="29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8A05EF" w14:textId="77777777" w:rsidR="00251378" w:rsidRPr="009D52D0" w:rsidRDefault="00251378" w:rsidP="00A72943">
            <w:pPr>
              <w:spacing w:after="0"/>
              <w:textAlignment w:val="baseline"/>
              <w:rPr>
                <w:rFonts w:eastAsia="Times New Roman"/>
              </w:rPr>
            </w:pPr>
            <w:r w:rsidRPr="009D52D0">
              <w:rPr>
                <w:rFonts w:eastAsia="Times New Roman"/>
                <w:lang w:val="en-GB"/>
              </w:rPr>
              <w:t>Group and sequence hopping</w:t>
            </w:r>
            <w:r w:rsidRPr="009D52D0">
              <w:rPr>
                <w:rFonts w:eastAsia="Times New Roman"/>
              </w:rPr>
              <w:t> </w:t>
            </w:r>
          </w:p>
        </w:tc>
        <w:tc>
          <w:tcPr>
            <w:tcW w:w="25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1277B1"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neither</w:t>
            </w:r>
            <w:r w:rsidRPr="009D52D0">
              <w:rPr>
                <w:rFonts w:eastAsia="Times New Roman"/>
              </w:rPr>
              <w:t> </w:t>
            </w:r>
          </w:p>
        </w:tc>
      </w:tr>
      <w:tr w:rsidR="00251378" w:rsidRPr="009D52D0" w14:paraId="032013EF" w14:textId="77777777" w:rsidTr="00251378">
        <w:trPr>
          <w:trHeight w:val="300"/>
        </w:trPr>
        <w:tc>
          <w:tcPr>
            <w:tcW w:w="29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E63B26" w14:textId="77777777" w:rsidR="00251378" w:rsidRPr="009D52D0" w:rsidRDefault="00251378" w:rsidP="00A72943">
            <w:pPr>
              <w:spacing w:after="0"/>
              <w:textAlignment w:val="baseline"/>
              <w:rPr>
                <w:rFonts w:eastAsia="Times New Roman"/>
              </w:rPr>
            </w:pPr>
            <w:r w:rsidRPr="009D52D0">
              <w:rPr>
                <w:rFonts w:eastAsia="Times New Roman"/>
                <w:lang w:val="en-GB"/>
              </w:rPr>
              <w:t>Hopping ID</w:t>
            </w:r>
            <w:r w:rsidRPr="009D52D0">
              <w:rPr>
                <w:rFonts w:eastAsia="Times New Roman"/>
              </w:rPr>
              <w:t> </w:t>
            </w:r>
          </w:p>
        </w:tc>
        <w:tc>
          <w:tcPr>
            <w:tcW w:w="25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77DB2D"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0</w:t>
            </w:r>
            <w:r w:rsidRPr="009D52D0">
              <w:rPr>
                <w:rFonts w:eastAsia="Times New Roman"/>
              </w:rPr>
              <w:t> </w:t>
            </w:r>
          </w:p>
        </w:tc>
      </w:tr>
      <w:tr w:rsidR="00251378" w:rsidRPr="009D52D0" w14:paraId="415F126D" w14:textId="77777777" w:rsidTr="00251378">
        <w:trPr>
          <w:trHeight w:val="300"/>
        </w:trPr>
        <w:tc>
          <w:tcPr>
            <w:tcW w:w="29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A96F5A" w14:textId="77777777" w:rsidR="00251378" w:rsidRPr="009D52D0" w:rsidRDefault="00251378" w:rsidP="00A72943">
            <w:pPr>
              <w:spacing w:after="0"/>
              <w:textAlignment w:val="baseline"/>
              <w:rPr>
                <w:rFonts w:eastAsia="Times New Roman"/>
              </w:rPr>
            </w:pPr>
            <w:r w:rsidRPr="009D52D0">
              <w:rPr>
                <w:rFonts w:eastAsia="Times New Roman"/>
                <w:lang w:val="en-GB"/>
              </w:rPr>
              <w:t>Number of symbols</w:t>
            </w:r>
            <w:r w:rsidRPr="009D52D0">
              <w:rPr>
                <w:rFonts w:eastAsia="Times New Roman"/>
              </w:rPr>
              <w:t> </w:t>
            </w:r>
          </w:p>
        </w:tc>
        <w:tc>
          <w:tcPr>
            <w:tcW w:w="25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2173A9"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14</w:t>
            </w:r>
            <w:r w:rsidRPr="009D52D0">
              <w:rPr>
                <w:rFonts w:eastAsia="Times New Roman"/>
              </w:rPr>
              <w:t> </w:t>
            </w:r>
          </w:p>
        </w:tc>
      </w:tr>
      <w:tr w:rsidR="00251378" w:rsidRPr="009D52D0" w14:paraId="23BC4A64" w14:textId="77777777" w:rsidTr="00251378">
        <w:trPr>
          <w:trHeight w:val="300"/>
        </w:trPr>
        <w:tc>
          <w:tcPr>
            <w:tcW w:w="29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52A5F4" w14:textId="77777777" w:rsidR="00251378" w:rsidRPr="009D52D0" w:rsidRDefault="00251378" w:rsidP="00A72943">
            <w:pPr>
              <w:spacing w:after="0"/>
              <w:textAlignment w:val="baseline"/>
              <w:rPr>
                <w:rFonts w:eastAsia="Times New Roman"/>
              </w:rPr>
            </w:pPr>
            <w:r w:rsidRPr="009D52D0">
              <w:rPr>
                <w:rFonts w:eastAsia="Times New Roman"/>
                <w:lang w:val="en-GB"/>
              </w:rPr>
              <w:t>The number of UCI information bits</w:t>
            </w:r>
            <w:r w:rsidRPr="009D52D0">
              <w:rPr>
                <w:rFonts w:eastAsia="Times New Roman"/>
              </w:rPr>
              <w:t> </w:t>
            </w:r>
          </w:p>
        </w:tc>
        <w:tc>
          <w:tcPr>
            <w:tcW w:w="25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B570FC"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22</w:t>
            </w:r>
            <w:r w:rsidRPr="009D52D0">
              <w:rPr>
                <w:rFonts w:eastAsia="Times New Roman"/>
              </w:rPr>
              <w:t> </w:t>
            </w:r>
          </w:p>
        </w:tc>
      </w:tr>
      <w:tr w:rsidR="00251378" w:rsidRPr="009D52D0" w14:paraId="0DFC8E6D" w14:textId="77777777" w:rsidTr="00251378">
        <w:trPr>
          <w:trHeight w:val="300"/>
        </w:trPr>
        <w:tc>
          <w:tcPr>
            <w:tcW w:w="29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7EA5D0" w14:textId="77777777" w:rsidR="00251378" w:rsidRPr="009D52D0" w:rsidRDefault="00251378" w:rsidP="00A72943">
            <w:pPr>
              <w:spacing w:after="0"/>
              <w:textAlignment w:val="baseline"/>
              <w:rPr>
                <w:rFonts w:eastAsia="Times New Roman"/>
              </w:rPr>
            </w:pPr>
            <w:r w:rsidRPr="009D52D0">
              <w:rPr>
                <w:rFonts w:eastAsia="Times New Roman"/>
                <w:lang w:val="en-GB"/>
              </w:rPr>
              <w:t>First symbol</w:t>
            </w:r>
            <w:r w:rsidRPr="009D52D0">
              <w:rPr>
                <w:rFonts w:eastAsia="Times New Roman"/>
              </w:rPr>
              <w:t> </w:t>
            </w:r>
          </w:p>
        </w:tc>
        <w:tc>
          <w:tcPr>
            <w:tcW w:w="25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ABDAFA"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0</w:t>
            </w:r>
            <w:r w:rsidRPr="009D52D0">
              <w:rPr>
                <w:rFonts w:eastAsia="Times New Roman"/>
              </w:rPr>
              <w:t> </w:t>
            </w:r>
          </w:p>
        </w:tc>
      </w:tr>
      <w:tr w:rsidR="00251378" w:rsidRPr="009D52D0" w14:paraId="054800BD" w14:textId="77777777" w:rsidTr="00251378">
        <w:trPr>
          <w:trHeight w:val="300"/>
        </w:trPr>
        <w:tc>
          <w:tcPr>
            <w:tcW w:w="29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F0AAC4" w14:textId="77777777" w:rsidR="00251378" w:rsidRPr="009D52D0" w:rsidRDefault="00251378" w:rsidP="00A72943">
            <w:pPr>
              <w:spacing w:after="0"/>
              <w:textAlignment w:val="baseline"/>
              <w:rPr>
                <w:rFonts w:eastAsia="Times New Roman"/>
              </w:rPr>
            </w:pPr>
            <w:r w:rsidRPr="009D52D0">
              <w:rPr>
                <w:rFonts w:eastAsia="Times New Roman"/>
                <w:lang w:val="en-GB"/>
              </w:rPr>
              <w:t>Length of the orthogonal cover code</w:t>
            </w:r>
            <w:r w:rsidRPr="009D52D0">
              <w:rPr>
                <w:rFonts w:eastAsia="Times New Roman"/>
              </w:rPr>
              <w:t> </w:t>
            </w:r>
          </w:p>
        </w:tc>
        <w:tc>
          <w:tcPr>
            <w:tcW w:w="25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D3D967"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n2</w:t>
            </w:r>
            <w:r w:rsidRPr="009D52D0">
              <w:rPr>
                <w:rFonts w:eastAsia="Times New Roman"/>
              </w:rPr>
              <w:t> </w:t>
            </w:r>
          </w:p>
        </w:tc>
      </w:tr>
      <w:tr w:rsidR="00251378" w:rsidRPr="009D52D0" w14:paraId="3D2BF300" w14:textId="77777777" w:rsidTr="00251378">
        <w:trPr>
          <w:trHeight w:val="300"/>
        </w:trPr>
        <w:tc>
          <w:tcPr>
            <w:tcW w:w="29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510E9B" w14:textId="77777777" w:rsidR="00251378" w:rsidRPr="009D52D0" w:rsidRDefault="00251378" w:rsidP="00A72943">
            <w:pPr>
              <w:spacing w:after="0"/>
              <w:textAlignment w:val="baseline"/>
              <w:rPr>
                <w:rFonts w:eastAsia="Times New Roman"/>
              </w:rPr>
            </w:pPr>
            <w:r w:rsidRPr="009D52D0">
              <w:rPr>
                <w:rFonts w:eastAsia="Times New Roman"/>
                <w:lang w:val="en-GB"/>
              </w:rPr>
              <w:t>Index of the orthogonal cover code</w:t>
            </w:r>
            <w:r w:rsidRPr="009D52D0">
              <w:rPr>
                <w:rFonts w:eastAsia="Times New Roman"/>
              </w:rPr>
              <w:t> </w:t>
            </w:r>
          </w:p>
        </w:tc>
        <w:tc>
          <w:tcPr>
            <w:tcW w:w="25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AA0FC5"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n0</w:t>
            </w:r>
            <w:r w:rsidRPr="009D52D0">
              <w:rPr>
                <w:rFonts w:eastAsia="Times New Roman"/>
              </w:rPr>
              <w:t> </w:t>
            </w:r>
          </w:p>
        </w:tc>
      </w:tr>
      <w:tr w:rsidR="00251378" w:rsidRPr="009D52D0" w14:paraId="2ACDDFD6" w14:textId="77777777" w:rsidTr="00251378">
        <w:trPr>
          <w:trHeight w:val="300"/>
        </w:trPr>
        <w:tc>
          <w:tcPr>
            <w:tcW w:w="29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161932" w14:textId="77777777" w:rsidR="00251378" w:rsidRPr="009D52D0" w:rsidRDefault="00251378" w:rsidP="00A72943">
            <w:pPr>
              <w:spacing w:after="0"/>
              <w:textAlignment w:val="baseline"/>
              <w:rPr>
                <w:rFonts w:eastAsia="Times New Roman"/>
              </w:rPr>
            </w:pPr>
            <w:r w:rsidRPr="009D52D0">
              <w:rPr>
                <w:rFonts w:eastAsia="Times New Roman"/>
                <w:lang w:val="en-GB"/>
              </w:rPr>
              <w:t>Test metric </w:t>
            </w:r>
            <w:r w:rsidRPr="009D52D0">
              <w:rPr>
                <w:rFonts w:eastAsia="Times New Roman"/>
              </w:rPr>
              <w:t> </w:t>
            </w:r>
          </w:p>
        </w:tc>
        <w:tc>
          <w:tcPr>
            <w:tcW w:w="25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D176F9" w14:textId="77777777" w:rsidR="00251378" w:rsidRPr="009D52D0" w:rsidRDefault="00251378" w:rsidP="00A72943">
            <w:pPr>
              <w:spacing w:after="0"/>
              <w:jc w:val="center"/>
              <w:textAlignment w:val="baseline"/>
              <w:rPr>
                <w:rFonts w:eastAsia="Times New Roman"/>
              </w:rPr>
            </w:pPr>
            <w:r w:rsidRPr="009D52D0">
              <w:rPr>
                <w:rFonts w:eastAsia="Times New Roman"/>
                <w:lang w:val="en-GB"/>
              </w:rPr>
              <w:t>BLER</w:t>
            </w:r>
            <w:r w:rsidRPr="009D52D0">
              <w:rPr>
                <w:rFonts w:eastAsia="Times New Roman"/>
              </w:rPr>
              <w:t> </w:t>
            </w:r>
          </w:p>
        </w:tc>
      </w:tr>
    </w:tbl>
    <w:p w14:paraId="5B32B1C3" w14:textId="77777777" w:rsidR="00251378" w:rsidRPr="00251378" w:rsidRDefault="00251378" w:rsidP="00251378">
      <w:pPr>
        <w:spacing w:after="120"/>
        <w:rPr>
          <w:color w:val="000000" w:themeColor="text1"/>
          <w:szCs w:val="24"/>
          <w:lang w:eastAsia="zh-CN"/>
        </w:rPr>
      </w:pPr>
    </w:p>
    <w:p w14:paraId="761A9A23" w14:textId="77777777" w:rsidR="008F4B36" w:rsidRPr="00BD155A" w:rsidRDefault="008F4B36" w:rsidP="008F4B3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7598180A" w14:textId="4377FD18" w:rsidR="008F4B36" w:rsidRPr="00811804" w:rsidRDefault="00251378" w:rsidP="008F4B36">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Check and discuss the proposal during the meeting.</w:t>
      </w:r>
    </w:p>
    <w:p w14:paraId="6FDE4C0B" w14:textId="77777777" w:rsidR="008F4B36" w:rsidRPr="006B76FC" w:rsidRDefault="008F4B36" w:rsidP="006B76FC">
      <w:pPr>
        <w:spacing w:after="120"/>
        <w:rPr>
          <w:color w:val="0070C0"/>
          <w:szCs w:val="24"/>
          <w:lang w:eastAsia="zh-CN"/>
        </w:rPr>
      </w:pPr>
    </w:p>
    <w:p w14:paraId="4EA7B538" w14:textId="77777777" w:rsidR="003F2687" w:rsidRDefault="003F2687" w:rsidP="007613DE">
      <w:pPr>
        <w:rPr>
          <w:lang w:eastAsia="zh-CN"/>
        </w:rPr>
      </w:pPr>
    </w:p>
    <w:p w14:paraId="61875E9D" w14:textId="7CB981CA" w:rsidR="003F2687" w:rsidRPr="00BD155A" w:rsidRDefault="003F2687" w:rsidP="003F2687">
      <w:pPr>
        <w:pStyle w:val="Heading3"/>
        <w:rPr>
          <w:sz w:val="24"/>
          <w:szCs w:val="16"/>
          <w:lang w:val="en-US"/>
        </w:rPr>
      </w:pPr>
      <w:r w:rsidRPr="00BD155A">
        <w:rPr>
          <w:sz w:val="24"/>
          <w:szCs w:val="16"/>
          <w:lang w:val="en-US"/>
        </w:rPr>
        <w:t xml:space="preserve">Sub-topic </w:t>
      </w:r>
      <w:r>
        <w:rPr>
          <w:sz w:val="24"/>
          <w:szCs w:val="16"/>
        </w:rPr>
        <w:t>2</w:t>
      </w:r>
      <w:r w:rsidRPr="00BD155A">
        <w:rPr>
          <w:sz w:val="24"/>
          <w:szCs w:val="16"/>
          <w:lang w:val="en-US"/>
        </w:rPr>
        <w:t>-</w:t>
      </w:r>
      <w:r w:rsidR="0065229D">
        <w:rPr>
          <w:sz w:val="24"/>
          <w:szCs w:val="16"/>
        </w:rPr>
        <w:t>3</w:t>
      </w:r>
      <w:r w:rsidRPr="00BD155A">
        <w:rPr>
          <w:sz w:val="24"/>
          <w:szCs w:val="16"/>
          <w:lang w:val="en-US"/>
        </w:rPr>
        <w:t xml:space="preserve">: </w:t>
      </w:r>
      <w:r w:rsidR="00091447">
        <w:rPr>
          <w:sz w:val="24"/>
          <w:szCs w:val="16"/>
        </w:rPr>
        <w:t xml:space="preserve">RACH </w:t>
      </w:r>
      <w:proofErr w:type="spellStart"/>
      <w:r w:rsidR="00091447">
        <w:rPr>
          <w:sz w:val="24"/>
          <w:szCs w:val="16"/>
        </w:rPr>
        <w:t>requirements</w:t>
      </w:r>
      <w:proofErr w:type="spellEnd"/>
    </w:p>
    <w:p w14:paraId="2145A05A" w14:textId="77777777" w:rsidR="003F2687" w:rsidRPr="00BD155A" w:rsidRDefault="003F2687" w:rsidP="003F2687">
      <w:pPr>
        <w:rPr>
          <w:i/>
          <w:color w:val="0070C0"/>
          <w:lang w:eastAsia="zh-CN"/>
        </w:rPr>
      </w:pPr>
      <w:r w:rsidRPr="00BD155A">
        <w:rPr>
          <w:i/>
          <w:color w:val="0070C0"/>
          <w:lang w:eastAsia="zh-CN"/>
        </w:rPr>
        <w:t>Sub-topic description:</w:t>
      </w:r>
    </w:p>
    <w:p w14:paraId="1BE4258A" w14:textId="0BB0CC09" w:rsidR="00A72943" w:rsidRDefault="00A72943" w:rsidP="00A72943">
      <w:pPr>
        <w:rPr>
          <w:lang w:eastAsia="zh-CN"/>
        </w:rPr>
      </w:pPr>
      <w:r>
        <w:rPr>
          <w:lang w:eastAsia="zh-CN"/>
        </w:rPr>
        <w:t>In this sub-topic the proposals related to the PRACH requirements for less than 5Mhz CBW are summarized.</w:t>
      </w:r>
    </w:p>
    <w:p w14:paraId="40A37593" w14:textId="77777777" w:rsidR="003F2687" w:rsidRDefault="003F2687" w:rsidP="003F2687">
      <w:pPr>
        <w:rPr>
          <w:lang w:eastAsia="zh-CN"/>
        </w:rPr>
      </w:pPr>
    </w:p>
    <w:p w14:paraId="59E262EA" w14:textId="4BA028F7" w:rsidR="003F2687" w:rsidRPr="00BD155A" w:rsidRDefault="003F2687" w:rsidP="003F2687">
      <w:pPr>
        <w:pStyle w:val="Heading4"/>
      </w:pPr>
      <w:r w:rsidRPr="00BD155A">
        <w:t xml:space="preserve">Issue </w:t>
      </w:r>
      <w:r>
        <w:t>2</w:t>
      </w:r>
      <w:r w:rsidRPr="00BD155A">
        <w:t>-</w:t>
      </w:r>
      <w:r w:rsidR="0065229D">
        <w:t>3</w:t>
      </w:r>
      <w:r w:rsidRPr="00BD155A">
        <w:t xml:space="preserve">-1: </w:t>
      </w:r>
      <w:r w:rsidR="0065229D">
        <w:t>Introduction of RACH requirements</w:t>
      </w:r>
    </w:p>
    <w:p w14:paraId="732268A2" w14:textId="77777777" w:rsidR="003F2687" w:rsidRPr="00BD155A" w:rsidRDefault="003F2687" w:rsidP="003F268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30029048" w14:textId="77777777" w:rsidR="00A5487F" w:rsidRDefault="00A5487F" w:rsidP="00A5487F">
      <w:pPr>
        <w:pStyle w:val="ListParagraph"/>
        <w:numPr>
          <w:ilvl w:val="1"/>
          <w:numId w:val="1"/>
        </w:numPr>
        <w:spacing w:after="120"/>
        <w:ind w:firstLineChars="0"/>
        <w:rPr>
          <w:color w:val="000000" w:themeColor="text1"/>
          <w:szCs w:val="24"/>
          <w:lang w:eastAsia="zh-CN"/>
        </w:rPr>
      </w:pPr>
      <w:r w:rsidRPr="007A34F7">
        <w:rPr>
          <w:color w:val="000000" w:themeColor="text1"/>
          <w:szCs w:val="24"/>
          <w:lang w:eastAsia="zh-CN"/>
        </w:rPr>
        <w:t>Observation 1</w:t>
      </w:r>
      <w:r>
        <w:rPr>
          <w:color w:val="000000" w:themeColor="text1"/>
          <w:szCs w:val="24"/>
          <w:lang w:eastAsia="zh-CN"/>
        </w:rPr>
        <w:t xml:space="preserve"> (Nokia)</w:t>
      </w:r>
      <w:r w:rsidRPr="007A34F7">
        <w:rPr>
          <w:color w:val="000000" w:themeColor="text1"/>
          <w:szCs w:val="24"/>
          <w:lang w:eastAsia="zh-CN"/>
        </w:rPr>
        <w:t>: PRACH requirements for Less than 5MHz are not affected by the reduced BW allocation.</w:t>
      </w:r>
    </w:p>
    <w:p w14:paraId="6D65F425" w14:textId="77777777" w:rsidR="00A5487F" w:rsidRDefault="00A5487F" w:rsidP="00A5487F">
      <w:pPr>
        <w:pStyle w:val="ListParagraph"/>
        <w:numPr>
          <w:ilvl w:val="1"/>
          <w:numId w:val="1"/>
        </w:numPr>
        <w:spacing w:after="120"/>
        <w:ind w:firstLineChars="0"/>
        <w:rPr>
          <w:color w:val="000000" w:themeColor="text1"/>
          <w:szCs w:val="24"/>
          <w:lang w:eastAsia="zh-CN"/>
        </w:rPr>
      </w:pPr>
      <w:r w:rsidRPr="00A47EC3">
        <w:rPr>
          <w:b/>
          <w:bCs/>
          <w:color w:val="000000" w:themeColor="text1"/>
          <w:szCs w:val="24"/>
          <w:lang w:eastAsia="zh-CN"/>
        </w:rPr>
        <w:t>Proposal</w:t>
      </w:r>
      <w:r w:rsidRPr="00125CF5">
        <w:rPr>
          <w:color w:val="000000" w:themeColor="text1"/>
          <w:szCs w:val="24"/>
          <w:lang w:eastAsia="zh-CN"/>
        </w:rPr>
        <w:t xml:space="preserve"> 2</w:t>
      </w:r>
      <w:r>
        <w:rPr>
          <w:color w:val="000000" w:themeColor="text1"/>
          <w:szCs w:val="24"/>
          <w:lang w:eastAsia="zh-CN"/>
        </w:rPr>
        <w:t>-1 (Ericsson)</w:t>
      </w:r>
      <w:r w:rsidRPr="00125CF5">
        <w:rPr>
          <w:color w:val="000000" w:themeColor="text1"/>
          <w:szCs w:val="24"/>
          <w:lang w:eastAsia="zh-CN"/>
        </w:rPr>
        <w:t>: No new PRACH reception requirements for 3MHz with 15kHz SCS.</w:t>
      </w:r>
    </w:p>
    <w:p w14:paraId="7B540F0C" w14:textId="77777777" w:rsidR="00A5487F" w:rsidRPr="004E7ACA" w:rsidRDefault="00A5487F" w:rsidP="00A5487F">
      <w:pPr>
        <w:pStyle w:val="ListParagraph"/>
        <w:numPr>
          <w:ilvl w:val="1"/>
          <w:numId w:val="1"/>
        </w:numPr>
        <w:spacing w:before="120" w:after="120"/>
        <w:ind w:firstLineChars="0"/>
        <w:rPr>
          <w:rFonts w:eastAsia="Yu Mincho"/>
          <w:color w:val="000000"/>
        </w:rPr>
      </w:pPr>
      <w:r w:rsidRPr="004E7ACA">
        <w:rPr>
          <w:rFonts w:eastAsia="Yu Mincho"/>
          <w:color w:val="000000"/>
        </w:rPr>
        <w:t>Observation 2</w:t>
      </w:r>
      <w:r>
        <w:rPr>
          <w:rFonts w:eastAsia="Yu Mincho"/>
          <w:color w:val="000000"/>
        </w:rPr>
        <w:t xml:space="preserve"> (ZTE)</w:t>
      </w:r>
      <w:r w:rsidRPr="004E7ACA">
        <w:rPr>
          <w:rFonts w:eastAsia="Yu Mincho"/>
          <w:color w:val="000000"/>
        </w:rPr>
        <w:t xml:space="preserve">. Legacy formats with </w:t>
      </w:r>
      <w:r w:rsidRPr="005133A3">
        <w:rPr>
          <w:noProof/>
        </w:rPr>
        <w:drawing>
          <wp:inline distT="0" distB="0" distL="0" distR="0" wp14:anchorId="6ECF6E4C" wp14:editId="26C7394B">
            <wp:extent cx="609600" cy="207645"/>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09600" cy="207645"/>
                    </a:xfrm>
                    <a:prstGeom prst="rect">
                      <a:avLst/>
                    </a:prstGeom>
                    <a:noFill/>
                    <a:ln>
                      <a:noFill/>
                    </a:ln>
                  </pic:spPr>
                </pic:pic>
              </a:graphicData>
            </a:graphic>
          </wp:inline>
        </w:drawing>
      </w:r>
      <w:r w:rsidRPr="004E7ACA">
        <w:rPr>
          <w:rFonts w:eastAsia="Yu Mincho"/>
          <w:color w:val="000000"/>
        </w:rPr>
        <w:t xml:space="preserve">and </w:t>
      </w:r>
      <w:r w:rsidRPr="005133A3">
        <w:rPr>
          <w:noProof/>
        </w:rPr>
        <w:drawing>
          <wp:inline distT="0" distB="0" distL="0" distR="0" wp14:anchorId="43EDCA70" wp14:editId="147BFC83">
            <wp:extent cx="533400" cy="20066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33400" cy="200660"/>
                    </a:xfrm>
                    <a:prstGeom prst="rect">
                      <a:avLst/>
                    </a:prstGeom>
                    <a:noFill/>
                    <a:ln>
                      <a:noFill/>
                    </a:ln>
                  </pic:spPr>
                </pic:pic>
              </a:graphicData>
            </a:graphic>
          </wp:inline>
        </w:drawing>
      </w:r>
      <w:r w:rsidRPr="004E7ACA">
        <w:rPr>
          <w:rFonts w:eastAsia="Yu Mincho"/>
          <w:color w:val="000000"/>
        </w:rPr>
        <w:t>can be supported under dedicated spectrum with approximately 3 MHz system bandwidth.</w:t>
      </w:r>
    </w:p>
    <w:p w14:paraId="62D236DE" w14:textId="77777777" w:rsidR="00A5487F" w:rsidRPr="005133A3" w:rsidRDefault="00A5487F" w:rsidP="00A5487F">
      <w:pPr>
        <w:pStyle w:val="ListParagraph"/>
        <w:numPr>
          <w:ilvl w:val="1"/>
          <w:numId w:val="1"/>
        </w:numPr>
        <w:spacing w:after="120"/>
        <w:ind w:firstLineChars="0"/>
        <w:rPr>
          <w:color w:val="000000" w:themeColor="text1"/>
          <w:szCs w:val="24"/>
          <w:lang w:eastAsia="zh-CN"/>
        </w:rPr>
      </w:pPr>
      <w:r w:rsidRPr="00A47EC3">
        <w:rPr>
          <w:b/>
          <w:bCs/>
          <w:color w:val="000000" w:themeColor="text1"/>
          <w:szCs w:val="24"/>
          <w:lang w:eastAsia="zh-CN"/>
        </w:rPr>
        <w:t>Proposal</w:t>
      </w:r>
      <w:r w:rsidRPr="005133A3">
        <w:rPr>
          <w:color w:val="000000" w:themeColor="text1"/>
          <w:szCs w:val="24"/>
          <w:lang w:eastAsia="zh-CN"/>
        </w:rPr>
        <w:t xml:space="preserve"> 5</w:t>
      </w:r>
      <w:r>
        <w:rPr>
          <w:color w:val="000000" w:themeColor="text1"/>
          <w:szCs w:val="24"/>
          <w:lang w:eastAsia="zh-CN"/>
        </w:rPr>
        <w:t xml:space="preserve"> (ZTE)</w:t>
      </w:r>
      <w:r w:rsidRPr="005133A3">
        <w:rPr>
          <w:color w:val="000000" w:themeColor="text1"/>
          <w:szCs w:val="24"/>
          <w:lang w:eastAsia="zh-CN"/>
        </w:rPr>
        <w:t xml:space="preserve"> From RAN4 demodulation perspective, RAN4 could consider defining 3MHz requirements for PRACH.</w:t>
      </w:r>
    </w:p>
    <w:p w14:paraId="358FD810" w14:textId="77777777" w:rsidR="00A5487F" w:rsidRDefault="00A5487F" w:rsidP="00A5487F">
      <w:pPr>
        <w:pStyle w:val="ListParagraph"/>
        <w:numPr>
          <w:ilvl w:val="1"/>
          <w:numId w:val="1"/>
        </w:numPr>
        <w:spacing w:after="120"/>
        <w:ind w:firstLineChars="0"/>
        <w:rPr>
          <w:color w:val="000000" w:themeColor="text1"/>
          <w:szCs w:val="24"/>
          <w:lang w:eastAsia="zh-CN"/>
        </w:rPr>
      </w:pPr>
      <w:r w:rsidRPr="00A47EC3">
        <w:rPr>
          <w:b/>
          <w:bCs/>
          <w:color w:val="000000" w:themeColor="text1"/>
          <w:szCs w:val="24"/>
          <w:lang w:eastAsia="zh-CN"/>
        </w:rPr>
        <w:lastRenderedPageBreak/>
        <w:t>Proposal</w:t>
      </w:r>
      <w:r w:rsidRPr="005133A3">
        <w:rPr>
          <w:color w:val="000000" w:themeColor="text1"/>
          <w:szCs w:val="24"/>
          <w:lang w:eastAsia="zh-CN"/>
        </w:rPr>
        <w:t xml:space="preserve"> 6</w:t>
      </w:r>
      <w:r>
        <w:rPr>
          <w:color w:val="000000" w:themeColor="text1"/>
          <w:szCs w:val="24"/>
          <w:lang w:eastAsia="zh-CN"/>
        </w:rPr>
        <w:t xml:space="preserve"> (ZTE)</w:t>
      </w:r>
      <w:r w:rsidRPr="005133A3">
        <w:rPr>
          <w:color w:val="000000" w:themeColor="text1"/>
          <w:szCs w:val="24"/>
          <w:lang w:eastAsia="zh-CN"/>
        </w:rPr>
        <w:t xml:space="preserve"> For PRACH demodulation requirements, reuse the existing requirements for 3Mhz.</w:t>
      </w:r>
    </w:p>
    <w:p w14:paraId="6A60A97D" w14:textId="77777777" w:rsidR="00A5487F" w:rsidRDefault="00A5487F" w:rsidP="00A5487F">
      <w:pPr>
        <w:pStyle w:val="ListParagraph"/>
        <w:numPr>
          <w:ilvl w:val="1"/>
          <w:numId w:val="1"/>
        </w:numPr>
        <w:spacing w:after="120"/>
        <w:ind w:firstLineChars="0"/>
        <w:rPr>
          <w:color w:val="000000" w:themeColor="text1"/>
          <w:szCs w:val="24"/>
          <w:lang w:eastAsia="zh-CN"/>
        </w:rPr>
      </w:pPr>
      <w:r w:rsidRPr="00A47EC3">
        <w:rPr>
          <w:b/>
          <w:bCs/>
          <w:color w:val="000000" w:themeColor="text1"/>
          <w:szCs w:val="24"/>
          <w:lang w:eastAsia="zh-CN"/>
        </w:rPr>
        <w:t>Proposal</w:t>
      </w:r>
      <w:r w:rsidRPr="0084717D">
        <w:rPr>
          <w:color w:val="000000" w:themeColor="text1"/>
          <w:szCs w:val="24"/>
          <w:lang w:eastAsia="zh-CN"/>
        </w:rPr>
        <w:t xml:space="preserve"> 1</w:t>
      </w:r>
      <w:r>
        <w:rPr>
          <w:color w:val="000000" w:themeColor="text1"/>
          <w:szCs w:val="24"/>
          <w:lang w:eastAsia="zh-CN"/>
        </w:rPr>
        <w:t xml:space="preserve"> (Huawei)</w:t>
      </w:r>
      <w:r w:rsidRPr="0084717D">
        <w:rPr>
          <w:color w:val="000000" w:themeColor="text1"/>
          <w:szCs w:val="24"/>
          <w:lang w:eastAsia="zh-CN"/>
        </w:rPr>
        <w:t xml:space="preserve">: Don’t define BS requirements with 3MHz channel </w:t>
      </w:r>
      <w:proofErr w:type="gramStart"/>
      <w:r w:rsidRPr="0084717D">
        <w:rPr>
          <w:color w:val="000000" w:themeColor="text1"/>
          <w:szCs w:val="24"/>
          <w:lang w:eastAsia="zh-CN"/>
        </w:rPr>
        <w:t>bandwidth</w:t>
      </w:r>
      <w:proofErr w:type="gramEnd"/>
    </w:p>
    <w:p w14:paraId="19530BC9" w14:textId="13A7FBE5" w:rsidR="00A5487F" w:rsidRPr="004C17F6" w:rsidRDefault="00A5487F" w:rsidP="00A5487F">
      <w:pPr>
        <w:pStyle w:val="ListParagraph"/>
        <w:numPr>
          <w:ilvl w:val="1"/>
          <w:numId w:val="1"/>
        </w:numPr>
        <w:spacing w:before="120" w:after="120"/>
        <w:ind w:firstLineChars="0"/>
        <w:rPr>
          <w:rFonts w:eastAsia="Yu Mincho"/>
        </w:rPr>
      </w:pPr>
      <w:r w:rsidRPr="004C17F6">
        <w:rPr>
          <w:rFonts w:eastAsia="Yu Mincho"/>
        </w:rPr>
        <w:t>Observation 1</w:t>
      </w:r>
      <w:r w:rsidR="007970D2">
        <w:rPr>
          <w:rFonts w:eastAsia="Yu Mincho"/>
        </w:rPr>
        <w:t xml:space="preserve"> (Samsung)</w:t>
      </w:r>
      <w:r w:rsidRPr="004C17F6">
        <w:rPr>
          <w:rFonts w:eastAsia="Yu Mincho"/>
        </w:rPr>
        <w:t>: Existing PRACH formats with 15KHz SCS, and long PRACH formats with 1.25KHz SCS can support 3MHz channel width.</w:t>
      </w:r>
    </w:p>
    <w:p w14:paraId="21F7DCA9" w14:textId="0FD99648" w:rsidR="00A5487F" w:rsidRPr="004C17F6" w:rsidRDefault="00A5487F" w:rsidP="00A5487F">
      <w:pPr>
        <w:pStyle w:val="ListParagraph"/>
        <w:numPr>
          <w:ilvl w:val="1"/>
          <w:numId w:val="1"/>
        </w:numPr>
        <w:spacing w:before="120" w:after="120"/>
        <w:ind w:firstLineChars="0"/>
        <w:rPr>
          <w:rFonts w:eastAsia="Yu Mincho"/>
        </w:rPr>
      </w:pPr>
      <w:r w:rsidRPr="00A47EC3">
        <w:rPr>
          <w:rFonts w:eastAsia="Yu Mincho"/>
          <w:b/>
          <w:bCs/>
        </w:rPr>
        <w:t>Proposal</w:t>
      </w:r>
      <w:r w:rsidRPr="004C17F6">
        <w:rPr>
          <w:rFonts w:eastAsia="Yu Mincho"/>
        </w:rPr>
        <w:t xml:space="preserve"> 3</w:t>
      </w:r>
      <w:r w:rsidR="007970D2">
        <w:rPr>
          <w:rFonts w:eastAsia="Yu Mincho"/>
        </w:rPr>
        <w:t xml:space="preserve"> (Samsung)</w:t>
      </w:r>
      <w:r w:rsidRPr="004C17F6">
        <w:rPr>
          <w:rFonts w:eastAsia="Yu Mincho"/>
        </w:rPr>
        <w:t>: Add a note to indicate that the existing short PRACH requirement with LRA=1151 and 15KHz SCS cannot applied for 3MHz channel bandwidth.</w:t>
      </w:r>
    </w:p>
    <w:p w14:paraId="1165D50F" w14:textId="2D0CD7D7" w:rsidR="007970D2" w:rsidRPr="007970D2" w:rsidRDefault="007970D2" w:rsidP="007970D2">
      <w:pPr>
        <w:pStyle w:val="ListParagraph"/>
        <w:numPr>
          <w:ilvl w:val="1"/>
          <w:numId w:val="1"/>
        </w:numPr>
        <w:spacing w:after="120"/>
        <w:ind w:firstLineChars="0"/>
        <w:rPr>
          <w:color w:val="000000" w:themeColor="text1"/>
          <w:szCs w:val="24"/>
          <w:lang w:eastAsia="zh-CN"/>
        </w:rPr>
      </w:pPr>
      <w:r w:rsidRPr="00A47EC3">
        <w:rPr>
          <w:rFonts w:eastAsia="Yu Mincho"/>
          <w:b/>
          <w:bCs/>
        </w:rPr>
        <w:t>Proposal</w:t>
      </w:r>
      <w:r w:rsidRPr="007970D2">
        <w:rPr>
          <w:rFonts w:eastAsia="Yu Mincho"/>
        </w:rPr>
        <w:t xml:space="preserve"> 4</w:t>
      </w:r>
      <w:r>
        <w:rPr>
          <w:rFonts w:eastAsia="Yu Mincho"/>
        </w:rPr>
        <w:t xml:space="preserve"> (Samsung)</w:t>
      </w:r>
      <w:r w:rsidRPr="007970D2">
        <w:rPr>
          <w:rFonts w:eastAsia="Yu Mincho"/>
        </w:rPr>
        <w:t xml:space="preserve">: No new PRACH requirement need to be introduced for 3MHz channel </w:t>
      </w:r>
      <w:proofErr w:type="gramStart"/>
      <w:r w:rsidRPr="007970D2">
        <w:rPr>
          <w:rFonts w:eastAsia="Yu Mincho"/>
        </w:rPr>
        <w:t>bandwidth</w:t>
      </w:r>
      <w:proofErr w:type="gramEnd"/>
    </w:p>
    <w:p w14:paraId="16FB0B74" w14:textId="77777777" w:rsidR="003F2687" w:rsidRDefault="003F2687" w:rsidP="003F268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Candidate option</w:t>
      </w:r>
    </w:p>
    <w:p w14:paraId="08DCC0B4" w14:textId="1651E762" w:rsidR="00B10CD1" w:rsidRPr="007C7BA3" w:rsidRDefault="00084D54" w:rsidP="00B10CD1">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No new</w:t>
      </w:r>
      <w:r w:rsidR="006E1BDA">
        <w:rPr>
          <w:rFonts w:eastAsia="SimSun"/>
          <w:szCs w:val="24"/>
          <w:lang w:eastAsia="zh-CN"/>
        </w:rPr>
        <w:t xml:space="preserve"> </w:t>
      </w:r>
      <w:r w:rsidRPr="00084D54">
        <w:rPr>
          <w:rFonts w:eastAsia="SimSun"/>
          <w:szCs w:val="24"/>
          <w:lang w:eastAsia="zh-CN"/>
        </w:rPr>
        <w:t>PRACH requirement</w:t>
      </w:r>
      <w:r w:rsidR="00E81817">
        <w:rPr>
          <w:rFonts w:eastAsia="SimSun"/>
          <w:szCs w:val="24"/>
          <w:lang w:eastAsia="zh-CN"/>
        </w:rPr>
        <w:t xml:space="preserve"> need to</w:t>
      </w:r>
      <w:r w:rsidRPr="00084D54">
        <w:rPr>
          <w:rFonts w:eastAsia="SimSun"/>
          <w:szCs w:val="24"/>
          <w:lang w:eastAsia="zh-CN"/>
        </w:rPr>
        <w:t xml:space="preserve"> </w:t>
      </w:r>
      <w:r w:rsidR="00E81817">
        <w:rPr>
          <w:rFonts w:eastAsia="SimSun"/>
          <w:szCs w:val="24"/>
          <w:lang w:eastAsia="zh-CN"/>
        </w:rPr>
        <w:t>be introduced for</w:t>
      </w:r>
      <w:r w:rsidRPr="00084D54">
        <w:rPr>
          <w:rFonts w:eastAsia="SimSun"/>
          <w:szCs w:val="24"/>
          <w:lang w:eastAsia="zh-CN"/>
        </w:rPr>
        <w:t xml:space="preserve"> Less than 5MHz </w:t>
      </w:r>
      <w:r w:rsidR="00E81817">
        <w:rPr>
          <w:rFonts w:eastAsia="SimSun"/>
          <w:szCs w:val="24"/>
          <w:lang w:eastAsia="zh-CN"/>
        </w:rPr>
        <w:t>channel bandwidth</w:t>
      </w:r>
      <w:r w:rsidR="0047576F">
        <w:rPr>
          <w:rFonts w:eastAsia="SimSun"/>
          <w:szCs w:val="24"/>
          <w:lang w:eastAsia="zh-CN"/>
        </w:rPr>
        <w:t>.</w:t>
      </w:r>
    </w:p>
    <w:p w14:paraId="574732EF" w14:textId="7CB6D883" w:rsidR="00D06A92" w:rsidRPr="006204BD" w:rsidRDefault="00E12CD0" w:rsidP="006204BD">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FFS, applica</w:t>
      </w:r>
      <w:r w:rsidR="00D06A92">
        <w:rPr>
          <w:rFonts w:eastAsia="SimSun"/>
          <w:szCs w:val="24"/>
          <w:lang w:eastAsia="zh-CN"/>
        </w:rPr>
        <w:t>bility of existing requirements:</w:t>
      </w:r>
    </w:p>
    <w:p w14:paraId="37F32CE5" w14:textId="7D56B0BF" w:rsidR="003F2687" w:rsidRPr="006204BD" w:rsidRDefault="000D47CF" w:rsidP="006204BD">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Option1 [</w:t>
      </w:r>
      <w:r w:rsidR="006204BD">
        <w:rPr>
          <w:rFonts w:eastAsia="SimSun"/>
          <w:szCs w:val="24"/>
          <w:lang w:eastAsia="zh-CN"/>
        </w:rPr>
        <w:t>Huawei</w:t>
      </w:r>
      <w:r>
        <w:rPr>
          <w:rFonts w:eastAsia="SimSun"/>
          <w:szCs w:val="24"/>
          <w:lang w:eastAsia="zh-CN"/>
        </w:rPr>
        <w:t>]</w:t>
      </w:r>
      <w:r w:rsidR="006204BD">
        <w:rPr>
          <w:rFonts w:eastAsia="SimSun"/>
          <w:szCs w:val="24"/>
          <w:lang w:eastAsia="zh-CN"/>
        </w:rPr>
        <w:t xml:space="preserve">: </w:t>
      </w:r>
      <w:r w:rsidR="006204BD" w:rsidRPr="006204BD">
        <w:rPr>
          <w:rFonts w:eastAsia="SimSun"/>
          <w:szCs w:val="24"/>
          <w:lang w:eastAsia="zh-CN"/>
        </w:rPr>
        <w:t xml:space="preserve">Don’t define BS requirements with 3MHz channel </w:t>
      </w:r>
      <w:proofErr w:type="gramStart"/>
      <w:r w:rsidR="006204BD" w:rsidRPr="006204BD">
        <w:rPr>
          <w:rFonts w:eastAsia="SimSun"/>
          <w:szCs w:val="24"/>
          <w:lang w:eastAsia="zh-CN"/>
        </w:rPr>
        <w:t>bandwidth</w:t>
      </w:r>
      <w:proofErr w:type="gramEnd"/>
    </w:p>
    <w:p w14:paraId="64F1A2FA" w14:textId="6DE3C2D9" w:rsidR="006204BD" w:rsidRPr="00E91DDD" w:rsidRDefault="00325798" w:rsidP="006204BD">
      <w:pPr>
        <w:pStyle w:val="ListParagraph"/>
        <w:numPr>
          <w:ilvl w:val="2"/>
          <w:numId w:val="1"/>
        </w:numPr>
        <w:overflowPunct/>
        <w:autoSpaceDE/>
        <w:autoSpaceDN/>
        <w:adjustRightInd/>
        <w:spacing w:after="120"/>
        <w:ind w:firstLineChars="0"/>
        <w:textAlignment w:val="auto"/>
        <w:rPr>
          <w:rFonts w:eastAsia="SimSun"/>
          <w:szCs w:val="24"/>
          <w:lang w:eastAsia="zh-CN"/>
        </w:rPr>
      </w:pPr>
      <w:r w:rsidRPr="00E91DDD">
        <w:rPr>
          <w:rFonts w:eastAsia="SimSun"/>
          <w:szCs w:val="24"/>
          <w:lang w:eastAsia="zh-CN"/>
        </w:rPr>
        <w:t>Option 2 [</w:t>
      </w:r>
      <w:r w:rsidR="007957ED" w:rsidRPr="00E91DDD">
        <w:rPr>
          <w:rFonts w:eastAsia="SimSun"/>
          <w:szCs w:val="24"/>
          <w:lang w:eastAsia="zh-CN"/>
        </w:rPr>
        <w:t>ZTE</w:t>
      </w:r>
      <w:r w:rsidRPr="00E91DDD">
        <w:rPr>
          <w:rFonts w:eastAsia="SimSun"/>
          <w:szCs w:val="24"/>
          <w:lang w:eastAsia="zh-CN"/>
        </w:rPr>
        <w:t>]</w:t>
      </w:r>
      <w:r w:rsidR="007957ED" w:rsidRPr="00E91DDD">
        <w:rPr>
          <w:rFonts w:eastAsia="SimSun"/>
          <w:szCs w:val="24"/>
          <w:lang w:eastAsia="zh-CN"/>
        </w:rPr>
        <w:t xml:space="preserve">: </w:t>
      </w:r>
      <w:r w:rsidR="007A274E" w:rsidRPr="00E91DDD">
        <w:rPr>
          <w:rFonts w:eastAsia="SimSun"/>
          <w:szCs w:val="24"/>
          <w:lang w:eastAsia="zh-CN"/>
        </w:rPr>
        <w:t xml:space="preserve">Consider defining 3MHz requirements for PRACH and reuse the existing requirements for </w:t>
      </w:r>
      <w:proofErr w:type="gramStart"/>
      <w:r w:rsidR="007A274E" w:rsidRPr="00E91DDD">
        <w:rPr>
          <w:rFonts w:eastAsia="SimSun"/>
          <w:szCs w:val="24"/>
          <w:lang w:eastAsia="zh-CN"/>
        </w:rPr>
        <w:t>3Mhz</w:t>
      </w:r>
      <w:proofErr w:type="gramEnd"/>
    </w:p>
    <w:p w14:paraId="646EFB89" w14:textId="1EAB75D1" w:rsidR="007A274E" w:rsidRPr="00E91DDD" w:rsidRDefault="007A274E" w:rsidP="006204BD">
      <w:pPr>
        <w:pStyle w:val="ListParagraph"/>
        <w:numPr>
          <w:ilvl w:val="2"/>
          <w:numId w:val="1"/>
        </w:numPr>
        <w:overflowPunct/>
        <w:autoSpaceDE/>
        <w:autoSpaceDN/>
        <w:adjustRightInd/>
        <w:spacing w:after="120"/>
        <w:ind w:firstLineChars="0"/>
        <w:textAlignment w:val="auto"/>
        <w:rPr>
          <w:rFonts w:eastAsia="SimSun"/>
          <w:szCs w:val="24"/>
          <w:lang w:eastAsia="zh-CN"/>
        </w:rPr>
      </w:pPr>
      <w:r w:rsidRPr="00E91DDD">
        <w:rPr>
          <w:rFonts w:eastAsia="SimSun"/>
          <w:szCs w:val="24"/>
          <w:lang w:eastAsia="zh-CN"/>
        </w:rPr>
        <w:t>Option 3 [Samsung]: Add a note to indicate that the existing short PRACH requirement with LRA=1151 and 15KHz SCS cannot applied for 3MHz channel bandwidth</w:t>
      </w:r>
    </w:p>
    <w:p w14:paraId="070E192C" w14:textId="77777777" w:rsidR="003F2687" w:rsidRPr="00BD155A" w:rsidRDefault="003F2687" w:rsidP="003F268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42E86781" w14:textId="632AE416" w:rsidR="003F2687" w:rsidRPr="00811804" w:rsidRDefault="003F2687" w:rsidP="003F2687">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Co</w:t>
      </w:r>
      <w:r w:rsidR="002D2AA3">
        <w:rPr>
          <w:color w:val="000000" w:themeColor="text1"/>
          <w:szCs w:val="24"/>
          <w:lang w:eastAsia="zh-CN"/>
        </w:rPr>
        <w:t>nfirm that new requirements are not needed and discuss further the applicability of</w:t>
      </w:r>
      <w:r w:rsidR="006C2B43">
        <w:rPr>
          <w:color w:val="000000" w:themeColor="text1"/>
          <w:szCs w:val="24"/>
          <w:lang w:eastAsia="zh-CN"/>
        </w:rPr>
        <w:t xml:space="preserve"> existing requirements.</w:t>
      </w:r>
    </w:p>
    <w:p w14:paraId="487592A3" w14:textId="77777777" w:rsidR="003F2687" w:rsidRDefault="003F2687" w:rsidP="007613DE">
      <w:pPr>
        <w:rPr>
          <w:lang w:eastAsia="zh-CN"/>
        </w:rPr>
      </w:pPr>
    </w:p>
    <w:sectPr w:rsidR="003F2687"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8884B" w14:textId="77777777" w:rsidR="00AB5E4D" w:rsidRDefault="00AB5E4D">
      <w:r>
        <w:separator/>
      </w:r>
    </w:p>
  </w:endnote>
  <w:endnote w:type="continuationSeparator" w:id="0">
    <w:p w14:paraId="3B5E7DC3" w14:textId="77777777" w:rsidR="00AB5E4D" w:rsidRDefault="00AB5E4D">
      <w:r>
        <w:continuationSeparator/>
      </w:r>
    </w:p>
  </w:endnote>
  <w:endnote w:type="continuationNotice" w:id="1">
    <w:p w14:paraId="5B7D6968" w14:textId="77777777" w:rsidR="00AB5E4D" w:rsidRDefault="00AB5E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MS Mincho">
    <w:altName w:val="Yu Gothic"/>
    <w:panose1 w:val="02020609040205080304"/>
    <w:charset w:val="80"/>
    <w:family w:val="roman"/>
    <w:pitch w:val="fixed"/>
    <w:sig w:usb0="E00002FF" w:usb1="6AC7FDFB" w:usb2="08000012" w:usb3="00000000" w:csb0="0002009F" w:csb1="00000000"/>
  </w:font>
  <w:font w:name="Yu Mincho">
    <w:altName w:val="Yu Gothic"/>
    <w:charset w:val="80"/>
    <w:family w:val="roman"/>
    <w:pitch w:val="default"/>
    <w:sig w:usb0="800002E7" w:usb1="2AC7FCFF" w:usb2="00000012"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88DD3" w14:textId="77777777" w:rsidR="00AB5E4D" w:rsidRDefault="00AB5E4D">
      <w:r>
        <w:separator/>
      </w:r>
    </w:p>
  </w:footnote>
  <w:footnote w:type="continuationSeparator" w:id="0">
    <w:p w14:paraId="4F9F99FB" w14:textId="77777777" w:rsidR="00AB5E4D" w:rsidRDefault="00AB5E4D">
      <w:r>
        <w:continuationSeparator/>
      </w:r>
    </w:p>
  </w:footnote>
  <w:footnote w:type="continuationNotice" w:id="1">
    <w:p w14:paraId="7A39E95F" w14:textId="77777777" w:rsidR="00AB5E4D" w:rsidRDefault="00AB5E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053E5"/>
    <w:multiLevelType w:val="multilevel"/>
    <w:tmpl w:val="644C2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102F87"/>
    <w:multiLevelType w:val="hybridMultilevel"/>
    <w:tmpl w:val="DAAA5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20854"/>
    <w:multiLevelType w:val="hybridMultilevel"/>
    <w:tmpl w:val="38741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B35E9"/>
    <w:multiLevelType w:val="multilevel"/>
    <w:tmpl w:val="D4AEB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AC7B48"/>
    <w:multiLevelType w:val="multilevel"/>
    <w:tmpl w:val="8C949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2E0F2A"/>
    <w:multiLevelType w:val="hybridMultilevel"/>
    <w:tmpl w:val="E67CE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CE7CA7"/>
    <w:multiLevelType w:val="hybridMultilevel"/>
    <w:tmpl w:val="D9705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044515"/>
    <w:multiLevelType w:val="multilevel"/>
    <w:tmpl w:val="FE28F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D32496"/>
    <w:multiLevelType w:val="hybridMultilevel"/>
    <w:tmpl w:val="A4E2E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915285"/>
    <w:multiLevelType w:val="hybridMultilevel"/>
    <w:tmpl w:val="D862D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8064714"/>
    <w:multiLevelType w:val="hybridMultilevel"/>
    <w:tmpl w:val="3008F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F511F7"/>
    <w:multiLevelType w:val="multilevel"/>
    <w:tmpl w:val="A5760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8B73482"/>
    <w:multiLevelType w:val="hybridMultilevel"/>
    <w:tmpl w:val="E7926C6A"/>
    <w:lvl w:ilvl="0" w:tplc="08090001">
      <w:start w:val="1"/>
      <w:numFmt w:val="bullet"/>
      <w:lvlText w:val=""/>
      <w:lvlJc w:val="left"/>
      <w:pPr>
        <w:ind w:left="936" w:hanging="360"/>
      </w:pPr>
      <w:rPr>
        <w:rFonts w:ascii="Symbol" w:hAnsi="Symbol" w:hint="default"/>
      </w:rPr>
    </w:lvl>
    <w:lvl w:ilvl="1" w:tplc="6ACA5BDA">
      <w:start w:val="1"/>
      <w:numFmt w:val="bullet"/>
      <w:lvlText w:val="o"/>
      <w:lvlJc w:val="left"/>
      <w:pPr>
        <w:ind w:left="1656" w:hanging="360"/>
      </w:pPr>
      <w:rPr>
        <w:rFonts w:ascii="Courier New" w:hAnsi="Courier New" w:cs="Courier New" w:hint="default"/>
        <w:color w:val="000000" w:themeColor="text1"/>
      </w:rPr>
    </w:lvl>
    <w:lvl w:ilvl="2" w:tplc="040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A181397"/>
    <w:multiLevelType w:val="hybridMultilevel"/>
    <w:tmpl w:val="376CB3EC"/>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color w:val="000000" w:themeColor="text1"/>
      </w:rPr>
    </w:lvl>
    <w:lvl w:ilvl="2" w:tplc="04090001">
      <w:start w:val="1"/>
      <w:numFmt w:val="bullet"/>
      <w:lvlText w:val=""/>
      <w:lvlJc w:val="left"/>
      <w:pPr>
        <w:ind w:left="720" w:hanging="360"/>
      </w:pPr>
      <w:rPr>
        <w:rFonts w:ascii="Symbol" w:hAnsi="Symbol"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5" w15:restartNumberingAfterBreak="0">
    <w:nsid w:val="614F7170"/>
    <w:multiLevelType w:val="hybridMultilevel"/>
    <w:tmpl w:val="356E1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A41AF9"/>
    <w:multiLevelType w:val="hybridMultilevel"/>
    <w:tmpl w:val="0F6E5F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5738F7"/>
    <w:multiLevelType w:val="multilevel"/>
    <w:tmpl w:val="1A963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03F73E0"/>
    <w:multiLevelType w:val="hybridMultilevel"/>
    <w:tmpl w:val="58B8F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FD375A"/>
    <w:multiLevelType w:val="hybridMultilevel"/>
    <w:tmpl w:val="87787A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07588357">
    <w:abstractNumId w:val="13"/>
  </w:num>
  <w:num w:numId="2" w16cid:durableId="94595944">
    <w:abstractNumId w:val="10"/>
  </w:num>
  <w:num w:numId="3" w16cid:durableId="897203463">
    <w:abstractNumId w:val="1"/>
  </w:num>
  <w:num w:numId="4" w16cid:durableId="1695618109">
    <w:abstractNumId w:val="5"/>
  </w:num>
  <w:num w:numId="5" w16cid:durableId="528952212">
    <w:abstractNumId w:val="6"/>
  </w:num>
  <w:num w:numId="6" w16cid:durableId="27224322">
    <w:abstractNumId w:val="11"/>
  </w:num>
  <w:num w:numId="7" w16cid:durableId="693917836">
    <w:abstractNumId w:val="12"/>
  </w:num>
  <w:num w:numId="8" w16cid:durableId="685986800">
    <w:abstractNumId w:val="0"/>
  </w:num>
  <w:num w:numId="9" w16cid:durableId="1548952946">
    <w:abstractNumId w:val="4"/>
  </w:num>
  <w:num w:numId="10" w16cid:durableId="802501054">
    <w:abstractNumId w:val="17"/>
  </w:num>
  <w:num w:numId="11" w16cid:durableId="81723418">
    <w:abstractNumId w:val="7"/>
  </w:num>
  <w:num w:numId="12" w16cid:durableId="455638195">
    <w:abstractNumId w:val="3"/>
  </w:num>
  <w:num w:numId="13" w16cid:durableId="252206794">
    <w:abstractNumId w:val="9"/>
  </w:num>
  <w:num w:numId="14" w16cid:durableId="1090928162">
    <w:abstractNumId w:val="15"/>
  </w:num>
  <w:num w:numId="15" w16cid:durableId="2065518082">
    <w:abstractNumId w:val="19"/>
  </w:num>
  <w:num w:numId="16" w16cid:durableId="1125808293">
    <w:abstractNumId w:val="14"/>
  </w:num>
  <w:num w:numId="17" w16cid:durableId="2115854558">
    <w:abstractNumId w:val="16"/>
  </w:num>
  <w:num w:numId="18" w16cid:durableId="1872499233">
    <w:abstractNumId w:val="8"/>
  </w:num>
  <w:num w:numId="19" w16cid:durableId="972751517">
    <w:abstractNumId w:val="18"/>
  </w:num>
  <w:num w:numId="20" w16cid:durableId="459155508">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53"/>
    <w:rsid w:val="0000223C"/>
    <w:rsid w:val="000030AE"/>
    <w:rsid w:val="00003B83"/>
    <w:rsid w:val="00004165"/>
    <w:rsid w:val="000041D9"/>
    <w:rsid w:val="00004A7C"/>
    <w:rsid w:val="00016668"/>
    <w:rsid w:val="00020C56"/>
    <w:rsid w:val="00022207"/>
    <w:rsid w:val="00022B80"/>
    <w:rsid w:val="00025884"/>
    <w:rsid w:val="00026ACC"/>
    <w:rsid w:val="00030582"/>
    <w:rsid w:val="00031063"/>
    <w:rsid w:val="0003138E"/>
    <w:rsid w:val="0003171D"/>
    <w:rsid w:val="00031ADC"/>
    <w:rsid w:val="00031C1D"/>
    <w:rsid w:val="000345C1"/>
    <w:rsid w:val="00035373"/>
    <w:rsid w:val="00035AEC"/>
    <w:rsid w:val="00035C50"/>
    <w:rsid w:val="0003654E"/>
    <w:rsid w:val="000438A7"/>
    <w:rsid w:val="000441E1"/>
    <w:rsid w:val="000457A1"/>
    <w:rsid w:val="00046A30"/>
    <w:rsid w:val="00050001"/>
    <w:rsid w:val="000501B3"/>
    <w:rsid w:val="00052041"/>
    <w:rsid w:val="0005326A"/>
    <w:rsid w:val="0005352C"/>
    <w:rsid w:val="0005562D"/>
    <w:rsid w:val="000559BB"/>
    <w:rsid w:val="00057344"/>
    <w:rsid w:val="00060949"/>
    <w:rsid w:val="00060AC7"/>
    <w:rsid w:val="0006266D"/>
    <w:rsid w:val="0006289B"/>
    <w:rsid w:val="00065506"/>
    <w:rsid w:val="00067F41"/>
    <w:rsid w:val="00070523"/>
    <w:rsid w:val="00070FEB"/>
    <w:rsid w:val="00071D27"/>
    <w:rsid w:val="0007236C"/>
    <w:rsid w:val="000733A0"/>
    <w:rsid w:val="0007382E"/>
    <w:rsid w:val="00073F08"/>
    <w:rsid w:val="000766E1"/>
    <w:rsid w:val="00077AF8"/>
    <w:rsid w:val="00077FF6"/>
    <w:rsid w:val="00080D82"/>
    <w:rsid w:val="00081692"/>
    <w:rsid w:val="00082125"/>
    <w:rsid w:val="00082C46"/>
    <w:rsid w:val="00082D0F"/>
    <w:rsid w:val="00084D54"/>
    <w:rsid w:val="00085493"/>
    <w:rsid w:val="00085A0E"/>
    <w:rsid w:val="00087548"/>
    <w:rsid w:val="00087EBA"/>
    <w:rsid w:val="00090CD7"/>
    <w:rsid w:val="00091447"/>
    <w:rsid w:val="000921AB"/>
    <w:rsid w:val="00092726"/>
    <w:rsid w:val="00093E7E"/>
    <w:rsid w:val="000953AB"/>
    <w:rsid w:val="000A00AE"/>
    <w:rsid w:val="000A0674"/>
    <w:rsid w:val="000A1830"/>
    <w:rsid w:val="000A2A45"/>
    <w:rsid w:val="000A4121"/>
    <w:rsid w:val="000A4AA3"/>
    <w:rsid w:val="000A550E"/>
    <w:rsid w:val="000B0960"/>
    <w:rsid w:val="000B1A55"/>
    <w:rsid w:val="000B20BB"/>
    <w:rsid w:val="000B255E"/>
    <w:rsid w:val="000B2616"/>
    <w:rsid w:val="000B2EF6"/>
    <w:rsid w:val="000B2FA6"/>
    <w:rsid w:val="000B38CF"/>
    <w:rsid w:val="000B3E78"/>
    <w:rsid w:val="000B4AA0"/>
    <w:rsid w:val="000B5770"/>
    <w:rsid w:val="000B6BA1"/>
    <w:rsid w:val="000C1D7B"/>
    <w:rsid w:val="000C20B7"/>
    <w:rsid w:val="000C2553"/>
    <w:rsid w:val="000C2A9B"/>
    <w:rsid w:val="000C2CBD"/>
    <w:rsid w:val="000C30F0"/>
    <w:rsid w:val="000C38C3"/>
    <w:rsid w:val="000C4549"/>
    <w:rsid w:val="000C55A1"/>
    <w:rsid w:val="000C55FA"/>
    <w:rsid w:val="000C59D0"/>
    <w:rsid w:val="000C5B6C"/>
    <w:rsid w:val="000D0418"/>
    <w:rsid w:val="000D09B4"/>
    <w:rsid w:val="000D09FD"/>
    <w:rsid w:val="000D19DE"/>
    <w:rsid w:val="000D44FB"/>
    <w:rsid w:val="000D47CF"/>
    <w:rsid w:val="000D4F7C"/>
    <w:rsid w:val="000D574B"/>
    <w:rsid w:val="000D6CFC"/>
    <w:rsid w:val="000E0279"/>
    <w:rsid w:val="000E1384"/>
    <w:rsid w:val="000E2916"/>
    <w:rsid w:val="000E4F8D"/>
    <w:rsid w:val="000E537B"/>
    <w:rsid w:val="000E57D0"/>
    <w:rsid w:val="000E7858"/>
    <w:rsid w:val="000E7869"/>
    <w:rsid w:val="000F0ED5"/>
    <w:rsid w:val="000F1F6E"/>
    <w:rsid w:val="000F39CA"/>
    <w:rsid w:val="000F6846"/>
    <w:rsid w:val="00102688"/>
    <w:rsid w:val="001036C1"/>
    <w:rsid w:val="00106A80"/>
    <w:rsid w:val="00107927"/>
    <w:rsid w:val="00110E26"/>
    <w:rsid w:val="00111321"/>
    <w:rsid w:val="001122B6"/>
    <w:rsid w:val="001128E7"/>
    <w:rsid w:val="001133D0"/>
    <w:rsid w:val="00113782"/>
    <w:rsid w:val="001137EA"/>
    <w:rsid w:val="00117BD6"/>
    <w:rsid w:val="001202F3"/>
    <w:rsid w:val="001206C2"/>
    <w:rsid w:val="00121135"/>
    <w:rsid w:val="00121978"/>
    <w:rsid w:val="001222A9"/>
    <w:rsid w:val="00123422"/>
    <w:rsid w:val="00124B6A"/>
    <w:rsid w:val="00125C0E"/>
    <w:rsid w:val="00125CF5"/>
    <w:rsid w:val="00130462"/>
    <w:rsid w:val="001315E0"/>
    <w:rsid w:val="0013312A"/>
    <w:rsid w:val="00134975"/>
    <w:rsid w:val="001367E6"/>
    <w:rsid w:val="00136D4C"/>
    <w:rsid w:val="00140F50"/>
    <w:rsid w:val="00142538"/>
    <w:rsid w:val="00142BB9"/>
    <w:rsid w:val="00144F96"/>
    <w:rsid w:val="00151EAC"/>
    <w:rsid w:val="00153528"/>
    <w:rsid w:val="0015466B"/>
    <w:rsid w:val="00154E68"/>
    <w:rsid w:val="00156E7E"/>
    <w:rsid w:val="00157CB8"/>
    <w:rsid w:val="00161AD7"/>
    <w:rsid w:val="00161D38"/>
    <w:rsid w:val="00162548"/>
    <w:rsid w:val="00162F9F"/>
    <w:rsid w:val="00166F8A"/>
    <w:rsid w:val="00172183"/>
    <w:rsid w:val="00172215"/>
    <w:rsid w:val="0017288D"/>
    <w:rsid w:val="00173411"/>
    <w:rsid w:val="00173DB2"/>
    <w:rsid w:val="001751AB"/>
    <w:rsid w:val="00175A3F"/>
    <w:rsid w:val="00175B2C"/>
    <w:rsid w:val="00175B54"/>
    <w:rsid w:val="00177462"/>
    <w:rsid w:val="00180023"/>
    <w:rsid w:val="00180E09"/>
    <w:rsid w:val="00182796"/>
    <w:rsid w:val="00182C39"/>
    <w:rsid w:val="00183D4C"/>
    <w:rsid w:val="00183F6D"/>
    <w:rsid w:val="0018442D"/>
    <w:rsid w:val="00185EFA"/>
    <w:rsid w:val="0018670E"/>
    <w:rsid w:val="0018708E"/>
    <w:rsid w:val="001873FC"/>
    <w:rsid w:val="00190608"/>
    <w:rsid w:val="00191105"/>
    <w:rsid w:val="0019219A"/>
    <w:rsid w:val="00193622"/>
    <w:rsid w:val="00195077"/>
    <w:rsid w:val="0019569F"/>
    <w:rsid w:val="0019642C"/>
    <w:rsid w:val="0019644D"/>
    <w:rsid w:val="001A033F"/>
    <w:rsid w:val="001A08AA"/>
    <w:rsid w:val="001A0DDE"/>
    <w:rsid w:val="001A2AE2"/>
    <w:rsid w:val="001A3253"/>
    <w:rsid w:val="001A59CB"/>
    <w:rsid w:val="001A5E8A"/>
    <w:rsid w:val="001A7AAB"/>
    <w:rsid w:val="001A7F78"/>
    <w:rsid w:val="001B1EA4"/>
    <w:rsid w:val="001B4CCC"/>
    <w:rsid w:val="001B5D42"/>
    <w:rsid w:val="001B76D9"/>
    <w:rsid w:val="001B7991"/>
    <w:rsid w:val="001C0FF3"/>
    <w:rsid w:val="001C1371"/>
    <w:rsid w:val="001C1409"/>
    <w:rsid w:val="001C1E83"/>
    <w:rsid w:val="001C2AE6"/>
    <w:rsid w:val="001C481C"/>
    <w:rsid w:val="001C4A89"/>
    <w:rsid w:val="001C5A48"/>
    <w:rsid w:val="001C5F00"/>
    <w:rsid w:val="001C6177"/>
    <w:rsid w:val="001C67BD"/>
    <w:rsid w:val="001C6974"/>
    <w:rsid w:val="001D0363"/>
    <w:rsid w:val="001D10FC"/>
    <w:rsid w:val="001D12B4"/>
    <w:rsid w:val="001D1B07"/>
    <w:rsid w:val="001D1B7E"/>
    <w:rsid w:val="001D21CC"/>
    <w:rsid w:val="001D54E4"/>
    <w:rsid w:val="001D562F"/>
    <w:rsid w:val="001D59A9"/>
    <w:rsid w:val="001D7D94"/>
    <w:rsid w:val="001E0A28"/>
    <w:rsid w:val="001E1FBD"/>
    <w:rsid w:val="001E38E2"/>
    <w:rsid w:val="001E4218"/>
    <w:rsid w:val="001E6C4D"/>
    <w:rsid w:val="001E6D2D"/>
    <w:rsid w:val="001F006E"/>
    <w:rsid w:val="001F0B20"/>
    <w:rsid w:val="001F0EA7"/>
    <w:rsid w:val="001F10FA"/>
    <w:rsid w:val="001F124D"/>
    <w:rsid w:val="001F3C56"/>
    <w:rsid w:val="001F4B74"/>
    <w:rsid w:val="001F5EF4"/>
    <w:rsid w:val="00200A62"/>
    <w:rsid w:val="00203740"/>
    <w:rsid w:val="0020379E"/>
    <w:rsid w:val="00203A77"/>
    <w:rsid w:val="00203DD7"/>
    <w:rsid w:val="00210F83"/>
    <w:rsid w:val="002131A9"/>
    <w:rsid w:val="002138EA"/>
    <w:rsid w:val="002139EA"/>
    <w:rsid w:val="00213F84"/>
    <w:rsid w:val="00214FBD"/>
    <w:rsid w:val="00221E08"/>
    <w:rsid w:val="00222897"/>
    <w:rsid w:val="00222B0C"/>
    <w:rsid w:val="00223E49"/>
    <w:rsid w:val="0022477A"/>
    <w:rsid w:val="00226F40"/>
    <w:rsid w:val="00230D2E"/>
    <w:rsid w:val="002329F3"/>
    <w:rsid w:val="00232ECC"/>
    <w:rsid w:val="00233B18"/>
    <w:rsid w:val="0023457B"/>
    <w:rsid w:val="00235394"/>
    <w:rsid w:val="00235577"/>
    <w:rsid w:val="002371B2"/>
    <w:rsid w:val="0024067F"/>
    <w:rsid w:val="0024084A"/>
    <w:rsid w:val="00240DAD"/>
    <w:rsid w:val="00241A96"/>
    <w:rsid w:val="002425FE"/>
    <w:rsid w:val="002435CA"/>
    <w:rsid w:val="0024469F"/>
    <w:rsid w:val="002446E5"/>
    <w:rsid w:val="00244736"/>
    <w:rsid w:val="00250B5B"/>
    <w:rsid w:val="00251378"/>
    <w:rsid w:val="00251473"/>
    <w:rsid w:val="00252710"/>
    <w:rsid w:val="00252DB8"/>
    <w:rsid w:val="002537BC"/>
    <w:rsid w:val="00255C58"/>
    <w:rsid w:val="002609C2"/>
    <w:rsid w:val="00260EC7"/>
    <w:rsid w:val="00261539"/>
    <w:rsid w:val="0026179F"/>
    <w:rsid w:val="00263535"/>
    <w:rsid w:val="00265618"/>
    <w:rsid w:val="0026567D"/>
    <w:rsid w:val="002658A0"/>
    <w:rsid w:val="00265AF9"/>
    <w:rsid w:val="0026626C"/>
    <w:rsid w:val="002666AE"/>
    <w:rsid w:val="00270E25"/>
    <w:rsid w:val="00273DD3"/>
    <w:rsid w:val="002741FA"/>
    <w:rsid w:val="00274E1A"/>
    <w:rsid w:val="00274E25"/>
    <w:rsid w:val="002755AF"/>
    <w:rsid w:val="00276251"/>
    <w:rsid w:val="00276F09"/>
    <w:rsid w:val="002775B1"/>
    <w:rsid w:val="002775B9"/>
    <w:rsid w:val="00280733"/>
    <w:rsid w:val="002811C4"/>
    <w:rsid w:val="00282213"/>
    <w:rsid w:val="002830B3"/>
    <w:rsid w:val="00284016"/>
    <w:rsid w:val="002858BF"/>
    <w:rsid w:val="00286C07"/>
    <w:rsid w:val="00291578"/>
    <w:rsid w:val="002917DE"/>
    <w:rsid w:val="0029229F"/>
    <w:rsid w:val="00292F3D"/>
    <w:rsid w:val="002939AF"/>
    <w:rsid w:val="00293BA0"/>
    <w:rsid w:val="0029430C"/>
    <w:rsid w:val="00294491"/>
    <w:rsid w:val="00294BDE"/>
    <w:rsid w:val="002976ED"/>
    <w:rsid w:val="002A07F5"/>
    <w:rsid w:val="002A0CED"/>
    <w:rsid w:val="002A17C2"/>
    <w:rsid w:val="002A246E"/>
    <w:rsid w:val="002A27FC"/>
    <w:rsid w:val="002A4621"/>
    <w:rsid w:val="002A4949"/>
    <w:rsid w:val="002A4CD0"/>
    <w:rsid w:val="002A5DEB"/>
    <w:rsid w:val="002A7DA6"/>
    <w:rsid w:val="002A7EEE"/>
    <w:rsid w:val="002B269D"/>
    <w:rsid w:val="002B279A"/>
    <w:rsid w:val="002B4178"/>
    <w:rsid w:val="002B516C"/>
    <w:rsid w:val="002B5AE0"/>
    <w:rsid w:val="002B5E1D"/>
    <w:rsid w:val="002B60C1"/>
    <w:rsid w:val="002B6D32"/>
    <w:rsid w:val="002C1A00"/>
    <w:rsid w:val="002C39B3"/>
    <w:rsid w:val="002C493B"/>
    <w:rsid w:val="002C4A24"/>
    <w:rsid w:val="002C4B52"/>
    <w:rsid w:val="002C4C70"/>
    <w:rsid w:val="002C5E0F"/>
    <w:rsid w:val="002C6697"/>
    <w:rsid w:val="002D03E5"/>
    <w:rsid w:val="002D23F7"/>
    <w:rsid w:val="002D2AA3"/>
    <w:rsid w:val="002D36DE"/>
    <w:rsid w:val="002D36EB"/>
    <w:rsid w:val="002D40B6"/>
    <w:rsid w:val="002D571F"/>
    <w:rsid w:val="002D6BDF"/>
    <w:rsid w:val="002E087F"/>
    <w:rsid w:val="002E2CE9"/>
    <w:rsid w:val="002E3513"/>
    <w:rsid w:val="002E3BF7"/>
    <w:rsid w:val="002E403E"/>
    <w:rsid w:val="002E4C74"/>
    <w:rsid w:val="002E6327"/>
    <w:rsid w:val="002F158C"/>
    <w:rsid w:val="002F2D8E"/>
    <w:rsid w:val="002F4093"/>
    <w:rsid w:val="002F4115"/>
    <w:rsid w:val="002F4630"/>
    <w:rsid w:val="002F4EC2"/>
    <w:rsid w:val="002F5636"/>
    <w:rsid w:val="002F5A59"/>
    <w:rsid w:val="002F65D2"/>
    <w:rsid w:val="003005A9"/>
    <w:rsid w:val="003022A5"/>
    <w:rsid w:val="0030377D"/>
    <w:rsid w:val="00304E89"/>
    <w:rsid w:val="0030708E"/>
    <w:rsid w:val="00307247"/>
    <w:rsid w:val="003074D2"/>
    <w:rsid w:val="00307E51"/>
    <w:rsid w:val="00311363"/>
    <w:rsid w:val="003113B8"/>
    <w:rsid w:val="00311BDF"/>
    <w:rsid w:val="0031372B"/>
    <w:rsid w:val="00314CED"/>
    <w:rsid w:val="00315867"/>
    <w:rsid w:val="00317D1C"/>
    <w:rsid w:val="00321150"/>
    <w:rsid w:val="00325798"/>
    <w:rsid w:val="003260D7"/>
    <w:rsid w:val="003261F1"/>
    <w:rsid w:val="00326760"/>
    <w:rsid w:val="00326FD5"/>
    <w:rsid w:val="0032785B"/>
    <w:rsid w:val="0033052D"/>
    <w:rsid w:val="00332756"/>
    <w:rsid w:val="0033413A"/>
    <w:rsid w:val="003354BC"/>
    <w:rsid w:val="00335D3D"/>
    <w:rsid w:val="00336697"/>
    <w:rsid w:val="00336C61"/>
    <w:rsid w:val="00337A0C"/>
    <w:rsid w:val="00340300"/>
    <w:rsid w:val="003418CB"/>
    <w:rsid w:val="00342A8E"/>
    <w:rsid w:val="00344D41"/>
    <w:rsid w:val="003468CA"/>
    <w:rsid w:val="00347B11"/>
    <w:rsid w:val="0035279E"/>
    <w:rsid w:val="003534C9"/>
    <w:rsid w:val="00355873"/>
    <w:rsid w:val="0035660F"/>
    <w:rsid w:val="00361E19"/>
    <w:rsid w:val="003628B9"/>
    <w:rsid w:val="00362D8F"/>
    <w:rsid w:val="00362EC3"/>
    <w:rsid w:val="003630FC"/>
    <w:rsid w:val="00363507"/>
    <w:rsid w:val="00364F3D"/>
    <w:rsid w:val="003667E7"/>
    <w:rsid w:val="00366FDF"/>
    <w:rsid w:val="00367724"/>
    <w:rsid w:val="00367DF9"/>
    <w:rsid w:val="0037076A"/>
    <w:rsid w:val="003710BA"/>
    <w:rsid w:val="0037194C"/>
    <w:rsid w:val="0037401F"/>
    <w:rsid w:val="003756F7"/>
    <w:rsid w:val="00375B34"/>
    <w:rsid w:val="003770F6"/>
    <w:rsid w:val="003814DB"/>
    <w:rsid w:val="0038398C"/>
    <w:rsid w:val="00383E37"/>
    <w:rsid w:val="00384672"/>
    <w:rsid w:val="00386DBC"/>
    <w:rsid w:val="0038774F"/>
    <w:rsid w:val="003907DC"/>
    <w:rsid w:val="00390BF6"/>
    <w:rsid w:val="00390ECF"/>
    <w:rsid w:val="0039234C"/>
    <w:rsid w:val="00392639"/>
    <w:rsid w:val="00393042"/>
    <w:rsid w:val="00394AD5"/>
    <w:rsid w:val="003955BA"/>
    <w:rsid w:val="0039642D"/>
    <w:rsid w:val="003A2B9E"/>
    <w:rsid w:val="003A2E40"/>
    <w:rsid w:val="003A4E22"/>
    <w:rsid w:val="003A57D1"/>
    <w:rsid w:val="003A6881"/>
    <w:rsid w:val="003A6A25"/>
    <w:rsid w:val="003A79C0"/>
    <w:rsid w:val="003A7FB7"/>
    <w:rsid w:val="003B0158"/>
    <w:rsid w:val="003B050B"/>
    <w:rsid w:val="003B3FA5"/>
    <w:rsid w:val="003B40B6"/>
    <w:rsid w:val="003B4D5F"/>
    <w:rsid w:val="003B56DB"/>
    <w:rsid w:val="003B755E"/>
    <w:rsid w:val="003B76F0"/>
    <w:rsid w:val="003C0CD6"/>
    <w:rsid w:val="003C228E"/>
    <w:rsid w:val="003C3F1F"/>
    <w:rsid w:val="003C508A"/>
    <w:rsid w:val="003C51E7"/>
    <w:rsid w:val="003C5834"/>
    <w:rsid w:val="003C6893"/>
    <w:rsid w:val="003C6DE2"/>
    <w:rsid w:val="003D107E"/>
    <w:rsid w:val="003D16C7"/>
    <w:rsid w:val="003D1EFD"/>
    <w:rsid w:val="003D281C"/>
    <w:rsid w:val="003D28BF"/>
    <w:rsid w:val="003D3928"/>
    <w:rsid w:val="003D4215"/>
    <w:rsid w:val="003D451C"/>
    <w:rsid w:val="003D4C47"/>
    <w:rsid w:val="003D6AD9"/>
    <w:rsid w:val="003D7719"/>
    <w:rsid w:val="003E1C77"/>
    <w:rsid w:val="003E40EE"/>
    <w:rsid w:val="003E4608"/>
    <w:rsid w:val="003E4A8F"/>
    <w:rsid w:val="003E6EC8"/>
    <w:rsid w:val="003E7BF5"/>
    <w:rsid w:val="003F0820"/>
    <w:rsid w:val="003F1C1B"/>
    <w:rsid w:val="003F216F"/>
    <w:rsid w:val="003F2687"/>
    <w:rsid w:val="003F3966"/>
    <w:rsid w:val="003F3A2F"/>
    <w:rsid w:val="003F43B1"/>
    <w:rsid w:val="003F5DBD"/>
    <w:rsid w:val="003F6FD3"/>
    <w:rsid w:val="00401144"/>
    <w:rsid w:val="004012B7"/>
    <w:rsid w:val="00401581"/>
    <w:rsid w:val="0040178A"/>
    <w:rsid w:val="00404831"/>
    <w:rsid w:val="00405E6F"/>
    <w:rsid w:val="00407661"/>
    <w:rsid w:val="004100CE"/>
    <w:rsid w:val="00410314"/>
    <w:rsid w:val="00410AC3"/>
    <w:rsid w:val="00412063"/>
    <w:rsid w:val="00412EB1"/>
    <w:rsid w:val="00413DDE"/>
    <w:rsid w:val="00414118"/>
    <w:rsid w:val="00415C46"/>
    <w:rsid w:val="00416084"/>
    <w:rsid w:val="00416713"/>
    <w:rsid w:val="00420634"/>
    <w:rsid w:val="004206DA"/>
    <w:rsid w:val="004226B9"/>
    <w:rsid w:val="00423AE2"/>
    <w:rsid w:val="00423B89"/>
    <w:rsid w:val="00424B0A"/>
    <w:rsid w:val="00424F8C"/>
    <w:rsid w:val="00426275"/>
    <w:rsid w:val="004269CD"/>
    <w:rsid w:val="004271BA"/>
    <w:rsid w:val="00430497"/>
    <w:rsid w:val="00430EA5"/>
    <w:rsid w:val="0043114E"/>
    <w:rsid w:val="00432E37"/>
    <w:rsid w:val="00433019"/>
    <w:rsid w:val="004339A8"/>
    <w:rsid w:val="00434C77"/>
    <w:rsid w:val="00434DC1"/>
    <w:rsid w:val="004350F4"/>
    <w:rsid w:val="00436820"/>
    <w:rsid w:val="004412A0"/>
    <w:rsid w:val="00442337"/>
    <w:rsid w:val="00442A6A"/>
    <w:rsid w:val="00442BFB"/>
    <w:rsid w:val="00446077"/>
    <w:rsid w:val="00446408"/>
    <w:rsid w:val="00447373"/>
    <w:rsid w:val="00450F27"/>
    <w:rsid w:val="004510E5"/>
    <w:rsid w:val="00452209"/>
    <w:rsid w:val="00453C40"/>
    <w:rsid w:val="00454395"/>
    <w:rsid w:val="00456A75"/>
    <w:rsid w:val="00460D95"/>
    <w:rsid w:val="00461E39"/>
    <w:rsid w:val="00462924"/>
    <w:rsid w:val="00462D3A"/>
    <w:rsid w:val="00463521"/>
    <w:rsid w:val="00463A6D"/>
    <w:rsid w:val="0046448C"/>
    <w:rsid w:val="00465094"/>
    <w:rsid w:val="00467893"/>
    <w:rsid w:val="004700EB"/>
    <w:rsid w:val="00470DD1"/>
    <w:rsid w:val="00471125"/>
    <w:rsid w:val="00472078"/>
    <w:rsid w:val="00472768"/>
    <w:rsid w:val="00472C36"/>
    <w:rsid w:val="0047301D"/>
    <w:rsid w:val="0047437A"/>
    <w:rsid w:val="0047576F"/>
    <w:rsid w:val="00476529"/>
    <w:rsid w:val="004804BB"/>
    <w:rsid w:val="00480E42"/>
    <w:rsid w:val="004836C7"/>
    <w:rsid w:val="00484C5D"/>
    <w:rsid w:val="00485052"/>
    <w:rsid w:val="0048543E"/>
    <w:rsid w:val="004868C1"/>
    <w:rsid w:val="0048750F"/>
    <w:rsid w:val="00487DE0"/>
    <w:rsid w:val="00491632"/>
    <w:rsid w:val="00494B3F"/>
    <w:rsid w:val="0049612E"/>
    <w:rsid w:val="004A127D"/>
    <w:rsid w:val="004A17E9"/>
    <w:rsid w:val="004A22C6"/>
    <w:rsid w:val="004A495F"/>
    <w:rsid w:val="004A4E72"/>
    <w:rsid w:val="004A5776"/>
    <w:rsid w:val="004A7338"/>
    <w:rsid w:val="004A7544"/>
    <w:rsid w:val="004A764B"/>
    <w:rsid w:val="004B0067"/>
    <w:rsid w:val="004B10EE"/>
    <w:rsid w:val="004B5120"/>
    <w:rsid w:val="004B6B0F"/>
    <w:rsid w:val="004C17AB"/>
    <w:rsid w:val="004C17F6"/>
    <w:rsid w:val="004C18F2"/>
    <w:rsid w:val="004C4EE7"/>
    <w:rsid w:val="004C54E5"/>
    <w:rsid w:val="004C593E"/>
    <w:rsid w:val="004C77DF"/>
    <w:rsid w:val="004C7DC8"/>
    <w:rsid w:val="004D21B0"/>
    <w:rsid w:val="004D36D6"/>
    <w:rsid w:val="004D5758"/>
    <w:rsid w:val="004D737D"/>
    <w:rsid w:val="004E2659"/>
    <w:rsid w:val="004E39EE"/>
    <w:rsid w:val="004E475C"/>
    <w:rsid w:val="004E56E0"/>
    <w:rsid w:val="004E7329"/>
    <w:rsid w:val="004E7ACA"/>
    <w:rsid w:val="004F1EA6"/>
    <w:rsid w:val="004F2CB0"/>
    <w:rsid w:val="004F2ECD"/>
    <w:rsid w:val="004F4B0F"/>
    <w:rsid w:val="004F603A"/>
    <w:rsid w:val="004F76AB"/>
    <w:rsid w:val="0050178B"/>
    <w:rsid w:val="005017F7"/>
    <w:rsid w:val="0050186E"/>
    <w:rsid w:val="00501FA7"/>
    <w:rsid w:val="005034DC"/>
    <w:rsid w:val="005035EC"/>
    <w:rsid w:val="00505BFA"/>
    <w:rsid w:val="005071B4"/>
    <w:rsid w:val="00507687"/>
    <w:rsid w:val="00507A12"/>
    <w:rsid w:val="005110CF"/>
    <w:rsid w:val="005117A9"/>
    <w:rsid w:val="00511F57"/>
    <w:rsid w:val="0051213F"/>
    <w:rsid w:val="005132A0"/>
    <w:rsid w:val="005133A3"/>
    <w:rsid w:val="00514AA3"/>
    <w:rsid w:val="00515032"/>
    <w:rsid w:val="00515CBE"/>
    <w:rsid w:val="00515E2B"/>
    <w:rsid w:val="00516706"/>
    <w:rsid w:val="00516D75"/>
    <w:rsid w:val="00517870"/>
    <w:rsid w:val="005203B7"/>
    <w:rsid w:val="005224AB"/>
    <w:rsid w:val="00522A7E"/>
    <w:rsid w:val="00522F20"/>
    <w:rsid w:val="00523B02"/>
    <w:rsid w:val="00523BE8"/>
    <w:rsid w:val="00523CBD"/>
    <w:rsid w:val="00524D96"/>
    <w:rsid w:val="005308DB"/>
    <w:rsid w:val="00530A2E"/>
    <w:rsid w:val="00530FBE"/>
    <w:rsid w:val="00532D91"/>
    <w:rsid w:val="00533159"/>
    <w:rsid w:val="005339DB"/>
    <w:rsid w:val="00533EE0"/>
    <w:rsid w:val="00534223"/>
    <w:rsid w:val="005345C8"/>
    <w:rsid w:val="00534C89"/>
    <w:rsid w:val="00540D4E"/>
    <w:rsid w:val="00541573"/>
    <w:rsid w:val="0054348A"/>
    <w:rsid w:val="00543C64"/>
    <w:rsid w:val="0054668F"/>
    <w:rsid w:val="00546BCB"/>
    <w:rsid w:val="00547BD0"/>
    <w:rsid w:val="0055497F"/>
    <w:rsid w:val="00556153"/>
    <w:rsid w:val="00556482"/>
    <w:rsid w:val="0056345F"/>
    <w:rsid w:val="00565294"/>
    <w:rsid w:val="005702F3"/>
    <w:rsid w:val="00571777"/>
    <w:rsid w:val="00572859"/>
    <w:rsid w:val="00572F5A"/>
    <w:rsid w:val="005779B8"/>
    <w:rsid w:val="0058014E"/>
    <w:rsid w:val="00580A47"/>
    <w:rsid w:val="00580E67"/>
    <w:rsid w:val="00580FF5"/>
    <w:rsid w:val="00582A1B"/>
    <w:rsid w:val="005831FD"/>
    <w:rsid w:val="005838F1"/>
    <w:rsid w:val="0058403F"/>
    <w:rsid w:val="00584E67"/>
    <w:rsid w:val="0058519C"/>
    <w:rsid w:val="005861D3"/>
    <w:rsid w:val="0059149A"/>
    <w:rsid w:val="005918FA"/>
    <w:rsid w:val="00592FA0"/>
    <w:rsid w:val="005956EE"/>
    <w:rsid w:val="005962C1"/>
    <w:rsid w:val="00597680"/>
    <w:rsid w:val="005A083E"/>
    <w:rsid w:val="005A1F44"/>
    <w:rsid w:val="005A6911"/>
    <w:rsid w:val="005A7288"/>
    <w:rsid w:val="005B1949"/>
    <w:rsid w:val="005B33B0"/>
    <w:rsid w:val="005B3477"/>
    <w:rsid w:val="005B4381"/>
    <w:rsid w:val="005B4802"/>
    <w:rsid w:val="005B53CD"/>
    <w:rsid w:val="005B6719"/>
    <w:rsid w:val="005B6D54"/>
    <w:rsid w:val="005B72C1"/>
    <w:rsid w:val="005B7FF9"/>
    <w:rsid w:val="005C1A78"/>
    <w:rsid w:val="005C1EA6"/>
    <w:rsid w:val="005C2047"/>
    <w:rsid w:val="005C5F79"/>
    <w:rsid w:val="005C740B"/>
    <w:rsid w:val="005D0B99"/>
    <w:rsid w:val="005D0E89"/>
    <w:rsid w:val="005D24E9"/>
    <w:rsid w:val="005D2859"/>
    <w:rsid w:val="005D308E"/>
    <w:rsid w:val="005D3A48"/>
    <w:rsid w:val="005D446A"/>
    <w:rsid w:val="005D6C13"/>
    <w:rsid w:val="005D7AF8"/>
    <w:rsid w:val="005E126A"/>
    <w:rsid w:val="005E17BF"/>
    <w:rsid w:val="005E366A"/>
    <w:rsid w:val="005E396E"/>
    <w:rsid w:val="005E4C71"/>
    <w:rsid w:val="005F2145"/>
    <w:rsid w:val="005F3007"/>
    <w:rsid w:val="006016E1"/>
    <w:rsid w:val="00602D27"/>
    <w:rsid w:val="00605537"/>
    <w:rsid w:val="006077DC"/>
    <w:rsid w:val="0061201B"/>
    <w:rsid w:val="006144A1"/>
    <w:rsid w:val="006149BF"/>
    <w:rsid w:val="00615744"/>
    <w:rsid w:val="00615EBB"/>
    <w:rsid w:val="00616096"/>
    <w:rsid w:val="006160A2"/>
    <w:rsid w:val="006162CD"/>
    <w:rsid w:val="006165AE"/>
    <w:rsid w:val="00616881"/>
    <w:rsid w:val="00616BCC"/>
    <w:rsid w:val="00617321"/>
    <w:rsid w:val="00617FBA"/>
    <w:rsid w:val="0062026D"/>
    <w:rsid w:val="006203F1"/>
    <w:rsid w:val="006204BD"/>
    <w:rsid w:val="006248F3"/>
    <w:rsid w:val="006302AA"/>
    <w:rsid w:val="006309EB"/>
    <w:rsid w:val="0063262F"/>
    <w:rsid w:val="006347B7"/>
    <w:rsid w:val="006355B2"/>
    <w:rsid w:val="006363BD"/>
    <w:rsid w:val="00640DF3"/>
    <w:rsid w:val="006412DC"/>
    <w:rsid w:val="006418C7"/>
    <w:rsid w:val="00641CB6"/>
    <w:rsid w:val="00642B8A"/>
    <w:rsid w:val="00642BC6"/>
    <w:rsid w:val="0064302E"/>
    <w:rsid w:val="00644790"/>
    <w:rsid w:val="00644D9A"/>
    <w:rsid w:val="00647995"/>
    <w:rsid w:val="006501AF"/>
    <w:rsid w:val="00650DDE"/>
    <w:rsid w:val="00651F3C"/>
    <w:rsid w:val="0065229D"/>
    <w:rsid w:val="00652AEF"/>
    <w:rsid w:val="0065314A"/>
    <w:rsid w:val="00653BCF"/>
    <w:rsid w:val="00654356"/>
    <w:rsid w:val="0065505B"/>
    <w:rsid w:val="00657A59"/>
    <w:rsid w:val="00657CF5"/>
    <w:rsid w:val="0066148F"/>
    <w:rsid w:val="00661517"/>
    <w:rsid w:val="00661942"/>
    <w:rsid w:val="00661A81"/>
    <w:rsid w:val="00662E6B"/>
    <w:rsid w:val="0066322F"/>
    <w:rsid w:val="006635DF"/>
    <w:rsid w:val="00664C8E"/>
    <w:rsid w:val="00666517"/>
    <w:rsid w:val="00666C9E"/>
    <w:rsid w:val="006670AC"/>
    <w:rsid w:val="00667427"/>
    <w:rsid w:val="00672307"/>
    <w:rsid w:val="006730A0"/>
    <w:rsid w:val="00673339"/>
    <w:rsid w:val="00674723"/>
    <w:rsid w:val="006808C6"/>
    <w:rsid w:val="0068196D"/>
    <w:rsid w:val="00682668"/>
    <w:rsid w:val="006839A3"/>
    <w:rsid w:val="00684EF5"/>
    <w:rsid w:val="00686098"/>
    <w:rsid w:val="00687FFA"/>
    <w:rsid w:val="006927FB"/>
    <w:rsid w:val="00692A68"/>
    <w:rsid w:val="00692D39"/>
    <w:rsid w:val="00693BA3"/>
    <w:rsid w:val="00693CF1"/>
    <w:rsid w:val="00695D85"/>
    <w:rsid w:val="006A30A2"/>
    <w:rsid w:val="006A3B18"/>
    <w:rsid w:val="006A3D1D"/>
    <w:rsid w:val="006A3E0F"/>
    <w:rsid w:val="006A6416"/>
    <w:rsid w:val="006A6D23"/>
    <w:rsid w:val="006A7E19"/>
    <w:rsid w:val="006B0AE8"/>
    <w:rsid w:val="006B24C8"/>
    <w:rsid w:val="006B25DE"/>
    <w:rsid w:val="006B35B6"/>
    <w:rsid w:val="006B76FC"/>
    <w:rsid w:val="006C0A9F"/>
    <w:rsid w:val="006C1C3B"/>
    <w:rsid w:val="006C2B43"/>
    <w:rsid w:val="006C304D"/>
    <w:rsid w:val="006C421D"/>
    <w:rsid w:val="006C4E43"/>
    <w:rsid w:val="006C643E"/>
    <w:rsid w:val="006C7AB0"/>
    <w:rsid w:val="006C7B63"/>
    <w:rsid w:val="006C7B93"/>
    <w:rsid w:val="006D2932"/>
    <w:rsid w:val="006D2FD1"/>
    <w:rsid w:val="006D3671"/>
    <w:rsid w:val="006D4176"/>
    <w:rsid w:val="006D41E8"/>
    <w:rsid w:val="006D5944"/>
    <w:rsid w:val="006D5A4C"/>
    <w:rsid w:val="006D78B0"/>
    <w:rsid w:val="006E0A73"/>
    <w:rsid w:val="006E0FEE"/>
    <w:rsid w:val="006E1BDA"/>
    <w:rsid w:val="006E577D"/>
    <w:rsid w:val="006E6C11"/>
    <w:rsid w:val="006F04D7"/>
    <w:rsid w:val="006F0679"/>
    <w:rsid w:val="006F2381"/>
    <w:rsid w:val="006F24B9"/>
    <w:rsid w:val="006F28F7"/>
    <w:rsid w:val="006F3BEC"/>
    <w:rsid w:val="006F6777"/>
    <w:rsid w:val="006F7B56"/>
    <w:rsid w:val="006F7C0C"/>
    <w:rsid w:val="00700755"/>
    <w:rsid w:val="007057E0"/>
    <w:rsid w:val="0070646B"/>
    <w:rsid w:val="00706A04"/>
    <w:rsid w:val="00706C56"/>
    <w:rsid w:val="0071203E"/>
    <w:rsid w:val="00712631"/>
    <w:rsid w:val="00712D0D"/>
    <w:rsid w:val="007130A2"/>
    <w:rsid w:val="007130E4"/>
    <w:rsid w:val="00715463"/>
    <w:rsid w:val="0072048C"/>
    <w:rsid w:val="00720E40"/>
    <w:rsid w:val="007218F1"/>
    <w:rsid w:val="00723029"/>
    <w:rsid w:val="007242DA"/>
    <w:rsid w:val="00724307"/>
    <w:rsid w:val="00725AF2"/>
    <w:rsid w:val="007305F1"/>
    <w:rsid w:val="00730655"/>
    <w:rsid w:val="00731D77"/>
    <w:rsid w:val="00732360"/>
    <w:rsid w:val="0073390A"/>
    <w:rsid w:val="00733FFB"/>
    <w:rsid w:val="00734E64"/>
    <w:rsid w:val="00736B37"/>
    <w:rsid w:val="00740A35"/>
    <w:rsid w:val="0074176A"/>
    <w:rsid w:val="00741C52"/>
    <w:rsid w:val="0074592D"/>
    <w:rsid w:val="007515C4"/>
    <w:rsid w:val="007520B4"/>
    <w:rsid w:val="007567D4"/>
    <w:rsid w:val="0075777D"/>
    <w:rsid w:val="007613DE"/>
    <w:rsid w:val="00761F57"/>
    <w:rsid w:val="0076209F"/>
    <w:rsid w:val="00762819"/>
    <w:rsid w:val="00763B2B"/>
    <w:rsid w:val="0076503F"/>
    <w:rsid w:val="007655D5"/>
    <w:rsid w:val="007664B1"/>
    <w:rsid w:val="00766BF8"/>
    <w:rsid w:val="00767794"/>
    <w:rsid w:val="007715AC"/>
    <w:rsid w:val="00772DC0"/>
    <w:rsid w:val="00774A02"/>
    <w:rsid w:val="007763C1"/>
    <w:rsid w:val="00776B32"/>
    <w:rsid w:val="00777E82"/>
    <w:rsid w:val="00780092"/>
    <w:rsid w:val="007807B1"/>
    <w:rsid w:val="007811EE"/>
    <w:rsid w:val="00781359"/>
    <w:rsid w:val="007824CF"/>
    <w:rsid w:val="007839F6"/>
    <w:rsid w:val="00785E69"/>
    <w:rsid w:val="00786408"/>
    <w:rsid w:val="00786921"/>
    <w:rsid w:val="007900F9"/>
    <w:rsid w:val="0079055E"/>
    <w:rsid w:val="007909DE"/>
    <w:rsid w:val="00791338"/>
    <w:rsid w:val="007957ED"/>
    <w:rsid w:val="007970D2"/>
    <w:rsid w:val="007A0B71"/>
    <w:rsid w:val="007A1AB3"/>
    <w:rsid w:val="007A1EAA"/>
    <w:rsid w:val="007A274E"/>
    <w:rsid w:val="007A34DE"/>
    <w:rsid w:val="007A34F7"/>
    <w:rsid w:val="007A3BEC"/>
    <w:rsid w:val="007A4F14"/>
    <w:rsid w:val="007A532C"/>
    <w:rsid w:val="007A79FD"/>
    <w:rsid w:val="007B0B9D"/>
    <w:rsid w:val="007B1C24"/>
    <w:rsid w:val="007B234D"/>
    <w:rsid w:val="007B26E3"/>
    <w:rsid w:val="007B2BCF"/>
    <w:rsid w:val="007B5A43"/>
    <w:rsid w:val="007B709B"/>
    <w:rsid w:val="007B7816"/>
    <w:rsid w:val="007B7DAA"/>
    <w:rsid w:val="007C1343"/>
    <w:rsid w:val="007C1A8A"/>
    <w:rsid w:val="007C5EF1"/>
    <w:rsid w:val="007C7BA3"/>
    <w:rsid w:val="007C7BF5"/>
    <w:rsid w:val="007C7CA0"/>
    <w:rsid w:val="007D09D1"/>
    <w:rsid w:val="007D0ABF"/>
    <w:rsid w:val="007D0F38"/>
    <w:rsid w:val="007D19B7"/>
    <w:rsid w:val="007D6352"/>
    <w:rsid w:val="007D75E5"/>
    <w:rsid w:val="007D773E"/>
    <w:rsid w:val="007E066E"/>
    <w:rsid w:val="007E1356"/>
    <w:rsid w:val="007E1707"/>
    <w:rsid w:val="007E19D0"/>
    <w:rsid w:val="007E2061"/>
    <w:rsid w:val="007E20FC"/>
    <w:rsid w:val="007E3135"/>
    <w:rsid w:val="007E7062"/>
    <w:rsid w:val="007F0052"/>
    <w:rsid w:val="007F0A65"/>
    <w:rsid w:val="007F0E1E"/>
    <w:rsid w:val="007F1BD6"/>
    <w:rsid w:val="007F2983"/>
    <w:rsid w:val="007F29A7"/>
    <w:rsid w:val="007F377C"/>
    <w:rsid w:val="007F41FB"/>
    <w:rsid w:val="008004B4"/>
    <w:rsid w:val="00803272"/>
    <w:rsid w:val="00805BE8"/>
    <w:rsid w:val="00806BED"/>
    <w:rsid w:val="00811804"/>
    <w:rsid w:val="008118EE"/>
    <w:rsid w:val="00811D3F"/>
    <w:rsid w:val="0081457D"/>
    <w:rsid w:val="00816078"/>
    <w:rsid w:val="0081719E"/>
    <w:rsid w:val="008174C7"/>
    <w:rsid w:val="008177E3"/>
    <w:rsid w:val="00820225"/>
    <w:rsid w:val="00821242"/>
    <w:rsid w:val="008230F0"/>
    <w:rsid w:val="008233A8"/>
    <w:rsid w:val="00823AA9"/>
    <w:rsid w:val="0082472C"/>
    <w:rsid w:val="00824958"/>
    <w:rsid w:val="008255B9"/>
    <w:rsid w:val="00825CD8"/>
    <w:rsid w:val="0082723A"/>
    <w:rsid w:val="00827324"/>
    <w:rsid w:val="0083206B"/>
    <w:rsid w:val="00834684"/>
    <w:rsid w:val="008355EA"/>
    <w:rsid w:val="0083561E"/>
    <w:rsid w:val="00837458"/>
    <w:rsid w:val="00837AAE"/>
    <w:rsid w:val="00841236"/>
    <w:rsid w:val="008423E3"/>
    <w:rsid w:val="008425B6"/>
    <w:rsid w:val="008429AD"/>
    <w:rsid w:val="008429DB"/>
    <w:rsid w:val="008460B8"/>
    <w:rsid w:val="0084717D"/>
    <w:rsid w:val="008508B3"/>
    <w:rsid w:val="00850C75"/>
    <w:rsid w:val="00850E39"/>
    <w:rsid w:val="0085477A"/>
    <w:rsid w:val="00854F0E"/>
    <w:rsid w:val="00855107"/>
    <w:rsid w:val="00855173"/>
    <w:rsid w:val="008557D9"/>
    <w:rsid w:val="00855BF7"/>
    <w:rsid w:val="00856214"/>
    <w:rsid w:val="0085647C"/>
    <w:rsid w:val="008566D9"/>
    <w:rsid w:val="00857508"/>
    <w:rsid w:val="0085787E"/>
    <w:rsid w:val="008578B3"/>
    <w:rsid w:val="00860304"/>
    <w:rsid w:val="00860E1A"/>
    <w:rsid w:val="00862089"/>
    <w:rsid w:val="0086363C"/>
    <w:rsid w:val="00866D5B"/>
    <w:rsid w:val="00866FF5"/>
    <w:rsid w:val="008703AF"/>
    <w:rsid w:val="0087332D"/>
    <w:rsid w:val="00873E1F"/>
    <w:rsid w:val="008743F3"/>
    <w:rsid w:val="00874C16"/>
    <w:rsid w:val="00876DDE"/>
    <w:rsid w:val="00877244"/>
    <w:rsid w:val="00885028"/>
    <w:rsid w:val="0088510F"/>
    <w:rsid w:val="008859BD"/>
    <w:rsid w:val="00886D1F"/>
    <w:rsid w:val="00887E79"/>
    <w:rsid w:val="008908AC"/>
    <w:rsid w:val="00891EE1"/>
    <w:rsid w:val="008938E7"/>
    <w:rsid w:val="00893987"/>
    <w:rsid w:val="008963EF"/>
    <w:rsid w:val="0089688E"/>
    <w:rsid w:val="008969A2"/>
    <w:rsid w:val="008A0A60"/>
    <w:rsid w:val="008A0BA8"/>
    <w:rsid w:val="008A1FBE"/>
    <w:rsid w:val="008A38DF"/>
    <w:rsid w:val="008A3B73"/>
    <w:rsid w:val="008A4DC8"/>
    <w:rsid w:val="008A4E8A"/>
    <w:rsid w:val="008B1E9E"/>
    <w:rsid w:val="008B3194"/>
    <w:rsid w:val="008B3CD1"/>
    <w:rsid w:val="008B3D2A"/>
    <w:rsid w:val="008B4C65"/>
    <w:rsid w:val="008B5AE7"/>
    <w:rsid w:val="008B6B3D"/>
    <w:rsid w:val="008B6EA8"/>
    <w:rsid w:val="008C16A6"/>
    <w:rsid w:val="008C48A7"/>
    <w:rsid w:val="008C60E9"/>
    <w:rsid w:val="008C6DBC"/>
    <w:rsid w:val="008C7226"/>
    <w:rsid w:val="008D105C"/>
    <w:rsid w:val="008D156C"/>
    <w:rsid w:val="008D1B7C"/>
    <w:rsid w:val="008D1D05"/>
    <w:rsid w:val="008D6657"/>
    <w:rsid w:val="008D766F"/>
    <w:rsid w:val="008E0271"/>
    <w:rsid w:val="008E11FA"/>
    <w:rsid w:val="008E1F60"/>
    <w:rsid w:val="008E2214"/>
    <w:rsid w:val="008E2B51"/>
    <w:rsid w:val="008E307E"/>
    <w:rsid w:val="008E3912"/>
    <w:rsid w:val="008E4462"/>
    <w:rsid w:val="008F12EF"/>
    <w:rsid w:val="008F21E2"/>
    <w:rsid w:val="008F265C"/>
    <w:rsid w:val="008F49E9"/>
    <w:rsid w:val="008F4B36"/>
    <w:rsid w:val="008F4DD1"/>
    <w:rsid w:val="008F6056"/>
    <w:rsid w:val="008F7F0F"/>
    <w:rsid w:val="00902C07"/>
    <w:rsid w:val="009039EF"/>
    <w:rsid w:val="00904693"/>
    <w:rsid w:val="00905804"/>
    <w:rsid w:val="0090604B"/>
    <w:rsid w:val="009101E2"/>
    <w:rsid w:val="00911F7D"/>
    <w:rsid w:val="00913E7A"/>
    <w:rsid w:val="009144C0"/>
    <w:rsid w:val="0091537B"/>
    <w:rsid w:val="00915D73"/>
    <w:rsid w:val="00916077"/>
    <w:rsid w:val="00916BFE"/>
    <w:rsid w:val="009170A2"/>
    <w:rsid w:val="0092057C"/>
    <w:rsid w:val="009208A6"/>
    <w:rsid w:val="00923019"/>
    <w:rsid w:val="00924514"/>
    <w:rsid w:val="00926958"/>
    <w:rsid w:val="00927316"/>
    <w:rsid w:val="0092773A"/>
    <w:rsid w:val="00931020"/>
    <w:rsid w:val="009311F1"/>
    <w:rsid w:val="0093133D"/>
    <w:rsid w:val="0093229A"/>
    <w:rsid w:val="0093276D"/>
    <w:rsid w:val="009333CA"/>
    <w:rsid w:val="00933D12"/>
    <w:rsid w:val="00933FAC"/>
    <w:rsid w:val="00934ABF"/>
    <w:rsid w:val="00935983"/>
    <w:rsid w:val="00935A7D"/>
    <w:rsid w:val="00935DE0"/>
    <w:rsid w:val="00937065"/>
    <w:rsid w:val="00937891"/>
    <w:rsid w:val="00940285"/>
    <w:rsid w:val="009415B0"/>
    <w:rsid w:val="0094279C"/>
    <w:rsid w:val="009442E4"/>
    <w:rsid w:val="0094541F"/>
    <w:rsid w:val="009454C1"/>
    <w:rsid w:val="00947E7E"/>
    <w:rsid w:val="0095139A"/>
    <w:rsid w:val="009535C9"/>
    <w:rsid w:val="00953D95"/>
    <w:rsid w:val="00953E16"/>
    <w:rsid w:val="009542AC"/>
    <w:rsid w:val="00954F1F"/>
    <w:rsid w:val="00955017"/>
    <w:rsid w:val="00960372"/>
    <w:rsid w:val="00960592"/>
    <w:rsid w:val="009613CD"/>
    <w:rsid w:val="00961BB2"/>
    <w:rsid w:val="00962108"/>
    <w:rsid w:val="009638D6"/>
    <w:rsid w:val="009647A3"/>
    <w:rsid w:val="00967593"/>
    <w:rsid w:val="00967A53"/>
    <w:rsid w:val="00970484"/>
    <w:rsid w:val="009714B6"/>
    <w:rsid w:val="00972280"/>
    <w:rsid w:val="0097408E"/>
    <w:rsid w:val="00974688"/>
    <w:rsid w:val="00974BB2"/>
    <w:rsid w:val="00974FA7"/>
    <w:rsid w:val="009756E5"/>
    <w:rsid w:val="00976150"/>
    <w:rsid w:val="0097760D"/>
    <w:rsid w:val="00977A1B"/>
    <w:rsid w:val="00977A8C"/>
    <w:rsid w:val="009816EB"/>
    <w:rsid w:val="00983910"/>
    <w:rsid w:val="00984448"/>
    <w:rsid w:val="00985634"/>
    <w:rsid w:val="00986915"/>
    <w:rsid w:val="00986C4B"/>
    <w:rsid w:val="0098722F"/>
    <w:rsid w:val="0099083C"/>
    <w:rsid w:val="00991726"/>
    <w:rsid w:val="00991D34"/>
    <w:rsid w:val="009932AC"/>
    <w:rsid w:val="00994351"/>
    <w:rsid w:val="00994C91"/>
    <w:rsid w:val="00996A8F"/>
    <w:rsid w:val="009A14C5"/>
    <w:rsid w:val="009A1DBF"/>
    <w:rsid w:val="009A2539"/>
    <w:rsid w:val="009A2E63"/>
    <w:rsid w:val="009A68E6"/>
    <w:rsid w:val="009A73DA"/>
    <w:rsid w:val="009A7598"/>
    <w:rsid w:val="009B02C1"/>
    <w:rsid w:val="009B0550"/>
    <w:rsid w:val="009B112E"/>
    <w:rsid w:val="009B1DF8"/>
    <w:rsid w:val="009B3D20"/>
    <w:rsid w:val="009B5418"/>
    <w:rsid w:val="009B61B4"/>
    <w:rsid w:val="009C0727"/>
    <w:rsid w:val="009C3C80"/>
    <w:rsid w:val="009C492F"/>
    <w:rsid w:val="009C6937"/>
    <w:rsid w:val="009C6DC8"/>
    <w:rsid w:val="009C786F"/>
    <w:rsid w:val="009D0C3A"/>
    <w:rsid w:val="009D255F"/>
    <w:rsid w:val="009D29BA"/>
    <w:rsid w:val="009D2FF2"/>
    <w:rsid w:val="009D3226"/>
    <w:rsid w:val="009D3385"/>
    <w:rsid w:val="009D33F7"/>
    <w:rsid w:val="009D3490"/>
    <w:rsid w:val="009D3786"/>
    <w:rsid w:val="009D3EB7"/>
    <w:rsid w:val="009D52D0"/>
    <w:rsid w:val="009D7168"/>
    <w:rsid w:val="009D793C"/>
    <w:rsid w:val="009E02EE"/>
    <w:rsid w:val="009E0E3D"/>
    <w:rsid w:val="009E0EA6"/>
    <w:rsid w:val="009E0EDF"/>
    <w:rsid w:val="009E16A9"/>
    <w:rsid w:val="009E1C65"/>
    <w:rsid w:val="009E3029"/>
    <w:rsid w:val="009E36BB"/>
    <w:rsid w:val="009E375F"/>
    <w:rsid w:val="009E39D4"/>
    <w:rsid w:val="009E433B"/>
    <w:rsid w:val="009E4831"/>
    <w:rsid w:val="009E5401"/>
    <w:rsid w:val="009F07E3"/>
    <w:rsid w:val="009F6294"/>
    <w:rsid w:val="00A014D0"/>
    <w:rsid w:val="00A02FE9"/>
    <w:rsid w:val="00A06FAF"/>
    <w:rsid w:val="00A0758F"/>
    <w:rsid w:val="00A146B0"/>
    <w:rsid w:val="00A146B7"/>
    <w:rsid w:val="00A1570A"/>
    <w:rsid w:val="00A15C74"/>
    <w:rsid w:val="00A166BD"/>
    <w:rsid w:val="00A16876"/>
    <w:rsid w:val="00A17866"/>
    <w:rsid w:val="00A211B4"/>
    <w:rsid w:val="00A223CF"/>
    <w:rsid w:val="00A243DC"/>
    <w:rsid w:val="00A27218"/>
    <w:rsid w:val="00A3042A"/>
    <w:rsid w:val="00A31D02"/>
    <w:rsid w:val="00A32434"/>
    <w:rsid w:val="00A33DDF"/>
    <w:rsid w:val="00A34547"/>
    <w:rsid w:val="00A345A2"/>
    <w:rsid w:val="00A34621"/>
    <w:rsid w:val="00A376B7"/>
    <w:rsid w:val="00A402A1"/>
    <w:rsid w:val="00A41BF5"/>
    <w:rsid w:val="00A4231C"/>
    <w:rsid w:val="00A435EA"/>
    <w:rsid w:val="00A443DF"/>
    <w:rsid w:val="00A44778"/>
    <w:rsid w:val="00A469E7"/>
    <w:rsid w:val="00A472DF"/>
    <w:rsid w:val="00A47EC3"/>
    <w:rsid w:val="00A50862"/>
    <w:rsid w:val="00A5487F"/>
    <w:rsid w:val="00A55A80"/>
    <w:rsid w:val="00A55D1D"/>
    <w:rsid w:val="00A561A0"/>
    <w:rsid w:val="00A564F1"/>
    <w:rsid w:val="00A604A4"/>
    <w:rsid w:val="00A61B7D"/>
    <w:rsid w:val="00A623D7"/>
    <w:rsid w:val="00A65C12"/>
    <w:rsid w:val="00A6605B"/>
    <w:rsid w:val="00A66ADC"/>
    <w:rsid w:val="00A66B9E"/>
    <w:rsid w:val="00A67881"/>
    <w:rsid w:val="00A7147D"/>
    <w:rsid w:val="00A71FE0"/>
    <w:rsid w:val="00A726F9"/>
    <w:rsid w:val="00A7279C"/>
    <w:rsid w:val="00A72943"/>
    <w:rsid w:val="00A7522B"/>
    <w:rsid w:val="00A76025"/>
    <w:rsid w:val="00A762B2"/>
    <w:rsid w:val="00A76570"/>
    <w:rsid w:val="00A77E34"/>
    <w:rsid w:val="00A81B15"/>
    <w:rsid w:val="00A837FF"/>
    <w:rsid w:val="00A84052"/>
    <w:rsid w:val="00A84AD7"/>
    <w:rsid w:val="00A84DC8"/>
    <w:rsid w:val="00A8542E"/>
    <w:rsid w:val="00A85C3F"/>
    <w:rsid w:val="00A85DBC"/>
    <w:rsid w:val="00A874C9"/>
    <w:rsid w:val="00A87F03"/>
    <w:rsid w:val="00A87FEB"/>
    <w:rsid w:val="00A9000E"/>
    <w:rsid w:val="00A910AD"/>
    <w:rsid w:val="00A91B8F"/>
    <w:rsid w:val="00A92DAF"/>
    <w:rsid w:val="00A92E4C"/>
    <w:rsid w:val="00A93F9F"/>
    <w:rsid w:val="00A9420E"/>
    <w:rsid w:val="00A94761"/>
    <w:rsid w:val="00A97539"/>
    <w:rsid w:val="00A97648"/>
    <w:rsid w:val="00AA1CFD"/>
    <w:rsid w:val="00AA2239"/>
    <w:rsid w:val="00AA33D2"/>
    <w:rsid w:val="00AA56A3"/>
    <w:rsid w:val="00AA7B90"/>
    <w:rsid w:val="00AB0C57"/>
    <w:rsid w:val="00AB1195"/>
    <w:rsid w:val="00AB4182"/>
    <w:rsid w:val="00AB59A3"/>
    <w:rsid w:val="00AB5E4D"/>
    <w:rsid w:val="00AB6C8E"/>
    <w:rsid w:val="00AB793A"/>
    <w:rsid w:val="00AB7D96"/>
    <w:rsid w:val="00AC27DB"/>
    <w:rsid w:val="00AC3059"/>
    <w:rsid w:val="00AC3FB8"/>
    <w:rsid w:val="00AC6D6B"/>
    <w:rsid w:val="00AD5723"/>
    <w:rsid w:val="00AD6982"/>
    <w:rsid w:val="00AD7736"/>
    <w:rsid w:val="00AE10CE"/>
    <w:rsid w:val="00AE1F4C"/>
    <w:rsid w:val="00AE28FA"/>
    <w:rsid w:val="00AE30BB"/>
    <w:rsid w:val="00AE70D4"/>
    <w:rsid w:val="00AE7868"/>
    <w:rsid w:val="00AF021A"/>
    <w:rsid w:val="00AF0407"/>
    <w:rsid w:val="00AF049B"/>
    <w:rsid w:val="00AF1080"/>
    <w:rsid w:val="00AF178C"/>
    <w:rsid w:val="00AF4D8B"/>
    <w:rsid w:val="00AF57D6"/>
    <w:rsid w:val="00AF682C"/>
    <w:rsid w:val="00AF6C34"/>
    <w:rsid w:val="00AF6E1E"/>
    <w:rsid w:val="00B067CA"/>
    <w:rsid w:val="00B104FE"/>
    <w:rsid w:val="00B10CD1"/>
    <w:rsid w:val="00B10E4C"/>
    <w:rsid w:val="00B1173D"/>
    <w:rsid w:val="00B12B26"/>
    <w:rsid w:val="00B13F4E"/>
    <w:rsid w:val="00B14A75"/>
    <w:rsid w:val="00B14EA6"/>
    <w:rsid w:val="00B163F8"/>
    <w:rsid w:val="00B16A6E"/>
    <w:rsid w:val="00B17130"/>
    <w:rsid w:val="00B1742F"/>
    <w:rsid w:val="00B2392E"/>
    <w:rsid w:val="00B23DF4"/>
    <w:rsid w:val="00B2472D"/>
    <w:rsid w:val="00B24CA0"/>
    <w:rsid w:val="00B2549F"/>
    <w:rsid w:val="00B359E0"/>
    <w:rsid w:val="00B362B3"/>
    <w:rsid w:val="00B400B3"/>
    <w:rsid w:val="00B4108D"/>
    <w:rsid w:val="00B41349"/>
    <w:rsid w:val="00B434A9"/>
    <w:rsid w:val="00B43CA3"/>
    <w:rsid w:val="00B4406D"/>
    <w:rsid w:val="00B443F1"/>
    <w:rsid w:val="00B47A35"/>
    <w:rsid w:val="00B54460"/>
    <w:rsid w:val="00B54540"/>
    <w:rsid w:val="00B54E73"/>
    <w:rsid w:val="00B55B17"/>
    <w:rsid w:val="00B56031"/>
    <w:rsid w:val="00B57265"/>
    <w:rsid w:val="00B6097A"/>
    <w:rsid w:val="00B63262"/>
    <w:rsid w:val="00B633AE"/>
    <w:rsid w:val="00B6574D"/>
    <w:rsid w:val="00B6624F"/>
    <w:rsid w:val="00B665D2"/>
    <w:rsid w:val="00B6697A"/>
    <w:rsid w:val="00B6737C"/>
    <w:rsid w:val="00B70FC1"/>
    <w:rsid w:val="00B71515"/>
    <w:rsid w:val="00B7214D"/>
    <w:rsid w:val="00B72B1D"/>
    <w:rsid w:val="00B74372"/>
    <w:rsid w:val="00B75525"/>
    <w:rsid w:val="00B7597D"/>
    <w:rsid w:val="00B76660"/>
    <w:rsid w:val="00B77171"/>
    <w:rsid w:val="00B77BE8"/>
    <w:rsid w:val="00B80283"/>
    <w:rsid w:val="00B8095F"/>
    <w:rsid w:val="00B80B0C"/>
    <w:rsid w:val="00B80B11"/>
    <w:rsid w:val="00B80CBA"/>
    <w:rsid w:val="00B81DBE"/>
    <w:rsid w:val="00B831AE"/>
    <w:rsid w:val="00B840F4"/>
    <w:rsid w:val="00B8446C"/>
    <w:rsid w:val="00B855C4"/>
    <w:rsid w:val="00B864F8"/>
    <w:rsid w:val="00B867E2"/>
    <w:rsid w:val="00B87725"/>
    <w:rsid w:val="00B9044F"/>
    <w:rsid w:val="00B915C7"/>
    <w:rsid w:val="00B91997"/>
    <w:rsid w:val="00B92102"/>
    <w:rsid w:val="00B937C8"/>
    <w:rsid w:val="00B94E0A"/>
    <w:rsid w:val="00B96F83"/>
    <w:rsid w:val="00B97D79"/>
    <w:rsid w:val="00BA1888"/>
    <w:rsid w:val="00BA21FA"/>
    <w:rsid w:val="00BA259A"/>
    <w:rsid w:val="00BA259C"/>
    <w:rsid w:val="00BA29D3"/>
    <w:rsid w:val="00BA2A72"/>
    <w:rsid w:val="00BA307F"/>
    <w:rsid w:val="00BA376C"/>
    <w:rsid w:val="00BA43AE"/>
    <w:rsid w:val="00BA4B4F"/>
    <w:rsid w:val="00BA5280"/>
    <w:rsid w:val="00BB0C35"/>
    <w:rsid w:val="00BB1039"/>
    <w:rsid w:val="00BB14F1"/>
    <w:rsid w:val="00BB3325"/>
    <w:rsid w:val="00BB33EC"/>
    <w:rsid w:val="00BB46D7"/>
    <w:rsid w:val="00BB572E"/>
    <w:rsid w:val="00BB6462"/>
    <w:rsid w:val="00BB74FD"/>
    <w:rsid w:val="00BB76E9"/>
    <w:rsid w:val="00BC5982"/>
    <w:rsid w:val="00BC60BF"/>
    <w:rsid w:val="00BC73A9"/>
    <w:rsid w:val="00BD155A"/>
    <w:rsid w:val="00BD1B65"/>
    <w:rsid w:val="00BD23B8"/>
    <w:rsid w:val="00BD28BF"/>
    <w:rsid w:val="00BD2D12"/>
    <w:rsid w:val="00BD5214"/>
    <w:rsid w:val="00BD6404"/>
    <w:rsid w:val="00BE0310"/>
    <w:rsid w:val="00BE276A"/>
    <w:rsid w:val="00BE33AE"/>
    <w:rsid w:val="00BE35DD"/>
    <w:rsid w:val="00BE5396"/>
    <w:rsid w:val="00BE6D36"/>
    <w:rsid w:val="00BE72F2"/>
    <w:rsid w:val="00BE7BCA"/>
    <w:rsid w:val="00BF046F"/>
    <w:rsid w:val="00BF3B9B"/>
    <w:rsid w:val="00BF623F"/>
    <w:rsid w:val="00BF6EC4"/>
    <w:rsid w:val="00BF786F"/>
    <w:rsid w:val="00C01A23"/>
    <w:rsid w:val="00C01D50"/>
    <w:rsid w:val="00C024A1"/>
    <w:rsid w:val="00C03355"/>
    <w:rsid w:val="00C049E3"/>
    <w:rsid w:val="00C056DC"/>
    <w:rsid w:val="00C06584"/>
    <w:rsid w:val="00C10B36"/>
    <w:rsid w:val="00C11607"/>
    <w:rsid w:val="00C12416"/>
    <w:rsid w:val="00C1329B"/>
    <w:rsid w:val="00C148B0"/>
    <w:rsid w:val="00C1572F"/>
    <w:rsid w:val="00C15A00"/>
    <w:rsid w:val="00C17027"/>
    <w:rsid w:val="00C17544"/>
    <w:rsid w:val="00C204C2"/>
    <w:rsid w:val="00C22125"/>
    <w:rsid w:val="00C23811"/>
    <w:rsid w:val="00C24A9E"/>
    <w:rsid w:val="00C24C05"/>
    <w:rsid w:val="00C24D2F"/>
    <w:rsid w:val="00C26222"/>
    <w:rsid w:val="00C31283"/>
    <w:rsid w:val="00C31706"/>
    <w:rsid w:val="00C3226B"/>
    <w:rsid w:val="00C33C48"/>
    <w:rsid w:val="00C340E5"/>
    <w:rsid w:val="00C35AA7"/>
    <w:rsid w:val="00C35C15"/>
    <w:rsid w:val="00C3649C"/>
    <w:rsid w:val="00C36EEE"/>
    <w:rsid w:val="00C404C3"/>
    <w:rsid w:val="00C427E2"/>
    <w:rsid w:val="00C43BA1"/>
    <w:rsid w:val="00C43DA9"/>
    <w:rsid w:val="00C43DAB"/>
    <w:rsid w:val="00C4652F"/>
    <w:rsid w:val="00C4689C"/>
    <w:rsid w:val="00C47F08"/>
    <w:rsid w:val="00C514A6"/>
    <w:rsid w:val="00C524C9"/>
    <w:rsid w:val="00C537F7"/>
    <w:rsid w:val="00C53837"/>
    <w:rsid w:val="00C55316"/>
    <w:rsid w:val="00C55570"/>
    <w:rsid w:val="00C5739F"/>
    <w:rsid w:val="00C57CF0"/>
    <w:rsid w:val="00C61DC0"/>
    <w:rsid w:val="00C634B0"/>
    <w:rsid w:val="00C63557"/>
    <w:rsid w:val="00C6360B"/>
    <w:rsid w:val="00C63D6E"/>
    <w:rsid w:val="00C649BD"/>
    <w:rsid w:val="00C65891"/>
    <w:rsid w:val="00C66AC9"/>
    <w:rsid w:val="00C701B2"/>
    <w:rsid w:val="00C70702"/>
    <w:rsid w:val="00C724D3"/>
    <w:rsid w:val="00C72951"/>
    <w:rsid w:val="00C77DD9"/>
    <w:rsid w:val="00C83BE6"/>
    <w:rsid w:val="00C83D1B"/>
    <w:rsid w:val="00C85251"/>
    <w:rsid w:val="00C85354"/>
    <w:rsid w:val="00C85497"/>
    <w:rsid w:val="00C86ABA"/>
    <w:rsid w:val="00C90120"/>
    <w:rsid w:val="00C91A4C"/>
    <w:rsid w:val="00C91DCC"/>
    <w:rsid w:val="00C92917"/>
    <w:rsid w:val="00C93AE6"/>
    <w:rsid w:val="00C943F3"/>
    <w:rsid w:val="00C95208"/>
    <w:rsid w:val="00CA08C6"/>
    <w:rsid w:val="00CA0A77"/>
    <w:rsid w:val="00CA2729"/>
    <w:rsid w:val="00CA2D52"/>
    <w:rsid w:val="00CA3057"/>
    <w:rsid w:val="00CA3A59"/>
    <w:rsid w:val="00CA3C8D"/>
    <w:rsid w:val="00CA45F8"/>
    <w:rsid w:val="00CA48E5"/>
    <w:rsid w:val="00CA6B8C"/>
    <w:rsid w:val="00CB02B1"/>
    <w:rsid w:val="00CB0305"/>
    <w:rsid w:val="00CB07EF"/>
    <w:rsid w:val="00CB12F9"/>
    <w:rsid w:val="00CB140F"/>
    <w:rsid w:val="00CB170C"/>
    <w:rsid w:val="00CB237E"/>
    <w:rsid w:val="00CB2823"/>
    <w:rsid w:val="00CB2AD2"/>
    <w:rsid w:val="00CB2C73"/>
    <w:rsid w:val="00CB33C7"/>
    <w:rsid w:val="00CB56F9"/>
    <w:rsid w:val="00CB593E"/>
    <w:rsid w:val="00CB6DA7"/>
    <w:rsid w:val="00CB7105"/>
    <w:rsid w:val="00CB72FB"/>
    <w:rsid w:val="00CB7E4C"/>
    <w:rsid w:val="00CC02C9"/>
    <w:rsid w:val="00CC243C"/>
    <w:rsid w:val="00CC25B4"/>
    <w:rsid w:val="00CC2F56"/>
    <w:rsid w:val="00CC3965"/>
    <w:rsid w:val="00CC43FA"/>
    <w:rsid w:val="00CC477A"/>
    <w:rsid w:val="00CC5822"/>
    <w:rsid w:val="00CC5F88"/>
    <w:rsid w:val="00CC69C8"/>
    <w:rsid w:val="00CC6B1F"/>
    <w:rsid w:val="00CC77A2"/>
    <w:rsid w:val="00CD2F5B"/>
    <w:rsid w:val="00CD307E"/>
    <w:rsid w:val="00CD52CE"/>
    <w:rsid w:val="00CD603A"/>
    <w:rsid w:val="00CD629F"/>
    <w:rsid w:val="00CD6A1B"/>
    <w:rsid w:val="00CD6CB4"/>
    <w:rsid w:val="00CE0A7F"/>
    <w:rsid w:val="00CE1718"/>
    <w:rsid w:val="00CE54A0"/>
    <w:rsid w:val="00CE5DEA"/>
    <w:rsid w:val="00CE65C6"/>
    <w:rsid w:val="00CE6E3F"/>
    <w:rsid w:val="00CE7E95"/>
    <w:rsid w:val="00CF26E1"/>
    <w:rsid w:val="00CF2E6D"/>
    <w:rsid w:val="00CF2FD5"/>
    <w:rsid w:val="00CF3231"/>
    <w:rsid w:val="00CF4156"/>
    <w:rsid w:val="00CF7E6E"/>
    <w:rsid w:val="00D0036C"/>
    <w:rsid w:val="00D00725"/>
    <w:rsid w:val="00D00CEF"/>
    <w:rsid w:val="00D011C4"/>
    <w:rsid w:val="00D01F90"/>
    <w:rsid w:val="00D02559"/>
    <w:rsid w:val="00D03D00"/>
    <w:rsid w:val="00D04CC3"/>
    <w:rsid w:val="00D05C30"/>
    <w:rsid w:val="00D06A92"/>
    <w:rsid w:val="00D072FF"/>
    <w:rsid w:val="00D10052"/>
    <w:rsid w:val="00D10C75"/>
    <w:rsid w:val="00D11223"/>
    <w:rsid w:val="00D11359"/>
    <w:rsid w:val="00D129BF"/>
    <w:rsid w:val="00D1391A"/>
    <w:rsid w:val="00D15BF7"/>
    <w:rsid w:val="00D17783"/>
    <w:rsid w:val="00D2041B"/>
    <w:rsid w:val="00D23652"/>
    <w:rsid w:val="00D23A7D"/>
    <w:rsid w:val="00D249B0"/>
    <w:rsid w:val="00D24FB4"/>
    <w:rsid w:val="00D273A4"/>
    <w:rsid w:val="00D273FB"/>
    <w:rsid w:val="00D3188C"/>
    <w:rsid w:val="00D345F3"/>
    <w:rsid w:val="00D34B8E"/>
    <w:rsid w:val="00D34DEC"/>
    <w:rsid w:val="00D35F9B"/>
    <w:rsid w:val="00D36B69"/>
    <w:rsid w:val="00D408DD"/>
    <w:rsid w:val="00D41E6E"/>
    <w:rsid w:val="00D42F23"/>
    <w:rsid w:val="00D449B2"/>
    <w:rsid w:val="00D4572F"/>
    <w:rsid w:val="00D45D72"/>
    <w:rsid w:val="00D46063"/>
    <w:rsid w:val="00D461C4"/>
    <w:rsid w:val="00D520E4"/>
    <w:rsid w:val="00D52C3C"/>
    <w:rsid w:val="00D53A38"/>
    <w:rsid w:val="00D56F09"/>
    <w:rsid w:val="00D56FAA"/>
    <w:rsid w:val="00D575DD"/>
    <w:rsid w:val="00D57DFA"/>
    <w:rsid w:val="00D60A86"/>
    <w:rsid w:val="00D657E2"/>
    <w:rsid w:val="00D67FCF"/>
    <w:rsid w:val="00D709CE"/>
    <w:rsid w:val="00D70AD6"/>
    <w:rsid w:val="00D71A6F"/>
    <w:rsid w:val="00D71F73"/>
    <w:rsid w:val="00D72819"/>
    <w:rsid w:val="00D72899"/>
    <w:rsid w:val="00D72CFC"/>
    <w:rsid w:val="00D75A00"/>
    <w:rsid w:val="00D805FD"/>
    <w:rsid w:val="00D80786"/>
    <w:rsid w:val="00D81CAB"/>
    <w:rsid w:val="00D8576F"/>
    <w:rsid w:val="00D8677F"/>
    <w:rsid w:val="00D87E74"/>
    <w:rsid w:val="00D91C86"/>
    <w:rsid w:val="00D96753"/>
    <w:rsid w:val="00D97F0C"/>
    <w:rsid w:val="00DA02AA"/>
    <w:rsid w:val="00DA24FA"/>
    <w:rsid w:val="00DA25FC"/>
    <w:rsid w:val="00DA3A86"/>
    <w:rsid w:val="00DA46D8"/>
    <w:rsid w:val="00DA556A"/>
    <w:rsid w:val="00DA64A7"/>
    <w:rsid w:val="00DB2937"/>
    <w:rsid w:val="00DB2DB7"/>
    <w:rsid w:val="00DB5ED4"/>
    <w:rsid w:val="00DC1AAA"/>
    <w:rsid w:val="00DC2500"/>
    <w:rsid w:val="00DC2C2D"/>
    <w:rsid w:val="00DC2D26"/>
    <w:rsid w:val="00DC32B3"/>
    <w:rsid w:val="00DC35DC"/>
    <w:rsid w:val="00DC3D7F"/>
    <w:rsid w:val="00DC48B9"/>
    <w:rsid w:val="00DC4F72"/>
    <w:rsid w:val="00DC77DC"/>
    <w:rsid w:val="00DD0453"/>
    <w:rsid w:val="00DD04A4"/>
    <w:rsid w:val="00DD0AFB"/>
    <w:rsid w:val="00DD0C2C"/>
    <w:rsid w:val="00DD19DE"/>
    <w:rsid w:val="00DD2753"/>
    <w:rsid w:val="00DD28BC"/>
    <w:rsid w:val="00DD3AB3"/>
    <w:rsid w:val="00DD5D1D"/>
    <w:rsid w:val="00DD7835"/>
    <w:rsid w:val="00DD7A18"/>
    <w:rsid w:val="00DE1AAC"/>
    <w:rsid w:val="00DE1D8C"/>
    <w:rsid w:val="00DE225D"/>
    <w:rsid w:val="00DE27F7"/>
    <w:rsid w:val="00DE31F0"/>
    <w:rsid w:val="00DE3604"/>
    <w:rsid w:val="00DE3D1C"/>
    <w:rsid w:val="00DE4841"/>
    <w:rsid w:val="00DE50D7"/>
    <w:rsid w:val="00DF05EE"/>
    <w:rsid w:val="00DF43A6"/>
    <w:rsid w:val="00DF4B19"/>
    <w:rsid w:val="00DF6625"/>
    <w:rsid w:val="00DF73CE"/>
    <w:rsid w:val="00E01C41"/>
    <w:rsid w:val="00E0227D"/>
    <w:rsid w:val="00E04357"/>
    <w:rsid w:val="00E04B84"/>
    <w:rsid w:val="00E055E6"/>
    <w:rsid w:val="00E058C4"/>
    <w:rsid w:val="00E06466"/>
    <w:rsid w:val="00E06835"/>
    <w:rsid w:val="00E06FDA"/>
    <w:rsid w:val="00E10A08"/>
    <w:rsid w:val="00E11EC1"/>
    <w:rsid w:val="00E12CD0"/>
    <w:rsid w:val="00E13E10"/>
    <w:rsid w:val="00E160A5"/>
    <w:rsid w:val="00E1713D"/>
    <w:rsid w:val="00E17938"/>
    <w:rsid w:val="00E2076B"/>
    <w:rsid w:val="00E20A43"/>
    <w:rsid w:val="00E21D3C"/>
    <w:rsid w:val="00E22EAE"/>
    <w:rsid w:val="00E23898"/>
    <w:rsid w:val="00E2547F"/>
    <w:rsid w:val="00E25B9E"/>
    <w:rsid w:val="00E26DB9"/>
    <w:rsid w:val="00E27C57"/>
    <w:rsid w:val="00E27E4F"/>
    <w:rsid w:val="00E30EC9"/>
    <w:rsid w:val="00E319F1"/>
    <w:rsid w:val="00E321A1"/>
    <w:rsid w:val="00E3344F"/>
    <w:rsid w:val="00E3393C"/>
    <w:rsid w:val="00E33CD2"/>
    <w:rsid w:val="00E33FE0"/>
    <w:rsid w:val="00E34FA6"/>
    <w:rsid w:val="00E37D49"/>
    <w:rsid w:val="00E40E90"/>
    <w:rsid w:val="00E4130D"/>
    <w:rsid w:val="00E4133E"/>
    <w:rsid w:val="00E442EF"/>
    <w:rsid w:val="00E45C7E"/>
    <w:rsid w:val="00E531EB"/>
    <w:rsid w:val="00E54817"/>
    <w:rsid w:val="00E54874"/>
    <w:rsid w:val="00E5492B"/>
    <w:rsid w:val="00E54B6F"/>
    <w:rsid w:val="00E55ACA"/>
    <w:rsid w:val="00E57B74"/>
    <w:rsid w:val="00E606AF"/>
    <w:rsid w:val="00E62A04"/>
    <w:rsid w:val="00E62E8D"/>
    <w:rsid w:val="00E65077"/>
    <w:rsid w:val="00E65BC6"/>
    <w:rsid w:val="00E661FF"/>
    <w:rsid w:val="00E70FE1"/>
    <w:rsid w:val="00E715A2"/>
    <w:rsid w:val="00E726EB"/>
    <w:rsid w:val="00E72CF1"/>
    <w:rsid w:val="00E76D4C"/>
    <w:rsid w:val="00E80B52"/>
    <w:rsid w:val="00E81817"/>
    <w:rsid w:val="00E824C3"/>
    <w:rsid w:val="00E840B3"/>
    <w:rsid w:val="00E84948"/>
    <w:rsid w:val="00E84D10"/>
    <w:rsid w:val="00E85C87"/>
    <w:rsid w:val="00E8629F"/>
    <w:rsid w:val="00E87A47"/>
    <w:rsid w:val="00E87EC9"/>
    <w:rsid w:val="00E908BE"/>
    <w:rsid w:val="00E91008"/>
    <w:rsid w:val="00E912E0"/>
    <w:rsid w:val="00E91DDD"/>
    <w:rsid w:val="00E9374E"/>
    <w:rsid w:val="00E94F54"/>
    <w:rsid w:val="00E97AD5"/>
    <w:rsid w:val="00EA1111"/>
    <w:rsid w:val="00EA33A7"/>
    <w:rsid w:val="00EA3B4F"/>
    <w:rsid w:val="00EA3C24"/>
    <w:rsid w:val="00EA71AF"/>
    <w:rsid w:val="00EA73DF"/>
    <w:rsid w:val="00EA7CAD"/>
    <w:rsid w:val="00EB0FEA"/>
    <w:rsid w:val="00EB15F8"/>
    <w:rsid w:val="00EB3361"/>
    <w:rsid w:val="00EB44F3"/>
    <w:rsid w:val="00EB458D"/>
    <w:rsid w:val="00EB61AE"/>
    <w:rsid w:val="00EB61BA"/>
    <w:rsid w:val="00EB61FA"/>
    <w:rsid w:val="00EB72F5"/>
    <w:rsid w:val="00EB7B77"/>
    <w:rsid w:val="00EC1117"/>
    <w:rsid w:val="00EC322D"/>
    <w:rsid w:val="00EC32EB"/>
    <w:rsid w:val="00EC43BC"/>
    <w:rsid w:val="00EC4630"/>
    <w:rsid w:val="00EC7E54"/>
    <w:rsid w:val="00EC7EC1"/>
    <w:rsid w:val="00ED00FD"/>
    <w:rsid w:val="00ED11E5"/>
    <w:rsid w:val="00ED181F"/>
    <w:rsid w:val="00ED202F"/>
    <w:rsid w:val="00ED22AA"/>
    <w:rsid w:val="00ED383A"/>
    <w:rsid w:val="00ED771A"/>
    <w:rsid w:val="00EE1080"/>
    <w:rsid w:val="00EE132D"/>
    <w:rsid w:val="00EE1A6A"/>
    <w:rsid w:val="00EE56EA"/>
    <w:rsid w:val="00EE5F46"/>
    <w:rsid w:val="00EF1EC5"/>
    <w:rsid w:val="00EF1FED"/>
    <w:rsid w:val="00EF290B"/>
    <w:rsid w:val="00EF2E34"/>
    <w:rsid w:val="00EF4C88"/>
    <w:rsid w:val="00EF55EB"/>
    <w:rsid w:val="00EF6F41"/>
    <w:rsid w:val="00EF7472"/>
    <w:rsid w:val="00EF7779"/>
    <w:rsid w:val="00EF7D0F"/>
    <w:rsid w:val="00F00530"/>
    <w:rsid w:val="00F00DCC"/>
    <w:rsid w:val="00F0156F"/>
    <w:rsid w:val="00F01770"/>
    <w:rsid w:val="00F02424"/>
    <w:rsid w:val="00F0279C"/>
    <w:rsid w:val="00F04CFB"/>
    <w:rsid w:val="00F05AC8"/>
    <w:rsid w:val="00F07167"/>
    <w:rsid w:val="00F072D8"/>
    <w:rsid w:val="00F07CE0"/>
    <w:rsid w:val="00F10DD1"/>
    <w:rsid w:val="00F115F5"/>
    <w:rsid w:val="00F13D05"/>
    <w:rsid w:val="00F14135"/>
    <w:rsid w:val="00F15B92"/>
    <w:rsid w:val="00F1679D"/>
    <w:rsid w:val="00F1682C"/>
    <w:rsid w:val="00F16979"/>
    <w:rsid w:val="00F16992"/>
    <w:rsid w:val="00F16A0E"/>
    <w:rsid w:val="00F202C5"/>
    <w:rsid w:val="00F20B91"/>
    <w:rsid w:val="00F21139"/>
    <w:rsid w:val="00F2186F"/>
    <w:rsid w:val="00F22AE1"/>
    <w:rsid w:val="00F22D00"/>
    <w:rsid w:val="00F23528"/>
    <w:rsid w:val="00F24B8B"/>
    <w:rsid w:val="00F262BF"/>
    <w:rsid w:val="00F269B9"/>
    <w:rsid w:val="00F30D2E"/>
    <w:rsid w:val="00F35492"/>
    <w:rsid w:val="00F35516"/>
    <w:rsid w:val="00F35790"/>
    <w:rsid w:val="00F41102"/>
    <w:rsid w:val="00F4136D"/>
    <w:rsid w:val="00F4212E"/>
    <w:rsid w:val="00F42C20"/>
    <w:rsid w:val="00F42F72"/>
    <w:rsid w:val="00F43E34"/>
    <w:rsid w:val="00F4402F"/>
    <w:rsid w:val="00F52C5C"/>
    <w:rsid w:val="00F53053"/>
    <w:rsid w:val="00F53C93"/>
    <w:rsid w:val="00F53FE2"/>
    <w:rsid w:val="00F5526A"/>
    <w:rsid w:val="00F575FF"/>
    <w:rsid w:val="00F608F5"/>
    <w:rsid w:val="00F618EF"/>
    <w:rsid w:val="00F61AF2"/>
    <w:rsid w:val="00F6209C"/>
    <w:rsid w:val="00F64693"/>
    <w:rsid w:val="00F65582"/>
    <w:rsid w:val="00F66E75"/>
    <w:rsid w:val="00F73601"/>
    <w:rsid w:val="00F73F64"/>
    <w:rsid w:val="00F74CA8"/>
    <w:rsid w:val="00F77EB0"/>
    <w:rsid w:val="00F77F0A"/>
    <w:rsid w:val="00F80755"/>
    <w:rsid w:val="00F80AB2"/>
    <w:rsid w:val="00F81F27"/>
    <w:rsid w:val="00F83BDA"/>
    <w:rsid w:val="00F87289"/>
    <w:rsid w:val="00F87CDD"/>
    <w:rsid w:val="00F9276F"/>
    <w:rsid w:val="00F92CAF"/>
    <w:rsid w:val="00F933F0"/>
    <w:rsid w:val="00F937A3"/>
    <w:rsid w:val="00F94715"/>
    <w:rsid w:val="00F955CE"/>
    <w:rsid w:val="00F96A3D"/>
    <w:rsid w:val="00FA12C4"/>
    <w:rsid w:val="00FA1B32"/>
    <w:rsid w:val="00FA4718"/>
    <w:rsid w:val="00FA5848"/>
    <w:rsid w:val="00FA6899"/>
    <w:rsid w:val="00FA7F3D"/>
    <w:rsid w:val="00FB0C20"/>
    <w:rsid w:val="00FB1417"/>
    <w:rsid w:val="00FB38D8"/>
    <w:rsid w:val="00FB3D35"/>
    <w:rsid w:val="00FB7C23"/>
    <w:rsid w:val="00FB7DFB"/>
    <w:rsid w:val="00FC051F"/>
    <w:rsid w:val="00FC06FF"/>
    <w:rsid w:val="00FC080D"/>
    <w:rsid w:val="00FC2AC9"/>
    <w:rsid w:val="00FC2F7E"/>
    <w:rsid w:val="00FC45F4"/>
    <w:rsid w:val="00FC4ACB"/>
    <w:rsid w:val="00FC5987"/>
    <w:rsid w:val="00FC5FAF"/>
    <w:rsid w:val="00FC69B4"/>
    <w:rsid w:val="00FD0694"/>
    <w:rsid w:val="00FD211F"/>
    <w:rsid w:val="00FD25BE"/>
    <w:rsid w:val="00FD2E70"/>
    <w:rsid w:val="00FD2F24"/>
    <w:rsid w:val="00FD520D"/>
    <w:rsid w:val="00FD5E24"/>
    <w:rsid w:val="00FD7AA7"/>
    <w:rsid w:val="00FE0EF4"/>
    <w:rsid w:val="00FE1125"/>
    <w:rsid w:val="00FE19A0"/>
    <w:rsid w:val="00FE3A58"/>
    <w:rsid w:val="00FE3EC6"/>
    <w:rsid w:val="00FE5656"/>
    <w:rsid w:val="00FF1FCB"/>
    <w:rsid w:val="00FF52D4"/>
    <w:rsid w:val="00FF59E0"/>
    <w:rsid w:val="00FF6AA4"/>
    <w:rsid w:val="00FF6B09"/>
    <w:rsid w:val="00FF6C96"/>
    <w:rsid w:val="00FF723F"/>
    <w:rsid w:val="00FF7C77"/>
    <w:rsid w:val="02F07B2B"/>
    <w:rsid w:val="27D4E076"/>
    <w:rsid w:val="53F16D2D"/>
    <w:rsid w:val="6C0A8DA6"/>
    <w:rsid w:val="7D8B617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8021D22E-AF51-4C2A-9DA2-CB22A7CAB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2943"/>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rsid w:val="005035EC"/>
    <w:pPr>
      <w:numPr>
        <w:ilvl w:val="3"/>
      </w:numPr>
      <w:outlineLvl w:val="3"/>
    </w:pPr>
    <w:rPr>
      <w:sz w:val="24"/>
      <w:lang w:val="en-US"/>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5035EC"/>
    <w:rPr>
      <w:rFonts w:ascii="Arial" w:hAnsi="Arial"/>
      <w:sz w:val="24"/>
      <w:szCs w:val="18"/>
      <w:lang w:val="en-US" w:eastAsia="zh-CN"/>
    </w:rPr>
  </w:style>
  <w:style w:type="character" w:customStyle="1" w:styleId="Heading5Char">
    <w:name w:val="Heading 5 Char"/>
    <w:basedOn w:val="DefaultParagraphFont"/>
    <w:link w:val="Heading5"/>
    <w:rsid w:val="00C35AA7"/>
    <w:rPr>
      <w:rFonts w:ascii="Arial" w:hAnsi="Arial"/>
      <w:sz w:val="22"/>
      <w:szCs w:val="18"/>
      <w:lang w:val="en-US" w:eastAsia="zh-CN"/>
    </w:rPr>
  </w:style>
  <w:style w:type="character" w:customStyle="1" w:styleId="Heading6Char">
    <w:name w:val="Heading 6 Char"/>
    <w:basedOn w:val="DefaultParagraphFont"/>
    <w:link w:val="Heading6"/>
    <w:rsid w:val="00C35AA7"/>
    <w:rPr>
      <w:rFonts w:ascii="Arial" w:hAnsi="Arial"/>
      <w:szCs w:val="18"/>
      <w:lang w:val="en-US" w:eastAsia="zh-CN"/>
    </w:rPr>
  </w:style>
  <w:style w:type="character" w:customStyle="1" w:styleId="Heading7Char">
    <w:name w:val="Heading 7 Char"/>
    <w:basedOn w:val="DefaultParagraphFont"/>
    <w:link w:val="Heading7"/>
    <w:rsid w:val="00C35AA7"/>
    <w:rPr>
      <w:rFonts w:ascii="Arial" w:hAnsi="Arial"/>
      <w:szCs w:val="18"/>
      <w:lang w:val="en-US"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rPr>
  </w:style>
  <w:style w:type="paragraph" w:customStyle="1" w:styleId="tal0">
    <w:name w:val="tal"/>
    <w:basedOn w:val="Normal"/>
    <w:rsid w:val="00C35AA7"/>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2Char">
    <w:name w:val="B2 Char"/>
    <w:link w:val="B2"/>
    <w:qFormat/>
    <w:rsid w:val="00E715A2"/>
    <w:rPr>
      <w:lang w:val="en-US" w:eastAsia="en-US"/>
    </w:rPr>
  </w:style>
  <w:style w:type="character" w:customStyle="1" w:styleId="normaltextrun">
    <w:name w:val="normaltextrun"/>
    <w:basedOn w:val="DefaultParagraphFont"/>
    <w:rsid w:val="00B4406D"/>
  </w:style>
  <w:style w:type="character" w:customStyle="1" w:styleId="eop">
    <w:name w:val="eop"/>
    <w:basedOn w:val="DefaultParagraphFont"/>
    <w:rsid w:val="00B4406D"/>
  </w:style>
  <w:style w:type="paragraph" w:customStyle="1" w:styleId="paragraph">
    <w:name w:val="paragraph"/>
    <w:basedOn w:val="Normal"/>
    <w:rsid w:val="00276251"/>
    <w:pPr>
      <w:spacing w:before="100" w:beforeAutospacing="1" w:after="100" w:afterAutospacing="1"/>
    </w:pPr>
    <w:rPr>
      <w:rFonts w:eastAsia="Times New Roman"/>
      <w:sz w:val="24"/>
      <w:szCs w:val="24"/>
    </w:rPr>
  </w:style>
  <w:style w:type="paragraph" w:customStyle="1" w:styleId="outlineelement">
    <w:name w:val="outlineelement"/>
    <w:basedOn w:val="Normal"/>
    <w:rsid w:val="00276251"/>
    <w:pPr>
      <w:spacing w:before="100" w:beforeAutospacing="1" w:after="100" w:afterAutospacing="1"/>
    </w:pPr>
    <w:rPr>
      <w:rFonts w:eastAsia="Times New Roman"/>
      <w:sz w:val="24"/>
      <w:szCs w:val="24"/>
    </w:rPr>
  </w:style>
  <w:style w:type="character" w:customStyle="1" w:styleId="mathspan">
    <w:name w:val="mathspan"/>
    <w:basedOn w:val="DefaultParagraphFont"/>
    <w:rsid w:val="00276251"/>
  </w:style>
  <w:style w:type="character" w:customStyle="1" w:styleId="scxw80452125">
    <w:name w:val="scxw80452125"/>
    <w:basedOn w:val="DefaultParagraphFont"/>
    <w:rsid w:val="00276251"/>
  </w:style>
  <w:style w:type="character" w:customStyle="1" w:styleId="mn">
    <w:name w:val="mn"/>
    <w:basedOn w:val="DefaultParagraphFont"/>
    <w:rsid w:val="00276251"/>
  </w:style>
  <w:style w:type="character" w:customStyle="1" w:styleId="mi">
    <w:name w:val="mi"/>
    <w:basedOn w:val="DefaultParagraphFont"/>
    <w:rsid w:val="00276251"/>
  </w:style>
  <w:style w:type="character" w:customStyle="1" w:styleId="mo">
    <w:name w:val="mo"/>
    <w:basedOn w:val="DefaultParagraphFont"/>
    <w:rsid w:val="00276251"/>
  </w:style>
  <w:style w:type="character" w:styleId="UnresolvedMention">
    <w:name w:val="Unresolved Mention"/>
    <w:basedOn w:val="DefaultParagraphFont"/>
    <w:uiPriority w:val="99"/>
    <w:semiHidden/>
    <w:unhideWhenUsed/>
    <w:rsid w:val="00286C07"/>
    <w:rPr>
      <w:color w:val="605E5C"/>
      <w:shd w:val="clear" w:color="auto" w:fill="E1DFDD"/>
    </w:rPr>
  </w:style>
  <w:style w:type="character" w:styleId="Mention">
    <w:name w:val="Mention"/>
    <w:basedOn w:val="DefaultParagraphFont"/>
    <w:uiPriority w:val="99"/>
    <w:unhideWhenUsed/>
    <w:rsid w:val="00CC02C9"/>
    <w:rPr>
      <w:color w:val="2B579A"/>
      <w:shd w:val="clear" w:color="auto" w:fill="E1DFDD"/>
    </w:rPr>
  </w:style>
  <w:style w:type="character" w:customStyle="1" w:styleId="tabchar">
    <w:name w:val="tabchar"/>
    <w:basedOn w:val="DefaultParagraphFont"/>
    <w:rsid w:val="009D52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8315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4158726">
      <w:bodyDiv w:val="1"/>
      <w:marLeft w:val="0"/>
      <w:marRight w:val="0"/>
      <w:marTop w:val="0"/>
      <w:marBottom w:val="0"/>
      <w:divBdr>
        <w:top w:val="none" w:sz="0" w:space="0" w:color="auto"/>
        <w:left w:val="none" w:sz="0" w:space="0" w:color="auto"/>
        <w:bottom w:val="none" w:sz="0" w:space="0" w:color="auto"/>
        <w:right w:val="none" w:sz="0" w:space="0" w:color="auto"/>
      </w:divBdr>
    </w:div>
    <w:div w:id="58292502">
      <w:bodyDiv w:val="1"/>
      <w:marLeft w:val="0"/>
      <w:marRight w:val="0"/>
      <w:marTop w:val="0"/>
      <w:marBottom w:val="0"/>
      <w:divBdr>
        <w:top w:val="none" w:sz="0" w:space="0" w:color="auto"/>
        <w:left w:val="none" w:sz="0" w:space="0" w:color="auto"/>
        <w:bottom w:val="none" w:sz="0" w:space="0" w:color="auto"/>
        <w:right w:val="none" w:sz="0" w:space="0" w:color="auto"/>
      </w:divBdr>
      <w:divsChild>
        <w:div w:id="865752595">
          <w:marLeft w:val="0"/>
          <w:marRight w:val="0"/>
          <w:marTop w:val="0"/>
          <w:marBottom w:val="0"/>
          <w:divBdr>
            <w:top w:val="none" w:sz="0" w:space="0" w:color="auto"/>
            <w:left w:val="none" w:sz="0" w:space="0" w:color="auto"/>
            <w:bottom w:val="none" w:sz="0" w:space="0" w:color="auto"/>
            <w:right w:val="none" w:sz="0" w:space="0" w:color="auto"/>
          </w:divBdr>
        </w:div>
        <w:div w:id="1526210072">
          <w:marLeft w:val="0"/>
          <w:marRight w:val="0"/>
          <w:marTop w:val="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1442004">
      <w:bodyDiv w:val="1"/>
      <w:marLeft w:val="0"/>
      <w:marRight w:val="0"/>
      <w:marTop w:val="0"/>
      <w:marBottom w:val="0"/>
      <w:divBdr>
        <w:top w:val="none" w:sz="0" w:space="0" w:color="auto"/>
        <w:left w:val="none" w:sz="0" w:space="0" w:color="auto"/>
        <w:bottom w:val="none" w:sz="0" w:space="0" w:color="auto"/>
        <w:right w:val="none" w:sz="0" w:space="0" w:color="auto"/>
      </w:divBdr>
    </w:div>
    <w:div w:id="148064505">
      <w:bodyDiv w:val="1"/>
      <w:marLeft w:val="0"/>
      <w:marRight w:val="0"/>
      <w:marTop w:val="0"/>
      <w:marBottom w:val="0"/>
      <w:divBdr>
        <w:top w:val="none" w:sz="0" w:space="0" w:color="auto"/>
        <w:left w:val="none" w:sz="0" w:space="0" w:color="auto"/>
        <w:bottom w:val="none" w:sz="0" w:space="0" w:color="auto"/>
        <w:right w:val="none" w:sz="0" w:space="0" w:color="auto"/>
      </w:divBdr>
      <w:divsChild>
        <w:div w:id="398330898">
          <w:marLeft w:val="0"/>
          <w:marRight w:val="0"/>
          <w:marTop w:val="0"/>
          <w:marBottom w:val="0"/>
          <w:divBdr>
            <w:top w:val="none" w:sz="0" w:space="0" w:color="auto"/>
            <w:left w:val="none" w:sz="0" w:space="0" w:color="auto"/>
            <w:bottom w:val="none" w:sz="0" w:space="0" w:color="auto"/>
            <w:right w:val="none" w:sz="0" w:space="0" w:color="auto"/>
          </w:divBdr>
        </w:div>
        <w:div w:id="475337470">
          <w:marLeft w:val="0"/>
          <w:marRight w:val="0"/>
          <w:marTop w:val="0"/>
          <w:marBottom w:val="0"/>
          <w:divBdr>
            <w:top w:val="none" w:sz="0" w:space="0" w:color="auto"/>
            <w:left w:val="none" w:sz="0" w:space="0" w:color="auto"/>
            <w:bottom w:val="none" w:sz="0" w:space="0" w:color="auto"/>
            <w:right w:val="none" w:sz="0" w:space="0" w:color="auto"/>
          </w:divBdr>
        </w:div>
        <w:div w:id="1161047244">
          <w:marLeft w:val="0"/>
          <w:marRight w:val="0"/>
          <w:marTop w:val="0"/>
          <w:marBottom w:val="0"/>
          <w:divBdr>
            <w:top w:val="none" w:sz="0" w:space="0" w:color="auto"/>
            <w:left w:val="none" w:sz="0" w:space="0" w:color="auto"/>
            <w:bottom w:val="none" w:sz="0" w:space="0" w:color="auto"/>
            <w:right w:val="none" w:sz="0" w:space="0" w:color="auto"/>
          </w:divBdr>
        </w:div>
        <w:div w:id="1367021098">
          <w:marLeft w:val="0"/>
          <w:marRight w:val="0"/>
          <w:marTop w:val="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23951">
      <w:bodyDiv w:val="1"/>
      <w:marLeft w:val="0"/>
      <w:marRight w:val="0"/>
      <w:marTop w:val="0"/>
      <w:marBottom w:val="0"/>
      <w:divBdr>
        <w:top w:val="none" w:sz="0" w:space="0" w:color="auto"/>
        <w:left w:val="none" w:sz="0" w:space="0" w:color="auto"/>
        <w:bottom w:val="none" w:sz="0" w:space="0" w:color="auto"/>
        <w:right w:val="none" w:sz="0" w:space="0" w:color="auto"/>
      </w:divBdr>
    </w:div>
    <w:div w:id="180434048">
      <w:bodyDiv w:val="1"/>
      <w:marLeft w:val="0"/>
      <w:marRight w:val="0"/>
      <w:marTop w:val="0"/>
      <w:marBottom w:val="0"/>
      <w:divBdr>
        <w:top w:val="none" w:sz="0" w:space="0" w:color="auto"/>
        <w:left w:val="none" w:sz="0" w:space="0" w:color="auto"/>
        <w:bottom w:val="none" w:sz="0" w:space="0" w:color="auto"/>
        <w:right w:val="none" w:sz="0" w:space="0" w:color="auto"/>
      </w:divBdr>
    </w:div>
    <w:div w:id="185682205">
      <w:bodyDiv w:val="1"/>
      <w:marLeft w:val="0"/>
      <w:marRight w:val="0"/>
      <w:marTop w:val="0"/>
      <w:marBottom w:val="0"/>
      <w:divBdr>
        <w:top w:val="none" w:sz="0" w:space="0" w:color="auto"/>
        <w:left w:val="none" w:sz="0" w:space="0" w:color="auto"/>
        <w:bottom w:val="none" w:sz="0" w:space="0" w:color="auto"/>
        <w:right w:val="none" w:sz="0" w:space="0" w:color="auto"/>
      </w:divBdr>
      <w:divsChild>
        <w:div w:id="583225866">
          <w:marLeft w:val="0"/>
          <w:marRight w:val="0"/>
          <w:marTop w:val="0"/>
          <w:marBottom w:val="0"/>
          <w:divBdr>
            <w:top w:val="none" w:sz="0" w:space="0" w:color="auto"/>
            <w:left w:val="none" w:sz="0" w:space="0" w:color="auto"/>
            <w:bottom w:val="none" w:sz="0" w:space="0" w:color="auto"/>
            <w:right w:val="none" w:sz="0" w:space="0" w:color="auto"/>
          </w:divBdr>
          <w:divsChild>
            <w:div w:id="502747642">
              <w:marLeft w:val="0"/>
              <w:marRight w:val="0"/>
              <w:marTop w:val="0"/>
              <w:marBottom w:val="0"/>
              <w:divBdr>
                <w:top w:val="none" w:sz="0" w:space="0" w:color="auto"/>
                <w:left w:val="none" w:sz="0" w:space="0" w:color="auto"/>
                <w:bottom w:val="none" w:sz="0" w:space="0" w:color="auto"/>
                <w:right w:val="none" w:sz="0" w:space="0" w:color="auto"/>
              </w:divBdr>
            </w:div>
            <w:div w:id="1041587651">
              <w:marLeft w:val="0"/>
              <w:marRight w:val="0"/>
              <w:marTop w:val="0"/>
              <w:marBottom w:val="0"/>
              <w:divBdr>
                <w:top w:val="none" w:sz="0" w:space="0" w:color="auto"/>
                <w:left w:val="none" w:sz="0" w:space="0" w:color="auto"/>
                <w:bottom w:val="none" w:sz="0" w:space="0" w:color="auto"/>
                <w:right w:val="none" w:sz="0" w:space="0" w:color="auto"/>
              </w:divBdr>
            </w:div>
          </w:divsChild>
        </w:div>
        <w:div w:id="2000888234">
          <w:marLeft w:val="0"/>
          <w:marRight w:val="0"/>
          <w:marTop w:val="0"/>
          <w:marBottom w:val="0"/>
          <w:divBdr>
            <w:top w:val="none" w:sz="0" w:space="0" w:color="auto"/>
            <w:left w:val="none" w:sz="0" w:space="0" w:color="auto"/>
            <w:bottom w:val="none" w:sz="0" w:space="0" w:color="auto"/>
            <w:right w:val="none" w:sz="0" w:space="0" w:color="auto"/>
          </w:divBdr>
          <w:divsChild>
            <w:div w:id="177297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81589">
      <w:bodyDiv w:val="1"/>
      <w:marLeft w:val="0"/>
      <w:marRight w:val="0"/>
      <w:marTop w:val="0"/>
      <w:marBottom w:val="0"/>
      <w:divBdr>
        <w:top w:val="none" w:sz="0" w:space="0" w:color="auto"/>
        <w:left w:val="none" w:sz="0" w:space="0" w:color="auto"/>
        <w:bottom w:val="none" w:sz="0" w:space="0" w:color="auto"/>
        <w:right w:val="none" w:sz="0" w:space="0" w:color="auto"/>
      </w:divBdr>
      <w:divsChild>
        <w:div w:id="76709244">
          <w:marLeft w:val="0"/>
          <w:marRight w:val="0"/>
          <w:marTop w:val="0"/>
          <w:marBottom w:val="0"/>
          <w:divBdr>
            <w:top w:val="none" w:sz="0" w:space="0" w:color="auto"/>
            <w:left w:val="none" w:sz="0" w:space="0" w:color="auto"/>
            <w:bottom w:val="none" w:sz="0" w:space="0" w:color="auto"/>
            <w:right w:val="none" w:sz="0" w:space="0" w:color="auto"/>
          </w:divBdr>
        </w:div>
        <w:div w:id="116066241">
          <w:marLeft w:val="0"/>
          <w:marRight w:val="0"/>
          <w:marTop w:val="0"/>
          <w:marBottom w:val="0"/>
          <w:divBdr>
            <w:top w:val="none" w:sz="0" w:space="0" w:color="auto"/>
            <w:left w:val="none" w:sz="0" w:space="0" w:color="auto"/>
            <w:bottom w:val="none" w:sz="0" w:space="0" w:color="auto"/>
            <w:right w:val="none" w:sz="0" w:space="0" w:color="auto"/>
          </w:divBdr>
        </w:div>
        <w:div w:id="120807908">
          <w:marLeft w:val="0"/>
          <w:marRight w:val="0"/>
          <w:marTop w:val="0"/>
          <w:marBottom w:val="0"/>
          <w:divBdr>
            <w:top w:val="none" w:sz="0" w:space="0" w:color="auto"/>
            <w:left w:val="none" w:sz="0" w:space="0" w:color="auto"/>
            <w:bottom w:val="none" w:sz="0" w:space="0" w:color="auto"/>
            <w:right w:val="none" w:sz="0" w:space="0" w:color="auto"/>
          </w:divBdr>
          <w:divsChild>
            <w:div w:id="1350444775">
              <w:marLeft w:val="0"/>
              <w:marRight w:val="0"/>
              <w:marTop w:val="30"/>
              <w:marBottom w:val="30"/>
              <w:divBdr>
                <w:top w:val="none" w:sz="0" w:space="0" w:color="auto"/>
                <w:left w:val="none" w:sz="0" w:space="0" w:color="auto"/>
                <w:bottom w:val="none" w:sz="0" w:space="0" w:color="auto"/>
                <w:right w:val="none" w:sz="0" w:space="0" w:color="auto"/>
              </w:divBdr>
              <w:divsChild>
                <w:div w:id="152844941">
                  <w:marLeft w:val="0"/>
                  <w:marRight w:val="0"/>
                  <w:marTop w:val="0"/>
                  <w:marBottom w:val="0"/>
                  <w:divBdr>
                    <w:top w:val="none" w:sz="0" w:space="0" w:color="auto"/>
                    <w:left w:val="none" w:sz="0" w:space="0" w:color="auto"/>
                    <w:bottom w:val="none" w:sz="0" w:space="0" w:color="auto"/>
                    <w:right w:val="none" w:sz="0" w:space="0" w:color="auto"/>
                  </w:divBdr>
                  <w:divsChild>
                    <w:div w:id="1611468437">
                      <w:marLeft w:val="0"/>
                      <w:marRight w:val="0"/>
                      <w:marTop w:val="0"/>
                      <w:marBottom w:val="0"/>
                      <w:divBdr>
                        <w:top w:val="none" w:sz="0" w:space="0" w:color="auto"/>
                        <w:left w:val="none" w:sz="0" w:space="0" w:color="auto"/>
                        <w:bottom w:val="none" w:sz="0" w:space="0" w:color="auto"/>
                        <w:right w:val="none" w:sz="0" w:space="0" w:color="auto"/>
                      </w:divBdr>
                    </w:div>
                  </w:divsChild>
                </w:div>
                <w:div w:id="197357011">
                  <w:marLeft w:val="0"/>
                  <w:marRight w:val="0"/>
                  <w:marTop w:val="0"/>
                  <w:marBottom w:val="0"/>
                  <w:divBdr>
                    <w:top w:val="none" w:sz="0" w:space="0" w:color="auto"/>
                    <w:left w:val="none" w:sz="0" w:space="0" w:color="auto"/>
                    <w:bottom w:val="none" w:sz="0" w:space="0" w:color="auto"/>
                    <w:right w:val="none" w:sz="0" w:space="0" w:color="auto"/>
                  </w:divBdr>
                  <w:divsChild>
                    <w:div w:id="1185746979">
                      <w:marLeft w:val="0"/>
                      <w:marRight w:val="0"/>
                      <w:marTop w:val="0"/>
                      <w:marBottom w:val="0"/>
                      <w:divBdr>
                        <w:top w:val="none" w:sz="0" w:space="0" w:color="auto"/>
                        <w:left w:val="none" w:sz="0" w:space="0" w:color="auto"/>
                        <w:bottom w:val="none" w:sz="0" w:space="0" w:color="auto"/>
                        <w:right w:val="none" w:sz="0" w:space="0" w:color="auto"/>
                      </w:divBdr>
                    </w:div>
                  </w:divsChild>
                </w:div>
                <w:div w:id="214699411">
                  <w:marLeft w:val="0"/>
                  <w:marRight w:val="0"/>
                  <w:marTop w:val="0"/>
                  <w:marBottom w:val="0"/>
                  <w:divBdr>
                    <w:top w:val="none" w:sz="0" w:space="0" w:color="auto"/>
                    <w:left w:val="none" w:sz="0" w:space="0" w:color="auto"/>
                    <w:bottom w:val="none" w:sz="0" w:space="0" w:color="auto"/>
                    <w:right w:val="none" w:sz="0" w:space="0" w:color="auto"/>
                  </w:divBdr>
                  <w:divsChild>
                    <w:div w:id="234899962">
                      <w:marLeft w:val="0"/>
                      <w:marRight w:val="0"/>
                      <w:marTop w:val="0"/>
                      <w:marBottom w:val="0"/>
                      <w:divBdr>
                        <w:top w:val="none" w:sz="0" w:space="0" w:color="auto"/>
                        <w:left w:val="none" w:sz="0" w:space="0" w:color="auto"/>
                        <w:bottom w:val="none" w:sz="0" w:space="0" w:color="auto"/>
                        <w:right w:val="none" w:sz="0" w:space="0" w:color="auto"/>
                      </w:divBdr>
                    </w:div>
                  </w:divsChild>
                </w:div>
                <w:div w:id="266278214">
                  <w:marLeft w:val="0"/>
                  <w:marRight w:val="0"/>
                  <w:marTop w:val="0"/>
                  <w:marBottom w:val="0"/>
                  <w:divBdr>
                    <w:top w:val="none" w:sz="0" w:space="0" w:color="auto"/>
                    <w:left w:val="none" w:sz="0" w:space="0" w:color="auto"/>
                    <w:bottom w:val="none" w:sz="0" w:space="0" w:color="auto"/>
                    <w:right w:val="none" w:sz="0" w:space="0" w:color="auto"/>
                  </w:divBdr>
                  <w:divsChild>
                    <w:div w:id="319238361">
                      <w:marLeft w:val="0"/>
                      <w:marRight w:val="0"/>
                      <w:marTop w:val="0"/>
                      <w:marBottom w:val="0"/>
                      <w:divBdr>
                        <w:top w:val="none" w:sz="0" w:space="0" w:color="auto"/>
                        <w:left w:val="none" w:sz="0" w:space="0" w:color="auto"/>
                        <w:bottom w:val="none" w:sz="0" w:space="0" w:color="auto"/>
                        <w:right w:val="none" w:sz="0" w:space="0" w:color="auto"/>
                      </w:divBdr>
                    </w:div>
                  </w:divsChild>
                </w:div>
                <w:div w:id="421145723">
                  <w:marLeft w:val="0"/>
                  <w:marRight w:val="0"/>
                  <w:marTop w:val="0"/>
                  <w:marBottom w:val="0"/>
                  <w:divBdr>
                    <w:top w:val="none" w:sz="0" w:space="0" w:color="auto"/>
                    <w:left w:val="none" w:sz="0" w:space="0" w:color="auto"/>
                    <w:bottom w:val="none" w:sz="0" w:space="0" w:color="auto"/>
                    <w:right w:val="none" w:sz="0" w:space="0" w:color="auto"/>
                  </w:divBdr>
                  <w:divsChild>
                    <w:div w:id="3938553">
                      <w:marLeft w:val="0"/>
                      <w:marRight w:val="0"/>
                      <w:marTop w:val="0"/>
                      <w:marBottom w:val="0"/>
                      <w:divBdr>
                        <w:top w:val="none" w:sz="0" w:space="0" w:color="auto"/>
                        <w:left w:val="none" w:sz="0" w:space="0" w:color="auto"/>
                        <w:bottom w:val="none" w:sz="0" w:space="0" w:color="auto"/>
                        <w:right w:val="none" w:sz="0" w:space="0" w:color="auto"/>
                      </w:divBdr>
                    </w:div>
                  </w:divsChild>
                </w:div>
                <w:div w:id="423453125">
                  <w:marLeft w:val="0"/>
                  <w:marRight w:val="0"/>
                  <w:marTop w:val="0"/>
                  <w:marBottom w:val="0"/>
                  <w:divBdr>
                    <w:top w:val="none" w:sz="0" w:space="0" w:color="auto"/>
                    <w:left w:val="none" w:sz="0" w:space="0" w:color="auto"/>
                    <w:bottom w:val="none" w:sz="0" w:space="0" w:color="auto"/>
                    <w:right w:val="none" w:sz="0" w:space="0" w:color="auto"/>
                  </w:divBdr>
                  <w:divsChild>
                    <w:div w:id="910844238">
                      <w:marLeft w:val="0"/>
                      <w:marRight w:val="0"/>
                      <w:marTop w:val="0"/>
                      <w:marBottom w:val="0"/>
                      <w:divBdr>
                        <w:top w:val="none" w:sz="0" w:space="0" w:color="auto"/>
                        <w:left w:val="none" w:sz="0" w:space="0" w:color="auto"/>
                        <w:bottom w:val="none" w:sz="0" w:space="0" w:color="auto"/>
                        <w:right w:val="none" w:sz="0" w:space="0" w:color="auto"/>
                      </w:divBdr>
                    </w:div>
                  </w:divsChild>
                </w:div>
                <w:div w:id="528182597">
                  <w:marLeft w:val="0"/>
                  <w:marRight w:val="0"/>
                  <w:marTop w:val="0"/>
                  <w:marBottom w:val="0"/>
                  <w:divBdr>
                    <w:top w:val="none" w:sz="0" w:space="0" w:color="auto"/>
                    <w:left w:val="none" w:sz="0" w:space="0" w:color="auto"/>
                    <w:bottom w:val="none" w:sz="0" w:space="0" w:color="auto"/>
                    <w:right w:val="none" w:sz="0" w:space="0" w:color="auto"/>
                  </w:divBdr>
                  <w:divsChild>
                    <w:div w:id="978262355">
                      <w:marLeft w:val="0"/>
                      <w:marRight w:val="0"/>
                      <w:marTop w:val="0"/>
                      <w:marBottom w:val="0"/>
                      <w:divBdr>
                        <w:top w:val="none" w:sz="0" w:space="0" w:color="auto"/>
                        <w:left w:val="none" w:sz="0" w:space="0" w:color="auto"/>
                        <w:bottom w:val="none" w:sz="0" w:space="0" w:color="auto"/>
                        <w:right w:val="none" w:sz="0" w:space="0" w:color="auto"/>
                      </w:divBdr>
                    </w:div>
                  </w:divsChild>
                </w:div>
                <w:div w:id="541089660">
                  <w:marLeft w:val="0"/>
                  <w:marRight w:val="0"/>
                  <w:marTop w:val="0"/>
                  <w:marBottom w:val="0"/>
                  <w:divBdr>
                    <w:top w:val="none" w:sz="0" w:space="0" w:color="auto"/>
                    <w:left w:val="none" w:sz="0" w:space="0" w:color="auto"/>
                    <w:bottom w:val="none" w:sz="0" w:space="0" w:color="auto"/>
                    <w:right w:val="none" w:sz="0" w:space="0" w:color="auto"/>
                  </w:divBdr>
                  <w:divsChild>
                    <w:div w:id="135727566">
                      <w:marLeft w:val="0"/>
                      <w:marRight w:val="0"/>
                      <w:marTop w:val="0"/>
                      <w:marBottom w:val="0"/>
                      <w:divBdr>
                        <w:top w:val="none" w:sz="0" w:space="0" w:color="auto"/>
                        <w:left w:val="none" w:sz="0" w:space="0" w:color="auto"/>
                        <w:bottom w:val="none" w:sz="0" w:space="0" w:color="auto"/>
                        <w:right w:val="none" w:sz="0" w:space="0" w:color="auto"/>
                      </w:divBdr>
                    </w:div>
                  </w:divsChild>
                </w:div>
                <w:div w:id="659504464">
                  <w:marLeft w:val="0"/>
                  <w:marRight w:val="0"/>
                  <w:marTop w:val="0"/>
                  <w:marBottom w:val="0"/>
                  <w:divBdr>
                    <w:top w:val="none" w:sz="0" w:space="0" w:color="auto"/>
                    <w:left w:val="none" w:sz="0" w:space="0" w:color="auto"/>
                    <w:bottom w:val="none" w:sz="0" w:space="0" w:color="auto"/>
                    <w:right w:val="none" w:sz="0" w:space="0" w:color="auto"/>
                  </w:divBdr>
                  <w:divsChild>
                    <w:div w:id="1651330074">
                      <w:marLeft w:val="0"/>
                      <w:marRight w:val="0"/>
                      <w:marTop w:val="0"/>
                      <w:marBottom w:val="0"/>
                      <w:divBdr>
                        <w:top w:val="none" w:sz="0" w:space="0" w:color="auto"/>
                        <w:left w:val="none" w:sz="0" w:space="0" w:color="auto"/>
                        <w:bottom w:val="none" w:sz="0" w:space="0" w:color="auto"/>
                        <w:right w:val="none" w:sz="0" w:space="0" w:color="auto"/>
                      </w:divBdr>
                    </w:div>
                  </w:divsChild>
                </w:div>
                <w:div w:id="677580535">
                  <w:marLeft w:val="0"/>
                  <w:marRight w:val="0"/>
                  <w:marTop w:val="0"/>
                  <w:marBottom w:val="0"/>
                  <w:divBdr>
                    <w:top w:val="none" w:sz="0" w:space="0" w:color="auto"/>
                    <w:left w:val="none" w:sz="0" w:space="0" w:color="auto"/>
                    <w:bottom w:val="none" w:sz="0" w:space="0" w:color="auto"/>
                    <w:right w:val="none" w:sz="0" w:space="0" w:color="auto"/>
                  </w:divBdr>
                  <w:divsChild>
                    <w:div w:id="261307197">
                      <w:marLeft w:val="0"/>
                      <w:marRight w:val="0"/>
                      <w:marTop w:val="0"/>
                      <w:marBottom w:val="0"/>
                      <w:divBdr>
                        <w:top w:val="none" w:sz="0" w:space="0" w:color="auto"/>
                        <w:left w:val="none" w:sz="0" w:space="0" w:color="auto"/>
                        <w:bottom w:val="none" w:sz="0" w:space="0" w:color="auto"/>
                        <w:right w:val="none" w:sz="0" w:space="0" w:color="auto"/>
                      </w:divBdr>
                    </w:div>
                  </w:divsChild>
                </w:div>
                <w:div w:id="742875935">
                  <w:marLeft w:val="0"/>
                  <w:marRight w:val="0"/>
                  <w:marTop w:val="0"/>
                  <w:marBottom w:val="0"/>
                  <w:divBdr>
                    <w:top w:val="none" w:sz="0" w:space="0" w:color="auto"/>
                    <w:left w:val="none" w:sz="0" w:space="0" w:color="auto"/>
                    <w:bottom w:val="none" w:sz="0" w:space="0" w:color="auto"/>
                    <w:right w:val="none" w:sz="0" w:space="0" w:color="auto"/>
                  </w:divBdr>
                  <w:divsChild>
                    <w:div w:id="859322586">
                      <w:marLeft w:val="0"/>
                      <w:marRight w:val="0"/>
                      <w:marTop w:val="0"/>
                      <w:marBottom w:val="0"/>
                      <w:divBdr>
                        <w:top w:val="none" w:sz="0" w:space="0" w:color="auto"/>
                        <w:left w:val="none" w:sz="0" w:space="0" w:color="auto"/>
                        <w:bottom w:val="none" w:sz="0" w:space="0" w:color="auto"/>
                        <w:right w:val="none" w:sz="0" w:space="0" w:color="auto"/>
                      </w:divBdr>
                    </w:div>
                  </w:divsChild>
                </w:div>
                <w:div w:id="927153919">
                  <w:marLeft w:val="0"/>
                  <w:marRight w:val="0"/>
                  <w:marTop w:val="0"/>
                  <w:marBottom w:val="0"/>
                  <w:divBdr>
                    <w:top w:val="none" w:sz="0" w:space="0" w:color="auto"/>
                    <w:left w:val="none" w:sz="0" w:space="0" w:color="auto"/>
                    <w:bottom w:val="none" w:sz="0" w:space="0" w:color="auto"/>
                    <w:right w:val="none" w:sz="0" w:space="0" w:color="auto"/>
                  </w:divBdr>
                  <w:divsChild>
                    <w:div w:id="938299466">
                      <w:marLeft w:val="0"/>
                      <w:marRight w:val="0"/>
                      <w:marTop w:val="0"/>
                      <w:marBottom w:val="0"/>
                      <w:divBdr>
                        <w:top w:val="none" w:sz="0" w:space="0" w:color="auto"/>
                        <w:left w:val="none" w:sz="0" w:space="0" w:color="auto"/>
                        <w:bottom w:val="none" w:sz="0" w:space="0" w:color="auto"/>
                        <w:right w:val="none" w:sz="0" w:space="0" w:color="auto"/>
                      </w:divBdr>
                    </w:div>
                  </w:divsChild>
                </w:div>
                <w:div w:id="976376354">
                  <w:marLeft w:val="0"/>
                  <w:marRight w:val="0"/>
                  <w:marTop w:val="0"/>
                  <w:marBottom w:val="0"/>
                  <w:divBdr>
                    <w:top w:val="none" w:sz="0" w:space="0" w:color="auto"/>
                    <w:left w:val="none" w:sz="0" w:space="0" w:color="auto"/>
                    <w:bottom w:val="none" w:sz="0" w:space="0" w:color="auto"/>
                    <w:right w:val="none" w:sz="0" w:space="0" w:color="auto"/>
                  </w:divBdr>
                  <w:divsChild>
                    <w:div w:id="804006292">
                      <w:marLeft w:val="0"/>
                      <w:marRight w:val="0"/>
                      <w:marTop w:val="0"/>
                      <w:marBottom w:val="0"/>
                      <w:divBdr>
                        <w:top w:val="none" w:sz="0" w:space="0" w:color="auto"/>
                        <w:left w:val="none" w:sz="0" w:space="0" w:color="auto"/>
                        <w:bottom w:val="none" w:sz="0" w:space="0" w:color="auto"/>
                        <w:right w:val="none" w:sz="0" w:space="0" w:color="auto"/>
                      </w:divBdr>
                    </w:div>
                  </w:divsChild>
                </w:div>
                <w:div w:id="1293900953">
                  <w:marLeft w:val="0"/>
                  <w:marRight w:val="0"/>
                  <w:marTop w:val="0"/>
                  <w:marBottom w:val="0"/>
                  <w:divBdr>
                    <w:top w:val="none" w:sz="0" w:space="0" w:color="auto"/>
                    <w:left w:val="none" w:sz="0" w:space="0" w:color="auto"/>
                    <w:bottom w:val="none" w:sz="0" w:space="0" w:color="auto"/>
                    <w:right w:val="none" w:sz="0" w:space="0" w:color="auto"/>
                  </w:divBdr>
                  <w:divsChild>
                    <w:div w:id="1520504665">
                      <w:marLeft w:val="0"/>
                      <w:marRight w:val="0"/>
                      <w:marTop w:val="0"/>
                      <w:marBottom w:val="0"/>
                      <w:divBdr>
                        <w:top w:val="none" w:sz="0" w:space="0" w:color="auto"/>
                        <w:left w:val="none" w:sz="0" w:space="0" w:color="auto"/>
                        <w:bottom w:val="none" w:sz="0" w:space="0" w:color="auto"/>
                        <w:right w:val="none" w:sz="0" w:space="0" w:color="auto"/>
                      </w:divBdr>
                    </w:div>
                  </w:divsChild>
                </w:div>
                <w:div w:id="1305550964">
                  <w:marLeft w:val="0"/>
                  <w:marRight w:val="0"/>
                  <w:marTop w:val="0"/>
                  <w:marBottom w:val="0"/>
                  <w:divBdr>
                    <w:top w:val="none" w:sz="0" w:space="0" w:color="auto"/>
                    <w:left w:val="none" w:sz="0" w:space="0" w:color="auto"/>
                    <w:bottom w:val="none" w:sz="0" w:space="0" w:color="auto"/>
                    <w:right w:val="none" w:sz="0" w:space="0" w:color="auto"/>
                  </w:divBdr>
                  <w:divsChild>
                    <w:div w:id="1216509565">
                      <w:marLeft w:val="0"/>
                      <w:marRight w:val="0"/>
                      <w:marTop w:val="0"/>
                      <w:marBottom w:val="0"/>
                      <w:divBdr>
                        <w:top w:val="none" w:sz="0" w:space="0" w:color="auto"/>
                        <w:left w:val="none" w:sz="0" w:space="0" w:color="auto"/>
                        <w:bottom w:val="none" w:sz="0" w:space="0" w:color="auto"/>
                        <w:right w:val="none" w:sz="0" w:space="0" w:color="auto"/>
                      </w:divBdr>
                    </w:div>
                  </w:divsChild>
                </w:div>
                <w:div w:id="1366174595">
                  <w:marLeft w:val="0"/>
                  <w:marRight w:val="0"/>
                  <w:marTop w:val="0"/>
                  <w:marBottom w:val="0"/>
                  <w:divBdr>
                    <w:top w:val="none" w:sz="0" w:space="0" w:color="auto"/>
                    <w:left w:val="none" w:sz="0" w:space="0" w:color="auto"/>
                    <w:bottom w:val="none" w:sz="0" w:space="0" w:color="auto"/>
                    <w:right w:val="none" w:sz="0" w:space="0" w:color="auto"/>
                  </w:divBdr>
                  <w:divsChild>
                    <w:div w:id="2044092171">
                      <w:marLeft w:val="0"/>
                      <w:marRight w:val="0"/>
                      <w:marTop w:val="0"/>
                      <w:marBottom w:val="0"/>
                      <w:divBdr>
                        <w:top w:val="none" w:sz="0" w:space="0" w:color="auto"/>
                        <w:left w:val="none" w:sz="0" w:space="0" w:color="auto"/>
                        <w:bottom w:val="none" w:sz="0" w:space="0" w:color="auto"/>
                        <w:right w:val="none" w:sz="0" w:space="0" w:color="auto"/>
                      </w:divBdr>
                    </w:div>
                  </w:divsChild>
                </w:div>
                <w:div w:id="1400833927">
                  <w:marLeft w:val="0"/>
                  <w:marRight w:val="0"/>
                  <w:marTop w:val="0"/>
                  <w:marBottom w:val="0"/>
                  <w:divBdr>
                    <w:top w:val="none" w:sz="0" w:space="0" w:color="auto"/>
                    <w:left w:val="none" w:sz="0" w:space="0" w:color="auto"/>
                    <w:bottom w:val="none" w:sz="0" w:space="0" w:color="auto"/>
                    <w:right w:val="none" w:sz="0" w:space="0" w:color="auto"/>
                  </w:divBdr>
                  <w:divsChild>
                    <w:div w:id="1699508891">
                      <w:marLeft w:val="0"/>
                      <w:marRight w:val="0"/>
                      <w:marTop w:val="0"/>
                      <w:marBottom w:val="0"/>
                      <w:divBdr>
                        <w:top w:val="none" w:sz="0" w:space="0" w:color="auto"/>
                        <w:left w:val="none" w:sz="0" w:space="0" w:color="auto"/>
                        <w:bottom w:val="none" w:sz="0" w:space="0" w:color="auto"/>
                        <w:right w:val="none" w:sz="0" w:space="0" w:color="auto"/>
                      </w:divBdr>
                    </w:div>
                  </w:divsChild>
                </w:div>
                <w:div w:id="1568876085">
                  <w:marLeft w:val="0"/>
                  <w:marRight w:val="0"/>
                  <w:marTop w:val="0"/>
                  <w:marBottom w:val="0"/>
                  <w:divBdr>
                    <w:top w:val="none" w:sz="0" w:space="0" w:color="auto"/>
                    <w:left w:val="none" w:sz="0" w:space="0" w:color="auto"/>
                    <w:bottom w:val="none" w:sz="0" w:space="0" w:color="auto"/>
                    <w:right w:val="none" w:sz="0" w:space="0" w:color="auto"/>
                  </w:divBdr>
                  <w:divsChild>
                    <w:div w:id="358895107">
                      <w:marLeft w:val="0"/>
                      <w:marRight w:val="0"/>
                      <w:marTop w:val="0"/>
                      <w:marBottom w:val="0"/>
                      <w:divBdr>
                        <w:top w:val="none" w:sz="0" w:space="0" w:color="auto"/>
                        <w:left w:val="none" w:sz="0" w:space="0" w:color="auto"/>
                        <w:bottom w:val="none" w:sz="0" w:space="0" w:color="auto"/>
                        <w:right w:val="none" w:sz="0" w:space="0" w:color="auto"/>
                      </w:divBdr>
                    </w:div>
                  </w:divsChild>
                </w:div>
                <w:div w:id="1622876576">
                  <w:marLeft w:val="0"/>
                  <w:marRight w:val="0"/>
                  <w:marTop w:val="0"/>
                  <w:marBottom w:val="0"/>
                  <w:divBdr>
                    <w:top w:val="none" w:sz="0" w:space="0" w:color="auto"/>
                    <w:left w:val="none" w:sz="0" w:space="0" w:color="auto"/>
                    <w:bottom w:val="none" w:sz="0" w:space="0" w:color="auto"/>
                    <w:right w:val="none" w:sz="0" w:space="0" w:color="auto"/>
                  </w:divBdr>
                  <w:divsChild>
                    <w:div w:id="481387930">
                      <w:marLeft w:val="0"/>
                      <w:marRight w:val="0"/>
                      <w:marTop w:val="0"/>
                      <w:marBottom w:val="0"/>
                      <w:divBdr>
                        <w:top w:val="none" w:sz="0" w:space="0" w:color="auto"/>
                        <w:left w:val="none" w:sz="0" w:space="0" w:color="auto"/>
                        <w:bottom w:val="none" w:sz="0" w:space="0" w:color="auto"/>
                        <w:right w:val="none" w:sz="0" w:space="0" w:color="auto"/>
                      </w:divBdr>
                    </w:div>
                  </w:divsChild>
                </w:div>
                <w:div w:id="1713773166">
                  <w:marLeft w:val="0"/>
                  <w:marRight w:val="0"/>
                  <w:marTop w:val="0"/>
                  <w:marBottom w:val="0"/>
                  <w:divBdr>
                    <w:top w:val="none" w:sz="0" w:space="0" w:color="auto"/>
                    <w:left w:val="none" w:sz="0" w:space="0" w:color="auto"/>
                    <w:bottom w:val="none" w:sz="0" w:space="0" w:color="auto"/>
                    <w:right w:val="none" w:sz="0" w:space="0" w:color="auto"/>
                  </w:divBdr>
                  <w:divsChild>
                    <w:div w:id="1455253477">
                      <w:marLeft w:val="0"/>
                      <w:marRight w:val="0"/>
                      <w:marTop w:val="0"/>
                      <w:marBottom w:val="0"/>
                      <w:divBdr>
                        <w:top w:val="none" w:sz="0" w:space="0" w:color="auto"/>
                        <w:left w:val="none" w:sz="0" w:space="0" w:color="auto"/>
                        <w:bottom w:val="none" w:sz="0" w:space="0" w:color="auto"/>
                        <w:right w:val="none" w:sz="0" w:space="0" w:color="auto"/>
                      </w:divBdr>
                    </w:div>
                  </w:divsChild>
                </w:div>
                <w:div w:id="1903253968">
                  <w:marLeft w:val="0"/>
                  <w:marRight w:val="0"/>
                  <w:marTop w:val="0"/>
                  <w:marBottom w:val="0"/>
                  <w:divBdr>
                    <w:top w:val="none" w:sz="0" w:space="0" w:color="auto"/>
                    <w:left w:val="none" w:sz="0" w:space="0" w:color="auto"/>
                    <w:bottom w:val="none" w:sz="0" w:space="0" w:color="auto"/>
                    <w:right w:val="none" w:sz="0" w:space="0" w:color="auto"/>
                  </w:divBdr>
                  <w:divsChild>
                    <w:div w:id="1586186508">
                      <w:marLeft w:val="0"/>
                      <w:marRight w:val="0"/>
                      <w:marTop w:val="0"/>
                      <w:marBottom w:val="0"/>
                      <w:divBdr>
                        <w:top w:val="none" w:sz="0" w:space="0" w:color="auto"/>
                        <w:left w:val="none" w:sz="0" w:space="0" w:color="auto"/>
                        <w:bottom w:val="none" w:sz="0" w:space="0" w:color="auto"/>
                        <w:right w:val="none" w:sz="0" w:space="0" w:color="auto"/>
                      </w:divBdr>
                    </w:div>
                  </w:divsChild>
                </w:div>
                <w:div w:id="1939487967">
                  <w:marLeft w:val="0"/>
                  <w:marRight w:val="0"/>
                  <w:marTop w:val="0"/>
                  <w:marBottom w:val="0"/>
                  <w:divBdr>
                    <w:top w:val="none" w:sz="0" w:space="0" w:color="auto"/>
                    <w:left w:val="none" w:sz="0" w:space="0" w:color="auto"/>
                    <w:bottom w:val="none" w:sz="0" w:space="0" w:color="auto"/>
                    <w:right w:val="none" w:sz="0" w:space="0" w:color="auto"/>
                  </w:divBdr>
                  <w:divsChild>
                    <w:div w:id="201078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50585">
          <w:marLeft w:val="0"/>
          <w:marRight w:val="0"/>
          <w:marTop w:val="0"/>
          <w:marBottom w:val="0"/>
          <w:divBdr>
            <w:top w:val="none" w:sz="0" w:space="0" w:color="auto"/>
            <w:left w:val="none" w:sz="0" w:space="0" w:color="auto"/>
            <w:bottom w:val="none" w:sz="0" w:space="0" w:color="auto"/>
            <w:right w:val="none" w:sz="0" w:space="0" w:color="auto"/>
          </w:divBdr>
        </w:div>
        <w:div w:id="318122724">
          <w:marLeft w:val="0"/>
          <w:marRight w:val="0"/>
          <w:marTop w:val="0"/>
          <w:marBottom w:val="0"/>
          <w:divBdr>
            <w:top w:val="none" w:sz="0" w:space="0" w:color="auto"/>
            <w:left w:val="none" w:sz="0" w:space="0" w:color="auto"/>
            <w:bottom w:val="none" w:sz="0" w:space="0" w:color="auto"/>
            <w:right w:val="none" w:sz="0" w:space="0" w:color="auto"/>
          </w:divBdr>
        </w:div>
        <w:div w:id="332075617">
          <w:marLeft w:val="0"/>
          <w:marRight w:val="0"/>
          <w:marTop w:val="0"/>
          <w:marBottom w:val="0"/>
          <w:divBdr>
            <w:top w:val="none" w:sz="0" w:space="0" w:color="auto"/>
            <w:left w:val="none" w:sz="0" w:space="0" w:color="auto"/>
            <w:bottom w:val="none" w:sz="0" w:space="0" w:color="auto"/>
            <w:right w:val="none" w:sz="0" w:space="0" w:color="auto"/>
          </w:divBdr>
          <w:divsChild>
            <w:div w:id="2103263007">
              <w:marLeft w:val="0"/>
              <w:marRight w:val="0"/>
              <w:marTop w:val="30"/>
              <w:marBottom w:val="30"/>
              <w:divBdr>
                <w:top w:val="none" w:sz="0" w:space="0" w:color="auto"/>
                <w:left w:val="none" w:sz="0" w:space="0" w:color="auto"/>
                <w:bottom w:val="none" w:sz="0" w:space="0" w:color="auto"/>
                <w:right w:val="none" w:sz="0" w:space="0" w:color="auto"/>
              </w:divBdr>
              <w:divsChild>
                <w:div w:id="76900554">
                  <w:marLeft w:val="0"/>
                  <w:marRight w:val="0"/>
                  <w:marTop w:val="0"/>
                  <w:marBottom w:val="0"/>
                  <w:divBdr>
                    <w:top w:val="none" w:sz="0" w:space="0" w:color="auto"/>
                    <w:left w:val="none" w:sz="0" w:space="0" w:color="auto"/>
                    <w:bottom w:val="none" w:sz="0" w:space="0" w:color="auto"/>
                    <w:right w:val="none" w:sz="0" w:space="0" w:color="auto"/>
                  </w:divBdr>
                  <w:divsChild>
                    <w:div w:id="1407410987">
                      <w:marLeft w:val="0"/>
                      <w:marRight w:val="0"/>
                      <w:marTop w:val="0"/>
                      <w:marBottom w:val="0"/>
                      <w:divBdr>
                        <w:top w:val="none" w:sz="0" w:space="0" w:color="auto"/>
                        <w:left w:val="none" w:sz="0" w:space="0" w:color="auto"/>
                        <w:bottom w:val="none" w:sz="0" w:space="0" w:color="auto"/>
                        <w:right w:val="none" w:sz="0" w:space="0" w:color="auto"/>
                      </w:divBdr>
                    </w:div>
                  </w:divsChild>
                </w:div>
                <w:div w:id="103968255">
                  <w:marLeft w:val="0"/>
                  <w:marRight w:val="0"/>
                  <w:marTop w:val="0"/>
                  <w:marBottom w:val="0"/>
                  <w:divBdr>
                    <w:top w:val="none" w:sz="0" w:space="0" w:color="auto"/>
                    <w:left w:val="none" w:sz="0" w:space="0" w:color="auto"/>
                    <w:bottom w:val="none" w:sz="0" w:space="0" w:color="auto"/>
                    <w:right w:val="none" w:sz="0" w:space="0" w:color="auto"/>
                  </w:divBdr>
                  <w:divsChild>
                    <w:div w:id="1354183860">
                      <w:marLeft w:val="0"/>
                      <w:marRight w:val="0"/>
                      <w:marTop w:val="0"/>
                      <w:marBottom w:val="0"/>
                      <w:divBdr>
                        <w:top w:val="none" w:sz="0" w:space="0" w:color="auto"/>
                        <w:left w:val="none" w:sz="0" w:space="0" w:color="auto"/>
                        <w:bottom w:val="none" w:sz="0" w:space="0" w:color="auto"/>
                        <w:right w:val="none" w:sz="0" w:space="0" w:color="auto"/>
                      </w:divBdr>
                    </w:div>
                  </w:divsChild>
                </w:div>
                <w:div w:id="268241236">
                  <w:marLeft w:val="0"/>
                  <w:marRight w:val="0"/>
                  <w:marTop w:val="0"/>
                  <w:marBottom w:val="0"/>
                  <w:divBdr>
                    <w:top w:val="none" w:sz="0" w:space="0" w:color="auto"/>
                    <w:left w:val="none" w:sz="0" w:space="0" w:color="auto"/>
                    <w:bottom w:val="none" w:sz="0" w:space="0" w:color="auto"/>
                    <w:right w:val="none" w:sz="0" w:space="0" w:color="auto"/>
                  </w:divBdr>
                  <w:divsChild>
                    <w:div w:id="1798601460">
                      <w:marLeft w:val="0"/>
                      <w:marRight w:val="0"/>
                      <w:marTop w:val="0"/>
                      <w:marBottom w:val="0"/>
                      <w:divBdr>
                        <w:top w:val="none" w:sz="0" w:space="0" w:color="auto"/>
                        <w:left w:val="none" w:sz="0" w:space="0" w:color="auto"/>
                        <w:bottom w:val="none" w:sz="0" w:space="0" w:color="auto"/>
                        <w:right w:val="none" w:sz="0" w:space="0" w:color="auto"/>
                      </w:divBdr>
                    </w:div>
                  </w:divsChild>
                </w:div>
                <w:div w:id="338502734">
                  <w:marLeft w:val="0"/>
                  <w:marRight w:val="0"/>
                  <w:marTop w:val="0"/>
                  <w:marBottom w:val="0"/>
                  <w:divBdr>
                    <w:top w:val="none" w:sz="0" w:space="0" w:color="auto"/>
                    <w:left w:val="none" w:sz="0" w:space="0" w:color="auto"/>
                    <w:bottom w:val="none" w:sz="0" w:space="0" w:color="auto"/>
                    <w:right w:val="none" w:sz="0" w:space="0" w:color="auto"/>
                  </w:divBdr>
                  <w:divsChild>
                    <w:div w:id="1203441535">
                      <w:marLeft w:val="0"/>
                      <w:marRight w:val="0"/>
                      <w:marTop w:val="0"/>
                      <w:marBottom w:val="0"/>
                      <w:divBdr>
                        <w:top w:val="none" w:sz="0" w:space="0" w:color="auto"/>
                        <w:left w:val="none" w:sz="0" w:space="0" w:color="auto"/>
                        <w:bottom w:val="none" w:sz="0" w:space="0" w:color="auto"/>
                        <w:right w:val="none" w:sz="0" w:space="0" w:color="auto"/>
                      </w:divBdr>
                    </w:div>
                  </w:divsChild>
                </w:div>
                <w:div w:id="451172943">
                  <w:marLeft w:val="0"/>
                  <w:marRight w:val="0"/>
                  <w:marTop w:val="0"/>
                  <w:marBottom w:val="0"/>
                  <w:divBdr>
                    <w:top w:val="none" w:sz="0" w:space="0" w:color="auto"/>
                    <w:left w:val="none" w:sz="0" w:space="0" w:color="auto"/>
                    <w:bottom w:val="none" w:sz="0" w:space="0" w:color="auto"/>
                    <w:right w:val="none" w:sz="0" w:space="0" w:color="auto"/>
                  </w:divBdr>
                  <w:divsChild>
                    <w:div w:id="812916505">
                      <w:marLeft w:val="0"/>
                      <w:marRight w:val="0"/>
                      <w:marTop w:val="0"/>
                      <w:marBottom w:val="0"/>
                      <w:divBdr>
                        <w:top w:val="none" w:sz="0" w:space="0" w:color="auto"/>
                        <w:left w:val="none" w:sz="0" w:space="0" w:color="auto"/>
                        <w:bottom w:val="none" w:sz="0" w:space="0" w:color="auto"/>
                        <w:right w:val="none" w:sz="0" w:space="0" w:color="auto"/>
                      </w:divBdr>
                    </w:div>
                  </w:divsChild>
                </w:div>
                <w:div w:id="471947548">
                  <w:marLeft w:val="0"/>
                  <w:marRight w:val="0"/>
                  <w:marTop w:val="0"/>
                  <w:marBottom w:val="0"/>
                  <w:divBdr>
                    <w:top w:val="none" w:sz="0" w:space="0" w:color="auto"/>
                    <w:left w:val="none" w:sz="0" w:space="0" w:color="auto"/>
                    <w:bottom w:val="none" w:sz="0" w:space="0" w:color="auto"/>
                    <w:right w:val="none" w:sz="0" w:space="0" w:color="auto"/>
                  </w:divBdr>
                  <w:divsChild>
                    <w:div w:id="1159275553">
                      <w:marLeft w:val="0"/>
                      <w:marRight w:val="0"/>
                      <w:marTop w:val="0"/>
                      <w:marBottom w:val="0"/>
                      <w:divBdr>
                        <w:top w:val="none" w:sz="0" w:space="0" w:color="auto"/>
                        <w:left w:val="none" w:sz="0" w:space="0" w:color="auto"/>
                        <w:bottom w:val="none" w:sz="0" w:space="0" w:color="auto"/>
                        <w:right w:val="none" w:sz="0" w:space="0" w:color="auto"/>
                      </w:divBdr>
                    </w:div>
                  </w:divsChild>
                </w:div>
                <w:div w:id="597715731">
                  <w:marLeft w:val="0"/>
                  <w:marRight w:val="0"/>
                  <w:marTop w:val="0"/>
                  <w:marBottom w:val="0"/>
                  <w:divBdr>
                    <w:top w:val="none" w:sz="0" w:space="0" w:color="auto"/>
                    <w:left w:val="none" w:sz="0" w:space="0" w:color="auto"/>
                    <w:bottom w:val="none" w:sz="0" w:space="0" w:color="auto"/>
                    <w:right w:val="none" w:sz="0" w:space="0" w:color="auto"/>
                  </w:divBdr>
                  <w:divsChild>
                    <w:div w:id="1110704432">
                      <w:marLeft w:val="0"/>
                      <w:marRight w:val="0"/>
                      <w:marTop w:val="0"/>
                      <w:marBottom w:val="0"/>
                      <w:divBdr>
                        <w:top w:val="none" w:sz="0" w:space="0" w:color="auto"/>
                        <w:left w:val="none" w:sz="0" w:space="0" w:color="auto"/>
                        <w:bottom w:val="none" w:sz="0" w:space="0" w:color="auto"/>
                        <w:right w:val="none" w:sz="0" w:space="0" w:color="auto"/>
                      </w:divBdr>
                    </w:div>
                  </w:divsChild>
                </w:div>
                <w:div w:id="643702403">
                  <w:marLeft w:val="0"/>
                  <w:marRight w:val="0"/>
                  <w:marTop w:val="0"/>
                  <w:marBottom w:val="0"/>
                  <w:divBdr>
                    <w:top w:val="none" w:sz="0" w:space="0" w:color="auto"/>
                    <w:left w:val="none" w:sz="0" w:space="0" w:color="auto"/>
                    <w:bottom w:val="none" w:sz="0" w:space="0" w:color="auto"/>
                    <w:right w:val="none" w:sz="0" w:space="0" w:color="auto"/>
                  </w:divBdr>
                  <w:divsChild>
                    <w:div w:id="225530620">
                      <w:marLeft w:val="0"/>
                      <w:marRight w:val="0"/>
                      <w:marTop w:val="0"/>
                      <w:marBottom w:val="0"/>
                      <w:divBdr>
                        <w:top w:val="none" w:sz="0" w:space="0" w:color="auto"/>
                        <w:left w:val="none" w:sz="0" w:space="0" w:color="auto"/>
                        <w:bottom w:val="none" w:sz="0" w:space="0" w:color="auto"/>
                        <w:right w:val="none" w:sz="0" w:space="0" w:color="auto"/>
                      </w:divBdr>
                    </w:div>
                  </w:divsChild>
                </w:div>
                <w:div w:id="674916354">
                  <w:marLeft w:val="0"/>
                  <w:marRight w:val="0"/>
                  <w:marTop w:val="0"/>
                  <w:marBottom w:val="0"/>
                  <w:divBdr>
                    <w:top w:val="none" w:sz="0" w:space="0" w:color="auto"/>
                    <w:left w:val="none" w:sz="0" w:space="0" w:color="auto"/>
                    <w:bottom w:val="none" w:sz="0" w:space="0" w:color="auto"/>
                    <w:right w:val="none" w:sz="0" w:space="0" w:color="auto"/>
                  </w:divBdr>
                  <w:divsChild>
                    <w:div w:id="996301654">
                      <w:marLeft w:val="0"/>
                      <w:marRight w:val="0"/>
                      <w:marTop w:val="0"/>
                      <w:marBottom w:val="0"/>
                      <w:divBdr>
                        <w:top w:val="none" w:sz="0" w:space="0" w:color="auto"/>
                        <w:left w:val="none" w:sz="0" w:space="0" w:color="auto"/>
                        <w:bottom w:val="none" w:sz="0" w:space="0" w:color="auto"/>
                        <w:right w:val="none" w:sz="0" w:space="0" w:color="auto"/>
                      </w:divBdr>
                    </w:div>
                  </w:divsChild>
                </w:div>
                <w:div w:id="692724722">
                  <w:marLeft w:val="0"/>
                  <w:marRight w:val="0"/>
                  <w:marTop w:val="0"/>
                  <w:marBottom w:val="0"/>
                  <w:divBdr>
                    <w:top w:val="none" w:sz="0" w:space="0" w:color="auto"/>
                    <w:left w:val="none" w:sz="0" w:space="0" w:color="auto"/>
                    <w:bottom w:val="none" w:sz="0" w:space="0" w:color="auto"/>
                    <w:right w:val="none" w:sz="0" w:space="0" w:color="auto"/>
                  </w:divBdr>
                  <w:divsChild>
                    <w:div w:id="1827085772">
                      <w:marLeft w:val="0"/>
                      <w:marRight w:val="0"/>
                      <w:marTop w:val="0"/>
                      <w:marBottom w:val="0"/>
                      <w:divBdr>
                        <w:top w:val="none" w:sz="0" w:space="0" w:color="auto"/>
                        <w:left w:val="none" w:sz="0" w:space="0" w:color="auto"/>
                        <w:bottom w:val="none" w:sz="0" w:space="0" w:color="auto"/>
                        <w:right w:val="none" w:sz="0" w:space="0" w:color="auto"/>
                      </w:divBdr>
                    </w:div>
                  </w:divsChild>
                </w:div>
                <w:div w:id="735320745">
                  <w:marLeft w:val="0"/>
                  <w:marRight w:val="0"/>
                  <w:marTop w:val="0"/>
                  <w:marBottom w:val="0"/>
                  <w:divBdr>
                    <w:top w:val="none" w:sz="0" w:space="0" w:color="auto"/>
                    <w:left w:val="none" w:sz="0" w:space="0" w:color="auto"/>
                    <w:bottom w:val="none" w:sz="0" w:space="0" w:color="auto"/>
                    <w:right w:val="none" w:sz="0" w:space="0" w:color="auto"/>
                  </w:divBdr>
                  <w:divsChild>
                    <w:div w:id="694309484">
                      <w:marLeft w:val="0"/>
                      <w:marRight w:val="0"/>
                      <w:marTop w:val="0"/>
                      <w:marBottom w:val="0"/>
                      <w:divBdr>
                        <w:top w:val="none" w:sz="0" w:space="0" w:color="auto"/>
                        <w:left w:val="none" w:sz="0" w:space="0" w:color="auto"/>
                        <w:bottom w:val="none" w:sz="0" w:space="0" w:color="auto"/>
                        <w:right w:val="none" w:sz="0" w:space="0" w:color="auto"/>
                      </w:divBdr>
                    </w:div>
                  </w:divsChild>
                </w:div>
                <w:div w:id="776363420">
                  <w:marLeft w:val="0"/>
                  <w:marRight w:val="0"/>
                  <w:marTop w:val="0"/>
                  <w:marBottom w:val="0"/>
                  <w:divBdr>
                    <w:top w:val="none" w:sz="0" w:space="0" w:color="auto"/>
                    <w:left w:val="none" w:sz="0" w:space="0" w:color="auto"/>
                    <w:bottom w:val="none" w:sz="0" w:space="0" w:color="auto"/>
                    <w:right w:val="none" w:sz="0" w:space="0" w:color="auto"/>
                  </w:divBdr>
                  <w:divsChild>
                    <w:div w:id="2027822990">
                      <w:marLeft w:val="0"/>
                      <w:marRight w:val="0"/>
                      <w:marTop w:val="0"/>
                      <w:marBottom w:val="0"/>
                      <w:divBdr>
                        <w:top w:val="none" w:sz="0" w:space="0" w:color="auto"/>
                        <w:left w:val="none" w:sz="0" w:space="0" w:color="auto"/>
                        <w:bottom w:val="none" w:sz="0" w:space="0" w:color="auto"/>
                        <w:right w:val="none" w:sz="0" w:space="0" w:color="auto"/>
                      </w:divBdr>
                    </w:div>
                  </w:divsChild>
                </w:div>
                <w:div w:id="1000472649">
                  <w:marLeft w:val="0"/>
                  <w:marRight w:val="0"/>
                  <w:marTop w:val="0"/>
                  <w:marBottom w:val="0"/>
                  <w:divBdr>
                    <w:top w:val="none" w:sz="0" w:space="0" w:color="auto"/>
                    <w:left w:val="none" w:sz="0" w:space="0" w:color="auto"/>
                    <w:bottom w:val="none" w:sz="0" w:space="0" w:color="auto"/>
                    <w:right w:val="none" w:sz="0" w:space="0" w:color="auto"/>
                  </w:divBdr>
                  <w:divsChild>
                    <w:div w:id="1840998749">
                      <w:marLeft w:val="0"/>
                      <w:marRight w:val="0"/>
                      <w:marTop w:val="0"/>
                      <w:marBottom w:val="0"/>
                      <w:divBdr>
                        <w:top w:val="none" w:sz="0" w:space="0" w:color="auto"/>
                        <w:left w:val="none" w:sz="0" w:space="0" w:color="auto"/>
                        <w:bottom w:val="none" w:sz="0" w:space="0" w:color="auto"/>
                        <w:right w:val="none" w:sz="0" w:space="0" w:color="auto"/>
                      </w:divBdr>
                    </w:div>
                  </w:divsChild>
                </w:div>
                <w:div w:id="1004628689">
                  <w:marLeft w:val="0"/>
                  <w:marRight w:val="0"/>
                  <w:marTop w:val="0"/>
                  <w:marBottom w:val="0"/>
                  <w:divBdr>
                    <w:top w:val="none" w:sz="0" w:space="0" w:color="auto"/>
                    <w:left w:val="none" w:sz="0" w:space="0" w:color="auto"/>
                    <w:bottom w:val="none" w:sz="0" w:space="0" w:color="auto"/>
                    <w:right w:val="none" w:sz="0" w:space="0" w:color="auto"/>
                  </w:divBdr>
                  <w:divsChild>
                    <w:div w:id="1746025858">
                      <w:marLeft w:val="0"/>
                      <w:marRight w:val="0"/>
                      <w:marTop w:val="0"/>
                      <w:marBottom w:val="0"/>
                      <w:divBdr>
                        <w:top w:val="none" w:sz="0" w:space="0" w:color="auto"/>
                        <w:left w:val="none" w:sz="0" w:space="0" w:color="auto"/>
                        <w:bottom w:val="none" w:sz="0" w:space="0" w:color="auto"/>
                        <w:right w:val="none" w:sz="0" w:space="0" w:color="auto"/>
                      </w:divBdr>
                    </w:div>
                  </w:divsChild>
                </w:div>
                <w:div w:id="1083407346">
                  <w:marLeft w:val="0"/>
                  <w:marRight w:val="0"/>
                  <w:marTop w:val="0"/>
                  <w:marBottom w:val="0"/>
                  <w:divBdr>
                    <w:top w:val="none" w:sz="0" w:space="0" w:color="auto"/>
                    <w:left w:val="none" w:sz="0" w:space="0" w:color="auto"/>
                    <w:bottom w:val="none" w:sz="0" w:space="0" w:color="auto"/>
                    <w:right w:val="none" w:sz="0" w:space="0" w:color="auto"/>
                  </w:divBdr>
                  <w:divsChild>
                    <w:div w:id="1400597490">
                      <w:marLeft w:val="0"/>
                      <w:marRight w:val="0"/>
                      <w:marTop w:val="0"/>
                      <w:marBottom w:val="0"/>
                      <w:divBdr>
                        <w:top w:val="none" w:sz="0" w:space="0" w:color="auto"/>
                        <w:left w:val="none" w:sz="0" w:space="0" w:color="auto"/>
                        <w:bottom w:val="none" w:sz="0" w:space="0" w:color="auto"/>
                        <w:right w:val="none" w:sz="0" w:space="0" w:color="auto"/>
                      </w:divBdr>
                    </w:div>
                  </w:divsChild>
                </w:div>
                <w:div w:id="1113670805">
                  <w:marLeft w:val="0"/>
                  <w:marRight w:val="0"/>
                  <w:marTop w:val="0"/>
                  <w:marBottom w:val="0"/>
                  <w:divBdr>
                    <w:top w:val="none" w:sz="0" w:space="0" w:color="auto"/>
                    <w:left w:val="none" w:sz="0" w:space="0" w:color="auto"/>
                    <w:bottom w:val="none" w:sz="0" w:space="0" w:color="auto"/>
                    <w:right w:val="none" w:sz="0" w:space="0" w:color="auto"/>
                  </w:divBdr>
                  <w:divsChild>
                    <w:div w:id="798033335">
                      <w:marLeft w:val="0"/>
                      <w:marRight w:val="0"/>
                      <w:marTop w:val="0"/>
                      <w:marBottom w:val="0"/>
                      <w:divBdr>
                        <w:top w:val="none" w:sz="0" w:space="0" w:color="auto"/>
                        <w:left w:val="none" w:sz="0" w:space="0" w:color="auto"/>
                        <w:bottom w:val="none" w:sz="0" w:space="0" w:color="auto"/>
                        <w:right w:val="none" w:sz="0" w:space="0" w:color="auto"/>
                      </w:divBdr>
                    </w:div>
                  </w:divsChild>
                </w:div>
                <w:div w:id="1169759323">
                  <w:marLeft w:val="0"/>
                  <w:marRight w:val="0"/>
                  <w:marTop w:val="0"/>
                  <w:marBottom w:val="0"/>
                  <w:divBdr>
                    <w:top w:val="none" w:sz="0" w:space="0" w:color="auto"/>
                    <w:left w:val="none" w:sz="0" w:space="0" w:color="auto"/>
                    <w:bottom w:val="none" w:sz="0" w:space="0" w:color="auto"/>
                    <w:right w:val="none" w:sz="0" w:space="0" w:color="auto"/>
                  </w:divBdr>
                  <w:divsChild>
                    <w:div w:id="1548254782">
                      <w:marLeft w:val="0"/>
                      <w:marRight w:val="0"/>
                      <w:marTop w:val="0"/>
                      <w:marBottom w:val="0"/>
                      <w:divBdr>
                        <w:top w:val="none" w:sz="0" w:space="0" w:color="auto"/>
                        <w:left w:val="none" w:sz="0" w:space="0" w:color="auto"/>
                        <w:bottom w:val="none" w:sz="0" w:space="0" w:color="auto"/>
                        <w:right w:val="none" w:sz="0" w:space="0" w:color="auto"/>
                      </w:divBdr>
                    </w:div>
                  </w:divsChild>
                </w:div>
                <w:div w:id="1227834797">
                  <w:marLeft w:val="0"/>
                  <w:marRight w:val="0"/>
                  <w:marTop w:val="0"/>
                  <w:marBottom w:val="0"/>
                  <w:divBdr>
                    <w:top w:val="none" w:sz="0" w:space="0" w:color="auto"/>
                    <w:left w:val="none" w:sz="0" w:space="0" w:color="auto"/>
                    <w:bottom w:val="none" w:sz="0" w:space="0" w:color="auto"/>
                    <w:right w:val="none" w:sz="0" w:space="0" w:color="auto"/>
                  </w:divBdr>
                  <w:divsChild>
                    <w:div w:id="1050685855">
                      <w:marLeft w:val="0"/>
                      <w:marRight w:val="0"/>
                      <w:marTop w:val="0"/>
                      <w:marBottom w:val="0"/>
                      <w:divBdr>
                        <w:top w:val="none" w:sz="0" w:space="0" w:color="auto"/>
                        <w:left w:val="none" w:sz="0" w:space="0" w:color="auto"/>
                        <w:bottom w:val="none" w:sz="0" w:space="0" w:color="auto"/>
                        <w:right w:val="none" w:sz="0" w:space="0" w:color="auto"/>
                      </w:divBdr>
                    </w:div>
                  </w:divsChild>
                </w:div>
                <w:div w:id="1320958045">
                  <w:marLeft w:val="0"/>
                  <w:marRight w:val="0"/>
                  <w:marTop w:val="0"/>
                  <w:marBottom w:val="0"/>
                  <w:divBdr>
                    <w:top w:val="none" w:sz="0" w:space="0" w:color="auto"/>
                    <w:left w:val="none" w:sz="0" w:space="0" w:color="auto"/>
                    <w:bottom w:val="none" w:sz="0" w:space="0" w:color="auto"/>
                    <w:right w:val="none" w:sz="0" w:space="0" w:color="auto"/>
                  </w:divBdr>
                  <w:divsChild>
                    <w:div w:id="177281281">
                      <w:marLeft w:val="0"/>
                      <w:marRight w:val="0"/>
                      <w:marTop w:val="0"/>
                      <w:marBottom w:val="0"/>
                      <w:divBdr>
                        <w:top w:val="none" w:sz="0" w:space="0" w:color="auto"/>
                        <w:left w:val="none" w:sz="0" w:space="0" w:color="auto"/>
                        <w:bottom w:val="none" w:sz="0" w:space="0" w:color="auto"/>
                        <w:right w:val="none" w:sz="0" w:space="0" w:color="auto"/>
                      </w:divBdr>
                    </w:div>
                  </w:divsChild>
                </w:div>
                <w:div w:id="1421945162">
                  <w:marLeft w:val="0"/>
                  <w:marRight w:val="0"/>
                  <w:marTop w:val="0"/>
                  <w:marBottom w:val="0"/>
                  <w:divBdr>
                    <w:top w:val="none" w:sz="0" w:space="0" w:color="auto"/>
                    <w:left w:val="none" w:sz="0" w:space="0" w:color="auto"/>
                    <w:bottom w:val="none" w:sz="0" w:space="0" w:color="auto"/>
                    <w:right w:val="none" w:sz="0" w:space="0" w:color="auto"/>
                  </w:divBdr>
                  <w:divsChild>
                    <w:div w:id="354968398">
                      <w:marLeft w:val="0"/>
                      <w:marRight w:val="0"/>
                      <w:marTop w:val="0"/>
                      <w:marBottom w:val="0"/>
                      <w:divBdr>
                        <w:top w:val="none" w:sz="0" w:space="0" w:color="auto"/>
                        <w:left w:val="none" w:sz="0" w:space="0" w:color="auto"/>
                        <w:bottom w:val="none" w:sz="0" w:space="0" w:color="auto"/>
                        <w:right w:val="none" w:sz="0" w:space="0" w:color="auto"/>
                      </w:divBdr>
                    </w:div>
                  </w:divsChild>
                </w:div>
                <w:div w:id="1444693822">
                  <w:marLeft w:val="0"/>
                  <w:marRight w:val="0"/>
                  <w:marTop w:val="0"/>
                  <w:marBottom w:val="0"/>
                  <w:divBdr>
                    <w:top w:val="none" w:sz="0" w:space="0" w:color="auto"/>
                    <w:left w:val="none" w:sz="0" w:space="0" w:color="auto"/>
                    <w:bottom w:val="none" w:sz="0" w:space="0" w:color="auto"/>
                    <w:right w:val="none" w:sz="0" w:space="0" w:color="auto"/>
                  </w:divBdr>
                  <w:divsChild>
                    <w:div w:id="553736103">
                      <w:marLeft w:val="0"/>
                      <w:marRight w:val="0"/>
                      <w:marTop w:val="0"/>
                      <w:marBottom w:val="0"/>
                      <w:divBdr>
                        <w:top w:val="none" w:sz="0" w:space="0" w:color="auto"/>
                        <w:left w:val="none" w:sz="0" w:space="0" w:color="auto"/>
                        <w:bottom w:val="none" w:sz="0" w:space="0" w:color="auto"/>
                        <w:right w:val="none" w:sz="0" w:space="0" w:color="auto"/>
                      </w:divBdr>
                    </w:div>
                  </w:divsChild>
                </w:div>
                <w:div w:id="1486388333">
                  <w:marLeft w:val="0"/>
                  <w:marRight w:val="0"/>
                  <w:marTop w:val="0"/>
                  <w:marBottom w:val="0"/>
                  <w:divBdr>
                    <w:top w:val="none" w:sz="0" w:space="0" w:color="auto"/>
                    <w:left w:val="none" w:sz="0" w:space="0" w:color="auto"/>
                    <w:bottom w:val="none" w:sz="0" w:space="0" w:color="auto"/>
                    <w:right w:val="none" w:sz="0" w:space="0" w:color="auto"/>
                  </w:divBdr>
                  <w:divsChild>
                    <w:div w:id="324748382">
                      <w:marLeft w:val="0"/>
                      <w:marRight w:val="0"/>
                      <w:marTop w:val="0"/>
                      <w:marBottom w:val="0"/>
                      <w:divBdr>
                        <w:top w:val="none" w:sz="0" w:space="0" w:color="auto"/>
                        <w:left w:val="none" w:sz="0" w:space="0" w:color="auto"/>
                        <w:bottom w:val="none" w:sz="0" w:space="0" w:color="auto"/>
                        <w:right w:val="none" w:sz="0" w:space="0" w:color="auto"/>
                      </w:divBdr>
                    </w:div>
                  </w:divsChild>
                </w:div>
                <w:div w:id="1514345376">
                  <w:marLeft w:val="0"/>
                  <w:marRight w:val="0"/>
                  <w:marTop w:val="0"/>
                  <w:marBottom w:val="0"/>
                  <w:divBdr>
                    <w:top w:val="none" w:sz="0" w:space="0" w:color="auto"/>
                    <w:left w:val="none" w:sz="0" w:space="0" w:color="auto"/>
                    <w:bottom w:val="none" w:sz="0" w:space="0" w:color="auto"/>
                    <w:right w:val="none" w:sz="0" w:space="0" w:color="auto"/>
                  </w:divBdr>
                  <w:divsChild>
                    <w:div w:id="267735865">
                      <w:marLeft w:val="0"/>
                      <w:marRight w:val="0"/>
                      <w:marTop w:val="0"/>
                      <w:marBottom w:val="0"/>
                      <w:divBdr>
                        <w:top w:val="none" w:sz="0" w:space="0" w:color="auto"/>
                        <w:left w:val="none" w:sz="0" w:space="0" w:color="auto"/>
                        <w:bottom w:val="none" w:sz="0" w:space="0" w:color="auto"/>
                        <w:right w:val="none" w:sz="0" w:space="0" w:color="auto"/>
                      </w:divBdr>
                    </w:div>
                  </w:divsChild>
                </w:div>
                <w:div w:id="1576625857">
                  <w:marLeft w:val="0"/>
                  <w:marRight w:val="0"/>
                  <w:marTop w:val="0"/>
                  <w:marBottom w:val="0"/>
                  <w:divBdr>
                    <w:top w:val="none" w:sz="0" w:space="0" w:color="auto"/>
                    <w:left w:val="none" w:sz="0" w:space="0" w:color="auto"/>
                    <w:bottom w:val="none" w:sz="0" w:space="0" w:color="auto"/>
                    <w:right w:val="none" w:sz="0" w:space="0" w:color="auto"/>
                  </w:divBdr>
                  <w:divsChild>
                    <w:div w:id="1019544936">
                      <w:marLeft w:val="0"/>
                      <w:marRight w:val="0"/>
                      <w:marTop w:val="0"/>
                      <w:marBottom w:val="0"/>
                      <w:divBdr>
                        <w:top w:val="none" w:sz="0" w:space="0" w:color="auto"/>
                        <w:left w:val="none" w:sz="0" w:space="0" w:color="auto"/>
                        <w:bottom w:val="none" w:sz="0" w:space="0" w:color="auto"/>
                        <w:right w:val="none" w:sz="0" w:space="0" w:color="auto"/>
                      </w:divBdr>
                    </w:div>
                  </w:divsChild>
                </w:div>
                <w:div w:id="1615792076">
                  <w:marLeft w:val="0"/>
                  <w:marRight w:val="0"/>
                  <w:marTop w:val="0"/>
                  <w:marBottom w:val="0"/>
                  <w:divBdr>
                    <w:top w:val="none" w:sz="0" w:space="0" w:color="auto"/>
                    <w:left w:val="none" w:sz="0" w:space="0" w:color="auto"/>
                    <w:bottom w:val="none" w:sz="0" w:space="0" w:color="auto"/>
                    <w:right w:val="none" w:sz="0" w:space="0" w:color="auto"/>
                  </w:divBdr>
                  <w:divsChild>
                    <w:div w:id="541945609">
                      <w:marLeft w:val="0"/>
                      <w:marRight w:val="0"/>
                      <w:marTop w:val="0"/>
                      <w:marBottom w:val="0"/>
                      <w:divBdr>
                        <w:top w:val="none" w:sz="0" w:space="0" w:color="auto"/>
                        <w:left w:val="none" w:sz="0" w:space="0" w:color="auto"/>
                        <w:bottom w:val="none" w:sz="0" w:space="0" w:color="auto"/>
                        <w:right w:val="none" w:sz="0" w:space="0" w:color="auto"/>
                      </w:divBdr>
                    </w:div>
                  </w:divsChild>
                </w:div>
                <w:div w:id="1724448857">
                  <w:marLeft w:val="0"/>
                  <w:marRight w:val="0"/>
                  <w:marTop w:val="0"/>
                  <w:marBottom w:val="0"/>
                  <w:divBdr>
                    <w:top w:val="none" w:sz="0" w:space="0" w:color="auto"/>
                    <w:left w:val="none" w:sz="0" w:space="0" w:color="auto"/>
                    <w:bottom w:val="none" w:sz="0" w:space="0" w:color="auto"/>
                    <w:right w:val="none" w:sz="0" w:space="0" w:color="auto"/>
                  </w:divBdr>
                  <w:divsChild>
                    <w:div w:id="1769304838">
                      <w:marLeft w:val="0"/>
                      <w:marRight w:val="0"/>
                      <w:marTop w:val="0"/>
                      <w:marBottom w:val="0"/>
                      <w:divBdr>
                        <w:top w:val="none" w:sz="0" w:space="0" w:color="auto"/>
                        <w:left w:val="none" w:sz="0" w:space="0" w:color="auto"/>
                        <w:bottom w:val="none" w:sz="0" w:space="0" w:color="auto"/>
                        <w:right w:val="none" w:sz="0" w:space="0" w:color="auto"/>
                      </w:divBdr>
                    </w:div>
                  </w:divsChild>
                </w:div>
                <w:div w:id="1801874856">
                  <w:marLeft w:val="0"/>
                  <w:marRight w:val="0"/>
                  <w:marTop w:val="0"/>
                  <w:marBottom w:val="0"/>
                  <w:divBdr>
                    <w:top w:val="none" w:sz="0" w:space="0" w:color="auto"/>
                    <w:left w:val="none" w:sz="0" w:space="0" w:color="auto"/>
                    <w:bottom w:val="none" w:sz="0" w:space="0" w:color="auto"/>
                    <w:right w:val="none" w:sz="0" w:space="0" w:color="auto"/>
                  </w:divBdr>
                  <w:divsChild>
                    <w:div w:id="1842967166">
                      <w:marLeft w:val="0"/>
                      <w:marRight w:val="0"/>
                      <w:marTop w:val="0"/>
                      <w:marBottom w:val="0"/>
                      <w:divBdr>
                        <w:top w:val="none" w:sz="0" w:space="0" w:color="auto"/>
                        <w:left w:val="none" w:sz="0" w:space="0" w:color="auto"/>
                        <w:bottom w:val="none" w:sz="0" w:space="0" w:color="auto"/>
                        <w:right w:val="none" w:sz="0" w:space="0" w:color="auto"/>
                      </w:divBdr>
                    </w:div>
                  </w:divsChild>
                </w:div>
                <w:div w:id="1844667625">
                  <w:marLeft w:val="0"/>
                  <w:marRight w:val="0"/>
                  <w:marTop w:val="0"/>
                  <w:marBottom w:val="0"/>
                  <w:divBdr>
                    <w:top w:val="none" w:sz="0" w:space="0" w:color="auto"/>
                    <w:left w:val="none" w:sz="0" w:space="0" w:color="auto"/>
                    <w:bottom w:val="none" w:sz="0" w:space="0" w:color="auto"/>
                    <w:right w:val="none" w:sz="0" w:space="0" w:color="auto"/>
                  </w:divBdr>
                  <w:divsChild>
                    <w:div w:id="16541152">
                      <w:marLeft w:val="0"/>
                      <w:marRight w:val="0"/>
                      <w:marTop w:val="0"/>
                      <w:marBottom w:val="0"/>
                      <w:divBdr>
                        <w:top w:val="none" w:sz="0" w:space="0" w:color="auto"/>
                        <w:left w:val="none" w:sz="0" w:space="0" w:color="auto"/>
                        <w:bottom w:val="none" w:sz="0" w:space="0" w:color="auto"/>
                        <w:right w:val="none" w:sz="0" w:space="0" w:color="auto"/>
                      </w:divBdr>
                    </w:div>
                  </w:divsChild>
                </w:div>
                <w:div w:id="1878591014">
                  <w:marLeft w:val="0"/>
                  <w:marRight w:val="0"/>
                  <w:marTop w:val="0"/>
                  <w:marBottom w:val="0"/>
                  <w:divBdr>
                    <w:top w:val="none" w:sz="0" w:space="0" w:color="auto"/>
                    <w:left w:val="none" w:sz="0" w:space="0" w:color="auto"/>
                    <w:bottom w:val="none" w:sz="0" w:space="0" w:color="auto"/>
                    <w:right w:val="none" w:sz="0" w:space="0" w:color="auto"/>
                  </w:divBdr>
                  <w:divsChild>
                    <w:div w:id="192106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593134">
          <w:marLeft w:val="0"/>
          <w:marRight w:val="0"/>
          <w:marTop w:val="0"/>
          <w:marBottom w:val="0"/>
          <w:divBdr>
            <w:top w:val="none" w:sz="0" w:space="0" w:color="auto"/>
            <w:left w:val="none" w:sz="0" w:space="0" w:color="auto"/>
            <w:bottom w:val="none" w:sz="0" w:space="0" w:color="auto"/>
            <w:right w:val="none" w:sz="0" w:space="0" w:color="auto"/>
          </w:divBdr>
        </w:div>
        <w:div w:id="516820836">
          <w:marLeft w:val="0"/>
          <w:marRight w:val="0"/>
          <w:marTop w:val="0"/>
          <w:marBottom w:val="0"/>
          <w:divBdr>
            <w:top w:val="none" w:sz="0" w:space="0" w:color="auto"/>
            <w:left w:val="none" w:sz="0" w:space="0" w:color="auto"/>
            <w:bottom w:val="none" w:sz="0" w:space="0" w:color="auto"/>
            <w:right w:val="none" w:sz="0" w:space="0" w:color="auto"/>
          </w:divBdr>
        </w:div>
        <w:div w:id="851794845">
          <w:marLeft w:val="0"/>
          <w:marRight w:val="0"/>
          <w:marTop w:val="0"/>
          <w:marBottom w:val="0"/>
          <w:divBdr>
            <w:top w:val="none" w:sz="0" w:space="0" w:color="auto"/>
            <w:left w:val="none" w:sz="0" w:space="0" w:color="auto"/>
            <w:bottom w:val="none" w:sz="0" w:space="0" w:color="auto"/>
            <w:right w:val="none" w:sz="0" w:space="0" w:color="auto"/>
          </w:divBdr>
        </w:div>
        <w:div w:id="857475365">
          <w:marLeft w:val="0"/>
          <w:marRight w:val="0"/>
          <w:marTop w:val="0"/>
          <w:marBottom w:val="0"/>
          <w:divBdr>
            <w:top w:val="none" w:sz="0" w:space="0" w:color="auto"/>
            <w:left w:val="none" w:sz="0" w:space="0" w:color="auto"/>
            <w:bottom w:val="none" w:sz="0" w:space="0" w:color="auto"/>
            <w:right w:val="none" w:sz="0" w:space="0" w:color="auto"/>
          </w:divBdr>
        </w:div>
        <w:div w:id="884028945">
          <w:marLeft w:val="0"/>
          <w:marRight w:val="0"/>
          <w:marTop w:val="0"/>
          <w:marBottom w:val="0"/>
          <w:divBdr>
            <w:top w:val="none" w:sz="0" w:space="0" w:color="auto"/>
            <w:left w:val="none" w:sz="0" w:space="0" w:color="auto"/>
            <w:bottom w:val="none" w:sz="0" w:space="0" w:color="auto"/>
            <w:right w:val="none" w:sz="0" w:space="0" w:color="auto"/>
          </w:divBdr>
        </w:div>
        <w:div w:id="1177500690">
          <w:marLeft w:val="0"/>
          <w:marRight w:val="0"/>
          <w:marTop w:val="0"/>
          <w:marBottom w:val="0"/>
          <w:divBdr>
            <w:top w:val="none" w:sz="0" w:space="0" w:color="auto"/>
            <w:left w:val="none" w:sz="0" w:space="0" w:color="auto"/>
            <w:bottom w:val="none" w:sz="0" w:space="0" w:color="auto"/>
            <w:right w:val="none" w:sz="0" w:space="0" w:color="auto"/>
          </w:divBdr>
          <w:divsChild>
            <w:div w:id="762385618">
              <w:marLeft w:val="0"/>
              <w:marRight w:val="0"/>
              <w:marTop w:val="30"/>
              <w:marBottom w:val="30"/>
              <w:divBdr>
                <w:top w:val="none" w:sz="0" w:space="0" w:color="auto"/>
                <w:left w:val="none" w:sz="0" w:space="0" w:color="auto"/>
                <w:bottom w:val="none" w:sz="0" w:space="0" w:color="auto"/>
                <w:right w:val="none" w:sz="0" w:space="0" w:color="auto"/>
              </w:divBdr>
              <w:divsChild>
                <w:div w:id="36318047">
                  <w:marLeft w:val="0"/>
                  <w:marRight w:val="0"/>
                  <w:marTop w:val="0"/>
                  <w:marBottom w:val="0"/>
                  <w:divBdr>
                    <w:top w:val="none" w:sz="0" w:space="0" w:color="auto"/>
                    <w:left w:val="none" w:sz="0" w:space="0" w:color="auto"/>
                    <w:bottom w:val="none" w:sz="0" w:space="0" w:color="auto"/>
                    <w:right w:val="none" w:sz="0" w:space="0" w:color="auto"/>
                  </w:divBdr>
                  <w:divsChild>
                    <w:div w:id="1676178573">
                      <w:marLeft w:val="0"/>
                      <w:marRight w:val="0"/>
                      <w:marTop w:val="0"/>
                      <w:marBottom w:val="0"/>
                      <w:divBdr>
                        <w:top w:val="none" w:sz="0" w:space="0" w:color="auto"/>
                        <w:left w:val="none" w:sz="0" w:space="0" w:color="auto"/>
                        <w:bottom w:val="none" w:sz="0" w:space="0" w:color="auto"/>
                        <w:right w:val="none" w:sz="0" w:space="0" w:color="auto"/>
                      </w:divBdr>
                    </w:div>
                  </w:divsChild>
                </w:div>
                <w:div w:id="56319277">
                  <w:marLeft w:val="0"/>
                  <w:marRight w:val="0"/>
                  <w:marTop w:val="0"/>
                  <w:marBottom w:val="0"/>
                  <w:divBdr>
                    <w:top w:val="none" w:sz="0" w:space="0" w:color="auto"/>
                    <w:left w:val="none" w:sz="0" w:space="0" w:color="auto"/>
                    <w:bottom w:val="none" w:sz="0" w:space="0" w:color="auto"/>
                    <w:right w:val="none" w:sz="0" w:space="0" w:color="auto"/>
                  </w:divBdr>
                  <w:divsChild>
                    <w:div w:id="2094547546">
                      <w:marLeft w:val="0"/>
                      <w:marRight w:val="0"/>
                      <w:marTop w:val="0"/>
                      <w:marBottom w:val="0"/>
                      <w:divBdr>
                        <w:top w:val="none" w:sz="0" w:space="0" w:color="auto"/>
                        <w:left w:val="none" w:sz="0" w:space="0" w:color="auto"/>
                        <w:bottom w:val="none" w:sz="0" w:space="0" w:color="auto"/>
                        <w:right w:val="none" w:sz="0" w:space="0" w:color="auto"/>
                      </w:divBdr>
                    </w:div>
                  </w:divsChild>
                </w:div>
                <w:div w:id="87191073">
                  <w:marLeft w:val="0"/>
                  <w:marRight w:val="0"/>
                  <w:marTop w:val="0"/>
                  <w:marBottom w:val="0"/>
                  <w:divBdr>
                    <w:top w:val="none" w:sz="0" w:space="0" w:color="auto"/>
                    <w:left w:val="none" w:sz="0" w:space="0" w:color="auto"/>
                    <w:bottom w:val="none" w:sz="0" w:space="0" w:color="auto"/>
                    <w:right w:val="none" w:sz="0" w:space="0" w:color="auto"/>
                  </w:divBdr>
                  <w:divsChild>
                    <w:div w:id="2126457672">
                      <w:marLeft w:val="0"/>
                      <w:marRight w:val="0"/>
                      <w:marTop w:val="0"/>
                      <w:marBottom w:val="0"/>
                      <w:divBdr>
                        <w:top w:val="none" w:sz="0" w:space="0" w:color="auto"/>
                        <w:left w:val="none" w:sz="0" w:space="0" w:color="auto"/>
                        <w:bottom w:val="none" w:sz="0" w:space="0" w:color="auto"/>
                        <w:right w:val="none" w:sz="0" w:space="0" w:color="auto"/>
                      </w:divBdr>
                    </w:div>
                  </w:divsChild>
                </w:div>
                <w:div w:id="208539712">
                  <w:marLeft w:val="0"/>
                  <w:marRight w:val="0"/>
                  <w:marTop w:val="0"/>
                  <w:marBottom w:val="0"/>
                  <w:divBdr>
                    <w:top w:val="none" w:sz="0" w:space="0" w:color="auto"/>
                    <w:left w:val="none" w:sz="0" w:space="0" w:color="auto"/>
                    <w:bottom w:val="none" w:sz="0" w:space="0" w:color="auto"/>
                    <w:right w:val="none" w:sz="0" w:space="0" w:color="auto"/>
                  </w:divBdr>
                  <w:divsChild>
                    <w:div w:id="1026634949">
                      <w:marLeft w:val="0"/>
                      <w:marRight w:val="0"/>
                      <w:marTop w:val="0"/>
                      <w:marBottom w:val="0"/>
                      <w:divBdr>
                        <w:top w:val="none" w:sz="0" w:space="0" w:color="auto"/>
                        <w:left w:val="none" w:sz="0" w:space="0" w:color="auto"/>
                        <w:bottom w:val="none" w:sz="0" w:space="0" w:color="auto"/>
                        <w:right w:val="none" w:sz="0" w:space="0" w:color="auto"/>
                      </w:divBdr>
                    </w:div>
                  </w:divsChild>
                </w:div>
                <w:div w:id="263078428">
                  <w:marLeft w:val="0"/>
                  <w:marRight w:val="0"/>
                  <w:marTop w:val="0"/>
                  <w:marBottom w:val="0"/>
                  <w:divBdr>
                    <w:top w:val="none" w:sz="0" w:space="0" w:color="auto"/>
                    <w:left w:val="none" w:sz="0" w:space="0" w:color="auto"/>
                    <w:bottom w:val="none" w:sz="0" w:space="0" w:color="auto"/>
                    <w:right w:val="none" w:sz="0" w:space="0" w:color="auto"/>
                  </w:divBdr>
                  <w:divsChild>
                    <w:div w:id="1625847697">
                      <w:marLeft w:val="0"/>
                      <w:marRight w:val="0"/>
                      <w:marTop w:val="0"/>
                      <w:marBottom w:val="0"/>
                      <w:divBdr>
                        <w:top w:val="none" w:sz="0" w:space="0" w:color="auto"/>
                        <w:left w:val="none" w:sz="0" w:space="0" w:color="auto"/>
                        <w:bottom w:val="none" w:sz="0" w:space="0" w:color="auto"/>
                        <w:right w:val="none" w:sz="0" w:space="0" w:color="auto"/>
                      </w:divBdr>
                    </w:div>
                  </w:divsChild>
                </w:div>
                <w:div w:id="282618777">
                  <w:marLeft w:val="0"/>
                  <w:marRight w:val="0"/>
                  <w:marTop w:val="0"/>
                  <w:marBottom w:val="0"/>
                  <w:divBdr>
                    <w:top w:val="none" w:sz="0" w:space="0" w:color="auto"/>
                    <w:left w:val="none" w:sz="0" w:space="0" w:color="auto"/>
                    <w:bottom w:val="none" w:sz="0" w:space="0" w:color="auto"/>
                    <w:right w:val="none" w:sz="0" w:space="0" w:color="auto"/>
                  </w:divBdr>
                  <w:divsChild>
                    <w:div w:id="1485778581">
                      <w:marLeft w:val="0"/>
                      <w:marRight w:val="0"/>
                      <w:marTop w:val="0"/>
                      <w:marBottom w:val="0"/>
                      <w:divBdr>
                        <w:top w:val="none" w:sz="0" w:space="0" w:color="auto"/>
                        <w:left w:val="none" w:sz="0" w:space="0" w:color="auto"/>
                        <w:bottom w:val="none" w:sz="0" w:space="0" w:color="auto"/>
                        <w:right w:val="none" w:sz="0" w:space="0" w:color="auto"/>
                      </w:divBdr>
                    </w:div>
                  </w:divsChild>
                </w:div>
                <w:div w:id="328214109">
                  <w:marLeft w:val="0"/>
                  <w:marRight w:val="0"/>
                  <w:marTop w:val="0"/>
                  <w:marBottom w:val="0"/>
                  <w:divBdr>
                    <w:top w:val="none" w:sz="0" w:space="0" w:color="auto"/>
                    <w:left w:val="none" w:sz="0" w:space="0" w:color="auto"/>
                    <w:bottom w:val="none" w:sz="0" w:space="0" w:color="auto"/>
                    <w:right w:val="none" w:sz="0" w:space="0" w:color="auto"/>
                  </w:divBdr>
                  <w:divsChild>
                    <w:div w:id="399793773">
                      <w:marLeft w:val="0"/>
                      <w:marRight w:val="0"/>
                      <w:marTop w:val="0"/>
                      <w:marBottom w:val="0"/>
                      <w:divBdr>
                        <w:top w:val="none" w:sz="0" w:space="0" w:color="auto"/>
                        <w:left w:val="none" w:sz="0" w:space="0" w:color="auto"/>
                        <w:bottom w:val="none" w:sz="0" w:space="0" w:color="auto"/>
                        <w:right w:val="none" w:sz="0" w:space="0" w:color="auto"/>
                      </w:divBdr>
                    </w:div>
                  </w:divsChild>
                </w:div>
                <w:div w:id="709568428">
                  <w:marLeft w:val="0"/>
                  <w:marRight w:val="0"/>
                  <w:marTop w:val="0"/>
                  <w:marBottom w:val="0"/>
                  <w:divBdr>
                    <w:top w:val="none" w:sz="0" w:space="0" w:color="auto"/>
                    <w:left w:val="none" w:sz="0" w:space="0" w:color="auto"/>
                    <w:bottom w:val="none" w:sz="0" w:space="0" w:color="auto"/>
                    <w:right w:val="none" w:sz="0" w:space="0" w:color="auto"/>
                  </w:divBdr>
                  <w:divsChild>
                    <w:div w:id="1866098279">
                      <w:marLeft w:val="0"/>
                      <w:marRight w:val="0"/>
                      <w:marTop w:val="0"/>
                      <w:marBottom w:val="0"/>
                      <w:divBdr>
                        <w:top w:val="none" w:sz="0" w:space="0" w:color="auto"/>
                        <w:left w:val="none" w:sz="0" w:space="0" w:color="auto"/>
                        <w:bottom w:val="none" w:sz="0" w:space="0" w:color="auto"/>
                        <w:right w:val="none" w:sz="0" w:space="0" w:color="auto"/>
                      </w:divBdr>
                    </w:div>
                  </w:divsChild>
                </w:div>
                <w:div w:id="725228098">
                  <w:marLeft w:val="0"/>
                  <w:marRight w:val="0"/>
                  <w:marTop w:val="0"/>
                  <w:marBottom w:val="0"/>
                  <w:divBdr>
                    <w:top w:val="none" w:sz="0" w:space="0" w:color="auto"/>
                    <w:left w:val="none" w:sz="0" w:space="0" w:color="auto"/>
                    <w:bottom w:val="none" w:sz="0" w:space="0" w:color="auto"/>
                    <w:right w:val="none" w:sz="0" w:space="0" w:color="auto"/>
                  </w:divBdr>
                  <w:divsChild>
                    <w:div w:id="379133945">
                      <w:marLeft w:val="0"/>
                      <w:marRight w:val="0"/>
                      <w:marTop w:val="0"/>
                      <w:marBottom w:val="0"/>
                      <w:divBdr>
                        <w:top w:val="none" w:sz="0" w:space="0" w:color="auto"/>
                        <w:left w:val="none" w:sz="0" w:space="0" w:color="auto"/>
                        <w:bottom w:val="none" w:sz="0" w:space="0" w:color="auto"/>
                        <w:right w:val="none" w:sz="0" w:space="0" w:color="auto"/>
                      </w:divBdr>
                    </w:div>
                  </w:divsChild>
                </w:div>
                <w:div w:id="770859604">
                  <w:marLeft w:val="0"/>
                  <w:marRight w:val="0"/>
                  <w:marTop w:val="0"/>
                  <w:marBottom w:val="0"/>
                  <w:divBdr>
                    <w:top w:val="none" w:sz="0" w:space="0" w:color="auto"/>
                    <w:left w:val="none" w:sz="0" w:space="0" w:color="auto"/>
                    <w:bottom w:val="none" w:sz="0" w:space="0" w:color="auto"/>
                    <w:right w:val="none" w:sz="0" w:space="0" w:color="auto"/>
                  </w:divBdr>
                  <w:divsChild>
                    <w:div w:id="1785031662">
                      <w:marLeft w:val="0"/>
                      <w:marRight w:val="0"/>
                      <w:marTop w:val="0"/>
                      <w:marBottom w:val="0"/>
                      <w:divBdr>
                        <w:top w:val="none" w:sz="0" w:space="0" w:color="auto"/>
                        <w:left w:val="none" w:sz="0" w:space="0" w:color="auto"/>
                        <w:bottom w:val="none" w:sz="0" w:space="0" w:color="auto"/>
                        <w:right w:val="none" w:sz="0" w:space="0" w:color="auto"/>
                      </w:divBdr>
                    </w:div>
                  </w:divsChild>
                </w:div>
                <w:div w:id="783573757">
                  <w:marLeft w:val="0"/>
                  <w:marRight w:val="0"/>
                  <w:marTop w:val="0"/>
                  <w:marBottom w:val="0"/>
                  <w:divBdr>
                    <w:top w:val="none" w:sz="0" w:space="0" w:color="auto"/>
                    <w:left w:val="none" w:sz="0" w:space="0" w:color="auto"/>
                    <w:bottom w:val="none" w:sz="0" w:space="0" w:color="auto"/>
                    <w:right w:val="none" w:sz="0" w:space="0" w:color="auto"/>
                  </w:divBdr>
                  <w:divsChild>
                    <w:div w:id="1915777323">
                      <w:marLeft w:val="0"/>
                      <w:marRight w:val="0"/>
                      <w:marTop w:val="0"/>
                      <w:marBottom w:val="0"/>
                      <w:divBdr>
                        <w:top w:val="none" w:sz="0" w:space="0" w:color="auto"/>
                        <w:left w:val="none" w:sz="0" w:space="0" w:color="auto"/>
                        <w:bottom w:val="none" w:sz="0" w:space="0" w:color="auto"/>
                        <w:right w:val="none" w:sz="0" w:space="0" w:color="auto"/>
                      </w:divBdr>
                    </w:div>
                  </w:divsChild>
                </w:div>
                <w:div w:id="811561888">
                  <w:marLeft w:val="0"/>
                  <w:marRight w:val="0"/>
                  <w:marTop w:val="0"/>
                  <w:marBottom w:val="0"/>
                  <w:divBdr>
                    <w:top w:val="none" w:sz="0" w:space="0" w:color="auto"/>
                    <w:left w:val="none" w:sz="0" w:space="0" w:color="auto"/>
                    <w:bottom w:val="none" w:sz="0" w:space="0" w:color="auto"/>
                    <w:right w:val="none" w:sz="0" w:space="0" w:color="auto"/>
                  </w:divBdr>
                  <w:divsChild>
                    <w:div w:id="1689717945">
                      <w:marLeft w:val="0"/>
                      <w:marRight w:val="0"/>
                      <w:marTop w:val="0"/>
                      <w:marBottom w:val="0"/>
                      <w:divBdr>
                        <w:top w:val="none" w:sz="0" w:space="0" w:color="auto"/>
                        <w:left w:val="none" w:sz="0" w:space="0" w:color="auto"/>
                        <w:bottom w:val="none" w:sz="0" w:space="0" w:color="auto"/>
                        <w:right w:val="none" w:sz="0" w:space="0" w:color="auto"/>
                      </w:divBdr>
                    </w:div>
                  </w:divsChild>
                </w:div>
                <w:div w:id="822162522">
                  <w:marLeft w:val="0"/>
                  <w:marRight w:val="0"/>
                  <w:marTop w:val="0"/>
                  <w:marBottom w:val="0"/>
                  <w:divBdr>
                    <w:top w:val="none" w:sz="0" w:space="0" w:color="auto"/>
                    <w:left w:val="none" w:sz="0" w:space="0" w:color="auto"/>
                    <w:bottom w:val="none" w:sz="0" w:space="0" w:color="auto"/>
                    <w:right w:val="none" w:sz="0" w:space="0" w:color="auto"/>
                  </w:divBdr>
                  <w:divsChild>
                    <w:div w:id="1890649596">
                      <w:marLeft w:val="0"/>
                      <w:marRight w:val="0"/>
                      <w:marTop w:val="0"/>
                      <w:marBottom w:val="0"/>
                      <w:divBdr>
                        <w:top w:val="none" w:sz="0" w:space="0" w:color="auto"/>
                        <w:left w:val="none" w:sz="0" w:space="0" w:color="auto"/>
                        <w:bottom w:val="none" w:sz="0" w:space="0" w:color="auto"/>
                        <w:right w:val="none" w:sz="0" w:space="0" w:color="auto"/>
                      </w:divBdr>
                    </w:div>
                  </w:divsChild>
                </w:div>
                <w:div w:id="1083844677">
                  <w:marLeft w:val="0"/>
                  <w:marRight w:val="0"/>
                  <w:marTop w:val="0"/>
                  <w:marBottom w:val="0"/>
                  <w:divBdr>
                    <w:top w:val="none" w:sz="0" w:space="0" w:color="auto"/>
                    <w:left w:val="none" w:sz="0" w:space="0" w:color="auto"/>
                    <w:bottom w:val="none" w:sz="0" w:space="0" w:color="auto"/>
                    <w:right w:val="none" w:sz="0" w:space="0" w:color="auto"/>
                  </w:divBdr>
                  <w:divsChild>
                    <w:div w:id="844710768">
                      <w:marLeft w:val="0"/>
                      <w:marRight w:val="0"/>
                      <w:marTop w:val="0"/>
                      <w:marBottom w:val="0"/>
                      <w:divBdr>
                        <w:top w:val="none" w:sz="0" w:space="0" w:color="auto"/>
                        <w:left w:val="none" w:sz="0" w:space="0" w:color="auto"/>
                        <w:bottom w:val="none" w:sz="0" w:space="0" w:color="auto"/>
                        <w:right w:val="none" w:sz="0" w:space="0" w:color="auto"/>
                      </w:divBdr>
                    </w:div>
                  </w:divsChild>
                </w:div>
                <w:div w:id="1282493884">
                  <w:marLeft w:val="0"/>
                  <w:marRight w:val="0"/>
                  <w:marTop w:val="0"/>
                  <w:marBottom w:val="0"/>
                  <w:divBdr>
                    <w:top w:val="none" w:sz="0" w:space="0" w:color="auto"/>
                    <w:left w:val="none" w:sz="0" w:space="0" w:color="auto"/>
                    <w:bottom w:val="none" w:sz="0" w:space="0" w:color="auto"/>
                    <w:right w:val="none" w:sz="0" w:space="0" w:color="auto"/>
                  </w:divBdr>
                  <w:divsChild>
                    <w:div w:id="75134626">
                      <w:marLeft w:val="0"/>
                      <w:marRight w:val="0"/>
                      <w:marTop w:val="0"/>
                      <w:marBottom w:val="0"/>
                      <w:divBdr>
                        <w:top w:val="none" w:sz="0" w:space="0" w:color="auto"/>
                        <w:left w:val="none" w:sz="0" w:space="0" w:color="auto"/>
                        <w:bottom w:val="none" w:sz="0" w:space="0" w:color="auto"/>
                        <w:right w:val="none" w:sz="0" w:space="0" w:color="auto"/>
                      </w:divBdr>
                    </w:div>
                  </w:divsChild>
                </w:div>
                <w:div w:id="1487549445">
                  <w:marLeft w:val="0"/>
                  <w:marRight w:val="0"/>
                  <w:marTop w:val="0"/>
                  <w:marBottom w:val="0"/>
                  <w:divBdr>
                    <w:top w:val="none" w:sz="0" w:space="0" w:color="auto"/>
                    <w:left w:val="none" w:sz="0" w:space="0" w:color="auto"/>
                    <w:bottom w:val="none" w:sz="0" w:space="0" w:color="auto"/>
                    <w:right w:val="none" w:sz="0" w:space="0" w:color="auto"/>
                  </w:divBdr>
                  <w:divsChild>
                    <w:div w:id="1002046233">
                      <w:marLeft w:val="0"/>
                      <w:marRight w:val="0"/>
                      <w:marTop w:val="0"/>
                      <w:marBottom w:val="0"/>
                      <w:divBdr>
                        <w:top w:val="none" w:sz="0" w:space="0" w:color="auto"/>
                        <w:left w:val="none" w:sz="0" w:space="0" w:color="auto"/>
                        <w:bottom w:val="none" w:sz="0" w:space="0" w:color="auto"/>
                        <w:right w:val="none" w:sz="0" w:space="0" w:color="auto"/>
                      </w:divBdr>
                    </w:div>
                  </w:divsChild>
                </w:div>
                <w:div w:id="1491291396">
                  <w:marLeft w:val="0"/>
                  <w:marRight w:val="0"/>
                  <w:marTop w:val="0"/>
                  <w:marBottom w:val="0"/>
                  <w:divBdr>
                    <w:top w:val="none" w:sz="0" w:space="0" w:color="auto"/>
                    <w:left w:val="none" w:sz="0" w:space="0" w:color="auto"/>
                    <w:bottom w:val="none" w:sz="0" w:space="0" w:color="auto"/>
                    <w:right w:val="none" w:sz="0" w:space="0" w:color="auto"/>
                  </w:divBdr>
                  <w:divsChild>
                    <w:div w:id="1850025889">
                      <w:marLeft w:val="0"/>
                      <w:marRight w:val="0"/>
                      <w:marTop w:val="0"/>
                      <w:marBottom w:val="0"/>
                      <w:divBdr>
                        <w:top w:val="none" w:sz="0" w:space="0" w:color="auto"/>
                        <w:left w:val="none" w:sz="0" w:space="0" w:color="auto"/>
                        <w:bottom w:val="none" w:sz="0" w:space="0" w:color="auto"/>
                        <w:right w:val="none" w:sz="0" w:space="0" w:color="auto"/>
                      </w:divBdr>
                    </w:div>
                  </w:divsChild>
                </w:div>
                <w:div w:id="1577548924">
                  <w:marLeft w:val="0"/>
                  <w:marRight w:val="0"/>
                  <w:marTop w:val="0"/>
                  <w:marBottom w:val="0"/>
                  <w:divBdr>
                    <w:top w:val="none" w:sz="0" w:space="0" w:color="auto"/>
                    <w:left w:val="none" w:sz="0" w:space="0" w:color="auto"/>
                    <w:bottom w:val="none" w:sz="0" w:space="0" w:color="auto"/>
                    <w:right w:val="none" w:sz="0" w:space="0" w:color="auto"/>
                  </w:divBdr>
                  <w:divsChild>
                    <w:div w:id="167982256">
                      <w:marLeft w:val="0"/>
                      <w:marRight w:val="0"/>
                      <w:marTop w:val="0"/>
                      <w:marBottom w:val="0"/>
                      <w:divBdr>
                        <w:top w:val="none" w:sz="0" w:space="0" w:color="auto"/>
                        <w:left w:val="none" w:sz="0" w:space="0" w:color="auto"/>
                        <w:bottom w:val="none" w:sz="0" w:space="0" w:color="auto"/>
                        <w:right w:val="none" w:sz="0" w:space="0" w:color="auto"/>
                      </w:divBdr>
                    </w:div>
                  </w:divsChild>
                </w:div>
                <w:div w:id="1599823365">
                  <w:marLeft w:val="0"/>
                  <w:marRight w:val="0"/>
                  <w:marTop w:val="0"/>
                  <w:marBottom w:val="0"/>
                  <w:divBdr>
                    <w:top w:val="none" w:sz="0" w:space="0" w:color="auto"/>
                    <w:left w:val="none" w:sz="0" w:space="0" w:color="auto"/>
                    <w:bottom w:val="none" w:sz="0" w:space="0" w:color="auto"/>
                    <w:right w:val="none" w:sz="0" w:space="0" w:color="auto"/>
                  </w:divBdr>
                  <w:divsChild>
                    <w:div w:id="1221750237">
                      <w:marLeft w:val="0"/>
                      <w:marRight w:val="0"/>
                      <w:marTop w:val="0"/>
                      <w:marBottom w:val="0"/>
                      <w:divBdr>
                        <w:top w:val="none" w:sz="0" w:space="0" w:color="auto"/>
                        <w:left w:val="none" w:sz="0" w:space="0" w:color="auto"/>
                        <w:bottom w:val="none" w:sz="0" w:space="0" w:color="auto"/>
                        <w:right w:val="none" w:sz="0" w:space="0" w:color="auto"/>
                      </w:divBdr>
                    </w:div>
                  </w:divsChild>
                </w:div>
                <w:div w:id="1674532032">
                  <w:marLeft w:val="0"/>
                  <w:marRight w:val="0"/>
                  <w:marTop w:val="0"/>
                  <w:marBottom w:val="0"/>
                  <w:divBdr>
                    <w:top w:val="none" w:sz="0" w:space="0" w:color="auto"/>
                    <w:left w:val="none" w:sz="0" w:space="0" w:color="auto"/>
                    <w:bottom w:val="none" w:sz="0" w:space="0" w:color="auto"/>
                    <w:right w:val="none" w:sz="0" w:space="0" w:color="auto"/>
                  </w:divBdr>
                  <w:divsChild>
                    <w:div w:id="1123424854">
                      <w:marLeft w:val="0"/>
                      <w:marRight w:val="0"/>
                      <w:marTop w:val="0"/>
                      <w:marBottom w:val="0"/>
                      <w:divBdr>
                        <w:top w:val="none" w:sz="0" w:space="0" w:color="auto"/>
                        <w:left w:val="none" w:sz="0" w:space="0" w:color="auto"/>
                        <w:bottom w:val="none" w:sz="0" w:space="0" w:color="auto"/>
                        <w:right w:val="none" w:sz="0" w:space="0" w:color="auto"/>
                      </w:divBdr>
                    </w:div>
                  </w:divsChild>
                </w:div>
                <w:div w:id="1703168646">
                  <w:marLeft w:val="0"/>
                  <w:marRight w:val="0"/>
                  <w:marTop w:val="0"/>
                  <w:marBottom w:val="0"/>
                  <w:divBdr>
                    <w:top w:val="none" w:sz="0" w:space="0" w:color="auto"/>
                    <w:left w:val="none" w:sz="0" w:space="0" w:color="auto"/>
                    <w:bottom w:val="none" w:sz="0" w:space="0" w:color="auto"/>
                    <w:right w:val="none" w:sz="0" w:space="0" w:color="auto"/>
                  </w:divBdr>
                  <w:divsChild>
                    <w:div w:id="213322201">
                      <w:marLeft w:val="0"/>
                      <w:marRight w:val="0"/>
                      <w:marTop w:val="0"/>
                      <w:marBottom w:val="0"/>
                      <w:divBdr>
                        <w:top w:val="none" w:sz="0" w:space="0" w:color="auto"/>
                        <w:left w:val="none" w:sz="0" w:space="0" w:color="auto"/>
                        <w:bottom w:val="none" w:sz="0" w:space="0" w:color="auto"/>
                        <w:right w:val="none" w:sz="0" w:space="0" w:color="auto"/>
                      </w:divBdr>
                    </w:div>
                  </w:divsChild>
                </w:div>
                <w:div w:id="1773624735">
                  <w:marLeft w:val="0"/>
                  <w:marRight w:val="0"/>
                  <w:marTop w:val="0"/>
                  <w:marBottom w:val="0"/>
                  <w:divBdr>
                    <w:top w:val="none" w:sz="0" w:space="0" w:color="auto"/>
                    <w:left w:val="none" w:sz="0" w:space="0" w:color="auto"/>
                    <w:bottom w:val="none" w:sz="0" w:space="0" w:color="auto"/>
                    <w:right w:val="none" w:sz="0" w:space="0" w:color="auto"/>
                  </w:divBdr>
                  <w:divsChild>
                    <w:div w:id="1670792213">
                      <w:marLeft w:val="0"/>
                      <w:marRight w:val="0"/>
                      <w:marTop w:val="0"/>
                      <w:marBottom w:val="0"/>
                      <w:divBdr>
                        <w:top w:val="none" w:sz="0" w:space="0" w:color="auto"/>
                        <w:left w:val="none" w:sz="0" w:space="0" w:color="auto"/>
                        <w:bottom w:val="none" w:sz="0" w:space="0" w:color="auto"/>
                        <w:right w:val="none" w:sz="0" w:space="0" w:color="auto"/>
                      </w:divBdr>
                    </w:div>
                  </w:divsChild>
                </w:div>
                <w:div w:id="1798258284">
                  <w:marLeft w:val="0"/>
                  <w:marRight w:val="0"/>
                  <w:marTop w:val="0"/>
                  <w:marBottom w:val="0"/>
                  <w:divBdr>
                    <w:top w:val="none" w:sz="0" w:space="0" w:color="auto"/>
                    <w:left w:val="none" w:sz="0" w:space="0" w:color="auto"/>
                    <w:bottom w:val="none" w:sz="0" w:space="0" w:color="auto"/>
                    <w:right w:val="none" w:sz="0" w:space="0" w:color="auto"/>
                  </w:divBdr>
                  <w:divsChild>
                    <w:div w:id="790394157">
                      <w:marLeft w:val="0"/>
                      <w:marRight w:val="0"/>
                      <w:marTop w:val="0"/>
                      <w:marBottom w:val="0"/>
                      <w:divBdr>
                        <w:top w:val="none" w:sz="0" w:space="0" w:color="auto"/>
                        <w:left w:val="none" w:sz="0" w:space="0" w:color="auto"/>
                        <w:bottom w:val="none" w:sz="0" w:space="0" w:color="auto"/>
                        <w:right w:val="none" w:sz="0" w:space="0" w:color="auto"/>
                      </w:divBdr>
                    </w:div>
                  </w:divsChild>
                </w:div>
                <w:div w:id="1907229540">
                  <w:marLeft w:val="0"/>
                  <w:marRight w:val="0"/>
                  <w:marTop w:val="0"/>
                  <w:marBottom w:val="0"/>
                  <w:divBdr>
                    <w:top w:val="none" w:sz="0" w:space="0" w:color="auto"/>
                    <w:left w:val="none" w:sz="0" w:space="0" w:color="auto"/>
                    <w:bottom w:val="none" w:sz="0" w:space="0" w:color="auto"/>
                    <w:right w:val="none" w:sz="0" w:space="0" w:color="auto"/>
                  </w:divBdr>
                  <w:divsChild>
                    <w:div w:id="527717612">
                      <w:marLeft w:val="0"/>
                      <w:marRight w:val="0"/>
                      <w:marTop w:val="0"/>
                      <w:marBottom w:val="0"/>
                      <w:divBdr>
                        <w:top w:val="none" w:sz="0" w:space="0" w:color="auto"/>
                        <w:left w:val="none" w:sz="0" w:space="0" w:color="auto"/>
                        <w:bottom w:val="none" w:sz="0" w:space="0" w:color="auto"/>
                        <w:right w:val="none" w:sz="0" w:space="0" w:color="auto"/>
                      </w:divBdr>
                    </w:div>
                  </w:divsChild>
                </w:div>
                <w:div w:id="1918974025">
                  <w:marLeft w:val="0"/>
                  <w:marRight w:val="0"/>
                  <w:marTop w:val="0"/>
                  <w:marBottom w:val="0"/>
                  <w:divBdr>
                    <w:top w:val="none" w:sz="0" w:space="0" w:color="auto"/>
                    <w:left w:val="none" w:sz="0" w:space="0" w:color="auto"/>
                    <w:bottom w:val="none" w:sz="0" w:space="0" w:color="auto"/>
                    <w:right w:val="none" w:sz="0" w:space="0" w:color="auto"/>
                  </w:divBdr>
                  <w:divsChild>
                    <w:div w:id="1553931042">
                      <w:marLeft w:val="0"/>
                      <w:marRight w:val="0"/>
                      <w:marTop w:val="0"/>
                      <w:marBottom w:val="0"/>
                      <w:divBdr>
                        <w:top w:val="none" w:sz="0" w:space="0" w:color="auto"/>
                        <w:left w:val="none" w:sz="0" w:space="0" w:color="auto"/>
                        <w:bottom w:val="none" w:sz="0" w:space="0" w:color="auto"/>
                        <w:right w:val="none" w:sz="0" w:space="0" w:color="auto"/>
                      </w:divBdr>
                    </w:div>
                  </w:divsChild>
                </w:div>
                <w:div w:id="1924601635">
                  <w:marLeft w:val="0"/>
                  <w:marRight w:val="0"/>
                  <w:marTop w:val="0"/>
                  <w:marBottom w:val="0"/>
                  <w:divBdr>
                    <w:top w:val="none" w:sz="0" w:space="0" w:color="auto"/>
                    <w:left w:val="none" w:sz="0" w:space="0" w:color="auto"/>
                    <w:bottom w:val="none" w:sz="0" w:space="0" w:color="auto"/>
                    <w:right w:val="none" w:sz="0" w:space="0" w:color="auto"/>
                  </w:divBdr>
                  <w:divsChild>
                    <w:div w:id="459148939">
                      <w:marLeft w:val="0"/>
                      <w:marRight w:val="0"/>
                      <w:marTop w:val="0"/>
                      <w:marBottom w:val="0"/>
                      <w:divBdr>
                        <w:top w:val="none" w:sz="0" w:space="0" w:color="auto"/>
                        <w:left w:val="none" w:sz="0" w:space="0" w:color="auto"/>
                        <w:bottom w:val="none" w:sz="0" w:space="0" w:color="auto"/>
                        <w:right w:val="none" w:sz="0" w:space="0" w:color="auto"/>
                      </w:divBdr>
                    </w:div>
                  </w:divsChild>
                </w:div>
                <w:div w:id="1972782278">
                  <w:marLeft w:val="0"/>
                  <w:marRight w:val="0"/>
                  <w:marTop w:val="0"/>
                  <w:marBottom w:val="0"/>
                  <w:divBdr>
                    <w:top w:val="none" w:sz="0" w:space="0" w:color="auto"/>
                    <w:left w:val="none" w:sz="0" w:space="0" w:color="auto"/>
                    <w:bottom w:val="none" w:sz="0" w:space="0" w:color="auto"/>
                    <w:right w:val="none" w:sz="0" w:space="0" w:color="auto"/>
                  </w:divBdr>
                  <w:divsChild>
                    <w:div w:id="1444883379">
                      <w:marLeft w:val="0"/>
                      <w:marRight w:val="0"/>
                      <w:marTop w:val="0"/>
                      <w:marBottom w:val="0"/>
                      <w:divBdr>
                        <w:top w:val="none" w:sz="0" w:space="0" w:color="auto"/>
                        <w:left w:val="none" w:sz="0" w:space="0" w:color="auto"/>
                        <w:bottom w:val="none" w:sz="0" w:space="0" w:color="auto"/>
                        <w:right w:val="none" w:sz="0" w:space="0" w:color="auto"/>
                      </w:divBdr>
                    </w:div>
                  </w:divsChild>
                </w:div>
                <w:div w:id="2124613260">
                  <w:marLeft w:val="0"/>
                  <w:marRight w:val="0"/>
                  <w:marTop w:val="0"/>
                  <w:marBottom w:val="0"/>
                  <w:divBdr>
                    <w:top w:val="none" w:sz="0" w:space="0" w:color="auto"/>
                    <w:left w:val="none" w:sz="0" w:space="0" w:color="auto"/>
                    <w:bottom w:val="none" w:sz="0" w:space="0" w:color="auto"/>
                    <w:right w:val="none" w:sz="0" w:space="0" w:color="auto"/>
                  </w:divBdr>
                  <w:divsChild>
                    <w:div w:id="139141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802897">
          <w:marLeft w:val="0"/>
          <w:marRight w:val="0"/>
          <w:marTop w:val="0"/>
          <w:marBottom w:val="0"/>
          <w:divBdr>
            <w:top w:val="none" w:sz="0" w:space="0" w:color="auto"/>
            <w:left w:val="none" w:sz="0" w:space="0" w:color="auto"/>
            <w:bottom w:val="none" w:sz="0" w:space="0" w:color="auto"/>
            <w:right w:val="none" w:sz="0" w:space="0" w:color="auto"/>
          </w:divBdr>
        </w:div>
        <w:div w:id="1484855382">
          <w:marLeft w:val="0"/>
          <w:marRight w:val="0"/>
          <w:marTop w:val="0"/>
          <w:marBottom w:val="0"/>
          <w:divBdr>
            <w:top w:val="none" w:sz="0" w:space="0" w:color="auto"/>
            <w:left w:val="none" w:sz="0" w:space="0" w:color="auto"/>
            <w:bottom w:val="none" w:sz="0" w:space="0" w:color="auto"/>
            <w:right w:val="none" w:sz="0" w:space="0" w:color="auto"/>
          </w:divBdr>
        </w:div>
        <w:div w:id="1493837747">
          <w:marLeft w:val="0"/>
          <w:marRight w:val="0"/>
          <w:marTop w:val="0"/>
          <w:marBottom w:val="0"/>
          <w:divBdr>
            <w:top w:val="none" w:sz="0" w:space="0" w:color="auto"/>
            <w:left w:val="none" w:sz="0" w:space="0" w:color="auto"/>
            <w:bottom w:val="none" w:sz="0" w:space="0" w:color="auto"/>
            <w:right w:val="none" w:sz="0" w:space="0" w:color="auto"/>
          </w:divBdr>
        </w:div>
        <w:div w:id="1576932381">
          <w:marLeft w:val="0"/>
          <w:marRight w:val="0"/>
          <w:marTop w:val="0"/>
          <w:marBottom w:val="0"/>
          <w:divBdr>
            <w:top w:val="none" w:sz="0" w:space="0" w:color="auto"/>
            <w:left w:val="none" w:sz="0" w:space="0" w:color="auto"/>
            <w:bottom w:val="none" w:sz="0" w:space="0" w:color="auto"/>
            <w:right w:val="none" w:sz="0" w:space="0" w:color="auto"/>
          </w:divBdr>
        </w:div>
        <w:div w:id="1636451778">
          <w:marLeft w:val="0"/>
          <w:marRight w:val="0"/>
          <w:marTop w:val="0"/>
          <w:marBottom w:val="0"/>
          <w:divBdr>
            <w:top w:val="none" w:sz="0" w:space="0" w:color="auto"/>
            <w:left w:val="none" w:sz="0" w:space="0" w:color="auto"/>
            <w:bottom w:val="none" w:sz="0" w:space="0" w:color="auto"/>
            <w:right w:val="none" w:sz="0" w:space="0" w:color="auto"/>
          </w:divBdr>
          <w:divsChild>
            <w:div w:id="1329140840">
              <w:marLeft w:val="0"/>
              <w:marRight w:val="0"/>
              <w:marTop w:val="30"/>
              <w:marBottom w:val="30"/>
              <w:divBdr>
                <w:top w:val="none" w:sz="0" w:space="0" w:color="auto"/>
                <w:left w:val="none" w:sz="0" w:space="0" w:color="auto"/>
                <w:bottom w:val="none" w:sz="0" w:space="0" w:color="auto"/>
                <w:right w:val="none" w:sz="0" w:space="0" w:color="auto"/>
              </w:divBdr>
              <w:divsChild>
                <w:div w:id="36397384">
                  <w:marLeft w:val="0"/>
                  <w:marRight w:val="0"/>
                  <w:marTop w:val="0"/>
                  <w:marBottom w:val="0"/>
                  <w:divBdr>
                    <w:top w:val="none" w:sz="0" w:space="0" w:color="auto"/>
                    <w:left w:val="none" w:sz="0" w:space="0" w:color="auto"/>
                    <w:bottom w:val="none" w:sz="0" w:space="0" w:color="auto"/>
                    <w:right w:val="none" w:sz="0" w:space="0" w:color="auto"/>
                  </w:divBdr>
                  <w:divsChild>
                    <w:div w:id="1200245258">
                      <w:marLeft w:val="0"/>
                      <w:marRight w:val="0"/>
                      <w:marTop w:val="0"/>
                      <w:marBottom w:val="0"/>
                      <w:divBdr>
                        <w:top w:val="none" w:sz="0" w:space="0" w:color="auto"/>
                        <w:left w:val="none" w:sz="0" w:space="0" w:color="auto"/>
                        <w:bottom w:val="none" w:sz="0" w:space="0" w:color="auto"/>
                        <w:right w:val="none" w:sz="0" w:space="0" w:color="auto"/>
                      </w:divBdr>
                    </w:div>
                  </w:divsChild>
                </w:div>
                <w:div w:id="284848041">
                  <w:marLeft w:val="0"/>
                  <w:marRight w:val="0"/>
                  <w:marTop w:val="0"/>
                  <w:marBottom w:val="0"/>
                  <w:divBdr>
                    <w:top w:val="none" w:sz="0" w:space="0" w:color="auto"/>
                    <w:left w:val="none" w:sz="0" w:space="0" w:color="auto"/>
                    <w:bottom w:val="none" w:sz="0" w:space="0" w:color="auto"/>
                    <w:right w:val="none" w:sz="0" w:space="0" w:color="auto"/>
                  </w:divBdr>
                  <w:divsChild>
                    <w:div w:id="743114319">
                      <w:marLeft w:val="0"/>
                      <w:marRight w:val="0"/>
                      <w:marTop w:val="0"/>
                      <w:marBottom w:val="0"/>
                      <w:divBdr>
                        <w:top w:val="none" w:sz="0" w:space="0" w:color="auto"/>
                        <w:left w:val="none" w:sz="0" w:space="0" w:color="auto"/>
                        <w:bottom w:val="none" w:sz="0" w:space="0" w:color="auto"/>
                        <w:right w:val="none" w:sz="0" w:space="0" w:color="auto"/>
                      </w:divBdr>
                    </w:div>
                  </w:divsChild>
                </w:div>
                <w:div w:id="508838771">
                  <w:marLeft w:val="0"/>
                  <w:marRight w:val="0"/>
                  <w:marTop w:val="0"/>
                  <w:marBottom w:val="0"/>
                  <w:divBdr>
                    <w:top w:val="none" w:sz="0" w:space="0" w:color="auto"/>
                    <w:left w:val="none" w:sz="0" w:space="0" w:color="auto"/>
                    <w:bottom w:val="none" w:sz="0" w:space="0" w:color="auto"/>
                    <w:right w:val="none" w:sz="0" w:space="0" w:color="auto"/>
                  </w:divBdr>
                  <w:divsChild>
                    <w:div w:id="332227575">
                      <w:marLeft w:val="0"/>
                      <w:marRight w:val="0"/>
                      <w:marTop w:val="0"/>
                      <w:marBottom w:val="0"/>
                      <w:divBdr>
                        <w:top w:val="none" w:sz="0" w:space="0" w:color="auto"/>
                        <w:left w:val="none" w:sz="0" w:space="0" w:color="auto"/>
                        <w:bottom w:val="none" w:sz="0" w:space="0" w:color="auto"/>
                        <w:right w:val="none" w:sz="0" w:space="0" w:color="auto"/>
                      </w:divBdr>
                    </w:div>
                  </w:divsChild>
                </w:div>
                <w:div w:id="513227411">
                  <w:marLeft w:val="0"/>
                  <w:marRight w:val="0"/>
                  <w:marTop w:val="0"/>
                  <w:marBottom w:val="0"/>
                  <w:divBdr>
                    <w:top w:val="none" w:sz="0" w:space="0" w:color="auto"/>
                    <w:left w:val="none" w:sz="0" w:space="0" w:color="auto"/>
                    <w:bottom w:val="none" w:sz="0" w:space="0" w:color="auto"/>
                    <w:right w:val="none" w:sz="0" w:space="0" w:color="auto"/>
                  </w:divBdr>
                  <w:divsChild>
                    <w:div w:id="793527058">
                      <w:marLeft w:val="0"/>
                      <w:marRight w:val="0"/>
                      <w:marTop w:val="0"/>
                      <w:marBottom w:val="0"/>
                      <w:divBdr>
                        <w:top w:val="none" w:sz="0" w:space="0" w:color="auto"/>
                        <w:left w:val="none" w:sz="0" w:space="0" w:color="auto"/>
                        <w:bottom w:val="none" w:sz="0" w:space="0" w:color="auto"/>
                        <w:right w:val="none" w:sz="0" w:space="0" w:color="auto"/>
                      </w:divBdr>
                    </w:div>
                  </w:divsChild>
                </w:div>
                <w:div w:id="530806961">
                  <w:marLeft w:val="0"/>
                  <w:marRight w:val="0"/>
                  <w:marTop w:val="0"/>
                  <w:marBottom w:val="0"/>
                  <w:divBdr>
                    <w:top w:val="none" w:sz="0" w:space="0" w:color="auto"/>
                    <w:left w:val="none" w:sz="0" w:space="0" w:color="auto"/>
                    <w:bottom w:val="none" w:sz="0" w:space="0" w:color="auto"/>
                    <w:right w:val="none" w:sz="0" w:space="0" w:color="auto"/>
                  </w:divBdr>
                  <w:divsChild>
                    <w:div w:id="910966649">
                      <w:marLeft w:val="0"/>
                      <w:marRight w:val="0"/>
                      <w:marTop w:val="0"/>
                      <w:marBottom w:val="0"/>
                      <w:divBdr>
                        <w:top w:val="none" w:sz="0" w:space="0" w:color="auto"/>
                        <w:left w:val="none" w:sz="0" w:space="0" w:color="auto"/>
                        <w:bottom w:val="none" w:sz="0" w:space="0" w:color="auto"/>
                        <w:right w:val="none" w:sz="0" w:space="0" w:color="auto"/>
                      </w:divBdr>
                    </w:div>
                  </w:divsChild>
                </w:div>
                <w:div w:id="544408640">
                  <w:marLeft w:val="0"/>
                  <w:marRight w:val="0"/>
                  <w:marTop w:val="0"/>
                  <w:marBottom w:val="0"/>
                  <w:divBdr>
                    <w:top w:val="none" w:sz="0" w:space="0" w:color="auto"/>
                    <w:left w:val="none" w:sz="0" w:space="0" w:color="auto"/>
                    <w:bottom w:val="none" w:sz="0" w:space="0" w:color="auto"/>
                    <w:right w:val="none" w:sz="0" w:space="0" w:color="auto"/>
                  </w:divBdr>
                  <w:divsChild>
                    <w:div w:id="1301492493">
                      <w:marLeft w:val="0"/>
                      <w:marRight w:val="0"/>
                      <w:marTop w:val="0"/>
                      <w:marBottom w:val="0"/>
                      <w:divBdr>
                        <w:top w:val="none" w:sz="0" w:space="0" w:color="auto"/>
                        <w:left w:val="none" w:sz="0" w:space="0" w:color="auto"/>
                        <w:bottom w:val="none" w:sz="0" w:space="0" w:color="auto"/>
                        <w:right w:val="none" w:sz="0" w:space="0" w:color="auto"/>
                      </w:divBdr>
                    </w:div>
                  </w:divsChild>
                </w:div>
                <w:div w:id="608315443">
                  <w:marLeft w:val="0"/>
                  <w:marRight w:val="0"/>
                  <w:marTop w:val="0"/>
                  <w:marBottom w:val="0"/>
                  <w:divBdr>
                    <w:top w:val="none" w:sz="0" w:space="0" w:color="auto"/>
                    <w:left w:val="none" w:sz="0" w:space="0" w:color="auto"/>
                    <w:bottom w:val="none" w:sz="0" w:space="0" w:color="auto"/>
                    <w:right w:val="none" w:sz="0" w:space="0" w:color="auto"/>
                  </w:divBdr>
                  <w:divsChild>
                    <w:div w:id="1485388878">
                      <w:marLeft w:val="0"/>
                      <w:marRight w:val="0"/>
                      <w:marTop w:val="0"/>
                      <w:marBottom w:val="0"/>
                      <w:divBdr>
                        <w:top w:val="none" w:sz="0" w:space="0" w:color="auto"/>
                        <w:left w:val="none" w:sz="0" w:space="0" w:color="auto"/>
                        <w:bottom w:val="none" w:sz="0" w:space="0" w:color="auto"/>
                        <w:right w:val="none" w:sz="0" w:space="0" w:color="auto"/>
                      </w:divBdr>
                    </w:div>
                  </w:divsChild>
                </w:div>
                <w:div w:id="648444548">
                  <w:marLeft w:val="0"/>
                  <w:marRight w:val="0"/>
                  <w:marTop w:val="0"/>
                  <w:marBottom w:val="0"/>
                  <w:divBdr>
                    <w:top w:val="none" w:sz="0" w:space="0" w:color="auto"/>
                    <w:left w:val="none" w:sz="0" w:space="0" w:color="auto"/>
                    <w:bottom w:val="none" w:sz="0" w:space="0" w:color="auto"/>
                    <w:right w:val="none" w:sz="0" w:space="0" w:color="auto"/>
                  </w:divBdr>
                  <w:divsChild>
                    <w:div w:id="813453982">
                      <w:marLeft w:val="0"/>
                      <w:marRight w:val="0"/>
                      <w:marTop w:val="0"/>
                      <w:marBottom w:val="0"/>
                      <w:divBdr>
                        <w:top w:val="none" w:sz="0" w:space="0" w:color="auto"/>
                        <w:left w:val="none" w:sz="0" w:space="0" w:color="auto"/>
                        <w:bottom w:val="none" w:sz="0" w:space="0" w:color="auto"/>
                        <w:right w:val="none" w:sz="0" w:space="0" w:color="auto"/>
                      </w:divBdr>
                    </w:div>
                  </w:divsChild>
                </w:div>
                <w:div w:id="675884896">
                  <w:marLeft w:val="0"/>
                  <w:marRight w:val="0"/>
                  <w:marTop w:val="0"/>
                  <w:marBottom w:val="0"/>
                  <w:divBdr>
                    <w:top w:val="none" w:sz="0" w:space="0" w:color="auto"/>
                    <w:left w:val="none" w:sz="0" w:space="0" w:color="auto"/>
                    <w:bottom w:val="none" w:sz="0" w:space="0" w:color="auto"/>
                    <w:right w:val="none" w:sz="0" w:space="0" w:color="auto"/>
                  </w:divBdr>
                  <w:divsChild>
                    <w:div w:id="2093427015">
                      <w:marLeft w:val="0"/>
                      <w:marRight w:val="0"/>
                      <w:marTop w:val="0"/>
                      <w:marBottom w:val="0"/>
                      <w:divBdr>
                        <w:top w:val="none" w:sz="0" w:space="0" w:color="auto"/>
                        <w:left w:val="none" w:sz="0" w:space="0" w:color="auto"/>
                        <w:bottom w:val="none" w:sz="0" w:space="0" w:color="auto"/>
                        <w:right w:val="none" w:sz="0" w:space="0" w:color="auto"/>
                      </w:divBdr>
                    </w:div>
                  </w:divsChild>
                </w:div>
                <w:div w:id="846601934">
                  <w:marLeft w:val="0"/>
                  <w:marRight w:val="0"/>
                  <w:marTop w:val="0"/>
                  <w:marBottom w:val="0"/>
                  <w:divBdr>
                    <w:top w:val="none" w:sz="0" w:space="0" w:color="auto"/>
                    <w:left w:val="none" w:sz="0" w:space="0" w:color="auto"/>
                    <w:bottom w:val="none" w:sz="0" w:space="0" w:color="auto"/>
                    <w:right w:val="none" w:sz="0" w:space="0" w:color="auto"/>
                  </w:divBdr>
                  <w:divsChild>
                    <w:div w:id="276720022">
                      <w:marLeft w:val="0"/>
                      <w:marRight w:val="0"/>
                      <w:marTop w:val="0"/>
                      <w:marBottom w:val="0"/>
                      <w:divBdr>
                        <w:top w:val="none" w:sz="0" w:space="0" w:color="auto"/>
                        <w:left w:val="none" w:sz="0" w:space="0" w:color="auto"/>
                        <w:bottom w:val="none" w:sz="0" w:space="0" w:color="auto"/>
                        <w:right w:val="none" w:sz="0" w:space="0" w:color="auto"/>
                      </w:divBdr>
                    </w:div>
                    <w:div w:id="1416240188">
                      <w:marLeft w:val="0"/>
                      <w:marRight w:val="0"/>
                      <w:marTop w:val="0"/>
                      <w:marBottom w:val="0"/>
                      <w:divBdr>
                        <w:top w:val="none" w:sz="0" w:space="0" w:color="auto"/>
                        <w:left w:val="none" w:sz="0" w:space="0" w:color="auto"/>
                        <w:bottom w:val="none" w:sz="0" w:space="0" w:color="auto"/>
                        <w:right w:val="none" w:sz="0" w:space="0" w:color="auto"/>
                      </w:divBdr>
                    </w:div>
                  </w:divsChild>
                </w:div>
                <w:div w:id="1002469458">
                  <w:marLeft w:val="0"/>
                  <w:marRight w:val="0"/>
                  <w:marTop w:val="0"/>
                  <w:marBottom w:val="0"/>
                  <w:divBdr>
                    <w:top w:val="none" w:sz="0" w:space="0" w:color="auto"/>
                    <w:left w:val="none" w:sz="0" w:space="0" w:color="auto"/>
                    <w:bottom w:val="none" w:sz="0" w:space="0" w:color="auto"/>
                    <w:right w:val="none" w:sz="0" w:space="0" w:color="auto"/>
                  </w:divBdr>
                  <w:divsChild>
                    <w:div w:id="1311443473">
                      <w:marLeft w:val="0"/>
                      <w:marRight w:val="0"/>
                      <w:marTop w:val="0"/>
                      <w:marBottom w:val="0"/>
                      <w:divBdr>
                        <w:top w:val="none" w:sz="0" w:space="0" w:color="auto"/>
                        <w:left w:val="none" w:sz="0" w:space="0" w:color="auto"/>
                        <w:bottom w:val="none" w:sz="0" w:space="0" w:color="auto"/>
                        <w:right w:val="none" w:sz="0" w:space="0" w:color="auto"/>
                      </w:divBdr>
                    </w:div>
                  </w:divsChild>
                </w:div>
                <w:div w:id="1004699095">
                  <w:marLeft w:val="0"/>
                  <w:marRight w:val="0"/>
                  <w:marTop w:val="0"/>
                  <w:marBottom w:val="0"/>
                  <w:divBdr>
                    <w:top w:val="none" w:sz="0" w:space="0" w:color="auto"/>
                    <w:left w:val="none" w:sz="0" w:space="0" w:color="auto"/>
                    <w:bottom w:val="none" w:sz="0" w:space="0" w:color="auto"/>
                    <w:right w:val="none" w:sz="0" w:space="0" w:color="auto"/>
                  </w:divBdr>
                  <w:divsChild>
                    <w:div w:id="1124083886">
                      <w:marLeft w:val="0"/>
                      <w:marRight w:val="0"/>
                      <w:marTop w:val="0"/>
                      <w:marBottom w:val="0"/>
                      <w:divBdr>
                        <w:top w:val="none" w:sz="0" w:space="0" w:color="auto"/>
                        <w:left w:val="none" w:sz="0" w:space="0" w:color="auto"/>
                        <w:bottom w:val="none" w:sz="0" w:space="0" w:color="auto"/>
                        <w:right w:val="none" w:sz="0" w:space="0" w:color="auto"/>
                      </w:divBdr>
                    </w:div>
                  </w:divsChild>
                </w:div>
                <w:div w:id="1148520727">
                  <w:marLeft w:val="0"/>
                  <w:marRight w:val="0"/>
                  <w:marTop w:val="0"/>
                  <w:marBottom w:val="0"/>
                  <w:divBdr>
                    <w:top w:val="none" w:sz="0" w:space="0" w:color="auto"/>
                    <w:left w:val="none" w:sz="0" w:space="0" w:color="auto"/>
                    <w:bottom w:val="none" w:sz="0" w:space="0" w:color="auto"/>
                    <w:right w:val="none" w:sz="0" w:space="0" w:color="auto"/>
                  </w:divBdr>
                  <w:divsChild>
                    <w:div w:id="407072664">
                      <w:marLeft w:val="0"/>
                      <w:marRight w:val="0"/>
                      <w:marTop w:val="0"/>
                      <w:marBottom w:val="0"/>
                      <w:divBdr>
                        <w:top w:val="none" w:sz="0" w:space="0" w:color="auto"/>
                        <w:left w:val="none" w:sz="0" w:space="0" w:color="auto"/>
                        <w:bottom w:val="none" w:sz="0" w:space="0" w:color="auto"/>
                        <w:right w:val="none" w:sz="0" w:space="0" w:color="auto"/>
                      </w:divBdr>
                    </w:div>
                  </w:divsChild>
                </w:div>
                <w:div w:id="1157309867">
                  <w:marLeft w:val="0"/>
                  <w:marRight w:val="0"/>
                  <w:marTop w:val="0"/>
                  <w:marBottom w:val="0"/>
                  <w:divBdr>
                    <w:top w:val="none" w:sz="0" w:space="0" w:color="auto"/>
                    <w:left w:val="none" w:sz="0" w:space="0" w:color="auto"/>
                    <w:bottom w:val="none" w:sz="0" w:space="0" w:color="auto"/>
                    <w:right w:val="none" w:sz="0" w:space="0" w:color="auto"/>
                  </w:divBdr>
                  <w:divsChild>
                    <w:div w:id="601032683">
                      <w:marLeft w:val="0"/>
                      <w:marRight w:val="0"/>
                      <w:marTop w:val="0"/>
                      <w:marBottom w:val="0"/>
                      <w:divBdr>
                        <w:top w:val="none" w:sz="0" w:space="0" w:color="auto"/>
                        <w:left w:val="none" w:sz="0" w:space="0" w:color="auto"/>
                        <w:bottom w:val="none" w:sz="0" w:space="0" w:color="auto"/>
                        <w:right w:val="none" w:sz="0" w:space="0" w:color="auto"/>
                      </w:divBdr>
                    </w:div>
                  </w:divsChild>
                </w:div>
                <w:div w:id="1182820472">
                  <w:marLeft w:val="0"/>
                  <w:marRight w:val="0"/>
                  <w:marTop w:val="0"/>
                  <w:marBottom w:val="0"/>
                  <w:divBdr>
                    <w:top w:val="none" w:sz="0" w:space="0" w:color="auto"/>
                    <w:left w:val="none" w:sz="0" w:space="0" w:color="auto"/>
                    <w:bottom w:val="none" w:sz="0" w:space="0" w:color="auto"/>
                    <w:right w:val="none" w:sz="0" w:space="0" w:color="auto"/>
                  </w:divBdr>
                  <w:divsChild>
                    <w:div w:id="1527138738">
                      <w:marLeft w:val="0"/>
                      <w:marRight w:val="0"/>
                      <w:marTop w:val="0"/>
                      <w:marBottom w:val="0"/>
                      <w:divBdr>
                        <w:top w:val="none" w:sz="0" w:space="0" w:color="auto"/>
                        <w:left w:val="none" w:sz="0" w:space="0" w:color="auto"/>
                        <w:bottom w:val="none" w:sz="0" w:space="0" w:color="auto"/>
                        <w:right w:val="none" w:sz="0" w:space="0" w:color="auto"/>
                      </w:divBdr>
                    </w:div>
                  </w:divsChild>
                </w:div>
                <w:div w:id="1216044809">
                  <w:marLeft w:val="0"/>
                  <w:marRight w:val="0"/>
                  <w:marTop w:val="0"/>
                  <w:marBottom w:val="0"/>
                  <w:divBdr>
                    <w:top w:val="none" w:sz="0" w:space="0" w:color="auto"/>
                    <w:left w:val="none" w:sz="0" w:space="0" w:color="auto"/>
                    <w:bottom w:val="none" w:sz="0" w:space="0" w:color="auto"/>
                    <w:right w:val="none" w:sz="0" w:space="0" w:color="auto"/>
                  </w:divBdr>
                  <w:divsChild>
                    <w:div w:id="630984523">
                      <w:marLeft w:val="0"/>
                      <w:marRight w:val="0"/>
                      <w:marTop w:val="0"/>
                      <w:marBottom w:val="0"/>
                      <w:divBdr>
                        <w:top w:val="none" w:sz="0" w:space="0" w:color="auto"/>
                        <w:left w:val="none" w:sz="0" w:space="0" w:color="auto"/>
                        <w:bottom w:val="none" w:sz="0" w:space="0" w:color="auto"/>
                        <w:right w:val="none" w:sz="0" w:space="0" w:color="auto"/>
                      </w:divBdr>
                    </w:div>
                  </w:divsChild>
                </w:div>
                <w:div w:id="1243684218">
                  <w:marLeft w:val="0"/>
                  <w:marRight w:val="0"/>
                  <w:marTop w:val="0"/>
                  <w:marBottom w:val="0"/>
                  <w:divBdr>
                    <w:top w:val="none" w:sz="0" w:space="0" w:color="auto"/>
                    <w:left w:val="none" w:sz="0" w:space="0" w:color="auto"/>
                    <w:bottom w:val="none" w:sz="0" w:space="0" w:color="auto"/>
                    <w:right w:val="none" w:sz="0" w:space="0" w:color="auto"/>
                  </w:divBdr>
                  <w:divsChild>
                    <w:div w:id="1120421248">
                      <w:marLeft w:val="0"/>
                      <w:marRight w:val="0"/>
                      <w:marTop w:val="0"/>
                      <w:marBottom w:val="0"/>
                      <w:divBdr>
                        <w:top w:val="none" w:sz="0" w:space="0" w:color="auto"/>
                        <w:left w:val="none" w:sz="0" w:space="0" w:color="auto"/>
                        <w:bottom w:val="none" w:sz="0" w:space="0" w:color="auto"/>
                        <w:right w:val="none" w:sz="0" w:space="0" w:color="auto"/>
                      </w:divBdr>
                    </w:div>
                  </w:divsChild>
                </w:div>
                <w:div w:id="1286231725">
                  <w:marLeft w:val="0"/>
                  <w:marRight w:val="0"/>
                  <w:marTop w:val="0"/>
                  <w:marBottom w:val="0"/>
                  <w:divBdr>
                    <w:top w:val="none" w:sz="0" w:space="0" w:color="auto"/>
                    <w:left w:val="none" w:sz="0" w:space="0" w:color="auto"/>
                    <w:bottom w:val="none" w:sz="0" w:space="0" w:color="auto"/>
                    <w:right w:val="none" w:sz="0" w:space="0" w:color="auto"/>
                  </w:divBdr>
                  <w:divsChild>
                    <w:div w:id="1279533804">
                      <w:marLeft w:val="0"/>
                      <w:marRight w:val="0"/>
                      <w:marTop w:val="0"/>
                      <w:marBottom w:val="0"/>
                      <w:divBdr>
                        <w:top w:val="none" w:sz="0" w:space="0" w:color="auto"/>
                        <w:left w:val="none" w:sz="0" w:space="0" w:color="auto"/>
                        <w:bottom w:val="none" w:sz="0" w:space="0" w:color="auto"/>
                        <w:right w:val="none" w:sz="0" w:space="0" w:color="auto"/>
                      </w:divBdr>
                    </w:div>
                  </w:divsChild>
                </w:div>
                <w:div w:id="1432512527">
                  <w:marLeft w:val="0"/>
                  <w:marRight w:val="0"/>
                  <w:marTop w:val="0"/>
                  <w:marBottom w:val="0"/>
                  <w:divBdr>
                    <w:top w:val="none" w:sz="0" w:space="0" w:color="auto"/>
                    <w:left w:val="none" w:sz="0" w:space="0" w:color="auto"/>
                    <w:bottom w:val="none" w:sz="0" w:space="0" w:color="auto"/>
                    <w:right w:val="none" w:sz="0" w:space="0" w:color="auto"/>
                  </w:divBdr>
                  <w:divsChild>
                    <w:div w:id="643051032">
                      <w:marLeft w:val="0"/>
                      <w:marRight w:val="0"/>
                      <w:marTop w:val="0"/>
                      <w:marBottom w:val="0"/>
                      <w:divBdr>
                        <w:top w:val="none" w:sz="0" w:space="0" w:color="auto"/>
                        <w:left w:val="none" w:sz="0" w:space="0" w:color="auto"/>
                        <w:bottom w:val="none" w:sz="0" w:space="0" w:color="auto"/>
                        <w:right w:val="none" w:sz="0" w:space="0" w:color="auto"/>
                      </w:divBdr>
                    </w:div>
                  </w:divsChild>
                </w:div>
                <w:div w:id="1442338249">
                  <w:marLeft w:val="0"/>
                  <w:marRight w:val="0"/>
                  <w:marTop w:val="0"/>
                  <w:marBottom w:val="0"/>
                  <w:divBdr>
                    <w:top w:val="none" w:sz="0" w:space="0" w:color="auto"/>
                    <w:left w:val="none" w:sz="0" w:space="0" w:color="auto"/>
                    <w:bottom w:val="none" w:sz="0" w:space="0" w:color="auto"/>
                    <w:right w:val="none" w:sz="0" w:space="0" w:color="auto"/>
                  </w:divBdr>
                  <w:divsChild>
                    <w:div w:id="2048674446">
                      <w:marLeft w:val="0"/>
                      <w:marRight w:val="0"/>
                      <w:marTop w:val="0"/>
                      <w:marBottom w:val="0"/>
                      <w:divBdr>
                        <w:top w:val="none" w:sz="0" w:space="0" w:color="auto"/>
                        <w:left w:val="none" w:sz="0" w:space="0" w:color="auto"/>
                        <w:bottom w:val="none" w:sz="0" w:space="0" w:color="auto"/>
                        <w:right w:val="none" w:sz="0" w:space="0" w:color="auto"/>
                      </w:divBdr>
                    </w:div>
                  </w:divsChild>
                </w:div>
                <w:div w:id="1634821370">
                  <w:marLeft w:val="0"/>
                  <w:marRight w:val="0"/>
                  <w:marTop w:val="0"/>
                  <w:marBottom w:val="0"/>
                  <w:divBdr>
                    <w:top w:val="none" w:sz="0" w:space="0" w:color="auto"/>
                    <w:left w:val="none" w:sz="0" w:space="0" w:color="auto"/>
                    <w:bottom w:val="none" w:sz="0" w:space="0" w:color="auto"/>
                    <w:right w:val="none" w:sz="0" w:space="0" w:color="auto"/>
                  </w:divBdr>
                  <w:divsChild>
                    <w:div w:id="1147936879">
                      <w:marLeft w:val="0"/>
                      <w:marRight w:val="0"/>
                      <w:marTop w:val="0"/>
                      <w:marBottom w:val="0"/>
                      <w:divBdr>
                        <w:top w:val="none" w:sz="0" w:space="0" w:color="auto"/>
                        <w:left w:val="none" w:sz="0" w:space="0" w:color="auto"/>
                        <w:bottom w:val="none" w:sz="0" w:space="0" w:color="auto"/>
                        <w:right w:val="none" w:sz="0" w:space="0" w:color="auto"/>
                      </w:divBdr>
                    </w:div>
                  </w:divsChild>
                </w:div>
                <w:div w:id="1736585023">
                  <w:marLeft w:val="0"/>
                  <w:marRight w:val="0"/>
                  <w:marTop w:val="0"/>
                  <w:marBottom w:val="0"/>
                  <w:divBdr>
                    <w:top w:val="none" w:sz="0" w:space="0" w:color="auto"/>
                    <w:left w:val="none" w:sz="0" w:space="0" w:color="auto"/>
                    <w:bottom w:val="none" w:sz="0" w:space="0" w:color="auto"/>
                    <w:right w:val="none" w:sz="0" w:space="0" w:color="auto"/>
                  </w:divBdr>
                  <w:divsChild>
                    <w:div w:id="1068963050">
                      <w:marLeft w:val="0"/>
                      <w:marRight w:val="0"/>
                      <w:marTop w:val="0"/>
                      <w:marBottom w:val="0"/>
                      <w:divBdr>
                        <w:top w:val="none" w:sz="0" w:space="0" w:color="auto"/>
                        <w:left w:val="none" w:sz="0" w:space="0" w:color="auto"/>
                        <w:bottom w:val="none" w:sz="0" w:space="0" w:color="auto"/>
                        <w:right w:val="none" w:sz="0" w:space="0" w:color="auto"/>
                      </w:divBdr>
                    </w:div>
                  </w:divsChild>
                </w:div>
                <w:div w:id="1743404868">
                  <w:marLeft w:val="0"/>
                  <w:marRight w:val="0"/>
                  <w:marTop w:val="0"/>
                  <w:marBottom w:val="0"/>
                  <w:divBdr>
                    <w:top w:val="none" w:sz="0" w:space="0" w:color="auto"/>
                    <w:left w:val="none" w:sz="0" w:space="0" w:color="auto"/>
                    <w:bottom w:val="none" w:sz="0" w:space="0" w:color="auto"/>
                    <w:right w:val="none" w:sz="0" w:space="0" w:color="auto"/>
                  </w:divBdr>
                  <w:divsChild>
                    <w:div w:id="1781102116">
                      <w:marLeft w:val="0"/>
                      <w:marRight w:val="0"/>
                      <w:marTop w:val="0"/>
                      <w:marBottom w:val="0"/>
                      <w:divBdr>
                        <w:top w:val="none" w:sz="0" w:space="0" w:color="auto"/>
                        <w:left w:val="none" w:sz="0" w:space="0" w:color="auto"/>
                        <w:bottom w:val="none" w:sz="0" w:space="0" w:color="auto"/>
                        <w:right w:val="none" w:sz="0" w:space="0" w:color="auto"/>
                      </w:divBdr>
                    </w:div>
                  </w:divsChild>
                </w:div>
                <w:div w:id="1781492652">
                  <w:marLeft w:val="0"/>
                  <w:marRight w:val="0"/>
                  <w:marTop w:val="0"/>
                  <w:marBottom w:val="0"/>
                  <w:divBdr>
                    <w:top w:val="none" w:sz="0" w:space="0" w:color="auto"/>
                    <w:left w:val="none" w:sz="0" w:space="0" w:color="auto"/>
                    <w:bottom w:val="none" w:sz="0" w:space="0" w:color="auto"/>
                    <w:right w:val="none" w:sz="0" w:space="0" w:color="auto"/>
                  </w:divBdr>
                  <w:divsChild>
                    <w:div w:id="489101420">
                      <w:marLeft w:val="0"/>
                      <w:marRight w:val="0"/>
                      <w:marTop w:val="0"/>
                      <w:marBottom w:val="0"/>
                      <w:divBdr>
                        <w:top w:val="none" w:sz="0" w:space="0" w:color="auto"/>
                        <w:left w:val="none" w:sz="0" w:space="0" w:color="auto"/>
                        <w:bottom w:val="none" w:sz="0" w:space="0" w:color="auto"/>
                        <w:right w:val="none" w:sz="0" w:space="0" w:color="auto"/>
                      </w:divBdr>
                    </w:div>
                  </w:divsChild>
                </w:div>
                <w:div w:id="2048601764">
                  <w:marLeft w:val="0"/>
                  <w:marRight w:val="0"/>
                  <w:marTop w:val="0"/>
                  <w:marBottom w:val="0"/>
                  <w:divBdr>
                    <w:top w:val="none" w:sz="0" w:space="0" w:color="auto"/>
                    <w:left w:val="none" w:sz="0" w:space="0" w:color="auto"/>
                    <w:bottom w:val="none" w:sz="0" w:space="0" w:color="auto"/>
                    <w:right w:val="none" w:sz="0" w:space="0" w:color="auto"/>
                  </w:divBdr>
                  <w:divsChild>
                    <w:div w:id="1794404286">
                      <w:marLeft w:val="0"/>
                      <w:marRight w:val="0"/>
                      <w:marTop w:val="0"/>
                      <w:marBottom w:val="0"/>
                      <w:divBdr>
                        <w:top w:val="none" w:sz="0" w:space="0" w:color="auto"/>
                        <w:left w:val="none" w:sz="0" w:space="0" w:color="auto"/>
                        <w:bottom w:val="none" w:sz="0" w:space="0" w:color="auto"/>
                        <w:right w:val="none" w:sz="0" w:space="0" w:color="auto"/>
                      </w:divBdr>
                    </w:div>
                  </w:divsChild>
                </w:div>
                <w:div w:id="2138254617">
                  <w:marLeft w:val="0"/>
                  <w:marRight w:val="0"/>
                  <w:marTop w:val="0"/>
                  <w:marBottom w:val="0"/>
                  <w:divBdr>
                    <w:top w:val="none" w:sz="0" w:space="0" w:color="auto"/>
                    <w:left w:val="none" w:sz="0" w:space="0" w:color="auto"/>
                    <w:bottom w:val="none" w:sz="0" w:space="0" w:color="auto"/>
                    <w:right w:val="none" w:sz="0" w:space="0" w:color="auto"/>
                  </w:divBdr>
                  <w:divsChild>
                    <w:div w:id="197108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795667">
          <w:marLeft w:val="0"/>
          <w:marRight w:val="0"/>
          <w:marTop w:val="0"/>
          <w:marBottom w:val="0"/>
          <w:divBdr>
            <w:top w:val="none" w:sz="0" w:space="0" w:color="auto"/>
            <w:left w:val="none" w:sz="0" w:space="0" w:color="auto"/>
            <w:bottom w:val="none" w:sz="0" w:space="0" w:color="auto"/>
            <w:right w:val="none" w:sz="0" w:space="0" w:color="auto"/>
          </w:divBdr>
        </w:div>
        <w:div w:id="1748310307">
          <w:marLeft w:val="0"/>
          <w:marRight w:val="0"/>
          <w:marTop w:val="0"/>
          <w:marBottom w:val="0"/>
          <w:divBdr>
            <w:top w:val="none" w:sz="0" w:space="0" w:color="auto"/>
            <w:left w:val="none" w:sz="0" w:space="0" w:color="auto"/>
            <w:bottom w:val="none" w:sz="0" w:space="0" w:color="auto"/>
            <w:right w:val="none" w:sz="0" w:space="0" w:color="auto"/>
          </w:divBdr>
          <w:divsChild>
            <w:div w:id="159855672">
              <w:marLeft w:val="0"/>
              <w:marRight w:val="0"/>
              <w:marTop w:val="30"/>
              <w:marBottom w:val="30"/>
              <w:divBdr>
                <w:top w:val="none" w:sz="0" w:space="0" w:color="auto"/>
                <w:left w:val="none" w:sz="0" w:space="0" w:color="auto"/>
                <w:bottom w:val="none" w:sz="0" w:space="0" w:color="auto"/>
                <w:right w:val="none" w:sz="0" w:space="0" w:color="auto"/>
              </w:divBdr>
              <w:divsChild>
                <w:div w:id="11687721">
                  <w:marLeft w:val="0"/>
                  <w:marRight w:val="0"/>
                  <w:marTop w:val="0"/>
                  <w:marBottom w:val="0"/>
                  <w:divBdr>
                    <w:top w:val="none" w:sz="0" w:space="0" w:color="auto"/>
                    <w:left w:val="none" w:sz="0" w:space="0" w:color="auto"/>
                    <w:bottom w:val="none" w:sz="0" w:space="0" w:color="auto"/>
                    <w:right w:val="none" w:sz="0" w:space="0" w:color="auto"/>
                  </w:divBdr>
                  <w:divsChild>
                    <w:div w:id="1211262539">
                      <w:marLeft w:val="0"/>
                      <w:marRight w:val="0"/>
                      <w:marTop w:val="0"/>
                      <w:marBottom w:val="0"/>
                      <w:divBdr>
                        <w:top w:val="none" w:sz="0" w:space="0" w:color="auto"/>
                        <w:left w:val="none" w:sz="0" w:space="0" w:color="auto"/>
                        <w:bottom w:val="none" w:sz="0" w:space="0" w:color="auto"/>
                        <w:right w:val="none" w:sz="0" w:space="0" w:color="auto"/>
                      </w:divBdr>
                    </w:div>
                  </w:divsChild>
                </w:div>
                <w:div w:id="260649342">
                  <w:marLeft w:val="0"/>
                  <w:marRight w:val="0"/>
                  <w:marTop w:val="0"/>
                  <w:marBottom w:val="0"/>
                  <w:divBdr>
                    <w:top w:val="none" w:sz="0" w:space="0" w:color="auto"/>
                    <w:left w:val="none" w:sz="0" w:space="0" w:color="auto"/>
                    <w:bottom w:val="none" w:sz="0" w:space="0" w:color="auto"/>
                    <w:right w:val="none" w:sz="0" w:space="0" w:color="auto"/>
                  </w:divBdr>
                  <w:divsChild>
                    <w:div w:id="1835417785">
                      <w:marLeft w:val="0"/>
                      <w:marRight w:val="0"/>
                      <w:marTop w:val="0"/>
                      <w:marBottom w:val="0"/>
                      <w:divBdr>
                        <w:top w:val="none" w:sz="0" w:space="0" w:color="auto"/>
                        <w:left w:val="none" w:sz="0" w:space="0" w:color="auto"/>
                        <w:bottom w:val="none" w:sz="0" w:space="0" w:color="auto"/>
                        <w:right w:val="none" w:sz="0" w:space="0" w:color="auto"/>
                      </w:divBdr>
                    </w:div>
                  </w:divsChild>
                </w:div>
                <w:div w:id="269968314">
                  <w:marLeft w:val="0"/>
                  <w:marRight w:val="0"/>
                  <w:marTop w:val="0"/>
                  <w:marBottom w:val="0"/>
                  <w:divBdr>
                    <w:top w:val="none" w:sz="0" w:space="0" w:color="auto"/>
                    <w:left w:val="none" w:sz="0" w:space="0" w:color="auto"/>
                    <w:bottom w:val="none" w:sz="0" w:space="0" w:color="auto"/>
                    <w:right w:val="none" w:sz="0" w:space="0" w:color="auto"/>
                  </w:divBdr>
                  <w:divsChild>
                    <w:div w:id="37052333">
                      <w:marLeft w:val="0"/>
                      <w:marRight w:val="0"/>
                      <w:marTop w:val="0"/>
                      <w:marBottom w:val="0"/>
                      <w:divBdr>
                        <w:top w:val="none" w:sz="0" w:space="0" w:color="auto"/>
                        <w:left w:val="none" w:sz="0" w:space="0" w:color="auto"/>
                        <w:bottom w:val="none" w:sz="0" w:space="0" w:color="auto"/>
                        <w:right w:val="none" w:sz="0" w:space="0" w:color="auto"/>
                      </w:divBdr>
                    </w:div>
                  </w:divsChild>
                </w:div>
                <w:div w:id="305479151">
                  <w:marLeft w:val="0"/>
                  <w:marRight w:val="0"/>
                  <w:marTop w:val="0"/>
                  <w:marBottom w:val="0"/>
                  <w:divBdr>
                    <w:top w:val="none" w:sz="0" w:space="0" w:color="auto"/>
                    <w:left w:val="none" w:sz="0" w:space="0" w:color="auto"/>
                    <w:bottom w:val="none" w:sz="0" w:space="0" w:color="auto"/>
                    <w:right w:val="none" w:sz="0" w:space="0" w:color="auto"/>
                  </w:divBdr>
                  <w:divsChild>
                    <w:div w:id="1975017255">
                      <w:marLeft w:val="0"/>
                      <w:marRight w:val="0"/>
                      <w:marTop w:val="0"/>
                      <w:marBottom w:val="0"/>
                      <w:divBdr>
                        <w:top w:val="none" w:sz="0" w:space="0" w:color="auto"/>
                        <w:left w:val="none" w:sz="0" w:space="0" w:color="auto"/>
                        <w:bottom w:val="none" w:sz="0" w:space="0" w:color="auto"/>
                        <w:right w:val="none" w:sz="0" w:space="0" w:color="auto"/>
                      </w:divBdr>
                    </w:div>
                  </w:divsChild>
                </w:div>
                <w:div w:id="505485424">
                  <w:marLeft w:val="0"/>
                  <w:marRight w:val="0"/>
                  <w:marTop w:val="0"/>
                  <w:marBottom w:val="0"/>
                  <w:divBdr>
                    <w:top w:val="none" w:sz="0" w:space="0" w:color="auto"/>
                    <w:left w:val="none" w:sz="0" w:space="0" w:color="auto"/>
                    <w:bottom w:val="none" w:sz="0" w:space="0" w:color="auto"/>
                    <w:right w:val="none" w:sz="0" w:space="0" w:color="auto"/>
                  </w:divBdr>
                  <w:divsChild>
                    <w:div w:id="748774398">
                      <w:marLeft w:val="0"/>
                      <w:marRight w:val="0"/>
                      <w:marTop w:val="0"/>
                      <w:marBottom w:val="0"/>
                      <w:divBdr>
                        <w:top w:val="none" w:sz="0" w:space="0" w:color="auto"/>
                        <w:left w:val="none" w:sz="0" w:space="0" w:color="auto"/>
                        <w:bottom w:val="none" w:sz="0" w:space="0" w:color="auto"/>
                        <w:right w:val="none" w:sz="0" w:space="0" w:color="auto"/>
                      </w:divBdr>
                    </w:div>
                    <w:div w:id="1790708978">
                      <w:marLeft w:val="0"/>
                      <w:marRight w:val="0"/>
                      <w:marTop w:val="0"/>
                      <w:marBottom w:val="0"/>
                      <w:divBdr>
                        <w:top w:val="none" w:sz="0" w:space="0" w:color="auto"/>
                        <w:left w:val="none" w:sz="0" w:space="0" w:color="auto"/>
                        <w:bottom w:val="none" w:sz="0" w:space="0" w:color="auto"/>
                        <w:right w:val="none" w:sz="0" w:space="0" w:color="auto"/>
                      </w:divBdr>
                    </w:div>
                  </w:divsChild>
                </w:div>
                <w:div w:id="677855096">
                  <w:marLeft w:val="0"/>
                  <w:marRight w:val="0"/>
                  <w:marTop w:val="0"/>
                  <w:marBottom w:val="0"/>
                  <w:divBdr>
                    <w:top w:val="none" w:sz="0" w:space="0" w:color="auto"/>
                    <w:left w:val="none" w:sz="0" w:space="0" w:color="auto"/>
                    <w:bottom w:val="none" w:sz="0" w:space="0" w:color="auto"/>
                    <w:right w:val="none" w:sz="0" w:space="0" w:color="auto"/>
                  </w:divBdr>
                  <w:divsChild>
                    <w:div w:id="2002271034">
                      <w:marLeft w:val="0"/>
                      <w:marRight w:val="0"/>
                      <w:marTop w:val="0"/>
                      <w:marBottom w:val="0"/>
                      <w:divBdr>
                        <w:top w:val="none" w:sz="0" w:space="0" w:color="auto"/>
                        <w:left w:val="none" w:sz="0" w:space="0" w:color="auto"/>
                        <w:bottom w:val="none" w:sz="0" w:space="0" w:color="auto"/>
                        <w:right w:val="none" w:sz="0" w:space="0" w:color="auto"/>
                      </w:divBdr>
                    </w:div>
                  </w:divsChild>
                </w:div>
                <w:div w:id="689796441">
                  <w:marLeft w:val="0"/>
                  <w:marRight w:val="0"/>
                  <w:marTop w:val="0"/>
                  <w:marBottom w:val="0"/>
                  <w:divBdr>
                    <w:top w:val="none" w:sz="0" w:space="0" w:color="auto"/>
                    <w:left w:val="none" w:sz="0" w:space="0" w:color="auto"/>
                    <w:bottom w:val="none" w:sz="0" w:space="0" w:color="auto"/>
                    <w:right w:val="none" w:sz="0" w:space="0" w:color="auto"/>
                  </w:divBdr>
                  <w:divsChild>
                    <w:div w:id="1101680633">
                      <w:marLeft w:val="0"/>
                      <w:marRight w:val="0"/>
                      <w:marTop w:val="0"/>
                      <w:marBottom w:val="0"/>
                      <w:divBdr>
                        <w:top w:val="none" w:sz="0" w:space="0" w:color="auto"/>
                        <w:left w:val="none" w:sz="0" w:space="0" w:color="auto"/>
                        <w:bottom w:val="none" w:sz="0" w:space="0" w:color="auto"/>
                        <w:right w:val="none" w:sz="0" w:space="0" w:color="auto"/>
                      </w:divBdr>
                    </w:div>
                  </w:divsChild>
                </w:div>
                <w:div w:id="714702035">
                  <w:marLeft w:val="0"/>
                  <w:marRight w:val="0"/>
                  <w:marTop w:val="0"/>
                  <w:marBottom w:val="0"/>
                  <w:divBdr>
                    <w:top w:val="none" w:sz="0" w:space="0" w:color="auto"/>
                    <w:left w:val="none" w:sz="0" w:space="0" w:color="auto"/>
                    <w:bottom w:val="none" w:sz="0" w:space="0" w:color="auto"/>
                    <w:right w:val="none" w:sz="0" w:space="0" w:color="auto"/>
                  </w:divBdr>
                  <w:divsChild>
                    <w:div w:id="863128172">
                      <w:marLeft w:val="0"/>
                      <w:marRight w:val="0"/>
                      <w:marTop w:val="0"/>
                      <w:marBottom w:val="0"/>
                      <w:divBdr>
                        <w:top w:val="none" w:sz="0" w:space="0" w:color="auto"/>
                        <w:left w:val="none" w:sz="0" w:space="0" w:color="auto"/>
                        <w:bottom w:val="none" w:sz="0" w:space="0" w:color="auto"/>
                        <w:right w:val="none" w:sz="0" w:space="0" w:color="auto"/>
                      </w:divBdr>
                    </w:div>
                  </w:divsChild>
                </w:div>
                <w:div w:id="887375565">
                  <w:marLeft w:val="0"/>
                  <w:marRight w:val="0"/>
                  <w:marTop w:val="0"/>
                  <w:marBottom w:val="0"/>
                  <w:divBdr>
                    <w:top w:val="none" w:sz="0" w:space="0" w:color="auto"/>
                    <w:left w:val="none" w:sz="0" w:space="0" w:color="auto"/>
                    <w:bottom w:val="none" w:sz="0" w:space="0" w:color="auto"/>
                    <w:right w:val="none" w:sz="0" w:space="0" w:color="auto"/>
                  </w:divBdr>
                  <w:divsChild>
                    <w:div w:id="1456021981">
                      <w:marLeft w:val="0"/>
                      <w:marRight w:val="0"/>
                      <w:marTop w:val="0"/>
                      <w:marBottom w:val="0"/>
                      <w:divBdr>
                        <w:top w:val="none" w:sz="0" w:space="0" w:color="auto"/>
                        <w:left w:val="none" w:sz="0" w:space="0" w:color="auto"/>
                        <w:bottom w:val="none" w:sz="0" w:space="0" w:color="auto"/>
                        <w:right w:val="none" w:sz="0" w:space="0" w:color="auto"/>
                      </w:divBdr>
                    </w:div>
                  </w:divsChild>
                </w:div>
                <w:div w:id="923878662">
                  <w:marLeft w:val="0"/>
                  <w:marRight w:val="0"/>
                  <w:marTop w:val="0"/>
                  <w:marBottom w:val="0"/>
                  <w:divBdr>
                    <w:top w:val="none" w:sz="0" w:space="0" w:color="auto"/>
                    <w:left w:val="none" w:sz="0" w:space="0" w:color="auto"/>
                    <w:bottom w:val="none" w:sz="0" w:space="0" w:color="auto"/>
                    <w:right w:val="none" w:sz="0" w:space="0" w:color="auto"/>
                  </w:divBdr>
                  <w:divsChild>
                    <w:div w:id="25764648">
                      <w:marLeft w:val="0"/>
                      <w:marRight w:val="0"/>
                      <w:marTop w:val="0"/>
                      <w:marBottom w:val="0"/>
                      <w:divBdr>
                        <w:top w:val="none" w:sz="0" w:space="0" w:color="auto"/>
                        <w:left w:val="none" w:sz="0" w:space="0" w:color="auto"/>
                        <w:bottom w:val="none" w:sz="0" w:space="0" w:color="auto"/>
                        <w:right w:val="none" w:sz="0" w:space="0" w:color="auto"/>
                      </w:divBdr>
                    </w:div>
                  </w:divsChild>
                </w:div>
                <w:div w:id="944073255">
                  <w:marLeft w:val="0"/>
                  <w:marRight w:val="0"/>
                  <w:marTop w:val="0"/>
                  <w:marBottom w:val="0"/>
                  <w:divBdr>
                    <w:top w:val="none" w:sz="0" w:space="0" w:color="auto"/>
                    <w:left w:val="none" w:sz="0" w:space="0" w:color="auto"/>
                    <w:bottom w:val="none" w:sz="0" w:space="0" w:color="auto"/>
                    <w:right w:val="none" w:sz="0" w:space="0" w:color="auto"/>
                  </w:divBdr>
                  <w:divsChild>
                    <w:div w:id="168297697">
                      <w:marLeft w:val="0"/>
                      <w:marRight w:val="0"/>
                      <w:marTop w:val="0"/>
                      <w:marBottom w:val="0"/>
                      <w:divBdr>
                        <w:top w:val="none" w:sz="0" w:space="0" w:color="auto"/>
                        <w:left w:val="none" w:sz="0" w:space="0" w:color="auto"/>
                        <w:bottom w:val="none" w:sz="0" w:space="0" w:color="auto"/>
                        <w:right w:val="none" w:sz="0" w:space="0" w:color="auto"/>
                      </w:divBdr>
                    </w:div>
                  </w:divsChild>
                </w:div>
                <w:div w:id="945968779">
                  <w:marLeft w:val="0"/>
                  <w:marRight w:val="0"/>
                  <w:marTop w:val="0"/>
                  <w:marBottom w:val="0"/>
                  <w:divBdr>
                    <w:top w:val="none" w:sz="0" w:space="0" w:color="auto"/>
                    <w:left w:val="none" w:sz="0" w:space="0" w:color="auto"/>
                    <w:bottom w:val="none" w:sz="0" w:space="0" w:color="auto"/>
                    <w:right w:val="none" w:sz="0" w:space="0" w:color="auto"/>
                  </w:divBdr>
                  <w:divsChild>
                    <w:div w:id="1300455589">
                      <w:marLeft w:val="0"/>
                      <w:marRight w:val="0"/>
                      <w:marTop w:val="0"/>
                      <w:marBottom w:val="0"/>
                      <w:divBdr>
                        <w:top w:val="none" w:sz="0" w:space="0" w:color="auto"/>
                        <w:left w:val="none" w:sz="0" w:space="0" w:color="auto"/>
                        <w:bottom w:val="none" w:sz="0" w:space="0" w:color="auto"/>
                        <w:right w:val="none" w:sz="0" w:space="0" w:color="auto"/>
                      </w:divBdr>
                    </w:div>
                  </w:divsChild>
                </w:div>
                <w:div w:id="1466582509">
                  <w:marLeft w:val="0"/>
                  <w:marRight w:val="0"/>
                  <w:marTop w:val="0"/>
                  <w:marBottom w:val="0"/>
                  <w:divBdr>
                    <w:top w:val="none" w:sz="0" w:space="0" w:color="auto"/>
                    <w:left w:val="none" w:sz="0" w:space="0" w:color="auto"/>
                    <w:bottom w:val="none" w:sz="0" w:space="0" w:color="auto"/>
                    <w:right w:val="none" w:sz="0" w:space="0" w:color="auto"/>
                  </w:divBdr>
                  <w:divsChild>
                    <w:div w:id="75784358">
                      <w:marLeft w:val="0"/>
                      <w:marRight w:val="0"/>
                      <w:marTop w:val="0"/>
                      <w:marBottom w:val="0"/>
                      <w:divBdr>
                        <w:top w:val="none" w:sz="0" w:space="0" w:color="auto"/>
                        <w:left w:val="none" w:sz="0" w:space="0" w:color="auto"/>
                        <w:bottom w:val="none" w:sz="0" w:space="0" w:color="auto"/>
                        <w:right w:val="none" w:sz="0" w:space="0" w:color="auto"/>
                      </w:divBdr>
                    </w:div>
                  </w:divsChild>
                </w:div>
                <w:div w:id="1505894928">
                  <w:marLeft w:val="0"/>
                  <w:marRight w:val="0"/>
                  <w:marTop w:val="0"/>
                  <w:marBottom w:val="0"/>
                  <w:divBdr>
                    <w:top w:val="none" w:sz="0" w:space="0" w:color="auto"/>
                    <w:left w:val="none" w:sz="0" w:space="0" w:color="auto"/>
                    <w:bottom w:val="none" w:sz="0" w:space="0" w:color="auto"/>
                    <w:right w:val="none" w:sz="0" w:space="0" w:color="auto"/>
                  </w:divBdr>
                  <w:divsChild>
                    <w:div w:id="1159538957">
                      <w:marLeft w:val="0"/>
                      <w:marRight w:val="0"/>
                      <w:marTop w:val="0"/>
                      <w:marBottom w:val="0"/>
                      <w:divBdr>
                        <w:top w:val="none" w:sz="0" w:space="0" w:color="auto"/>
                        <w:left w:val="none" w:sz="0" w:space="0" w:color="auto"/>
                        <w:bottom w:val="none" w:sz="0" w:space="0" w:color="auto"/>
                        <w:right w:val="none" w:sz="0" w:space="0" w:color="auto"/>
                      </w:divBdr>
                    </w:div>
                  </w:divsChild>
                </w:div>
                <w:div w:id="1587763743">
                  <w:marLeft w:val="0"/>
                  <w:marRight w:val="0"/>
                  <w:marTop w:val="0"/>
                  <w:marBottom w:val="0"/>
                  <w:divBdr>
                    <w:top w:val="none" w:sz="0" w:space="0" w:color="auto"/>
                    <w:left w:val="none" w:sz="0" w:space="0" w:color="auto"/>
                    <w:bottom w:val="none" w:sz="0" w:space="0" w:color="auto"/>
                    <w:right w:val="none" w:sz="0" w:space="0" w:color="auto"/>
                  </w:divBdr>
                  <w:divsChild>
                    <w:div w:id="1134568877">
                      <w:marLeft w:val="0"/>
                      <w:marRight w:val="0"/>
                      <w:marTop w:val="0"/>
                      <w:marBottom w:val="0"/>
                      <w:divBdr>
                        <w:top w:val="none" w:sz="0" w:space="0" w:color="auto"/>
                        <w:left w:val="none" w:sz="0" w:space="0" w:color="auto"/>
                        <w:bottom w:val="none" w:sz="0" w:space="0" w:color="auto"/>
                        <w:right w:val="none" w:sz="0" w:space="0" w:color="auto"/>
                      </w:divBdr>
                    </w:div>
                  </w:divsChild>
                </w:div>
                <w:div w:id="1728793644">
                  <w:marLeft w:val="0"/>
                  <w:marRight w:val="0"/>
                  <w:marTop w:val="0"/>
                  <w:marBottom w:val="0"/>
                  <w:divBdr>
                    <w:top w:val="none" w:sz="0" w:space="0" w:color="auto"/>
                    <w:left w:val="none" w:sz="0" w:space="0" w:color="auto"/>
                    <w:bottom w:val="none" w:sz="0" w:space="0" w:color="auto"/>
                    <w:right w:val="none" w:sz="0" w:space="0" w:color="auto"/>
                  </w:divBdr>
                  <w:divsChild>
                    <w:div w:id="575280879">
                      <w:marLeft w:val="0"/>
                      <w:marRight w:val="0"/>
                      <w:marTop w:val="0"/>
                      <w:marBottom w:val="0"/>
                      <w:divBdr>
                        <w:top w:val="none" w:sz="0" w:space="0" w:color="auto"/>
                        <w:left w:val="none" w:sz="0" w:space="0" w:color="auto"/>
                        <w:bottom w:val="none" w:sz="0" w:space="0" w:color="auto"/>
                        <w:right w:val="none" w:sz="0" w:space="0" w:color="auto"/>
                      </w:divBdr>
                    </w:div>
                  </w:divsChild>
                </w:div>
                <w:div w:id="1751845853">
                  <w:marLeft w:val="0"/>
                  <w:marRight w:val="0"/>
                  <w:marTop w:val="0"/>
                  <w:marBottom w:val="0"/>
                  <w:divBdr>
                    <w:top w:val="none" w:sz="0" w:space="0" w:color="auto"/>
                    <w:left w:val="none" w:sz="0" w:space="0" w:color="auto"/>
                    <w:bottom w:val="none" w:sz="0" w:space="0" w:color="auto"/>
                    <w:right w:val="none" w:sz="0" w:space="0" w:color="auto"/>
                  </w:divBdr>
                  <w:divsChild>
                    <w:div w:id="1756246309">
                      <w:marLeft w:val="0"/>
                      <w:marRight w:val="0"/>
                      <w:marTop w:val="0"/>
                      <w:marBottom w:val="0"/>
                      <w:divBdr>
                        <w:top w:val="none" w:sz="0" w:space="0" w:color="auto"/>
                        <w:left w:val="none" w:sz="0" w:space="0" w:color="auto"/>
                        <w:bottom w:val="none" w:sz="0" w:space="0" w:color="auto"/>
                        <w:right w:val="none" w:sz="0" w:space="0" w:color="auto"/>
                      </w:divBdr>
                    </w:div>
                  </w:divsChild>
                </w:div>
                <w:div w:id="1868056170">
                  <w:marLeft w:val="0"/>
                  <w:marRight w:val="0"/>
                  <w:marTop w:val="0"/>
                  <w:marBottom w:val="0"/>
                  <w:divBdr>
                    <w:top w:val="none" w:sz="0" w:space="0" w:color="auto"/>
                    <w:left w:val="none" w:sz="0" w:space="0" w:color="auto"/>
                    <w:bottom w:val="none" w:sz="0" w:space="0" w:color="auto"/>
                    <w:right w:val="none" w:sz="0" w:space="0" w:color="auto"/>
                  </w:divBdr>
                  <w:divsChild>
                    <w:div w:id="1093743202">
                      <w:marLeft w:val="0"/>
                      <w:marRight w:val="0"/>
                      <w:marTop w:val="0"/>
                      <w:marBottom w:val="0"/>
                      <w:divBdr>
                        <w:top w:val="none" w:sz="0" w:space="0" w:color="auto"/>
                        <w:left w:val="none" w:sz="0" w:space="0" w:color="auto"/>
                        <w:bottom w:val="none" w:sz="0" w:space="0" w:color="auto"/>
                        <w:right w:val="none" w:sz="0" w:space="0" w:color="auto"/>
                      </w:divBdr>
                    </w:div>
                  </w:divsChild>
                </w:div>
                <w:div w:id="2009013903">
                  <w:marLeft w:val="0"/>
                  <w:marRight w:val="0"/>
                  <w:marTop w:val="0"/>
                  <w:marBottom w:val="0"/>
                  <w:divBdr>
                    <w:top w:val="none" w:sz="0" w:space="0" w:color="auto"/>
                    <w:left w:val="none" w:sz="0" w:space="0" w:color="auto"/>
                    <w:bottom w:val="none" w:sz="0" w:space="0" w:color="auto"/>
                    <w:right w:val="none" w:sz="0" w:space="0" w:color="auto"/>
                  </w:divBdr>
                  <w:divsChild>
                    <w:div w:id="1159492492">
                      <w:marLeft w:val="0"/>
                      <w:marRight w:val="0"/>
                      <w:marTop w:val="0"/>
                      <w:marBottom w:val="0"/>
                      <w:divBdr>
                        <w:top w:val="none" w:sz="0" w:space="0" w:color="auto"/>
                        <w:left w:val="none" w:sz="0" w:space="0" w:color="auto"/>
                        <w:bottom w:val="none" w:sz="0" w:space="0" w:color="auto"/>
                        <w:right w:val="none" w:sz="0" w:space="0" w:color="auto"/>
                      </w:divBdr>
                    </w:div>
                  </w:divsChild>
                </w:div>
                <w:div w:id="2039232552">
                  <w:marLeft w:val="0"/>
                  <w:marRight w:val="0"/>
                  <w:marTop w:val="0"/>
                  <w:marBottom w:val="0"/>
                  <w:divBdr>
                    <w:top w:val="none" w:sz="0" w:space="0" w:color="auto"/>
                    <w:left w:val="none" w:sz="0" w:space="0" w:color="auto"/>
                    <w:bottom w:val="none" w:sz="0" w:space="0" w:color="auto"/>
                    <w:right w:val="none" w:sz="0" w:space="0" w:color="auto"/>
                  </w:divBdr>
                  <w:divsChild>
                    <w:div w:id="87277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3862900">
          <w:marLeft w:val="0"/>
          <w:marRight w:val="0"/>
          <w:marTop w:val="0"/>
          <w:marBottom w:val="0"/>
          <w:divBdr>
            <w:top w:val="none" w:sz="0" w:space="0" w:color="auto"/>
            <w:left w:val="none" w:sz="0" w:space="0" w:color="auto"/>
            <w:bottom w:val="none" w:sz="0" w:space="0" w:color="auto"/>
            <w:right w:val="none" w:sz="0" w:space="0" w:color="auto"/>
          </w:divBdr>
        </w:div>
        <w:div w:id="1884636304">
          <w:marLeft w:val="0"/>
          <w:marRight w:val="0"/>
          <w:marTop w:val="0"/>
          <w:marBottom w:val="0"/>
          <w:divBdr>
            <w:top w:val="none" w:sz="0" w:space="0" w:color="auto"/>
            <w:left w:val="none" w:sz="0" w:space="0" w:color="auto"/>
            <w:bottom w:val="none" w:sz="0" w:space="0" w:color="auto"/>
            <w:right w:val="none" w:sz="0" w:space="0" w:color="auto"/>
          </w:divBdr>
        </w:div>
        <w:div w:id="1892302194">
          <w:marLeft w:val="0"/>
          <w:marRight w:val="0"/>
          <w:marTop w:val="0"/>
          <w:marBottom w:val="0"/>
          <w:divBdr>
            <w:top w:val="none" w:sz="0" w:space="0" w:color="auto"/>
            <w:left w:val="none" w:sz="0" w:space="0" w:color="auto"/>
            <w:bottom w:val="none" w:sz="0" w:space="0" w:color="auto"/>
            <w:right w:val="none" w:sz="0" w:space="0" w:color="auto"/>
          </w:divBdr>
        </w:div>
        <w:div w:id="1898127720">
          <w:marLeft w:val="0"/>
          <w:marRight w:val="0"/>
          <w:marTop w:val="0"/>
          <w:marBottom w:val="0"/>
          <w:divBdr>
            <w:top w:val="none" w:sz="0" w:space="0" w:color="auto"/>
            <w:left w:val="none" w:sz="0" w:space="0" w:color="auto"/>
            <w:bottom w:val="none" w:sz="0" w:space="0" w:color="auto"/>
            <w:right w:val="none" w:sz="0" w:space="0" w:color="auto"/>
          </w:divBdr>
          <w:divsChild>
            <w:div w:id="957416815">
              <w:marLeft w:val="0"/>
              <w:marRight w:val="0"/>
              <w:marTop w:val="30"/>
              <w:marBottom w:val="30"/>
              <w:divBdr>
                <w:top w:val="none" w:sz="0" w:space="0" w:color="auto"/>
                <w:left w:val="none" w:sz="0" w:space="0" w:color="auto"/>
                <w:bottom w:val="none" w:sz="0" w:space="0" w:color="auto"/>
                <w:right w:val="none" w:sz="0" w:space="0" w:color="auto"/>
              </w:divBdr>
              <w:divsChild>
                <w:div w:id="54401906">
                  <w:marLeft w:val="0"/>
                  <w:marRight w:val="0"/>
                  <w:marTop w:val="0"/>
                  <w:marBottom w:val="0"/>
                  <w:divBdr>
                    <w:top w:val="none" w:sz="0" w:space="0" w:color="auto"/>
                    <w:left w:val="none" w:sz="0" w:space="0" w:color="auto"/>
                    <w:bottom w:val="none" w:sz="0" w:space="0" w:color="auto"/>
                    <w:right w:val="none" w:sz="0" w:space="0" w:color="auto"/>
                  </w:divBdr>
                  <w:divsChild>
                    <w:div w:id="328213533">
                      <w:marLeft w:val="0"/>
                      <w:marRight w:val="0"/>
                      <w:marTop w:val="0"/>
                      <w:marBottom w:val="0"/>
                      <w:divBdr>
                        <w:top w:val="none" w:sz="0" w:space="0" w:color="auto"/>
                        <w:left w:val="none" w:sz="0" w:space="0" w:color="auto"/>
                        <w:bottom w:val="none" w:sz="0" w:space="0" w:color="auto"/>
                        <w:right w:val="none" w:sz="0" w:space="0" w:color="auto"/>
                      </w:divBdr>
                    </w:div>
                  </w:divsChild>
                </w:div>
                <w:div w:id="56979263">
                  <w:marLeft w:val="0"/>
                  <w:marRight w:val="0"/>
                  <w:marTop w:val="0"/>
                  <w:marBottom w:val="0"/>
                  <w:divBdr>
                    <w:top w:val="none" w:sz="0" w:space="0" w:color="auto"/>
                    <w:left w:val="none" w:sz="0" w:space="0" w:color="auto"/>
                    <w:bottom w:val="none" w:sz="0" w:space="0" w:color="auto"/>
                    <w:right w:val="none" w:sz="0" w:space="0" w:color="auto"/>
                  </w:divBdr>
                  <w:divsChild>
                    <w:div w:id="782960854">
                      <w:marLeft w:val="0"/>
                      <w:marRight w:val="0"/>
                      <w:marTop w:val="0"/>
                      <w:marBottom w:val="0"/>
                      <w:divBdr>
                        <w:top w:val="none" w:sz="0" w:space="0" w:color="auto"/>
                        <w:left w:val="none" w:sz="0" w:space="0" w:color="auto"/>
                        <w:bottom w:val="none" w:sz="0" w:space="0" w:color="auto"/>
                        <w:right w:val="none" w:sz="0" w:space="0" w:color="auto"/>
                      </w:divBdr>
                    </w:div>
                  </w:divsChild>
                </w:div>
                <w:div w:id="100613486">
                  <w:marLeft w:val="0"/>
                  <w:marRight w:val="0"/>
                  <w:marTop w:val="0"/>
                  <w:marBottom w:val="0"/>
                  <w:divBdr>
                    <w:top w:val="none" w:sz="0" w:space="0" w:color="auto"/>
                    <w:left w:val="none" w:sz="0" w:space="0" w:color="auto"/>
                    <w:bottom w:val="none" w:sz="0" w:space="0" w:color="auto"/>
                    <w:right w:val="none" w:sz="0" w:space="0" w:color="auto"/>
                  </w:divBdr>
                  <w:divsChild>
                    <w:div w:id="1197087149">
                      <w:marLeft w:val="0"/>
                      <w:marRight w:val="0"/>
                      <w:marTop w:val="0"/>
                      <w:marBottom w:val="0"/>
                      <w:divBdr>
                        <w:top w:val="none" w:sz="0" w:space="0" w:color="auto"/>
                        <w:left w:val="none" w:sz="0" w:space="0" w:color="auto"/>
                        <w:bottom w:val="none" w:sz="0" w:space="0" w:color="auto"/>
                        <w:right w:val="none" w:sz="0" w:space="0" w:color="auto"/>
                      </w:divBdr>
                    </w:div>
                  </w:divsChild>
                </w:div>
                <w:div w:id="109518311">
                  <w:marLeft w:val="0"/>
                  <w:marRight w:val="0"/>
                  <w:marTop w:val="0"/>
                  <w:marBottom w:val="0"/>
                  <w:divBdr>
                    <w:top w:val="none" w:sz="0" w:space="0" w:color="auto"/>
                    <w:left w:val="none" w:sz="0" w:space="0" w:color="auto"/>
                    <w:bottom w:val="none" w:sz="0" w:space="0" w:color="auto"/>
                    <w:right w:val="none" w:sz="0" w:space="0" w:color="auto"/>
                  </w:divBdr>
                  <w:divsChild>
                    <w:div w:id="1887064927">
                      <w:marLeft w:val="0"/>
                      <w:marRight w:val="0"/>
                      <w:marTop w:val="0"/>
                      <w:marBottom w:val="0"/>
                      <w:divBdr>
                        <w:top w:val="none" w:sz="0" w:space="0" w:color="auto"/>
                        <w:left w:val="none" w:sz="0" w:space="0" w:color="auto"/>
                        <w:bottom w:val="none" w:sz="0" w:space="0" w:color="auto"/>
                        <w:right w:val="none" w:sz="0" w:space="0" w:color="auto"/>
                      </w:divBdr>
                    </w:div>
                  </w:divsChild>
                </w:div>
                <w:div w:id="171603938">
                  <w:marLeft w:val="0"/>
                  <w:marRight w:val="0"/>
                  <w:marTop w:val="0"/>
                  <w:marBottom w:val="0"/>
                  <w:divBdr>
                    <w:top w:val="none" w:sz="0" w:space="0" w:color="auto"/>
                    <w:left w:val="none" w:sz="0" w:space="0" w:color="auto"/>
                    <w:bottom w:val="none" w:sz="0" w:space="0" w:color="auto"/>
                    <w:right w:val="none" w:sz="0" w:space="0" w:color="auto"/>
                  </w:divBdr>
                  <w:divsChild>
                    <w:div w:id="296111733">
                      <w:marLeft w:val="0"/>
                      <w:marRight w:val="0"/>
                      <w:marTop w:val="0"/>
                      <w:marBottom w:val="0"/>
                      <w:divBdr>
                        <w:top w:val="none" w:sz="0" w:space="0" w:color="auto"/>
                        <w:left w:val="none" w:sz="0" w:space="0" w:color="auto"/>
                        <w:bottom w:val="none" w:sz="0" w:space="0" w:color="auto"/>
                        <w:right w:val="none" w:sz="0" w:space="0" w:color="auto"/>
                      </w:divBdr>
                    </w:div>
                  </w:divsChild>
                </w:div>
                <w:div w:id="191576905">
                  <w:marLeft w:val="0"/>
                  <w:marRight w:val="0"/>
                  <w:marTop w:val="0"/>
                  <w:marBottom w:val="0"/>
                  <w:divBdr>
                    <w:top w:val="none" w:sz="0" w:space="0" w:color="auto"/>
                    <w:left w:val="none" w:sz="0" w:space="0" w:color="auto"/>
                    <w:bottom w:val="none" w:sz="0" w:space="0" w:color="auto"/>
                    <w:right w:val="none" w:sz="0" w:space="0" w:color="auto"/>
                  </w:divBdr>
                  <w:divsChild>
                    <w:div w:id="768741391">
                      <w:marLeft w:val="0"/>
                      <w:marRight w:val="0"/>
                      <w:marTop w:val="0"/>
                      <w:marBottom w:val="0"/>
                      <w:divBdr>
                        <w:top w:val="none" w:sz="0" w:space="0" w:color="auto"/>
                        <w:left w:val="none" w:sz="0" w:space="0" w:color="auto"/>
                        <w:bottom w:val="none" w:sz="0" w:space="0" w:color="auto"/>
                        <w:right w:val="none" w:sz="0" w:space="0" w:color="auto"/>
                      </w:divBdr>
                    </w:div>
                  </w:divsChild>
                </w:div>
                <w:div w:id="206333329">
                  <w:marLeft w:val="0"/>
                  <w:marRight w:val="0"/>
                  <w:marTop w:val="0"/>
                  <w:marBottom w:val="0"/>
                  <w:divBdr>
                    <w:top w:val="none" w:sz="0" w:space="0" w:color="auto"/>
                    <w:left w:val="none" w:sz="0" w:space="0" w:color="auto"/>
                    <w:bottom w:val="none" w:sz="0" w:space="0" w:color="auto"/>
                    <w:right w:val="none" w:sz="0" w:space="0" w:color="auto"/>
                  </w:divBdr>
                  <w:divsChild>
                    <w:div w:id="350111125">
                      <w:marLeft w:val="0"/>
                      <w:marRight w:val="0"/>
                      <w:marTop w:val="0"/>
                      <w:marBottom w:val="0"/>
                      <w:divBdr>
                        <w:top w:val="none" w:sz="0" w:space="0" w:color="auto"/>
                        <w:left w:val="none" w:sz="0" w:space="0" w:color="auto"/>
                        <w:bottom w:val="none" w:sz="0" w:space="0" w:color="auto"/>
                        <w:right w:val="none" w:sz="0" w:space="0" w:color="auto"/>
                      </w:divBdr>
                    </w:div>
                  </w:divsChild>
                </w:div>
                <w:div w:id="215363156">
                  <w:marLeft w:val="0"/>
                  <w:marRight w:val="0"/>
                  <w:marTop w:val="0"/>
                  <w:marBottom w:val="0"/>
                  <w:divBdr>
                    <w:top w:val="none" w:sz="0" w:space="0" w:color="auto"/>
                    <w:left w:val="none" w:sz="0" w:space="0" w:color="auto"/>
                    <w:bottom w:val="none" w:sz="0" w:space="0" w:color="auto"/>
                    <w:right w:val="none" w:sz="0" w:space="0" w:color="auto"/>
                  </w:divBdr>
                  <w:divsChild>
                    <w:div w:id="51275777">
                      <w:marLeft w:val="0"/>
                      <w:marRight w:val="0"/>
                      <w:marTop w:val="0"/>
                      <w:marBottom w:val="0"/>
                      <w:divBdr>
                        <w:top w:val="none" w:sz="0" w:space="0" w:color="auto"/>
                        <w:left w:val="none" w:sz="0" w:space="0" w:color="auto"/>
                        <w:bottom w:val="none" w:sz="0" w:space="0" w:color="auto"/>
                        <w:right w:val="none" w:sz="0" w:space="0" w:color="auto"/>
                      </w:divBdr>
                    </w:div>
                  </w:divsChild>
                </w:div>
                <w:div w:id="257099439">
                  <w:marLeft w:val="0"/>
                  <w:marRight w:val="0"/>
                  <w:marTop w:val="0"/>
                  <w:marBottom w:val="0"/>
                  <w:divBdr>
                    <w:top w:val="none" w:sz="0" w:space="0" w:color="auto"/>
                    <w:left w:val="none" w:sz="0" w:space="0" w:color="auto"/>
                    <w:bottom w:val="none" w:sz="0" w:space="0" w:color="auto"/>
                    <w:right w:val="none" w:sz="0" w:space="0" w:color="auto"/>
                  </w:divBdr>
                  <w:divsChild>
                    <w:div w:id="1958029342">
                      <w:marLeft w:val="0"/>
                      <w:marRight w:val="0"/>
                      <w:marTop w:val="0"/>
                      <w:marBottom w:val="0"/>
                      <w:divBdr>
                        <w:top w:val="none" w:sz="0" w:space="0" w:color="auto"/>
                        <w:left w:val="none" w:sz="0" w:space="0" w:color="auto"/>
                        <w:bottom w:val="none" w:sz="0" w:space="0" w:color="auto"/>
                        <w:right w:val="none" w:sz="0" w:space="0" w:color="auto"/>
                      </w:divBdr>
                    </w:div>
                  </w:divsChild>
                </w:div>
                <w:div w:id="275066730">
                  <w:marLeft w:val="0"/>
                  <w:marRight w:val="0"/>
                  <w:marTop w:val="0"/>
                  <w:marBottom w:val="0"/>
                  <w:divBdr>
                    <w:top w:val="none" w:sz="0" w:space="0" w:color="auto"/>
                    <w:left w:val="none" w:sz="0" w:space="0" w:color="auto"/>
                    <w:bottom w:val="none" w:sz="0" w:space="0" w:color="auto"/>
                    <w:right w:val="none" w:sz="0" w:space="0" w:color="auto"/>
                  </w:divBdr>
                  <w:divsChild>
                    <w:div w:id="2008826264">
                      <w:marLeft w:val="0"/>
                      <w:marRight w:val="0"/>
                      <w:marTop w:val="0"/>
                      <w:marBottom w:val="0"/>
                      <w:divBdr>
                        <w:top w:val="none" w:sz="0" w:space="0" w:color="auto"/>
                        <w:left w:val="none" w:sz="0" w:space="0" w:color="auto"/>
                        <w:bottom w:val="none" w:sz="0" w:space="0" w:color="auto"/>
                        <w:right w:val="none" w:sz="0" w:space="0" w:color="auto"/>
                      </w:divBdr>
                    </w:div>
                  </w:divsChild>
                </w:div>
                <w:div w:id="527135018">
                  <w:marLeft w:val="0"/>
                  <w:marRight w:val="0"/>
                  <w:marTop w:val="0"/>
                  <w:marBottom w:val="0"/>
                  <w:divBdr>
                    <w:top w:val="none" w:sz="0" w:space="0" w:color="auto"/>
                    <w:left w:val="none" w:sz="0" w:space="0" w:color="auto"/>
                    <w:bottom w:val="none" w:sz="0" w:space="0" w:color="auto"/>
                    <w:right w:val="none" w:sz="0" w:space="0" w:color="auto"/>
                  </w:divBdr>
                  <w:divsChild>
                    <w:div w:id="791556467">
                      <w:marLeft w:val="0"/>
                      <w:marRight w:val="0"/>
                      <w:marTop w:val="0"/>
                      <w:marBottom w:val="0"/>
                      <w:divBdr>
                        <w:top w:val="none" w:sz="0" w:space="0" w:color="auto"/>
                        <w:left w:val="none" w:sz="0" w:space="0" w:color="auto"/>
                        <w:bottom w:val="none" w:sz="0" w:space="0" w:color="auto"/>
                        <w:right w:val="none" w:sz="0" w:space="0" w:color="auto"/>
                      </w:divBdr>
                    </w:div>
                  </w:divsChild>
                </w:div>
                <w:div w:id="540440043">
                  <w:marLeft w:val="0"/>
                  <w:marRight w:val="0"/>
                  <w:marTop w:val="0"/>
                  <w:marBottom w:val="0"/>
                  <w:divBdr>
                    <w:top w:val="none" w:sz="0" w:space="0" w:color="auto"/>
                    <w:left w:val="none" w:sz="0" w:space="0" w:color="auto"/>
                    <w:bottom w:val="none" w:sz="0" w:space="0" w:color="auto"/>
                    <w:right w:val="none" w:sz="0" w:space="0" w:color="auto"/>
                  </w:divBdr>
                  <w:divsChild>
                    <w:div w:id="993068513">
                      <w:marLeft w:val="0"/>
                      <w:marRight w:val="0"/>
                      <w:marTop w:val="0"/>
                      <w:marBottom w:val="0"/>
                      <w:divBdr>
                        <w:top w:val="none" w:sz="0" w:space="0" w:color="auto"/>
                        <w:left w:val="none" w:sz="0" w:space="0" w:color="auto"/>
                        <w:bottom w:val="none" w:sz="0" w:space="0" w:color="auto"/>
                        <w:right w:val="none" w:sz="0" w:space="0" w:color="auto"/>
                      </w:divBdr>
                    </w:div>
                  </w:divsChild>
                </w:div>
                <w:div w:id="563300042">
                  <w:marLeft w:val="0"/>
                  <w:marRight w:val="0"/>
                  <w:marTop w:val="0"/>
                  <w:marBottom w:val="0"/>
                  <w:divBdr>
                    <w:top w:val="none" w:sz="0" w:space="0" w:color="auto"/>
                    <w:left w:val="none" w:sz="0" w:space="0" w:color="auto"/>
                    <w:bottom w:val="none" w:sz="0" w:space="0" w:color="auto"/>
                    <w:right w:val="none" w:sz="0" w:space="0" w:color="auto"/>
                  </w:divBdr>
                  <w:divsChild>
                    <w:div w:id="171266692">
                      <w:marLeft w:val="0"/>
                      <w:marRight w:val="0"/>
                      <w:marTop w:val="0"/>
                      <w:marBottom w:val="0"/>
                      <w:divBdr>
                        <w:top w:val="none" w:sz="0" w:space="0" w:color="auto"/>
                        <w:left w:val="none" w:sz="0" w:space="0" w:color="auto"/>
                        <w:bottom w:val="none" w:sz="0" w:space="0" w:color="auto"/>
                        <w:right w:val="none" w:sz="0" w:space="0" w:color="auto"/>
                      </w:divBdr>
                    </w:div>
                  </w:divsChild>
                </w:div>
                <w:div w:id="610549432">
                  <w:marLeft w:val="0"/>
                  <w:marRight w:val="0"/>
                  <w:marTop w:val="0"/>
                  <w:marBottom w:val="0"/>
                  <w:divBdr>
                    <w:top w:val="none" w:sz="0" w:space="0" w:color="auto"/>
                    <w:left w:val="none" w:sz="0" w:space="0" w:color="auto"/>
                    <w:bottom w:val="none" w:sz="0" w:space="0" w:color="auto"/>
                    <w:right w:val="none" w:sz="0" w:space="0" w:color="auto"/>
                  </w:divBdr>
                  <w:divsChild>
                    <w:div w:id="875388412">
                      <w:marLeft w:val="0"/>
                      <w:marRight w:val="0"/>
                      <w:marTop w:val="0"/>
                      <w:marBottom w:val="0"/>
                      <w:divBdr>
                        <w:top w:val="none" w:sz="0" w:space="0" w:color="auto"/>
                        <w:left w:val="none" w:sz="0" w:space="0" w:color="auto"/>
                        <w:bottom w:val="none" w:sz="0" w:space="0" w:color="auto"/>
                        <w:right w:val="none" w:sz="0" w:space="0" w:color="auto"/>
                      </w:divBdr>
                    </w:div>
                  </w:divsChild>
                </w:div>
                <w:div w:id="611594274">
                  <w:marLeft w:val="0"/>
                  <w:marRight w:val="0"/>
                  <w:marTop w:val="0"/>
                  <w:marBottom w:val="0"/>
                  <w:divBdr>
                    <w:top w:val="none" w:sz="0" w:space="0" w:color="auto"/>
                    <w:left w:val="none" w:sz="0" w:space="0" w:color="auto"/>
                    <w:bottom w:val="none" w:sz="0" w:space="0" w:color="auto"/>
                    <w:right w:val="none" w:sz="0" w:space="0" w:color="auto"/>
                  </w:divBdr>
                  <w:divsChild>
                    <w:div w:id="852259926">
                      <w:marLeft w:val="0"/>
                      <w:marRight w:val="0"/>
                      <w:marTop w:val="0"/>
                      <w:marBottom w:val="0"/>
                      <w:divBdr>
                        <w:top w:val="none" w:sz="0" w:space="0" w:color="auto"/>
                        <w:left w:val="none" w:sz="0" w:space="0" w:color="auto"/>
                        <w:bottom w:val="none" w:sz="0" w:space="0" w:color="auto"/>
                        <w:right w:val="none" w:sz="0" w:space="0" w:color="auto"/>
                      </w:divBdr>
                    </w:div>
                  </w:divsChild>
                </w:div>
                <w:div w:id="620840808">
                  <w:marLeft w:val="0"/>
                  <w:marRight w:val="0"/>
                  <w:marTop w:val="0"/>
                  <w:marBottom w:val="0"/>
                  <w:divBdr>
                    <w:top w:val="none" w:sz="0" w:space="0" w:color="auto"/>
                    <w:left w:val="none" w:sz="0" w:space="0" w:color="auto"/>
                    <w:bottom w:val="none" w:sz="0" w:space="0" w:color="auto"/>
                    <w:right w:val="none" w:sz="0" w:space="0" w:color="auto"/>
                  </w:divBdr>
                  <w:divsChild>
                    <w:div w:id="1231883399">
                      <w:marLeft w:val="0"/>
                      <w:marRight w:val="0"/>
                      <w:marTop w:val="0"/>
                      <w:marBottom w:val="0"/>
                      <w:divBdr>
                        <w:top w:val="none" w:sz="0" w:space="0" w:color="auto"/>
                        <w:left w:val="none" w:sz="0" w:space="0" w:color="auto"/>
                        <w:bottom w:val="none" w:sz="0" w:space="0" w:color="auto"/>
                        <w:right w:val="none" w:sz="0" w:space="0" w:color="auto"/>
                      </w:divBdr>
                    </w:div>
                  </w:divsChild>
                </w:div>
                <w:div w:id="665598103">
                  <w:marLeft w:val="0"/>
                  <w:marRight w:val="0"/>
                  <w:marTop w:val="0"/>
                  <w:marBottom w:val="0"/>
                  <w:divBdr>
                    <w:top w:val="none" w:sz="0" w:space="0" w:color="auto"/>
                    <w:left w:val="none" w:sz="0" w:space="0" w:color="auto"/>
                    <w:bottom w:val="none" w:sz="0" w:space="0" w:color="auto"/>
                    <w:right w:val="none" w:sz="0" w:space="0" w:color="auto"/>
                  </w:divBdr>
                  <w:divsChild>
                    <w:div w:id="1644701673">
                      <w:marLeft w:val="0"/>
                      <w:marRight w:val="0"/>
                      <w:marTop w:val="0"/>
                      <w:marBottom w:val="0"/>
                      <w:divBdr>
                        <w:top w:val="none" w:sz="0" w:space="0" w:color="auto"/>
                        <w:left w:val="none" w:sz="0" w:space="0" w:color="auto"/>
                        <w:bottom w:val="none" w:sz="0" w:space="0" w:color="auto"/>
                        <w:right w:val="none" w:sz="0" w:space="0" w:color="auto"/>
                      </w:divBdr>
                    </w:div>
                  </w:divsChild>
                </w:div>
                <w:div w:id="676493867">
                  <w:marLeft w:val="0"/>
                  <w:marRight w:val="0"/>
                  <w:marTop w:val="0"/>
                  <w:marBottom w:val="0"/>
                  <w:divBdr>
                    <w:top w:val="none" w:sz="0" w:space="0" w:color="auto"/>
                    <w:left w:val="none" w:sz="0" w:space="0" w:color="auto"/>
                    <w:bottom w:val="none" w:sz="0" w:space="0" w:color="auto"/>
                    <w:right w:val="none" w:sz="0" w:space="0" w:color="auto"/>
                  </w:divBdr>
                  <w:divsChild>
                    <w:div w:id="1848709012">
                      <w:marLeft w:val="0"/>
                      <w:marRight w:val="0"/>
                      <w:marTop w:val="0"/>
                      <w:marBottom w:val="0"/>
                      <w:divBdr>
                        <w:top w:val="none" w:sz="0" w:space="0" w:color="auto"/>
                        <w:left w:val="none" w:sz="0" w:space="0" w:color="auto"/>
                        <w:bottom w:val="none" w:sz="0" w:space="0" w:color="auto"/>
                        <w:right w:val="none" w:sz="0" w:space="0" w:color="auto"/>
                      </w:divBdr>
                    </w:div>
                  </w:divsChild>
                </w:div>
                <w:div w:id="761072063">
                  <w:marLeft w:val="0"/>
                  <w:marRight w:val="0"/>
                  <w:marTop w:val="0"/>
                  <w:marBottom w:val="0"/>
                  <w:divBdr>
                    <w:top w:val="none" w:sz="0" w:space="0" w:color="auto"/>
                    <w:left w:val="none" w:sz="0" w:space="0" w:color="auto"/>
                    <w:bottom w:val="none" w:sz="0" w:space="0" w:color="auto"/>
                    <w:right w:val="none" w:sz="0" w:space="0" w:color="auto"/>
                  </w:divBdr>
                  <w:divsChild>
                    <w:div w:id="781267319">
                      <w:marLeft w:val="0"/>
                      <w:marRight w:val="0"/>
                      <w:marTop w:val="0"/>
                      <w:marBottom w:val="0"/>
                      <w:divBdr>
                        <w:top w:val="none" w:sz="0" w:space="0" w:color="auto"/>
                        <w:left w:val="none" w:sz="0" w:space="0" w:color="auto"/>
                        <w:bottom w:val="none" w:sz="0" w:space="0" w:color="auto"/>
                        <w:right w:val="none" w:sz="0" w:space="0" w:color="auto"/>
                      </w:divBdr>
                    </w:div>
                  </w:divsChild>
                </w:div>
                <w:div w:id="765617941">
                  <w:marLeft w:val="0"/>
                  <w:marRight w:val="0"/>
                  <w:marTop w:val="0"/>
                  <w:marBottom w:val="0"/>
                  <w:divBdr>
                    <w:top w:val="none" w:sz="0" w:space="0" w:color="auto"/>
                    <w:left w:val="none" w:sz="0" w:space="0" w:color="auto"/>
                    <w:bottom w:val="none" w:sz="0" w:space="0" w:color="auto"/>
                    <w:right w:val="none" w:sz="0" w:space="0" w:color="auto"/>
                  </w:divBdr>
                  <w:divsChild>
                    <w:div w:id="1559828843">
                      <w:marLeft w:val="0"/>
                      <w:marRight w:val="0"/>
                      <w:marTop w:val="0"/>
                      <w:marBottom w:val="0"/>
                      <w:divBdr>
                        <w:top w:val="none" w:sz="0" w:space="0" w:color="auto"/>
                        <w:left w:val="none" w:sz="0" w:space="0" w:color="auto"/>
                        <w:bottom w:val="none" w:sz="0" w:space="0" w:color="auto"/>
                        <w:right w:val="none" w:sz="0" w:space="0" w:color="auto"/>
                      </w:divBdr>
                    </w:div>
                  </w:divsChild>
                </w:div>
                <w:div w:id="769739826">
                  <w:marLeft w:val="0"/>
                  <w:marRight w:val="0"/>
                  <w:marTop w:val="0"/>
                  <w:marBottom w:val="0"/>
                  <w:divBdr>
                    <w:top w:val="none" w:sz="0" w:space="0" w:color="auto"/>
                    <w:left w:val="none" w:sz="0" w:space="0" w:color="auto"/>
                    <w:bottom w:val="none" w:sz="0" w:space="0" w:color="auto"/>
                    <w:right w:val="none" w:sz="0" w:space="0" w:color="auto"/>
                  </w:divBdr>
                  <w:divsChild>
                    <w:div w:id="247810725">
                      <w:marLeft w:val="0"/>
                      <w:marRight w:val="0"/>
                      <w:marTop w:val="0"/>
                      <w:marBottom w:val="0"/>
                      <w:divBdr>
                        <w:top w:val="none" w:sz="0" w:space="0" w:color="auto"/>
                        <w:left w:val="none" w:sz="0" w:space="0" w:color="auto"/>
                        <w:bottom w:val="none" w:sz="0" w:space="0" w:color="auto"/>
                        <w:right w:val="none" w:sz="0" w:space="0" w:color="auto"/>
                      </w:divBdr>
                    </w:div>
                  </w:divsChild>
                </w:div>
                <w:div w:id="1016879867">
                  <w:marLeft w:val="0"/>
                  <w:marRight w:val="0"/>
                  <w:marTop w:val="0"/>
                  <w:marBottom w:val="0"/>
                  <w:divBdr>
                    <w:top w:val="none" w:sz="0" w:space="0" w:color="auto"/>
                    <w:left w:val="none" w:sz="0" w:space="0" w:color="auto"/>
                    <w:bottom w:val="none" w:sz="0" w:space="0" w:color="auto"/>
                    <w:right w:val="none" w:sz="0" w:space="0" w:color="auto"/>
                  </w:divBdr>
                  <w:divsChild>
                    <w:div w:id="182524518">
                      <w:marLeft w:val="0"/>
                      <w:marRight w:val="0"/>
                      <w:marTop w:val="0"/>
                      <w:marBottom w:val="0"/>
                      <w:divBdr>
                        <w:top w:val="none" w:sz="0" w:space="0" w:color="auto"/>
                        <w:left w:val="none" w:sz="0" w:space="0" w:color="auto"/>
                        <w:bottom w:val="none" w:sz="0" w:space="0" w:color="auto"/>
                        <w:right w:val="none" w:sz="0" w:space="0" w:color="auto"/>
                      </w:divBdr>
                    </w:div>
                  </w:divsChild>
                </w:div>
                <w:div w:id="1056247666">
                  <w:marLeft w:val="0"/>
                  <w:marRight w:val="0"/>
                  <w:marTop w:val="0"/>
                  <w:marBottom w:val="0"/>
                  <w:divBdr>
                    <w:top w:val="none" w:sz="0" w:space="0" w:color="auto"/>
                    <w:left w:val="none" w:sz="0" w:space="0" w:color="auto"/>
                    <w:bottom w:val="none" w:sz="0" w:space="0" w:color="auto"/>
                    <w:right w:val="none" w:sz="0" w:space="0" w:color="auto"/>
                  </w:divBdr>
                  <w:divsChild>
                    <w:div w:id="1916813902">
                      <w:marLeft w:val="0"/>
                      <w:marRight w:val="0"/>
                      <w:marTop w:val="0"/>
                      <w:marBottom w:val="0"/>
                      <w:divBdr>
                        <w:top w:val="none" w:sz="0" w:space="0" w:color="auto"/>
                        <w:left w:val="none" w:sz="0" w:space="0" w:color="auto"/>
                        <w:bottom w:val="none" w:sz="0" w:space="0" w:color="auto"/>
                        <w:right w:val="none" w:sz="0" w:space="0" w:color="auto"/>
                      </w:divBdr>
                    </w:div>
                  </w:divsChild>
                </w:div>
                <w:div w:id="1118642888">
                  <w:marLeft w:val="0"/>
                  <w:marRight w:val="0"/>
                  <w:marTop w:val="0"/>
                  <w:marBottom w:val="0"/>
                  <w:divBdr>
                    <w:top w:val="none" w:sz="0" w:space="0" w:color="auto"/>
                    <w:left w:val="none" w:sz="0" w:space="0" w:color="auto"/>
                    <w:bottom w:val="none" w:sz="0" w:space="0" w:color="auto"/>
                    <w:right w:val="none" w:sz="0" w:space="0" w:color="auto"/>
                  </w:divBdr>
                  <w:divsChild>
                    <w:div w:id="1638532285">
                      <w:marLeft w:val="0"/>
                      <w:marRight w:val="0"/>
                      <w:marTop w:val="0"/>
                      <w:marBottom w:val="0"/>
                      <w:divBdr>
                        <w:top w:val="none" w:sz="0" w:space="0" w:color="auto"/>
                        <w:left w:val="none" w:sz="0" w:space="0" w:color="auto"/>
                        <w:bottom w:val="none" w:sz="0" w:space="0" w:color="auto"/>
                        <w:right w:val="none" w:sz="0" w:space="0" w:color="auto"/>
                      </w:divBdr>
                    </w:div>
                  </w:divsChild>
                </w:div>
                <w:div w:id="1175998769">
                  <w:marLeft w:val="0"/>
                  <w:marRight w:val="0"/>
                  <w:marTop w:val="0"/>
                  <w:marBottom w:val="0"/>
                  <w:divBdr>
                    <w:top w:val="none" w:sz="0" w:space="0" w:color="auto"/>
                    <w:left w:val="none" w:sz="0" w:space="0" w:color="auto"/>
                    <w:bottom w:val="none" w:sz="0" w:space="0" w:color="auto"/>
                    <w:right w:val="none" w:sz="0" w:space="0" w:color="auto"/>
                  </w:divBdr>
                  <w:divsChild>
                    <w:div w:id="385960110">
                      <w:marLeft w:val="0"/>
                      <w:marRight w:val="0"/>
                      <w:marTop w:val="0"/>
                      <w:marBottom w:val="0"/>
                      <w:divBdr>
                        <w:top w:val="none" w:sz="0" w:space="0" w:color="auto"/>
                        <w:left w:val="none" w:sz="0" w:space="0" w:color="auto"/>
                        <w:bottom w:val="none" w:sz="0" w:space="0" w:color="auto"/>
                        <w:right w:val="none" w:sz="0" w:space="0" w:color="auto"/>
                      </w:divBdr>
                    </w:div>
                  </w:divsChild>
                </w:div>
                <w:div w:id="1201284265">
                  <w:marLeft w:val="0"/>
                  <w:marRight w:val="0"/>
                  <w:marTop w:val="0"/>
                  <w:marBottom w:val="0"/>
                  <w:divBdr>
                    <w:top w:val="none" w:sz="0" w:space="0" w:color="auto"/>
                    <w:left w:val="none" w:sz="0" w:space="0" w:color="auto"/>
                    <w:bottom w:val="none" w:sz="0" w:space="0" w:color="auto"/>
                    <w:right w:val="none" w:sz="0" w:space="0" w:color="auto"/>
                  </w:divBdr>
                  <w:divsChild>
                    <w:div w:id="680087673">
                      <w:marLeft w:val="0"/>
                      <w:marRight w:val="0"/>
                      <w:marTop w:val="0"/>
                      <w:marBottom w:val="0"/>
                      <w:divBdr>
                        <w:top w:val="none" w:sz="0" w:space="0" w:color="auto"/>
                        <w:left w:val="none" w:sz="0" w:space="0" w:color="auto"/>
                        <w:bottom w:val="none" w:sz="0" w:space="0" w:color="auto"/>
                        <w:right w:val="none" w:sz="0" w:space="0" w:color="auto"/>
                      </w:divBdr>
                    </w:div>
                  </w:divsChild>
                </w:div>
                <w:div w:id="1222668850">
                  <w:marLeft w:val="0"/>
                  <w:marRight w:val="0"/>
                  <w:marTop w:val="0"/>
                  <w:marBottom w:val="0"/>
                  <w:divBdr>
                    <w:top w:val="none" w:sz="0" w:space="0" w:color="auto"/>
                    <w:left w:val="none" w:sz="0" w:space="0" w:color="auto"/>
                    <w:bottom w:val="none" w:sz="0" w:space="0" w:color="auto"/>
                    <w:right w:val="none" w:sz="0" w:space="0" w:color="auto"/>
                  </w:divBdr>
                  <w:divsChild>
                    <w:div w:id="904074180">
                      <w:marLeft w:val="0"/>
                      <w:marRight w:val="0"/>
                      <w:marTop w:val="0"/>
                      <w:marBottom w:val="0"/>
                      <w:divBdr>
                        <w:top w:val="none" w:sz="0" w:space="0" w:color="auto"/>
                        <w:left w:val="none" w:sz="0" w:space="0" w:color="auto"/>
                        <w:bottom w:val="none" w:sz="0" w:space="0" w:color="auto"/>
                        <w:right w:val="none" w:sz="0" w:space="0" w:color="auto"/>
                      </w:divBdr>
                    </w:div>
                  </w:divsChild>
                </w:div>
                <w:div w:id="1289511710">
                  <w:marLeft w:val="0"/>
                  <w:marRight w:val="0"/>
                  <w:marTop w:val="0"/>
                  <w:marBottom w:val="0"/>
                  <w:divBdr>
                    <w:top w:val="none" w:sz="0" w:space="0" w:color="auto"/>
                    <w:left w:val="none" w:sz="0" w:space="0" w:color="auto"/>
                    <w:bottom w:val="none" w:sz="0" w:space="0" w:color="auto"/>
                    <w:right w:val="none" w:sz="0" w:space="0" w:color="auto"/>
                  </w:divBdr>
                  <w:divsChild>
                    <w:div w:id="778380229">
                      <w:marLeft w:val="0"/>
                      <w:marRight w:val="0"/>
                      <w:marTop w:val="0"/>
                      <w:marBottom w:val="0"/>
                      <w:divBdr>
                        <w:top w:val="none" w:sz="0" w:space="0" w:color="auto"/>
                        <w:left w:val="none" w:sz="0" w:space="0" w:color="auto"/>
                        <w:bottom w:val="none" w:sz="0" w:space="0" w:color="auto"/>
                        <w:right w:val="none" w:sz="0" w:space="0" w:color="auto"/>
                      </w:divBdr>
                    </w:div>
                  </w:divsChild>
                </w:div>
                <w:div w:id="1291668423">
                  <w:marLeft w:val="0"/>
                  <w:marRight w:val="0"/>
                  <w:marTop w:val="0"/>
                  <w:marBottom w:val="0"/>
                  <w:divBdr>
                    <w:top w:val="none" w:sz="0" w:space="0" w:color="auto"/>
                    <w:left w:val="none" w:sz="0" w:space="0" w:color="auto"/>
                    <w:bottom w:val="none" w:sz="0" w:space="0" w:color="auto"/>
                    <w:right w:val="none" w:sz="0" w:space="0" w:color="auto"/>
                  </w:divBdr>
                  <w:divsChild>
                    <w:div w:id="1778403935">
                      <w:marLeft w:val="0"/>
                      <w:marRight w:val="0"/>
                      <w:marTop w:val="0"/>
                      <w:marBottom w:val="0"/>
                      <w:divBdr>
                        <w:top w:val="none" w:sz="0" w:space="0" w:color="auto"/>
                        <w:left w:val="none" w:sz="0" w:space="0" w:color="auto"/>
                        <w:bottom w:val="none" w:sz="0" w:space="0" w:color="auto"/>
                        <w:right w:val="none" w:sz="0" w:space="0" w:color="auto"/>
                      </w:divBdr>
                    </w:div>
                  </w:divsChild>
                </w:div>
                <w:div w:id="1386564498">
                  <w:marLeft w:val="0"/>
                  <w:marRight w:val="0"/>
                  <w:marTop w:val="0"/>
                  <w:marBottom w:val="0"/>
                  <w:divBdr>
                    <w:top w:val="none" w:sz="0" w:space="0" w:color="auto"/>
                    <w:left w:val="none" w:sz="0" w:space="0" w:color="auto"/>
                    <w:bottom w:val="none" w:sz="0" w:space="0" w:color="auto"/>
                    <w:right w:val="none" w:sz="0" w:space="0" w:color="auto"/>
                  </w:divBdr>
                  <w:divsChild>
                    <w:div w:id="1201479734">
                      <w:marLeft w:val="0"/>
                      <w:marRight w:val="0"/>
                      <w:marTop w:val="0"/>
                      <w:marBottom w:val="0"/>
                      <w:divBdr>
                        <w:top w:val="none" w:sz="0" w:space="0" w:color="auto"/>
                        <w:left w:val="none" w:sz="0" w:space="0" w:color="auto"/>
                        <w:bottom w:val="none" w:sz="0" w:space="0" w:color="auto"/>
                        <w:right w:val="none" w:sz="0" w:space="0" w:color="auto"/>
                      </w:divBdr>
                    </w:div>
                  </w:divsChild>
                </w:div>
                <w:div w:id="1433164766">
                  <w:marLeft w:val="0"/>
                  <w:marRight w:val="0"/>
                  <w:marTop w:val="0"/>
                  <w:marBottom w:val="0"/>
                  <w:divBdr>
                    <w:top w:val="none" w:sz="0" w:space="0" w:color="auto"/>
                    <w:left w:val="none" w:sz="0" w:space="0" w:color="auto"/>
                    <w:bottom w:val="none" w:sz="0" w:space="0" w:color="auto"/>
                    <w:right w:val="none" w:sz="0" w:space="0" w:color="auto"/>
                  </w:divBdr>
                  <w:divsChild>
                    <w:div w:id="882403938">
                      <w:marLeft w:val="0"/>
                      <w:marRight w:val="0"/>
                      <w:marTop w:val="0"/>
                      <w:marBottom w:val="0"/>
                      <w:divBdr>
                        <w:top w:val="none" w:sz="0" w:space="0" w:color="auto"/>
                        <w:left w:val="none" w:sz="0" w:space="0" w:color="auto"/>
                        <w:bottom w:val="none" w:sz="0" w:space="0" w:color="auto"/>
                        <w:right w:val="none" w:sz="0" w:space="0" w:color="auto"/>
                      </w:divBdr>
                    </w:div>
                  </w:divsChild>
                </w:div>
                <w:div w:id="1490244642">
                  <w:marLeft w:val="0"/>
                  <w:marRight w:val="0"/>
                  <w:marTop w:val="0"/>
                  <w:marBottom w:val="0"/>
                  <w:divBdr>
                    <w:top w:val="none" w:sz="0" w:space="0" w:color="auto"/>
                    <w:left w:val="none" w:sz="0" w:space="0" w:color="auto"/>
                    <w:bottom w:val="none" w:sz="0" w:space="0" w:color="auto"/>
                    <w:right w:val="none" w:sz="0" w:space="0" w:color="auto"/>
                  </w:divBdr>
                  <w:divsChild>
                    <w:div w:id="1916931115">
                      <w:marLeft w:val="0"/>
                      <w:marRight w:val="0"/>
                      <w:marTop w:val="0"/>
                      <w:marBottom w:val="0"/>
                      <w:divBdr>
                        <w:top w:val="none" w:sz="0" w:space="0" w:color="auto"/>
                        <w:left w:val="none" w:sz="0" w:space="0" w:color="auto"/>
                        <w:bottom w:val="none" w:sz="0" w:space="0" w:color="auto"/>
                        <w:right w:val="none" w:sz="0" w:space="0" w:color="auto"/>
                      </w:divBdr>
                    </w:div>
                  </w:divsChild>
                </w:div>
                <w:div w:id="1524512715">
                  <w:marLeft w:val="0"/>
                  <w:marRight w:val="0"/>
                  <w:marTop w:val="0"/>
                  <w:marBottom w:val="0"/>
                  <w:divBdr>
                    <w:top w:val="none" w:sz="0" w:space="0" w:color="auto"/>
                    <w:left w:val="none" w:sz="0" w:space="0" w:color="auto"/>
                    <w:bottom w:val="none" w:sz="0" w:space="0" w:color="auto"/>
                    <w:right w:val="none" w:sz="0" w:space="0" w:color="auto"/>
                  </w:divBdr>
                  <w:divsChild>
                    <w:div w:id="683673846">
                      <w:marLeft w:val="0"/>
                      <w:marRight w:val="0"/>
                      <w:marTop w:val="0"/>
                      <w:marBottom w:val="0"/>
                      <w:divBdr>
                        <w:top w:val="none" w:sz="0" w:space="0" w:color="auto"/>
                        <w:left w:val="none" w:sz="0" w:space="0" w:color="auto"/>
                        <w:bottom w:val="none" w:sz="0" w:space="0" w:color="auto"/>
                        <w:right w:val="none" w:sz="0" w:space="0" w:color="auto"/>
                      </w:divBdr>
                    </w:div>
                  </w:divsChild>
                </w:div>
                <w:div w:id="1535339841">
                  <w:marLeft w:val="0"/>
                  <w:marRight w:val="0"/>
                  <w:marTop w:val="0"/>
                  <w:marBottom w:val="0"/>
                  <w:divBdr>
                    <w:top w:val="none" w:sz="0" w:space="0" w:color="auto"/>
                    <w:left w:val="none" w:sz="0" w:space="0" w:color="auto"/>
                    <w:bottom w:val="none" w:sz="0" w:space="0" w:color="auto"/>
                    <w:right w:val="none" w:sz="0" w:space="0" w:color="auto"/>
                  </w:divBdr>
                  <w:divsChild>
                    <w:div w:id="1825899566">
                      <w:marLeft w:val="0"/>
                      <w:marRight w:val="0"/>
                      <w:marTop w:val="0"/>
                      <w:marBottom w:val="0"/>
                      <w:divBdr>
                        <w:top w:val="none" w:sz="0" w:space="0" w:color="auto"/>
                        <w:left w:val="none" w:sz="0" w:space="0" w:color="auto"/>
                        <w:bottom w:val="none" w:sz="0" w:space="0" w:color="auto"/>
                        <w:right w:val="none" w:sz="0" w:space="0" w:color="auto"/>
                      </w:divBdr>
                    </w:div>
                  </w:divsChild>
                </w:div>
                <w:div w:id="1551528532">
                  <w:marLeft w:val="0"/>
                  <w:marRight w:val="0"/>
                  <w:marTop w:val="0"/>
                  <w:marBottom w:val="0"/>
                  <w:divBdr>
                    <w:top w:val="none" w:sz="0" w:space="0" w:color="auto"/>
                    <w:left w:val="none" w:sz="0" w:space="0" w:color="auto"/>
                    <w:bottom w:val="none" w:sz="0" w:space="0" w:color="auto"/>
                    <w:right w:val="none" w:sz="0" w:space="0" w:color="auto"/>
                  </w:divBdr>
                  <w:divsChild>
                    <w:div w:id="1383675964">
                      <w:marLeft w:val="0"/>
                      <w:marRight w:val="0"/>
                      <w:marTop w:val="0"/>
                      <w:marBottom w:val="0"/>
                      <w:divBdr>
                        <w:top w:val="none" w:sz="0" w:space="0" w:color="auto"/>
                        <w:left w:val="none" w:sz="0" w:space="0" w:color="auto"/>
                        <w:bottom w:val="none" w:sz="0" w:space="0" w:color="auto"/>
                        <w:right w:val="none" w:sz="0" w:space="0" w:color="auto"/>
                      </w:divBdr>
                    </w:div>
                  </w:divsChild>
                </w:div>
                <w:div w:id="1563102343">
                  <w:marLeft w:val="0"/>
                  <w:marRight w:val="0"/>
                  <w:marTop w:val="0"/>
                  <w:marBottom w:val="0"/>
                  <w:divBdr>
                    <w:top w:val="none" w:sz="0" w:space="0" w:color="auto"/>
                    <w:left w:val="none" w:sz="0" w:space="0" w:color="auto"/>
                    <w:bottom w:val="none" w:sz="0" w:space="0" w:color="auto"/>
                    <w:right w:val="none" w:sz="0" w:space="0" w:color="auto"/>
                  </w:divBdr>
                  <w:divsChild>
                    <w:div w:id="1625766638">
                      <w:marLeft w:val="0"/>
                      <w:marRight w:val="0"/>
                      <w:marTop w:val="0"/>
                      <w:marBottom w:val="0"/>
                      <w:divBdr>
                        <w:top w:val="none" w:sz="0" w:space="0" w:color="auto"/>
                        <w:left w:val="none" w:sz="0" w:space="0" w:color="auto"/>
                        <w:bottom w:val="none" w:sz="0" w:space="0" w:color="auto"/>
                        <w:right w:val="none" w:sz="0" w:space="0" w:color="auto"/>
                      </w:divBdr>
                    </w:div>
                  </w:divsChild>
                </w:div>
                <w:div w:id="1612394227">
                  <w:marLeft w:val="0"/>
                  <w:marRight w:val="0"/>
                  <w:marTop w:val="0"/>
                  <w:marBottom w:val="0"/>
                  <w:divBdr>
                    <w:top w:val="none" w:sz="0" w:space="0" w:color="auto"/>
                    <w:left w:val="none" w:sz="0" w:space="0" w:color="auto"/>
                    <w:bottom w:val="none" w:sz="0" w:space="0" w:color="auto"/>
                    <w:right w:val="none" w:sz="0" w:space="0" w:color="auto"/>
                  </w:divBdr>
                  <w:divsChild>
                    <w:div w:id="1741978845">
                      <w:marLeft w:val="0"/>
                      <w:marRight w:val="0"/>
                      <w:marTop w:val="0"/>
                      <w:marBottom w:val="0"/>
                      <w:divBdr>
                        <w:top w:val="none" w:sz="0" w:space="0" w:color="auto"/>
                        <w:left w:val="none" w:sz="0" w:space="0" w:color="auto"/>
                        <w:bottom w:val="none" w:sz="0" w:space="0" w:color="auto"/>
                        <w:right w:val="none" w:sz="0" w:space="0" w:color="auto"/>
                      </w:divBdr>
                    </w:div>
                  </w:divsChild>
                </w:div>
                <w:div w:id="1622107472">
                  <w:marLeft w:val="0"/>
                  <w:marRight w:val="0"/>
                  <w:marTop w:val="0"/>
                  <w:marBottom w:val="0"/>
                  <w:divBdr>
                    <w:top w:val="none" w:sz="0" w:space="0" w:color="auto"/>
                    <w:left w:val="none" w:sz="0" w:space="0" w:color="auto"/>
                    <w:bottom w:val="none" w:sz="0" w:space="0" w:color="auto"/>
                    <w:right w:val="none" w:sz="0" w:space="0" w:color="auto"/>
                  </w:divBdr>
                  <w:divsChild>
                    <w:div w:id="1289431646">
                      <w:marLeft w:val="0"/>
                      <w:marRight w:val="0"/>
                      <w:marTop w:val="0"/>
                      <w:marBottom w:val="0"/>
                      <w:divBdr>
                        <w:top w:val="none" w:sz="0" w:space="0" w:color="auto"/>
                        <w:left w:val="none" w:sz="0" w:space="0" w:color="auto"/>
                        <w:bottom w:val="none" w:sz="0" w:space="0" w:color="auto"/>
                        <w:right w:val="none" w:sz="0" w:space="0" w:color="auto"/>
                      </w:divBdr>
                    </w:div>
                  </w:divsChild>
                </w:div>
                <w:div w:id="1640915178">
                  <w:marLeft w:val="0"/>
                  <w:marRight w:val="0"/>
                  <w:marTop w:val="0"/>
                  <w:marBottom w:val="0"/>
                  <w:divBdr>
                    <w:top w:val="none" w:sz="0" w:space="0" w:color="auto"/>
                    <w:left w:val="none" w:sz="0" w:space="0" w:color="auto"/>
                    <w:bottom w:val="none" w:sz="0" w:space="0" w:color="auto"/>
                    <w:right w:val="none" w:sz="0" w:space="0" w:color="auto"/>
                  </w:divBdr>
                  <w:divsChild>
                    <w:div w:id="1603756228">
                      <w:marLeft w:val="0"/>
                      <w:marRight w:val="0"/>
                      <w:marTop w:val="0"/>
                      <w:marBottom w:val="0"/>
                      <w:divBdr>
                        <w:top w:val="none" w:sz="0" w:space="0" w:color="auto"/>
                        <w:left w:val="none" w:sz="0" w:space="0" w:color="auto"/>
                        <w:bottom w:val="none" w:sz="0" w:space="0" w:color="auto"/>
                        <w:right w:val="none" w:sz="0" w:space="0" w:color="auto"/>
                      </w:divBdr>
                    </w:div>
                  </w:divsChild>
                </w:div>
                <w:div w:id="1653824983">
                  <w:marLeft w:val="0"/>
                  <w:marRight w:val="0"/>
                  <w:marTop w:val="0"/>
                  <w:marBottom w:val="0"/>
                  <w:divBdr>
                    <w:top w:val="none" w:sz="0" w:space="0" w:color="auto"/>
                    <w:left w:val="none" w:sz="0" w:space="0" w:color="auto"/>
                    <w:bottom w:val="none" w:sz="0" w:space="0" w:color="auto"/>
                    <w:right w:val="none" w:sz="0" w:space="0" w:color="auto"/>
                  </w:divBdr>
                  <w:divsChild>
                    <w:div w:id="1792549392">
                      <w:marLeft w:val="0"/>
                      <w:marRight w:val="0"/>
                      <w:marTop w:val="0"/>
                      <w:marBottom w:val="0"/>
                      <w:divBdr>
                        <w:top w:val="none" w:sz="0" w:space="0" w:color="auto"/>
                        <w:left w:val="none" w:sz="0" w:space="0" w:color="auto"/>
                        <w:bottom w:val="none" w:sz="0" w:space="0" w:color="auto"/>
                        <w:right w:val="none" w:sz="0" w:space="0" w:color="auto"/>
                      </w:divBdr>
                    </w:div>
                  </w:divsChild>
                </w:div>
                <w:div w:id="1665550472">
                  <w:marLeft w:val="0"/>
                  <w:marRight w:val="0"/>
                  <w:marTop w:val="0"/>
                  <w:marBottom w:val="0"/>
                  <w:divBdr>
                    <w:top w:val="none" w:sz="0" w:space="0" w:color="auto"/>
                    <w:left w:val="none" w:sz="0" w:space="0" w:color="auto"/>
                    <w:bottom w:val="none" w:sz="0" w:space="0" w:color="auto"/>
                    <w:right w:val="none" w:sz="0" w:space="0" w:color="auto"/>
                  </w:divBdr>
                  <w:divsChild>
                    <w:div w:id="1826556030">
                      <w:marLeft w:val="0"/>
                      <w:marRight w:val="0"/>
                      <w:marTop w:val="0"/>
                      <w:marBottom w:val="0"/>
                      <w:divBdr>
                        <w:top w:val="none" w:sz="0" w:space="0" w:color="auto"/>
                        <w:left w:val="none" w:sz="0" w:space="0" w:color="auto"/>
                        <w:bottom w:val="none" w:sz="0" w:space="0" w:color="auto"/>
                        <w:right w:val="none" w:sz="0" w:space="0" w:color="auto"/>
                      </w:divBdr>
                    </w:div>
                  </w:divsChild>
                </w:div>
                <w:div w:id="1719351174">
                  <w:marLeft w:val="0"/>
                  <w:marRight w:val="0"/>
                  <w:marTop w:val="0"/>
                  <w:marBottom w:val="0"/>
                  <w:divBdr>
                    <w:top w:val="none" w:sz="0" w:space="0" w:color="auto"/>
                    <w:left w:val="none" w:sz="0" w:space="0" w:color="auto"/>
                    <w:bottom w:val="none" w:sz="0" w:space="0" w:color="auto"/>
                    <w:right w:val="none" w:sz="0" w:space="0" w:color="auto"/>
                  </w:divBdr>
                  <w:divsChild>
                    <w:div w:id="288902239">
                      <w:marLeft w:val="0"/>
                      <w:marRight w:val="0"/>
                      <w:marTop w:val="0"/>
                      <w:marBottom w:val="0"/>
                      <w:divBdr>
                        <w:top w:val="none" w:sz="0" w:space="0" w:color="auto"/>
                        <w:left w:val="none" w:sz="0" w:space="0" w:color="auto"/>
                        <w:bottom w:val="none" w:sz="0" w:space="0" w:color="auto"/>
                        <w:right w:val="none" w:sz="0" w:space="0" w:color="auto"/>
                      </w:divBdr>
                    </w:div>
                  </w:divsChild>
                </w:div>
                <w:div w:id="1740059989">
                  <w:marLeft w:val="0"/>
                  <w:marRight w:val="0"/>
                  <w:marTop w:val="0"/>
                  <w:marBottom w:val="0"/>
                  <w:divBdr>
                    <w:top w:val="none" w:sz="0" w:space="0" w:color="auto"/>
                    <w:left w:val="none" w:sz="0" w:space="0" w:color="auto"/>
                    <w:bottom w:val="none" w:sz="0" w:space="0" w:color="auto"/>
                    <w:right w:val="none" w:sz="0" w:space="0" w:color="auto"/>
                  </w:divBdr>
                  <w:divsChild>
                    <w:div w:id="1527132326">
                      <w:marLeft w:val="0"/>
                      <w:marRight w:val="0"/>
                      <w:marTop w:val="0"/>
                      <w:marBottom w:val="0"/>
                      <w:divBdr>
                        <w:top w:val="none" w:sz="0" w:space="0" w:color="auto"/>
                        <w:left w:val="none" w:sz="0" w:space="0" w:color="auto"/>
                        <w:bottom w:val="none" w:sz="0" w:space="0" w:color="auto"/>
                        <w:right w:val="none" w:sz="0" w:space="0" w:color="auto"/>
                      </w:divBdr>
                    </w:div>
                  </w:divsChild>
                </w:div>
                <w:div w:id="1817339066">
                  <w:marLeft w:val="0"/>
                  <w:marRight w:val="0"/>
                  <w:marTop w:val="0"/>
                  <w:marBottom w:val="0"/>
                  <w:divBdr>
                    <w:top w:val="none" w:sz="0" w:space="0" w:color="auto"/>
                    <w:left w:val="none" w:sz="0" w:space="0" w:color="auto"/>
                    <w:bottom w:val="none" w:sz="0" w:space="0" w:color="auto"/>
                    <w:right w:val="none" w:sz="0" w:space="0" w:color="auto"/>
                  </w:divBdr>
                  <w:divsChild>
                    <w:div w:id="671379003">
                      <w:marLeft w:val="0"/>
                      <w:marRight w:val="0"/>
                      <w:marTop w:val="0"/>
                      <w:marBottom w:val="0"/>
                      <w:divBdr>
                        <w:top w:val="none" w:sz="0" w:space="0" w:color="auto"/>
                        <w:left w:val="none" w:sz="0" w:space="0" w:color="auto"/>
                        <w:bottom w:val="none" w:sz="0" w:space="0" w:color="auto"/>
                        <w:right w:val="none" w:sz="0" w:space="0" w:color="auto"/>
                      </w:divBdr>
                    </w:div>
                  </w:divsChild>
                </w:div>
                <w:div w:id="1840806449">
                  <w:marLeft w:val="0"/>
                  <w:marRight w:val="0"/>
                  <w:marTop w:val="0"/>
                  <w:marBottom w:val="0"/>
                  <w:divBdr>
                    <w:top w:val="none" w:sz="0" w:space="0" w:color="auto"/>
                    <w:left w:val="none" w:sz="0" w:space="0" w:color="auto"/>
                    <w:bottom w:val="none" w:sz="0" w:space="0" w:color="auto"/>
                    <w:right w:val="none" w:sz="0" w:space="0" w:color="auto"/>
                  </w:divBdr>
                  <w:divsChild>
                    <w:div w:id="302388889">
                      <w:marLeft w:val="0"/>
                      <w:marRight w:val="0"/>
                      <w:marTop w:val="0"/>
                      <w:marBottom w:val="0"/>
                      <w:divBdr>
                        <w:top w:val="none" w:sz="0" w:space="0" w:color="auto"/>
                        <w:left w:val="none" w:sz="0" w:space="0" w:color="auto"/>
                        <w:bottom w:val="none" w:sz="0" w:space="0" w:color="auto"/>
                        <w:right w:val="none" w:sz="0" w:space="0" w:color="auto"/>
                      </w:divBdr>
                    </w:div>
                  </w:divsChild>
                </w:div>
                <w:div w:id="1863585701">
                  <w:marLeft w:val="0"/>
                  <w:marRight w:val="0"/>
                  <w:marTop w:val="0"/>
                  <w:marBottom w:val="0"/>
                  <w:divBdr>
                    <w:top w:val="none" w:sz="0" w:space="0" w:color="auto"/>
                    <w:left w:val="none" w:sz="0" w:space="0" w:color="auto"/>
                    <w:bottom w:val="none" w:sz="0" w:space="0" w:color="auto"/>
                    <w:right w:val="none" w:sz="0" w:space="0" w:color="auto"/>
                  </w:divBdr>
                  <w:divsChild>
                    <w:div w:id="814298332">
                      <w:marLeft w:val="0"/>
                      <w:marRight w:val="0"/>
                      <w:marTop w:val="0"/>
                      <w:marBottom w:val="0"/>
                      <w:divBdr>
                        <w:top w:val="none" w:sz="0" w:space="0" w:color="auto"/>
                        <w:left w:val="none" w:sz="0" w:space="0" w:color="auto"/>
                        <w:bottom w:val="none" w:sz="0" w:space="0" w:color="auto"/>
                        <w:right w:val="none" w:sz="0" w:space="0" w:color="auto"/>
                      </w:divBdr>
                    </w:div>
                  </w:divsChild>
                </w:div>
                <w:div w:id="1924295859">
                  <w:marLeft w:val="0"/>
                  <w:marRight w:val="0"/>
                  <w:marTop w:val="0"/>
                  <w:marBottom w:val="0"/>
                  <w:divBdr>
                    <w:top w:val="none" w:sz="0" w:space="0" w:color="auto"/>
                    <w:left w:val="none" w:sz="0" w:space="0" w:color="auto"/>
                    <w:bottom w:val="none" w:sz="0" w:space="0" w:color="auto"/>
                    <w:right w:val="none" w:sz="0" w:space="0" w:color="auto"/>
                  </w:divBdr>
                  <w:divsChild>
                    <w:div w:id="622880791">
                      <w:marLeft w:val="0"/>
                      <w:marRight w:val="0"/>
                      <w:marTop w:val="0"/>
                      <w:marBottom w:val="0"/>
                      <w:divBdr>
                        <w:top w:val="none" w:sz="0" w:space="0" w:color="auto"/>
                        <w:left w:val="none" w:sz="0" w:space="0" w:color="auto"/>
                        <w:bottom w:val="none" w:sz="0" w:space="0" w:color="auto"/>
                        <w:right w:val="none" w:sz="0" w:space="0" w:color="auto"/>
                      </w:divBdr>
                    </w:div>
                  </w:divsChild>
                </w:div>
                <w:div w:id="1967346723">
                  <w:marLeft w:val="0"/>
                  <w:marRight w:val="0"/>
                  <w:marTop w:val="0"/>
                  <w:marBottom w:val="0"/>
                  <w:divBdr>
                    <w:top w:val="none" w:sz="0" w:space="0" w:color="auto"/>
                    <w:left w:val="none" w:sz="0" w:space="0" w:color="auto"/>
                    <w:bottom w:val="none" w:sz="0" w:space="0" w:color="auto"/>
                    <w:right w:val="none" w:sz="0" w:space="0" w:color="auto"/>
                  </w:divBdr>
                  <w:divsChild>
                    <w:div w:id="1134373157">
                      <w:marLeft w:val="0"/>
                      <w:marRight w:val="0"/>
                      <w:marTop w:val="0"/>
                      <w:marBottom w:val="0"/>
                      <w:divBdr>
                        <w:top w:val="none" w:sz="0" w:space="0" w:color="auto"/>
                        <w:left w:val="none" w:sz="0" w:space="0" w:color="auto"/>
                        <w:bottom w:val="none" w:sz="0" w:space="0" w:color="auto"/>
                        <w:right w:val="none" w:sz="0" w:space="0" w:color="auto"/>
                      </w:divBdr>
                    </w:div>
                  </w:divsChild>
                </w:div>
                <w:div w:id="1996955593">
                  <w:marLeft w:val="0"/>
                  <w:marRight w:val="0"/>
                  <w:marTop w:val="0"/>
                  <w:marBottom w:val="0"/>
                  <w:divBdr>
                    <w:top w:val="none" w:sz="0" w:space="0" w:color="auto"/>
                    <w:left w:val="none" w:sz="0" w:space="0" w:color="auto"/>
                    <w:bottom w:val="none" w:sz="0" w:space="0" w:color="auto"/>
                    <w:right w:val="none" w:sz="0" w:space="0" w:color="auto"/>
                  </w:divBdr>
                  <w:divsChild>
                    <w:div w:id="7505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8419316">
          <w:marLeft w:val="0"/>
          <w:marRight w:val="0"/>
          <w:marTop w:val="0"/>
          <w:marBottom w:val="0"/>
          <w:divBdr>
            <w:top w:val="none" w:sz="0" w:space="0" w:color="auto"/>
            <w:left w:val="none" w:sz="0" w:space="0" w:color="auto"/>
            <w:bottom w:val="none" w:sz="0" w:space="0" w:color="auto"/>
            <w:right w:val="none" w:sz="0" w:space="0" w:color="auto"/>
          </w:divBdr>
          <w:divsChild>
            <w:div w:id="555551497">
              <w:marLeft w:val="0"/>
              <w:marRight w:val="0"/>
              <w:marTop w:val="30"/>
              <w:marBottom w:val="30"/>
              <w:divBdr>
                <w:top w:val="none" w:sz="0" w:space="0" w:color="auto"/>
                <w:left w:val="none" w:sz="0" w:space="0" w:color="auto"/>
                <w:bottom w:val="none" w:sz="0" w:space="0" w:color="auto"/>
                <w:right w:val="none" w:sz="0" w:space="0" w:color="auto"/>
              </w:divBdr>
              <w:divsChild>
                <w:div w:id="27149082">
                  <w:marLeft w:val="0"/>
                  <w:marRight w:val="0"/>
                  <w:marTop w:val="0"/>
                  <w:marBottom w:val="0"/>
                  <w:divBdr>
                    <w:top w:val="none" w:sz="0" w:space="0" w:color="auto"/>
                    <w:left w:val="none" w:sz="0" w:space="0" w:color="auto"/>
                    <w:bottom w:val="none" w:sz="0" w:space="0" w:color="auto"/>
                    <w:right w:val="none" w:sz="0" w:space="0" w:color="auto"/>
                  </w:divBdr>
                  <w:divsChild>
                    <w:div w:id="1870951642">
                      <w:marLeft w:val="0"/>
                      <w:marRight w:val="0"/>
                      <w:marTop w:val="0"/>
                      <w:marBottom w:val="0"/>
                      <w:divBdr>
                        <w:top w:val="none" w:sz="0" w:space="0" w:color="auto"/>
                        <w:left w:val="none" w:sz="0" w:space="0" w:color="auto"/>
                        <w:bottom w:val="none" w:sz="0" w:space="0" w:color="auto"/>
                        <w:right w:val="none" w:sz="0" w:space="0" w:color="auto"/>
                      </w:divBdr>
                    </w:div>
                  </w:divsChild>
                </w:div>
                <w:div w:id="79758763">
                  <w:marLeft w:val="0"/>
                  <w:marRight w:val="0"/>
                  <w:marTop w:val="0"/>
                  <w:marBottom w:val="0"/>
                  <w:divBdr>
                    <w:top w:val="none" w:sz="0" w:space="0" w:color="auto"/>
                    <w:left w:val="none" w:sz="0" w:space="0" w:color="auto"/>
                    <w:bottom w:val="none" w:sz="0" w:space="0" w:color="auto"/>
                    <w:right w:val="none" w:sz="0" w:space="0" w:color="auto"/>
                  </w:divBdr>
                  <w:divsChild>
                    <w:div w:id="644823191">
                      <w:marLeft w:val="0"/>
                      <w:marRight w:val="0"/>
                      <w:marTop w:val="0"/>
                      <w:marBottom w:val="0"/>
                      <w:divBdr>
                        <w:top w:val="none" w:sz="0" w:space="0" w:color="auto"/>
                        <w:left w:val="none" w:sz="0" w:space="0" w:color="auto"/>
                        <w:bottom w:val="none" w:sz="0" w:space="0" w:color="auto"/>
                        <w:right w:val="none" w:sz="0" w:space="0" w:color="auto"/>
                      </w:divBdr>
                    </w:div>
                  </w:divsChild>
                </w:div>
                <w:div w:id="147089242">
                  <w:marLeft w:val="0"/>
                  <w:marRight w:val="0"/>
                  <w:marTop w:val="0"/>
                  <w:marBottom w:val="0"/>
                  <w:divBdr>
                    <w:top w:val="none" w:sz="0" w:space="0" w:color="auto"/>
                    <w:left w:val="none" w:sz="0" w:space="0" w:color="auto"/>
                    <w:bottom w:val="none" w:sz="0" w:space="0" w:color="auto"/>
                    <w:right w:val="none" w:sz="0" w:space="0" w:color="auto"/>
                  </w:divBdr>
                  <w:divsChild>
                    <w:div w:id="634024945">
                      <w:marLeft w:val="0"/>
                      <w:marRight w:val="0"/>
                      <w:marTop w:val="0"/>
                      <w:marBottom w:val="0"/>
                      <w:divBdr>
                        <w:top w:val="none" w:sz="0" w:space="0" w:color="auto"/>
                        <w:left w:val="none" w:sz="0" w:space="0" w:color="auto"/>
                        <w:bottom w:val="none" w:sz="0" w:space="0" w:color="auto"/>
                        <w:right w:val="none" w:sz="0" w:space="0" w:color="auto"/>
                      </w:divBdr>
                    </w:div>
                  </w:divsChild>
                </w:div>
                <w:div w:id="312490368">
                  <w:marLeft w:val="0"/>
                  <w:marRight w:val="0"/>
                  <w:marTop w:val="0"/>
                  <w:marBottom w:val="0"/>
                  <w:divBdr>
                    <w:top w:val="none" w:sz="0" w:space="0" w:color="auto"/>
                    <w:left w:val="none" w:sz="0" w:space="0" w:color="auto"/>
                    <w:bottom w:val="none" w:sz="0" w:space="0" w:color="auto"/>
                    <w:right w:val="none" w:sz="0" w:space="0" w:color="auto"/>
                  </w:divBdr>
                  <w:divsChild>
                    <w:div w:id="2010599243">
                      <w:marLeft w:val="0"/>
                      <w:marRight w:val="0"/>
                      <w:marTop w:val="0"/>
                      <w:marBottom w:val="0"/>
                      <w:divBdr>
                        <w:top w:val="none" w:sz="0" w:space="0" w:color="auto"/>
                        <w:left w:val="none" w:sz="0" w:space="0" w:color="auto"/>
                        <w:bottom w:val="none" w:sz="0" w:space="0" w:color="auto"/>
                        <w:right w:val="none" w:sz="0" w:space="0" w:color="auto"/>
                      </w:divBdr>
                    </w:div>
                  </w:divsChild>
                </w:div>
                <w:div w:id="365183217">
                  <w:marLeft w:val="0"/>
                  <w:marRight w:val="0"/>
                  <w:marTop w:val="0"/>
                  <w:marBottom w:val="0"/>
                  <w:divBdr>
                    <w:top w:val="none" w:sz="0" w:space="0" w:color="auto"/>
                    <w:left w:val="none" w:sz="0" w:space="0" w:color="auto"/>
                    <w:bottom w:val="none" w:sz="0" w:space="0" w:color="auto"/>
                    <w:right w:val="none" w:sz="0" w:space="0" w:color="auto"/>
                  </w:divBdr>
                  <w:divsChild>
                    <w:div w:id="1975671915">
                      <w:marLeft w:val="0"/>
                      <w:marRight w:val="0"/>
                      <w:marTop w:val="0"/>
                      <w:marBottom w:val="0"/>
                      <w:divBdr>
                        <w:top w:val="none" w:sz="0" w:space="0" w:color="auto"/>
                        <w:left w:val="none" w:sz="0" w:space="0" w:color="auto"/>
                        <w:bottom w:val="none" w:sz="0" w:space="0" w:color="auto"/>
                        <w:right w:val="none" w:sz="0" w:space="0" w:color="auto"/>
                      </w:divBdr>
                    </w:div>
                  </w:divsChild>
                </w:div>
                <w:div w:id="382025390">
                  <w:marLeft w:val="0"/>
                  <w:marRight w:val="0"/>
                  <w:marTop w:val="0"/>
                  <w:marBottom w:val="0"/>
                  <w:divBdr>
                    <w:top w:val="none" w:sz="0" w:space="0" w:color="auto"/>
                    <w:left w:val="none" w:sz="0" w:space="0" w:color="auto"/>
                    <w:bottom w:val="none" w:sz="0" w:space="0" w:color="auto"/>
                    <w:right w:val="none" w:sz="0" w:space="0" w:color="auto"/>
                  </w:divBdr>
                  <w:divsChild>
                    <w:div w:id="439109304">
                      <w:marLeft w:val="0"/>
                      <w:marRight w:val="0"/>
                      <w:marTop w:val="0"/>
                      <w:marBottom w:val="0"/>
                      <w:divBdr>
                        <w:top w:val="none" w:sz="0" w:space="0" w:color="auto"/>
                        <w:left w:val="none" w:sz="0" w:space="0" w:color="auto"/>
                        <w:bottom w:val="none" w:sz="0" w:space="0" w:color="auto"/>
                        <w:right w:val="none" w:sz="0" w:space="0" w:color="auto"/>
                      </w:divBdr>
                    </w:div>
                  </w:divsChild>
                </w:div>
                <w:div w:id="417751866">
                  <w:marLeft w:val="0"/>
                  <w:marRight w:val="0"/>
                  <w:marTop w:val="0"/>
                  <w:marBottom w:val="0"/>
                  <w:divBdr>
                    <w:top w:val="none" w:sz="0" w:space="0" w:color="auto"/>
                    <w:left w:val="none" w:sz="0" w:space="0" w:color="auto"/>
                    <w:bottom w:val="none" w:sz="0" w:space="0" w:color="auto"/>
                    <w:right w:val="none" w:sz="0" w:space="0" w:color="auto"/>
                  </w:divBdr>
                  <w:divsChild>
                    <w:div w:id="588000880">
                      <w:marLeft w:val="0"/>
                      <w:marRight w:val="0"/>
                      <w:marTop w:val="0"/>
                      <w:marBottom w:val="0"/>
                      <w:divBdr>
                        <w:top w:val="none" w:sz="0" w:space="0" w:color="auto"/>
                        <w:left w:val="none" w:sz="0" w:space="0" w:color="auto"/>
                        <w:bottom w:val="none" w:sz="0" w:space="0" w:color="auto"/>
                        <w:right w:val="none" w:sz="0" w:space="0" w:color="auto"/>
                      </w:divBdr>
                    </w:div>
                  </w:divsChild>
                </w:div>
                <w:div w:id="539128515">
                  <w:marLeft w:val="0"/>
                  <w:marRight w:val="0"/>
                  <w:marTop w:val="0"/>
                  <w:marBottom w:val="0"/>
                  <w:divBdr>
                    <w:top w:val="none" w:sz="0" w:space="0" w:color="auto"/>
                    <w:left w:val="none" w:sz="0" w:space="0" w:color="auto"/>
                    <w:bottom w:val="none" w:sz="0" w:space="0" w:color="auto"/>
                    <w:right w:val="none" w:sz="0" w:space="0" w:color="auto"/>
                  </w:divBdr>
                  <w:divsChild>
                    <w:div w:id="1402949531">
                      <w:marLeft w:val="0"/>
                      <w:marRight w:val="0"/>
                      <w:marTop w:val="0"/>
                      <w:marBottom w:val="0"/>
                      <w:divBdr>
                        <w:top w:val="none" w:sz="0" w:space="0" w:color="auto"/>
                        <w:left w:val="none" w:sz="0" w:space="0" w:color="auto"/>
                        <w:bottom w:val="none" w:sz="0" w:space="0" w:color="auto"/>
                        <w:right w:val="none" w:sz="0" w:space="0" w:color="auto"/>
                      </w:divBdr>
                    </w:div>
                  </w:divsChild>
                </w:div>
                <w:div w:id="609632420">
                  <w:marLeft w:val="0"/>
                  <w:marRight w:val="0"/>
                  <w:marTop w:val="0"/>
                  <w:marBottom w:val="0"/>
                  <w:divBdr>
                    <w:top w:val="none" w:sz="0" w:space="0" w:color="auto"/>
                    <w:left w:val="none" w:sz="0" w:space="0" w:color="auto"/>
                    <w:bottom w:val="none" w:sz="0" w:space="0" w:color="auto"/>
                    <w:right w:val="none" w:sz="0" w:space="0" w:color="auto"/>
                  </w:divBdr>
                  <w:divsChild>
                    <w:div w:id="821198684">
                      <w:marLeft w:val="0"/>
                      <w:marRight w:val="0"/>
                      <w:marTop w:val="0"/>
                      <w:marBottom w:val="0"/>
                      <w:divBdr>
                        <w:top w:val="none" w:sz="0" w:space="0" w:color="auto"/>
                        <w:left w:val="none" w:sz="0" w:space="0" w:color="auto"/>
                        <w:bottom w:val="none" w:sz="0" w:space="0" w:color="auto"/>
                        <w:right w:val="none" w:sz="0" w:space="0" w:color="auto"/>
                      </w:divBdr>
                    </w:div>
                  </w:divsChild>
                </w:div>
                <w:div w:id="754671928">
                  <w:marLeft w:val="0"/>
                  <w:marRight w:val="0"/>
                  <w:marTop w:val="0"/>
                  <w:marBottom w:val="0"/>
                  <w:divBdr>
                    <w:top w:val="none" w:sz="0" w:space="0" w:color="auto"/>
                    <w:left w:val="none" w:sz="0" w:space="0" w:color="auto"/>
                    <w:bottom w:val="none" w:sz="0" w:space="0" w:color="auto"/>
                    <w:right w:val="none" w:sz="0" w:space="0" w:color="auto"/>
                  </w:divBdr>
                  <w:divsChild>
                    <w:div w:id="495612383">
                      <w:marLeft w:val="0"/>
                      <w:marRight w:val="0"/>
                      <w:marTop w:val="0"/>
                      <w:marBottom w:val="0"/>
                      <w:divBdr>
                        <w:top w:val="none" w:sz="0" w:space="0" w:color="auto"/>
                        <w:left w:val="none" w:sz="0" w:space="0" w:color="auto"/>
                        <w:bottom w:val="none" w:sz="0" w:space="0" w:color="auto"/>
                        <w:right w:val="none" w:sz="0" w:space="0" w:color="auto"/>
                      </w:divBdr>
                    </w:div>
                    <w:div w:id="1106196374">
                      <w:marLeft w:val="0"/>
                      <w:marRight w:val="0"/>
                      <w:marTop w:val="0"/>
                      <w:marBottom w:val="0"/>
                      <w:divBdr>
                        <w:top w:val="none" w:sz="0" w:space="0" w:color="auto"/>
                        <w:left w:val="none" w:sz="0" w:space="0" w:color="auto"/>
                        <w:bottom w:val="none" w:sz="0" w:space="0" w:color="auto"/>
                        <w:right w:val="none" w:sz="0" w:space="0" w:color="auto"/>
                      </w:divBdr>
                    </w:div>
                  </w:divsChild>
                </w:div>
                <w:div w:id="771709832">
                  <w:marLeft w:val="0"/>
                  <w:marRight w:val="0"/>
                  <w:marTop w:val="0"/>
                  <w:marBottom w:val="0"/>
                  <w:divBdr>
                    <w:top w:val="none" w:sz="0" w:space="0" w:color="auto"/>
                    <w:left w:val="none" w:sz="0" w:space="0" w:color="auto"/>
                    <w:bottom w:val="none" w:sz="0" w:space="0" w:color="auto"/>
                    <w:right w:val="none" w:sz="0" w:space="0" w:color="auto"/>
                  </w:divBdr>
                  <w:divsChild>
                    <w:div w:id="87122261">
                      <w:marLeft w:val="0"/>
                      <w:marRight w:val="0"/>
                      <w:marTop w:val="0"/>
                      <w:marBottom w:val="0"/>
                      <w:divBdr>
                        <w:top w:val="none" w:sz="0" w:space="0" w:color="auto"/>
                        <w:left w:val="none" w:sz="0" w:space="0" w:color="auto"/>
                        <w:bottom w:val="none" w:sz="0" w:space="0" w:color="auto"/>
                        <w:right w:val="none" w:sz="0" w:space="0" w:color="auto"/>
                      </w:divBdr>
                    </w:div>
                  </w:divsChild>
                </w:div>
                <w:div w:id="832380766">
                  <w:marLeft w:val="0"/>
                  <w:marRight w:val="0"/>
                  <w:marTop w:val="0"/>
                  <w:marBottom w:val="0"/>
                  <w:divBdr>
                    <w:top w:val="none" w:sz="0" w:space="0" w:color="auto"/>
                    <w:left w:val="none" w:sz="0" w:space="0" w:color="auto"/>
                    <w:bottom w:val="none" w:sz="0" w:space="0" w:color="auto"/>
                    <w:right w:val="none" w:sz="0" w:space="0" w:color="auto"/>
                  </w:divBdr>
                  <w:divsChild>
                    <w:div w:id="635985234">
                      <w:marLeft w:val="0"/>
                      <w:marRight w:val="0"/>
                      <w:marTop w:val="0"/>
                      <w:marBottom w:val="0"/>
                      <w:divBdr>
                        <w:top w:val="none" w:sz="0" w:space="0" w:color="auto"/>
                        <w:left w:val="none" w:sz="0" w:space="0" w:color="auto"/>
                        <w:bottom w:val="none" w:sz="0" w:space="0" w:color="auto"/>
                        <w:right w:val="none" w:sz="0" w:space="0" w:color="auto"/>
                      </w:divBdr>
                    </w:div>
                    <w:div w:id="933589374">
                      <w:marLeft w:val="0"/>
                      <w:marRight w:val="0"/>
                      <w:marTop w:val="0"/>
                      <w:marBottom w:val="0"/>
                      <w:divBdr>
                        <w:top w:val="none" w:sz="0" w:space="0" w:color="auto"/>
                        <w:left w:val="none" w:sz="0" w:space="0" w:color="auto"/>
                        <w:bottom w:val="none" w:sz="0" w:space="0" w:color="auto"/>
                        <w:right w:val="none" w:sz="0" w:space="0" w:color="auto"/>
                      </w:divBdr>
                    </w:div>
                  </w:divsChild>
                </w:div>
                <w:div w:id="897666608">
                  <w:marLeft w:val="0"/>
                  <w:marRight w:val="0"/>
                  <w:marTop w:val="0"/>
                  <w:marBottom w:val="0"/>
                  <w:divBdr>
                    <w:top w:val="none" w:sz="0" w:space="0" w:color="auto"/>
                    <w:left w:val="none" w:sz="0" w:space="0" w:color="auto"/>
                    <w:bottom w:val="none" w:sz="0" w:space="0" w:color="auto"/>
                    <w:right w:val="none" w:sz="0" w:space="0" w:color="auto"/>
                  </w:divBdr>
                  <w:divsChild>
                    <w:div w:id="495731871">
                      <w:marLeft w:val="0"/>
                      <w:marRight w:val="0"/>
                      <w:marTop w:val="0"/>
                      <w:marBottom w:val="0"/>
                      <w:divBdr>
                        <w:top w:val="none" w:sz="0" w:space="0" w:color="auto"/>
                        <w:left w:val="none" w:sz="0" w:space="0" w:color="auto"/>
                        <w:bottom w:val="none" w:sz="0" w:space="0" w:color="auto"/>
                        <w:right w:val="none" w:sz="0" w:space="0" w:color="auto"/>
                      </w:divBdr>
                    </w:div>
                  </w:divsChild>
                </w:div>
                <w:div w:id="920600197">
                  <w:marLeft w:val="0"/>
                  <w:marRight w:val="0"/>
                  <w:marTop w:val="0"/>
                  <w:marBottom w:val="0"/>
                  <w:divBdr>
                    <w:top w:val="none" w:sz="0" w:space="0" w:color="auto"/>
                    <w:left w:val="none" w:sz="0" w:space="0" w:color="auto"/>
                    <w:bottom w:val="none" w:sz="0" w:space="0" w:color="auto"/>
                    <w:right w:val="none" w:sz="0" w:space="0" w:color="auto"/>
                  </w:divBdr>
                  <w:divsChild>
                    <w:div w:id="888150786">
                      <w:marLeft w:val="0"/>
                      <w:marRight w:val="0"/>
                      <w:marTop w:val="0"/>
                      <w:marBottom w:val="0"/>
                      <w:divBdr>
                        <w:top w:val="none" w:sz="0" w:space="0" w:color="auto"/>
                        <w:left w:val="none" w:sz="0" w:space="0" w:color="auto"/>
                        <w:bottom w:val="none" w:sz="0" w:space="0" w:color="auto"/>
                        <w:right w:val="none" w:sz="0" w:space="0" w:color="auto"/>
                      </w:divBdr>
                    </w:div>
                  </w:divsChild>
                </w:div>
                <w:div w:id="1218665269">
                  <w:marLeft w:val="0"/>
                  <w:marRight w:val="0"/>
                  <w:marTop w:val="0"/>
                  <w:marBottom w:val="0"/>
                  <w:divBdr>
                    <w:top w:val="none" w:sz="0" w:space="0" w:color="auto"/>
                    <w:left w:val="none" w:sz="0" w:space="0" w:color="auto"/>
                    <w:bottom w:val="none" w:sz="0" w:space="0" w:color="auto"/>
                    <w:right w:val="none" w:sz="0" w:space="0" w:color="auto"/>
                  </w:divBdr>
                  <w:divsChild>
                    <w:div w:id="2098207894">
                      <w:marLeft w:val="0"/>
                      <w:marRight w:val="0"/>
                      <w:marTop w:val="0"/>
                      <w:marBottom w:val="0"/>
                      <w:divBdr>
                        <w:top w:val="none" w:sz="0" w:space="0" w:color="auto"/>
                        <w:left w:val="none" w:sz="0" w:space="0" w:color="auto"/>
                        <w:bottom w:val="none" w:sz="0" w:space="0" w:color="auto"/>
                        <w:right w:val="none" w:sz="0" w:space="0" w:color="auto"/>
                      </w:divBdr>
                    </w:div>
                  </w:divsChild>
                </w:div>
                <w:div w:id="1240945613">
                  <w:marLeft w:val="0"/>
                  <w:marRight w:val="0"/>
                  <w:marTop w:val="0"/>
                  <w:marBottom w:val="0"/>
                  <w:divBdr>
                    <w:top w:val="none" w:sz="0" w:space="0" w:color="auto"/>
                    <w:left w:val="none" w:sz="0" w:space="0" w:color="auto"/>
                    <w:bottom w:val="none" w:sz="0" w:space="0" w:color="auto"/>
                    <w:right w:val="none" w:sz="0" w:space="0" w:color="auto"/>
                  </w:divBdr>
                  <w:divsChild>
                    <w:div w:id="60107157">
                      <w:marLeft w:val="0"/>
                      <w:marRight w:val="0"/>
                      <w:marTop w:val="0"/>
                      <w:marBottom w:val="0"/>
                      <w:divBdr>
                        <w:top w:val="none" w:sz="0" w:space="0" w:color="auto"/>
                        <w:left w:val="none" w:sz="0" w:space="0" w:color="auto"/>
                        <w:bottom w:val="none" w:sz="0" w:space="0" w:color="auto"/>
                        <w:right w:val="none" w:sz="0" w:space="0" w:color="auto"/>
                      </w:divBdr>
                    </w:div>
                  </w:divsChild>
                </w:div>
                <w:div w:id="1488746750">
                  <w:marLeft w:val="0"/>
                  <w:marRight w:val="0"/>
                  <w:marTop w:val="0"/>
                  <w:marBottom w:val="0"/>
                  <w:divBdr>
                    <w:top w:val="none" w:sz="0" w:space="0" w:color="auto"/>
                    <w:left w:val="none" w:sz="0" w:space="0" w:color="auto"/>
                    <w:bottom w:val="none" w:sz="0" w:space="0" w:color="auto"/>
                    <w:right w:val="none" w:sz="0" w:space="0" w:color="auto"/>
                  </w:divBdr>
                  <w:divsChild>
                    <w:div w:id="1332293514">
                      <w:marLeft w:val="0"/>
                      <w:marRight w:val="0"/>
                      <w:marTop w:val="0"/>
                      <w:marBottom w:val="0"/>
                      <w:divBdr>
                        <w:top w:val="none" w:sz="0" w:space="0" w:color="auto"/>
                        <w:left w:val="none" w:sz="0" w:space="0" w:color="auto"/>
                        <w:bottom w:val="none" w:sz="0" w:space="0" w:color="auto"/>
                        <w:right w:val="none" w:sz="0" w:space="0" w:color="auto"/>
                      </w:divBdr>
                    </w:div>
                  </w:divsChild>
                </w:div>
                <w:div w:id="1535535437">
                  <w:marLeft w:val="0"/>
                  <w:marRight w:val="0"/>
                  <w:marTop w:val="0"/>
                  <w:marBottom w:val="0"/>
                  <w:divBdr>
                    <w:top w:val="none" w:sz="0" w:space="0" w:color="auto"/>
                    <w:left w:val="none" w:sz="0" w:space="0" w:color="auto"/>
                    <w:bottom w:val="none" w:sz="0" w:space="0" w:color="auto"/>
                    <w:right w:val="none" w:sz="0" w:space="0" w:color="auto"/>
                  </w:divBdr>
                  <w:divsChild>
                    <w:div w:id="1227837224">
                      <w:marLeft w:val="0"/>
                      <w:marRight w:val="0"/>
                      <w:marTop w:val="0"/>
                      <w:marBottom w:val="0"/>
                      <w:divBdr>
                        <w:top w:val="none" w:sz="0" w:space="0" w:color="auto"/>
                        <w:left w:val="none" w:sz="0" w:space="0" w:color="auto"/>
                        <w:bottom w:val="none" w:sz="0" w:space="0" w:color="auto"/>
                        <w:right w:val="none" w:sz="0" w:space="0" w:color="auto"/>
                      </w:divBdr>
                    </w:div>
                  </w:divsChild>
                </w:div>
                <w:div w:id="1629050834">
                  <w:marLeft w:val="0"/>
                  <w:marRight w:val="0"/>
                  <w:marTop w:val="0"/>
                  <w:marBottom w:val="0"/>
                  <w:divBdr>
                    <w:top w:val="none" w:sz="0" w:space="0" w:color="auto"/>
                    <w:left w:val="none" w:sz="0" w:space="0" w:color="auto"/>
                    <w:bottom w:val="none" w:sz="0" w:space="0" w:color="auto"/>
                    <w:right w:val="none" w:sz="0" w:space="0" w:color="auto"/>
                  </w:divBdr>
                  <w:divsChild>
                    <w:div w:id="528491011">
                      <w:marLeft w:val="0"/>
                      <w:marRight w:val="0"/>
                      <w:marTop w:val="0"/>
                      <w:marBottom w:val="0"/>
                      <w:divBdr>
                        <w:top w:val="none" w:sz="0" w:space="0" w:color="auto"/>
                        <w:left w:val="none" w:sz="0" w:space="0" w:color="auto"/>
                        <w:bottom w:val="none" w:sz="0" w:space="0" w:color="auto"/>
                        <w:right w:val="none" w:sz="0" w:space="0" w:color="auto"/>
                      </w:divBdr>
                    </w:div>
                  </w:divsChild>
                </w:div>
                <w:div w:id="1871916595">
                  <w:marLeft w:val="0"/>
                  <w:marRight w:val="0"/>
                  <w:marTop w:val="0"/>
                  <w:marBottom w:val="0"/>
                  <w:divBdr>
                    <w:top w:val="none" w:sz="0" w:space="0" w:color="auto"/>
                    <w:left w:val="none" w:sz="0" w:space="0" w:color="auto"/>
                    <w:bottom w:val="none" w:sz="0" w:space="0" w:color="auto"/>
                    <w:right w:val="none" w:sz="0" w:space="0" w:color="auto"/>
                  </w:divBdr>
                  <w:divsChild>
                    <w:div w:id="256914512">
                      <w:marLeft w:val="0"/>
                      <w:marRight w:val="0"/>
                      <w:marTop w:val="0"/>
                      <w:marBottom w:val="0"/>
                      <w:divBdr>
                        <w:top w:val="none" w:sz="0" w:space="0" w:color="auto"/>
                        <w:left w:val="none" w:sz="0" w:space="0" w:color="auto"/>
                        <w:bottom w:val="none" w:sz="0" w:space="0" w:color="auto"/>
                        <w:right w:val="none" w:sz="0" w:space="0" w:color="auto"/>
                      </w:divBdr>
                    </w:div>
                  </w:divsChild>
                </w:div>
                <w:div w:id="1871987003">
                  <w:marLeft w:val="0"/>
                  <w:marRight w:val="0"/>
                  <w:marTop w:val="0"/>
                  <w:marBottom w:val="0"/>
                  <w:divBdr>
                    <w:top w:val="none" w:sz="0" w:space="0" w:color="auto"/>
                    <w:left w:val="none" w:sz="0" w:space="0" w:color="auto"/>
                    <w:bottom w:val="none" w:sz="0" w:space="0" w:color="auto"/>
                    <w:right w:val="none" w:sz="0" w:space="0" w:color="auto"/>
                  </w:divBdr>
                  <w:divsChild>
                    <w:div w:id="1096173803">
                      <w:marLeft w:val="0"/>
                      <w:marRight w:val="0"/>
                      <w:marTop w:val="0"/>
                      <w:marBottom w:val="0"/>
                      <w:divBdr>
                        <w:top w:val="none" w:sz="0" w:space="0" w:color="auto"/>
                        <w:left w:val="none" w:sz="0" w:space="0" w:color="auto"/>
                        <w:bottom w:val="none" w:sz="0" w:space="0" w:color="auto"/>
                        <w:right w:val="none" w:sz="0" w:space="0" w:color="auto"/>
                      </w:divBdr>
                    </w:div>
                  </w:divsChild>
                </w:div>
                <w:div w:id="1954943796">
                  <w:marLeft w:val="0"/>
                  <w:marRight w:val="0"/>
                  <w:marTop w:val="0"/>
                  <w:marBottom w:val="0"/>
                  <w:divBdr>
                    <w:top w:val="none" w:sz="0" w:space="0" w:color="auto"/>
                    <w:left w:val="none" w:sz="0" w:space="0" w:color="auto"/>
                    <w:bottom w:val="none" w:sz="0" w:space="0" w:color="auto"/>
                    <w:right w:val="none" w:sz="0" w:space="0" w:color="auto"/>
                  </w:divBdr>
                  <w:divsChild>
                    <w:div w:id="1164858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7599643">
      <w:bodyDiv w:val="1"/>
      <w:marLeft w:val="0"/>
      <w:marRight w:val="0"/>
      <w:marTop w:val="0"/>
      <w:marBottom w:val="0"/>
      <w:divBdr>
        <w:top w:val="none" w:sz="0" w:space="0" w:color="auto"/>
        <w:left w:val="none" w:sz="0" w:space="0" w:color="auto"/>
        <w:bottom w:val="none" w:sz="0" w:space="0" w:color="auto"/>
        <w:right w:val="none" w:sz="0" w:space="0" w:color="auto"/>
      </w:divBdr>
      <w:divsChild>
        <w:div w:id="232856898">
          <w:marLeft w:val="0"/>
          <w:marRight w:val="0"/>
          <w:marTop w:val="0"/>
          <w:marBottom w:val="0"/>
          <w:divBdr>
            <w:top w:val="none" w:sz="0" w:space="0" w:color="auto"/>
            <w:left w:val="none" w:sz="0" w:space="0" w:color="auto"/>
            <w:bottom w:val="none" w:sz="0" w:space="0" w:color="auto"/>
            <w:right w:val="none" w:sz="0" w:space="0" w:color="auto"/>
          </w:divBdr>
        </w:div>
        <w:div w:id="453720470">
          <w:marLeft w:val="0"/>
          <w:marRight w:val="0"/>
          <w:marTop w:val="0"/>
          <w:marBottom w:val="0"/>
          <w:divBdr>
            <w:top w:val="none" w:sz="0" w:space="0" w:color="auto"/>
            <w:left w:val="none" w:sz="0" w:space="0" w:color="auto"/>
            <w:bottom w:val="none" w:sz="0" w:space="0" w:color="auto"/>
            <w:right w:val="none" w:sz="0" w:space="0" w:color="auto"/>
          </w:divBdr>
          <w:divsChild>
            <w:div w:id="2086342181">
              <w:marLeft w:val="-75"/>
              <w:marRight w:val="0"/>
              <w:marTop w:val="30"/>
              <w:marBottom w:val="30"/>
              <w:divBdr>
                <w:top w:val="none" w:sz="0" w:space="0" w:color="auto"/>
                <w:left w:val="none" w:sz="0" w:space="0" w:color="auto"/>
                <w:bottom w:val="none" w:sz="0" w:space="0" w:color="auto"/>
                <w:right w:val="none" w:sz="0" w:space="0" w:color="auto"/>
              </w:divBdr>
              <w:divsChild>
                <w:div w:id="26150907">
                  <w:marLeft w:val="0"/>
                  <w:marRight w:val="0"/>
                  <w:marTop w:val="0"/>
                  <w:marBottom w:val="0"/>
                  <w:divBdr>
                    <w:top w:val="none" w:sz="0" w:space="0" w:color="auto"/>
                    <w:left w:val="none" w:sz="0" w:space="0" w:color="auto"/>
                    <w:bottom w:val="none" w:sz="0" w:space="0" w:color="auto"/>
                    <w:right w:val="none" w:sz="0" w:space="0" w:color="auto"/>
                  </w:divBdr>
                  <w:divsChild>
                    <w:div w:id="1449616131">
                      <w:marLeft w:val="0"/>
                      <w:marRight w:val="0"/>
                      <w:marTop w:val="0"/>
                      <w:marBottom w:val="0"/>
                      <w:divBdr>
                        <w:top w:val="none" w:sz="0" w:space="0" w:color="auto"/>
                        <w:left w:val="none" w:sz="0" w:space="0" w:color="auto"/>
                        <w:bottom w:val="none" w:sz="0" w:space="0" w:color="auto"/>
                        <w:right w:val="none" w:sz="0" w:space="0" w:color="auto"/>
                      </w:divBdr>
                    </w:div>
                  </w:divsChild>
                </w:div>
                <w:div w:id="41949789">
                  <w:marLeft w:val="0"/>
                  <w:marRight w:val="0"/>
                  <w:marTop w:val="0"/>
                  <w:marBottom w:val="0"/>
                  <w:divBdr>
                    <w:top w:val="none" w:sz="0" w:space="0" w:color="auto"/>
                    <w:left w:val="none" w:sz="0" w:space="0" w:color="auto"/>
                    <w:bottom w:val="none" w:sz="0" w:space="0" w:color="auto"/>
                    <w:right w:val="none" w:sz="0" w:space="0" w:color="auto"/>
                  </w:divBdr>
                  <w:divsChild>
                    <w:div w:id="684985892">
                      <w:marLeft w:val="0"/>
                      <w:marRight w:val="0"/>
                      <w:marTop w:val="0"/>
                      <w:marBottom w:val="0"/>
                      <w:divBdr>
                        <w:top w:val="none" w:sz="0" w:space="0" w:color="auto"/>
                        <w:left w:val="none" w:sz="0" w:space="0" w:color="auto"/>
                        <w:bottom w:val="none" w:sz="0" w:space="0" w:color="auto"/>
                        <w:right w:val="none" w:sz="0" w:space="0" w:color="auto"/>
                      </w:divBdr>
                    </w:div>
                  </w:divsChild>
                </w:div>
                <w:div w:id="42144999">
                  <w:marLeft w:val="0"/>
                  <w:marRight w:val="0"/>
                  <w:marTop w:val="0"/>
                  <w:marBottom w:val="0"/>
                  <w:divBdr>
                    <w:top w:val="none" w:sz="0" w:space="0" w:color="auto"/>
                    <w:left w:val="none" w:sz="0" w:space="0" w:color="auto"/>
                    <w:bottom w:val="none" w:sz="0" w:space="0" w:color="auto"/>
                    <w:right w:val="none" w:sz="0" w:space="0" w:color="auto"/>
                  </w:divBdr>
                  <w:divsChild>
                    <w:div w:id="630553005">
                      <w:marLeft w:val="0"/>
                      <w:marRight w:val="0"/>
                      <w:marTop w:val="0"/>
                      <w:marBottom w:val="0"/>
                      <w:divBdr>
                        <w:top w:val="none" w:sz="0" w:space="0" w:color="auto"/>
                        <w:left w:val="none" w:sz="0" w:space="0" w:color="auto"/>
                        <w:bottom w:val="none" w:sz="0" w:space="0" w:color="auto"/>
                        <w:right w:val="none" w:sz="0" w:space="0" w:color="auto"/>
                      </w:divBdr>
                    </w:div>
                  </w:divsChild>
                </w:div>
                <w:div w:id="43600545">
                  <w:marLeft w:val="0"/>
                  <w:marRight w:val="0"/>
                  <w:marTop w:val="0"/>
                  <w:marBottom w:val="0"/>
                  <w:divBdr>
                    <w:top w:val="none" w:sz="0" w:space="0" w:color="auto"/>
                    <w:left w:val="none" w:sz="0" w:space="0" w:color="auto"/>
                    <w:bottom w:val="none" w:sz="0" w:space="0" w:color="auto"/>
                    <w:right w:val="none" w:sz="0" w:space="0" w:color="auto"/>
                  </w:divBdr>
                  <w:divsChild>
                    <w:div w:id="1346129285">
                      <w:marLeft w:val="0"/>
                      <w:marRight w:val="0"/>
                      <w:marTop w:val="0"/>
                      <w:marBottom w:val="0"/>
                      <w:divBdr>
                        <w:top w:val="none" w:sz="0" w:space="0" w:color="auto"/>
                        <w:left w:val="none" w:sz="0" w:space="0" w:color="auto"/>
                        <w:bottom w:val="none" w:sz="0" w:space="0" w:color="auto"/>
                        <w:right w:val="none" w:sz="0" w:space="0" w:color="auto"/>
                      </w:divBdr>
                    </w:div>
                  </w:divsChild>
                </w:div>
                <w:div w:id="109739090">
                  <w:marLeft w:val="0"/>
                  <w:marRight w:val="0"/>
                  <w:marTop w:val="0"/>
                  <w:marBottom w:val="0"/>
                  <w:divBdr>
                    <w:top w:val="none" w:sz="0" w:space="0" w:color="auto"/>
                    <w:left w:val="none" w:sz="0" w:space="0" w:color="auto"/>
                    <w:bottom w:val="none" w:sz="0" w:space="0" w:color="auto"/>
                    <w:right w:val="none" w:sz="0" w:space="0" w:color="auto"/>
                  </w:divBdr>
                  <w:divsChild>
                    <w:div w:id="1874490883">
                      <w:marLeft w:val="0"/>
                      <w:marRight w:val="0"/>
                      <w:marTop w:val="0"/>
                      <w:marBottom w:val="0"/>
                      <w:divBdr>
                        <w:top w:val="none" w:sz="0" w:space="0" w:color="auto"/>
                        <w:left w:val="none" w:sz="0" w:space="0" w:color="auto"/>
                        <w:bottom w:val="none" w:sz="0" w:space="0" w:color="auto"/>
                        <w:right w:val="none" w:sz="0" w:space="0" w:color="auto"/>
                      </w:divBdr>
                    </w:div>
                  </w:divsChild>
                </w:div>
                <w:div w:id="196814318">
                  <w:marLeft w:val="0"/>
                  <w:marRight w:val="0"/>
                  <w:marTop w:val="0"/>
                  <w:marBottom w:val="0"/>
                  <w:divBdr>
                    <w:top w:val="none" w:sz="0" w:space="0" w:color="auto"/>
                    <w:left w:val="none" w:sz="0" w:space="0" w:color="auto"/>
                    <w:bottom w:val="none" w:sz="0" w:space="0" w:color="auto"/>
                    <w:right w:val="none" w:sz="0" w:space="0" w:color="auto"/>
                  </w:divBdr>
                  <w:divsChild>
                    <w:div w:id="1039741872">
                      <w:marLeft w:val="0"/>
                      <w:marRight w:val="0"/>
                      <w:marTop w:val="0"/>
                      <w:marBottom w:val="0"/>
                      <w:divBdr>
                        <w:top w:val="none" w:sz="0" w:space="0" w:color="auto"/>
                        <w:left w:val="none" w:sz="0" w:space="0" w:color="auto"/>
                        <w:bottom w:val="none" w:sz="0" w:space="0" w:color="auto"/>
                        <w:right w:val="none" w:sz="0" w:space="0" w:color="auto"/>
                      </w:divBdr>
                    </w:div>
                  </w:divsChild>
                </w:div>
                <w:div w:id="233324232">
                  <w:marLeft w:val="0"/>
                  <w:marRight w:val="0"/>
                  <w:marTop w:val="0"/>
                  <w:marBottom w:val="0"/>
                  <w:divBdr>
                    <w:top w:val="none" w:sz="0" w:space="0" w:color="auto"/>
                    <w:left w:val="none" w:sz="0" w:space="0" w:color="auto"/>
                    <w:bottom w:val="none" w:sz="0" w:space="0" w:color="auto"/>
                    <w:right w:val="none" w:sz="0" w:space="0" w:color="auto"/>
                  </w:divBdr>
                  <w:divsChild>
                    <w:div w:id="879635102">
                      <w:marLeft w:val="0"/>
                      <w:marRight w:val="0"/>
                      <w:marTop w:val="0"/>
                      <w:marBottom w:val="0"/>
                      <w:divBdr>
                        <w:top w:val="none" w:sz="0" w:space="0" w:color="auto"/>
                        <w:left w:val="none" w:sz="0" w:space="0" w:color="auto"/>
                        <w:bottom w:val="none" w:sz="0" w:space="0" w:color="auto"/>
                        <w:right w:val="none" w:sz="0" w:space="0" w:color="auto"/>
                      </w:divBdr>
                    </w:div>
                  </w:divsChild>
                </w:div>
                <w:div w:id="347945666">
                  <w:marLeft w:val="0"/>
                  <w:marRight w:val="0"/>
                  <w:marTop w:val="0"/>
                  <w:marBottom w:val="0"/>
                  <w:divBdr>
                    <w:top w:val="none" w:sz="0" w:space="0" w:color="auto"/>
                    <w:left w:val="none" w:sz="0" w:space="0" w:color="auto"/>
                    <w:bottom w:val="none" w:sz="0" w:space="0" w:color="auto"/>
                    <w:right w:val="none" w:sz="0" w:space="0" w:color="auto"/>
                  </w:divBdr>
                  <w:divsChild>
                    <w:div w:id="177548779">
                      <w:marLeft w:val="0"/>
                      <w:marRight w:val="0"/>
                      <w:marTop w:val="0"/>
                      <w:marBottom w:val="0"/>
                      <w:divBdr>
                        <w:top w:val="none" w:sz="0" w:space="0" w:color="auto"/>
                        <w:left w:val="none" w:sz="0" w:space="0" w:color="auto"/>
                        <w:bottom w:val="none" w:sz="0" w:space="0" w:color="auto"/>
                        <w:right w:val="none" w:sz="0" w:space="0" w:color="auto"/>
                      </w:divBdr>
                    </w:div>
                  </w:divsChild>
                </w:div>
                <w:div w:id="412240893">
                  <w:marLeft w:val="0"/>
                  <w:marRight w:val="0"/>
                  <w:marTop w:val="0"/>
                  <w:marBottom w:val="0"/>
                  <w:divBdr>
                    <w:top w:val="none" w:sz="0" w:space="0" w:color="auto"/>
                    <w:left w:val="none" w:sz="0" w:space="0" w:color="auto"/>
                    <w:bottom w:val="none" w:sz="0" w:space="0" w:color="auto"/>
                    <w:right w:val="none" w:sz="0" w:space="0" w:color="auto"/>
                  </w:divBdr>
                  <w:divsChild>
                    <w:div w:id="2096126736">
                      <w:marLeft w:val="0"/>
                      <w:marRight w:val="0"/>
                      <w:marTop w:val="0"/>
                      <w:marBottom w:val="0"/>
                      <w:divBdr>
                        <w:top w:val="none" w:sz="0" w:space="0" w:color="auto"/>
                        <w:left w:val="none" w:sz="0" w:space="0" w:color="auto"/>
                        <w:bottom w:val="none" w:sz="0" w:space="0" w:color="auto"/>
                        <w:right w:val="none" w:sz="0" w:space="0" w:color="auto"/>
                      </w:divBdr>
                    </w:div>
                  </w:divsChild>
                </w:div>
                <w:div w:id="421998876">
                  <w:marLeft w:val="0"/>
                  <w:marRight w:val="0"/>
                  <w:marTop w:val="0"/>
                  <w:marBottom w:val="0"/>
                  <w:divBdr>
                    <w:top w:val="none" w:sz="0" w:space="0" w:color="auto"/>
                    <w:left w:val="none" w:sz="0" w:space="0" w:color="auto"/>
                    <w:bottom w:val="none" w:sz="0" w:space="0" w:color="auto"/>
                    <w:right w:val="none" w:sz="0" w:space="0" w:color="auto"/>
                  </w:divBdr>
                  <w:divsChild>
                    <w:div w:id="1478037566">
                      <w:marLeft w:val="0"/>
                      <w:marRight w:val="0"/>
                      <w:marTop w:val="0"/>
                      <w:marBottom w:val="0"/>
                      <w:divBdr>
                        <w:top w:val="none" w:sz="0" w:space="0" w:color="auto"/>
                        <w:left w:val="none" w:sz="0" w:space="0" w:color="auto"/>
                        <w:bottom w:val="none" w:sz="0" w:space="0" w:color="auto"/>
                        <w:right w:val="none" w:sz="0" w:space="0" w:color="auto"/>
                      </w:divBdr>
                    </w:div>
                  </w:divsChild>
                </w:div>
                <w:div w:id="422721192">
                  <w:marLeft w:val="0"/>
                  <w:marRight w:val="0"/>
                  <w:marTop w:val="0"/>
                  <w:marBottom w:val="0"/>
                  <w:divBdr>
                    <w:top w:val="none" w:sz="0" w:space="0" w:color="auto"/>
                    <w:left w:val="none" w:sz="0" w:space="0" w:color="auto"/>
                    <w:bottom w:val="none" w:sz="0" w:space="0" w:color="auto"/>
                    <w:right w:val="none" w:sz="0" w:space="0" w:color="auto"/>
                  </w:divBdr>
                  <w:divsChild>
                    <w:div w:id="301691225">
                      <w:marLeft w:val="0"/>
                      <w:marRight w:val="0"/>
                      <w:marTop w:val="0"/>
                      <w:marBottom w:val="0"/>
                      <w:divBdr>
                        <w:top w:val="none" w:sz="0" w:space="0" w:color="auto"/>
                        <w:left w:val="none" w:sz="0" w:space="0" w:color="auto"/>
                        <w:bottom w:val="none" w:sz="0" w:space="0" w:color="auto"/>
                        <w:right w:val="none" w:sz="0" w:space="0" w:color="auto"/>
                      </w:divBdr>
                    </w:div>
                  </w:divsChild>
                </w:div>
                <w:div w:id="521284653">
                  <w:marLeft w:val="0"/>
                  <w:marRight w:val="0"/>
                  <w:marTop w:val="0"/>
                  <w:marBottom w:val="0"/>
                  <w:divBdr>
                    <w:top w:val="none" w:sz="0" w:space="0" w:color="auto"/>
                    <w:left w:val="none" w:sz="0" w:space="0" w:color="auto"/>
                    <w:bottom w:val="none" w:sz="0" w:space="0" w:color="auto"/>
                    <w:right w:val="none" w:sz="0" w:space="0" w:color="auto"/>
                  </w:divBdr>
                  <w:divsChild>
                    <w:div w:id="1961105844">
                      <w:marLeft w:val="0"/>
                      <w:marRight w:val="0"/>
                      <w:marTop w:val="0"/>
                      <w:marBottom w:val="0"/>
                      <w:divBdr>
                        <w:top w:val="none" w:sz="0" w:space="0" w:color="auto"/>
                        <w:left w:val="none" w:sz="0" w:space="0" w:color="auto"/>
                        <w:bottom w:val="none" w:sz="0" w:space="0" w:color="auto"/>
                        <w:right w:val="none" w:sz="0" w:space="0" w:color="auto"/>
                      </w:divBdr>
                    </w:div>
                  </w:divsChild>
                </w:div>
                <w:div w:id="527332841">
                  <w:marLeft w:val="0"/>
                  <w:marRight w:val="0"/>
                  <w:marTop w:val="0"/>
                  <w:marBottom w:val="0"/>
                  <w:divBdr>
                    <w:top w:val="none" w:sz="0" w:space="0" w:color="auto"/>
                    <w:left w:val="none" w:sz="0" w:space="0" w:color="auto"/>
                    <w:bottom w:val="none" w:sz="0" w:space="0" w:color="auto"/>
                    <w:right w:val="none" w:sz="0" w:space="0" w:color="auto"/>
                  </w:divBdr>
                  <w:divsChild>
                    <w:div w:id="395788607">
                      <w:marLeft w:val="0"/>
                      <w:marRight w:val="0"/>
                      <w:marTop w:val="0"/>
                      <w:marBottom w:val="0"/>
                      <w:divBdr>
                        <w:top w:val="none" w:sz="0" w:space="0" w:color="auto"/>
                        <w:left w:val="none" w:sz="0" w:space="0" w:color="auto"/>
                        <w:bottom w:val="none" w:sz="0" w:space="0" w:color="auto"/>
                        <w:right w:val="none" w:sz="0" w:space="0" w:color="auto"/>
                      </w:divBdr>
                    </w:div>
                  </w:divsChild>
                </w:div>
                <w:div w:id="557517182">
                  <w:marLeft w:val="0"/>
                  <w:marRight w:val="0"/>
                  <w:marTop w:val="0"/>
                  <w:marBottom w:val="0"/>
                  <w:divBdr>
                    <w:top w:val="none" w:sz="0" w:space="0" w:color="auto"/>
                    <w:left w:val="none" w:sz="0" w:space="0" w:color="auto"/>
                    <w:bottom w:val="none" w:sz="0" w:space="0" w:color="auto"/>
                    <w:right w:val="none" w:sz="0" w:space="0" w:color="auto"/>
                  </w:divBdr>
                  <w:divsChild>
                    <w:div w:id="1813712244">
                      <w:marLeft w:val="0"/>
                      <w:marRight w:val="0"/>
                      <w:marTop w:val="0"/>
                      <w:marBottom w:val="0"/>
                      <w:divBdr>
                        <w:top w:val="none" w:sz="0" w:space="0" w:color="auto"/>
                        <w:left w:val="none" w:sz="0" w:space="0" w:color="auto"/>
                        <w:bottom w:val="none" w:sz="0" w:space="0" w:color="auto"/>
                        <w:right w:val="none" w:sz="0" w:space="0" w:color="auto"/>
                      </w:divBdr>
                    </w:div>
                  </w:divsChild>
                </w:div>
                <w:div w:id="570891294">
                  <w:marLeft w:val="0"/>
                  <w:marRight w:val="0"/>
                  <w:marTop w:val="0"/>
                  <w:marBottom w:val="0"/>
                  <w:divBdr>
                    <w:top w:val="none" w:sz="0" w:space="0" w:color="auto"/>
                    <w:left w:val="none" w:sz="0" w:space="0" w:color="auto"/>
                    <w:bottom w:val="none" w:sz="0" w:space="0" w:color="auto"/>
                    <w:right w:val="none" w:sz="0" w:space="0" w:color="auto"/>
                  </w:divBdr>
                  <w:divsChild>
                    <w:div w:id="661814492">
                      <w:marLeft w:val="0"/>
                      <w:marRight w:val="0"/>
                      <w:marTop w:val="0"/>
                      <w:marBottom w:val="0"/>
                      <w:divBdr>
                        <w:top w:val="none" w:sz="0" w:space="0" w:color="auto"/>
                        <w:left w:val="none" w:sz="0" w:space="0" w:color="auto"/>
                        <w:bottom w:val="none" w:sz="0" w:space="0" w:color="auto"/>
                        <w:right w:val="none" w:sz="0" w:space="0" w:color="auto"/>
                      </w:divBdr>
                    </w:div>
                  </w:divsChild>
                </w:div>
                <w:div w:id="671955029">
                  <w:marLeft w:val="0"/>
                  <w:marRight w:val="0"/>
                  <w:marTop w:val="0"/>
                  <w:marBottom w:val="0"/>
                  <w:divBdr>
                    <w:top w:val="none" w:sz="0" w:space="0" w:color="auto"/>
                    <w:left w:val="none" w:sz="0" w:space="0" w:color="auto"/>
                    <w:bottom w:val="none" w:sz="0" w:space="0" w:color="auto"/>
                    <w:right w:val="none" w:sz="0" w:space="0" w:color="auto"/>
                  </w:divBdr>
                  <w:divsChild>
                    <w:div w:id="431828319">
                      <w:marLeft w:val="0"/>
                      <w:marRight w:val="0"/>
                      <w:marTop w:val="0"/>
                      <w:marBottom w:val="0"/>
                      <w:divBdr>
                        <w:top w:val="none" w:sz="0" w:space="0" w:color="auto"/>
                        <w:left w:val="none" w:sz="0" w:space="0" w:color="auto"/>
                        <w:bottom w:val="none" w:sz="0" w:space="0" w:color="auto"/>
                        <w:right w:val="none" w:sz="0" w:space="0" w:color="auto"/>
                      </w:divBdr>
                    </w:div>
                  </w:divsChild>
                </w:div>
                <w:div w:id="693457681">
                  <w:marLeft w:val="0"/>
                  <w:marRight w:val="0"/>
                  <w:marTop w:val="0"/>
                  <w:marBottom w:val="0"/>
                  <w:divBdr>
                    <w:top w:val="none" w:sz="0" w:space="0" w:color="auto"/>
                    <w:left w:val="none" w:sz="0" w:space="0" w:color="auto"/>
                    <w:bottom w:val="none" w:sz="0" w:space="0" w:color="auto"/>
                    <w:right w:val="none" w:sz="0" w:space="0" w:color="auto"/>
                  </w:divBdr>
                  <w:divsChild>
                    <w:div w:id="593519407">
                      <w:marLeft w:val="0"/>
                      <w:marRight w:val="0"/>
                      <w:marTop w:val="0"/>
                      <w:marBottom w:val="0"/>
                      <w:divBdr>
                        <w:top w:val="none" w:sz="0" w:space="0" w:color="auto"/>
                        <w:left w:val="none" w:sz="0" w:space="0" w:color="auto"/>
                        <w:bottom w:val="none" w:sz="0" w:space="0" w:color="auto"/>
                        <w:right w:val="none" w:sz="0" w:space="0" w:color="auto"/>
                      </w:divBdr>
                    </w:div>
                  </w:divsChild>
                </w:div>
                <w:div w:id="799034875">
                  <w:marLeft w:val="0"/>
                  <w:marRight w:val="0"/>
                  <w:marTop w:val="0"/>
                  <w:marBottom w:val="0"/>
                  <w:divBdr>
                    <w:top w:val="none" w:sz="0" w:space="0" w:color="auto"/>
                    <w:left w:val="none" w:sz="0" w:space="0" w:color="auto"/>
                    <w:bottom w:val="none" w:sz="0" w:space="0" w:color="auto"/>
                    <w:right w:val="none" w:sz="0" w:space="0" w:color="auto"/>
                  </w:divBdr>
                  <w:divsChild>
                    <w:div w:id="932857078">
                      <w:marLeft w:val="0"/>
                      <w:marRight w:val="0"/>
                      <w:marTop w:val="0"/>
                      <w:marBottom w:val="0"/>
                      <w:divBdr>
                        <w:top w:val="none" w:sz="0" w:space="0" w:color="auto"/>
                        <w:left w:val="none" w:sz="0" w:space="0" w:color="auto"/>
                        <w:bottom w:val="none" w:sz="0" w:space="0" w:color="auto"/>
                        <w:right w:val="none" w:sz="0" w:space="0" w:color="auto"/>
                      </w:divBdr>
                    </w:div>
                  </w:divsChild>
                </w:div>
                <w:div w:id="800001999">
                  <w:marLeft w:val="0"/>
                  <w:marRight w:val="0"/>
                  <w:marTop w:val="0"/>
                  <w:marBottom w:val="0"/>
                  <w:divBdr>
                    <w:top w:val="none" w:sz="0" w:space="0" w:color="auto"/>
                    <w:left w:val="none" w:sz="0" w:space="0" w:color="auto"/>
                    <w:bottom w:val="none" w:sz="0" w:space="0" w:color="auto"/>
                    <w:right w:val="none" w:sz="0" w:space="0" w:color="auto"/>
                  </w:divBdr>
                  <w:divsChild>
                    <w:div w:id="49615170">
                      <w:marLeft w:val="0"/>
                      <w:marRight w:val="0"/>
                      <w:marTop w:val="0"/>
                      <w:marBottom w:val="0"/>
                      <w:divBdr>
                        <w:top w:val="none" w:sz="0" w:space="0" w:color="auto"/>
                        <w:left w:val="none" w:sz="0" w:space="0" w:color="auto"/>
                        <w:bottom w:val="none" w:sz="0" w:space="0" w:color="auto"/>
                        <w:right w:val="none" w:sz="0" w:space="0" w:color="auto"/>
                      </w:divBdr>
                    </w:div>
                  </w:divsChild>
                </w:div>
                <w:div w:id="802162899">
                  <w:marLeft w:val="0"/>
                  <w:marRight w:val="0"/>
                  <w:marTop w:val="0"/>
                  <w:marBottom w:val="0"/>
                  <w:divBdr>
                    <w:top w:val="none" w:sz="0" w:space="0" w:color="auto"/>
                    <w:left w:val="none" w:sz="0" w:space="0" w:color="auto"/>
                    <w:bottom w:val="none" w:sz="0" w:space="0" w:color="auto"/>
                    <w:right w:val="none" w:sz="0" w:space="0" w:color="auto"/>
                  </w:divBdr>
                  <w:divsChild>
                    <w:div w:id="868565559">
                      <w:marLeft w:val="0"/>
                      <w:marRight w:val="0"/>
                      <w:marTop w:val="0"/>
                      <w:marBottom w:val="0"/>
                      <w:divBdr>
                        <w:top w:val="none" w:sz="0" w:space="0" w:color="auto"/>
                        <w:left w:val="none" w:sz="0" w:space="0" w:color="auto"/>
                        <w:bottom w:val="none" w:sz="0" w:space="0" w:color="auto"/>
                        <w:right w:val="none" w:sz="0" w:space="0" w:color="auto"/>
                      </w:divBdr>
                    </w:div>
                    <w:div w:id="1262572177">
                      <w:marLeft w:val="0"/>
                      <w:marRight w:val="0"/>
                      <w:marTop w:val="0"/>
                      <w:marBottom w:val="0"/>
                      <w:divBdr>
                        <w:top w:val="none" w:sz="0" w:space="0" w:color="auto"/>
                        <w:left w:val="none" w:sz="0" w:space="0" w:color="auto"/>
                        <w:bottom w:val="none" w:sz="0" w:space="0" w:color="auto"/>
                        <w:right w:val="none" w:sz="0" w:space="0" w:color="auto"/>
                      </w:divBdr>
                    </w:div>
                  </w:divsChild>
                </w:div>
                <w:div w:id="834301423">
                  <w:marLeft w:val="0"/>
                  <w:marRight w:val="0"/>
                  <w:marTop w:val="0"/>
                  <w:marBottom w:val="0"/>
                  <w:divBdr>
                    <w:top w:val="none" w:sz="0" w:space="0" w:color="auto"/>
                    <w:left w:val="none" w:sz="0" w:space="0" w:color="auto"/>
                    <w:bottom w:val="none" w:sz="0" w:space="0" w:color="auto"/>
                    <w:right w:val="none" w:sz="0" w:space="0" w:color="auto"/>
                  </w:divBdr>
                  <w:divsChild>
                    <w:div w:id="1477456043">
                      <w:marLeft w:val="0"/>
                      <w:marRight w:val="0"/>
                      <w:marTop w:val="0"/>
                      <w:marBottom w:val="0"/>
                      <w:divBdr>
                        <w:top w:val="none" w:sz="0" w:space="0" w:color="auto"/>
                        <w:left w:val="none" w:sz="0" w:space="0" w:color="auto"/>
                        <w:bottom w:val="none" w:sz="0" w:space="0" w:color="auto"/>
                        <w:right w:val="none" w:sz="0" w:space="0" w:color="auto"/>
                      </w:divBdr>
                    </w:div>
                  </w:divsChild>
                </w:div>
                <w:div w:id="855920018">
                  <w:marLeft w:val="0"/>
                  <w:marRight w:val="0"/>
                  <w:marTop w:val="0"/>
                  <w:marBottom w:val="0"/>
                  <w:divBdr>
                    <w:top w:val="none" w:sz="0" w:space="0" w:color="auto"/>
                    <w:left w:val="none" w:sz="0" w:space="0" w:color="auto"/>
                    <w:bottom w:val="none" w:sz="0" w:space="0" w:color="auto"/>
                    <w:right w:val="none" w:sz="0" w:space="0" w:color="auto"/>
                  </w:divBdr>
                  <w:divsChild>
                    <w:div w:id="1162089853">
                      <w:marLeft w:val="0"/>
                      <w:marRight w:val="0"/>
                      <w:marTop w:val="0"/>
                      <w:marBottom w:val="0"/>
                      <w:divBdr>
                        <w:top w:val="none" w:sz="0" w:space="0" w:color="auto"/>
                        <w:left w:val="none" w:sz="0" w:space="0" w:color="auto"/>
                        <w:bottom w:val="none" w:sz="0" w:space="0" w:color="auto"/>
                        <w:right w:val="none" w:sz="0" w:space="0" w:color="auto"/>
                      </w:divBdr>
                    </w:div>
                    <w:div w:id="1216090438">
                      <w:marLeft w:val="0"/>
                      <w:marRight w:val="0"/>
                      <w:marTop w:val="0"/>
                      <w:marBottom w:val="0"/>
                      <w:divBdr>
                        <w:top w:val="none" w:sz="0" w:space="0" w:color="auto"/>
                        <w:left w:val="none" w:sz="0" w:space="0" w:color="auto"/>
                        <w:bottom w:val="none" w:sz="0" w:space="0" w:color="auto"/>
                        <w:right w:val="none" w:sz="0" w:space="0" w:color="auto"/>
                      </w:divBdr>
                    </w:div>
                    <w:div w:id="1917323356">
                      <w:marLeft w:val="0"/>
                      <w:marRight w:val="0"/>
                      <w:marTop w:val="0"/>
                      <w:marBottom w:val="0"/>
                      <w:divBdr>
                        <w:top w:val="none" w:sz="0" w:space="0" w:color="auto"/>
                        <w:left w:val="none" w:sz="0" w:space="0" w:color="auto"/>
                        <w:bottom w:val="none" w:sz="0" w:space="0" w:color="auto"/>
                        <w:right w:val="none" w:sz="0" w:space="0" w:color="auto"/>
                      </w:divBdr>
                    </w:div>
                  </w:divsChild>
                </w:div>
                <w:div w:id="879442356">
                  <w:marLeft w:val="0"/>
                  <w:marRight w:val="0"/>
                  <w:marTop w:val="0"/>
                  <w:marBottom w:val="0"/>
                  <w:divBdr>
                    <w:top w:val="none" w:sz="0" w:space="0" w:color="auto"/>
                    <w:left w:val="none" w:sz="0" w:space="0" w:color="auto"/>
                    <w:bottom w:val="none" w:sz="0" w:space="0" w:color="auto"/>
                    <w:right w:val="none" w:sz="0" w:space="0" w:color="auto"/>
                  </w:divBdr>
                  <w:divsChild>
                    <w:div w:id="885721110">
                      <w:marLeft w:val="0"/>
                      <w:marRight w:val="0"/>
                      <w:marTop w:val="0"/>
                      <w:marBottom w:val="0"/>
                      <w:divBdr>
                        <w:top w:val="none" w:sz="0" w:space="0" w:color="auto"/>
                        <w:left w:val="none" w:sz="0" w:space="0" w:color="auto"/>
                        <w:bottom w:val="none" w:sz="0" w:space="0" w:color="auto"/>
                        <w:right w:val="none" w:sz="0" w:space="0" w:color="auto"/>
                      </w:divBdr>
                    </w:div>
                  </w:divsChild>
                </w:div>
                <w:div w:id="1094665722">
                  <w:marLeft w:val="0"/>
                  <w:marRight w:val="0"/>
                  <w:marTop w:val="0"/>
                  <w:marBottom w:val="0"/>
                  <w:divBdr>
                    <w:top w:val="none" w:sz="0" w:space="0" w:color="auto"/>
                    <w:left w:val="none" w:sz="0" w:space="0" w:color="auto"/>
                    <w:bottom w:val="none" w:sz="0" w:space="0" w:color="auto"/>
                    <w:right w:val="none" w:sz="0" w:space="0" w:color="auto"/>
                  </w:divBdr>
                  <w:divsChild>
                    <w:div w:id="1329404945">
                      <w:marLeft w:val="0"/>
                      <w:marRight w:val="0"/>
                      <w:marTop w:val="0"/>
                      <w:marBottom w:val="0"/>
                      <w:divBdr>
                        <w:top w:val="none" w:sz="0" w:space="0" w:color="auto"/>
                        <w:left w:val="none" w:sz="0" w:space="0" w:color="auto"/>
                        <w:bottom w:val="none" w:sz="0" w:space="0" w:color="auto"/>
                        <w:right w:val="none" w:sz="0" w:space="0" w:color="auto"/>
                      </w:divBdr>
                    </w:div>
                  </w:divsChild>
                </w:div>
                <w:div w:id="1113090995">
                  <w:marLeft w:val="0"/>
                  <w:marRight w:val="0"/>
                  <w:marTop w:val="0"/>
                  <w:marBottom w:val="0"/>
                  <w:divBdr>
                    <w:top w:val="none" w:sz="0" w:space="0" w:color="auto"/>
                    <w:left w:val="none" w:sz="0" w:space="0" w:color="auto"/>
                    <w:bottom w:val="none" w:sz="0" w:space="0" w:color="auto"/>
                    <w:right w:val="none" w:sz="0" w:space="0" w:color="auto"/>
                  </w:divBdr>
                  <w:divsChild>
                    <w:div w:id="524485997">
                      <w:marLeft w:val="0"/>
                      <w:marRight w:val="0"/>
                      <w:marTop w:val="0"/>
                      <w:marBottom w:val="0"/>
                      <w:divBdr>
                        <w:top w:val="none" w:sz="0" w:space="0" w:color="auto"/>
                        <w:left w:val="none" w:sz="0" w:space="0" w:color="auto"/>
                        <w:bottom w:val="none" w:sz="0" w:space="0" w:color="auto"/>
                        <w:right w:val="none" w:sz="0" w:space="0" w:color="auto"/>
                      </w:divBdr>
                    </w:div>
                    <w:div w:id="594438656">
                      <w:marLeft w:val="0"/>
                      <w:marRight w:val="0"/>
                      <w:marTop w:val="0"/>
                      <w:marBottom w:val="0"/>
                      <w:divBdr>
                        <w:top w:val="none" w:sz="0" w:space="0" w:color="auto"/>
                        <w:left w:val="none" w:sz="0" w:space="0" w:color="auto"/>
                        <w:bottom w:val="none" w:sz="0" w:space="0" w:color="auto"/>
                        <w:right w:val="none" w:sz="0" w:space="0" w:color="auto"/>
                      </w:divBdr>
                    </w:div>
                  </w:divsChild>
                </w:div>
                <w:div w:id="1115714588">
                  <w:marLeft w:val="0"/>
                  <w:marRight w:val="0"/>
                  <w:marTop w:val="0"/>
                  <w:marBottom w:val="0"/>
                  <w:divBdr>
                    <w:top w:val="none" w:sz="0" w:space="0" w:color="auto"/>
                    <w:left w:val="none" w:sz="0" w:space="0" w:color="auto"/>
                    <w:bottom w:val="none" w:sz="0" w:space="0" w:color="auto"/>
                    <w:right w:val="none" w:sz="0" w:space="0" w:color="auto"/>
                  </w:divBdr>
                  <w:divsChild>
                    <w:div w:id="729885794">
                      <w:marLeft w:val="0"/>
                      <w:marRight w:val="0"/>
                      <w:marTop w:val="0"/>
                      <w:marBottom w:val="0"/>
                      <w:divBdr>
                        <w:top w:val="none" w:sz="0" w:space="0" w:color="auto"/>
                        <w:left w:val="none" w:sz="0" w:space="0" w:color="auto"/>
                        <w:bottom w:val="none" w:sz="0" w:space="0" w:color="auto"/>
                        <w:right w:val="none" w:sz="0" w:space="0" w:color="auto"/>
                      </w:divBdr>
                    </w:div>
                  </w:divsChild>
                </w:div>
                <w:div w:id="1400060838">
                  <w:marLeft w:val="0"/>
                  <w:marRight w:val="0"/>
                  <w:marTop w:val="0"/>
                  <w:marBottom w:val="0"/>
                  <w:divBdr>
                    <w:top w:val="none" w:sz="0" w:space="0" w:color="auto"/>
                    <w:left w:val="none" w:sz="0" w:space="0" w:color="auto"/>
                    <w:bottom w:val="none" w:sz="0" w:space="0" w:color="auto"/>
                    <w:right w:val="none" w:sz="0" w:space="0" w:color="auto"/>
                  </w:divBdr>
                  <w:divsChild>
                    <w:div w:id="1306279108">
                      <w:marLeft w:val="0"/>
                      <w:marRight w:val="0"/>
                      <w:marTop w:val="0"/>
                      <w:marBottom w:val="0"/>
                      <w:divBdr>
                        <w:top w:val="none" w:sz="0" w:space="0" w:color="auto"/>
                        <w:left w:val="none" w:sz="0" w:space="0" w:color="auto"/>
                        <w:bottom w:val="none" w:sz="0" w:space="0" w:color="auto"/>
                        <w:right w:val="none" w:sz="0" w:space="0" w:color="auto"/>
                      </w:divBdr>
                    </w:div>
                  </w:divsChild>
                </w:div>
                <w:div w:id="1605336328">
                  <w:marLeft w:val="0"/>
                  <w:marRight w:val="0"/>
                  <w:marTop w:val="0"/>
                  <w:marBottom w:val="0"/>
                  <w:divBdr>
                    <w:top w:val="none" w:sz="0" w:space="0" w:color="auto"/>
                    <w:left w:val="none" w:sz="0" w:space="0" w:color="auto"/>
                    <w:bottom w:val="none" w:sz="0" w:space="0" w:color="auto"/>
                    <w:right w:val="none" w:sz="0" w:space="0" w:color="auto"/>
                  </w:divBdr>
                  <w:divsChild>
                    <w:div w:id="1812793957">
                      <w:marLeft w:val="0"/>
                      <w:marRight w:val="0"/>
                      <w:marTop w:val="0"/>
                      <w:marBottom w:val="0"/>
                      <w:divBdr>
                        <w:top w:val="none" w:sz="0" w:space="0" w:color="auto"/>
                        <w:left w:val="none" w:sz="0" w:space="0" w:color="auto"/>
                        <w:bottom w:val="none" w:sz="0" w:space="0" w:color="auto"/>
                        <w:right w:val="none" w:sz="0" w:space="0" w:color="auto"/>
                      </w:divBdr>
                    </w:div>
                  </w:divsChild>
                </w:div>
                <w:div w:id="1726367695">
                  <w:marLeft w:val="0"/>
                  <w:marRight w:val="0"/>
                  <w:marTop w:val="0"/>
                  <w:marBottom w:val="0"/>
                  <w:divBdr>
                    <w:top w:val="none" w:sz="0" w:space="0" w:color="auto"/>
                    <w:left w:val="none" w:sz="0" w:space="0" w:color="auto"/>
                    <w:bottom w:val="none" w:sz="0" w:space="0" w:color="auto"/>
                    <w:right w:val="none" w:sz="0" w:space="0" w:color="auto"/>
                  </w:divBdr>
                  <w:divsChild>
                    <w:div w:id="1853107192">
                      <w:marLeft w:val="0"/>
                      <w:marRight w:val="0"/>
                      <w:marTop w:val="0"/>
                      <w:marBottom w:val="0"/>
                      <w:divBdr>
                        <w:top w:val="none" w:sz="0" w:space="0" w:color="auto"/>
                        <w:left w:val="none" w:sz="0" w:space="0" w:color="auto"/>
                        <w:bottom w:val="none" w:sz="0" w:space="0" w:color="auto"/>
                        <w:right w:val="none" w:sz="0" w:space="0" w:color="auto"/>
                      </w:divBdr>
                    </w:div>
                  </w:divsChild>
                </w:div>
                <w:div w:id="1784377934">
                  <w:marLeft w:val="0"/>
                  <w:marRight w:val="0"/>
                  <w:marTop w:val="0"/>
                  <w:marBottom w:val="0"/>
                  <w:divBdr>
                    <w:top w:val="none" w:sz="0" w:space="0" w:color="auto"/>
                    <w:left w:val="none" w:sz="0" w:space="0" w:color="auto"/>
                    <w:bottom w:val="none" w:sz="0" w:space="0" w:color="auto"/>
                    <w:right w:val="none" w:sz="0" w:space="0" w:color="auto"/>
                  </w:divBdr>
                  <w:divsChild>
                    <w:div w:id="303700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205816">
          <w:marLeft w:val="0"/>
          <w:marRight w:val="0"/>
          <w:marTop w:val="0"/>
          <w:marBottom w:val="0"/>
          <w:divBdr>
            <w:top w:val="none" w:sz="0" w:space="0" w:color="auto"/>
            <w:left w:val="none" w:sz="0" w:space="0" w:color="auto"/>
            <w:bottom w:val="none" w:sz="0" w:space="0" w:color="auto"/>
            <w:right w:val="none" w:sz="0" w:space="0" w:color="auto"/>
          </w:divBdr>
        </w:div>
        <w:div w:id="1213224776">
          <w:marLeft w:val="0"/>
          <w:marRight w:val="0"/>
          <w:marTop w:val="0"/>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7004944">
      <w:bodyDiv w:val="1"/>
      <w:marLeft w:val="0"/>
      <w:marRight w:val="0"/>
      <w:marTop w:val="0"/>
      <w:marBottom w:val="0"/>
      <w:divBdr>
        <w:top w:val="none" w:sz="0" w:space="0" w:color="auto"/>
        <w:left w:val="none" w:sz="0" w:space="0" w:color="auto"/>
        <w:bottom w:val="none" w:sz="0" w:space="0" w:color="auto"/>
        <w:right w:val="none" w:sz="0" w:space="0" w:color="auto"/>
      </w:divBdr>
      <w:divsChild>
        <w:div w:id="140773253">
          <w:marLeft w:val="0"/>
          <w:marRight w:val="0"/>
          <w:marTop w:val="0"/>
          <w:marBottom w:val="0"/>
          <w:divBdr>
            <w:top w:val="none" w:sz="0" w:space="0" w:color="auto"/>
            <w:left w:val="none" w:sz="0" w:space="0" w:color="auto"/>
            <w:bottom w:val="none" w:sz="0" w:space="0" w:color="auto"/>
            <w:right w:val="none" w:sz="0" w:space="0" w:color="auto"/>
          </w:divBdr>
        </w:div>
        <w:div w:id="1595896236">
          <w:marLeft w:val="0"/>
          <w:marRight w:val="0"/>
          <w:marTop w:val="0"/>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1495392">
      <w:bodyDiv w:val="1"/>
      <w:marLeft w:val="0"/>
      <w:marRight w:val="0"/>
      <w:marTop w:val="0"/>
      <w:marBottom w:val="0"/>
      <w:divBdr>
        <w:top w:val="none" w:sz="0" w:space="0" w:color="auto"/>
        <w:left w:val="none" w:sz="0" w:space="0" w:color="auto"/>
        <w:bottom w:val="none" w:sz="0" w:space="0" w:color="auto"/>
        <w:right w:val="none" w:sz="0" w:space="0" w:color="auto"/>
      </w:divBdr>
      <w:divsChild>
        <w:div w:id="369034913">
          <w:marLeft w:val="0"/>
          <w:marRight w:val="0"/>
          <w:marTop w:val="0"/>
          <w:marBottom w:val="0"/>
          <w:divBdr>
            <w:top w:val="none" w:sz="0" w:space="0" w:color="auto"/>
            <w:left w:val="none" w:sz="0" w:space="0" w:color="auto"/>
            <w:bottom w:val="none" w:sz="0" w:space="0" w:color="auto"/>
            <w:right w:val="none" w:sz="0" w:space="0" w:color="auto"/>
          </w:divBdr>
        </w:div>
        <w:div w:id="1070812705">
          <w:marLeft w:val="0"/>
          <w:marRight w:val="0"/>
          <w:marTop w:val="0"/>
          <w:marBottom w:val="0"/>
          <w:divBdr>
            <w:top w:val="none" w:sz="0" w:space="0" w:color="auto"/>
            <w:left w:val="none" w:sz="0" w:space="0" w:color="auto"/>
            <w:bottom w:val="none" w:sz="0" w:space="0" w:color="auto"/>
            <w:right w:val="none" w:sz="0" w:space="0" w:color="auto"/>
          </w:divBdr>
        </w:div>
        <w:div w:id="1245148942">
          <w:marLeft w:val="0"/>
          <w:marRight w:val="0"/>
          <w:marTop w:val="0"/>
          <w:marBottom w:val="0"/>
          <w:divBdr>
            <w:top w:val="none" w:sz="0" w:space="0" w:color="auto"/>
            <w:left w:val="none" w:sz="0" w:space="0" w:color="auto"/>
            <w:bottom w:val="none" w:sz="0" w:space="0" w:color="auto"/>
            <w:right w:val="none" w:sz="0" w:space="0" w:color="auto"/>
          </w:divBdr>
        </w:div>
        <w:div w:id="1277326013">
          <w:marLeft w:val="0"/>
          <w:marRight w:val="0"/>
          <w:marTop w:val="0"/>
          <w:marBottom w:val="0"/>
          <w:divBdr>
            <w:top w:val="none" w:sz="0" w:space="0" w:color="auto"/>
            <w:left w:val="none" w:sz="0" w:space="0" w:color="auto"/>
            <w:bottom w:val="none" w:sz="0" w:space="0" w:color="auto"/>
            <w:right w:val="none" w:sz="0" w:space="0" w:color="auto"/>
          </w:divBdr>
        </w:div>
        <w:div w:id="1643848507">
          <w:marLeft w:val="0"/>
          <w:marRight w:val="0"/>
          <w:marTop w:val="0"/>
          <w:marBottom w:val="0"/>
          <w:divBdr>
            <w:top w:val="none" w:sz="0" w:space="0" w:color="auto"/>
            <w:left w:val="none" w:sz="0" w:space="0" w:color="auto"/>
            <w:bottom w:val="none" w:sz="0" w:space="0" w:color="auto"/>
            <w:right w:val="none" w:sz="0" w:space="0" w:color="auto"/>
          </w:divBdr>
        </w:div>
        <w:div w:id="1920365666">
          <w:marLeft w:val="0"/>
          <w:marRight w:val="0"/>
          <w:marTop w:val="0"/>
          <w:marBottom w:val="0"/>
          <w:divBdr>
            <w:top w:val="none" w:sz="0" w:space="0" w:color="auto"/>
            <w:left w:val="none" w:sz="0" w:space="0" w:color="auto"/>
            <w:bottom w:val="none" w:sz="0" w:space="0" w:color="auto"/>
            <w:right w:val="none" w:sz="0" w:space="0" w:color="auto"/>
          </w:divBdr>
        </w:div>
      </w:divsChild>
    </w:div>
    <w:div w:id="355891146">
      <w:bodyDiv w:val="1"/>
      <w:marLeft w:val="0"/>
      <w:marRight w:val="0"/>
      <w:marTop w:val="0"/>
      <w:marBottom w:val="0"/>
      <w:divBdr>
        <w:top w:val="none" w:sz="0" w:space="0" w:color="auto"/>
        <w:left w:val="none" w:sz="0" w:space="0" w:color="auto"/>
        <w:bottom w:val="none" w:sz="0" w:space="0" w:color="auto"/>
        <w:right w:val="none" w:sz="0" w:space="0" w:color="auto"/>
      </w:divBdr>
    </w:div>
    <w:div w:id="366762700">
      <w:bodyDiv w:val="1"/>
      <w:marLeft w:val="0"/>
      <w:marRight w:val="0"/>
      <w:marTop w:val="0"/>
      <w:marBottom w:val="0"/>
      <w:divBdr>
        <w:top w:val="none" w:sz="0" w:space="0" w:color="auto"/>
        <w:left w:val="none" w:sz="0" w:space="0" w:color="auto"/>
        <w:bottom w:val="none" w:sz="0" w:space="0" w:color="auto"/>
        <w:right w:val="none" w:sz="0" w:space="0" w:color="auto"/>
      </w:divBdr>
      <w:divsChild>
        <w:div w:id="14233002">
          <w:marLeft w:val="0"/>
          <w:marRight w:val="0"/>
          <w:marTop w:val="0"/>
          <w:marBottom w:val="0"/>
          <w:divBdr>
            <w:top w:val="none" w:sz="0" w:space="0" w:color="auto"/>
            <w:left w:val="none" w:sz="0" w:space="0" w:color="auto"/>
            <w:bottom w:val="none" w:sz="0" w:space="0" w:color="auto"/>
            <w:right w:val="none" w:sz="0" w:space="0" w:color="auto"/>
          </w:divBdr>
        </w:div>
        <w:div w:id="1510828984">
          <w:marLeft w:val="0"/>
          <w:marRight w:val="0"/>
          <w:marTop w:val="0"/>
          <w:marBottom w:val="0"/>
          <w:divBdr>
            <w:top w:val="none" w:sz="0" w:space="0" w:color="auto"/>
            <w:left w:val="none" w:sz="0" w:space="0" w:color="auto"/>
            <w:bottom w:val="none" w:sz="0" w:space="0" w:color="auto"/>
            <w:right w:val="none" w:sz="0" w:space="0" w:color="auto"/>
          </w:divBdr>
          <w:divsChild>
            <w:div w:id="395789249">
              <w:marLeft w:val="0"/>
              <w:marRight w:val="0"/>
              <w:marTop w:val="30"/>
              <w:marBottom w:val="30"/>
              <w:divBdr>
                <w:top w:val="none" w:sz="0" w:space="0" w:color="auto"/>
                <w:left w:val="none" w:sz="0" w:space="0" w:color="auto"/>
                <w:bottom w:val="none" w:sz="0" w:space="0" w:color="auto"/>
                <w:right w:val="none" w:sz="0" w:space="0" w:color="auto"/>
              </w:divBdr>
              <w:divsChild>
                <w:div w:id="219638924">
                  <w:marLeft w:val="0"/>
                  <w:marRight w:val="0"/>
                  <w:marTop w:val="0"/>
                  <w:marBottom w:val="0"/>
                  <w:divBdr>
                    <w:top w:val="none" w:sz="0" w:space="0" w:color="auto"/>
                    <w:left w:val="none" w:sz="0" w:space="0" w:color="auto"/>
                    <w:bottom w:val="none" w:sz="0" w:space="0" w:color="auto"/>
                    <w:right w:val="none" w:sz="0" w:space="0" w:color="auto"/>
                  </w:divBdr>
                  <w:divsChild>
                    <w:div w:id="1869760117">
                      <w:marLeft w:val="0"/>
                      <w:marRight w:val="0"/>
                      <w:marTop w:val="0"/>
                      <w:marBottom w:val="0"/>
                      <w:divBdr>
                        <w:top w:val="none" w:sz="0" w:space="0" w:color="auto"/>
                        <w:left w:val="none" w:sz="0" w:space="0" w:color="auto"/>
                        <w:bottom w:val="none" w:sz="0" w:space="0" w:color="auto"/>
                        <w:right w:val="none" w:sz="0" w:space="0" w:color="auto"/>
                      </w:divBdr>
                    </w:div>
                  </w:divsChild>
                </w:div>
                <w:div w:id="309986298">
                  <w:marLeft w:val="0"/>
                  <w:marRight w:val="0"/>
                  <w:marTop w:val="0"/>
                  <w:marBottom w:val="0"/>
                  <w:divBdr>
                    <w:top w:val="none" w:sz="0" w:space="0" w:color="auto"/>
                    <w:left w:val="none" w:sz="0" w:space="0" w:color="auto"/>
                    <w:bottom w:val="none" w:sz="0" w:space="0" w:color="auto"/>
                    <w:right w:val="none" w:sz="0" w:space="0" w:color="auto"/>
                  </w:divBdr>
                  <w:divsChild>
                    <w:div w:id="1900170256">
                      <w:marLeft w:val="0"/>
                      <w:marRight w:val="0"/>
                      <w:marTop w:val="0"/>
                      <w:marBottom w:val="0"/>
                      <w:divBdr>
                        <w:top w:val="none" w:sz="0" w:space="0" w:color="auto"/>
                        <w:left w:val="none" w:sz="0" w:space="0" w:color="auto"/>
                        <w:bottom w:val="none" w:sz="0" w:space="0" w:color="auto"/>
                        <w:right w:val="none" w:sz="0" w:space="0" w:color="auto"/>
                      </w:divBdr>
                    </w:div>
                  </w:divsChild>
                </w:div>
                <w:div w:id="690684713">
                  <w:marLeft w:val="0"/>
                  <w:marRight w:val="0"/>
                  <w:marTop w:val="0"/>
                  <w:marBottom w:val="0"/>
                  <w:divBdr>
                    <w:top w:val="none" w:sz="0" w:space="0" w:color="auto"/>
                    <w:left w:val="none" w:sz="0" w:space="0" w:color="auto"/>
                    <w:bottom w:val="none" w:sz="0" w:space="0" w:color="auto"/>
                    <w:right w:val="none" w:sz="0" w:space="0" w:color="auto"/>
                  </w:divBdr>
                  <w:divsChild>
                    <w:div w:id="1331056193">
                      <w:marLeft w:val="0"/>
                      <w:marRight w:val="0"/>
                      <w:marTop w:val="0"/>
                      <w:marBottom w:val="0"/>
                      <w:divBdr>
                        <w:top w:val="none" w:sz="0" w:space="0" w:color="auto"/>
                        <w:left w:val="none" w:sz="0" w:space="0" w:color="auto"/>
                        <w:bottom w:val="none" w:sz="0" w:space="0" w:color="auto"/>
                        <w:right w:val="none" w:sz="0" w:space="0" w:color="auto"/>
                      </w:divBdr>
                    </w:div>
                  </w:divsChild>
                </w:div>
                <w:div w:id="728722516">
                  <w:marLeft w:val="0"/>
                  <w:marRight w:val="0"/>
                  <w:marTop w:val="0"/>
                  <w:marBottom w:val="0"/>
                  <w:divBdr>
                    <w:top w:val="none" w:sz="0" w:space="0" w:color="auto"/>
                    <w:left w:val="none" w:sz="0" w:space="0" w:color="auto"/>
                    <w:bottom w:val="none" w:sz="0" w:space="0" w:color="auto"/>
                    <w:right w:val="none" w:sz="0" w:space="0" w:color="auto"/>
                  </w:divBdr>
                  <w:divsChild>
                    <w:div w:id="148636887">
                      <w:marLeft w:val="0"/>
                      <w:marRight w:val="0"/>
                      <w:marTop w:val="0"/>
                      <w:marBottom w:val="0"/>
                      <w:divBdr>
                        <w:top w:val="none" w:sz="0" w:space="0" w:color="auto"/>
                        <w:left w:val="none" w:sz="0" w:space="0" w:color="auto"/>
                        <w:bottom w:val="none" w:sz="0" w:space="0" w:color="auto"/>
                        <w:right w:val="none" w:sz="0" w:space="0" w:color="auto"/>
                      </w:divBdr>
                    </w:div>
                  </w:divsChild>
                </w:div>
                <w:div w:id="889996480">
                  <w:marLeft w:val="0"/>
                  <w:marRight w:val="0"/>
                  <w:marTop w:val="0"/>
                  <w:marBottom w:val="0"/>
                  <w:divBdr>
                    <w:top w:val="none" w:sz="0" w:space="0" w:color="auto"/>
                    <w:left w:val="none" w:sz="0" w:space="0" w:color="auto"/>
                    <w:bottom w:val="none" w:sz="0" w:space="0" w:color="auto"/>
                    <w:right w:val="none" w:sz="0" w:space="0" w:color="auto"/>
                  </w:divBdr>
                  <w:divsChild>
                    <w:div w:id="1509052683">
                      <w:marLeft w:val="0"/>
                      <w:marRight w:val="0"/>
                      <w:marTop w:val="0"/>
                      <w:marBottom w:val="0"/>
                      <w:divBdr>
                        <w:top w:val="none" w:sz="0" w:space="0" w:color="auto"/>
                        <w:left w:val="none" w:sz="0" w:space="0" w:color="auto"/>
                        <w:bottom w:val="none" w:sz="0" w:space="0" w:color="auto"/>
                        <w:right w:val="none" w:sz="0" w:space="0" w:color="auto"/>
                      </w:divBdr>
                    </w:div>
                  </w:divsChild>
                </w:div>
                <w:div w:id="904994187">
                  <w:marLeft w:val="0"/>
                  <w:marRight w:val="0"/>
                  <w:marTop w:val="0"/>
                  <w:marBottom w:val="0"/>
                  <w:divBdr>
                    <w:top w:val="none" w:sz="0" w:space="0" w:color="auto"/>
                    <w:left w:val="none" w:sz="0" w:space="0" w:color="auto"/>
                    <w:bottom w:val="none" w:sz="0" w:space="0" w:color="auto"/>
                    <w:right w:val="none" w:sz="0" w:space="0" w:color="auto"/>
                  </w:divBdr>
                  <w:divsChild>
                    <w:div w:id="1170023511">
                      <w:marLeft w:val="0"/>
                      <w:marRight w:val="0"/>
                      <w:marTop w:val="0"/>
                      <w:marBottom w:val="0"/>
                      <w:divBdr>
                        <w:top w:val="none" w:sz="0" w:space="0" w:color="auto"/>
                        <w:left w:val="none" w:sz="0" w:space="0" w:color="auto"/>
                        <w:bottom w:val="none" w:sz="0" w:space="0" w:color="auto"/>
                        <w:right w:val="none" w:sz="0" w:space="0" w:color="auto"/>
                      </w:divBdr>
                    </w:div>
                  </w:divsChild>
                </w:div>
                <w:div w:id="1014235366">
                  <w:marLeft w:val="0"/>
                  <w:marRight w:val="0"/>
                  <w:marTop w:val="0"/>
                  <w:marBottom w:val="0"/>
                  <w:divBdr>
                    <w:top w:val="none" w:sz="0" w:space="0" w:color="auto"/>
                    <w:left w:val="none" w:sz="0" w:space="0" w:color="auto"/>
                    <w:bottom w:val="none" w:sz="0" w:space="0" w:color="auto"/>
                    <w:right w:val="none" w:sz="0" w:space="0" w:color="auto"/>
                  </w:divBdr>
                  <w:divsChild>
                    <w:div w:id="1825851936">
                      <w:marLeft w:val="0"/>
                      <w:marRight w:val="0"/>
                      <w:marTop w:val="0"/>
                      <w:marBottom w:val="0"/>
                      <w:divBdr>
                        <w:top w:val="none" w:sz="0" w:space="0" w:color="auto"/>
                        <w:left w:val="none" w:sz="0" w:space="0" w:color="auto"/>
                        <w:bottom w:val="none" w:sz="0" w:space="0" w:color="auto"/>
                        <w:right w:val="none" w:sz="0" w:space="0" w:color="auto"/>
                      </w:divBdr>
                    </w:div>
                  </w:divsChild>
                </w:div>
                <w:div w:id="1046562189">
                  <w:marLeft w:val="0"/>
                  <w:marRight w:val="0"/>
                  <w:marTop w:val="0"/>
                  <w:marBottom w:val="0"/>
                  <w:divBdr>
                    <w:top w:val="none" w:sz="0" w:space="0" w:color="auto"/>
                    <w:left w:val="none" w:sz="0" w:space="0" w:color="auto"/>
                    <w:bottom w:val="none" w:sz="0" w:space="0" w:color="auto"/>
                    <w:right w:val="none" w:sz="0" w:space="0" w:color="auto"/>
                  </w:divBdr>
                  <w:divsChild>
                    <w:div w:id="1762993293">
                      <w:marLeft w:val="0"/>
                      <w:marRight w:val="0"/>
                      <w:marTop w:val="0"/>
                      <w:marBottom w:val="0"/>
                      <w:divBdr>
                        <w:top w:val="none" w:sz="0" w:space="0" w:color="auto"/>
                        <w:left w:val="none" w:sz="0" w:space="0" w:color="auto"/>
                        <w:bottom w:val="none" w:sz="0" w:space="0" w:color="auto"/>
                        <w:right w:val="none" w:sz="0" w:space="0" w:color="auto"/>
                      </w:divBdr>
                    </w:div>
                  </w:divsChild>
                </w:div>
                <w:div w:id="1131824203">
                  <w:marLeft w:val="0"/>
                  <w:marRight w:val="0"/>
                  <w:marTop w:val="0"/>
                  <w:marBottom w:val="0"/>
                  <w:divBdr>
                    <w:top w:val="none" w:sz="0" w:space="0" w:color="auto"/>
                    <w:left w:val="none" w:sz="0" w:space="0" w:color="auto"/>
                    <w:bottom w:val="none" w:sz="0" w:space="0" w:color="auto"/>
                    <w:right w:val="none" w:sz="0" w:space="0" w:color="auto"/>
                  </w:divBdr>
                  <w:divsChild>
                    <w:div w:id="174731809">
                      <w:marLeft w:val="0"/>
                      <w:marRight w:val="0"/>
                      <w:marTop w:val="0"/>
                      <w:marBottom w:val="0"/>
                      <w:divBdr>
                        <w:top w:val="none" w:sz="0" w:space="0" w:color="auto"/>
                        <w:left w:val="none" w:sz="0" w:space="0" w:color="auto"/>
                        <w:bottom w:val="none" w:sz="0" w:space="0" w:color="auto"/>
                        <w:right w:val="none" w:sz="0" w:space="0" w:color="auto"/>
                      </w:divBdr>
                    </w:div>
                  </w:divsChild>
                </w:div>
                <w:div w:id="1235974094">
                  <w:marLeft w:val="0"/>
                  <w:marRight w:val="0"/>
                  <w:marTop w:val="0"/>
                  <w:marBottom w:val="0"/>
                  <w:divBdr>
                    <w:top w:val="none" w:sz="0" w:space="0" w:color="auto"/>
                    <w:left w:val="none" w:sz="0" w:space="0" w:color="auto"/>
                    <w:bottom w:val="none" w:sz="0" w:space="0" w:color="auto"/>
                    <w:right w:val="none" w:sz="0" w:space="0" w:color="auto"/>
                  </w:divBdr>
                  <w:divsChild>
                    <w:div w:id="250895725">
                      <w:marLeft w:val="0"/>
                      <w:marRight w:val="0"/>
                      <w:marTop w:val="0"/>
                      <w:marBottom w:val="0"/>
                      <w:divBdr>
                        <w:top w:val="none" w:sz="0" w:space="0" w:color="auto"/>
                        <w:left w:val="none" w:sz="0" w:space="0" w:color="auto"/>
                        <w:bottom w:val="none" w:sz="0" w:space="0" w:color="auto"/>
                        <w:right w:val="none" w:sz="0" w:space="0" w:color="auto"/>
                      </w:divBdr>
                    </w:div>
                  </w:divsChild>
                </w:div>
                <w:div w:id="1240948395">
                  <w:marLeft w:val="0"/>
                  <w:marRight w:val="0"/>
                  <w:marTop w:val="0"/>
                  <w:marBottom w:val="0"/>
                  <w:divBdr>
                    <w:top w:val="none" w:sz="0" w:space="0" w:color="auto"/>
                    <w:left w:val="none" w:sz="0" w:space="0" w:color="auto"/>
                    <w:bottom w:val="none" w:sz="0" w:space="0" w:color="auto"/>
                    <w:right w:val="none" w:sz="0" w:space="0" w:color="auto"/>
                  </w:divBdr>
                  <w:divsChild>
                    <w:div w:id="921449564">
                      <w:marLeft w:val="0"/>
                      <w:marRight w:val="0"/>
                      <w:marTop w:val="0"/>
                      <w:marBottom w:val="0"/>
                      <w:divBdr>
                        <w:top w:val="none" w:sz="0" w:space="0" w:color="auto"/>
                        <w:left w:val="none" w:sz="0" w:space="0" w:color="auto"/>
                        <w:bottom w:val="none" w:sz="0" w:space="0" w:color="auto"/>
                        <w:right w:val="none" w:sz="0" w:space="0" w:color="auto"/>
                      </w:divBdr>
                    </w:div>
                  </w:divsChild>
                </w:div>
                <w:div w:id="1616133398">
                  <w:marLeft w:val="0"/>
                  <w:marRight w:val="0"/>
                  <w:marTop w:val="0"/>
                  <w:marBottom w:val="0"/>
                  <w:divBdr>
                    <w:top w:val="none" w:sz="0" w:space="0" w:color="auto"/>
                    <w:left w:val="none" w:sz="0" w:space="0" w:color="auto"/>
                    <w:bottom w:val="none" w:sz="0" w:space="0" w:color="auto"/>
                    <w:right w:val="none" w:sz="0" w:space="0" w:color="auto"/>
                  </w:divBdr>
                  <w:divsChild>
                    <w:div w:id="1982225964">
                      <w:marLeft w:val="0"/>
                      <w:marRight w:val="0"/>
                      <w:marTop w:val="0"/>
                      <w:marBottom w:val="0"/>
                      <w:divBdr>
                        <w:top w:val="none" w:sz="0" w:space="0" w:color="auto"/>
                        <w:left w:val="none" w:sz="0" w:space="0" w:color="auto"/>
                        <w:bottom w:val="none" w:sz="0" w:space="0" w:color="auto"/>
                        <w:right w:val="none" w:sz="0" w:space="0" w:color="auto"/>
                      </w:divBdr>
                    </w:div>
                  </w:divsChild>
                </w:div>
                <w:div w:id="1694845079">
                  <w:marLeft w:val="0"/>
                  <w:marRight w:val="0"/>
                  <w:marTop w:val="0"/>
                  <w:marBottom w:val="0"/>
                  <w:divBdr>
                    <w:top w:val="none" w:sz="0" w:space="0" w:color="auto"/>
                    <w:left w:val="none" w:sz="0" w:space="0" w:color="auto"/>
                    <w:bottom w:val="none" w:sz="0" w:space="0" w:color="auto"/>
                    <w:right w:val="none" w:sz="0" w:space="0" w:color="auto"/>
                  </w:divBdr>
                  <w:divsChild>
                    <w:div w:id="1165050170">
                      <w:marLeft w:val="0"/>
                      <w:marRight w:val="0"/>
                      <w:marTop w:val="0"/>
                      <w:marBottom w:val="0"/>
                      <w:divBdr>
                        <w:top w:val="none" w:sz="0" w:space="0" w:color="auto"/>
                        <w:left w:val="none" w:sz="0" w:space="0" w:color="auto"/>
                        <w:bottom w:val="none" w:sz="0" w:space="0" w:color="auto"/>
                        <w:right w:val="none" w:sz="0" w:space="0" w:color="auto"/>
                      </w:divBdr>
                    </w:div>
                  </w:divsChild>
                </w:div>
                <w:div w:id="1707564174">
                  <w:marLeft w:val="0"/>
                  <w:marRight w:val="0"/>
                  <w:marTop w:val="0"/>
                  <w:marBottom w:val="0"/>
                  <w:divBdr>
                    <w:top w:val="none" w:sz="0" w:space="0" w:color="auto"/>
                    <w:left w:val="none" w:sz="0" w:space="0" w:color="auto"/>
                    <w:bottom w:val="none" w:sz="0" w:space="0" w:color="auto"/>
                    <w:right w:val="none" w:sz="0" w:space="0" w:color="auto"/>
                  </w:divBdr>
                  <w:divsChild>
                    <w:div w:id="214240416">
                      <w:marLeft w:val="0"/>
                      <w:marRight w:val="0"/>
                      <w:marTop w:val="0"/>
                      <w:marBottom w:val="0"/>
                      <w:divBdr>
                        <w:top w:val="none" w:sz="0" w:space="0" w:color="auto"/>
                        <w:left w:val="none" w:sz="0" w:space="0" w:color="auto"/>
                        <w:bottom w:val="none" w:sz="0" w:space="0" w:color="auto"/>
                        <w:right w:val="none" w:sz="0" w:space="0" w:color="auto"/>
                      </w:divBdr>
                    </w:div>
                  </w:divsChild>
                </w:div>
                <w:div w:id="1806463477">
                  <w:marLeft w:val="0"/>
                  <w:marRight w:val="0"/>
                  <w:marTop w:val="0"/>
                  <w:marBottom w:val="0"/>
                  <w:divBdr>
                    <w:top w:val="none" w:sz="0" w:space="0" w:color="auto"/>
                    <w:left w:val="none" w:sz="0" w:space="0" w:color="auto"/>
                    <w:bottom w:val="none" w:sz="0" w:space="0" w:color="auto"/>
                    <w:right w:val="none" w:sz="0" w:space="0" w:color="auto"/>
                  </w:divBdr>
                  <w:divsChild>
                    <w:div w:id="355081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3725709">
      <w:bodyDiv w:val="1"/>
      <w:marLeft w:val="0"/>
      <w:marRight w:val="0"/>
      <w:marTop w:val="0"/>
      <w:marBottom w:val="0"/>
      <w:divBdr>
        <w:top w:val="none" w:sz="0" w:space="0" w:color="auto"/>
        <w:left w:val="none" w:sz="0" w:space="0" w:color="auto"/>
        <w:bottom w:val="none" w:sz="0" w:space="0" w:color="auto"/>
        <w:right w:val="none" w:sz="0" w:space="0" w:color="auto"/>
      </w:divBdr>
      <w:divsChild>
        <w:div w:id="499127151">
          <w:marLeft w:val="0"/>
          <w:marRight w:val="0"/>
          <w:marTop w:val="0"/>
          <w:marBottom w:val="0"/>
          <w:divBdr>
            <w:top w:val="none" w:sz="0" w:space="0" w:color="auto"/>
            <w:left w:val="none" w:sz="0" w:space="0" w:color="auto"/>
            <w:bottom w:val="none" w:sz="0" w:space="0" w:color="auto"/>
            <w:right w:val="none" w:sz="0" w:space="0" w:color="auto"/>
          </w:divBdr>
          <w:divsChild>
            <w:div w:id="159857790">
              <w:marLeft w:val="0"/>
              <w:marRight w:val="0"/>
              <w:marTop w:val="0"/>
              <w:marBottom w:val="0"/>
              <w:divBdr>
                <w:top w:val="none" w:sz="0" w:space="0" w:color="auto"/>
                <w:left w:val="none" w:sz="0" w:space="0" w:color="auto"/>
                <w:bottom w:val="none" w:sz="0" w:space="0" w:color="auto"/>
                <w:right w:val="none" w:sz="0" w:space="0" w:color="auto"/>
              </w:divBdr>
            </w:div>
            <w:div w:id="411704056">
              <w:marLeft w:val="0"/>
              <w:marRight w:val="0"/>
              <w:marTop w:val="0"/>
              <w:marBottom w:val="0"/>
              <w:divBdr>
                <w:top w:val="none" w:sz="0" w:space="0" w:color="auto"/>
                <w:left w:val="none" w:sz="0" w:space="0" w:color="auto"/>
                <w:bottom w:val="none" w:sz="0" w:space="0" w:color="auto"/>
                <w:right w:val="none" w:sz="0" w:space="0" w:color="auto"/>
              </w:divBdr>
            </w:div>
            <w:div w:id="973406407">
              <w:marLeft w:val="0"/>
              <w:marRight w:val="0"/>
              <w:marTop w:val="0"/>
              <w:marBottom w:val="0"/>
              <w:divBdr>
                <w:top w:val="none" w:sz="0" w:space="0" w:color="auto"/>
                <w:left w:val="none" w:sz="0" w:space="0" w:color="auto"/>
                <w:bottom w:val="none" w:sz="0" w:space="0" w:color="auto"/>
                <w:right w:val="none" w:sz="0" w:space="0" w:color="auto"/>
              </w:divBdr>
            </w:div>
          </w:divsChild>
        </w:div>
        <w:div w:id="1963800090">
          <w:marLeft w:val="0"/>
          <w:marRight w:val="0"/>
          <w:marTop w:val="0"/>
          <w:marBottom w:val="0"/>
          <w:divBdr>
            <w:top w:val="none" w:sz="0" w:space="0" w:color="auto"/>
            <w:left w:val="none" w:sz="0" w:space="0" w:color="auto"/>
            <w:bottom w:val="none" w:sz="0" w:space="0" w:color="auto"/>
            <w:right w:val="none" w:sz="0" w:space="0" w:color="auto"/>
          </w:divBdr>
          <w:divsChild>
            <w:div w:id="200797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637491">
      <w:bodyDiv w:val="1"/>
      <w:marLeft w:val="0"/>
      <w:marRight w:val="0"/>
      <w:marTop w:val="0"/>
      <w:marBottom w:val="0"/>
      <w:divBdr>
        <w:top w:val="none" w:sz="0" w:space="0" w:color="auto"/>
        <w:left w:val="none" w:sz="0" w:space="0" w:color="auto"/>
        <w:bottom w:val="none" w:sz="0" w:space="0" w:color="auto"/>
        <w:right w:val="none" w:sz="0" w:space="0" w:color="auto"/>
      </w:divBdr>
    </w:div>
    <w:div w:id="509179288">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80852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6138269">
      <w:bodyDiv w:val="1"/>
      <w:marLeft w:val="0"/>
      <w:marRight w:val="0"/>
      <w:marTop w:val="0"/>
      <w:marBottom w:val="0"/>
      <w:divBdr>
        <w:top w:val="none" w:sz="0" w:space="0" w:color="auto"/>
        <w:left w:val="none" w:sz="0" w:space="0" w:color="auto"/>
        <w:bottom w:val="none" w:sz="0" w:space="0" w:color="auto"/>
        <w:right w:val="none" w:sz="0" w:space="0" w:color="auto"/>
      </w:divBdr>
    </w:div>
    <w:div w:id="547686580">
      <w:bodyDiv w:val="1"/>
      <w:marLeft w:val="0"/>
      <w:marRight w:val="0"/>
      <w:marTop w:val="0"/>
      <w:marBottom w:val="0"/>
      <w:divBdr>
        <w:top w:val="none" w:sz="0" w:space="0" w:color="auto"/>
        <w:left w:val="none" w:sz="0" w:space="0" w:color="auto"/>
        <w:bottom w:val="none" w:sz="0" w:space="0" w:color="auto"/>
        <w:right w:val="none" w:sz="0" w:space="0" w:color="auto"/>
      </w:divBdr>
      <w:divsChild>
        <w:div w:id="351960775">
          <w:marLeft w:val="0"/>
          <w:marRight w:val="0"/>
          <w:marTop w:val="0"/>
          <w:marBottom w:val="0"/>
          <w:divBdr>
            <w:top w:val="none" w:sz="0" w:space="0" w:color="auto"/>
            <w:left w:val="none" w:sz="0" w:space="0" w:color="auto"/>
            <w:bottom w:val="none" w:sz="0" w:space="0" w:color="auto"/>
            <w:right w:val="none" w:sz="0" w:space="0" w:color="auto"/>
          </w:divBdr>
        </w:div>
        <w:div w:id="1715039624">
          <w:marLeft w:val="0"/>
          <w:marRight w:val="0"/>
          <w:marTop w:val="0"/>
          <w:marBottom w:val="0"/>
          <w:divBdr>
            <w:top w:val="none" w:sz="0" w:space="0" w:color="auto"/>
            <w:left w:val="none" w:sz="0" w:space="0" w:color="auto"/>
            <w:bottom w:val="none" w:sz="0" w:space="0" w:color="auto"/>
            <w:right w:val="none" w:sz="0" w:space="0" w:color="auto"/>
          </w:divBdr>
        </w:div>
      </w:divsChild>
    </w:div>
    <w:div w:id="555891854">
      <w:bodyDiv w:val="1"/>
      <w:marLeft w:val="0"/>
      <w:marRight w:val="0"/>
      <w:marTop w:val="0"/>
      <w:marBottom w:val="0"/>
      <w:divBdr>
        <w:top w:val="none" w:sz="0" w:space="0" w:color="auto"/>
        <w:left w:val="none" w:sz="0" w:space="0" w:color="auto"/>
        <w:bottom w:val="none" w:sz="0" w:space="0" w:color="auto"/>
        <w:right w:val="none" w:sz="0" w:space="0" w:color="auto"/>
      </w:divBdr>
    </w:div>
    <w:div w:id="573659481">
      <w:bodyDiv w:val="1"/>
      <w:marLeft w:val="0"/>
      <w:marRight w:val="0"/>
      <w:marTop w:val="0"/>
      <w:marBottom w:val="0"/>
      <w:divBdr>
        <w:top w:val="none" w:sz="0" w:space="0" w:color="auto"/>
        <w:left w:val="none" w:sz="0" w:space="0" w:color="auto"/>
        <w:bottom w:val="none" w:sz="0" w:space="0" w:color="auto"/>
        <w:right w:val="none" w:sz="0" w:space="0" w:color="auto"/>
      </w:divBdr>
      <w:divsChild>
        <w:div w:id="265576876">
          <w:marLeft w:val="0"/>
          <w:marRight w:val="0"/>
          <w:marTop w:val="0"/>
          <w:marBottom w:val="0"/>
          <w:divBdr>
            <w:top w:val="none" w:sz="0" w:space="0" w:color="auto"/>
            <w:left w:val="none" w:sz="0" w:space="0" w:color="auto"/>
            <w:bottom w:val="none" w:sz="0" w:space="0" w:color="auto"/>
            <w:right w:val="none" w:sz="0" w:space="0" w:color="auto"/>
          </w:divBdr>
        </w:div>
        <w:div w:id="859273816">
          <w:marLeft w:val="0"/>
          <w:marRight w:val="0"/>
          <w:marTop w:val="0"/>
          <w:marBottom w:val="0"/>
          <w:divBdr>
            <w:top w:val="none" w:sz="0" w:space="0" w:color="auto"/>
            <w:left w:val="none" w:sz="0" w:space="0" w:color="auto"/>
            <w:bottom w:val="none" w:sz="0" w:space="0" w:color="auto"/>
            <w:right w:val="none" w:sz="0" w:space="0" w:color="auto"/>
          </w:divBdr>
        </w:div>
      </w:divsChild>
    </w:div>
    <w:div w:id="624891880">
      <w:bodyDiv w:val="1"/>
      <w:marLeft w:val="0"/>
      <w:marRight w:val="0"/>
      <w:marTop w:val="0"/>
      <w:marBottom w:val="0"/>
      <w:divBdr>
        <w:top w:val="none" w:sz="0" w:space="0" w:color="auto"/>
        <w:left w:val="none" w:sz="0" w:space="0" w:color="auto"/>
        <w:bottom w:val="none" w:sz="0" w:space="0" w:color="auto"/>
        <w:right w:val="none" w:sz="0" w:space="0" w:color="auto"/>
      </w:divBdr>
    </w:div>
    <w:div w:id="6356456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280366">
      <w:bodyDiv w:val="1"/>
      <w:marLeft w:val="0"/>
      <w:marRight w:val="0"/>
      <w:marTop w:val="0"/>
      <w:marBottom w:val="0"/>
      <w:divBdr>
        <w:top w:val="none" w:sz="0" w:space="0" w:color="auto"/>
        <w:left w:val="none" w:sz="0" w:space="0" w:color="auto"/>
        <w:bottom w:val="none" w:sz="0" w:space="0" w:color="auto"/>
        <w:right w:val="none" w:sz="0" w:space="0" w:color="auto"/>
      </w:divBdr>
      <w:divsChild>
        <w:div w:id="1542284344">
          <w:marLeft w:val="0"/>
          <w:marRight w:val="0"/>
          <w:marTop w:val="0"/>
          <w:marBottom w:val="0"/>
          <w:divBdr>
            <w:top w:val="none" w:sz="0" w:space="0" w:color="auto"/>
            <w:left w:val="none" w:sz="0" w:space="0" w:color="auto"/>
            <w:bottom w:val="none" w:sz="0" w:space="0" w:color="auto"/>
            <w:right w:val="none" w:sz="0" w:space="0" w:color="auto"/>
          </w:divBdr>
        </w:div>
        <w:div w:id="1805543739">
          <w:marLeft w:val="0"/>
          <w:marRight w:val="0"/>
          <w:marTop w:val="0"/>
          <w:marBottom w:val="0"/>
          <w:divBdr>
            <w:top w:val="none" w:sz="0" w:space="0" w:color="auto"/>
            <w:left w:val="none" w:sz="0" w:space="0" w:color="auto"/>
            <w:bottom w:val="none" w:sz="0" w:space="0" w:color="auto"/>
            <w:right w:val="none" w:sz="0" w:space="0" w:color="auto"/>
          </w:divBdr>
          <w:divsChild>
            <w:div w:id="1521049864">
              <w:marLeft w:val="0"/>
              <w:marRight w:val="0"/>
              <w:marTop w:val="0"/>
              <w:marBottom w:val="0"/>
              <w:divBdr>
                <w:top w:val="none" w:sz="0" w:space="0" w:color="auto"/>
                <w:left w:val="none" w:sz="0" w:space="0" w:color="auto"/>
                <w:bottom w:val="none" w:sz="0" w:space="0" w:color="auto"/>
                <w:right w:val="none" w:sz="0" w:space="0" w:color="auto"/>
              </w:divBdr>
            </w:div>
            <w:div w:id="160904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36795">
      <w:bodyDiv w:val="1"/>
      <w:marLeft w:val="0"/>
      <w:marRight w:val="0"/>
      <w:marTop w:val="0"/>
      <w:marBottom w:val="0"/>
      <w:divBdr>
        <w:top w:val="none" w:sz="0" w:space="0" w:color="auto"/>
        <w:left w:val="none" w:sz="0" w:space="0" w:color="auto"/>
        <w:bottom w:val="none" w:sz="0" w:space="0" w:color="auto"/>
        <w:right w:val="none" w:sz="0" w:space="0" w:color="auto"/>
      </w:divBdr>
      <w:divsChild>
        <w:div w:id="185605325">
          <w:marLeft w:val="0"/>
          <w:marRight w:val="0"/>
          <w:marTop w:val="0"/>
          <w:marBottom w:val="0"/>
          <w:divBdr>
            <w:top w:val="none" w:sz="0" w:space="0" w:color="auto"/>
            <w:left w:val="none" w:sz="0" w:space="0" w:color="auto"/>
            <w:bottom w:val="none" w:sz="0" w:space="0" w:color="auto"/>
            <w:right w:val="none" w:sz="0" w:space="0" w:color="auto"/>
          </w:divBdr>
        </w:div>
        <w:div w:id="931013354">
          <w:marLeft w:val="0"/>
          <w:marRight w:val="0"/>
          <w:marTop w:val="0"/>
          <w:marBottom w:val="0"/>
          <w:divBdr>
            <w:top w:val="none" w:sz="0" w:space="0" w:color="auto"/>
            <w:left w:val="none" w:sz="0" w:space="0" w:color="auto"/>
            <w:bottom w:val="none" w:sz="0" w:space="0" w:color="auto"/>
            <w:right w:val="none" w:sz="0" w:space="0" w:color="auto"/>
          </w:divBdr>
        </w:div>
        <w:div w:id="1900241064">
          <w:marLeft w:val="0"/>
          <w:marRight w:val="0"/>
          <w:marTop w:val="0"/>
          <w:marBottom w:val="0"/>
          <w:divBdr>
            <w:top w:val="none" w:sz="0" w:space="0" w:color="auto"/>
            <w:left w:val="none" w:sz="0" w:space="0" w:color="auto"/>
            <w:bottom w:val="none" w:sz="0" w:space="0" w:color="auto"/>
            <w:right w:val="none" w:sz="0" w:space="0" w:color="auto"/>
          </w:divBdr>
        </w:div>
        <w:div w:id="2084447581">
          <w:marLeft w:val="0"/>
          <w:marRight w:val="0"/>
          <w:marTop w:val="0"/>
          <w:marBottom w:val="0"/>
          <w:divBdr>
            <w:top w:val="none" w:sz="0" w:space="0" w:color="auto"/>
            <w:left w:val="none" w:sz="0" w:space="0" w:color="auto"/>
            <w:bottom w:val="none" w:sz="0" w:space="0" w:color="auto"/>
            <w:right w:val="none" w:sz="0" w:space="0" w:color="auto"/>
          </w:divBdr>
        </w:div>
        <w:div w:id="2131630389">
          <w:marLeft w:val="0"/>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0848191">
      <w:bodyDiv w:val="1"/>
      <w:marLeft w:val="0"/>
      <w:marRight w:val="0"/>
      <w:marTop w:val="0"/>
      <w:marBottom w:val="0"/>
      <w:divBdr>
        <w:top w:val="none" w:sz="0" w:space="0" w:color="auto"/>
        <w:left w:val="none" w:sz="0" w:space="0" w:color="auto"/>
        <w:bottom w:val="none" w:sz="0" w:space="0" w:color="auto"/>
        <w:right w:val="none" w:sz="0" w:space="0" w:color="auto"/>
      </w:divBdr>
      <w:divsChild>
        <w:div w:id="448360711">
          <w:marLeft w:val="0"/>
          <w:marRight w:val="0"/>
          <w:marTop w:val="0"/>
          <w:marBottom w:val="0"/>
          <w:divBdr>
            <w:top w:val="none" w:sz="0" w:space="0" w:color="auto"/>
            <w:left w:val="none" w:sz="0" w:space="0" w:color="auto"/>
            <w:bottom w:val="none" w:sz="0" w:space="0" w:color="auto"/>
            <w:right w:val="none" w:sz="0" w:space="0" w:color="auto"/>
          </w:divBdr>
        </w:div>
        <w:div w:id="545408808">
          <w:marLeft w:val="0"/>
          <w:marRight w:val="0"/>
          <w:marTop w:val="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1092701">
      <w:bodyDiv w:val="1"/>
      <w:marLeft w:val="0"/>
      <w:marRight w:val="0"/>
      <w:marTop w:val="0"/>
      <w:marBottom w:val="0"/>
      <w:divBdr>
        <w:top w:val="none" w:sz="0" w:space="0" w:color="auto"/>
        <w:left w:val="none" w:sz="0" w:space="0" w:color="auto"/>
        <w:bottom w:val="none" w:sz="0" w:space="0" w:color="auto"/>
        <w:right w:val="none" w:sz="0" w:space="0" w:color="auto"/>
      </w:divBdr>
    </w:div>
    <w:div w:id="1225919627">
      <w:bodyDiv w:val="1"/>
      <w:marLeft w:val="0"/>
      <w:marRight w:val="0"/>
      <w:marTop w:val="0"/>
      <w:marBottom w:val="0"/>
      <w:divBdr>
        <w:top w:val="none" w:sz="0" w:space="0" w:color="auto"/>
        <w:left w:val="none" w:sz="0" w:space="0" w:color="auto"/>
        <w:bottom w:val="none" w:sz="0" w:space="0" w:color="auto"/>
        <w:right w:val="none" w:sz="0" w:space="0" w:color="auto"/>
      </w:divBdr>
      <w:divsChild>
        <w:div w:id="492374440">
          <w:marLeft w:val="0"/>
          <w:marRight w:val="0"/>
          <w:marTop w:val="0"/>
          <w:marBottom w:val="0"/>
          <w:divBdr>
            <w:top w:val="none" w:sz="0" w:space="0" w:color="auto"/>
            <w:left w:val="none" w:sz="0" w:space="0" w:color="auto"/>
            <w:bottom w:val="none" w:sz="0" w:space="0" w:color="auto"/>
            <w:right w:val="none" w:sz="0" w:space="0" w:color="auto"/>
          </w:divBdr>
        </w:div>
        <w:div w:id="2074035310">
          <w:marLeft w:val="0"/>
          <w:marRight w:val="0"/>
          <w:marTop w:val="0"/>
          <w:marBottom w:val="0"/>
          <w:divBdr>
            <w:top w:val="none" w:sz="0" w:space="0" w:color="auto"/>
            <w:left w:val="none" w:sz="0" w:space="0" w:color="auto"/>
            <w:bottom w:val="none" w:sz="0" w:space="0" w:color="auto"/>
            <w:right w:val="none" w:sz="0" w:space="0" w:color="auto"/>
          </w:divBdr>
        </w:div>
      </w:divsChild>
    </w:div>
    <w:div w:id="1238444148">
      <w:bodyDiv w:val="1"/>
      <w:marLeft w:val="0"/>
      <w:marRight w:val="0"/>
      <w:marTop w:val="0"/>
      <w:marBottom w:val="0"/>
      <w:divBdr>
        <w:top w:val="none" w:sz="0" w:space="0" w:color="auto"/>
        <w:left w:val="none" w:sz="0" w:space="0" w:color="auto"/>
        <w:bottom w:val="none" w:sz="0" w:space="0" w:color="auto"/>
        <w:right w:val="none" w:sz="0" w:space="0" w:color="auto"/>
      </w:divBdr>
    </w:div>
    <w:div w:id="1244030554">
      <w:bodyDiv w:val="1"/>
      <w:marLeft w:val="0"/>
      <w:marRight w:val="0"/>
      <w:marTop w:val="0"/>
      <w:marBottom w:val="0"/>
      <w:divBdr>
        <w:top w:val="none" w:sz="0" w:space="0" w:color="auto"/>
        <w:left w:val="none" w:sz="0" w:space="0" w:color="auto"/>
        <w:bottom w:val="none" w:sz="0" w:space="0" w:color="auto"/>
        <w:right w:val="none" w:sz="0" w:space="0" w:color="auto"/>
      </w:divBdr>
      <w:divsChild>
        <w:div w:id="298656989">
          <w:marLeft w:val="0"/>
          <w:marRight w:val="0"/>
          <w:marTop w:val="0"/>
          <w:marBottom w:val="0"/>
          <w:divBdr>
            <w:top w:val="none" w:sz="0" w:space="0" w:color="auto"/>
            <w:left w:val="none" w:sz="0" w:space="0" w:color="auto"/>
            <w:bottom w:val="none" w:sz="0" w:space="0" w:color="auto"/>
            <w:right w:val="none" w:sz="0" w:space="0" w:color="auto"/>
          </w:divBdr>
          <w:divsChild>
            <w:div w:id="809905748">
              <w:marLeft w:val="0"/>
              <w:marRight w:val="0"/>
              <w:marTop w:val="0"/>
              <w:marBottom w:val="0"/>
              <w:divBdr>
                <w:top w:val="none" w:sz="0" w:space="0" w:color="auto"/>
                <w:left w:val="none" w:sz="0" w:space="0" w:color="auto"/>
                <w:bottom w:val="none" w:sz="0" w:space="0" w:color="auto"/>
                <w:right w:val="none" w:sz="0" w:space="0" w:color="auto"/>
              </w:divBdr>
            </w:div>
            <w:div w:id="1184632497">
              <w:marLeft w:val="0"/>
              <w:marRight w:val="0"/>
              <w:marTop w:val="0"/>
              <w:marBottom w:val="0"/>
              <w:divBdr>
                <w:top w:val="none" w:sz="0" w:space="0" w:color="auto"/>
                <w:left w:val="none" w:sz="0" w:space="0" w:color="auto"/>
                <w:bottom w:val="none" w:sz="0" w:space="0" w:color="auto"/>
                <w:right w:val="none" w:sz="0" w:space="0" w:color="auto"/>
              </w:divBdr>
            </w:div>
            <w:div w:id="1990552047">
              <w:marLeft w:val="0"/>
              <w:marRight w:val="0"/>
              <w:marTop w:val="0"/>
              <w:marBottom w:val="0"/>
              <w:divBdr>
                <w:top w:val="none" w:sz="0" w:space="0" w:color="auto"/>
                <w:left w:val="none" w:sz="0" w:space="0" w:color="auto"/>
                <w:bottom w:val="none" w:sz="0" w:space="0" w:color="auto"/>
                <w:right w:val="none" w:sz="0" w:space="0" w:color="auto"/>
              </w:divBdr>
            </w:div>
          </w:divsChild>
        </w:div>
        <w:div w:id="497503619">
          <w:marLeft w:val="0"/>
          <w:marRight w:val="0"/>
          <w:marTop w:val="0"/>
          <w:marBottom w:val="0"/>
          <w:divBdr>
            <w:top w:val="none" w:sz="0" w:space="0" w:color="auto"/>
            <w:left w:val="none" w:sz="0" w:space="0" w:color="auto"/>
            <w:bottom w:val="none" w:sz="0" w:space="0" w:color="auto"/>
            <w:right w:val="none" w:sz="0" w:space="0" w:color="auto"/>
          </w:divBdr>
        </w:div>
        <w:div w:id="999579208">
          <w:marLeft w:val="0"/>
          <w:marRight w:val="0"/>
          <w:marTop w:val="0"/>
          <w:marBottom w:val="0"/>
          <w:divBdr>
            <w:top w:val="none" w:sz="0" w:space="0" w:color="auto"/>
            <w:left w:val="none" w:sz="0" w:space="0" w:color="auto"/>
            <w:bottom w:val="none" w:sz="0" w:space="0" w:color="auto"/>
            <w:right w:val="none" w:sz="0" w:space="0" w:color="auto"/>
          </w:divBdr>
        </w:div>
        <w:div w:id="1134252053">
          <w:marLeft w:val="0"/>
          <w:marRight w:val="0"/>
          <w:marTop w:val="0"/>
          <w:marBottom w:val="0"/>
          <w:divBdr>
            <w:top w:val="none" w:sz="0" w:space="0" w:color="auto"/>
            <w:left w:val="none" w:sz="0" w:space="0" w:color="auto"/>
            <w:bottom w:val="none" w:sz="0" w:space="0" w:color="auto"/>
            <w:right w:val="none" w:sz="0" w:space="0" w:color="auto"/>
          </w:divBdr>
          <w:divsChild>
            <w:div w:id="423454436">
              <w:marLeft w:val="0"/>
              <w:marRight w:val="0"/>
              <w:marTop w:val="0"/>
              <w:marBottom w:val="0"/>
              <w:divBdr>
                <w:top w:val="none" w:sz="0" w:space="0" w:color="auto"/>
                <w:left w:val="none" w:sz="0" w:space="0" w:color="auto"/>
                <w:bottom w:val="none" w:sz="0" w:space="0" w:color="auto"/>
                <w:right w:val="none" w:sz="0" w:space="0" w:color="auto"/>
              </w:divBdr>
            </w:div>
            <w:div w:id="954487051">
              <w:marLeft w:val="0"/>
              <w:marRight w:val="0"/>
              <w:marTop w:val="0"/>
              <w:marBottom w:val="0"/>
              <w:divBdr>
                <w:top w:val="none" w:sz="0" w:space="0" w:color="auto"/>
                <w:left w:val="none" w:sz="0" w:space="0" w:color="auto"/>
                <w:bottom w:val="none" w:sz="0" w:space="0" w:color="auto"/>
                <w:right w:val="none" w:sz="0" w:space="0" w:color="auto"/>
              </w:divBdr>
            </w:div>
            <w:div w:id="1236205769">
              <w:marLeft w:val="0"/>
              <w:marRight w:val="0"/>
              <w:marTop w:val="0"/>
              <w:marBottom w:val="0"/>
              <w:divBdr>
                <w:top w:val="none" w:sz="0" w:space="0" w:color="auto"/>
                <w:left w:val="none" w:sz="0" w:space="0" w:color="auto"/>
                <w:bottom w:val="none" w:sz="0" w:space="0" w:color="auto"/>
                <w:right w:val="none" w:sz="0" w:space="0" w:color="auto"/>
              </w:divBdr>
            </w:div>
            <w:div w:id="1335187342">
              <w:marLeft w:val="0"/>
              <w:marRight w:val="0"/>
              <w:marTop w:val="0"/>
              <w:marBottom w:val="0"/>
              <w:divBdr>
                <w:top w:val="none" w:sz="0" w:space="0" w:color="auto"/>
                <w:left w:val="none" w:sz="0" w:space="0" w:color="auto"/>
                <w:bottom w:val="none" w:sz="0" w:space="0" w:color="auto"/>
                <w:right w:val="none" w:sz="0" w:space="0" w:color="auto"/>
              </w:divBdr>
            </w:div>
          </w:divsChild>
        </w:div>
        <w:div w:id="1295674183">
          <w:marLeft w:val="0"/>
          <w:marRight w:val="0"/>
          <w:marTop w:val="0"/>
          <w:marBottom w:val="0"/>
          <w:divBdr>
            <w:top w:val="none" w:sz="0" w:space="0" w:color="auto"/>
            <w:left w:val="none" w:sz="0" w:space="0" w:color="auto"/>
            <w:bottom w:val="none" w:sz="0" w:space="0" w:color="auto"/>
            <w:right w:val="none" w:sz="0" w:space="0" w:color="auto"/>
          </w:divBdr>
        </w:div>
      </w:divsChild>
    </w:div>
    <w:div w:id="130816655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5177172">
      <w:bodyDiv w:val="1"/>
      <w:marLeft w:val="0"/>
      <w:marRight w:val="0"/>
      <w:marTop w:val="0"/>
      <w:marBottom w:val="0"/>
      <w:divBdr>
        <w:top w:val="none" w:sz="0" w:space="0" w:color="auto"/>
        <w:left w:val="none" w:sz="0" w:space="0" w:color="auto"/>
        <w:bottom w:val="none" w:sz="0" w:space="0" w:color="auto"/>
        <w:right w:val="none" w:sz="0" w:space="0" w:color="auto"/>
      </w:divBdr>
    </w:div>
    <w:div w:id="1466895340">
      <w:bodyDiv w:val="1"/>
      <w:marLeft w:val="0"/>
      <w:marRight w:val="0"/>
      <w:marTop w:val="0"/>
      <w:marBottom w:val="0"/>
      <w:divBdr>
        <w:top w:val="none" w:sz="0" w:space="0" w:color="auto"/>
        <w:left w:val="none" w:sz="0" w:space="0" w:color="auto"/>
        <w:bottom w:val="none" w:sz="0" w:space="0" w:color="auto"/>
        <w:right w:val="none" w:sz="0" w:space="0" w:color="auto"/>
      </w:divBdr>
      <w:divsChild>
        <w:div w:id="125660122">
          <w:marLeft w:val="0"/>
          <w:marRight w:val="0"/>
          <w:marTop w:val="0"/>
          <w:marBottom w:val="0"/>
          <w:divBdr>
            <w:top w:val="none" w:sz="0" w:space="0" w:color="auto"/>
            <w:left w:val="none" w:sz="0" w:space="0" w:color="auto"/>
            <w:bottom w:val="none" w:sz="0" w:space="0" w:color="auto"/>
            <w:right w:val="none" w:sz="0" w:space="0" w:color="auto"/>
          </w:divBdr>
        </w:div>
        <w:div w:id="160969500">
          <w:marLeft w:val="0"/>
          <w:marRight w:val="0"/>
          <w:marTop w:val="0"/>
          <w:marBottom w:val="0"/>
          <w:divBdr>
            <w:top w:val="none" w:sz="0" w:space="0" w:color="auto"/>
            <w:left w:val="none" w:sz="0" w:space="0" w:color="auto"/>
            <w:bottom w:val="none" w:sz="0" w:space="0" w:color="auto"/>
            <w:right w:val="none" w:sz="0" w:space="0" w:color="auto"/>
          </w:divBdr>
        </w:div>
        <w:div w:id="748691687">
          <w:marLeft w:val="0"/>
          <w:marRight w:val="0"/>
          <w:marTop w:val="0"/>
          <w:marBottom w:val="0"/>
          <w:divBdr>
            <w:top w:val="none" w:sz="0" w:space="0" w:color="auto"/>
            <w:left w:val="none" w:sz="0" w:space="0" w:color="auto"/>
            <w:bottom w:val="none" w:sz="0" w:space="0" w:color="auto"/>
            <w:right w:val="none" w:sz="0" w:space="0" w:color="auto"/>
          </w:divBdr>
        </w:div>
        <w:div w:id="808597238">
          <w:marLeft w:val="0"/>
          <w:marRight w:val="0"/>
          <w:marTop w:val="0"/>
          <w:marBottom w:val="0"/>
          <w:divBdr>
            <w:top w:val="none" w:sz="0" w:space="0" w:color="auto"/>
            <w:left w:val="none" w:sz="0" w:space="0" w:color="auto"/>
            <w:bottom w:val="none" w:sz="0" w:space="0" w:color="auto"/>
            <w:right w:val="none" w:sz="0" w:space="0" w:color="auto"/>
          </w:divBdr>
        </w:div>
        <w:div w:id="841432871">
          <w:marLeft w:val="0"/>
          <w:marRight w:val="0"/>
          <w:marTop w:val="0"/>
          <w:marBottom w:val="0"/>
          <w:divBdr>
            <w:top w:val="none" w:sz="0" w:space="0" w:color="auto"/>
            <w:left w:val="none" w:sz="0" w:space="0" w:color="auto"/>
            <w:bottom w:val="none" w:sz="0" w:space="0" w:color="auto"/>
            <w:right w:val="none" w:sz="0" w:space="0" w:color="auto"/>
          </w:divBdr>
        </w:div>
        <w:div w:id="919370759">
          <w:marLeft w:val="0"/>
          <w:marRight w:val="0"/>
          <w:marTop w:val="0"/>
          <w:marBottom w:val="0"/>
          <w:divBdr>
            <w:top w:val="none" w:sz="0" w:space="0" w:color="auto"/>
            <w:left w:val="none" w:sz="0" w:space="0" w:color="auto"/>
            <w:bottom w:val="none" w:sz="0" w:space="0" w:color="auto"/>
            <w:right w:val="none" w:sz="0" w:space="0" w:color="auto"/>
          </w:divBdr>
        </w:div>
        <w:div w:id="1061250659">
          <w:marLeft w:val="0"/>
          <w:marRight w:val="0"/>
          <w:marTop w:val="0"/>
          <w:marBottom w:val="0"/>
          <w:divBdr>
            <w:top w:val="none" w:sz="0" w:space="0" w:color="auto"/>
            <w:left w:val="none" w:sz="0" w:space="0" w:color="auto"/>
            <w:bottom w:val="none" w:sz="0" w:space="0" w:color="auto"/>
            <w:right w:val="none" w:sz="0" w:space="0" w:color="auto"/>
          </w:divBdr>
        </w:div>
        <w:div w:id="1318800691">
          <w:marLeft w:val="0"/>
          <w:marRight w:val="0"/>
          <w:marTop w:val="0"/>
          <w:marBottom w:val="0"/>
          <w:divBdr>
            <w:top w:val="none" w:sz="0" w:space="0" w:color="auto"/>
            <w:left w:val="none" w:sz="0" w:space="0" w:color="auto"/>
            <w:bottom w:val="none" w:sz="0" w:space="0" w:color="auto"/>
            <w:right w:val="none" w:sz="0" w:space="0" w:color="auto"/>
          </w:divBdr>
        </w:div>
        <w:div w:id="1413355873">
          <w:marLeft w:val="0"/>
          <w:marRight w:val="0"/>
          <w:marTop w:val="0"/>
          <w:marBottom w:val="0"/>
          <w:divBdr>
            <w:top w:val="none" w:sz="0" w:space="0" w:color="auto"/>
            <w:left w:val="none" w:sz="0" w:space="0" w:color="auto"/>
            <w:bottom w:val="none" w:sz="0" w:space="0" w:color="auto"/>
            <w:right w:val="none" w:sz="0" w:space="0" w:color="auto"/>
          </w:divBdr>
        </w:div>
        <w:div w:id="1461417396">
          <w:marLeft w:val="0"/>
          <w:marRight w:val="0"/>
          <w:marTop w:val="0"/>
          <w:marBottom w:val="0"/>
          <w:divBdr>
            <w:top w:val="none" w:sz="0" w:space="0" w:color="auto"/>
            <w:left w:val="none" w:sz="0" w:space="0" w:color="auto"/>
            <w:bottom w:val="none" w:sz="0" w:space="0" w:color="auto"/>
            <w:right w:val="none" w:sz="0" w:space="0" w:color="auto"/>
          </w:divBdr>
        </w:div>
        <w:div w:id="1491403100">
          <w:marLeft w:val="0"/>
          <w:marRight w:val="0"/>
          <w:marTop w:val="0"/>
          <w:marBottom w:val="0"/>
          <w:divBdr>
            <w:top w:val="none" w:sz="0" w:space="0" w:color="auto"/>
            <w:left w:val="none" w:sz="0" w:space="0" w:color="auto"/>
            <w:bottom w:val="none" w:sz="0" w:space="0" w:color="auto"/>
            <w:right w:val="none" w:sz="0" w:space="0" w:color="auto"/>
          </w:divBdr>
        </w:div>
        <w:div w:id="1668944232">
          <w:marLeft w:val="0"/>
          <w:marRight w:val="0"/>
          <w:marTop w:val="0"/>
          <w:marBottom w:val="0"/>
          <w:divBdr>
            <w:top w:val="none" w:sz="0" w:space="0" w:color="auto"/>
            <w:left w:val="none" w:sz="0" w:space="0" w:color="auto"/>
            <w:bottom w:val="none" w:sz="0" w:space="0" w:color="auto"/>
            <w:right w:val="none" w:sz="0" w:space="0" w:color="auto"/>
          </w:divBdr>
        </w:div>
      </w:divsChild>
    </w:div>
    <w:div w:id="1547985756">
      <w:bodyDiv w:val="1"/>
      <w:marLeft w:val="0"/>
      <w:marRight w:val="0"/>
      <w:marTop w:val="0"/>
      <w:marBottom w:val="0"/>
      <w:divBdr>
        <w:top w:val="none" w:sz="0" w:space="0" w:color="auto"/>
        <w:left w:val="none" w:sz="0" w:space="0" w:color="auto"/>
        <w:bottom w:val="none" w:sz="0" w:space="0" w:color="auto"/>
        <w:right w:val="none" w:sz="0" w:space="0" w:color="auto"/>
      </w:divBdr>
    </w:div>
    <w:div w:id="1574046636">
      <w:bodyDiv w:val="1"/>
      <w:marLeft w:val="0"/>
      <w:marRight w:val="0"/>
      <w:marTop w:val="0"/>
      <w:marBottom w:val="0"/>
      <w:divBdr>
        <w:top w:val="none" w:sz="0" w:space="0" w:color="auto"/>
        <w:left w:val="none" w:sz="0" w:space="0" w:color="auto"/>
        <w:bottom w:val="none" w:sz="0" w:space="0" w:color="auto"/>
        <w:right w:val="none" w:sz="0" w:space="0" w:color="auto"/>
      </w:divBdr>
      <w:divsChild>
        <w:div w:id="314338218">
          <w:marLeft w:val="0"/>
          <w:marRight w:val="0"/>
          <w:marTop w:val="0"/>
          <w:marBottom w:val="0"/>
          <w:divBdr>
            <w:top w:val="none" w:sz="0" w:space="0" w:color="auto"/>
            <w:left w:val="none" w:sz="0" w:space="0" w:color="auto"/>
            <w:bottom w:val="none" w:sz="0" w:space="0" w:color="auto"/>
            <w:right w:val="none" w:sz="0" w:space="0" w:color="auto"/>
          </w:divBdr>
          <w:divsChild>
            <w:div w:id="1737975495">
              <w:marLeft w:val="0"/>
              <w:marRight w:val="0"/>
              <w:marTop w:val="30"/>
              <w:marBottom w:val="30"/>
              <w:divBdr>
                <w:top w:val="none" w:sz="0" w:space="0" w:color="auto"/>
                <w:left w:val="none" w:sz="0" w:space="0" w:color="auto"/>
                <w:bottom w:val="none" w:sz="0" w:space="0" w:color="auto"/>
                <w:right w:val="none" w:sz="0" w:space="0" w:color="auto"/>
              </w:divBdr>
              <w:divsChild>
                <w:div w:id="48194241">
                  <w:marLeft w:val="0"/>
                  <w:marRight w:val="0"/>
                  <w:marTop w:val="0"/>
                  <w:marBottom w:val="0"/>
                  <w:divBdr>
                    <w:top w:val="none" w:sz="0" w:space="0" w:color="auto"/>
                    <w:left w:val="none" w:sz="0" w:space="0" w:color="auto"/>
                    <w:bottom w:val="none" w:sz="0" w:space="0" w:color="auto"/>
                    <w:right w:val="none" w:sz="0" w:space="0" w:color="auto"/>
                  </w:divBdr>
                  <w:divsChild>
                    <w:div w:id="1106802283">
                      <w:marLeft w:val="0"/>
                      <w:marRight w:val="0"/>
                      <w:marTop w:val="0"/>
                      <w:marBottom w:val="0"/>
                      <w:divBdr>
                        <w:top w:val="none" w:sz="0" w:space="0" w:color="auto"/>
                        <w:left w:val="none" w:sz="0" w:space="0" w:color="auto"/>
                        <w:bottom w:val="none" w:sz="0" w:space="0" w:color="auto"/>
                        <w:right w:val="none" w:sz="0" w:space="0" w:color="auto"/>
                      </w:divBdr>
                    </w:div>
                  </w:divsChild>
                </w:div>
                <w:div w:id="97986047">
                  <w:marLeft w:val="0"/>
                  <w:marRight w:val="0"/>
                  <w:marTop w:val="0"/>
                  <w:marBottom w:val="0"/>
                  <w:divBdr>
                    <w:top w:val="none" w:sz="0" w:space="0" w:color="auto"/>
                    <w:left w:val="none" w:sz="0" w:space="0" w:color="auto"/>
                    <w:bottom w:val="none" w:sz="0" w:space="0" w:color="auto"/>
                    <w:right w:val="none" w:sz="0" w:space="0" w:color="auto"/>
                  </w:divBdr>
                  <w:divsChild>
                    <w:div w:id="16545914">
                      <w:marLeft w:val="0"/>
                      <w:marRight w:val="0"/>
                      <w:marTop w:val="0"/>
                      <w:marBottom w:val="0"/>
                      <w:divBdr>
                        <w:top w:val="none" w:sz="0" w:space="0" w:color="auto"/>
                        <w:left w:val="none" w:sz="0" w:space="0" w:color="auto"/>
                        <w:bottom w:val="none" w:sz="0" w:space="0" w:color="auto"/>
                        <w:right w:val="none" w:sz="0" w:space="0" w:color="auto"/>
                      </w:divBdr>
                    </w:div>
                  </w:divsChild>
                </w:div>
                <w:div w:id="131413048">
                  <w:marLeft w:val="0"/>
                  <w:marRight w:val="0"/>
                  <w:marTop w:val="0"/>
                  <w:marBottom w:val="0"/>
                  <w:divBdr>
                    <w:top w:val="none" w:sz="0" w:space="0" w:color="auto"/>
                    <w:left w:val="none" w:sz="0" w:space="0" w:color="auto"/>
                    <w:bottom w:val="none" w:sz="0" w:space="0" w:color="auto"/>
                    <w:right w:val="none" w:sz="0" w:space="0" w:color="auto"/>
                  </w:divBdr>
                  <w:divsChild>
                    <w:div w:id="976107144">
                      <w:marLeft w:val="0"/>
                      <w:marRight w:val="0"/>
                      <w:marTop w:val="0"/>
                      <w:marBottom w:val="0"/>
                      <w:divBdr>
                        <w:top w:val="none" w:sz="0" w:space="0" w:color="auto"/>
                        <w:left w:val="none" w:sz="0" w:space="0" w:color="auto"/>
                        <w:bottom w:val="none" w:sz="0" w:space="0" w:color="auto"/>
                        <w:right w:val="none" w:sz="0" w:space="0" w:color="auto"/>
                      </w:divBdr>
                    </w:div>
                  </w:divsChild>
                </w:div>
                <w:div w:id="152111275">
                  <w:marLeft w:val="0"/>
                  <w:marRight w:val="0"/>
                  <w:marTop w:val="0"/>
                  <w:marBottom w:val="0"/>
                  <w:divBdr>
                    <w:top w:val="none" w:sz="0" w:space="0" w:color="auto"/>
                    <w:left w:val="none" w:sz="0" w:space="0" w:color="auto"/>
                    <w:bottom w:val="none" w:sz="0" w:space="0" w:color="auto"/>
                    <w:right w:val="none" w:sz="0" w:space="0" w:color="auto"/>
                  </w:divBdr>
                  <w:divsChild>
                    <w:div w:id="689572978">
                      <w:marLeft w:val="0"/>
                      <w:marRight w:val="0"/>
                      <w:marTop w:val="0"/>
                      <w:marBottom w:val="0"/>
                      <w:divBdr>
                        <w:top w:val="none" w:sz="0" w:space="0" w:color="auto"/>
                        <w:left w:val="none" w:sz="0" w:space="0" w:color="auto"/>
                        <w:bottom w:val="none" w:sz="0" w:space="0" w:color="auto"/>
                        <w:right w:val="none" w:sz="0" w:space="0" w:color="auto"/>
                      </w:divBdr>
                    </w:div>
                  </w:divsChild>
                </w:div>
                <w:div w:id="303656429">
                  <w:marLeft w:val="0"/>
                  <w:marRight w:val="0"/>
                  <w:marTop w:val="0"/>
                  <w:marBottom w:val="0"/>
                  <w:divBdr>
                    <w:top w:val="none" w:sz="0" w:space="0" w:color="auto"/>
                    <w:left w:val="none" w:sz="0" w:space="0" w:color="auto"/>
                    <w:bottom w:val="none" w:sz="0" w:space="0" w:color="auto"/>
                    <w:right w:val="none" w:sz="0" w:space="0" w:color="auto"/>
                  </w:divBdr>
                  <w:divsChild>
                    <w:div w:id="2086224207">
                      <w:marLeft w:val="0"/>
                      <w:marRight w:val="0"/>
                      <w:marTop w:val="0"/>
                      <w:marBottom w:val="0"/>
                      <w:divBdr>
                        <w:top w:val="none" w:sz="0" w:space="0" w:color="auto"/>
                        <w:left w:val="none" w:sz="0" w:space="0" w:color="auto"/>
                        <w:bottom w:val="none" w:sz="0" w:space="0" w:color="auto"/>
                        <w:right w:val="none" w:sz="0" w:space="0" w:color="auto"/>
                      </w:divBdr>
                    </w:div>
                  </w:divsChild>
                </w:div>
                <w:div w:id="359863334">
                  <w:marLeft w:val="0"/>
                  <w:marRight w:val="0"/>
                  <w:marTop w:val="0"/>
                  <w:marBottom w:val="0"/>
                  <w:divBdr>
                    <w:top w:val="none" w:sz="0" w:space="0" w:color="auto"/>
                    <w:left w:val="none" w:sz="0" w:space="0" w:color="auto"/>
                    <w:bottom w:val="none" w:sz="0" w:space="0" w:color="auto"/>
                    <w:right w:val="none" w:sz="0" w:space="0" w:color="auto"/>
                  </w:divBdr>
                  <w:divsChild>
                    <w:div w:id="179590030">
                      <w:marLeft w:val="0"/>
                      <w:marRight w:val="0"/>
                      <w:marTop w:val="0"/>
                      <w:marBottom w:val="0"/>
                      <w:divBdr>
                        <w:top w:val="none" w:sz="0" w:space="0" w:color="auto"/>
                        <w:left w:val="none" w:sz="0" w:space="0" w:color="auto"/>
                        <w:bottom w:val="none" w:sz="0" w:space="0" w:color="auto"/>
                        <w:right w:val="none" w:sz="0" w:space="0" w:color="auto"/>
                      </w:divBdr>
                    </w:div>
                  </w:divsChild>
                </w:div>
                <w:div w:id="375929427">
                  <w:marLeft w:val="0"/>
                  <w:marRight w:val="0"/>
                  <w:marTop w:val="0"/>
                  <w:marBottom w:val="0"/>
                  <w:divBdr>
                    <w:top w:val="none" w:sz="0" w:space="0" w:color="auto"/>
                    <w:left w:val="none" w:sz="0" w:space="0" w:color="auto"/>
                    <w:bottom w:val="none" w:sz="0" w:space="0" w:color="auto"/>
                    <w:right w:val="none" w:sz="0" w:space="0" w:color="auto"/>
                  </w:divBdr>
                  <w:divsChild>
                    <w:div w:id="1895265509">
                      <w:marLeft w:val="0"/>
                      <w:marRight w:val="0"/>
                      <w:marTop w:val="0"/>
                      <w:marBottom w:val="0"/>
                      <w:divBdr>
                        <w:top w:val="none" w:sz="0" w:space="0" w:color="auto"/>
                        <w:left w:val="none" w:sz="0" w:space="0" w:color="auto"/>
                        <w:bottom w:val="none" w:sz="0" w:space="0" w:color="auto"/>
                        <w:right w:val="none" w:sz="0" w:space="0" w:color="auto"/>
                      </w:divBdr>
                    </w:div>
                  </w:divsChild>
                </w:div>
                <w:div w:id="481890152">
                  <w:marLeft w:val="0"/>
                  <w:marRight w:val="0"/>
                  <w:marTop w:val="0"/>
                  <w:marBottom w:val="0"/>
                  <w:divBdr>
                    <w:top w:val="none" w:sz="0" w:space="0" w:color="auto"/>
                    <w:left w:val="none" w:sz="0" w:space="0" w:color="auto"/>
                    <w:bottom w:val="none" w:sz="0" w:space="0" w:color="auto"/>
                    <w:right w:val="none" w:sz="0" w:space="0" w:color="auto"/>
                  </w:divBdr>
                  <w:divsChild>
                    <w:div w:id="317460081">
                      <w:marLeft w:val="0"/>
                      <w:marRight w:val="0"/>
                      <w:marTop w:val="0"/>
                      <w:marBottom w:val="0"/>
                      <w:divBdr>
                        <w:top w:val="none" w:sz="0" w:space="0" w:color="auto"/>
                        <w:left w:val="none" w:sz="0" w:space="0" w:color="auto"/>
                        <w:bottom w:val="none" w:sz="0" w:space="0" w:color="auto"/>
                        <w:right w:val="none" w:sz="0" w:space="0" w:color="auto"/>
                      </w:divBdr>
                    </w:div>
                  </w:divsChild>
                </w:div>
                <w:div w:id="617643781">
                  <w:marLeft w:val="0"/>
                  <w:marRight w:val="0"/>
                  <w:marTop w:val="0"/>
                  <w:marBottom w:val="0"/>
                  <w:divBdr>
                    <w:top w:val="none" w:sz="0" w:space="0" w:color="auto"/>
                    <w:left w:val="none" w:sz="0" w:space="0" w:color="auto"/>
                    <w:bottom w:val="none" w:sz="0" w:space="0" w:color="auto"/>
                    <w:right w:val="none" w:sz="0" w:space="0" w:color="auto"/>
                  </w:divBdr>
                  <w:divsChild>
                    <w:div w:id="938297170">
                      <w:marLeft w:val="0"/>
                      <w:marRight w:val="0"/>
                      <w:marTop w:val="0"/>
                      <w:marBottom w:val="0"/>
                      <w:divBdr>
                        <w:top w:val="none" w:sz="0" w:space="0" w:color="auto"/>
                        <w:left w:val="none" w:sz="0" w:space="0" w:color="auto"/>
                        <w:bottom w:val="none" w:sz="0" w:space="0" w:color="auto"/>
                        <w:right w:val="none" w:sz="0" w:space="0" w:color="auto"/>
                      </w:divBdr>
                    </w:div>
                  </w:divsChild>
                </w:div>
                <w:div w:id="675619477">
                  <w:marLeft w:val="0"/>
                  <w:marRight w:val="0"/>
                  <w:marTop w:val="0"/>
                  <w:marBottom w:val="0"/>
                  <w:divBdr>
                    <w:top w:val="none" w:sz="0" w:space="0" w:color="auto"/>
                    <w:left w:val="none" w:sz="0" w:space="0" w:color="auto"/>
                    <w:bottom w:val="none" w:sz="0" w:space="0" w:color="auto"/>
                    <w:right w:val="none" w:sz="0" w:space="0" w:color="auto"/>
                  </w:divBdr>
                  <w:divsChild>
                    <w:div w:id="90709842">
                      <w:marLeft w:val="0"/>
                      <w:marRight w:val="0"/>
                      <w:marTop w:val="0"/>
                      <w:marBottom w:val="0"/>
                      <w:divBdr>
                        <w:top w:val="none" w:sz="0" w:space="0" w:color="auto"/>
                        <w:left w:val="none" w:sz="0" w:space="0" w:color="auto"/>
                        <w:bottom w:val="none" w:sz="0" w:space="0" w:color="auto"/>
                        <w:right w:val="none" w:sz="0" w:space="0" w:color="auto"/>
                      </w:divBdr>
                    </w:div>
                  </w:divsChild>
                </w:div>
                <w:div w:id="792092724">
                  <w:marLeft w:val="0"/>
                  <w:marRight w:val="0"/>
                  <w:marTop w:val="0"/>
                  <w:marBottom w:val="0"/>
                  <w:divBdr>
                    <w:top w:val="none" w:sz="0" w:space="0" w:color="auto"/>
                    <w:left w:val="none" w:sz="0" w:space="0" w:color="auto"/>
                    <w:bottom w:val="none" w:sz="0" w:space="0" w:color="auto"/>
                    <w:right w:val="none" w:sz="0" w:space="0" w:color="auto"/>
                  </w:divBdr>
                  <w:divsChild>
                    <w:div w:id="943221792">
                      <w:marLeft w:val="0"/>
                      <w:marRight w:val="0"/>
                      <w:marTop w:val="0"/>
                      <w:marBottom w:val="0"/>
                      <w:divBdr>
                        <w:top w:val="none" w:sz="0" w:space="0" w:color="auto"/>
                        <w:left w:val="none" w:sz="0" w:space="0" w:color="auto"/>
                        <w:bottom w:val="none" w:sz="0" w:space="0" w:color="auto"/>
                        <w:right w:val="none" w:sz="0" w:space="0" w:color="auto"/>
                      </w:divBdr>
                    </w:div>
                  </w:divsChild>
                </w:div>
                <w:div w:id="858155020">
                  <w:marLeft w:val="0"/>
                  <w:marRight w:val="0"/>
                  <w:marTop w:val="0"/>
                  <w:marBottom w:val="0"/>
                  <w:divBdr>
                    <w:top w:val="none" w:sz="0" w:space="0" w:color="auto"/>
                    <w:left w:val="none" w:sz="0" w:space="0" w:color="auto"/>
                    <w:bottom w:val="none" w:sz="0" w:space="0" w:color="auto"/>
                    <w:right w:val="none" w:sz="0" w:space="0" w:color="auto"/>
                  </w:divBdr>
                  <w:divsChild>
                    <w:div w:id="898713353">
                      <w:marLeft w:val="0"/>
                      <w:marRight w:val="0"/>
                      <w:marTop w:val="0"/>
                      <w:marBottom w:val="0"/>
                      <w:divBdr>
                        <w:top w:val="none" w:sz="0" w:space="0" w:color="auto"/>
                        <w:left w:val="none" w:sz="0" w:space="0" w:color="auto"/>
                        <w:bottom w:val="none" w:sz="0" w:space="0" w:color="auto"/>
                        <w:right w:val="none" w:sz="0" w:space="0" w:color="auto"/>
                      </w:divBdr>
                    </w:div>
                  </w:divsChild>
                </w:div>
                <w:div w:id="962687724">
                  <w:marLeft w:val="0"/>
                  <w:marRight w:val="0"/>
                  <w:marTop w:val="0"/>
                  <w:marBottom w:val="0"/>
                  <w:divBdr>
                    <w:top w:val="none" w:sz="0" w:space="0" w:color="auto"/>
                    <w:left w:val="none" w:sz="0" w:space="0" w:color="auto"/>
                    <w:bottom w:val="none" w:sz="0" w:space="0" w:color="auto"/>
                    <w:right w:val="none" w:sz="0" w:space="0" w:color="auto"/>
                  </w:divBdr>
                  <w:divsChild>
                    <w:div w:id="1252857535">
                      <w:marLeft w:val="0"/>
                      <w:marRight w:val="0"/>
                      <w:marTop w:val="0"/>
                      <w:marBottom w:val="0"/>
                      <w:divBdr>
                        <w:top w:val="none" w:sz="0" w:space="0" w:color="auto"/>
                        <w:left w:val="none" w:sz="0" w:space="0" w:color="auto"/>
                        <w:bottom w:val="none" w:sz="0" w:space="0" w:color="auto"/>
                        <w:right w:val="none" w:sz="0" w:space="0" w:color="auto"/>
                      </w:divBdr>
                    </w:div>
                  </w:divsChild>
                </w:div>
                <w:div w:id="1079211925">
                  <w:marLeft w:val="0"/>
                  <w:marRight w:val="0"/>
                  <w:marTop w:val="0"/>
                  <w:marBottom w:val="0"/>
                  <w:divBdr>
                    <w:top w:val="none" w:sz="0" w:space="0" w:color="auto"/>
                    <w:left w:val="none" w:sz="0" w:space="0" w:color="auto"/>
                    <w:bottom w:val="none" w:sz="0" w:space="0" w:color="auto"/>
                    <w:right w:val="none" w:sz="0" w:space="0" w:color="auto"/>
                  </w:divBdr>
                  <w:divsChild>
                    <w:div w:id="306593531">
                      <w:marLeft w:val="0"/>
                      <w:marRight w:val="0"/>
                      <w:marTop w:val="0"/>
                      <w:marBottom w:val="0"/>
                      <w:divBdr>
                        <w:top w:val="none" w:sz="0" w:space="0" w:color="auto"/>
                        <w:left w:val="none" w:sz="0" w:space="0" w:color="auto"/>
                        <w:bottom w:val="none" w:sz="0" w:space="0" w:color="auto"/>
                        <w:right w:val="none" w:sz="0" w:space="0" w:color="auto"/>
                      </w:divBdr>
                    </w:div>
                  </w:divsChild>
                </w:div>
                <w:div w:id="1182818347">
                  <w:marLeft w:val="0"/>
                  <w:marRight w:val="0"/>
                  <w:marTop w:val="0"/>
                  <w:marBottom w:val="0"/>
                  <w:divBdr>
                    <w:top w:val="none" w:sz="0" w:space="0" w:color="auto"/>
                    <w:left w:val="none" w:sz="0" w:space="0" w:color="auto"/>
                    <w:bottom w:val="none" w:sz="0" w:space="0" w:color="auto"/>
                    <w:right w:val="none" w:sz="0" w:space="0" w:color="auto"/>
                  </w:divBdr>
                  <w:divsChild>
                    <w:div w:id="1327048682">
                      <w:marLeft w:val="0"/>
                      <w:marRight w:val="0"/>
                      <w:marTop w:val="0"/>
                      <w:marBottom w:val="0"/>
                      <w:divBdr>
                        <w:top w:val="none" w:sz="0" w:space="0" w:color="auto"/>
                        <w:left w:val="none" w:sz="0" w:space="0" w:color="auto"/>
                        <w:bottom w:val="none" w:sz="0" w:space="0" w:color="auto"/>
                        <w:right w:val="none" w:sz="0" w:space="0" w:color="auto"/>
                      </w:divBdr>
                    </w:div>
                  </w:divsChild>
                </w:div>
                <w:div w:id="1237277441">
                  <w:marLeft w:val="0"/>
                  <w:marRight w:val="0"/>
                  <w:marTop w:val="0"/>
                  <w:marBottom w:val="0"/>
                  <w:divBdr>
                    <w:top w:val="none" w:sz="0" w:space="0" w:color="auto"/>
                    <w:left w:val="none" w:sz="0" w:space="0" w:color="auto"/>
                    <w:bottom w:val="none" w:sz="0" w:space="0" w:color="auto"/>
                    <w:right w:val="none" w:sz="0" w:space="0" w:color="auto"/>
                  </w:divBdr>
                  <w:divsChild>
                    <w:div w:id="1515536410">
                      <w:marLeft w:val="0"/>
                      <w:marRight w:val="0"/>
                      <w:marTop w:val="0"/>
                      <w:marBottom w:val="0"/>
                      <w:divBdr>
                        <w:top w:val="none" w:sz="0" w:space="0" w:color="auto"/>
                        <w:left w:val="none" w:sz="0" w:space="0" w:color="auto"/>
                        <w:bottom w:val="none" w:sz="0" w:space="0" w:color="auto"/>
                        <w:right w:val="none" w:sz="0" w:space="0" w:color="auto"/>
                      </w:divBdr>
                    </w:div>
                  </w:divsChild>
                </w:div>
                <w:div w:id="1277911004">
                  <w:marLeft w:val="0"/>
                  <w:marRight w:val="0"/>
                  <w:marTop w:val="0"/>
                  <w:marBottom w:val="0"/>
                  <w:divBdr>
                    <w:top w:val="none" w:sz="0" w:space="0" w:color="auto"/>
                    <w:left w:val="none" w:sz="0" w:space="0" w:color="auto"/>
                    <w:bottom w:val="none" w:sz="0" w:space="0" w:color="auto"/>
                    <w:right w:val="none" w:sz="0" w:space="0" w:color="auto"/>
                  </w:divBdr>
                  <w:divsChild>
                    <w:div w:id="884683211">
                      <w:marLeft w:val="0"/>
                      <w:marRight w:val="0"/>
                      <w:marTop w:val="0"/>
                      <w:marBottom w:val="0"/>
                      <w:divBdr>
                        <w:top w:val="none" w:sz="0" w:space="0" w:color="auto"/>
                        <w:left w:val="none" w:sz="0" w:space="0" w:color="auto"/>
                        <w:bottom w:val="none" w:sz="0" w:space="0" w:color="auto"/>
                        <w:right w:val="none" w:sz="0" w:space="0" w:color="auto"/>
                      </w:divBdr>
                    </w:div>
                  </w:divsChild>
                </w:div>
                <w:div w:id="1362706430">
                  <w:marLeft w:val="0"/>
                  <w:marRight w:val="0"/>
                  <w:marTop w:val="0"/>
                  <w:marBottom w:val="0"/>
                  <w:divBdr>
                    <w:top w:val="none" w:sz="0" w:space="0" w:color="auto"/>
                    <w:left w:val="none" w:sz="0" w:space="0" w:color="auto"/>
                    <w:bottom w:val="none" w:sz="0" w:space="0" w:color="auto"/>
                    <w:right w:val="none" w:sz="0" w:space="0" w:color="auto"/>
                  </w:divBdr>
                  <w:divsChild>
                    <w:div w:id="823080572">
                      <w:marLeft w:val="0"/>
                      <w:marRight w:val="0"/>
                      <w:marTop w:val="0"/>
                      <w:marBottom w:val="0"/>
                      <w:divBdr>
                        <w:top w:val="none" w:sz="0" w:space="0" w:color="auto"/>
                        <w:left w:val="none" w:sz="0" w:space="0" w:color="auto"/>
                        <w:bottom w:val="none" w:sz="0" w:space="0" w:color="auto"/>
                        <w:right w:val="none" w:sz="0" w:space="0" w:color="auto"/>
                      </w:divBdr>
                    </w:div>
                  </w:divsChild>
                </w:div>
                <w:div w:id="1428307941">
                  <w:marLeft w:val="0"/>
                  <w:marRight w:val="0"/>
                  <w:marTop w:val="0"/>
                  <w:marBottom w:val="0"/>
                  <w:divBdr>
                    <w:top w:val="none" w:sz="0" w:space="0" w:color="auto"/>
                    <w:left w:val="none" w:sz="0" w:space="0" w:color="auto"/>
                    <w:bottom w:val="none" w:sz="0" w:space="0" w:color="auto"/>
                    <w:right w:val="none" w:sz="0" w:space="0" w:color="auto"/>
                  </w:divBdr>
                  <w:divsChild>
                    <w:div w:id="1051420468">
                      <w:marLeft w:val="0"/>
                      <w:marRight w:val="0"/>
                      <w:marTop w:val="0"/>
                      <w:marBottom w:val="0"/>
                      <w:divBdr>
                        <w:top w:val="none" w:sz="0" w:space="0" w:color="auto"/>
                        <w:left w:val="none" w:sz="0" w:space="0" w:color="auto"/>
                        <w:bottom w:val="none" w:sz="0" w:space="0" w:color="auto"/>
                        <w:right w:val="none" w:sz="0" w:space="0" w:color="auto"/>
                      </w:divBdr>
                    </w:div>
                  </w:divsChild>
                </w:div>
                <w:div w:id="1472406938">
                  <w:marLeft w:val="0"/>
                  <w:marRight w:val="0"/>
                  <w:marTop w:val="0"/>
                  <w:marBottom w:val="0"/>
                  <w:divBdr>
                    <w:top w:val="none" w:sz="0" w:space="0" w:color="auto"/>
                    <w:left w:val="none" w:sz="0" w:space="0" w:color="auto"/>
                    <w:bottom w:val="none" w:sz="0" w:space="0" w:color="auto"/>
                    <w:right w:val="none" w:sz="0" w:space="0" w:color="auto"/>
                  </w:divBdr>
                  <w:divsChild>
                    <w:div w:id="1514807964">
                      <w:marLeft w:val="0"/>
                      <w:marRight w:val="0"/>
                      <w:marTop w:val="0"/>
                      <w:marBottom w:val="0"/>
                      <w:divBdr>
                        <w:top w:val="none" w:sz="0" w:space="0" w:color="auto"/>
                        <w:left w:val="none" w:sz="0" w:space="0" w:color="auto"/>
                        <w:bottom w:val="none" w:sz="0" w:space="0" w:color="auto"/>
                        <w:right w:val="none" w:sz="0" w:space="0" w:color="auto"/>
                      </w:divBdr>
                    </w:div>
                  </w:divsChild>
                </w:div>
                <w:div w:id="1501383000">
                  <w:marLeft w:val="0"/>
                  <w:marRight w:val="0"/>
                  <w:marTop w:val="0"/>
                  <w:marBottom w:val="0"/>
                  <w:divBdr>
                    <w:top w:val="none" w:sz="0" w:space="0" w:color="auto"/>
                    <w:left w:val="none" w:sz="0" w:space="0" w:color="auto"/>
                    <w:bottom w:val="none" w:sz="0" w:space="0" w:color="auto"/>
                    <w:right w:val="none" w:sz="0" w:space="0" w:color="auto"/>
                  </w:divBdr>
                  <w:divsChild>
                    <w:div w:id="447433532">
                      <w:marLeft w:val="0"/>
                      <w:marRight w:val="0"/>
                      <w:marTop w:val="0"/>
                      <w:marBottom w:val="0"/>
                      <w:divBdr>
                        <w:top w:val="none" w:sz="0" w:space="0" w:color="auto"/>
                        <w:left w:val="none" w:sz="0" w:space="0" w:color="auto"/>
                        <w:bottom w:val="none" w:sz="0" w:space="0" w:color="auto"/>
                        <w:right w:val="none" w:sz="0" w:space="0" w:color="auto"/>
                      </w:divBdr>
                    </w:div>
                  </w:divsChild>
                </w:div>
                <w:div w:id="1513911259">
                  <w:marLeft w:val="0"/>
                  <w:marRight w:val="0"/>
                  <w:marTop w:val="0"/>
                  <w:marBottom w:val="0"/>
                  <w:divBdr>
                    <w:top w:val="none" w:sz="0" w:space="0" w:color="auto"/>
                    <w:left w:val="none" w:sz="0" w:space="0" w:color="auto"/>
                    <w:bottom w:val="none" w:sz="0" w:space="0" w:color="auto"/>
                    <w:right w:val="none" w:sz="0" w:space="0" w:color="auto"/>
                  </w:divBdr>
                  <w:divsChild>
                    <w:div w:id="307634914">
                      <w:marLeft w:val="0"/>
                      <w:marRight w:val="0"/>
                      <w:marTop w:val="0"/>
                      <w:marBottom w:val="0"/>
                      <w:divBdr>
                        <w:top w:val="none" w:sz="0" w:space="0" w:color="auto"/>
                        <w:left w:val="none" w:sz="0" w:space="0" w:color="auto"/>
                        <w:bottom w:val="none" w:sz="0" w:space="0" w:color="auto"/>
                        <w:right w:val="none" w:sz="0" w:space="0" w:color="auto"/>
                      </w:divBdr>
                    </w:div>
                  </w:divsChild>
                </w:div>
                <w:div w:id="1613248179">
                  <w:marLeft w:val="0"/>
                  <w:marRight w:val="0"/>
                  <w:marTop w:val="0"/>
                  <w:marBottom w:val="0"/>
                  <w:divBdr>
                    <w:top w:val="none" w:sz="0" w:space="0" w:color="auto"/>
                    <w:left w:val="none" w:sz="0" w:space="0" w:color="auto"/>
                    <w:bottom w:val="none" w:sz="0" w:space="0" w:color="auto"/>
                    <w:right w:val="none" w:sz="0" w:space="0" w:color="auto"/>
                  </w:divBdr>
                  <w:divsChild>
                    <w:div w:id="922378236">
                      <w:marLeft w:val="0"/>
                      <w:marRight w:val="0"/>
                      <w:marTop w:val="0"/>
                      <w:marBottom w:val="0"/>
                      <w:divBdr>
                        <w:top w:val="none" w:sz="0" w:space="0" w:color="auto"/>
                        <w:left w:val="none" w:sz="0" w:space="0" w:color="auto"/>
                        <w:bottom w:val="none" w:sz="0" w:space="0" w:color="auto"/>
                        <w:right w:val="none" w:sz="0" w:space="0" w:color="auto"/>
                      </w:divBdr>
                    </w:div>
                  </w:divsChild>
                </w:div>
                <w:div w:id="1622951466">
                  <w:marLeft w:val="0"/>
                  <w:marRight w:val="0"/>
                  <w:marTop w:val="0"/>
                  <w:marBottom w:val="0"/>
                  <w:divBdr>
                    <w:top w:val="none" w:sz="0" w:space="0" w:color="auto"/>
                    <w:left w:val="none" w:sz="0" w:space="0" w:color="auto"/>
                    <w:bottom w:val="none" w:sz="0" w:space="0" w:color="auto"/>
                    <w:right w:val="none" w:sz="0" w:space="0" w:color="auto"/>
                  </w:divBdr>
                  <w:divsChild>
                    <w:div w:id="1325428059">
                      <w:marLeft w:val="0"/>
                      <w:marRight w:val="0"/>
                      <w:marTop w:val="0"/>
                      <w:marBottom w:val="0"/>
                      <w:divBdr>
                        <w:top w:val="none" w:sz="0" w:space="0" w:color="auto"/>
                        <w:left w:val="none" w:sz="0" w:space="0" w:color="auto"/>
                        <w:bottom w:val="none" w:sz="0" w:space="0" w:color="auto"/>
                        <w:right w:val="none" w:sz="0" w:space="0" w:color="auto"/>
                      </w:divBdr>
                    </w:div>
                  </w:divsChild>
                </w:div>
                <w:div w:id="1707215567">
                  <w:marLeft w:val="0"/>
                  <w:marRight w:val="0"/>
                  <w:marTop w:val="0"/>
                  <w:marBottom w:val="0"/>
                  <w:divBdr>
                    <w:top w:val="none" w:sz="0" w:space="0" w:color="auto"/>
                    <w:left w:val="none" w:sz="0" w:space="0" w:color="auto"/>
                    <w:bottom w:val="none" w:sz="0" w:space="0" w:color="auto"/>
                    <w:right w:val="none" w:sz="0" w:space="0" w:color="auto"/>
                  </w:divBdr>
                  <w:divsChild>
                    <w:div w:id="152449383">
                      <w:marLeft w:val="0"/>
                      <w:marRight w:val="0"/>
                      <w:marTop w:val="0"/>
                      <w:marBottom w:val="0"/>
                      <w:divBdr>
                        <w:top w:val="none" w:sz="0" w:space="0" w:color="auto"/>
                        <w:left w:val="none" w:sz="0" w:space="0" w:color="auto"/>
                        <w:bottom w:val="none" w:sz="0" w:space="0" w:color="auto"/>
                        <w:right w:val="none" w:sz="0" w:space="0" w:color="auto"/>
                      </w:divBdr>
                    </w:div>
                  </w:divsChild>
                </w:div>
                <w:div w:id="1711345172">
                  <w:marLeft w:val="0"/>
                  <w:marRight w:val="0"/>
                  <w:marTop w:val="0"/>
                  <w:marBottom w:val="0"/>
                  <w:divBdr>
                    <w:top w:val="none" w:sz="0" w:space="0" w:color="auto"/>
                    <w:left w:val="none" w:sz="0" w:space="0" w:color="auto"/>
                    <w:bottom w:val="none" w:sz="0" w:space="0" w:color="auto"/>
                    <w:right w:val="none" w:sz="0" w:space="0" w:color="auto"/>
                  </w:divBdr>
                  <w:divsChild>
                    <w:div w:id="985819253">
                      <w:marLeft w:val="0"/>
                      <w:marRight w:val="0"/>
                      <w:marTop w:val="0"/>
                      <w:marBottom w:val="0"/>
                      <w:divBdr>
                        <w:top w:val="none" w:sz="0" w:space="0" w:color="auto"/>
                        <w:left w:val="none" w:sz="0" w:space="0" w:color="auto"/>
                        <w:bottom w:val="none" w:sz="0" w:space="0" w:color="auto"/>
                        <w:right w:val="none" w:sz="0" w:space="0" w:color="auto"/>
                      </w:divBdr>
                    </w:div>
                  </w:divsChild>
                </w:div>
                <w:div w:id="1746758011">
                  <w:marLeft w:val="0"/>
                  <w:marRight w:val="0"/>
                  <w:marTop w:val="0"/>
                  <w:marBottom w:val="0"/>
                  <w:divBdr>
                    <w:top w:val="none" w:sz="0" w:space="0" w:color="auto"/>
                    <w:left w:val="none" w:sz="0" w:space="0" w:color="auto"/>
                    <w:bottom w:val="none" w:sz="0" w:space="0" w:color="auto"/>
                    <w:right w:val="none" w:sz="0" w:space="0" w:color="auto"/>
                  </w:divBdr>
                  <w:divsChild>
                    <w:div w:id="1061176421">
                      <w:marLeft w:val="0"/>
                      <w:marRight w:val="0"/>
                      <w:marTop w:val="0"/>
                      <w:marBottom w:val="0"/>
                      <w:divBdr>
                        <w:top w:val="none" w:sz="0" w:space="0" w:color="auto"/>
                        <w:left w:val="none" w:sz="0" w:space="0" w:color="auto"/>
                        <w:bottom w:val="none" w:sz="0" w:space="0" w:color="auto"/>
                        <w:right w:val="none" w:sz="0" w:space="0" w:color="auto"/>
                      </w:divBdr>
                    </w:div>
                  </w:divsChild>
                </w:div>
                <w:div w:id="1843617419">
                  <w:marLeft w:val="0"/>
                  <w:marRight w:val="0"/>
                  <w:marTop w:val="0"/>
                  <w:marBottom w:val="0"/>
                  <w:divBdr>
                    <w:top w:val="none" w:sz="0" w:space="0" w:color="auto"/>
                    <w:left w:val="none" w:sz="0" w:space="0" w:color="auto"/>
                    <w:bottom w:val="none" w:sz="0" w:space="0" w:color="auto"/>
                    <w:right w:val="none" w:sz="0" w:space="0" w:color="auto"/>
                  </w:divBdr>
                  <w:divsChild>
                    <w:div w:id="1648392577">
                      <w:marLeft w:val="0"/>
                      <w:marRight w:val="0"/>
                      <w:marTop w:val="0"/>
                      <w:marBottom w:val="0"/>
                      <w:divBdr>
                        <w:top w:val="none" w:sz="0" w:space="0" w:color="auto"/>
                        <w:left w:val="none" w:sz="0" w:space="0" w:color="auto"/>
                        <w:bottom w:val="none" w:sz="0" w:space="0" w:color="auto"/>
                        <w:right w:val="none" w:sz="0" w:space="0" w:color="auto"/>
                      </w:divBdr>
                    </w:div>
                  </w:divsChild>
                </w:div>
                <w:div w:id="2082483889">
                  <w:marLeft w:val="0"/>
                  <w:marRight w:val="0"/>
                  <w:marTop w:val="0"/>
                  <w:marBottom w:val="0"/>
                  <w:divBdr>
                    <w:top w:val="none" w:sz="0" w:space="0" w:color="auto"/>
                    <w:left w:val="none" w:sz="0" w:space="0" w:color="auto"/>
                    <w:bottom w:val="none" w:sz="0" w:space="0" w:color="auto"/>
                    <w:right w:val="none" w:sz="0" w:space="0" w:color="auto"/>
                  </w:divBdr>
                  <w:divsChild>
                    <w:div w:id="55739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150844">
          <w:marLeft w:val="0"/>
          <w:marRight w:val="0"/>
          <w:marTop w:val="0"/>
          <w:marBottom w:val="0"/>
          <w:divBdr>
            <w:top w:val="none" w:sz="0" w:space="0" w:color="auto"/>
            <w:left w:val="none" w:sz="0" w:space="0" w:color="auto"/>
            <w:bottom w:val="none" w:sz="0" w:space="0" w:color="auto"/>
            <w:right w:val="none" w:sz="0" w:space="0" w:color="auto"/>
          </w:divBdr>
        </w:div>
        <w:div w:id="633218405">
          <w:marLeft w:val="0"/>
          <w:marRight w:val="0"/>
          <w:marTop w:val="0"/>
          <w:marBottom w:val="0"/>
          <w:divBdr>
            <w:top w:val="none" w:sz="0" w:space="0" w:color="auto"/>
            <w:left w:val="none" w:sz="0" w:space="0" w:color="auto"/>
            <w:bottom w:val="none" w:sz="0" w:space="0" w:color="auto"/>
            <w:right w:val="none" w:sz="0" w:space="0" w:color="auto"/>
          </w:divBdr>
          <w:divsChild>
            <w:div w:id="772825946">
              <w:marLeft w:val="0"/>
              <w:marRight w:val="0"/>
              <w:marTop w:val="30"/>
              <w:marBottom w:val="30"/>
              <w:divBdr>
                <w:top w:val="none" w:sz="0" w:space="0" w:color="auto"/>
                <w:left w:val="none" w:sz="0" w:space="0" w:color="auto"/>
                <w:bottom w:val="none" w:sz="0" w:space="0" w:color="auto"/>
                <w:right w:val="none" w:sz="0" w:space="0" w:color="auto"/>
              </w:divBdr>
              <w:divsChild>
                <w:div w:id="35276985">
                  <w:marLeft w:val="0"/>
                  <w:marRight w:val="0"/>
                  <w:marTop w:val="0"/>
                  <w:marBottom w:val="0"/>
                  <w:divBdr>
                    <w:top w:val="none" w:sz="0" w:space="0" w:color="auto"/>
                    <w:left w:val="none" w:sz="0" w:space="0" w:color="auto"/>
                    <w:bottom w:val="none" w:sz="0" w:space="0" w:color="auto"/>
                    <w:right w:val="none" w:sz="0" w:space="0" w:color="auto"/>
                  </w:divBdr>
                  <w:divsChild>
                    <w:div w:id="1895389747">
                      <w:marLeft w:val="0"/>
                      <w:marRight w:val="0"/>
                      <w:marTop w:val="0"/>
                      <w:marBottom w:val="0"/>
                      <w:divBdr>
                        <w:top w:val="none" w:sz="0" w:space="0" w:color="auto"/>
                        <w:left w:val="none" w:sz="0" w:space="0" w:color="auto"/>
                        <w:bottom w:val="none" w:sz="0" w:space="0" w:color="auto"/>
                        <w:right w:val="none" w:sz="0" w:space="0" w:color="auto"/>
                      </w:divBdr>
                    </w:div>
                  </w:divsChild>
                </w:div>
                <w:div w:id="51268850">
                  <w:marLeft w:val="0"/>
                  <w:marRight w:val="0"/>
                  <w:marTop w:val="0"/>
                  <w:marBottom w:val="0"/>
                  <w:divBdr>
                    <w:top w:val="none" w:sz="0" w:space="0" w:color="auto"/>
                    <w:left w:val="none" w:sz="0" w:space="0" w:color="auto"/>
                    <w:bottom w:val="none" w:sz="0" w:space="0" w:color="auto"/>
                    <w:right w:val="none" w:sz="0" w:space="0" w:color="auto"/>
                  </w:divBdr>
                  <w:divsChild>
                    <w:div w:id="1205025506">
                      <w:marLeft w:val="0"/>
                      <w:marRight w:val="0"/>
                      <w:marTop w:val="0"/>
                      <w:marBottom w:val="0"/>
                      <w:divBdr>
                        <w:top w:val="none" w:sz="0" w:space="0" w:color="auto"/>
                        <w:left w:val="none" w:sz="0" w:space="0" w:color="auto"/>
                        <w:bottom w:val="none" w:sz="0" w:space="0" w:color="auto"/>
                        <w:right w:val="none" w:sz="0" w:space="0" w:color="auto"/>
                      </w:divBdr>
                    </w:div>
                  </w:divsChild>
                </w:div>
                <w:div w:id="257837502">
                  <w:marLeft w:val="0"/>
                  <w:marRight w:val="0"/>
                  <w:marTop w:val="0"/>
                  <w:marBottom w:val="0"/>
                  <w:divBdr>
                    <w:top w:val="none" w:sz="0" w:space="0" w:color="auto"/>
                    <w:left w:val="none" w:sz="0" w:space="0" w:color="auto"/>
                    <w:bottom w:val="none" w:sz="0" w:space="0" w:color="auto"/>
                    <w:right w:val="none" w:sz="0" w:space="0" w:color="auto"/>
                  </w:divBdr>
                  <w:divsChild>
                    <w:div w:id="495612109">
                      <w:marLeft w:val="0"/>
                      <w:marRight w:val="0"/>
                      <w:marTop w:val="0"/>
                      <w:marBottom w:val="0"/>
                      <w:divBdr>
                        <w:top w:val="none" w:sz="0" w:space="0" w:color="auto"/>
                        <w:left w:val="none" w:sz="0" w:space="0" w:color="auto"/>
                        <w:bottom w:val="none" w:sz="0" w:space="0" w:color="auto"/>
                        <w:right w:val="none" w:sz="0" w:space="0" w:color="auto"/>
                      </w:divBdr>
                    </w:div>
                  </w:divsChild>
                </w:div>
                <w:div w:id="292058811">
                  <w:marLeft w:val="0"/>
                  <w:marRight w:val="0"/>
                  <w:marTop w:val="0"/>
                  <w:marBottom w:val="0"/>
                  <w:divBdr>
                    <w:top w:val="none" w:sz="0" w:space="0" w:color="auto"/>
                    <w:left w:val="none" w:sz="0" w:space="0" w:color="auto"/>
                    <w:bottom w:val="none" w:sz="0" w:space="0" w:color="auto"/>
                    <w:right w:val="none" w:sz="0" w:space="0" w:color="auto"/>
                  </w:divBdr>
                  <w:divsChild>
                    <w:div w:id="1524367410">
                      <w:marLeft w:val="0"/>
                      <w:marRight w:val="0"/>
                      <w:marTop w:val="0"/>
                      <w:marBottom w:val="0"/>
                      <w:divBdr>
                        <w:top w:val="none" w:sz="0" w:space="0" w:color="auto"/>
                        <w:left w:val="none" w:sz="0" w:space="0" w:color="auto"/>
                        <w:bottom w:val="none" w:sz="0" w:space="0" w:color="auto"/>
                        <w:right w:val="none" w:sz="0" w:space="0" w:color="auto"/>
                      </w:divBdr>
                    </w:div>
                  </w:divsChild>
                </w:div>
                <w:div w:id="322900864">
                  <w:marLeft w:val="0"/>
                  <w:marRight w:val="0"/>
                  <w:marTop w:val="0"/>
                  <w:marBottom w:val="0"/>
                  <w:divBdr>
                    <w:top w:val="none" w:sz="0" w:space="0" w:color="auto"/>
                    <w:left w:val="none" w:sz="0" w:space="0" w:color="auto"/>
                    <w:bottom w:val="none" w:sz="0" w:space="0" w:color="auto"/>
                    <w:right w:val="none" w:sz="0" w:space="0" w:color="auto"/>
                  </w:divBdr>
                  <w:divsChild>
                    <w:div w:id="707951001">
                      <w:marLeft w:val="0"/>
                      <w:marRight w:val="0"/>
                      <w:marTop w:val="0"/>
                      <w:marBottom w:val="0"/>
                      <w:divBdr>
                        <w:top w:val="none" w:sz="0" w:space="0" w:color="auto"/>
                        <w:left w:val="none" w:sz="0" w:space="0" w:color="auto"/>
                        <w:bottom w:val="none" w:sz="0" w:space="0" w:color="auto"/>
                        <w:right w:val="none" w:sz="0" w:space="0" w:color="auto"/>
                      </w:divBdr>
                    </w:div>
                  </w:divsChild>
                </w:div>
                <w:div w:id="383990907">
                  <w:marLeft w:val="0"/>
                  <w:marRight w:val="0"/>
                  <w:marTop w:val="0"/>
                  <w:marBottom w:val="0"/>
                  <w:divBdr>
                    <w:top w:val="none" w:sz="0" w:space="0" w:color="auto"/>
                    <w:left w:val="none" w:sz="0" w:space="0" w:color="auto"/>
                    <w:bottom w:val="none" w:sz="0" w:space="0" w:color="auto"/>
                    <w:right w:val="none" w:sz="0" w:space="0" w:color="auto"/>
                  </w:divBdr>
                  <w:divsChild>
                    <w:div w:id="2122646819">
                      <w:marLeft w:val="0"/>
                      <w:marRight w:val="0"/>
                      <w:marTop w:val="0"/>
                      <w:marBottom w:val="0"/>
                      <w:divBdr>
                        <w:top w:val="none" w:sz="0" w:space="0" w:color="auto"/>
                        <w:left w:val="none" w:sz="0" w:space="0" w:color="auto"/>
                        <w:bottom w:val="none" w:sz="0" w:space="0" w:color="auto"/>
                        <w:right w:val="none" w:sz="0" w:space="0" w:color="auto"/>
                      </w:divBdr>
                    </w:div>
                  </w:divsChild>
                </w:div>
                <w:div w:id="517161381">
                  <w:marLeft w:val="0"/>
                  <w:marRight w:val="0"/>
                  <w:marTop w:val="0"/>
                  <w:marBottom w:val="0"/>
                  <w:divBdr>
                    <w:top w:val="none" w:sz="0" w:space="0" w:color="auto"/>
                    <w:left w:val="none" w:sz="0" w:space="0" w:color="auto"/>
                    <w:bottom w:val="none" w:sz="0" w:space="0" w:color="auto"/>
                    <w:right w:val="none" w:sz="0" w:space="0" w:color="auto"/>
                  </w:divBdr>
                  <w:divsChild>
                    <w:div w:id="1052923337">
                      <w:marLeft w:val="0"/>
                      <w:marRight w:val="0"/>
                      <w:marTop w:val="0"/>
                      <w:marBottom w:val="0"/>
                      <w:divBdr>
                        <w:top w:val="none" w:sz="0" w:space="0" w:color="auto"/>
                        <w:left w:val="none" w:sz="0" w:space="0" w:color="auto"/>
                        <w:bottom w:val="none" w:sz="0" w:space="0" w:color="auto"/>
                        <w:right w:val="none" w:sz="0" w:space="0" w:color="auto"/>
                      </w:divBdr>
                    </w:div>
                    <w:div w:id="1854996895">
                      <w:marLeft w:val="0"/>
                      <w:marRight w:val="0"/>
                      <w:marTop w:val="0"/>
                      <w:marBottom w:val="0"/>
                      <w:divBdr>
                        <w:top w:val="none" w:sz="0" w:space="0" w:color="auto"/>
                        <w:left w:val="none" w:sz="0" w:space="0" w:color="auto"/>
                        <w:bottom w:val="none" w:sz="0" w:space="0" w:color="auto"/>
                        <w:right w:val="none" w:sz="0" w:space="0" w:color="auto"/>
                      </w:divBdr>
                    </w:div>
                  </w:divsChild>
                </w:div>
                <w:div w:id="622881002">
                  <w:marLeft w:val="0"/>
                  <w:marRight w:val="0"/>
                  <w:marTop w:val="0"/>
                  <w:marBottom w:val="0"/>
                  <w:divBdr>
                    <w:top w:val="none" w:sz="0" w:space="0" w:color="auto"/>
                    <w:left w:val="none" w:sz="0" w:space="0" w:color="auto"/>
                    <w:bottom w:val="none" w:sz="0" w:space="0" w:color="auto"/>
                    <w:right w:val="none" w:sz="0" w:space="0" w:color="auto"/>
                  </w:divBdr>
                  <w:divsChild>
                    <w:div w:id="1592272466">
                      <w:marLeft w:val="0"/>
                      <w:marRight w:val="0"/>
                      <w:marTop w:val="0"/>
                      <w:marBottom w:val="0"/>
                      <w:divBdr>
                        <w:top w:val="none" w:sz="0" w:space="0" w:color="auto"/>
                        <w:left w:val="none" w:sz="0" w:space="0" w:color="auto"/>
                        <w:bottom w:val="none" w:sz="0" w:space="0" w:color="auto"/>
                        <w:right w:val="none" w:sz="0" w:space="0" w:color="auto"/>
                      </w:divBdr>
                    </w:div>
                  </w:divsChild>
                </w:div>
                <w:div w:id="688600421">
                  <w:marLeft w:val="0"/>
                  <w:marRight w:val="0"/>
                  <w:marTop w:val="0"/>
                  <w:marBottom w:val="0"/>
                  <w:divBdr>
                    <w:top w:val="none" w:sz="0" w:space="0" w:color="auto"/>
                    <w:left w:val="none" w:sz="0" w:space="0" w:color="auto"/>
                    <w:bottom w:val="none" w:sz="0" w:space="0" w:color="auto"/>
                    <w:right w:val="none" w:sz="0" w:space="0" w:color="auto"/>
                  </w:divBdr>
                  <w:divsChild>
                    <w:div w:id="238444648">
                      <w:marLeft w:val="0"/>
                      <w:marRight w:val="0"/>
                      <w:marTop w:val="0"/>
                      <w:marBottom w:val="0"/>
                      <w:divBdr>
                        <w:top w:val="none" w:sz="0" w:space="0" w:color="auto"/>
                        <w:left w:val="none" w:sz="0" w:space="0" w:color="auto"/>
                        <w:bottom w:val="none" w:sz="0" w:space="0" w:color="auto"/>
                        <w:right w:val="none" w:sz="0" w:space="0" w:color="auto"/>
                      </w:divBdr>
                    </w:div>
                  </w:divsChild>
                </w:div>
                <w:div w:id="765658609">
                  <w:marLeft w:val="0"/>
                  <w:marRight w:val="0"/>
                  <w:marTop w:val="0"/>
                  <w:marBottom w:val="0"/>
                  <w:divBdr>
                    <w:top w:val="none" w:sz="0" w:space="0" w:color="auto"/>
                    <w:left w:val="none" w:sz="0" w:space="0" w:color="auto"/>
                    <w:bottom w:val="none" w:sz="0" w:space="0" w:color="auto"/>
                    <w:right w:val="none" w:sz="0" w:space="0" w:color="auto"/>
                  </w:divBdr>
                  <w:divsChild>
                    <w:div w:id="1446541091">
                      <w:marLeft w:val="0"/>
                      <w:marRight w:val="0"/>
                      <w:marTop w:val="0"/>
                      <w:marBottom w:val="0"/>
                      <w:divBdr>
                        <w:top w:val="none" w:sz="0" w:space="0" w:color="auto"/>
                        <w:left w:val="none" w:sz="0" w:space="0" w:color="auto"/>
                        <w:bottom w:val="none" w:sz="0" w:space="0" w:color="auto"/>
                        <w:right w:val="none" w:sz="0" w:space="0" w:color="auto"/>
                      </w:divBdr>
                    </w:div>
                  </w:divsChild>
                </w:div>
                <w:div w:id="939097112">
                  <w:marLeft w:val="0"/>
                  <w:marRight w:val="0"/>
                  <w:marTop w:val="0"/>
                  <w:marBottom w:val="0"/>
                  <w:divBdr>
                    <w:top w:val="none" w:sz="0" w:space="0" w:color="auto"/>
                    <w:left w:val="none" w:sz="0" w:space="0" w:color="auto"/>
                    <w:bottom w:val="none" w:sz="0" w:space="0" w:color="auto"/>
                    <w:right w:val="none" w:sz="0" w:space="0" w:color="auto"/>
                  </w:divBdr>
                  <w:divsChild>
                    <w:div w:id="712459537">
                      <w:marLeft w:val="0"/>
                      <w:marRight w:val="0"/>
                      <w:marTop w:val="0"/>
                      <w:marBottom w:val="0"/>
                      <w:divBdr>
                        <w:top w:val="none" w:sz="0" w:space="0" w:color="auto"/>
                        <w:left w:val="none" w:sz="0" w:space="0" w:color="auto"/>
                        <w:bottom w:val="none" w:sz="0" w:space="0" w:color="auto"/>
                        <w:right w:val="none" w:sz="0" w:space="0" w:color="auto"/>
                      </w:divBdr>
                    </w:div>
                  </w:divsChild>
                </w:div>
                <w:div w:id="1194617129">
                  <w:marLeft w:val="0"/>
                  <w:marRight w:val="0"/>
                  <w:marTop w:val="0"/>
                  <w:marBottom w:val="0"/>
                  <w:divBdr>
                    <w:top w:val="none" w:sz="0" w:space="0" w:color="auto"/>
                    <w:left w:val="none" w:sz="0" w:space="0" w:color="auto"/>
                    <w:bottom w:val="none" w:sz="0" w:space="0" w:color="auto"/>
                    <w:right w:val="none" w:sz="0" w:space="0" w:color="auto"/>
                  </w:divBdr>
                  <w:divsChild>
                    <w:div w:id="550730832">
                      <w:marLeft w:val="0"/>
                      <w:marRight w:val="0"/>
                      <w:marTop w:val="0"/>
                      <w:marBottom w:val="0"/>
                      <w:divBdr>
                        <w:top w:val="none" w:sz="0" w:space="0" w:color="auto"/>
                        <w:left w:val="none" w:sz="0" w:space="0" w:color="auto"/>
                        <w:bottom w:val="none" w:sz="0" w:space="0" w:color="auto"/>
                        <w:right w:val="none" w:sz="0" w:space="0" w:color="auto"/>
                      </w:divBdr>
                    </w:div>
                  </w:divsChild>
                </w:div>
                <w:div w:id="1218862628">
                  <w:marLeft w:val="0"/>
                  <w:marRight w:val="0"/>
                  <w:marTop w:val="0"/>
                  <w:marBottom w:val="0"/>
                  <w:divBdr>
                    <w:top w:val="none" w:sz="0" w:space="0" w:color="auto"/>
                    <w:left w:val="none" w:sz="0" w:space="0" w:color="auto"/>
                    <w:bottom w:val="none" w:sz="0" w:space="0" w:color="auto"/>
                    <w:right w:val="none" w:sz="0" w:space="0" w:color="auto"/>
                  </w:divBdr>
                  <w:divsChild>
                    <w:div w:id="1904559497">
                      <w:marLeft w:val="0"/>
                      <w:marRight w:val="0"/>
                      <w:marTop w:val="0"/>
                      <w:marBottom w:val="0"/>
                      <w:divBdr>
                        <w:top w:val="none" w:sz="0" w:space="0" w:color="auto"/>
                        <w:left w:val="none" w:sz="0" w:space="0" w:color="auto"/>
                        <w:bottom w:val="none" w:sz="0" w:space="0" w:color="auto"/>
                        <w:right w:val="none" w:sz="0" w:space="0" w:color="auto"/>
                      </w:divBdr>
                    </w:div>
                  </w:divsChild>
                </w:div>
                <w:div w:id="1337730833">
                  <w:marLeft w:val="0"/>
                  <w:marRight w:val="0"/>
                  <w:marTop w:val="0"/>
                  <w:marBottom w:val="0"/>
                  <w:divBdr>
                    <w:top w:val="none" w:sz="0" w:space="0" w:color="auto"/>
                    <w:left w:val="none" w:sz="0" w:space="0" w:color="auto"/>
                    <w:bottom w:val="none" w:sz="0" w:space="0" w:color="auto"/>
                    <w:right w:val="none" w:sz="0" w:space="0" w:color="auto"/>
                  </w:divBdr>
                  <w:divsChild>
                    <w:div w:id="267084615">
                      <w:marLeft w:val="0"/>
                      <w:marRight w:val="0"/>
                      <w:marTop w:val="0"/>
                      <w:marBottom w:val="0"/>
                      <w:divBdr>
                        <w:top w:val="none" w:sz="0" w:space="0" w:color="auto"/>
                        <w:left w:val="none" w:sz="0" w:space="0" w:color="auto"/>
                        <w:bottom w:val="none" w:sz="0" w:space="0" w:color="auto"/>
                        <w:right w:val="none" w:sz="0" w:space="0" w:color="auto"/>
                      </w:divBdr>
                    </w:div>
                  </w:divsChild>
                </w:div>
                <w:div w:id="1392969950">
                  <w:marLeft w:val="0"/>
                  <w:marRight w:val="0"/>
                  <w:marTop w:val="0"/>
                  <w:marBottom w:val="0"/>
                  <w:divBdr>
                    <w:top w:val="none" w:sz="0" w:space="0" w:color="auto"/>
                    <w:left w:val="none" w:sz="0" w:space="0" w:color="auto"/>
                    <w:bottom w:val="none" w:sz="0" w:space="0" w:color="auto"/>
                    <w:right w:val="none" w:sz="0" w:space="0" w:color="auto"/>
                  </w:divBdr>
                  <w:divsChild>
                    <w:div w:id="372997501">
                      <w:marLeft w:val="0"/>
                      <w:marRight w:val="0"/>
                      <w:marTop w:val="0"/>
                      <w:marBottom w:val="0"/>
                      <w:divBdr>
                        <w:top w:val="none" w:sz="0" w:space="0" w:color="auto"/>
                        <w:left w:val="none" w:sz="0" w:space="0" w:color="auto"/>
                        <w:bottom w:val="none" w:sz="0" w:space="0" w:color="auto"/>
                        <w:right w:val="none" w:sz="0" w:space="0" w:color="auto"/>
                      </w:divBdr>
                    </w:div>
                  </w:divsChild>
                </w:div>
                <w:div w:id="1485733099">
                  <w:marLeft w:val="0"/>
                  <w:marRight w:val="0"/>
                  <w:marTop w:val="0"/>
                  <w:marBottom w:val="0"/>
                  <w:divBdr>
                    <w:top w:val="none" w:sz="0" w:space="0" w:color="auto"/>
                    <w:left w:val="none" w:sz="0" w:space="0" w:color="auto"/>
                    <w:bottom w:val="none" w:sz="0" w:space="0" w:color="auto"/>
                    <w:right w:val="none" w:sz="0" w:space="0" w:color="auto"/>
                  </w:divBdr>
                  <w:divsChild>
                    <w:div w:id="32966832">
                      <w:marLeft w:val="0"/>
                      <w:marRight w:val="0"/>
                      <w:marTop w:val="0"/>
                      <w:marBottom w:val="0"/>
                      <w:divBdr>
                        <w:top w:val="none" w:sz="0" w:space="0" w:color="auto"/>
                        <w:left w:val="none" w:sz="0" w:space="0" w:color="auto"/>
                        <w:bottom w:val="none" w:sz="0" w:space="0" w:color="auto"/>
                        <w:right w:val="none" w:sz="0" w:space="0" w:color="auto"/>
                      </w:divBdr>
                    </w:div>
                  </w:divsChild>
                </w:div>
                <w:div w:id="1519847761">
                  <w:marLeft w:val="0"/>
                  <w:marRight w:val="0"/>
                  <w:marTop w:val="0"/>
                  <w:marBottom w:val="0"/>
                  <w:divBdr>
                    <w:top w:val="none" w:sz="0" w:space="0" w:color="auto"/>
                    <w:left w:val="none" w:sz="0" w:space="0" w:color="auto"/>
                    <w:bottom w:val="none" w:sz="0" w:space="0" w:color="auto"/>
                    <w:right w:val="none" w:sz="0" w:space="0" w:color="auto"/>
                  </w:divBdr>
                  <w:divsChild>
                    <w:div w:id="954750904">
                      <w:marLeft w:val="0"/>
                      <w:marRight w:val="0"/>
                      <w:marTop w:val="0"/>
                      <w:marBottom w:val="0"/>
                      <w:divBdr>
                        <w:top w:val="none" w:sz="0" w:space="0" w:color="auto"/>
                        <w:left w:val="none" w:sz="0" w:space="0" w:color="auto"/>
                        <w:bottom w:val="none" w:sz="0" w:space="0" w:color="auto"/>
                        <w:right w:val="none" w:sz="0" w:space="0" w:color="auto"/>
                      </w:divBdr>
                    </w:div>
                  </w:divsChild>
                </w:div>
                <w:div w:id="1536581779">
                  <w:marLeft w:val="0"/>
                  <w:marRight w:val="0"/>
                  <w:marTop w:val="0"/>
                  <w:marBottom w:val="0"/>
                  <w:divBdr>
                    <w:top w:val="none" w:sz="0" w:space="0" w:color="auto"/>
                    <w:left w:val="none" w:sz="0" w:space="0" w:color="auto"/>
                    <w:bottom w:val="none" w:sz="0" w:space="0" w:color="auto"/>
                    <w:right w:val="none" w:sz="0" w:space="0" w:color="auto"/>
                  </w:divBdr>
                  <w:divsChild>
                    <w:div w:id="89159664">
                      <w:marLeft w:val="0"/>
                      <w:marRight w:val="0"/>
                      <w:marTop w:val="0"/>
                      <w:marBottom w:val="0"/>
                      <w:divBdr>
                        <w:top w:val="none" w:sz="0" w:space="0" w:color="auto"/>
                        <w:left w:val="none" w:sz="0" w:space="0" w:color="auto"/>
                        <w:bottom w:val="none" w:sz="0" w:space="0" w:color="auto"/>
                        <w:right w:val="none" w:sz="0" w:space="0" w:color="auto"/>
                      </w:divBdr>
                    </w:div>
                  </w:divsChild>
                </w:div>
                <w:div w:id="1647510305">
                  <w:marLeft w:val="0"/>
                  <w:marRight w:val="0"/>
                  <w:marTop w:val="0"/>
                  <w:marBottom w:val="0"/>
                  <w:divBdr>
                    <w:top w:val="none" w:sz="0" w:space="0" w:color="auto"/>
                    <w:left w:val="none" w:sz="0" w:space="0" w:color="auto"/>
                    <w:bottom w:val="none" w:sz="0" w:space="0" w:color="auto"/>
                    <w:right w:val="none" w:sz="0" w:space="0" w:color="auto"/>
                  </w:divBdr>
                  <w:divsChild>
                    <w:div w:id="1831631966">
                      <w:marLeft w:val="0"/>
                      <w:marRight w:val="0"/>
                      <w:marTop w:val="0"/>
                      <w:marBottom w:val="0"/>
                      <w:divBdr>
                        <w:top w:val="none" w:sz="0" w:space="0" w:color="auto"/>
                        <w:left w:val="none" w:sz="0" w:space="0" w:color="auto"/>
                        <w:bottom w:val="none" w:sz="0" w:space="0" w:color="auto"/>
                        <w:right w:val="none" w:sz="0" w:space="0" w:color="auto"/>
                      </w:divBdr>
                    </w:div>
                  </w:divsChild>
                </w:div>
                <w:div w:id="1694106964">
                  <w:marLeft w:val="0"/>
                  <w:marRight w:val="0"/>
                  <w:marTop w:val="0"/>
                  <w:marBottom w:val="0"/>
                  <w:divBdr>
                    <w:top w:val="none" w:sz="0" w:space="0" w:color="auto"/>
                    <w:left w:val="none" w:sz="0" w:space="0" w:color="auto"/>
                    <w:bottom w:val="none" w:sz="0" w:space="0" w:color="auto"/>
                    <w:right w:val="none" w:sz="0" w:space="0" w:color="auto"/>
                  </w:divBdr>
                  <w:divsChild>
                    <w:div w:id="1853640492">
                      <w:marLeft w:val="0"/>
                      <w:marRight w:val="0"/>
                      <w:marTop w:val="0"/>
                      <w:marBottom w:val="0"/>
                      <w:divBdr>
                        <w:top w:val="none" w:sz="0" w:space="0" w:color="auto"/>
                        <w:left w:val="none" w:sz="0" w:space="0" w:color="auto"/>
                        <w:bottom w:val="none" w:sz="0" w:space="0" w:color="auto"/>
                        <w:right w:val="none" w:sz="0" w:space="0" w:color="auto"/>
                      </w:divBdr>
                    </w:div>
                  </w:divsChild>
                </w:div>
                <w:div w:id="1724325605">
                  <w:marLeft w:val="0"/>
                  <w:marRight w:val="0"/>
                  <w:marTop w:val="0"/>
                  <w:marBottom w:val="0"/>
                  <w:divBdr>
                    <w:top w:val="none" w:sz="0" w:space="0" w:color="auto"/>
                    <w:left w:val="none" w:sz="0" w:space="0" w:color="auto"/>
                    <w:bottom w:val="none" w:sz="0" w:space="0" w:color="auto"/>
                    <w:right w:val="none" w:sz="0" w:space="0" w:color="auto"/>
                  </w:divBdr>
                  <w:divsChild>
                    <w:div w:id="199558244">
                      <w:marLeft w:val="0"/>
                      <w:marRight w:val="0"/>
                      <w:marTop w:val="0"/>
                      <w:marBottom w:val="0"/>
                      <w:divBdr>
                        <w:top w:val="none" w:sz="0" w:space="0" w:color="auto"/>
                        <w:left w:val="none" w:sz="0" w:space="0" w:color="auto"/>
                        <w:bottom w:val="none" w:sz="0" w:space="0" w:color="auto"/>
                        <w:right w:val="none" w:sz="0" w:space="0" w:color="auto"/>
                      </w:divBdr>
                    </w:div>
                  </w:divsChild>
                </w:div>
                <w:div w:id="1758405515">
                  <w:marLeft w:val="0"/>
                  <w:marRight w:val="0"/>
                  <w:marTop w:val="0"/>
                  <w:marBottom w:val="0"/>
                  <w:divBdr>
                    <w:top w:val="none" w:sz="0" w:space="0" w:color="auto"/>
                    <w:left w:val="none" w:sz="0" w:space="0" w:color="auto"/>
                    <w:bottom w:val="none" w:sz="0" w:space="0" w:color="auto"/>
                    <w:right w:val="none" w:sz="0" w:space="0" w:color="auto"/>
                  </w:divBdr>
                  <w:divsChild>
                    <w:div w:id="1097216343">
                      <w:marLeft w:val="0"/>
                      <w:marRight w:val="0"/>
                      <w:marTop w:val="0"/>
                      <w:marBottom w:val="0"/>
                      <w:divBdr>
                        <w:top w:val="none" w:sz="0" w:space="0" w:color="auto"/>
                        <w:left w:val="none" w:sz="0" w:space="0" w:color="auto"/>
                        <w:bottom w:val="none" w:sz="0" w:space="0" w:color="auto"/>
                        <w:right w:val="none" w:sz="0" w:space="0" w:color="auto"/>
                      </w:divBdr>
                    </w:div>
                  </w:divsChild>
                </w:div>
                <w:div w:id="1758550248">
                  <w:marLeft w:val="0"/>
                  <w:marRight w:val="0"/>
                  <w:marTop w:val="0"/>
                  <w:marBottom w:val="0"/>
                  <w:divBdr>
                    <w:top w:val="none" w:sz="0" w:space="0" w:color="auto"/>
                    <w:left w:val="none" w:sz="0" w:space="0" w:color="auto"/>
                    <w:bottom w:val="none" w:sz="0" w:space="0" w:color="auto"/>
                    <w:right w:val="none" w:sz="0" w:space="0" w:color="auto"/>
                  </w:divBdr>
                  <w:divsChild>
                    <w:div w:id="151027340">
                      <w:marLeft w:val="0"/>
                      <w:marRight w:val="0"/>
                      <w:marTop w:val="0"/>
                      <w:marBottom w:val="0"/>
                      <w:divBdr>
                        <w:top w:val="none" w:sz="0" w:space="0" w:color="auto"/>
                        <w:left w:val="none" w:sz="0" w:space="0" w:color="auto"/>
                        <w:bottom w:val="none" w:sz="0" w:space="0" w:color="auto"/>
                        <w:right w:val="none" w:sz="0" w:space="0" w:color="auto"/>
                      </w:divBdr>
                    </w:div>
                  </w:divsChild>
                </w:div>
                <w:div w:id="1913200145">
                  <w:marLeft w:val="0"/>
                  <w:marRight w:val="0"/>
                  <w:marTop w:val="0"/>
                  <w:marBottom w:val="0"/>
                  <w:divBdr>
                    <w:top w:val="none" w:sz="0" w:space="0" w:color="auto"/>
                    <w:left w:val="none" w:sz="0" w:space="0" w:color="auto"/>
                    <w:bottom w:val="none" w:sz="0" w:space="0" w:color="auto"/>
                    <w:right w:val="none" w:sz="0" w:space="0" w:color="auto"/>
                  </w:divBdr>
                  <w:divsChild>
                    <w:div w:id="1269463238">
                      <w:marLeft w:val="0"/>
                      <w:marRight w:val="0"/>
                      <w:marTop w:val="0"/>
                      <w:marBottom w:val="0"/>
                      <w:divBdr>
                        <w:top w:val="none" w:sz="0" w:space="0" w:color="auto"/>
                        <w:left w:val="none" w:sz="0" w:space="0" w:color="auto"/>
                        <w:bottom w:val="none" w:sz="0" w:space="0" w:color="auto"/>
                        <w:right w:val="none" w:sz="0" w:space="0" w:color="auto"/>
                      </w:divBdr>
                    </w:div>
                  </w:divsChild>
                </w:div>
                <w:div w:id="1926717916">
                  <w:marLeft w:val="0"/>
                  <w:marRight w:val="0"/>
                  <w:marTop w:val="0"/>
                  <w:marBottom w:val="0"/>
                  <w:divBdr>
                    <w:top w:val="none" w:sz="0" w:space="0" w:color="auto"/>
                    <w:left w:val="none" w:sz="0" w:space="0" w:color="auto"/>
                    <w:bottom w:val="none" w:sz="0" w:space="0" w:color="auto"/>
                    <w:right w:val="none" w:sz="0" w:space="0" w:color="auto"/>
                  </w:divBdr>
                  <w:divsChild>
                    <w:div w:id="1637758195">
                      <w:marLeft w:val="0"/>
                      <w:marRight w:val="0"/>
                      <w:marTop w:val="0"/>
                      <w:marBottom w:val="0"/>
                      <w:divBdr>
                        <w:top w:val="none" w:sz="0" w:space="0" w:color="auto"/>
                        <w:left w:val="none" w:sz="0" w:space="0" w:color="auto"/>
                        <w:bottom w:val="none" w:sz="0" w:space="0" w:color="auto"/>
                        <w:right w:val="none" w:sz="0" w:space="0" w:color="auto"/>
                      </w:divBdr>
                    </w:div>
                  </w:divsChild>
                </w:div>
                <w:div w:id="1935939744">
                  <w:marLeft w:val="0"/>
                  <w:marRight w:val="0"/>
                  <w:marTop w:val="0"/>
                  <w:marBottom w:val="0"/>
                  <w:divBdr>
                    <w:top w:val="none" w:sz="0" w:space="0" w:color="auto"/>
                    <w:left w:val="none" w:sz="0" w:space="0" w:color="auto"/>
                    <w:bottom w:val="none" w:sz="0" w:space="0" w:color="auto"/>
                    <w:right w:val="none" w:sz="0" w:space="0" w:color="auto"/>
                  </w:divBdr>
                  <w:divsChild>
                    <w:div w:id="3585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843580">
          <w:marLeft w:val="0"/>
          <w:marRight w:val="0"/>
          <w:marTop w:val="0"/>
          <w:marBottom w:val="0"/>
          <w:divBdr>
            <w:top w:val="none" w:sz="0" w:space="0" w:color="auto"/>
            <w:left w:val="none" w:sz="0" w:space="0" w:color="auto"/>
            <w:bottom w:val="none" w:sz="0" w:space="0" w:color="auto"/>
            <w:right w:val="none" w:sz="0" w:space="0" w:color="auto"/>
          </w:divBdr>
          <w:divsChild>
            <w:div w:id="789668125">
              <w:marLeft w:val="0"/>
              <w:marRight w:val="0"/>
              <w:marTop w:val="30"/>
              <w:marBottom w:val="30"/>
              <w:divBdr>
                <w:top w:val="none" w:sz="0" w:space="0" w:color="auto"/>
                <w:left w:val="none" w:sz="0" w:space="0" w:color="auto"/>
                <w:bottom w:val="none" w:sz="0" w:space="0" w:color="auto"/>
                <w:right w:val="none" w:sz="0" w:space="0" w:color="auto"/>
              </w:divBdr>
              <w:divsChild>
                <w:div w:id="146829637">
                  <w:marLeft w:val="0"/>
                  <w:marRight w:val="0"/>
                  <w:marTop w:val="0"/>
                  <w:marBottom w:val="0"/>
                  <w:divBdr>
                    <w:top w:val="none" w:sz="0" w:space="0" w:color="auto"/>
                    <w:left w:val="none" w:sz="0" w:space="0" w:color="auto"/>
                    <w:bottom w:val="none" w:sz="0" w:space="0" w:color="auto"/>
                    <w:right w:val="none" w:sz="0" w:space="0" w:color="auto"/>
                  </w:divBdr>
                  <w:divsChild>
                    <w:div w:id="466238281">
                      <w:marLeft w:val="0"/>
                      <w:marRight w:val="0"/>
                      <w:marTop w:val="0"/>
                      <w:marBottom w:val="0"/>
                      <w:divBdr>
                        <w:top w:val="none" w:sz="0" w:space="0" w:color="auto"/>
                        <w:left w:val="none" w:sz="0" w:space="0" w:color="auto"/>
                        <w:bottom w:val="none" w:sz="0" w:space="0" w:color="auto"/>
                        <w:right w:val="none" w:sz="0" w:space="0" w:color="auto"/>
                      </w:divBdr>
                    </w:div>
                  </w:divsChild>
                </w:div>
                <w:div w:id="170143684">
                  <w:marLeft w:val="0"/>
                  <w:marRight w:val="0"/>
                  <w:marTop w:val="0"/>
                  <w:marBottom w:val="0"/>
                  <w:divBdr>
                    <w:top w:val="none" w:sz="0" w:space="0" w:color="auto"/>
                    <w:left w:val="none" w:sz="0" w:space="0" w:color="auto"/>
                    <w:bottom w:val="none" w:sz="0" w:space="0" w:color="auto"/>
                    <w:right w:val="none" w:sz="0" w:space="0" w:color="auto"/>
                  </w:divBdr>
                  <w:divsChild>
                    <w:div w:id="310015872">
                      <w:marLeft w:val="0"/>
                      <w:marRight w:val="0"/>
                      <w:marTop w:val="0"/>
                      <w:marBottom w:val="0"/>
                      <w:divBdr>
                        <w:top w:val="none" w:sz="0" w:space="0" w:color="auto"/>
                        <w:left w:val="none" w:sz="0" w:space="0" w:color="auto"/>
                        <w:bottom w:val="none" w:sz="0" w:space="0" w:color="auto"/>
                        <w:right w:val="none" w:sz="0" w:space="0" w:color="auto"/>
                      </w:divBdr>
                    </w:div>
                  </w:divsChild>
                </w:div>
                <w:div w:id="433015889">
                  <w:marLeft w:val="0"/>
                  <w:marRight w:val="0"/>
                  <w:marTop w:val="0"/>
                  <w:marBottom w:val="0"/>
                  <w:divBdr>
                    <w:top w:val="none" w:sz="0" w:space="0" w:color="auto"/>
                    <w:left w:val="none" w:sz="0" w:space="0" w:color="auto"/>
                    <w:bottom w:val="none" w:sz="0" w:space="0" w:color="auto"/>
                    <w:right w:val="none" w:sz="0" w:space="0" w:color="auto"/>
                  </w:divBdr>
                  <w:divsChild>
                    <w:div w:id="259533810">
                      <w:marLeft w:val="0"/>
                      <w:marRight w:val="0"/>
                      <w:marTop w:val="0"/>
                      <w:marBottom w:val="0"/>
                      <w:divBdr>
                        <w:top w:val="none" w:sz="0" w:space="0" w:color="auto"/>
                        <w:left w:val="none" w:sz="0" w:space="0" w:color="auto"/>
                        <w:bottom w:val="none" w:sz="0" w:space="0" w:color="auto"/>
                        <w:right w:val="none" w:sz="0" w:space="0" w:color="auto"/>
                      </w:divBdr>
                    </w:div>
                    <w:div w:id="1727293204">
                      <w:marLeft w:val="0"/>
                      <w:marRight w:val="0"/>
                      <w:marTop w:val="0"/>
                      <w:marBottom w:val="0"/>
                      <w:divBdr>
                        <w:top w:val="none" w:sz="0" w:space="0" w:color="auto"/>
                        <w:left w:val="none" w:sz="0" w:space="0" w:color="auto"/>
                        <w:bottom w:val="none" w:sz="0" w:space="0" w:color="auto"/>
                        <w:right w:val="none" w:sz="0" w:space="0" w:color="auto"/>
                      </w:divBdr>
                    </w:div>
                  </w:divsChild>
                </w:div>
                <w:div w:id="974067425">
                  <w:marLeft w:val="0"/>
                  <w:marRight w:val="0"/>
                  <w:marTop w:val="0"/>
                  <w:marBottom w:val="0"/>
                  <w:divBdr>
                    <w:top w:val="none" w:sz="0" w:space="0" w:color="auto"/>
                    <w:left w:val="none" w:sz="0" w:space="0" w:color="auto"/>
                    <w:bottom w:val="none" w:sz="0" w:space="0" w:color="auto"/>
                    <w:right w:val="none" w:sz="0" w:space="0" w:color="auto"/>
                  </w:divBdr>
                  <w:divsChild>
                    <w:div w:id="367533573">
                      <w:marLeft w:val="0"/>
                      <w:marRight w:val="0"/>
                      <w:marTop w:val="0"/>
                      <w:marBottom w:val="0"/>
                      <w:divBdr>
                        <w:top w:val="none" w:sz="0" w:space="0" w:color="auto"/>
                        <w:left w:val="none" w:sz="0" w:space="0" w:color="auto"/>
                        <w:bottom w:val="none" w:sz="0" w:space="0" w:color="auto"/>
                        <w:right w:val="none" w:sz="0" w:space="0" w:color="auto"/>
                      </w:divBdr>
                    </w:div>
                  </w:divsChild>
                </w:div>
                <w:div w:id="981428982">
                  <w:marLeft w:val="0"/>
                  <w:marRight w:val="0"/>
                  <w:marTop w:val="0"/>
                  <w:marBottom w:val="0"/>
                  <w:divBdr>
                    <w:top w:val="none" w:sz="0" w:space="0" w:color="auto"/>
                    <w:left w:val="none" w:sz="0" w:space="0" w:color="auto"/>
                    <w:bottom w:val="none" w:sz="0" w:space="0" w:color="auto"/>
                    <w:right w:val="none" w:sz="0" w:space="0" w:color="auto"/>
                  </w:divBdr>
                  <w:divsChild>
                    <w:div w:id="525677276">
                      <w:marLeft w:val="0"/>
                      <w:marRight w:val="0"/>
                      <w:marTop w:val="0"/>
                      <w:marBottom w:val="0"/>
                      <w:divBdr>
                        <w:top w:val="none" w:sz="0" w:space="0" w:color="auto"/>
                        <w:left w:val="none" w:sz="0" w:space="0" w:color="auto"/>
                        <w:bottom w:val="none" w:sz="0" w:space="0" w:color="auto"/>
                        <w:right w:val="none" w:sz="0" w:space="0" w:color="auto"/>
                      </w:divBdr>
                    </w:div>
                  </w:divsChild>
                </w:div>
                <w:div w:id="1036540924">
                  <w:marLeft w:val="0"/>
                  <w:marRight w:val="0"/>
                  <w:marTop w:val="0"/>
                  <w:marBottom w:val="0"/>
                  <w:divBdr>
                    <w:top w:val="none" w:sz="0" w:space="0" w:color="auto"/>
                    <w:left w:val="none" w:sz="0" w:space="0" w:color="auto"/>
                    <w:bottom w:val="none" w:sz="0" w:space="0" w:color="auto"/>
                    <w:right w:val="none" w:sz="0" w:space="0" w:color="auto"/>
                  </w:divBdr>
                  <w:divsChild>
                    <w:div w:id="21052685">
                      <w:marLeft w:val="0"/>
                      <w:marRight w:val="0"/>
                      <w:marTop w:val="0"/>
                      <w:marBottom w:val="0"/>
                      <w:divBdr>
                        <w:top w:val="none" w:sz="0" w:space="0" w:color="auto"/>
                        <w:left w:val="none" w:sz="0" w:space="0" w:color="auto"/>
                        <w:bottom w:val="none" w:sz="0" w:space="0" w:color="auto"/>
                        <w:right w:val="none" w:sz="0" w:space="0" w:color="auto"/>
                      </w:divBdr>
                    </w:div>
                  </w:divsChild>
                </w:div>
                <w:div w:id="1048381535">
                  <w:marLeft w:val="0"/>
                  <w:marRight w:val="0"/>
                  <w:marTop w:val="0"/>
                  <w:marBottom w:val="0"/>
                  <w:divBdr>
                    <w:top w:val="none" w:sz="0" w:space="0" w:color="auto"/>
                    <w:left w:val="none" w:sz="0" w:space="0" w:color="auto"/>
                    <w:bottom w:val="none" w:sz="0" w:space="0" w:color="auto"/>
                    <w:right w:val="none" w:sz="0" w:space="0" w:color="auto"/>
                  </w:divBdr>
                  <w:divsChild>
                    <w:div w:id="1027870305">
                      <w:marLeft w:val="0"/>
                      <w:marRight w:val="0"/>
                      <w:marTop w:val="0"/>
                      <w:marBottom w:val="0"/>
                      <w:divBdr>
                        <w:top w:val="none" w:sz="0" w:space="0" w:color="auto"/>
                        <w:left w:val="none" w:sz="0" w:space="0" w:color="auto"/>
                        <w:bottom w:val="none" w:sz="0" w:space="0" w:color="auto"/>
                        <w:right w:val="none" w:sz="0" w:space="0" w:color="auto"/>
                      </w:divBdr>
                    </w:div>
                  </w:divsChild>
                </w:div>
                <w:div w:id="1076128746">
                  <w:marLeft w:val="0"/>
                  <w:marRight w:val="0"/>
                  <w:marTop w:val="0"/>
                  <w:marBottom w:val="0"/>
                  <w:divBdr>
                    <w:top w:val="none" w:sz="0" w:space="0" w:color="auto"/>
                    <w:left w:val="none" w:sz="0" w:space="0" w:color="auto"/>
                    <w:bottom w:val="none" w:sz="0" w:space="0" w:color="auto"/>
                    <w:right w:val="none" w:sz="0" w:space="0" w:color="auto"/>
                  </w:divBdr>
                  <w:divsChild>
                    <w:div w:id="1861553521">
                      <w:marLeft w:val="0"/>
                      <w:marRight w:val="0"/>
                      <w:marTop w:val="0"/>
                      <w:marBottom w:val="0"/>
                      <w:divBdr>
                        <w:top w:val="none" w:sz="0" w:space="0" w:color="auto"/>
                        <w:left w:val="none" w:sz="0" w:space="0" w:color="auto"/>
                        <w:bottom w:val="none" w:sz="0" w:space="0" w:color="auto"/>
                        <w:right w:val="none" w:sz="0" w:space="0" w:color="auto"/>
                      </w:divBdr>
                    </w:div>
                  </w:divsChild>
                </w:div>
                <w:div w:id="1182429257">
                  <w:marLeft w:val="0"/>
                  <w:marRight w:val="0"/>
                  <w:marTop w:val="0"/>
                  <w:marBottom w:val="0"/>
                  <w:divBdr>
                    <w:top w:val="none" w:sz="0" w:space="0" w:color="auto"/>
                    <w:left w:val="none" w:sz="0" w:space="0" w:color="auto"/>
                    <w:bottom w:val="none" w:sz="0" w:space="0" w:color="auto"/>
                    <w:right w:val="none" w:sz="0" w:space="0" w:color="auto"/>
                  </w:divBdr>
                  <w:divsChild>
                    <w:div w:id="634262835">
                      <w:marLeft w:val="0"/>
                      <w:marRight w:val="0"/>
                      <w:marTop w:val="0"/>
                      <w:marBottom w:val="0"/>
                      <w:divBdr>
                        <w:top w:val="none" w:sz="0" w:space="0" w:color="auto"/>
                        <w:left w:val="none" w:sz="0" w:space="0" w:color="auto"/>
                        <w:bottom w:val="none" w:sz="0" w:space="0" w:color="auto"/>
                        <w:right w:val="none" w:sz="0" w:space="0" w:color="auto"/>
                      </w:divBdr>
                    </w:div>
                  </w:divsChild>
                </w:div>
                <w:div w:id="1211571457">
                  <w:marLeft w:val="0"/>
                  <w:marRight w:val="0"/>
                  <w:marTop w:val="0"/>
                  <w:marBottom w:val="0"/>
                  <w:divBdr>
                    <w:top w:val="none" w:sz="0" w:space="0" w:color="auto"/>
                    <w:left w:val="none" w:sz="0" w:space="0" w:color="auto"/>
                    <w:bottom w:val="none" w:sz="0" w:space="0" w:color="auto"/>
                    <w:right w:val="none" w:sz="0" w:space="0" w:color="auto"/>
                  </w:divBdr>
                  <w:divsChild>
                    <w:div w:id="372651981">
                      <w:marLeft w:val="0"/>
                      <w:marRight w:val="0"/>
                      <w:marTop w:val="0"/>
                      <w:marBottom w:val="0"/>
                      <w:divBdr>
                        <w:top w:val="none" w:sz="0" w:space="0" w:color="auto"/>
                        <w:left w:val="none" w:sz="0" w:space="0" w:color="auto"/>
                        <w:bottom w:val="none" w:sz="0" w:space="0" w:color="auto"/>
                        <w:right w:val="none" w:sz="0" w:space="0" w:color="auto"/>
                      </w:divBdr>
                    </w:div>
                  </w:divsChild>
                </w:div>
                <w:div w:id="1304847293">
                  <w:marLeft w:val="0"/>
                  <w:marRight w:val="0"/>
                  <w:marTop w:val="0"/>
                  <w:marBottom w:val="0"/>
                  <w:divBdr>
                    <w:top w:val="none" w:sz="0" w:space="0" w:color="auto"/>
                    <w:left w:val="none" w:sz="0" w:space="0" w:color="auto"/>
                    <w:bottom w:val="none" w:sz="0" w:space="0" w:color="auto"/>
                    <w:right w:val="none" w:sz="0" w:space="0" w:color="auto"/>
                  </w:divBdr>
                  <w:divsChild>
                    <w:div w:id="1943220303">
                      <w:marLeft w:val="0"/>
                      <w:marRight w:val="0"/>
                      <w:marTop w:val="0"/>
                      <w:marBottom w:val="0"/>
                      <w:divBdr>
                        <w:top w:val="none" w:sz="0" w:space="0" w:color="auto"/>
                        <w:left w:val="none" w:sz="0" w:space="0" w:color="auto"/>
                        <w:bottom w:val="none" w:sz="0" w:space="0" w:color="auto"/>
                        <w:right w:val="none" w:sz="0" w:space="0" w:color="auto"/>
                      </w:divBdr>
                    </w:div>
                  </w:divsChild>
                </w:div>
                <w:div w:id="1313018904">
                  <w:marLeft w:val="0"/>
                  <w:marRight w:val="0"/>
                  <w:marTop w:val="0"/>
                  <w:marBottom w:val="0"/>
                  <w:divBdr>
                    <w:top w:val="none" w:sz="0" w:space="0" w:color="auto"/>
                    <w:left w:val="none" w:sz="0" w:space="0" w:color="auto"/>
                    <w:bottom w:val="none" w:sz="0" w:space="0" w:color="auto"/>
                    <w:right w:val="none" w:sz="0" w:space="0" w:color="auto"/>
                  </w:divBdr>
                  <w:divsChild>
                    <w:div w:id="502665546">
                      <w:marLeft w:val="0"/>
                      <w:marRight w:val="0"/>
                      <w:marTop w:val="0"/>
                      <w:marBottom w:val="0"/>
                      <w:divBdr>
                        <w:top w:val="none" w:sz="0" w:space="0" w:color="auto"/>
                        <w:left w:val="none" w:sz="0" w:space="0" w:color="auto"/>
                        <w:bottom w:val="none" w:sz="0" w:space="0" w:color="auto"/>
                        <w:right w:val="none" w:sz="0" w:space="0" w:color="auto"/>
                      </w:divBdr>
                    </w:div>
                  </w:divsChild>
                </w:div>
                <w:div w:id="1357609939">
                  <w:marLeft w:val="0"/>
                  <w:marRight w:val="0"/>
                  <w:marTop w:val="0"/>
                  <w:marBottom w:val="0"/>
                  <w:divBdr>
                    <w:top w:val="none" w:sz="0" w:space="0" w:color="auto"/>
                    <w:left w:val="none" w:sz="0" w:space="0" w:color="auto"/>
                    <w:bottom w:val="none" w:sz="0" w:space="0" w:color="auto"/>
                    <w:right w:val="none" w:sz="0" w:space="0" w:color="auto"/>
                  </w:divBdr>
                  <w:divsChild>
                    <w:div w:id="584918000">
                      <w:marLeft w:val="0"/>
                      <w:marRight w:val="0"/>
                      <w:marTop w:val="0"/>
                      <w:marBottom w:val="0"/>
                      <w:divBdr>
                        <w:top w:val="none" w:sz="0" w:space="0" w:color="auto"/>
                        <w:left w:val="none" w:sz="0" w:space="0" w:color="auto"/>
                        <w:bottom w:val="none" w:sz="0" w:space="0" w:color="auto"/>
                        <w:right w:val="none" w:sz="0" w:space="0" w:color="auto"/>
                      </w:divBdr>
                    </w:div>
                  </w:divsChild>
                </w:div>
                <w:div w:id="1419523443">
                  <w:marLeft w:val="0"/>
                  <w:marRight w:val="0"/>
                  <w:marTop w:val="0"/>
                  <w:marBottom w:val="0"/>
                  <w:divBdr>
                    <w:top w:val="none" w:sz="0" w:space="0" w:color="auto"/>
                    <w:left w:val="none" w:sz="0" w:space="0" w:color="auto"/>
                    <w:bottom w:val="none" w:sz="0" w:space="0" w:color="auto"/>
                    <w:right w:val="none" w:sz="0" w:space="0" w:color="auto"/>
                  </w:divBdr>
                  <w:divsChild>
                    <w:div w:id="125709314">
                      <w:marLeft w:val="0"/>
                      <w:marRight w:val="0"/>
                      <w:marTop w:val="0"/>
                      <w:marBottom w:val="0"/>
                      <w:divBdr>
                        <w:top w:val="none" w:sz="0" w:space="0" w:color="auto"/>
                        <w:left w:val="none" w:sz="0" w:space="0" w:color="auto"/>
                        <w:bottom w:val="none" w:sz="0" w:space="0" w:color="auto"/>
                        <w:right w:val="none" w:sz="0" w:space="0" w:color="auto"/>
                      </w:divBdr>
                    </w:div>
                  </w:divsChild>
                </w:div>
                <w:div w:id="1608073611">
                  <w:marLeft w:val="0"/>
                  <w:marRight w:val="0"/>
                  <w:marTop w:val="0"/>
                  <w:marBottom w:val="0"/>
                  <w:divBdr>
                    <w:top w:val="none" w:sz="0" w:space="0" w:color="auto"/>
                    <w:left w:val="none" w:sz="0" w:space="0" w:color="auto"/>
                    <w:bottom w:val="none" w:sz="0" w:space="0" w:color="auto"/>
                    <w:right w:val="none" w:sz="0" w:space="0" w:color="auto"/>
                  </w:divBdr>
                  <w:divsChild>
                    <w:div w:id="1223831618">
                      <w:marLeft w:val="0"/>
                      <w:marRight w:val="0"/>
                      <w:marTop w:val="0"/>
                      <w:marBottom w:val="0"/>
                      <w:divBdr>
                        <w:top w:val="none" w:sz="0" w:space="0" w:color="auto"/>
                        <w:left w:val="none" w:sz="0" w:space="0" w:color="auto"/>
                        <w:bottom w:val="none" w:sz="0" w:space="0" w:color="auto"/>
                        <w:right w:val="none" w:sz="0" w:space="0" w:color="auto"/>
                      </w:divBdr>
                    </w:div>
                  </w:divsChild>
                </w:div>
                <w:div w:id="1704751305">
                  <w:marLeft w:val="0"/>
                  <w:marRight w:val="0"/>
                  <w:marTop w:val="0"/>
                  <w:marBottom w:val="0"/>
                  <w:divBdr>
                    <w:top w:val="none" w:sz="0" w:space="0" w:color="auto"/>
                    <w:left w:val="none" w:sz="0" w:space="0" w:color="auto"/>
                    <w:bottom w:val="none" w:sz="0" w:space="0" w:color="auto"/>
                    <w:right w:val="none" w:sz="0" w:space="0" w:color="auto"/>
                  </w:divBdr>
                  <w:divsChild>
                    <w:div w:id="2041347547">
                      <w:marLeft w:val="0"/>
                      <w:marRight w:val="0"/>
                      <w:marTop w:val="0"/>
                      <w:marBottom w:val="0"/>
                      <w:divBdr>
                        <w:top w:val="none" w:sz="0" w:space="0" w:color="auto"/>
                        <w:left w:val="none" w:sz="0" w:space="0" w:color="auto"/>
                        <w:bottom w:val="none" w:sz="0" w:space="0" w:color="auto"/>
                        <w:right w:val="none" w:sz="0" w:space="0" w:color="auto"/>
                      </w:divBdr>
                    </w:div>
                  </w:divsChild>
                </w:div>
                <w:div w:id="1711491968">
                  <w:marLeft w:val="0"/>
                  <w:marRight w:val="0"/>
                  <w:marTop w:val="0"/>
                  <w:marBottom w:val="0"/>
                  <w:divBdr>
                    <w:top w:val="none" w:sz="0" w:space="0" w:color="auto"/>
                    <w:left w:val="none" w:sz="0" w:space="0" w:color="auto"/>
                    <w:bottom w:val="none" w:sz="0" w:space="0" w:color="auto"/>
                    <w:right w:val="none" w:sz="0" w:space="0" w:color="auto"/>
                  </w:divBdr>
                  <w:divsChild>
                    <w:div w:id="965740517">
                      <w:marLeft w:val="0"/>
                      <w:marRight w:val="0"/>
                      <w:marTop w:val="0"/>
                      <w:marBottom w:val="0"/>
                      <w:divBdr>
                        <w:top w:val="none" w:sz="0" w:space="0" w:color="auto"/>
                        <w:left w:val="none" w:sz="0" w:space="0" w:color="auto"/>
                        <w:bottom w:val="none" w:sz="0" w:space="0" w:color="auto"/>
                        <w:right w:val="none" w:sz="0" w:space="0" w:color="auto"/>
                      </w:divBdr>
                    </w:div>
                  </w:divsChild>
                </w:div>
                <w:div w:id="1768966997">
                  <w:marLeft w:val="0"/>
                  <w:marRight w:val="0"/>
                  <w:marTop w:val="0"/>
                  <w:marBottom w:val="0"/>
                  <w:divBdr>
                    <w:top w:val="none" w:sz="0" w:space="0" w:color="auto"/>
                    <w:left w:val="none" w:sz="0" w:space="0" w:color="auto"/>
                    <w:bottom w:val="none" w:sz="0" w:space="0" w:color="auto"/>
                    <w:right w:val="none" w:sz="0" w:space="0" w:color="auto"/>
                  </w:divBdr>
                  <w:divsChild>
                    <w:div w:id="1853836379">
                      <w:marLeft w:val="0"/>
                      <w:marRight w:val="0"/>
                      <w:marTop w:val="0"/>
                      <w:marBottom w:val="0"/>
                      <w:divBdr>
                        <w:top w:val="none" w:sz="0" w:space="0" w:color="auto"/>
                        <w:left w:val="none" w:sz="0" w:space="0" w:color="auto"/>
                        <w:bottom w:val="none" w:sz="0" w:space="0" w:color="auto"/>
                        <w:right w:val="none" w:sz="0" w:space="0" w:color="auto"/>
                      </w:divBdr>
                    </w:div>
                  </w:divsChild>
                </w:div>
                <w:div w:id="1972786183">
                  <w:marLeft w:val="0"/>
                  <w:marRight w:val="0"/>
                  <w:marTop w:val="0"/>
                  <w:marBottom w:val="0"/>
                  <w:divBdr>
                    <w:top w:val="none" w:sz="0" w:space="0" w:color="auto"/>
                    <w:left w:val="none" w:sz="0" w:space="0" w:color="auto"/>
                    <w:bottom w:val="none" w:sz="0" w:space="0" w:color="auto"/>
                    <w:right w:val="none" w:sz="0" w:space="0" w:color="auto"/>
                  </w:divBdr>
                  <w:divsChild>
                    <w:div w:id="1859390468">
                      <w:marLeft w:val="0"/>
                      <w:marRight w:val="0"/>
                      <w:marTop w:val="0"/>
                      <w:marBottom w:val="0"/>
                      <w:divBdr>
                        <w:top w:val="none" w:sz="0" w:space="0" w:color="auto"/>
                        <w:left w:val="none" w:sz="0" w:space="0" w:color="auto"/>
                        <w:bottom w:val="none" w:sz="0" w:space="0" w:color="auto"/>
                        <w:right w:val="none" w:sz="0" w:space="0" w:color="auto"/>
                      </w:divBdr>
                    </w:div>
                  </w:divsChild>
                </w:div>
                <w:div w:id="1976639328">
                  <w:marLeft w:val="0"/>
                  <w:marRight w:val="0"/>
                  <w:marTop w:val="0"/>
                  <w:marBottom w:val="0"/>
                  <w:divBdr>
                    <w:top w:val="none" w:sz="0" w:space="0" w:color="auto"/>
                    <w:left w:val="none" w:sz="0" w:space="0" w:color="auto"/>
                    <w:bottom w:val="none" w:sz="0" w:space="0" w:color="auto"/>
                    <w:right w:val="none" w:sz="0" w:space="0" w:color="auto"/>
                  </w:divBdr>
                  <w:divsChild>
                    <w:div w:id="1439830988">
                      <w:marLeft w:val="0"/>
                      <w:marRight w:val="0"/>
                      <w:marTop w:val="0"/>
                      <w:marBottom w:val="0"/>
                      <w:divBdr>
                        <w:top w:val="none" w:sz="0" w:space="0" w:color="auto"/>
                        <w:left w:val="none" w:sz="0" w:space="0" w:color="auto"/>
                        <w:bottom w:val="none" w:sz="0" w:space="0" w:color="auto"/>
                        <w:right w:val="none" w:sz="0" w:space="0" w:color="auto"/>
                      </w:divBdr>
                    </w:div>
                  </w:divsChild>
                </w:div>
                <w:div w:id="2073118518">
                  <w:marLeft w:val="0"/>
                  <w:marRight w:val="0"/>
                  <w:marTop w:val="0"/>
                  <w:marBottom w:val="0"/>
                  <w:divBdr>
                    <w:top w:val="none" w:sz="0" w:space="0" w:color="auto"/>
                    <w:left w:val="none" w:sz="0" w:space="0" w:color="auto"/>
                    <w:bottom w:val="none" w:sz="0" w:space="0" w:color="auto"/>
                    <w:right w:val="none" w:sz="0" w:space="0" w:color="auto"/>
                  </w:divBdr>
                  <w:divsChild>
                    <w:div w:id="1799839800">
                      <w:marLeft w:val="0"/>
                      <w:marRight w:val="0"/>
                      <w:marTop w:val="0"/>
                      <w:marBottom w:val="0"/>
                      <w:divBdr>
                        <w:top w:val="none" w:sz="0" w:space="0" w:color="auto"/>
                        <w:left w:val="none" w:sz="0" w:space="0" w:color="auto"/>
                        <w:bottom w:val="none" w:sz="0" w:space="0" w:color="auto"/>
                        <w:right w:val="none" w:sz="0" w:space="0" w:color="auto"/>
                      </w:divBdr>
                    </w:div>
                  </w:divsChild>
                </w:div>
                <w:div w:id="2126923130">
                  <w:marLeft w:val="0"/>
                  <w:marRight w:val="0"/>
                  <w:marTop w:val="0"/>
                  <w:marBottom w:val="0"/>
                  <w:divBdr>
                    <w:top w:val="none" w:sz="0" w:space="0" w:color="auto"/>
                    <w:left w:val="none" w:sz="0" w:space="0" w:color="auto"/>
                    <w:bottom w:val="none" w:sz="0" w:space="0" w:color="auto"/>
                    <w:right w:val="none" w:sz="0" w:space="0" w:color="auto"/>
                  </w:divBdr>
                  <w:divsChild>
                    <w:div w:id="253782931">
                      <w:marLeft w:val="0"/>
                      <w:marRight w:val="0"/>
                      <w:marTop w:val="0"/>
                      <w:marBottom w:val="0"/>
                      <w:divBdr>
                        <w:top w:val="none" w:sz="0" w:space="0" w:color="auto"/>
                        <w:left w:val="none" w:sz="0" w:space="0" w:color="auto"/>
                        <w:bottom w:val="none" w:sz="0" w:space="0" w:color="auto"/>
                        <w:right w:val="none" w:sz="0" w:space="0" w:color="auto"/>
                      </w:divBdr>
                    </w:div>
                    <w:div w:id="63690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086314">
          <w:marLeft w:val="0"/>
          <w:marRight w:val="0"/>
          <w:marTop w:val="0"/>
          <w:marBottom w:val="0"/>
          <w:divBdr>
            <w:top w:val="none" w:sz="0" w:space="0" w:color="auto"/>
            <w:left w:val="none" w:sz="0" w:space="0" w:color="auto"/>
            <w:bottom w:val="none" w:sz="0" w:space="0" w:color="auto"/>
            <w:right w:val="none" w:sz="0" w:space="0" w:color="auto"/>
          </w:divBdr>
        </w:div>
        <w:div w:id="767626282">
          <w:marLeft w:val="0"/>
          <w:marRight w:val="0"/>
          <w:marTop w:val="0"/>
          <w:marBottom w:val="0"/>
          <w:divBdr>
            <w:top w:val="none" w:sz="0" w:space="0" w:color="auto"/>
            <w:left w:val="none" w:sz="0" w:space="0" w:color="auto"/>
            <w:bottom w:val="none" w:sz="0" w:space="0" w:color="auto"/>
            <w:right w:val="none" w:sz="0" w:space="0" w:color="auto"/>
          </w:divBdr>
        </w:div>
        <w:div w:id="971398824">
          <w:marLeft w:val="0"/>
          <w:marRight w:val="0"/>
          <w:marTop w:val="0"/>
          <w:marBottom w:val="0"/>
          <w:divBdr>
            <w:top w:val="none" w:sz="0" w:space="0" w:color="auto"/>
            <w:left w:val="none" w:sz="0" w:space="0" w:color="auto"/>
            <w:bottom w:val="none" w:sz="0" w:space="0" w:color="auto"/>
            <w:right w:val="none" w:sz="0" w:space="0" w:color="auto"/>
          </w:divBdr>
        </w:div>
        <w:div w:id="976841642">
          <w:marLeft w:val="0"/>
          <w:marRight w:val="0"/>
          <w:marTop w:val="0"/>
          <w:marBottom w:val="0"/>
          <w:divBdr>
            <w:top w:val="none" w:sz="0" w:space="0" w:color="auto"/>
            <w:left w:val="none" w:sz="0" w:space="0" w:color="auto"/>
            <w:bottom w:val="none" w:sz="0" w:space="0" w:color="auto"/>
            <w:right w:val="none" w:sz="0" w:space="0" w:color="auto"/>
          </w:divBdr>
        </w:div>
        <w:div w:id="990183850">
          <w:marLeft w:val="0"/>
          <w:marRight w:val="0"/>
          <w:marTop w:val="0"/>
          <w:marBottom w:val="0"/>
          <w:divBdr>
            <w:top w:val="none" w:sz="0" w:space="0" w:color="auto"/>
            <w:left w:val="none" w:sz="0" w:space="0" w:color="auto"/>
            <w:bottom w:val="none" w:sz="0" w:space="0" w:color="auto"/>
            <w:right w:val="none" w:sz="0" w:space="0" w:color="auto"/>
          </w:divBdr>
        </w:div>
        <w:div w:id="1039360970">
          <w:marLeft w:val="0"/>
          <w:marRight w:val="0"/>
          <w:marTop w:val="0"/>
          <w:marBottom w:val="0"/>
          <w:divBdr>
            <w:top w:val="none" w:sz="0" w:space="0" w:color="auto"/>
            <w:left w:val="none" w:sz="0" w:space="0" w:color="auto"/>
            <w:bottom w:val="none" w:sz="0" w:space="0" w:color="auto"/>
            <w:right w:val="none" w:sz="0" w:space="0" w:color="auto"/>
          </w:divBdr>
        </w:div>
        <w:div w:id="1059475969">
          <w:marLeft w:val="0"/>
          <w:marRight w:val="0"/>
          <w:marTop w:val="0"/>
          <w:marBottom w:val="0"/>
          <w:divBdr>
            <w:top w:val="none" w:sz="0" w:space="0" w:color="auto"/>
            <w:left w:val="none" w:sz="0" w:space="0" w:color="auto"/>
            <w:bottom w:val="none" w:sz="0" w:space="0" w:color="auto"/>
            <w:right w:val="none" w:sz="0" w:space="0" w:color="auto"/>
          </w:divBdr>
        </w:div>
        <w:div w:id="1177426797">
          <w:marLeft w:val="0"/>
          <w:marRight w:val="0"/>
          <w:marTop w:val="0"/>
          <w:marBottom w:val="0"/>
          <w:divBdr>
            <w:top w:val="none" w:sz="0" w:space="0" w:color="auto"/>
            <w:left w:val="none" w:sz="0" w:space="0" w:color="auto"/>
            <w:bottom w:val="none" w:sz="0" w:space="0" w:color="auto"/>
            <w:right w:val="none" w:sz="0" w:space="0" w:color="auto"/>
          </w:divBdr>
        </w:div>
        <w:div w:id="1325402024">
          <w:marLeft w:val="0"/>
          <w:marRight w:val="0"/>
          <w:marTop w:val="0"/>
          <w:marBottom w:val="0"/>
          <w:divBdr>
            <w:top w:val="none" w:sz="0" w:space="0" w:color="auto"/>
            <w:left w:val="none" w:sz="0" w:space="0" w:color="auto"/>
            <w:bottom w:val="none" w:sz="0" w:space="0" w:color="auto"/>
            <w:right w:val="none" w:sz="0" w:space="0" w:color="auto"/>
          </w:divBdr>
          <w:divsChild>
            <w:div w:id="1429082078">
              <w:marLeft w:val="0"/>
              <w:marRight w:val="0"/>
              <w:marTop w:val="30"/>
              <w:marBottom w:val="30"/>
              <w:divBdr>
                <w:top w:val="none" w:sz="0" w:space="0" w:color="auto"/>
                <w:left w:val="none" w:sz="0" w:space="0" w:color="auto"/>
                <w:bottom w:val="none" w:sz="0" w:space="0" w:color="auto"/>
                <w:right w:val="none" w:sz="0" w:space="0" w:color="auto"/>
              </w:divBdr>
              <w:divsChild>
                <w:div w:id="121963482">
                  <w:marLeft w:val="0"/>
                  <w:marRight w:val="0"/>
                  <w:marTop w:val="0"/>
                  <w:marBottom w:val="0"/>
                  <w:divBdr>
                    <w:top w:val="none" w:sz="0" w:space="0" w:color="auto"/>
                    <w:left w:val="none" w:sz="0" w:space="0" w:color="auto"/>
                    <w:bottom w:val="none" w:sz="0" w:space="0" w:color="auto"/>
                    <w:right w:val="none" w:sz="0" w:space="0" w:color="auto"/>
                  </w:divBdr>
                  <w:divsChild>
                    <w:div w:id="1304310574">
                      <w:marLeft w:val="0"/>
                      <w:marRight w:val="0"/>
                      <w:marTop w:val="0"/>
                      <w:marBottom w:val="0"/>
                      <w:divBdr>
                        <w:top w:val="none" w:sz="0" w:space="0" w:color="auto"/>
                        <w:left w:val="none" w:sz="0" w:space="0" w:color="auto"/>
                        <w:bottom w:val="none" w:sz="0" w:space="0" w:color="auto"/>
                        <w:right w:val="none" w:sz="0" w:space="0" w:color="auto"/>
                      </w:divBdr>
                    </w:div>
                  </w:divsChild>
                </w:div>
                <w:div w:id="218439303">
                  <w:marLeft w:val="0"/>
                  <w:marRight w:val="0"/>
                  <w:marTop w:val="0"/>
                  <w:marBottom w:val="0"/>
                  <w:divBdr>
                    <w:top w:val="none" w:sz="0" w:space="0" w:color="auto"/>
                    <w:left w:val="none" w:sz="0" w:space="0" w:color="auto"/>
                    <w:bottom w:val="none" w:sz="0" w:space="0" w:color="auto"/>
                    <w:right w:val="none" w:sz="0" w:space="0" w:color="auto"/>
                  </w:divBdr>
                  <w:divsChild>
                    <w:div w:id="815687551">
                      <w:marLeft w:val="0"/>
                      <w:marRight w:val="0"/>
                      <w:marTop w:val="0"/>
                      <w:marBottom w:val="0"/>
                      <w:divBdr>
                        <w:top w:val="none" w:sz="0" w:space="0" w:color="auto"/>
                        <w:left w:val="none" w:sz="0" w:space="0" w:color="auto"/>
                        <w:bottom w:val="none" w:sz="0" w:space="0" w:color="auto"/>
                        <w:right w:val="none" w:sz="0" w:space="0" w:color="auto"/>
                      </w:divBdr>
                    </w:div>
                  </w:divsChild>
                </w:div>
                <w:div w:id="228275011">
                  <w:marLeft w:val="0"/>
                  <w:marRight w:val="0"/>
                  <w:marTop w:val="0"/>
                  <w:marBottom w:val="0"/>
                  <w:divBdr>
                    <w:top w:val="none" w:sz="0" w:space="0" w:color="auto"/>
                    <w:left w:val="none" w:sz="0" w:space="0" w:color="auto"/>
                    <w:bottom w:val="none" w:sz="0" w:space="0" w:color="auto"/>
                    <w:right w:val="none" w:sz="0" w:space="0" w:color="auto"/>
                  </w:divBdr>
                  <w:divsChild>
                    <w:div w:id="779029018">
                      <w:marLeft w:val="0"/>
                      <w:marRight w:val="0"/>
                      <w:marTop w:val="0"/>
                      <w:marBottom w:val="0"/>
                      <w:divBdr>
                        <w:top w:val="none" w:sz="0" w:space="0" w:color="auto"/>
                        <w:left w:val="none" w:sz="0" w:space="0" w:color="auto"/>
                        <w:bottom w:val="none" w:sz="0" w:space="0" w:color="auto"/>
                        <w:right w:val="none" w:sz="0" w:space="0" w:color="auto"/>
                      </w:divBdr>
                    </w:div>
                    <w:div w:id="1020401420">
                      <w:marLeft w:val="0"/>
                      <w:marRight w:val="0"/>
                      <w:marTop w:val="0"/>
                      <w:marBottom w:val="0"/>
                      <w:divBdr>
                        <w:top w:val="none" w:sz="0" w:space="0" w:color="auto"/>
                        <w:left w:val="none" w:sz="0" w:space="0" w:color="auto"/>
                        <w:bottom w:val="none" w:sz="0" w:space="0" w:color="auto"/>
                        <w:right w:val="none" w:sz="0" w:space="0" w:color="auto"/>
                      </w:divBdr>
                    </w:div>
                  </w:divsChild>
                </w:div>
                <w:div w:id="332030107">
                  <w:marLeft w:val="0"/>
                  <w:marRight w:val="0"/>
                  <w:marTop w:val="0"/>
                  <w:marBottom w:val="0"/>
                  <w:divBdr>
                    <w:top w:val="none" w:sz="0" w:space="0" w:color="auto"/>
                    <w:left w:val="none" w:sz="0" w:space="0" w:color="auto"/>
                    <w:bottom w:val="none" w:sz="0" w:space="0" w:color="auto"/>
                    <w:right w:val="none" w:sz="0" w:space="0" w:color="auto"/>
                  </w:divBdr>
                  <w:divsChild>
                    <w:div w:id="1585332269">
                      <w:marLeft w:val="0"/>
                      <w:marRight w:val="0"/>
                      <w:marTop w:val="0"/>
                      <w:marBottom w:val="0"/>
                      <w:divBdr>
                        <w:top w:val="none" w:sz="0" w:space="0" w:color="auto"/>
                        <w:left w:val="none" w:sz="0" w:space="0" w:color="auto"/>
                        <w:bottom w:val="none" w:sz="0" w:space="0" w:color="auto"/>
                        <w:right w:val="none" w:sz="0" w:space="0" w:color="auto"/>
                      </w:divBdr>
                    </w:div>
                  </w:divsChild>
                </w:div>
                <w:div w:id="378601602">
                  <w:marLeft w:val="0"/>
                  <w:marRight w:val="0"/>
                  <w:marTop w:val="0"/>
                  <w:marBottom w:val="0"/>
                  <w:divBdr>
                    <w:top w:val="none" w:sz="0" w:space="0" w:color="auto"/>
                    <w:left w:val="none" w:sz="0" w:space="0" w:color="auto"/>
                    <w:bottom w:val="none" w:sz="0" w:space="0" w:color="auto"/>
                    <w:right w:val="none" w:sz="0" w:space="0" w:color="auto"/>
                  </w:divBdr>
                  <w:divsChild>
                    <w:div w:id="1278298351">
                      <w:marLeft w:val="0"/>
                      <w:marRight w:val="0"/>
                      <w:marTop w:val="0"/>
                      <w:marBottom w:val="0"/>
                      <w:divBdr>
                        <w:top w:val="none" w:sz="0" w:space="0" w:color="auto"/>
                        <w:left w:val="none" w:sz="0" w:space="0" w:color="auto"/>
                        <w:bottom w:val="none" w:sz="0" w:space="0" w:color="auto"/>
                        <w:right w:val="none" w:sz="0" w:space="0" w:color="auto"/>
                      </w:divBdr>
                    </w:div>
                  </w:divsChild>
                </w:div>
                <w:div w:id="438839253">
                  <w:marLeft w:val="0"/>
                  <w:marRight w:val="0"/>
                  <w:marTop w:val="0"/>
                  <w:marBottom w:val="0"/>
                  <w:divBdr>
                    <w:top w:val="none" w:sz="0" w:space="0" w:color="auto"/>
                    <w:left w:val="none" w:sz="0" w:space="0" w:color="auto"/>
                    <w:bottom w:val="none" w:sz="0" w:space="0" w:color="auto"/>
                    <w:right w:val="none" w:sz="0" w:space="0" w:color="auto"/>
                  </w:divBdr>
                  <w:divsChild>
                    <w:div w:id="1473793634">
                      <w:marLeft w:val="0"/>
                      <w:marRight w:val="0"/>
                      <w:marTop w:val="0"/>
                      <w:marBottom w:val="0"/>
                      <w:divBdr>
                        <w:top w:val="none" w:sz="0" w:space="0" w:color="auto"/>
                        <w:left w:val="none" w:sz="0" w:space="0" w:color="auto"/>
                        <w:bottom w:val="none" w:sz="0" w:space="0" w:color="auto"/>
                        <w:right w:val="none" w:sz="0" w:space="0" w:color="auto"/>
                      </w:divBdr>
                    </w:div>
                  </w:divsChild>
                </w:div>
                <w:div w:id="490103940">
                  <w:marLeft w:val="0"/>
                  <w:marRight w:val="0"/>
                  <w:marTop w:val="0"/>
                  <w:marBottom w:val="0"/>
                  <w:divBdr>
                    <w:top w:val="none" w:sz="0" w:space="0" w:color="auto"/>
                    <w:left w:val="none" w:sz="0" w:space="0" w:color="auto"/>
                    <w:bottom w:val="none" w:sz="0" w:space="0" w:color="auto"/>
                    <w:right w:val="none" w:sz="0" w:space="0" w:color="auto"/>
                  </w:divBdr>
                  <w:divsChild>
                    <w:div w:id="752362205">
                      <w:marLeft w:val="0"/>
                      <w:marRight w:val="0"/>
                      <w:marTop w:val="0"/>
                      <w:marBottom w:val="0"/>
                      <w:divBdr>
                        <w:top w:val="none" w:sz="0" w:space="0" w:color="auto"/>
                        <w:left w:val="none" w:sz="0" w:space="0" w:color="auto"/>
                        <w:bottom w:val="none" w:sz="0" w:space="0" w:color="auto"/>
                        <w:right w:val="none" w:sz="0" w:space="0" w:color="auto"/>
                      </w:divBdr>
                    </w:div>
                  </w:divsChild>
                </w:div>
                <w:div w:id="600840688">
                  <w:marLeft w:val="0"/>
                  <w:marRight w:val="0"/>
                  <w:marTop w:val="0"/>
                  <w:marBottom w:val="0"/>
                  <w:divBdr>
                    <w:top w:val="none" w:sz="0" w:space="0" w:color="auto"/>
                    <w:left w:val="none" w:sz="0" w:space="0" w:color="auto"/>
                    <w:bottom w:val="none" w:sz="0" w:space="0" w:color="auto"/>
                    <w:right w:val="none" w:sz="0" w:space="0" w:color="auto"/>
                  </w:divBdr>
                  <w:divsChild>
                    <w:div w:id="2126340364">
                      <w:marLeft w:val="0"/>
                      <w:marRight w:val="0"/>
                      <w:marTop w:val="0"/>
                      <w:marBottom w:val="0"/>
                      <w:divBdr>
                        <w:top w:val="none" w:sz="0" w:space="0" w:color="auto"/>
                        <w:left w:val="none" w:sz="0" w:space="0" w:color="auto"/>
                        <w:bottom w:val="none" w:sz="0" w:space="0" w:color="auto"/>
                        <w:right w:val="none" w:sz="0" w:space="0" w:color="auto"/>
                      </w:divBdr>
                    </w:div>
                  </w:divsChild>
                </w:div>
                <w:div w:id="806124327">
                  <w:marLeft w:val="0"/>
                  <w:marRight w:val="0"/>
                  <w:marTop w:val="0"/>
                  <w:marBottom w:val="0"/>
                  <w:divBdr>
                    <w:top w:val="none" w:sz="0" w:space="0" w:color="auto"/>
                    <w:left w:val="none" w:sz="0" w:space="0" w:color="auto"/>
                    <w:bottom w:val="none" w:sz="0" w:space="0" w:color="auto"/>
                    <w:right w:val="none" w:sz="0" w:space="0" w:color="auto"/>
                  </w:divBdr>
                  <w:divsChild>
                    <w:div w:id="946619631">
                      <w:marLeft w:val="0"/>
                      <w:marRight w:val="0"/>
                      <w:marTop w:val="0"/>
                      <w:marBottom w:val="0"/>
                      <w:divBdr>
                        <w:top w:val="none" w:sz="0" w:space="0" w:color="auto"/>
                        <w:left w:val="none" w:sz="0" w:space="0" w:color="auto"/>
                        <w:bottom w:val="none" w:sz="0" w:space="0" w:color="auto"/>
                        <w:right w:val="none" w:sz="0" w:space="0" w:color="auto"/>
                      </w:divBdr>
                    </w:div>
                  </w:divsChild>
                </w:div>
                <w:div w:id="848062414">
                  <w:marLeft w:val="0"/>
                  <w:marRight w:val="0"/>
                  <w:marTop w:val="0"/>
                  <w:marBottom w:val="0"/>
                  <w:divBdr>
                    <w:top w:val="none" w:sz="0" w:space="0" w:color="auto"/>
                    <w:left w:val="none" w:sz="0" w:space="0" w:color="auto"/>
                    <w:bottom w:val="none" w:sz="0" w:space="0" w:color="auto"/>
                    <w:right w:val="none" w:sz="0" w:space="0" w:color="auto"/>
                  </w:divBdr>
                  <w:divsChild>
                    <w:div w:id="604116554">
                      <w:marLeft w:val="0"/>
                      <w:marRight w:val="0"/>
                      <w:marTop w:val="0"/>
                      <w:marBottom w:val="0"/>
                      <w:divBdr>
                        <w:top w:val="none" w:sz="0" w:space="0" w:color="auto"/>
                        <w:left w:val="none" w:sz="0" w:space="0" w:color="auto"/>
                        <w:bottom w:val="none" w:sz="0" w:space="0" w:color="auto"/>
                        <w:right w:val="none" w:sz="0" w:space="0" w:color="auto"/>
                      </w:divBdr>
                    </w:div>
                  </w:divsChild>
                </w:div>
                <w:div w:id="971137422">
                  <w:marLeft w:val="0"/>
                  <w:marRight w:val="0"/>
                  <w:marTop w:val="0"/>
                  <w:marBottom w:val="0"/>
                  <w:divBdr>
                    <w:top w:val="none" w:sz="0" w:space="0" w:color="auto"/>
                    <w:left w:val="none" w:sz="0" w:space="0" w:color="auto"/>
                    <w:bottom w:val="none" w:sz="0" w:space="0" w:color="auto"/>
                    <w:right w:val="none" w:sz="0" w:space="0" w:color="auto"/>
                  </w:divBdr>
                  <w:divsChild>
                    <w:div w:id="660428884">
                      <w:marLeft w:val="0"/>
                      <w:marRight w:val="0"/>
                      <w:marTop w:val="0"/>
                      <w:marBottom w:val="0"/>
                      <w:divBdr>
                        <w:top w:val="none" w:sz="0" w:space="0" w:color="auto"/>
                        <w:left w:val="none" w:sz="0" w:space="0" w:color="auto"/>
                        <w:bottom w:val="none" w:sz="0" w:space="0" w:color="auto"/>
                        <w:right w:val="none" w:sz="0" w:space="0" w:color="auto"/>
                      </w:divBdr>
                    </w:div>
                  </w:divsChild>
                </w:div>
                <w:div w:id="1076131757">
                  <w:marLeft w:val="0"/>
                  <w:marRight w:val="0"/>
                  <w:marTop w:val="0"/>
                  <w:marBottom w:val="0"/>
                  <w:divBdr>
                    <w:top w:val="none" w:sz="0" w:space="0" w:color="auto"/>
                    <w:left w:val="none" w:sz="0" w:space="0" w:color="auto"/>
                    <w:bottom w:val="none" w:sz="0" w:space="0" w:color="auto"/>
                    <w:right w:val="none" w:sz="0" w:space="0" w:color="auto"/>
                  </w:divBdr>
                  <w:divsChild>
                    <w:div w:id="1774324051">
                      <w:marLeft w:val="0"/>
                      <w:marRight w:val="0"/>
                      <w:marTop w:val="0"/>
                      <w:marBottom w:val="0"/>
                      <w:divBdr>
                        <w:top w:val="none" w:sz="0" w:space="0" w:color="auto"/>
                        <w:left w:val="none" w:sz="0" w:space="0" w:color="auto"/>
                        <w:bottom w:val="none" w:sz="0" w:space="0" w:color="auto"/>
                        <w:right w:val="none" w:sz="0" w:space="0" w:color="auto"/>
                      </w:divBdr>
                    </w:div>
                  </w:divsChild>
                </w:div>
                <w:div w:id="1224677776">
                  <w:marLeft w:val="0"/>
                  <w:marRight w:val="0"/>
                  <w:marTop w:val="0"/>
                  <w:marBottom w:val="0"/>
                  <w:divBdr>
                    <w:top w:val="none" w:sz="0" w:space="0" w:color="auto"/>
                    <w:left w:val="none" w:sz="0" w:space="0" w:color="auto"/>
                    <w:bottom w:val="none" w:sz="0" w:space="0" w:color="auto"/>
                    <w:right w:val="none" w:sz="0" w:space="0" w:color="auto"/>
                  </w:divBdr>
                  <w:divsChild>
                    <w:div w:id="999624236">
                      <w:marLeft w:val="0"/>
                      <w:marRight w:val="0"/>
                      <w:marTop w:val="0"/>
                      <w:marBottom w:val="0"/>
                      <w:divBdr>
                        <w:top w:val="none" w:sz="0" w:space="0" w:color="auto"/>
                        <w:left w:val="none" w:sz="0" w:space="0" w:color="auto"/>
                        <w:bottom w:val="none" w:sz="0" w:space="0" w:color="auto"/>
                        <w:right w:val="none" w:sz="0" w:space="0" w:color="auto"/>
                      </w:divBdr>
                    </w:div>
                  </w:divsChild>
                </w:div>
                <w:div w:id="1312948499">
                  <w:marLeft w:val="0"/>
                  <w:marRight w:val="0"/>
                  <w:marTop w:val="0"/>
                  <w:marBottom w:val="0"/>
                  <w:divBdr>
                    <w:top w:val="none" w:sz="0" w:space="0" w:color="auto"/>
                    <w:left w:val="none" w:sz="0" w:space="0" w:color="auto"/>
                    <w:bottom w:val="none" w:sz="0" w:space="0" w:color="auto"/>
                    <w:right w:val="none" w:sz="0" w:space="0" w:color="auto"/>
                  </w:divBdr>
                  <w:divsChild>
                    <w:div w:id="59913572">
                      <w:marLeft w:val="0"/>
                      <w:marRight w:val="0"/>
                      <w:marTop w:val="0"/>
                      <w:marBottom w:val="0"/>
                      <w:divBdr>
                        <w:top w:val="none" w:sz="0" w:space="0" w:color="auto"/>
                        <w:left w:val="none" w:sz="0" w:space="0" w:color="auto"/>
                        <w:bottom w:val="none" w:sz="0" w:space="0" w:color="auto"/>
                        <w:right w:val="none" w:sz="0" w:space="0" w:color="auto"/>
                      </w:divBdr>
                    </w:div>
                  </w:divsChild>
                </w:div>
                <w:div w:id="1374767266">
                  <w:marLeft w:val="0"/>
                  <w:marRight w:val="0"/>
                  <w:marTop w:val="0"/>
                  <w:marBottom w:val="0"/>
                  <w:divBdr>
                    <w:top w:val="none" w:sz="0" w:space="0" w:color="auto"/>
                    <w:left w:val="none" w:sz="0" w:space="0" w:color="auto"/>
                    <w:bottom w:val="none" w:sz="0" w:space="0" w:color="auto"/>
                    <w:right w:val="none" w:sz="0" w:space="0" w:color="auto"/>
                  </w:divBdr>
                  <w:divsChild>
                    <w:div w:id="820997884">
                      <w:marLeft w:val="0"/>
                      <w:marRight w:val="0"/>
                      <w:marTop w:val="0"/>
                      <w:marBottom w:val="0"/>
                      <w:divBdr>
                        <w:top w:val="none" w:sz="0" w:space="0" w:color="auto"/>
                        <w:left w:val="none" w:sz="0" w:space="0" w:color="auto"/>
                        <w:bottom w:val="none" w:sz="0" w:space="0" w:color="auto"/>
                        <w:right w:val="none" w:sz="0" w:space="0" w:color="auto"/>
                      </w:divBdr>
                    </w:div>
                  </w:divsChild>
                </w:div>
                <w:div w:id="1646082817">
                  <w:marLeft w:val="0"/>
                  <w:marRight w:val="0"/>
                  <w:marTop w:val="0"/>
                  <w:marBottom w:val="0"/>
                  <w:divBdr>
                    <w:top w:val="none" w:sz="0" w:space="0" w:color="auto"/>
                    <w:left w:val="none" w:sz="0" w:space="0" w:color="auto"/>
                    <w:bottom w:val="none" w:sz="0" w:space="0" w:color="auto"/>
                    <w:right w:val="none" w:sz="0" w:space="0" w:color="auto"/>
                  </w:divBdr>
                  <w:divsChild>
                    <w:div w:id="1705639968">
                      <w:marLeft w:val="0"/>
                      <w:marRight w:val="0"/>
                      <w:marTop w:val="0"/>
                      <w:marBottom w:val="0"/>
                      <w:divBdr>
                        <w:top w:val="none" w:sz="0" w:space="0" w:color="auto"/>
                        <w:left w:val="none" w:sz="0" w:space="0" w:color="auto"/>
                        <w:bottom w:val="none" w:sz="0" w:space="0" w:color="auto"/>
                        <w:right w:val="none" w:sz="0" w:space="0" w:color="auto"/>
                      </w:divBdr>
                    </w:div>
                  </w:divsChild>
                </w:div>
                <w:div w:id="1790968861">
                  <w:marLeft w:val="0"/>
                  <w:marRight w:val="0"/>
                  <w:marTop w:val="0"/>
                  <w:marBottom w:val="0"/>
                  <w:divBdr>
                    <w:top w:val="none" w:sz="0" w:space="0" w:color="auto"/>
                    <w:left w:val="none" w:sz="0" w:space="0" w:color="auto"/>
                    <w:bottom w:val="none" w:sz="0" w:space="0" w:color="auto"/>
                    <w:right w:val="none" w:sz="0" w:space="0" w:color="auto"/>
                  </w:divBdr>
                  <w:divsChild>
                    <w:div w:id="1137649986">
                      <w:marLeft w:val="0"/>
                      <w:marRight w:val="0"/>
                      <w:marTop w:val="0"/>
                      <w:marBottom w:val="0"/>
                      <w:divBdr>
                        <w:top w:val="none" w:sz="0" w:space="0" w:color="auto"/>
                        <w:left w:val="none" w:sz="0" w:space="0" w:color="auto"/>
                        <w:bottom w:val="none" w:sz="0" w:space="0" w:color="auto"/>
                        <w:right w:val="none" w:sz="0" w:space="0" w:color="auto"/>
                      </w:divBdr>
                    </w:div>
                  </w:divsChild>
                </w:div>
                <w:div w:id="2020737343">
                  <w:marLeft w:val="0"/>
                  <w:marRight w:val="0"/>
                  <w:marTop w:val="0"/>
                  <w:marBottom w:val="0"/>
                  <w:divBdr>
                    <w:top w:val="none" w:sz="0" w:space="0" w:color="auto"/>
                    <w:left w:val="none" w:sz="0" w:space="0" w:color="auto"/>
                    <w:bottom w:val="none" w:sz="0" w:space="0" w:color="auto"/>
                    <w:right w:val="none" w:sz="0" w:space="0" w:color="auto"/>
                  </w:divBdr>
                  <w:divsChild>
                    <w:div w:id="577595502">
                      <w:marLeft w:val="0"/>
                      <w:marRight w:val="0"/>
                      <w:marTop w:val="0"/>
                      <w:marBottom w:val="0"/>
                      <w:divBdr>
                        <w:top w:val="none" w:sz="0" w:space="0" w:color="auto"/>
                        <w:left w:val="none" w:sz="0" w:space="0" w:color="auto"/>
                        <w:bottom w:val="none" w:sz="0" w:space="0" w:color="auto"/>
                        <w:right w:val="none" w:sz="0" w:space="0" w:color="auto"/>
                      </w:divBdr>
                    </w:div>
                  </w:divsChild>
                </w:div>
                <w:div w:id="2067558061">
                  <w:marLeft w:val="0"/>
                  <w:marRight w:val="0"/>
                  <w:marTop w:val="0"/>
                  <w:marBottom w:val="0"/>
                  <w:divBdr>
                    <w:top w:val="none" w:sz="0" w:space="0" w:color="auto"/>
                    <w:left w:val="none" w:sz="0" w:space="0" w:color="auto"/>
                    <w:bottom w:val="none" w:sz="0" w:space="0" w:color="auto"/>
                    <w:right w:val="none" w:sz="0" w:space="0" w:color="auto"/>
                  </w:divBdr>
                  <w:divsChild>
                    <w:div w:id="223176447">
                      <w:marLeft w:val="0"/>
                      <w:marRight w:val="0"/>
                      <w:marTop w:val="0"/>
                      <w:marBottom w:val="0"/>
                      <w:divBdr>
                        <w:top w:val="none" w:sz="0" w:space="0" w:color="auto"/>
                        <w:left w:val="none" w:sz="0" w:space="0" w:color="auto"/>
                        <w:bottom w:val="none" w:sz="0" w:space="0" w:color="auto"/>
                        <w:right w:val="none" w:sz="0" w:space="0" w:color="auto"/>
                      </w:divBdr>
                    </w:div>
                  </w:divsChild>
                </w:div>
                <w:div w:id="2141683303">
                  <w:marLeft w:val="0"/>
                  <w:marRight w:val="0"/>
                  <w:marTop w:val="0"/>
                  <w:marBottom w:val="0"/>
                  <w:divBdr>
                    <w:top w:val="none" w:sz="0" w:space="0" w:color="auto"/>
                    <w:left w:val="none" w:sz="0" w:space="0" w:color="auto"/>
                    <w:bottom w:val="none" w:sz="0" w:space="0" w:color="auto"/>
                    <w:right w:val="none" w:sz="0" w:space="0" w:color="auto"/>
                  </w:divBdr>
                  <w:divsChild>
                    <w:div w:id="112724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051969">
          <w:marLeft w:val="0"/>
          <w:marRight w:val="0"/>
          <w:marTop w:val="0"/>
          <w:marBottom w:val="0"/>
          <w:divBdr>
            <w:top w:val="none" w:sz="0" w:space="0" w:color="auto"/>
            <w:left w:val="none" w:sz="0" w:space="0" w:color="auto"/>
            <w:bottom w:val="none" w:sz="0" w:space="0" w:color="auto"/>
            <w:right w:val="none" w:sz="0" w:space="0" w:color="auto"/>
          </w:divBdr>
        </w:div>
        <w:div w:id="1524634875">
          <w:marLeft w:val="0"/>
          <w:marRight w:val="0"/>
          <w:marTop w:val="0"/>
          <w:marBottom w:val="0"/>
          <w:divBdr>
            <w:top w:val="none" w:sz="0" w:space="0" w:color="auto"/>
            <w:left w:val="none" w:sz="0" w:space="0" w:color="auto"/>
            <w:bottom w:val="none" w:sz="0" w:space="0" w:color="auto"/>
            <w:right w:val="none" w:sz="0" w:space="0" w:color="auto"/>
          </w:divBdr>
        </w:div>
        <w:div w:id="1533037368">
          <w:marLeft w:val="0"/>
          <w:marRight w:val="0"/>
          <w:marTop w:val="0"/>
          <w:marBottom w:val="0"/>
          <w:divBdr>
            <w:top w:val="none" w:sz="0" w:space="0" w:color="auto"/>
            <w:left w:val="none" w:sz="0" w:space="0" w:color="auto"/>
            <w:bottom w:val="none" w:sz="0" w:space="0" w:color="auto"/>
            <w:right w:val="none" w:sz="0" w:space="0" w:color="auto"/>
          </w:divBdr>
          <w:divsChild>
            <w:div w:id="1256090053">
              <w:marLeft w:val="0"/>
              <w:marRight w:val="0"/>
              <w:marTop w:val="30"/>
              <w:marBottom w:val="30"/>
              <w:divBdr>
                <w:top w:val="none" w:sz="0" w:space="0" w:color="auto"/>
                <w:left w:val="none" w:sz="0" w:space="0" w:color="auto"/>
                <w:bottom w:val="none" w:sz="0" w:space="0" w:color="auto"/>
                <w:right w:val="none" w:sz="0" w:space="0" w:color="auto"/>
              </w:divBdr>
              <w:divsChild>
                <w:div w:id="229199709">
                  <w:marLeft w:val="0"/>
                  <w:marRight w:val="0"/>
                  <w:marTop w:val="0"/>
                  <w:marBottom w:val="0"/>
                  <w:divBdr>
                    <w:top w:val="none" w:sz="0" w:space="0" w:color="auto"/>
                    <w:left w:val="none" w:sz="0" w:space="0" w:color="auto"/>
                    <w:bottom w:val="none" w:sz="0" w:space="0" w:color="auto"/>
                    <w:right w:val="none" w:sz="0" w:space="0" w:color="auto"/>
                  </w:divBdr>
                  <w:divsChild>
                    <w:div w:id="1295134734">
                      <w:marLeft w:val="0"/>
                      <w:marRight w:val="0"/>
                      <w:marTop w:val="0"/>
                      <w:marBottom w:val="0"/>
                      <w:divBdr>
                        <w:top w:val="none" w:sz="0" w:space="0" w:color="auto"/>
                        <w:left w:val="none" w:sz="0" w:space="0" w:color="auto"/>
                        <w:bottom w:val="none" w:sz="0" w:space="0" w:color="auto"/>
                        <w:right w:val="none" w:sz="0" w:space="0" w:color="auto"/>
                      </w:divBdr>
                    </w:div>
                  </w:divsChild>
                </w:div>
                <w:div w:id="395054796">
                  <w:marLeft w:val="0"/>
                  <w:marRight w:val="0"/>
                  <w:marTop w:val="0"/>
                  <w:marBottom w:val="0"/>
                  <w:divBdr>
                    <w:top w:val="none" w:sz="0" w:space="0" w:color="auto"/>
                    <w:left w:val="none" w:sz="0" w:space="0" w:color="auto"/>
                    <w:bottom w:val="none" w:sz="0" w:space="0" w:color="auto"/>
                    <w:right w:val="none" w:sz="0" w:space="0" w:color="auto"/>
                  </w:divBdr>
                  <w:divsChild>
                    <w:div w:id="1481271064">
                      <w:marLeft w:val="0"/>
                      <w:marRight w:val="0"/>
                      <w:marTop w:val="0"/>
                      <w:marBottom w:val="0"/>
                      <w:divBdr>
                        <w:top w:val="none" w:sz="0" w:space="0" w:color="auto"/>
                        <w:left w:val="none" w:sz="0" w:space="0" w:color="auto"/>
                        <w:bottom w:val="none" w:sz="0" w:space="0" w:color="auto"/>
                        <w:right w:val="none" w:sz="0" w:space="0" w:color="auto"/>
                      </w:divBdr>
                    </w:div>
                  </w:divsChild>
                </w:div>
                <w:div w:id="416900491">
                  <w:marLeft w:val="0"/>
                  <w:marRight w:val="0"/>
                  <w:marTop w:val="0"/>
                  <w:marBottom w:val="0"/>
                  <w:divBdr>
                    <w:top w:val="none" w:sz="0" w:space="0" w:color="auto"/>
                    <w:left w:val="none" w:sz="0" w:space="0" w:color="auto"/>
                    <w:bottom w:val="none" w:sz="0" w:space="0" w:color="auto"/>
                    <w:right w:val="none" w:sz="0" w:space="0" w:color="auto"/>
                  </w:divBdr>
                  <w:divsChild>
                    <w:div w:id="570501237">
                      <w:marLeft w:val="0"/>
                      <w:marRight w:val="0"/>
                      <w:marTop w:val="0"/>
                      <w:marBottom w:val="0"/>
                      <w:divBdr>
                        <w:top w:val="none" w:sz="0" w:space="0" w:color="auto"/>
                        <w:left w:val="none" w:sz="0" w:space="0" w:color="auto"/>
                        <w:bottom w:val="none" w:sz="0" w:space="0" w:color="auto"/>
                        <w:right w:val="none" w:sz="0" w:space="0" w:color="auto"/>
                      </w:divBdr>
                    </w:div>
                  </w:divsChild>
                </w:div>
                <w:div w:id="440730411">
                  <w:marLeft w:val="0"/>
                  <w:marRight w:val="0"/>
                  <w:marTop w:val="0"/>
                  <w:marBottom w:val="0"/>
                  <w:divBdr>
                    <w:top w:val="none" w:sz="0" w:space="0" w:color="auto"/>
                    <w:left w:val="none" w:sz="0" w:space="0" w:color="auto"/>
                    <w:bottom w:val="none" w:sz="0" w:space="0" w:color="auto"/>
                    <w:right w:val="none" w:sz="0" w:space="0" w:color="auto"/>
                  </w:divBdr>
                  <w:divsChild>
                    <w:div w:id="1132216562">
                      <w:marLeft w:val="0"/>
                      <w:marRight w:val="0"/>
                      <w:marTop w:val="0"/>
                      <w:marBottom w:val="0"/>
                      <w:divBdr>
                        <w:top w:val="none" w:sz="0" w:space="0" w:color="auto"/>
                        <w:left w:val="none" w:sz="0" w:space="0" w:color="auto"/>
                        <w:bottom w:val="none" w:sz="0" w:space="0" w:color="auto"/>
                        <w:right w:val="none" w:sz="0" w:space="0" w:color="auto"/>
                      </w:divBdr>
                    </w:div>
                  </w:divsChild>
                </w:div>
                <w:div w:id="614798654">
                  <w:marLeft w:val="0"/>
                  <w:marRight w:val="0"/>
                  <w:marTop w:val="0"/>
                  <w:marBottom w:val="0"/>
                  <w:divBdr>
                    <w:top w:val="none" w:sz="0" w:space="0" w:color="auto"/>
                    <w:left w:val="none" w:sz="0" w:space="0" w:color="auto"/>
                    <w:bottom w:val="none" w:sz="0" w:space="0" w:color="auto"/>
                    <w:right w:val="none" w:sz="0" w:space="0" w:color="auto"/>
                  </w:divBdr>
                  <w:divsChild>
                    <w:div w:id="1946762789">
                      <w:marLeft w:val="0"/>
                      <w:marRight w:val="0"/>
                      <w:marTop w:val="0"/>
                      <w:marBottom w:val="0"/>
                      <w:divBdr>
                        <w:top w:val="none" w:sz="0" w:space="0" w:color="auto"/>
                        <w:left w:val="none" w:sz="0" w:space="0" w:color="auto"/>
                        <w:bottom w:val="none" w:sz="0" w:space="0" w:color="auto"/>
                        <w:right w:val="none" w:sz="0" w:space="0" w:color="auto"/>
                      </w:divBdr>
                    </w:div>
                  </w:divsChild>
                </w:div>
                <w:div w:id="673260713">
                  <w:marLeft w:val="0"/>
                  <w:marRight w:val="0"/>
                  <w:marTop w:val="0"/>
                  <w:marBottom w:val="0"/>
                  <w:divBdr>
                    <w:top w:val="none" w:sz="0" w:space="0" w:color="auto"/>
                    <w:left w:val="none" w:sz="0" w:space="0" w:color="auto"/>
                    <w:bottom w:val="none" w:sz="0" w:space="0" w:color="auto"/>
                    <w:right w:val="none" w:sz="0" w:space="0" w:color="auto"/>
                  </w:divBdr>
                  <w:divsChild>
                    <w:div w:id="1219970611">
                      <w:marLeft w:val="0"/>
                      <w:marRight w:val="0"/>
                      <w:marTop w:val="0"/>
                      <w:marBottom w:val="0"/>
                      <w:divBdr>
                        <w:top w:val="none" w:sz="0" w:space="0" w:color="auto"/>
                        <w:left w:val="none" w:sz="0" w:space="0" w:color="auto"/>
                        <w:bottom w:val="none" w:sz="0" w:space="0" w:color="auto"/>
                        <w:right w:val="none" w:sz="0" w:space="0" w:color="auto"/>
                      </w:divBdr>
                    </w:div>
                  </w:divsChild>
                </w:div>
                <w:div w:id="833373715">
                  <w:marLeft w:val="0"/>
                  <w:marRight w:val="0"/>
                  <w:marTop w:val="0"/>
                  <w:marBottom w:val="0"/>
                  <w:divBdr>
                    <w:top w:val="none" w:sz="0" w:space="0" w:color="auto"/>
                    <w:left w:val="none" w:sz="0" w:space="0" w:color="auto"/>
                    <w:bottom w:val="none" w:sz="0" w:space="0" w:color="auto"/>
                    <w:right w:val="none" w:sz="0" w:space="0" w:color="auto"/>
                  </w:divBdr>
                  <w:divsChild>
                    <w:div w:id="11419644">
                      <w:marLeft w:val="0"/>
                      <w:marRight w:val="0"/>
                      <w:marTop w:val="0"/>
                      <w:marBottom w:val="0"/>
                      <w:divBdr>
                        <w:top w:val="none" w:sz="0" w:space="0" w:color="auto"/>
                        <w:left w:val="none" w:sz="0" w:space="0" w:color="auto"/>
                        <w:bottom w:val="none" w:sz="0" w:space="0" w:color="auto"/>
                        <w:right w:val="none" w:sz="0" w:space="0" w:color="auto"/>
                      </w:divBdr>
                    </w:div>
                  </w:divsChild>
                </w:div>
                <w:div w:id="840504329">
                  <w:marLeft w:val="0"/>
                  <w:marRight w:val="0"/>
                  <w:marTop w:val="0"/>
                  <w:marBottom w:val="0"/>
                  <w:divBdr>
                    <w:top w:val="none" w:sz="0" w:space="0" w:color="auto"/>
                    <w:left w:val="none" w:sz="0" w:space="0" w:color="auto"/>
                    <w:bottom w:val="none" w:sz="0" w:space="0" w:color="auto"/>
                    <w:right w:val="none" w:sz="0" w:space="0" w:color="auto"/>
                  </w:divBdr>
                  <w:divsChild>
                    <w:div w:id="329648570">
                      <w:marLeft w:val="0"/>
                      <w:marRight w:val="0"/>
                      <w:marTop w:val="0"/>
                      <w:marBottom w:val="0"/>
                      <w:divBdr>
                        <w:top w:val="none" w:sz="0" w:space="0" w:color="auto"/>
                        <w:left w:val="none" w:sz="0" w:space="0" w:color="auto"/>
                        <w:bottom w:val="none" w:sz="0" w:space="0" w:color="auto"/>
                        <w:right w:val="none" w:sz="0" w:space="0" w:color="auto"/>
                      </w:divBdr>
                    </w:div>
                  </w:divsChild>
                </w:div>
                <w:div w:id="902524883">
                  <w:marLeft w:val="0"/>
                  <w:marRight w:val="0"/>
                  <w:marTop w:val="0"/>
                  <w:marBottom w:val="0"/>
                  <w:divBdr>
                    <w:top w:val="none" w:sz="0" w:space="0" w:color="auto"/>
                    <w:left w:val="none" w:sz="0" w:space="0" w:color="auto"/>
                    <w:bottom w:val="none" w:sz="0" w:space="0" w:color="auto"/>
                    <w:right w:val="none" w:sz="0" w:space="0" w:color="auto"/>
                  </w:divBdr>
                  <w:divsChild>
                    <w:div w:id="2058780205">
                      <w:marLeft w:val="0"/>
                      <w:marRight w:val="0"/>
                      <w:marTop w:val="0"/>
                      <w:marBottom w:val="0"/>
                      <w:divBdr>
                        <w:top w:val="none" w:sz="0" w:space="0" w:color="auto"/>
                        <w:left w:val="none" w:sz="0" w:space="0" w:color="auto"/>
                        <w:bottom w:val="none" w:sz="0" w:space="0" w:color="auto"/>
                        <w:right w:val="none" w:sz="0" w:space="0" w:color="auto"/>
                      </w:divBdr>
                    </w:div>
                  </w:divsChild>
                </w:div>
                <w:div w:id="983705989">
                  <w:marLeft w:val="0"/>
                  <w:marRight w:val="0"/>
                  <w:marTop w:val="0"/>
                  <w:marBottom w:val="0"/>
                  <w:divBdr>
                    <w:top w:val="none" w:sz="0" w:space="0" w:color="auto"/>
                    <w:left w:val="none" w:sz="0" w:space="0" w:color="auto"/>
                    <w:bottom w:val="none" w:sz="0" w:space="0" w:color="auto"/>
                    <w:right w:val="none" w:sz="0" w:space="0" w:color="auto"/>
                  </w:divBdr>
                  <w:divsChild>
                    <w:div w:id="56167106">
                      <w:marLeft w:val="0"/>
                      <w:marRight w:val="0"/>
                      <w:marTop w:val="0"/>
                      <w:marBottom w:val="0"/>
                      <w:divBdr>
                        <w:top w:val="none" w:sz="0" w:space="0" w:color="auto"/>
                        <w:left w:val="none" w:sz="0" w:space="0" w:color="auto"/>
                        <w:bottom w:val="none" w:sz="0" w:space="0" w:color="auto"/>
                        <w:right w:val="none" w:sz="0" w:space="0" w:color="auto"/>
                      </w:divBdr>
                    </w:div>
                  </w:divsChild>
                </w:div>
                <w:div w:id="1314718015">
                  <w:marLeft w:val="0"/>
                  <w:marRight w:val="0"/>
                  <w:marTop w:val="0"/>
                  <w:marBottom w:val="0"/>
                  <w:divBdr>
                    <w:top w:val="none" w:sz="0" w:space="0" w:color="auto"/>
                    <w:left w:val="none" w:sz="0" w:space="0" w:color="auto"/>
                    <w:bottom w:val="none" w:sz="0" w:space="0" w:color="auto"/>
                    <w:right w:val="none" w:sz="0" w:space="0" w:color="auto"/>
                  </w:divBdr>
                  <w:divsChild>
                    <w:div w:id="429358141">
                      <w:marLeft w:val="0"/>
                      <w:marRight w:val="0"/>
                      <w:marTop w:val="0"/>
                      <w:marBottom w:val="0"/>
                      <w:divBdr>
                        <w:top w:val="none" w:sz="0" w:space="0" w:color="auto"/>
                        <w:left w:val="none" w:sz="0" w:space="0" w:color="auto"/>
                        <w:bottom w:val="none" w:sz="0" w:space="0" w:color="auto"/>
                        <w:right w:val="none" w:sz="0" w:space="0" w:color="auto"/>
                      </w:divBdr>
                    </w:div>
                  </w:divsChild>
                </w:div>
                <w:div w:id="1365908361">
                  <w:marLeft w:val="0"/>
                  <w:marRight w:val="0"/>
                  <w:marTop w:val="0"/>
                  <w:marBottom w:val="0"/>
                  <w:divBdr>
                    <w:top w:val="none" w:sz="0" w:space="0" w:color="auto"/>
                    <w:left w:val="none" w:sz="0" w:space="0" w:color="auto"/>
                    <w:bottom w:val="none" w:sz="0" w:space="0" w:color="auto"/>
                    <w:right w:val="none" w:sz="0" w:space="0" w:color="auto"/>
                  </w:divBdr>
                  <w:divsChild>
                    <w:div w:id="199511621">
                      <w:marLeft w:val="0"/>
                      <w:marRight w:val="0"/>
                      <w:marTop w:val="0"/>
                      <w:marBottom w:val="0"/>
                      <w:divBdr>
                        <w:top w:val="none" w:sz="0" w:space="0" w:color="auto"/>
                        <w:left w:val="none" w:sz="0" w:space="0" w:color="auto"/>
                        <w:bottom w:val="none" w:sz="0" w:space="0" w:color="auto"/>
                        <w:right w:val="none" w:sz="0" w:space="0" w:color="auto"/>
                      </w:divBdr>
                    </w:div>
                  </w:divsChild>
                </w:div>
                <w:div w:id="1469279929">
                  <w:marLeft w:val="0"/>
                  <w:marRight w:val="0"/>
                  <w:marTop w:val="0"/>
                  <w:marBottom w:val="0"/>
                  <w:divBdr>
                    <w:top w:val="none" w:sz="0" w:space="0" w:color="auto"/>
                    <w:left w:val="none" w:sz="0" w:space="0" w:color="auto"/>
                    <w:bottom w:val="none" w:sz="0" w:space="0" w:color="auto"/>
                    <w:right w:val="none" w:sz="0" w:space="0" w:color="auto"/>
                  </w:divBdr>
                  <w:divsChild>
                    <w:div w:id="1530872358">
                      <w:marLeft w:val="0"/>
                      <w:marRight w:val="0"/>
                      <w:marTop w:val="0"/>
                      <w:marBottom w:val="0"/>
                      <w:divBdr>
                        <w:top w:val="none" w:sz="0" w:space="0" w:color="auto"/>
                        <w:left w:val="none" w:sz="0" w:space="0" w:color="auto"/>
                        <w:bottom w:val="none" w:sz="0" w:space="0" w:color="auto"/>
                        <w:right w:val="none" w:sz="0" w:space="0" w:color="auto"/>
                      </w:divBdr>
                    </w:div>
                  </w:divsChild>
                </w:div>
                <w:div w:id="1480339479">
                  <w:marLeft w:val="0"/>
                  <w:marRight w:val="0"/>
                  <w:marTop w:val="0"/>
                  <w:marBottom w:val="0"/>
                  <w:divBdr>
                    <w:top w:val="none" w:sz="0" w:space="0" w:color="auto"/>
                    <w:left w:val="none" w:sz="0" w:space="0" w:color="auto"/>
                    <w:bottom w:val="none" w:sz="0" w:space="0" w:color="auto"/>
                    <w:right w:val="none" w:sz="0" w:space="0" w:color="auto"/>
                  </w:divBdr>
                  <w:divsChild>
                    <w:div w:id="1001353036">
                      <w:marLeft w:val="0"/>
                      <w:marRight w:val="0"/>
                      <w:marTop w:val="0"/>
                      <w:marBottom w:val="0"/>
                      <w:divBdr>
                        <w:top w:val="none" w:sz="0" w:space="0" w:color="auto"/>
                        <w:left w:val="none" w:sz="0" w:space="0" w:color="auto"/>
                        <w:bottom w:val="none" w:sz="0" w:space="0" w:color="auto"/>
                        <w:right w:val="none" w:sz="0" w:space="0" w:color="auto"/>
                      </w:divBdr>
                    </w:div>
                  </w:divsChild>
                </w:div>
                <w:div w:id="1632052620">
                  <w:marLeft w:val="0"/>
                  <w:marRight w:val="0"/>
                  <w:marTop w:val="0"/>
                  <w:marBottom w:val="0"/>
                  <w:divBdr>
                    <w:top w:val="none" w:sz="0" w:space="0" w:color="auto"/>
                    <w:left w:val="none" w:sz="0" w:space="0" w:color="auto"/>
                    <w:bottom w:val="none" w:sz="0" w:space="0" w:color="auto"/>
                    <w:right w:val="none" w:sz="0" w:space="0" w:color="auto"/>
                  </w:divBdr>
                  <w:divsChild>
                    <w:div w:id="1735659840">
                      <w:marLeft w:val="0"/>
                      <w:marRight w:val="0"/>
                      <w:marTop w:val="0"/>
                      <w:marBottom w:val="0"/>
                      <w:divBdr>
                        <w:top w:val="none" w:sz="0" w:space="0" w:color="auto"/>
                        <w:left w:val="none" w:sz="0" w:space="0" w:color="auto"/>
                        <w:bottom w:val="none" w:sz="0" w:space="0" w:color="auto"/>
                        <w:right w:val="none" w:sz="0" w:space="0" w:color="auto"/>
                      </w:divBdr>
                    </w:div>
                  </w:divsChild>
                </w:div>
                <w:div w:id="1636791688">
                  <w:marLeft w:val="0"/>
                  <w:marRight w:val="0"/>
                  <w:marTop w:val="0"/>
                  <w:marBottom w:val="0"/>
                  <w:divBdr>
                    <w:top w:val="none" w:sz="0" w:space="0" w:color="auto"/>
                    <w:left w:val="none" w:sz="0" w:space="0" w:color="auto"/>
                    <w:bottom w:val="none" w:sz="0" w:space="0" w:color="auto"/>
                    <w:right w:val="none" w:sz="0" w:space="0" w:color="auto"/>
                  </w:divBdr>
                  <w:divsChild>
                    <w:div w:id="1935624767">
                      <w:marLeft w:val="0"/>
                      <w:marRight w:val="0"/>
                      <w:marTop w:val="0"/>
                      <w:marBottom w:val="0"/>
                      <w:divBdr>
                        <w:top w:val="none" w:sz="0" w:space="0" w:color="auto"/>
                        <w:left w:val="none" w:sz="0" w:space="0" w:color="auto"/>
                        <w:bottom w:val="none" w:sz="0" w:space="0" w:color="auto"/>
                        <w:right w:val="none" w:sz="0" w:space="0" w:color="auto"/>
                      </w:divBdr>
                    </w:div>
                  </w:divsChild>
                </w:div>
                <w:div w:id="1636983919">
                  <w:marLeft w:val="0"/>
                  <w:marRight w:val="0"/>
                  <w:marTop w:val="0"/>
                  <w:marBottom w:val="0"/>
                  <w:divBdr>
                    <w:top w:val="none" w:sz="0" w:space="0" w:color="auto"/>
                    <w:left w:val="none" w:sz="0" w:space="0" w:color="auto"/>
                    <w:bottom w:val="none" w:sz="0" w:space="0" w:color="auto"/>
                    <w:right w:val="none" w:sz="0" w:space="0" w:color="auto"/>
                  </w:divBdr>
                  <w:divsChild>
                    <w:div w:id="1851292596">
                      <w:marLeft w:val="0"/>
                      <w:marRight w:val="0"/>
                      <w:marTop w:val="0"/>
                      <w:marBottom w:val="0"/>
                      <w:divBdr>
                        <w:top w:val="none" w:sz="0" w:space="0" w:color="auto"/>
                        <w:left w:val="none" w:sz="0" w:space="0" w:color="auto"/>
                        <w:bottom w:val="none" w:sz="0" w:space="0" w:color="auto"/>
                        <w:right w:val="none" w:sz="0" w:space="0" w:color="auto"/>
                      </w:divBdr>
                    </w:div>
                  </w:divsChild>
                </w:div>
                <w:div w:id="1698004642">
                  <w:marLeft w:val="0"/>
                  <w:marRight w:val="0"/>
                  <w:marTop w:val="0"/>
                  <w:marBottom w:val="0"/>
                  <w:divBdr>
                    <w:top w:val="none" w:sz="0" w:space="0" w:color="auto"/>
                    <w:left w:val="none" w:sz="0" w:space="0" w:color="auto"/>
                    <w:bottom w:val="none" w:sz="0" w:space="0" w:color="auto"/>
                    <w:right w:val="none" w:sz="0" w:space="0" w:color="auto"/>
                  </w:divBdr>
                  <w:divsChild>
                    <w:div w:id="23096867">
                      <w:marLeft w:val="0"/>
                      <w:marRight w:val="0"/>
                      <w:marTop w:val="0"/>
                      <w:marBottom w:val="0"/>
                      <w:divBdr>
                        <w:top w:val="none" w:sz="0" w:space="0" w:color="auto"/>
                        <w:left w:val="none" w:sz="0" w:space="0" w:color="auto"/>
                        <w:bottom w:val="none" w:sz="0" w:space="0" w:color="auto"/>
                        <w:right w:val="none" w:sz="0" w:space="0" w:color="auto"/>
                      </w:divBdr>
                    </w:div>
                  </w:divsChild>
                </w:div>
                <w:div w:id="1762024996">
                  <w:marLeft w:val="0"/>
                  <w:marRight w:val="0"/>
                  <w:marTop w:val="0"/>
                  <w:marBottom w:val="0"/>
                  <w:divBdr>
                    <w:top w:val="none" w:sz="0" w:space="0" w:color="auto"/>
                    <w:left w:val="none" w:sz="0" w:space="0" w:color="auto"/>
                    <w:bottom w:val="none" w:sz="0" w:space="0" w:color="auto"/>
                    <w:right w:val="none" w:sz="0" w:space="0" w:color="auto"/>
                  </w:divBdr>
                  <w:divsChild>
                    <w:div w:id="1470587456">
                      <w:marLeft w:val="0"/>
                      <w:marRight w:val="0"/>
                      <w:marTop w:val="0"/>
                      <w:marBottom w:val="0"/>
                      <w:divBdr>
                        <w:top w:val="none" w:sz="0" w:space="0" w:color="auto"/>
                        <w:left w:val="none" w:sz="0" w:space="0" w:color="auto"/>
                        <w:bottom w:val="none" w:sz="0" w:space="0" w:color="auto"/>
                        <w:right w:val="none" w:sz="0" w:space="0" w:color="auto"/>
                      </w:divBdr>
                    </w:div>
                  </w:divsChild>
                </w:div>
                <w:div w:id="1812595484">
                  <w:marLeft w:val="0"/>
                  <w:marRight w:val="0"/>
                  <w:marTop w:val="0"/>
                  <w:marBottom w:val="0"/>
                  <w:divBdr>
                    <w:top w:val="none" w:sz="0" w:space="0" w:color="auto"/>
                    <w:left w:val="none" w:sz="0" w:space="0" w:color="auto"/>
                    <w:bottom w:val="none" w:sz="0" w:space="0" w:color="auto"/>
                    <w:right w:val="none" w:sz="0" w:space="0" w:color="auto"/>
                  </w:divBdr>
                  <w:divsChild>
                    <w:div w:id="626084715">
                      <w:marLeft w:val="0"/>
                      <w:marRight w:val="0"/>
                      <w:marTop w:val="0"/>
                      <w:marBottom w:val="0"/>
                      <w:divBdr>
                        <w:top w:val="none" w:sz="0" w:space="0" w:color="auto"/>
                        <w:left w:val="none" w:sz="0" w:space="0" w:color="auto"/>
                        <w:bottom w:val="none" w:sz="0" w:space="0" w:color="auto"/>
                        <w:right w:val="none" w:sz="0" w:space="0" w:color="auto"/>
                      </w:divBdr>
                    </w:div>
                  </w:divsChild>
                </w:div>
                <w:div w:id="1874152276">
                  <w:marLeft w:val="0"/>
                  <w:marRight w:val="0"/>
                  <w:marTop w:val="0"/>
                  <w:marBottom w:val="0"/>
                  <w:divBdr>
                    <w:top w:val="none" w:sz="0" w:space="0" w:color="auto"/>
                    <w:left w:val="none" w:sz="0" w:space="0" w:color="auto"/>
                    <w:bottom w:val="none" w:sz="0" w:space="0" w:color="auto"/>
                    <w:right w:val="none" w:sz="0" w:space="0" w:color="auto"/>
                  </w:divBdr>
                  <w:divsChild>
                    <w:div w:id="330910001">
                      <w:marLeft w:val="0"/>
                      <w:marRight w:val="0"/>
                      <w:marTop w:val="0"/>
                      <w:marBottom w:val="0"/>
                      <w:divBdr>
                        <w:top w:val="none" w:sz="0" w:space="0" w:color="auto"/>
                        <w:left w:val="none" w:sz="0" w:space="0" w:color="auto"/>
                        <w:bottom w:val="none" w:sz="0" w:space="0" w:color="auto"/>
                        <w:right w:val="none" w:sz="0" w:space="0" w:color="auto"/>
                      </w:divBdr>
                    </w:div>
                  </w:divsChild>
                </w:div>
                <w:div w:id="2087526960">
                  <w:marLeft w:val="0"/>
                  <w:marRight w:val="0"/>
                  <w:marTop w:val="0"/>
                  <w:marBottom w:val="0"/>
                  <w:divBdr>
                    <w:top w:val="none" w:sz="0" w:space="0" w:color="auto"/>
                    <w:left w:val="none" w:sz="0" w:space="0" w:color="auto"/>
                    <w:bottom w:val="none" w:sz="0" w:space="0" w:color="auto"/>
                    <w:right w:val="none" w:sz="0" w:space="0" w:color="auto"/>
                  </w:divBdr>
                  <w:divsChild>
                    <w:div w:id="81298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5442792">
          <w:marLeft w:val="0"/>
          <w:marRight w:val="0"/>
          <w:marTop w:val="0"/>
          <w:marBottom w:val="0"/>
          <w:divBdr>
            <w:top w:val="none" w:sz="0" w:space="0" w:color="auto"/>
            <w:left w:val="none" w:sz="0" w:space="0" w:color="auto"/>
            <w:bottom w:val="none" w:sz="0" w:space="0" w:color="auto"/>
            <w:right w:val="none" w:sz="0" w:space="0" w:color="auto"/>
          </w:divBdr>
        </w:div>
        <w:div w:id="1861620537">
          <w:marLeft w:val="0"/>
          <w:marRight w:val="0"/>
          <w:marTop w:val="0"/>
          <w:marBottom w:val="0"/>
          <w:divBdr>
            <w:top w:val="none" w:sz="0" w:space="0" w:color="auto"/>
            <w:left w:val="none" w:sz="0" w:space="0" w:color="auto"/>
            <w:bottom w:val="none" w:sz="0" w:space="0" w:color="auto"/>
            <w:right w:val="none" w:sz="0" w:space="0" w:color="auto"/>
          </w:divBdr>
        </w:div>
        <w:div w:id="1886218402">
          <w:marLeft w:val="0"/>
          <w:marRight w:val="0"/>
          <w:marTop w:val="0"/>
          <w:marBottom w:val="0"/>
          <w:divBdr>
            <w:top w:val="none" w:sz="0" w:space="0" w:color="auto"/>
            <w:left w:val="none" w:sz="0" w:space="0" w:color="auto"/>
            <w:bottom w:val="none" w:sz="0" w:space="0" w:color="auto"/>
            <w:right w:val="none" w:sz="0" w:space="0" w:color="auto"/>
          </w:divBdr>
          <w:divsChild>
            <w:div w:id="2124686111">
              <w:marLeft w:val="0"/>
              <w:marRight w:val="0"/>
              <w:marTop w:val="30"/>
              <w:marBottom w:val="30"/>
              <w:divBdr>
                <w:top w:val="none" w:sz="0" w:space="0" w:color="auto"/>
                <w:left w:val="none" w:sz="0" w:space="0" w:color="auto"/>
                <w:bottom w:val="none" w:sz="0" w:space="0" w:color="auto"/>
                <w:right w:val="none" w:sz="0" w:space="0" w:color="auto"/>
              </w:divBdr>
              <w:divsChild>
                <w:div w:id="17632224">
                  <w:marLeft w:val="0"/>
                  <w:marRight w:val="0"/>
                  <w:marTop w:val="0"/>
                  <w:marBottom w:val="0"/>
                  <w:divBdr>
                    <w:top w:val="none" w:sz="0" w:space="0" w:color="auto"/>
                    <w:left w:val="none" w:sz="0" w:space="0" w:color="auto"/>
                    <w:bottom w:val="none" w:sz="0" w:space="0" w:color="auto"/>
                    <w:right w:val="none" w:sz="0" w:space="0" w:color="auto"/>
                  </w:divBdr>
                  <w:divsChild>
                    <w:div w:id="1624725256">
                      <w:marLeft w:val="0"/>
                      <w:marRight w:val="0"/>
                      <w:marTop w:val="0"/>
                      <w:marBottom w:val="0"/>
                      <w:divBdr>
                        <w:top w:val="none" w:sz="0" w:space="0" w:color="auto"/>
                        <w:left w:val="none" w:sz="0" w:space="0" w:color="auto"/>
                        <w:bottom w:val="none" w:sz="0" w:space="0" w:color="auto"/>
                        <w:right w:val="none" w:sz="0" w:space="0" w:color="auto"/>
                      </w:divBdr>
                    </w:div>
                  </w:divsChild>
                </w:div>
                <w:div w:id="129054665">
                  <w:marLeft w:val="0"/>
                  <w:marRight w:val="0"/>
                  <w:marTop w:val="0"/>
                  <w:marBottom w:val="0"/>
                  <w:divBdr>
                    <w:top w:val="none" w:sz="0" w:space="0" w:color="auto"/>
                    <w:left w:val="none" w:sz="0" w:space="0" w:color="auto"/>
                    <w:bottom w:val="none" w:sz="0" w:space="0" w:color="auto"/>
                    <w:right w:val="none" w:sz="0" w:space="0" w:color="auto"/>
                  </w:divBdr>
                  <w:divsChild>
                    <w:div w:id="204103096">
                      <w:marLeft w:val="0"/>
                      <w:marRight w:val="0"/>
                      <w:marTop w:val="0"/>
                      <w:marBottom w:val="0"/>
                      <w:divBdr>
                        <w:top w:val="none" w:sz="0" w:space="0" w:color="auto"/>
                        <w:left w:val="none" w:sz="0" w:space="0" w:color="auto"/>
                        <w:bottom w:val="none" w:sz="0" w:space="0" w:color="auto"/>
                        <w:right w:val="none" w:sz="0" w:space="0" w:color="auto"/>
                      </w:divBdr>
                    </w:div>
                  </w:divsChild>
                </w:div>
                <w:div w:id="168716891">
                  <w:marLeft w:val="0"/>
                  <w:marRight w:val="0"/>
                  <w:marTop w:val="0"/>
                  <w:marBottom w:val="0"/>
                  <w:divBdr>
                    <w:top w:val="none" w:sz="0" w:space="0" w:color="auto"/>
                    <w:left w:val="none" w:sz="0" w:space="0" w:color="auto"/>
                    <w:bottom w:val="none" w:sz="0" w:space="0" w:color="auto"/>
                    <w:right w:val="none" w:sz="0" w:space="0" w:color="auto"/>
                  </w:divBdr>
                  <w:divsChild>
                    <w:div w:id="1491555301">
                      <w:marLeft w:val="0"/>
                      <w:marRight w:val="0"/>
                      <w:marTop w:val="0"/>
                      <w:marBottom w:val="0"/>
                      <w:divBdr>
                        <w:top w:val="none" w:sz="0" w:space="0" w:color="auto"/>
                        <w:left w:val="none" w:sz="0" w:space="0" w:color="auto"/>
                        <w:bottom w:val="none" w:sz="0" w:space="0" w:color="auto"/>
                        <w:right w:val="none" w:sz="0" w:space="0" w:color="auto"/>
                      </w:divBdr>
                    </w:div>
                  </w:divsChild>
                </w:div>
                <w:div w:id="209388359">
                  <w:marLeft w:val="0"/>
                  <w:marRight w:val="0"/>
                  <w:marTop w:val="0"/>
                  <w:marBottom w:val="0"/>
                  <w:divBdr>
                    <w:top w:val="none" w:sz="0" w:space="0" w:color="auto"/>
                    <w:left w:val="none" w:sz="0" w:space="0" w:color="auto"/>
                    <w:bottom w:val="none" w:sz="0" w:space="0" w:color="auto"/>
                    <w:right w:val="none" w:sz="0" w:space="0" w:color="auto"/>
                  </w:divBdr>
                  <w:divsChild>
                    <w:div w:id="768087802">
                      <w:marLeft w:val="0"/>
                      <w:marRight w:val="0"/>
                      <w:marTop w:val="0"/>
                      <w:marBottom w:val="0"/>
                      <w:divBdr>
                        <w:top w:val="none" w:sz="0" w:space="0" w:color="auto"/>
                        <w:left w:val="none" w:sz="0" w:space="0" w:color="auto"/>
                        <w:bottom w:val="none" w:sz="0" w:space="0" w:color="auto"/>
                        <w:right w:val="none" w:sz="0" w:space="0" w:color="auto"/>
                      </w:divBdr>
                    </w:div>
                  </w:divsChild>
                </w:div>
                <w:div w:id="275865538">
                  <w:marLeft w:val="0"/>
                  <w:marRight w:val="0"/>
                  <w:marTop w:val="0"/>
                  <w:marBottom w:val="0"/>
                  <w:divBdr>
                    <w:top w:val="none" w:sz="0" w:space="0" w:color="auto"/>
                    <w:left w:val="none" w:sz="0" w:space="0" w:color="auto"/>
                    <w:bottom w:val="none" w:sz="0" w:space="0" w:color="auto"/>
                    <w:right w:val="none" w:sz="0" w:space="0" w:color="auto"/>
                  </w:divBdr>
                  <w:divsChild>
                    <w:div w:id="212083902">
                      <w:marLeft w:val="0"/>
                      <w:marRight w:val="0"/>
                      <w:marTop w:val="0"/>
                      <w:marBottom w:val="0"/>
                      <w:divBdr>
                        <w:top w:val="none" w:sz="0" w:space="0" w:color="auto"/>
                        <w:left w:val="none" w:sz="0" w:space="0" w:color="auto"/>
                        <w:bottom w:val="none" w:sz="0" w:space="0" w:color="auto"/>
                        <w:right w:val="none" w:sz="0" w:space="0" w:color="auto"/>
                      </w:divBdr>
                    </w:div>
                  </w:divsChild>
                </w:div>
                <w:div w:id="279994897">
                  <w:marLeft w:val="0"/>
                  <w:marRight w:val="0"/>
                  <w:marTop w:val="0"/>
                  <w:marBottom w:val="0"/>
                  <w:divBdr>
                    <w:top w:val="none" w:sz="0" w:space="0" w:color="auto"/>
                    <w:left w:val="none" w:sz="0" w:space="0" w:color="auto"/>
                    <w:bottom w:val="none" w:sz="0" w:space="0" w:color="auto"/>
                    <w:right w:val="none" w:sz="0" w:space="0" w:color="auto"/>
                  </w:divBdr>
                  <w:divsChild>
                    <w:div w:id="843402362">
                      <w:marLeft w:val="0"/>
                      <w:marRight w:val="0"/>
                      <w:marTop w:val="0"/>
                      <w:marBottom w:val="0"/>
                      <w:divBdr>
                        <w:top w:val="none" w:sz="0" w:space="0" w:color="auto"/>
                        <w:left w:val="none" w:sz="0" w:space="0" w:color="auto"/>
                        <w:bottom w:val="none" w:sz="0" w:space="0" w:color="auto"/>
                        <w:right w:val="none" w:sz="0" w:space="0" w:color="auto"/>
                      </w:divBdr>
                    </w:div>
                  </w:divsChild>
                </w:div>
                <w:div w:id="307705398">
                  <w:marLeft w:val="0"/>
                  <w:marRight w:val="0"/>
                  <w:marTop w:val="0"/>
                  <w:marBottom w:val="0"/>
                  <w:divBdr>
                    <w:top w:val="none" w:sz="0" w:space="0" w:color="auto"/>
                    <w:left w:val="none" w:sz="0" w:space="0" w:color="auto"/>
                    <w:bottom w:val="none" w:sz="0" w:space="0" w:color="auto"/>
                    <w:right w:val="none" w:sz="0" w:space="0" w:color="auto"/>
                  </w:divBdr>
                  <w:divsChild>
                    <w:div w:id="1107508425">
                      <w:marLeft w:val="0"/>
                      <w:marRight w:val="0"/>
                      <w:marTop w:val="0"/>
                      <w:marBottom w:val="0"/>
                      <w:divBdr>
                        <w:top w:val="none" w:sz="0" w:space="0" w:color="auto"/>
                        <w:left w:val="none" w:sz="0" w:space="0" w:color="auto"/>
                        <w:bottom w:val="none" w:sz="0" w:space="0" w:color="auto"/>
                        <w:right w:val="none" w:sz="0" w:space="0" w:color="auto"/>
                      </w:divBdr>
                    </w:div>
                  </w:divsChild>
                </w:div>
                <w:div w:id="316570052">
                  <w:marLeft w:val="0"/>
                  <w:marRight w:val="0"/>
                  <w:marTop w:val="0"/>
                  <w:marBottom w:val="0"/>
                  <w:divBdr>
                    <w:top w:val="none" w:sz="0" w:space="0" w:color="auto"/>
                    <w:left w:val="none" w:sz="0" w:space="0" w:color="auto"/>
                    <w:bottom w:val="none" w:sz="0" w:space="0" w:color="auto"/>
                    <w:right w:val="none" w:sz="0" w:space="0" w:color="auto"/>
                  </w:divBdr>
                  <w:divsChild>
                    <w:div w:id="383144569">
                      <w:marLeft w:val="0"/>
                      <w:marRight w:val="0"/>
                      <w:marTop w:val="0"/>
                      <w:marBottom w:val="0"/>
                      <w:divBdr>
                        <w:top w:val="none" w:sz="0" w:space="0" w:color="auto"/>
                        <w:left w:val="none" w:sz="0" w:space="0" w:color="auto"/>
                        <w:bottom w:val="none" w:sz="0" w:space="0" w:color="auto"/>
                        <w:right w:val="none" w:sz="0" w:space="0" w:color="auto"/>
                      </w:divBdr>
                    </w:div>
                  </w:divsChild>
                </w:div>
                <w:div w:id="371157639">
                  <w:marLeft w:val="0"/>
                  <w:marRight w:val="0"/>
                  <w:marTop w:val="0"/>
                  <w:marBottom w:val="0"/>
                  <w:divBdr>
                    <w:top w:val="none" w:sz="0" w:space="0" w:color="auto"/>
                    <w:left w:val="none" w:sz="0" w:space="0" w:color="auto"/>
                    <w:bottom w:val="none" w:sz="0" w:space="0" w:color="auto"/>
                    <w:right w:val="none" w:sz="0" w:space="0" w:color="auto"/>
                  </w:divBdr>
                  <w:divsChild>
                    <w:div w:id="497497025">
                      <w:marLeft w:val="0"/>
                      <w:marRight w:val="0"/>
                      <w:marTop w:val="0"/>
                      <w:marBottom w:val="0"/>
                      <w:divBdr>
                        <w:top w:val="none" w:sz="0" w:space="0" w:color="auto"/>
                        <w:left w:val="none" w:sz="0" w:space="0" w:color="auto"/>
                        <w:bottom w:val="none" w:sz="0" w:space="0" w:color="auto"/>
                        <w:right w:val="none" w:sz="0" w:space="0" w:color="auto"/>
                      </w:divBdr>
                    </w:div>
                  </w:divsChild>
                </w:div>
                <w:div w:id="404836571">
                  <w:marLeft w:val="0"/>
                  <w:marRight w:val="0"/>
                  <w:marTop w:val="0"/>
                  <w:marBottom w:val="0"/>
                  <w:divBdr>
                    <w:top w:val="none" w:sz="0" w:space="0" w:color="auto"/>
                    <w:left w:val="none" w:sz="0" w:space="0" w:color="auto"/>
                    <w:bottom w:val="none" w:sz="0" w:space="0" w:color="auto"/>
                    <w:right w:val="none" w:sz="0" w:space="0" w:color="auto"/>
                  </w:divBdr>
                  <w:divsChild>
                    <w:div w:id="503934103">
                      <w:marLeft w:val="0"/>
                      <w:marRight w:val="0"/>
                      <w:marTop w:val="0"/>
                      <w:marBottom w:val="0"/>
                      <w:divBdr>
                        <w:top w:val="none" w:sz="0" w:space="0" w:color="auto"/>
                        <w:left w:val="none" w:sz="0" w:space="0" w:color="auto"/>
                        <w:bottom w:val="none" w:sz="0" w:space="0" w:color="auto"/>
                        <w:right w:val="none" w:sz="0" w:space="0" w:color="auto"/>
                      </w:divBdr>
                    </w:div>
                  </w:divsChild>
                </w:div>
                <w:div w:id="439182443">
                  <w:marLeft w:val="0"/>
                  <w:marRight w:val="0"/>
                  <w:marTop w:val="0"/>
                  <w:marBottom w:val="0"/>
                  <w:divBdr>
                    <w:top w:val="none" w:sz="0" w:space="0" w:color="auto"/>
                    <w:left w:val="none" w:sz="0" w:space="0" w:color="auto"/>
                    <w:bottom w:val="none" w:sz="0" w:space="0" w:color="auto"/>
                    <w:right w:val="none" w:sz="0" w:space="0" w:color="auto"/>
                  </w:divBdr>
                  <w:divsChild>
                    <w:div w:id="693189770">
                      <w:marLeft w:val="0"/>
                      <w:marRight w:val="0"/>
                      <w:marTop w:val="0"/>
                      <w:marBottom w:val="0"/>
                      <w:divBdr>
                        <w:top w:val="none" w:sz="0" w:space="0" w:color="auto"/>
                        <w:left w:val="none" w:sz="0" w:space="0" w:color="auto"/>
                        <w:bottom w:val="none" w:sz="0" w:space="0" w:color="auto"/>
                        <w:right w:val="none" w:sz="0" w:space="0" w:color="auto"/>
                      </w:divBdr>
                    </w:div>
                  </w:divsChild>
                </w:div>
                <w:div w:id="443312262">
                  <w:marLeft w:val="0"/>
                  <w:marRight w:val="0"/>
                  <w:marTop w:val="0"/>
                  <w:marBottom w:val="0"/>
                  <w:divBdr>
                    <w:top w:val="none" w:sz="0" w:space="0" w:color="auto"/>
                    <w:left w:val="none" w:sz="0" w:space="0" w:color="auto"/>
                    <w:bottom w:val="none" w:sz="0" w:space="0" w:color="auto"/>
                    <w:right w:val="none" w:sz="0" w:space="0" w:color="auto"/>
                  </w:divBdr>
                  <w:divsChild>
                    <w:div w:id="1113131630">
                      <w:marLeft w:val="0"/>
                      <w:marRight w:val="0"/>
                      <w:marTop w:val="0"/>
                      <w:marBottom w:val="0"/>
                      <w:divBdr>
                        <w:top w:val="none" w:sz="0" w:space="0" w:color="auto"/>
                        <w:left w:val="none" w:sz="0" w:space="0" w:color="auto"/>
                        <w:bottom w:val="none" w:sz="0" w:space="0" w:color="auto"/>
                        <w:right w:val="none" w:sz="0" w:space="0" w:color="auto"/>
                      </w:divBdr>
                    </w:div>
                  </w:divsChild>
                </w:div>
                <w:div w:id="620066925">
                  <w:marLeft w:val="0"/>
                  <w:marRight w:val="0"/>
                  <w:marTop w:val="0"/>
                  <w:marBottom w:val="0"/>
                  <w:divBdr>
                    <w:top w:val="none" w:sz="0" w:space="0" w:color="auto"/>
                    <w:left w:val="none" w:sz="0" w:space="0" w:color="auto"/>
                    <w:bottom w:val="none" w:sz="0" w:space="0" w:color="auto"/>
                    <w:right w:val="none" w:sz="0" w:space="0" w:color="auto"/>
                  </w:divBdr>
                  <w:divsChild>
                    <w:div w:id="58670502">
                      <w:marLeft w:val="0"/>
                      <w:marRight w:val="0"/>
                      <w:marTop w:val="0"/>
                      <w:marBottom w:val="0"/>
                      <w:divBdr>
                        <w:top w:val="none" w:sz="0" w:space="0" w:color="auto"/>
                        <w:left w:val="none" w:sz="0" w:space="0" w:color="auto"/>
                        <w:bottom w:val="none" w:sz="0" w:space="0" w:color="auto"/>
                        <w:right w:val="none" w:sz="0" w:space="0" w:color="auto"/>
                      </w:divBdr>
                    </w:div>
                  </w:divsChild>
                </w:div>
                <w:div w:id="632253255">
                  <w:marLeft w:val="0"/>
                  <w:marRight w:val="0"/>
                  <w:marTop w:val="0"/>
                  <w:marBottom w:val="0"/>
                  <w:divBdr>
                    <w:top w:val="none" w:sz="0" w:space="0" w:color="auto"/>
                    <w:left w:val="none" w:sz="0" w:space="0" w:color="auto"/>
                    <w:bottom w:val="none" w:sz="0" w:space="0" w:color="auto"/>
                    <w:right w:val="none" w:sz="0" w:space="0" w:color="auto"/>
                  </w:divBdr>
                  <w:divsChild>
                    <w:div w:id="741220979">
                      <w:marLeft w:val="0"/>
                      <w:marRight w:val="0"/>
                      <w:marTop w:val="0"/>
                      <w:marBottom w:val="0"/>
                      <w:divBdr>
                        <w:top w:val="none" w:sz="0" w:space="0" w:color="auto"/>
                        <w:left w:val="none" w:sz="0" w:space="0" w:color="auto"/>
                        <w:bottom w:val="none" w:sz="0" w:space="0" w:color="auto"/>
                        <w:right w:val="none" w:sz="0" w:space="0" w:color="auto"/>
                      </w:divBdr>
                    </w:div>
                  </w:divsChild>
                </w:div>
                <w:div w:id="638530589">
                  <w:marLeft w:val="0"/>
                  <w:marRight w:val="0"/>
                  <w:marTop w:val="0"/>
                  <w:marBottom w:val="0"/>
                  <w:divBdr>
                    <w:top w:val="none" w:sz="0" w:space="0" w:color="auto"/>
                    <w:left w:val="none" w:sz="0" w:space="0" w:color="auto"/>
                    <w:bottom w:val="none" w:sz="0" w:space="0" w:color="auto"/>
                    <w:right w:val="none" w:sz="0" w:space="0" w:color="auto"/>
                  </w:divBdr>
                  <w:divsChild>
                    <w:div w:id="1803573972">
                      <w:marLeft w:val="0"/>
                      <w:marRight w:val="0"/>
                      <w:marTop w:val="0"/>
                      <w:marBottom w:val="0"/>
                      <w:divBdr>
                        <w:top w:val="none" w:sz="0" w:space="0" w:color="auto"/>
                        <w:left w:val="none" w:sz="0" w:space="0" w:color="auto"/>
                        <w:bottom w:val="none" w:sz="0" w:space="0" w:color="auto"/>
                        <w:right w:val="none" w:sz="0" w:space="0" w:color="auto"/>
                      </w:divBdr>
                    </w:div>
                  </w:divsChild>
                </w:div>
                <w:div w:id="668412538">
                  <w:marLeft w:val="0"/>
                  <w:marRight w:val="0"/>
                  <w:marTop w:val="0"/>
                  <w:marBottom w:val="0"/>
                  <w:divBdr>
                    <w:top w:val="none" w:sz="0" w:space="0" w:color="auto"/>
                    <w:left w:val="none" w:sz="0" w:space="0" w:color="auto"/>
                    <w:bottom w:val="none" w:sz="0" w:space="0" w:color="auto"/>
                    <w:right w:val="none" w:sz="0" w:space="0" w:color="auto"/>
                  </w:divBdr>
                  <w:divsChild>
                    <w:div w:id="203757571">
                      <w:marLeft w:val="0"/>
                      <w:marRight w:val="0"/>
                      <w:marTop w:val="0"/>
                      <w:marBottom w:val="0"/>
                      <w:divBdr>
                        <w:top w:val="none" w:sz="0" w:space="0" w:color="auto"/>
                        <w:left w:val="none" w:sz="0" w:space="0" w:color="auto"/>
                        <w:bottom w:val="none" w:sz="0" w:space="0" w:color="auto"/>
                        <w:right w:val="none" w:sz="0" w:space="0" w:color="auto"/>
                      </w:divBdr>
                    </w:div>
                  </w:divsChild>
                </w:div>
                <w:div w:id="790436757">
                  <w:marLeft w:val="0"/>
                  <w:marRight w:val="0"/>
                  <w:marTop w:val="0"/>
                  <w:marBottom w:val="0"/>
                  <w:divBdr>
                    <w:top w:val="none" w:sz="0" w:space="0" w:color="auto"/>
                    <w:left w:val="none" w:sz="0" w:space="0" w:color="auto"/>
                    <w:bottom w:val="none" w:sz="0" w:space="0" w:color="auto"/>
                    <w:right w:val="none" w:sz="0" w:space="0" w:color="auto"/>
                  </w:divBdr>
                  <w:divsChild>
                    <w:div w:id="1850218218">
                      <w:marLeft w:val="0"/>
                      <w:marRight w:val="0"/>
                      <w:marTop w:val="0"/>
                      <w:marBottom w:val="0"/>
                      <w:divBdr>
                        <w:top w:val="none" w:sz="0" w:space="0" w:color="auto"/>
                        <w:left w:val="none" w:sz="0" w:space="0" w:color="auto"/>
                        <w:bottom w:val="none" w:sz="0" w:space="0" w:color="auto"/>
                        <w:right w:val="none" w:sz="0" w:space="0" w:color="auto"/>
                      </w:divBdr>
                    </w:div>
                  </w:divsChild>
                </w:div>
                <w:div w:id="809634785">
                  <w:marLeft w:val="0"/>
                  <w:marRight w:val="0"/>
                  <w:marTop w:val="0"/>
                  <w:marBottom w:val="0"/>
                  <w:divBdr>
                    <w:top w:val="none" w:sz="0" w:space="0" w:color="auto"/>
                    <w:left w:val="none" w:sz="0" w:space="0" w:color="auto"/>
                    <w:bottom w:val="none" w:sz="0" w:space="0" w:color="auto"/>
                    <w:right w:val="none" w:sz="0" w:space="0" w:color="auto"/>
                  </w:divBdr>
                  <w:divsChild>
                    <w:div w:id="1951863086">
                      <w:marLeft w:val="0"/>
                      <w:marRight w:val="0"/>
                      <w:marTop w:val="0"/>
                      <w:marBottom w:val="0"/>
                      <w:divBdr>
                        <w:top w:val="none" w:sz="0" w:space="0" w:color="auto"/>
                        <w:left w:val="none" w:sz="0" w:space="0" w:color="auto"/>
                        <w:bottom w:val="none" w:sz="0" w:space="0" w:color="auto"/>
                        <w:right w:val="none" w:sz="0" w:space="0" w:color="auto"/>
                      </w:divBdr>
                    </w:div>
                  </w:divsChild>
                </w:div>
                <w:div w:id="873155183">
                  <w:marLeft w:val="0"/>
                  <w:marRight w:val="0"/>
                  <w:marTop w:val="0"/>
                  <w:marBottom w:val="0"/>
                  <w:divBdr>
                    <w:top w:val="none" w:sz="0" w:space="0" w:color="auto"/>
                    <w:left w:val="none" w:sz="0" w:space="0" w:color="auto"/>
                    <w:bottom w:val="none" w:sz="0" w:space="0" w:color="auto"/>
                    <w:right w:val="none" w:sz="0" w:space="0" w:color="auto"/>
                  </w:divBdr>
                  <w:divsChild>
                    <w:div w:id="43918890">
                      <w:marLeft w:val="0"/>
                      <w:marRight w:val="0"/>
                      <w:marTop w:val="0"/>
                      <w:marBottom w:val="0"/>
                      <w:divBdr>
                        <w:top w:val="none" w:sz="0" w:space="0" w:color="auto"/>
                        <w:left w:val="none" w:sz="0" w:space="0" w:color="auto"/>
                        <w:bottom w:val="none" w:sz="0" w:space="0" w:color="auto"/>
                        <w:right w:val="none" w:sz="0" w:space="0" w:color="auto"/>
                      </w:divBdr>
                    </w:div>
                  </w:divsChild>
                </w:div>
                <w:div w:id="883179711">
                  <w:marLeft w:val="0"/>
                  <w:marRight w:val="0"/>
                  <w:marTop w:val="0"/>
                  <w:marBottom w:val="0"/>
                  <w:divBdr>
                    <w:top w:val="none" w:sz="0" w:space="0" w:color="auto"/>
                    <w:left w:val="none" w:sz="0" w:space="0" w:color="auto"/>
                    <w:bottom w:val="none" w:sz="0" w:space="0" w:color="auto"/>
                    <w:right w:val="none" w:sz="0" w:space="0" w:color="auto"/>
                  </w:divBdr>
                  <w:divsChild>
                    <w:div w:id="779644430">
                      <w:marLeft w:val="0"/>
                      <w:marRight w:val="0"/>
                      <w:marTop w:val="0"/>
                      <w:marBottom w:val="0"/>
                      <w:divBdr>
                        <w:top w:val="none" w:sz="0" w:space="0" w:color="auto"/>
                        <w:left w:val="none" w:sz="0" w:space="0" w:color="auto"/>
                        <w:bottom w:val="none" w:sz="0" w:space="0" w:color="auto"/>
                        <w:right w:val="none" w:sz="0" w:space="0" w:color="auto"/>
                      </w:divBdr>
                    </w:div>
                  </w:divsChild>
                </w:div>
                <w:div w:id="907692668">
                  <w:marLeft w:val="0"/>
                  <w:marRight w:val="0"/>
                  <w:marTop w:val="0"/>
                  <w:marBottom w:val="0"/>
                  <w:divBdr>
                    <w:top w:val="none" w:sz="0" w:space="0" w:color="auto"/>
                    <w:left w:val="none" w:sz="0" w:space="0" w:color="auto"/>
                    <w:bottom w:val="none" w:sz="0" w:space="0" w:color="auto"/>
                    <w:right w:val="none" w:sz="0" w:space="0" w:color="auto"/>
                  </w:divBdr>
                  <w:divsChild>
                    <w:div w:id="409469637">
                      <w:marLeft w:val="0"/>
                      <w:marRight w:val="0"/>
                      <w:marTop w:val="0"/>
                      <w:marBottom w:val="0"/>
                      <w:divBdr>
                        <w:top w:val="none" w:sz="0" w:space="0" w:color="auto"/>
                        <w:left w:val="none" w:sz="0" w:space="0" w:color="auto"/>
                        <w:bottom w:val="none" w:sz="0" w:space="0" w:color="auto"/>
                        <w:right w:val="none" w:sz="0" w:space="0" w:color="auto"/>
                      </w:divBdr>
                    </w:div>
                  </w:divsChild>
                </w:div>
                <w:div w:id="983779785">
                  <w:marLeft w:val="0"/>
                  <w:marRight w:val="0"/>
                  <w:marTop w:val="0"/>
                  <w:marBottom w:val="0"/>
                  <w:divBdr>
                    <w:top w:val="none" w:sz="0" w:space="0" w:color="auto"/>
                    <w:left w:val="none" w:sz="0" w:space="0" w:color="auto"/>
                    <w:bottom w:val="none" w:sz="0" w:space="0" w:color="auto"/>
                    <w:right w:val="none" w:sz="0" w:space="0" w:color="auto"/>
                  </w:divBdr>
                  <w:divsChild>
                    <w:div w:id="99836973">
                      <w:marLeft w:val="0"/>
                      <w:marRight w:val="0"/>
                      <w:marTop w:val="0"/>
                      <w:marBottom w:val="0"/>
                      <w:divBdr>
                        <w:top w:val="none" w:sz="0" w:space="0" w:color="auto"/>
                        <w:left w:val="none" w:sz="0" w:space="0" w:color="auto"/>
                        <w:bottom w:val="none" w:sz="0" w:space="0" w:color="auto"/>
                        <w:right w:val="none" w:sz="0" w:space="0" w:color="auto"/>
                      </w:divBdr>
                    </w:div>
                  </w:divsChild>
                </w:div>
                <w:div w:id="1057902671">
                  <w:marLeft w:val="0"/>
                  <w:marRight w:val="0"/>
                  <w:marTop w:val="0"/>
                  <w:marBottom w:val="0"/>
                  <w:divBdr>
                    <w:top w:val="none" w:sz="0" w:space="0" w:color="auto"/>
                    <w:left w:val="none" w:sz="0" w:space="0" w:color="auto"/>
                    <w:bottom w:val="none" w:sz="0" w:space="0" w:color="auto"/>
                    <w:right w:val="none" w:sz="0" w:space="0" w:color="auto"/>
                  </w:divBdr>
                  <w:divsChild>
                    <w:div w:id="872378007">
                      <w:marLeft w:val="0"/>
                      <w:marRight w:val="0"/>
                      <w:marTop w:val="0"/>
                      <w:marBottom w:val="0"/>
                      <w:divBdr>
                        <w:top w:val="none" w:sz="0" w:space="0" w:color="auto"/>
                        <w:left w:val="none" w:sz="0" w:space="0" w:color="auto"/>
                        <w:bottom w:val="none" w:sz="0" w:space="0" w:color="auto"/>
                        <w:right w:val="none" w:sz="0" w:space="0" w:color="auto"/>
                      </w:divBdr>
                    </w:div>
                  </w:divsChild>
                </w:div>
                <w:div w:id="1264149949">
                  <w:marLeft w:val="0"/>
                  <w:marRight w:val="0"/>
                  <w:marTop w:val="0"/>
                  <w:marBottom w:val="0"/>
                  <w:divBdr>
                    <w:top w:val="none" w:sz="0" w:space="0" w:color="auto"/>
                    <w:left w:val="none" w:sz="0" w:space="0" w:color="auto"/>
                    <w:bottom w:val="none" w:sz="0" w:space="0" w:color="auto"/>
                    <w:right w:val="none" w:sz="0" w:space="0" w:color="auto"/>
                  </w:divBdr>
                  <w:divsChild>
                    <w:div w:id="451290704">
                      <w:marLeft w:val="0"/>
                      <w:marRight w:val="0"/>
                      <w:marTop w:val="0"/>
                      <w:marBottom w:val="0"/>
                      <w:divBdr>
                        <w:top w:val="none" w:sz="0" w:space="0" w:color="auto"/>
                        <w:left w:val="none" w:sz="0" w:space="0" w:color="auto"/>
                        <w:bottom w:val="none" w:sz="0" w:space="0" w:color="auto"/>
                        <w:right w:val="none" w:sz="0" w:space="0" w:color="auto"/>
                      </w:divBdr>
                    </w:div>
                  </w:divsChild>
                </w:div>
                <w:div w:id="1339621581">
                  <w:marLeft w:val="0"/>
                  <w:marRight w:val="0"/>
                  <w:marTop w:val="0"/>
                  <w:marBottom w:val="0"/>
                  <w:divBdr>
                    <w:top w:val="none" w:sz="0" w:space="0" w:color="auto"/>
                    <w:left w:val="none" w:sz="0" w:space="0" w:color="auto"/>
                    <w:bottom w:val="none" w:sz="0" w:space="0" w:color="auto"/>
                    <w:right w:val="none" w:sz="0" w:space="0" w:color="auto"/>
                  </w:divBdr>
                  <w:divsChild>
                    <w:div w:id="1565293415">
                      <w:marLeft w:val="0"/>
                      <w:marRight w:val="0"/>
                      <w:marTop w:val="0"/>
                      <w:marBottom w:val="0"/>
                      <w:divBdr>
                        <w:top w:val="none" w:sz="0" w:space="0" w:color="auto"/>
                        <w:left w:val="none" w:sz="0" w:space="0" w:color="auto"/>
                        <w:bottom w:val="none" w:sz="0" w:space="0" w:color="auto"/>
                        <w:right w:val="none" w:sz="0" w:space="0" w:color="auto"/>
                      </w:divBdr>
                    </w:div>
                  </w:divsChild>
                </w:div>
                <w:div w:id="1343976473">
                  <w:marLeft w:val="0"/>
                  <w:marRight w:val="0"/>
                  <w:marTop w:val="0"/>
                  <w:marBottom w:val="0"/>
                  <w:divBdr>
                    <w:top w:val="none" w:sz="0" w:space="0" w:color="auto"/>
                    <w:left w:val="none" w:sz="0" w:space="0" w:color="auto"/>
                    <w:bottom w:val="none" w:sz="0" w:space="0" w:color="auto"/>
                    <w:right w:val="none" w:sz="0" w:space="0" w:color="auto"/>
                  </w:divBdr>
                  <w:divsChild>
                    <w:div w:id="293676534">
                      <w:marLeft w:val="0"/>
                      <w:marRight w:val="0"/>
                      <w:marTop w:val="0"/>
                      <w:marBottom w:val="0"/>
                      <w:divBdr>
                        <w:top w:val="none" w:sz="0" w:space="0" w:color="auto"/>
                        <w:left w:val="none" w:sz="0" w:space="0" w:color="auto"/>
                        <w:bottom w:val="none" w:sz="0" w:space="0" w:color="auto"/>
                        <w:right w:val="none" w:sz="0" w:space="0" w:color="auto"/>
                      </w:divBdr>
                    </w:div>
                  </w:divsChild>
                </w:div>
                <w:div w:id="1362626932">
                  <w:marLeft w:val="0"/>
                  <w:marRight w:val="0"/>
                  <w:marTop w:val="0"/>
                  <w:marBottom w:val="0"/>
                  <w:divBdr>
                    <w:top w:val="none" w:sz="0" w:space="0" w:color="auto"/>
                    <w:left w:val="none" w:sz="0" w:space="0" w:color="auto"/>
                    <w:bottom w:val="none" w:sz="0" w:space="0" w:color="auto"/>
                    <w:right w:val="none" w:sz="0" w:space="0" w:color="auto"/>
                  </w:divBdr>
                  <w:divsChild>
                    <w:div w:id="86006025">
                      <w:marLeft w:val="0"/>
                      <w:marRight w:val="0"/>
                      <w:marTop w:val="0"/>
                      <w:marBottom w:val="0"/>
                      <w:divBdr>
                        <w:top w:val="none" w:sz="0" w:space="0" w:color="auto"/>
                        <w:left w:val="none" w:sz="0" w:space="0" w:color="auto"/>
                        <w:bottom w:val="none" w:sz="0" w:space="0" w:color="auto"/>
                        <w:right w:val="none" w:sz="0" w:space="0" w:color="auto"/>
                      </w:divBdr>
                    </w:div>
                  </w:divsChild>
                </w:div>
                <w:div w:id="1392577928">
                  <w:marLeft w:val="0"/>
                  <w:marRight w:val="0"/>
                  <w:marTop w:val="0"/>
                  <w:marBottom w:val="0"/>
                  <w:divBdr>
                    <w:top w:val="none" w:sz="0" w:space="0" w:color="auto"/>
                    <w:left w:val="none" w:sz="0" w:space="0" w:color="auto"/>
                    <w:bottom w:val="none" w:sz="0" w:space="0" w:color="auto"/>
                    <w:right w:val="none" w:sz="0" w:space="0" w:color="auto"/>
                  </w:divBdr>
                  <w:divsChild>
                    <w:div w:id="116990553">
                      <w:marLeft w:val="0"/>
                      <w:marRight w:val="0"/>
                      <w:marTop w:val="0"/>
                      <w:marBottom w:val="0"/>
                      <w:divBdr>
                        <w:top w:val="none" w:sz="0" w:space="0" w:color="auto"/>
                        <w:left w:val="none" w:sz="0" w:space="0" w:color="auto"/>
                        <w:bottom w:val="none" w:sz="0" w:space="0" w:color="auto"/>
                        <w:right w:val="none" w:sz="0" w:space="0" w:color="auto"/>
                      </w:divBdr>
                    </w:div>
                  </w:divsChild>
                </w:div>
                <w:div w:id="1399594376">
                  <w:marLeft w:val="0"/>
                  <w:marRight w:val="0"/>
                  <w:marTop w:val="0"/>
                  <w:marBottom w:val="0"/>
                  <w:divBdr>
                    <w:top w:val="none" w:sz="0" w:space="0" w:color="auto"/>
                    <w:left w:val="none" w:sz="0" w:space="0" w:color="auto"/>
                    <w:bottom w:val="none" w:sz="0" w:space="0" w:color="auto"/>
                    <w:right w:val="none" w:sz="0" w:space="0" w:color="auto"/>
                  </w:divBdr>
                  <w:divsChild>
                    <w:div w:id="295067273">
                      <w:marLeft w:val="0"/>
                      <w:marRight w:val="0"/>
                      <w:marTop w:val="0"/>
                      <w:marBottom w:val="0"/>
                      <w:divBdr>
                        <w:top w:val="none" w:sz="0" w:space="0" w:color="auto"/>
                        <w:left w:val="none" w:sz="0" w:space="0" w:color="auto"/>
                        <w:bottom w:val="none" w:sz="0" w:space="0" w:color="auto"/>
                        <w:right w:val="none" w:sz="0" w:space="0" w:color="auto"/>
                      </w:divBdr>
                    </w:div>
                  </w:divsChild>
                </w:div>
                <w:div w:id="1400712804">
                  <w:marLeft w:val="0"/>
                  <w:marRight w:val="0"/>
                  <w:marTop w:val="0"/>
                  <w:marBottom w:val="0"/>
                  <w:divBdr>
                    <w:top w:val="none" w:sz="0" w:space="0" w:color="auto"/>
                    <w:left w:val="none" w:sz="0" w:space="0" w:color="auto"/>
                    <w:bottom w:val="none" w:sz="0" w:space="0" w:color="auto"/>
                    <w:right w:val="none" w:sz="0" w:space="0" w:color="auto"/>
                  </w:divBdr>
                  <w:divsChild>
                    <w:div w:id="1644457877">
                      <w:marLeft w:val="0"/>
                      <w:marRight w:val="0"/>
                      <w:marTop w:val="0"/>
                      <w:marBottom w:val="0"/>
                      <w:divBdr>
                        <w:top w:val="none" w:sz="0" w:space="0" w:color="auto"/>
                        <w:left w:val="none" w:sz="0" w:space="0" w:color="auto"/>
                        <w:bottom w:val="none" w:sz="0" w:space="0" w:color="auto"/>
                        <w:right w:val="none" w:sz="0" w:space="0" w:color="auto"/>
                      </w:divBdr>
                    </w:div>
                  </w:divsChild>
                </w:div>
                <w:div w:id="1404791296">
                  <w:marLeft w:val="0"/>
                  <w:marRight w:val="0"/>
                  <w:marTop w:val="0"/>
                  <w:marBottom w:val="0"/>
                  <w:divBdr>
                    <w:top w:val="none" w:sz="0" w:space="0" w:color="auto"/>
                    <w:left w:val="none" w:sz="0" w:space="0" w:color="auto"/>
                    <w:bottom w:val="none" w:sz="0" w:space="0" w:color="auto"/>
                    <w:right w:val="none" w:sz="0" w:space="0" w:color="auto"/>
                  </w:divBdr>
                  <w:divsChild>
                    <w:div w:id="1071778805">
                      <w:marLeft w:val="0"/>
                      <w:marRight w:val="0"/>
                      <w:marTop w:val="0"/>
                      <w:marBottom w:val="0"/>
                      <w:divBdr>
                        <w:top w:val="none" w:sz="0" w:space="0" w:color="auto"/>
                        <w:left w:val="none" w:sz="0" w:space="0" w:color="auto"/>
                        <w:bottom w:val="none" w:sz="0" w:space="0" w:color="auto"/>
                        <w:right w:val="none" w:sz="0" w:space="0" w:color="auto"/>
                      </w:divBdr>
                    </w:div>
                  </w:divsChild>
                </w:div>
                <w:div w:id="1433550439">
                  <w:marLeft w:val="0"/>
                  <w:marRight w:val="0"/>
                  <w:marTop w:val="0"/>
                  <w:marBottom w:val="0"/>
                  <w:divBdr>
                    <w:top w:val="none" w:sz="0" w:space="0" w:color="auto"/>
                    <w:left w:val="none" w:sz="0" w:space="0" w:color="auto"/>
                    <w:bottom w:val="none" w:sz="0" w:space="0" w:color="auto"/>
                    <w:right w:val="none" w:sz="0" w:space="0" w:color="auto"/>
                  </w:divBdr>
                  <w:divsChild>
                    <w:div w:id="1032803256">
                      <w:marLeft w:val="0"/>
                      <w:marRight w:val="0"/>
                      <w:marTop w:val="0"/>
                      <w:marBottom w:val="0"/>
                      <w:divBdr>
                        <w:top w:val="none" w:sz="0" w:space="0" w:color="auto"/>
                        <w:left w:val="none" w:sz="0" w:space="0" w:color="auto"/>
                        <w:bottom w:val="none" w:sz="0" w:space="0" w:color="auto"/>
                        <w:right w:val="none" w:sz="0" w:space="0" w:color="auto"/>
                      </w:divBdr>
                    </w:div>
                  </w:divsChild>
                </w:div>
                <w:div w:id="1437091973">
                  <w:marLeft w:val="0"/>
                  <w:marRight w:val="0"/>
                  <w:marTop w:val="0"/>
                  <w:marBottom w:val="0"/>
                  <w:divBdr>
                    <w:top w:val="none" w:sz="0" w:space="0" w:color="auto"/>
                    <w:left w:val="none" w:sz="0" w:space="0" w:color="auto"/>
                    <w:bottom w:val="none" w:sz="0" w:space="0" w:color="auto"/>
                    <w:right w:val="none" w:sz="0" w:space="0" w:color="auto"/>
                  </w:divBdr>
                  <w:divsChild>
                    <w:div w:id="869610231">
                      <w:marLeft w:val="0"/>
                      <w:marRight w:val="0"/>
                      <w:marTop w:val="0"/>
                      <w:marBottom w:val="0"/>
                      <w:divBdr>
                        <w:top w:val="none" w:sz="0" w:space="0" w:color="auto"/>
                        <w:left w:val="none" w:sz="0" w:space="0" w:color="auto"/>
                        <w:bottom w:val="none" w:sz="0" w:space="0" w:color="auto"/>
                        <w:right w:val="none" w:sz="0" w:space="0" w:color="auto"/>
                      </w:divBdr>
                    </w:div>
                  </w:divsChild>
                </w:div>
                <w:div w:id="1467746686">
                  <w:marLeft w:val="0"/>
                  <w:marRight w:val="0"/>
                  <w:marTop w:val="0"/>
                  <w:marBottom w:val="0"/>
                  <w:divBdr>
                    <w:top w:val="none" w:sz="0" w:space="0" w:color="auto"/>
                    <w:left w:val="none" w:sz="0" w:space="0" w:color="auto"/>
                    <w:bottom w:val="none" w:sz="0" w:space="0" w:color="auto"/>
                    <w:right w:val="none" w:sz="0" w:space="0" w:color="auto"/>
                  </w:divBdr>
                  <w:divsChild>
                    <w:div w:id="1081947575">
                      <w:marLeft w:val="0"/>
                      <w:marRight w:val="0"/>
                      <w:marTop w:val="0"/>
                      <w:marBottom w:val="0"/>
                      <w:divBdr>
                        <w:top w:val="none" w:sz="0" w:space="0" w:color="auto"/>
                        <w:left w:val="none" w:sz="0" w:space="0" w:color="auto"/>
                        <w:bottom w:val="none" w:sz="0" w:space="0" w:color="auto"/>
                        <w:right w:val="none" w:sz="0" w:space="0" w:color="auto"/>
                      </w:divBdr>
                    </w:div>
                  </w:divsChild>
                </w:div>
                <w:div w:id="1533422408">
                  <w:marLeft w:val="0"/>
                  <w:marRight w:val="0"/>
                  <w:marTop w:val="0"/>
                  <w:marBottom w:val="0"/>
                  <w:divBdr>
                    <w:top w:val="none" w:sz="0" w:space="0" w:color="auto"/>
                    <w:left w:val="none" w:sz="0" w:space="0" w:color="auto"/>
                    <w:bottom w:val="none" w:sz="0" w:space="0" w:color="auto"/>
                    <w:right w:val="none" w:sz="0" w:space="0" w:color="auto"/>
                  </w:divBdr>
                  <w:divsChild>
                    <w:div w:id="1861703054">
                      <w:marLeft w:val="0"/>
                      <w:marRight w:val="0"/>
                      <w:marTop w:val="0"/>
                      <w:marBottom w:val="0"/>
                      <w:divBdr>
                        <w:top w:val="none" w:sz="0" w:space="0" w:color="auto"/>
                        <w:left w:val="none" w:sz="0" w:space="0" w:color="auto"/>
                        <w:bottom w:val="none" w:sz="0" w:space="0" w:color="auto"/>
                        <w:right w:val="none" w:sz="0" w:space="0" w:color="auto"/>
                      </w:divBdr>
                    </w:div>
                  </w:divsChild>
                </w:div>
                <w:div w:id="1604217011">
                  <w:marLeft w:val="0"/>
                  <w:marRight w:val="0"/>
                  <w:marTop w:val="0"/>
                  <w:marBottom w:val="0"/>
                  <w:divBdr>
                    <w:top w:val="none" w:sz="0" w:space="0" w:color="auto"/>
                    <w:left w:val="none" w:sz="0" w:space="0" w:color="auto"/>
                    <w:bottom w:val="none" w:sz="0" w:space="0" w:color="auto"/>
                    <w:right w:val="none" w:sz="0" w:space="0" w:color="auto"/>
                  </w:divBdr>
                  <w:divsChild>
                    <w:div w:id="1086147975">
                      <w:marLeft w:val="0"/>
                      <w:marRight w:val="0"/>
                      <w:marTop w:val="0"/>
                      <w:marBottom w:val="0"/>
                      <w:divBdr>
                        <w:top w:val="none" w:sz="0" w:space="0" w:color="auto"/>
                        <w:left w:val="none" w:sz="0" w:space="0" w:color="auto"/>
                        <w:bottom w:val="none" w:sz="0" w:space="0" w:color="auto"/>
                        <w:right w:val="none" w:sz="0" w:space="0" w:color="auto"/>
                      </w:divBdr>
                    </w:div>
                  </w:divsChild>
                </w:div>
                <w:div w:id="1706250829">
                  <w:marLeft w:val="0"/>
                  <w:marRight w:val="0"/>
                  <w:marTop w:val="0"/>
                  <w:marBottom w:val="0"/>
                  <w:divBdr>
                    <w:top w:val="none" w:sz="0" w:space="0" w:color="auto"/>
                    <w:left w:val="none" w:sz="0" w:space="0" w:color="auto"/>
                    <w:bottom w:val="none" w:sz="0" w:space="0" w:color="auto"/>
                    <w:right w:val="none" w:sz="0" w:space="0" w:color="auto"/>
                  </w:divBdr>
                  <w:divsChild>
                    <w:div w:id="1284772791">
                      <w:marLeft w:val="0"/>
                      <w:marRight w:val="0"/>
                      <w:marTop w:val="0"/>
                      <w:marBottom w:val="0"/>
                      <w:divBdr>
                        <w:top w:val="none" w:sz="0" w:space="0" w:color="auto"/>
                        <w:left w:val="none" w:sz="0" w:space="0" w:color="auto"/>
                        <w:bottom w:val="none" w:sz="0" w:space="0" w:color="auto"/>
                        <w:right w:val="none" w:sz="0" w:space="0" w:color="auto"/>
                      </w:divBdr>
                    </w:div>
                  </w:divsChild>
                </w:div>
                <w:div w:id="1710957683">
                  <w:marLeft w:val="0"/>
                  <w:marRight w:val="0"/>
                  <w:marTop w:val="0"/>
                  <w:marBottom w:val="0"/>
                  <w:divBdr>
                    <w:top w:val="none" w:sz="0" w:space="0" w:color="auto"/>
                    <w:left w:val="none" w:sz="0" w:space="0" w:color="auto"/>
                    <w:bottom w:val="none" w:sz="0" w:space="0" w:color="auto"/>
                    <w:right w:val="none" w:sz="0" w:space="0" w:color="auto"/>
                  </w:divBdr>
                  <w:divsChild>
                    <w:div w:id="586694129">
                      <w:marLeft w:val="0"/>
                      <w:marRight w:val="0"/>
                      <w:marTop w:val="0"/>
                      <w:marBottom w:val="0"/>
                      <w:divBdr>
                        <w:top w:val="none" w:sz="0" w:space="0" w:color="auto"/>
                        <w:left w:val="none" w:sz="0" w:space="0" w:color="auto"/>
                        <w:bottom w:val="none" w:sz="0" w:space="0" w:color="auto"/>
                        <w:right w:val="none" w:sz="0" w:space="0" w:color="auto"/>
                      </w:divBdr>
                    </w:div>
                  </w:divsChild>
                </w:div>
                <w:div w:id="1769040294">
                  <w:marLeft w:val="0"/>
                  <w:marRight w:val="0"/>
                  <w:marTop w:val="0"/>
                  <w:marBottom w:val="0"/>
                  <w:divBdr>
                    <w:top w:val="none" w:sz="0" w:space="0" w:color="auto"/>
                    <w:left w:val="none" w:sz="0" w:space="0" w:color="auto"/>
                    <w:bottom w:val="none" w:sz="0" w:space="0" w:color="auto"/>
                    <w:right w:val="none" w:sz="0" w:space="0" w:color="auto"/>
                  </w:divBdr>
                  <w:divsChild>
                    <w:div w:id="1074090096">
                      <w:marLeft w:val="0"/>
                      <w:marRight w:val="0"/>
                      <w:marTop w:val="0"/>
                      <w:marBottom w:val="0"/>
                      <w:divBdr>
                        <w:top w:val="none" w:sz="0" w:space="0" w:color="auto"/>
                        <w:left w:val="none" w:sz="0" w:space="0" w:color="auto"/>
                        <w:bottom w:val="none" w:sz="0" w:space="0" w:color="auto"/>
                        <w:right w:val="none" w:sz="0" w:space="0" w:color="auto"/>
                      </w:divBdr>
                    </w:div>
                  </w:divsChild>
                </w:div>
                <w:div w:id="1896232757">
                  <w:marLeft w:val="0"/>
                  <w:marRight w:val="0"/>
                  <w:marTop w:val="0"/>
                  <w:marBottom w:val="0"/>
                  <w:divBdr>
                    <w:top w:val="none" w:sz="0" w:space="0" w:color="auto"/>
                    <w:left w:val="none" w:sz="0" w:space="0" w:color="auto"/>
                    <w:bottom w:val="none" w:sz="0" w:space="0" w:color="auto"/>
                    <w:right w:val="none" w:sz="0" w:space="0" w:color="auto"/>
                  </w:divBdr>
                  <w:divsChild>
                    <w:div w:id="4985904">
                      <w:marLeft w:val="0"/>
                      <w:marRight w:val="0"/>
                      <w:marTop w:val="0"/>
                      <w:marBottom w:val="0"/>
                      <w:divBdr>
                        <w:top w:val="none" w:sz="0" w:space="0" w:color="auto"/>
                        <w:left w:val="none" w:sz="0" w:space="0" w:color="auto"/>
                        <w:bottom w:val="none" w:sz="0" w:space="0" w:color="auto"/>
                        <w:right w:val="none" w:sz="0" w:space="0" w:color="auto"/>
                      </w:divBdr>
                    </w:div>
                  </w:divsChild>
                </w:div>
                <w:div w:id="1905336485">
                  <w:marLeft w:val="0"/>
                  <w:marRight w:val="0"/>
                  <w:marTop w:val="0"/>
                  <w:marBottom w:val="0"/>
                  <w:divBdr>
                    <w:top w:val="none" w:sz="0" w:space="0" w:color="auto"/>
                    <w:left w:val="none" w:sz="0" w:space="0" w:color="auto"/>
                    <w:bottom w:val="none" w:sz="0" w:space="0" w:color="auto"/>
                    <w:right w:val="none" w:sz="0" w:space="0" w:color="auto"/>
                  </w:divBdr>
                  <w:divsChild>
                    <w:div w:id="817381120">
                      <w:marLeft w:val="0"/>
                      <w:marRight w:val="0"/>
                      <w:marTop w:val="0"/>
                      <w:marBottom w:val="0"/>
                      <w:divBdr>
                        <w:top w:val="none" w:sz="0" w:space="0" w:color="auto"/>
                        <w:left w:val="none" w:sz="0" w:space="0" w:color="auto"/>
                        <w:bottom w:val="none" w:sz="0" w:space="0" w:color="auto"/>
                        <w:right w:val="none" w:sz="0" w:space="0" w:color="auto"/>
                      </w:divBdr>
                    </w:div>
                  </w:divsChild>
                </w:div>
                <w:div w:id="1918173420">
                  <w:marLeft w:val="0"/>
                  <w:marRight w:val="0"/>
                  <w:marTop w:val="0"/>
                  <w:marBottom w:val="0"/>
                  <w:divBdr>
                    <w:top w:val="none" w:sz="0" w:space="0" w:color="auto"/>
                    <w:left w:val="none" w:sz="0" w:space="0" w:color="auto"/>
                    <w:bottom w:val="none" w:sz="0" w:space="0" w:color="auto"/>
                    <w:right w:val="none" w:sz="0" w:space="0" w:color="auto"/>
                  </w:divBdr>
                  <w:divsChild>
                    <w:div w:id="113444917">
                      <w:marLeft w:val="0"/>
                      <w:marRight w:val="0"/>
                      <w:marTop w:val="0"/>
                      <w:marBottom w:val="0"/>
                      <w:divBdr>
                        <w:top w:val="none" w:sz="0" w:space="0" w:color="auto"/>
                        <w:left w:val="none" w:sz="0" w:space="0" w:color="auto"/>
                        <w:bottom w:val="none" w:sz="0" w:space="0" w:color="auto"/>
                        <w:right w:val="none" w:sz="0" w:space="0" w:color="auto"/>
                      </w:divBdr>
                    </w:div>
                  </w:divsChild>
                </w:div>
                <w:div w:id="1934245813">
                  <w:marLeft w:val="0"/>
                  <w:marRight w:val="0"/>
                  <w:marTop w:val="0"/>
                  <w:marBottom w:val="0"/>
                  <w:divBdr>
                    <w:top w:val="none" w:sz="0" w:space="0" w:color="auto"/>
                    <w:left w:val="none" w:sz="0" w:space="0" w:color="auto"/>
                    <w:bottom w:val="none" w:sz="0" w:space="0" w:color="auto"/>
                    <w:right w:val="none" w:sz="0" w:space="0" w:color="auto"/>
                  </w:divBdr>
                  <w:divsChild>
                    <w:div w:id="343091382">
                      <w:marLeft w:val="0"/>
                      <w:marRight w:val="0"/>
                      <w:marTop w:val="0"/>
                      <w:marBottom w:val="0"/>
                      <w:divBdr>
                        <w:top w:val="none" w:sz="0" w:space="0" w:color="auto"/>
                        <w:left w:val="none" w:sz="0" w:space="0" w:color="auto"/>
                        <w:bottom w:val="none" w:sz="0" w:space="0" w:color="auto"/>
                        <w:right w:val="none" w:sz="0" w:space="0" w:color="auto"/>
                      </w:divBdr>
                    </w:div>
                  </w:divsChild>
                </w:div>
                <w:div w:id="1942642390">
                  <w:marLeft w:val="0"/>
                  <w:marRight w:val="0"/>
                  <w:marTop w:val="0"/>
                  <w:marBottom w:val="0"/>
                  <w:divBdr>
                    <w:top w:val="none" w:sz="0" w:space="0" w:color="auto"/>
                    <w:left w:val="none" w:sz="0" w:space="0" w:color="auto"/>
                    <w:bottom w:val="none" w:sz="0" w:space="0" w:color="auto"/>
                    <w:right w:val="none" w:sz="0" w:space="0" w:color="auto"/>
                  </w:divBdr>
                  <w:divsChild>
                    <w:div w:id="592666473">
                      <w:marLeft w:val="0"/>
                      <w:marRight w:val="0"/>
                      <w:marTop w:val="0"/>
                      <w:marBottom w:val="0"/>
                      <w:divBdr>
                        <w:top w:val="none" w:sz="0" w:space="0" w:color="auto"/>
                        <w:left w:val="none" w:sz="0" w:space="0" w:color="auto"/>
                        <w:bottom w:val="none" w:sz="0" w:space="0" w:color="auto"/>
                        <w:right w:val="none" w:sz="0" w:space="0" w:color="auto"/>
                      </w:divBdr>
                    </w:div>
                  </w:divsChild>
                </w:div>
                <w:div w:id="1943298606">
                  <w:marLeft w:val="0"/>
                  <w:marRight w:val="0"/>
                  <w:marTop w:val="0"/>
                  <w:marBottom w:val="0"/>
                  <w:divBdr>
                    <w:top w:val="none" w:sz="0" w:space="0" w:color="auto"/>
                    <w:left w:val="none" w:sz="0" w:space="0" w:color="auto"/>
                    <w:bottom w:val="none" w:sz="0" w:space="0" w:color="auto"/>
                    <w:right w:val="none" w:sz="0" w:space="0" w:color="auto"/>
                  </w:divBdr>
                  <w:divsChild>
                    <w:div w:id="1124617334">
                      <w:marLeft w:val="0"/>
                      <w:marRight w:val="0"/>
                      <w:marTop w:val="0"/>
                      <w:marBottom w:val="0"/>
                      <w:divBdr>
                        <w:top w:val="none" w:sz="0" w:space="0" w:color="auto"/>
                        <w:left w:val="none" w:sz="0" w:space="0" w:color="auto"/>
                        <w:bottom w:val="none" w:sz="0" w:space="0" w:color="auto"/>
                        <w:right w:val="none" w:sz="0" w:space="0" w:color="auto"/>
                      </w:divBdr>
                    </w:div>
                  </w:divsChild>
                </w:div>
                <w:div w:id="1953514237">
                  <w:marLeft w:val="0"/>
                  <w:marRight w:val="0"/>
                  <w:marTop w:val="0"/>
                  <w:marBottom w:val="0"/>
                  <w:divBdr>
                    <w:top w:val="none" w:sz="0" w:space="0" w:color="auto"/>
                    <w:left w:val="none" w:sz="0" w:space="0" w:color="auto"/>
                    <w:bottom w:val="none" w:sz="0" w:space="0" w:color="auto"/>
                    <w:right w:val="none" w:sz="0" w:space="0" w:color="auto"/>
                  </w:divBdr>
                  <w:divsChild>
                    <w:div w:id="537206048">
                      <w:marLeft w:val="0"/>
                      <w:marRight w:val="0"/>
                      <w:marTop w:val="0"/>
                      <w:marBottom w:val="0"/>
                      <w:divBdr>
                        <w:top w:val="none" w:sz="0" w:space="0" w:color="auto"/>
                        <w:left w:val="none" w:sz="0" w:space="0" w:color="auto"/>
                        <w:bottom w:val="none" w:sz="0" w:space="0" w:color="auto"/>
                        <w:right w:val="none" w:sz="0" w:space="0" w:color="auto"/>
                      </w:divBdr>
                    </w:div>
                  </w:divsChild>
                </w:div>
                <w:div w:id="2006474413">
                  <w:marLeft w:val="0"/>
                  <w:marRight w:val="0"/>
                  <w:marTop w:val="0"/>
                  <w:marBottom w:val="0"/>
                  <w:divBdr>
                    <w:top w:val="none" w:sz="0" w:space="0" w:color="auto"/>
                    <w:left w:val="none" w:sz="0" w:space="0" w:color="auto"/>
                    <w:bottom w:val="none" w:sz="0" w:space="0" w:color="auto"/>
                    <w:right w:val="none" w:sz="0" w:space="0" w:color="auto"/>
                  </w:divBdr>
                  <w:divsChild>
                    <w:div w:id="430976977">
                      <w:marLeft w:val="0"/>
                      <w:marRight w:val="0"/>
                      <w:marTop w:val="0"/>
                      <w:marBottom w:val="0"/>
                      <w:divBdr>
                        <w:top w:val="none" w:sz="0" w:space="0" w:color="auto"/>
                        <w:left w:val="none" w:sz="0" w:space="0" w:color="auto"/>
                        <w:bottom w:val="none" w:sz="0" w:space="0" w:color="auto"/>
                        <w:right w:val="none" w:sz="0" w:space="0" w:color="auto"/>
                      </w:divBdr>
                    </w:div>
                  </w:divsChild>
                </w:div>
                <w:div w:id="2006519162">
                  <w:marLeft w:val="0"/>
                  <w:marRight w:val="0"/>
                  <w:marTop w:val="0"/>
                  <w:marBottom w:val="0"/>
                  <w:divBdr>
                    <w:top w:val="none" w:sz="0" w:space="0" w:color="auto"/>
                    <w:left w:val="none" w:sz="0" w:space="0" w:color="auto"/>
                    <w:bottom w:val="none" w:sz="0" w:space="0" w:color="auto"/>
                    <w:right w:val="none" w:sz="0" w:space="0" w:color="auto"/>
                  </w:divBdr>
                  <w:divsChild>
                    <w:div w:id="162284472">
                      <w:marLeft w:val="0"/>
                      <w:marRight w:val="0"/>
                      <w:marTop w:val="0"/>
                      <w:marBottom w:val="0"/>
                      <w:divBdr>
                        <w:top w:val="none" w:sz="0" w:space="0" w:color="auto"/>
                        <w:left w:val="none" w:sz="0" w:space="0" w:color="auto"/>
                        <w:bottom w:val="none" w:sz="0" w:space="0" w:color="auto"/>
                        <w:right w:val="none" w:sz="0" w:space="0" w:color="auto"/>
                      </w:divBdr>
                    </w:div>
                  </w:divsChild>
                </w:div>
                <w:div w:id="2045594099">
                  <w:marLeft w:val="0"/>
                  <w:marRight w:val="0"/>
                  <w:marTop w:val="0"/>
                  <w:marBottom w:val="0"/>
                  <w:divBdr>
                    <w:top w:val="none" w:sz="0" w:space="0" w:color="auto"/>
                    <w:left w:val="none" w:sz="0" w:space="0" w:color="auto"/>
                    <w:bottom w:val="none" w:sz="0" w:space="0" w:color="auto"/>
                    <w:right w:val="none" w:sz="0" w:space="0" w:color="auto"/>
                  </w:divBdr>
                  <w:divsChild>
                    <w:div w:id="211952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133976">
          <w:marLeft w:val="0"/>
          <w:marRight w:val="0"/>
          <w:marTop w:val="0"/>
          <w:marBottom w:val="0"/>
          <w:divBdr>
            <w:top w:val="none" w:sz="0" w:space="0" w:color="auto"/>
            <w:left w:val="none" w:sz="0" w:space="0" w:color="auto"/>
            <w:bottom w:val="none" w:sz="0" w:space="0" w:color="auto"/>
            <w:right w:val="none" w:sz="0" w:space="0" w:color="auto"/>
          </w:divBdr>
          <w:divsChild>
            <w:div w:id="1917204954">
              <w:marLeft w:val="0"/>
              <w:marRight w:val="0"/>
              <w:marTop w:val="30"/>
              <w:marBottom w:val="30"/>
              <w:divBdr>
                <w:top w:val="none" w:sz="0" w:space="0" w:color="auto"/>
                <w:left w:val="none" w:sz="0" w:space="0" w:color="auto"/>
                <w:bottom w:val="none" w:sz="0" w:space="0" w:color="auto"/>
                <w:right w:val="none" w:sz="0" w:space="0" w:color="auto"/>
              </w:divBdr>
              <w:divsChild>
                <w:div w:id="72313888">
                  <w:marLeft w:val="0"/>
                  <w:marRight w:val="0"/>
                  <w:marTop w:val="0"/>
                  <w:marBottom w:val="0"/>
                  <w:divBdr>
                    <w:top w:val="none" w:sz="0" w:space="0" w:color="auto"/>
                    <w:left w:val="none" w:sz="0" w:space="0" w:color="auto"/>
                    <w:bottom w:val="none" w:sz="0" w:space="0" w:color="auto"/>
                    <w:right w:val="none" w:sz="0" w:space="0" w:color="auto"/>
                  </w:divBdr>
                  <w:divsChild>
                    <w:div w:id="939025425">
                      <w:marLeft w:val="0"/>
                      <w:marRight w:val="0"/>
                      <w:marTop w:val="0"/>
                      <w:marBottom w:val="0"/>
                      <w:divBdr>
                        <w:top w:val="none" w:sz="0" w:space="0" w:color="auto"/>
                        <w:left w:val="none" w:sz="0" w:space="0" w:color="auto"/>
                        <w:bottom w:val="none" w:sz="0" w:space="0" w:color="auto"/>
                        <w:right w:val="none" w:sz="0" w:space="0" w:color="auto"/>
                      </w:divBdr>
                    </w:div>
                  </w:divsChild>
                </w:div>
                <w:div w:id="75131609">
                  <w:marLeft w:val="0"/>
                  <w:marRight w:val="0"/>
                  <w:marTop w:val="0"/>
                  <w:marBottom w:val="0"/>
                  <w:divBdr>
                    <w:top w:val="none" w:sz="0" w:space="0" w:color="auto"/>
                    <w:left w:val="none" w:sz="0" w:space="0" w:color="auto"/>
                    <w:bottom w:val="none" w:sz="0" w:space="0" w:color="auto"/>
                    <w:right w:val="none" w:sz="0" w:space="0" w:color="auto"/>
                  </w:divBdr>
                  <w:divsChild>
                    <w:div w:id="20128911">
                      <w:marLeft w:val="0"/>
                      <w:marRight w:val="0"/>
                      <w:marTop w:val="0"/>
                      <w:marBottom w:val="0"/>
                      <w:divBdr>
                        <w:top w:val="none" w:sz="0" w:space="0" w:color="auto"/>
                        <w:left w:val="none" w:sz="0" w:space="0" w:color="auto"/>
                        <w:bottom w:val="none" w:sz="0" w:space="0" w:color="auto"/>
                        <w:right w:val="none" w:sz="0" w:space="0" w:color="auto"/>
                      </w:divBdr>
                    </w:div>
                  </w:divsChild>
                </w:div>
                <w:div w:id="180167758">
                  <w:marLeft w:val="0"/>
                  <w:marRight w:val="0"/>
                  <w:marTop w:val="0"/>
                  <w:marBottom w:val="0"/>
                  <w:divBdr>
                    <w:top w:val="none" w:sz="0" w:space="0" w:color="auto"/>
                    <w:left w:val="none" w:sz="0" w:space="0" w:color="auto"/>
                    <w:bottom w:val="none" w:sz="0" w:space="0" w:color="auto"/>
                    <w:right w:val="none" w:sz="0" w:space="0" w:color="auto"/>
                  </w:divBdr>
                  <w:divsChild>
                    <w:div w:id="626080742">
                      <w:marLeft w:val="0"/>
                      <w:marRight w:val="0"/>
                      <w:marTop w:val="0"/>
                      <w:marBottom w:val="0"/>
                      <w:divBdr>
                        <w:top w:val="none" w:sz="0" w:space="0" w:color="auto"/>
                        <w:left w:val="none" w:sz="0" w:space="0" w:color="auto"/>
                        <w:bottom w:val="none" w:sz="0" w:space="0" w:color="auto"/>
                        <w:right w:val="none" w:sz="0" w:space="0" w:color="auto"/>
                      </w:divBdr>
                    </w:div>
                  </w:divsChild>
                </w:div>
                <w:div w:id="225989965">
                  <w:marLeft w:val="0"/>
                  <w:marRight w:val="0"/>
                  <w:marTop w:val="0"/>
                  <w:marBottom w:val="0"/>
                  <w:divBdr>
                    <w:top w:val="none" w:sz="0" w:space="0" w:color="auto"/>
                    <w:left w:val="none" w:sz="0" w:space="0" w:color="auto"/>
                    <w:bottom w:val="none" w:sz="0" w:space="0" w:color="auto"/>
                    <w:right w:val="none" w:sz="0" w:space="0" w:color="auto"/>
                  </w:divBdr>
                  <w:divsChild>
                    <w:div w:id="955134603">
                      <w:marLeft w:val="0"/>
                      <w:marRight w:val="0"/>
                      <w:marTop w:val="0"/>
                      <w:marBottom w:val="0"/>
                      <w:divBdr>
                        <w:top w:val="none" w:sz="0" w:space="0" w:color="auto"/>
                        <w:left w:val="none" w:sz="0" w:space="0" w:color="auto"/>
                        <w:bottom w:val="none" w:sz="0" w:space="0" w:color="auto"/>
                        <w:right w:val="none" w:sz="0" w:space="0" w:color="auto"/>
                      </w:divBdr>
                    </w:div>
                  </w:divsChild>
                </w:div>
                <w:div w:id="261452673">
                  <w:marLeft w:val="0"/>
                  <w:marRight w:val="0"/>
                  <w:marTop w:val="0"/>
                  <w:marBottom w:val="0"/>
                  <w:divBdr>
                    <w:top w:val="none" w:sz="0" w:space="0" w:color="auto"/>
                    <w:left w:val="none" w:sz="0" w:space="0" w:color="auto"/>
                    <w:bottom w:val="none" w:sz="0" w:space="0" w:color="auto"/>
                    <w:right w:val="none" w:sz="0" w:space="0" w:color="auto"/>
                  </w:divBdr>
                  <w:divsChild>
                    <w:div w:id="1945189707">
                      <w:marLeft w:val="0"/>
                      <w:marRight w:val="0"/>
                      <w:marTop w:val="0"/>
                      <w:marBottom w:val="0"/>
                      <w:divBdr>
                        <w:top w:val="none" w:sz="0" w:space="0" w:color="auto"/>
                        <w:left w:val="none" w:sz="0" w:space="0" w:color="auto"/>
                        <w:bottom w:val="none" w:sz="0" w:space="0" w:color="auto"/>
                        <w:right w:val="none" w:sz="0" w:space="0" w:color="auto"/>
                      </w:divBdr>
                    </w:div>
                  </w:divsChild>
                </w:div>
                <w:div w:id="338310210">
                  <w:marLeft w:val="0"/>
                  <w:marRight w:val="0"/>
                  <w:marTop w:val="0"/>
                  <w:marBottom w:val="0"/>
                  <w:divBdr>
                    <w:top w:val="none" w:sz="0" w:space="0" w:color="auto"/>
                    <w:left w:val="none" w:sz="0" w:space="0" w:color="auto"/>
                    <w:bottom w:val="none" w:sz="0" w:space="0" w:color="auto"/>
                    <w:right w:val="none" w:sz="0" w:space="0" w:color="auto"/>
                  </w:divBdr>
                  <w:divsChild>
                    <w:div w:id="700471633">
                      <w:marLeft w:val="0"/>
                      <w:marRight w:val="0"/>
                      <w:marTop w:val="0"/>
                      <w:marBottom w:val="0"/>
                      <w:divBdr>
                        <w:top w:val="none" w:sz="0" w:space="0" w:color="auto"/>
                        <w:left w:val="none" w:sz="0" w:space="0" w:color="auto"/>
                        <w:bottom w:val="none" w:sz="0" w:space="0" w:color="auto"/>
                        <w:right w:val="none" w:sz="0" w:space="0" w:color="auto"/>
                      </w:divBdr>
                    </w:div>
                  </w:divsChild>
                </w:div>
                <w:div w:id="409354702">
                  <w:marLeft w:val="0"/>
                  <w:marRight w:val="0"/>
                  <w:marTop w:val="0"/>
                  <w:marBottom w:val="0"/>
                  <w:divBdr>
                    <w:top w:val="none" w:sz="0" w:space="0" w:color="auto"/>
                    <w:left w:val="none" w:sz="0" w:space="0" w:color="auto"/>
                    <w:bottom w:val="none" w:sz="0" w:space="0" w:color="auto"/>
                    <w:right w:val="none" w:sz="0" w:space="0" w:color="auto"/>
                  </w:divBdr>
                  <w:divsChild>
                    <w:div w:id="429785966">
                      <w:marLeft w:val="0"/>
                      <w:marRight w:val="0"/>
                      <w:marTop w:val="0"/>
                      <w:marBottom w:val="0"/>
                      <w:divBdr>
                        <w:top w:val="none" w:sz="0" w:space="0" w:color="auto"/>
                        <w:left w:val="none" w:sz="0" w:space="0" w:color="auto"/>
                        <w:bottom w:val="none" w:sz="0" w:space="0" w:color="auto"/>
                        <w:right w:val="none" w:sz="0" w:space="0" w:color="auto"/>
                      </w:divBdr>
                    </w:div>
                  </w:divsChild>
                </w:div>
                <w:div w:id="447511562">
                  <w:marLeft w:val="0"/>
                  <w:marRight w:val="0"/>
                  <w:marTop w:val="0"/>
                  <w:marBottom w:val="0"/>
                  <w:divBdr>
                    <w:top w:val="none" w:sz="0" w:space="0" w:color="auto"/>
                    <w:left w:val="none" w:sz="0" w:space="0" w:color="auto"/>
                    <w:bottom w:val="none" w:sz="0" w:space="0" w:color="auto"/>
                    <w:right w:val="none" w:sz="0" w:space="0" w:color="auto"/>
                  </w:divBdr>
                  <w:divsChild>
                    <w:div w:id="1664356894">
                      <w:marLeft w:val="0"/>
                      <w:marRight w:val="0"/>
                      <w:marTop w:val="0"/>
                      <w:marBottom w:val="0"/>
                      <w:divBdr>
                        <w:top w:val="none" w:sz="0" w:space="0" w:color="auto"/>
                        <w:left w:val="none" w:sz="0" w:space="0" w:color="auto"/>
                        <w:bottom w:val="none" w:sz="0" w:space="0" w:color="auto"/>
                        <w:right w:val="none" w:sz="0" w:space="0" w:color="auto"/>
                      </w:divBdr>
                    </w:div>
                  </w:divsChild>
                </w:div>
                <w:div w:id="551120678">
                  <w:marLeft w:val="0"/>
                  <w:marRight w:val="0"/>
                  <w:marTop w:val="0"/>
                  <w:marBottom w:val="0"/>
                  <w:divBdr>
                    <w:top w:val="none" w:sz="0" w:space="0" w:color="auto"/>
                    <w:left w:val="none" w:sz="0" w:space="0" w:color="auto"/>
                    <w:bottom w:val="none" w:sz="0" w:space="0" w:color="auto"/>
                    <w:right w:val="none" w:sz="0" w:space="0" w:color="auto"/>
                  </w:divBdr>
                  <w:divsChild>
                    <w:div w:id="2005694620">
                      <w:marLeft w:val="0"/>
                      <w:marRight w:val="0"/>
                      <w:marTop w:val="0"/>
                      <w:marBottom w:val="0"/>
                      <w:divBdr>
                        <w:top w:val="none" w:sz="0" w:space="0" w:color="auto"/>
                        <w:left w:val="none" w:sz="0" w:space="0" w:color="auto"/>
                        <w:bottom w:val="none" w:sz="0" w:space="0" w:color="auto"/>
                        <w:right w:val="none" w:sz="0" w:space="0" w:color="auto"/>
                      </w:divBdr>
                    </w:div>
                  </w:divsChild>
                </w:div>
                <w:div w:id="565536504">
                  <w:marLeft w:val="0"/>
                  <w:marRight w:val="0"/>
                  <w:marTop w:val="0"/>
                  <w:marBottom w:val="0"/>
                  <w:divBdr>
                    <w:top w:val="none" w:sz="0" w:space="0" w:color="auto"/>
                    <w:left w:val="none" w:sz="0" w:space="0" w:color="auto"/>
                    <w:bottom w:val="none" w:sz="0" w:space="0" w:color="auto"/>
                    <w:right w:val="none" w:sz="0" w:space="0" w:color="auto"/>
                  </w:divBdr>
                  <w:divsChild>
                    <w:div w:id="557127739">
                      <w:marLeft w:val="0"/>
                      <w:marRight w:val="0"/>
                      <w:marTop w:val="0"/>
                      <w:marBottom w:val="0"/>
                      <w:divBdr>
                        <w:top w:val="none" w:sz="0" w:space="0" w:color="auto"/>
                        <w:left w:val="none" w:sz="0" w:space="0" w:color="auto"/>
                        <w:bottom w:val="none" w:sz="0" w:space="0" w:color="auto"/>
                        <w:right w:val="none" w:sz="0" w:space="0" w:color="auto"/>
                      </w:divBdr>
                    </w:div>
                  </w:divsChild>
                </w:div>
                <w:div w:id="586114660">
                  <w:marLeft w:val="0"/>
                  <w:marRight w:val="0"/>
                  <w:marTop w:val="0"/>
                  <w:marBottom w:val="0"/>
                  <w:divBdr>
                    <w:top w:val="none" w:sz="0" w:space="0" w:color="auto"/>
                    <w:left w:val="none" w:sz="0" w:space="0" w:color="auto"/>
                    <w:bottom w:val="none" w:sz="0" w:space="0" w:color="auto"/>
                    <w:right w:val="none" w:sz="0" w:space="0" w:color="auto"/>
                  </w:divBdr>
                  <w:divsChild>
                    <w:div w:id="1687974424">
                      <w:marLeft w:val="0"/>
                      <w:marRight w:val="0"/>
                      <w:marTop w:val="0"/>
                      <w:marBottom w:val="0"/>
                      <w:divBdr>
                        <w:top w:val="none" w:sz="0" w:space="0" w:color="auto"/>
                        <w:left w:val="none" w:sz="0" w:space="0" w:color="auto"/>
                        <w:bottom w:val="none" w:sz="0" w:space="0" w:color="auto"/>
                        <w:right w:val="none" w:sz="0" w:space="0" w:color="auto"/>
                      </w:divBdr>
                    </w:div>
                  </w:divsChild>
                </w:div>
                <w:div w:id="857306176">
                  <w:marLeft w:val="0"/>
                  <w:marRight w:val="0"/>
                  <w:marTop w:val="0"/>
                  <w:marBottom w:val="0"/>
                  <w:divBdr>
                    <w:top w:val="none" w:sz="0" w:space="0" w:color="auto"/>
                    <w:left w:val="none" w:sz="0" w:space="0" w:color="auto"/>
                    <w:bottom w:val="none" w:sz="0" w:space="0" w:color="auto"/>
                    <w:right w:val="none" w:sz="0" w:space="0" w:color="auto"/>
                  </w:divBdr>
                  <w:divsChild>
                    <w:div w:id="1439836247">
                      <w:marLeft w:val="0"/>
                      <w:marRight w:val="0"/>
                      <w:marTop w:val="0"/>
                      <w:marBottom w:val="0"/>
                      <w:divBdr>
                        <w:top w:val="none" w:sz="0" w:space="0" w:color="auto"/>
                        <w:left w:val="none" w:sz="0" w:space="0" w:color="auto"/>
                        <w:bottom w:val="none" w:sz="0" w:space="0" w:color="auto"/>
                        <w:right w:val="none" w:sz="0" w:space="0" w:color="auto"/>
                      </w:divBdr>
                    </w:div>
                  </w:divsChild>
                </w:div>
                <w:div w:id="995838456">
                  <w:marLeft w:val="0"/>
                  <w:marRight w:val="0"/>
                  <w:marTop w:val="0"/>
                  <w:marBottom w:val="0"/>
                  <w:divBdr>
                    <w:top w:val="none" w:sz="0" w:space="0" w:color="auto"/>
                    <w:left w:val="none" w:sz="0" w:space="0" w:color="auto"/>
                    <w:bottom w:val="none" w:sz="0" w:space="0" w:color="auto"/>
                    <w:right w:val="none" w:sz="0" w:space="0" w:color="auto"/>
                  </w:divBdr>
                  <w:divsChild>
                    <w:div w:id="1480222862">
                      <w:marLeft w:val="0"/>
                      <w:marRight w:val="0"/>
                      <w:marTop w:val="0"/>
                      <w:marBottom w:val="0"/>
                      <w:divBdr>
                        <w:top w:val="none" w:sz="0" w:space="0" w:color="auto"/>
                        <w:left w:val="none" w:sz="0" w:space="0" w:color="auto"/>
                        <w:bottom w:val="none" w:sz="0" w:space="0" w:color="auto"/>
                        <w:right w:val="none" w:sz="0" w:space="0" w:color="auto"/>
                      </w:divBdr>
                    </w:div>
                  </w:divsChild>
                </w:div>
                <w:div w:id="1029062524">
                  <w:marLeft w:val="0"/>
                  <w:marRight w:val="0"/>
                  <w:marTop w:val="0"/>
                  <w:marBottom w:val="0"/>
                  <w:divBdr>
                    <w:top w:val="none" w:sz="0" w:space="0" w:color="auto"/>
                    <w:left w:val="none" w:sz="0" w:space="0" w:color="auto"/>
                    <w:bottom w:val="none" w:sz="0" w:space="0" w:color="auto"/>
                    <w:right w:val="none" w:sz="0" w:space="0" w:color="auto"/>
                  </w:divBdr>
                  <w:divsChild>
                    <w:div w:id="1198544950">
                      <w:marLeft w:val="0"/>
                      <w:marRight w:val="0"/>
                      <w:marTop w:val="0"/>
                      <w:marBottom w:val="0"/>
                      <w:divBdr>
                        <w:top w:val="none" w:sz="0" w:space="0" w:color="auto"/>
                        <w:left w:val="none" w:sz="0" w:space="0" w:color="auto"/>
                        <w:bottom w:val="none" w:sz="0" w:space="0" w:color="auto"/>
                        <w:right w:val="none" w:sz="0" w:space="0" w:color="auto"/>
                      </w:divBdr>
                    </w:div>
                  </w:divsChild>
                </w:div>
                <w:div w:id="1049720839">
                  <w:marLeft w:val="0"/>
                  <w:marRight w:val="0"/>
                  <w:marTop w:val="0"/>
                  <w:marBottom w:val="0"/>
                  <w:divBdr>
                    <w:top w:val="none" w:sz="0" w:space="0" w:color="auto"/>
                    <w:left w:val="none" w:sz="0" w:space="0" w:color="auto"/>
                    <w:bottom w:val="none" w:sz="0" w:space="0" w:color="auto"/>
                    <w:right w:val="none" w:sz="0" w:space="0" w:color="auto"/>
                  </w:divBdr>
                  <w:divsChild>
                    <w:div w:id="750279978">
                      <w:marLeft w:val="0"/>
                      <w:marRight w:val="0"/>
                      <w:marTop w:val="0"/>
                      <w:marBottom w:val="0"/>
                      <w:divBdr>
                        <w:top w:val="none" w:sz="0" w:space="0" w:color="auto"/>
                        <w:left w:val="none" w:sz="0" w:space="0" w:color="auto"/>
                        <w:bottom w:val="none" w:sz="0" w:space="0" w:color="auto"/>
                        <w:right w:val="none" w:sz="0" w:space="0" w:color="auto"/>
                      </w:divBdr>
                    </w:div>
                  </w:divsChild>
                </w:div>
                <w:div w:id="1141072224">
                  <w:marLeft w:val="0"/>
                  <w:marRight w:val="0"/>
                  <w:marTop w:val="0"/>
                  <w:marBottom w:val="0"/>
                  <w:divBdr>
                    <w:top w:val="none" w:sz="0" w:space="0" w:color="auto"/>
                    <w:left w:val="none" w:sz="0" w:space="0" w:color="auto"/>
                    <w:bottom w:val="none" w:sz="0" w:space="0" w:color="auto"/>
                    <w:right w:val="none" w:sz="0" w:space="0" w:color="auto"/>
                  </w:divBdr>
                  <w:divsChild>
                    <w:div w:id="59645015">
                      <w:marLeft w:val="0"/>
                      <w:marRight w:val="0"/>
                      <w:marTop w:val="0"/>
                      <w:marBottom w:val="0"/>
                      <w:divBdr>
                        <w:top w:val="none" w:sz="0" w:space="0" w:color="auto"/>
                        <w:left w:val="none" w:sz="0" w:space="0" w:color="auto"/>
                        <w:bottom w:val="none" w:sz="0" w:space="0" w:color="auto"/>
                        <w:right w:val="none" w:sz="0" w:space="0" w:color="auto"/>
                      </w:divBdr>
                    </w:div>
                  </w:divsChild>
                </w:div>
                <w:div w:id="1142691671">
                  <w:marLeft w:val="0"/>
                  <w:marRight w:val="0"/>
                  <w:marTop w:val="0"/>
                  <w:marBottom w:val="0"/>
                  <w:divBdr>
                    <w:top w:val="none" w:sz="0" w:space="0" w:color="auto"/>
                    <w:left w:val="none" w:sz="0" w:space="0" w:color="auto"/>
                    <w:bottom w:val="none" w:sz="0" w:space="0" w:color="auto"/>
                    <w:right w:val="none" w:sz="0" w:space="0" w:color="auto"/>
                  </w:divBdr>
                  <w:divsChild>
                    <w:div w:id="1558006991">
                      <w:marLeft w:val="0"/>
                      <w:marRight w:val="0"/>
                      <w:marTop w:val="0"/>
                      <w:marBottom w:val="0"/>
                      <w:divBdr>
                        <w:top w:val="none" w:sz="0" w:space="0" w:color="auto"/>
                        <w:left w:val="none" w:sz="0" w:space="0" w:color="auto"/>
                        <w:bottom w:val="none" w:sz="0" w:space="0" w:color="auto"/>
                        <w:right w:val="none" w:sz="0" w:space="0" w:color="auto"/>
                      </w:divBdr>
                    </w:div>
                  </w:divsChild>
                </w:div>
                <w:div w:id="1149320489">
                  <w:marLeft w:val="0"/>
                  <w:marRight w:val="0"/>
                  <w:marTop w:val="0"/>
                  <w:marBottom w:val="0"/>
                  <w:divBdr>
                    <w:top w:val="none" w:sz="0" w:space="0" w:color="auto"/>
                    <w:left w:val="none" w:sz="0" w:space="0" w:color="auto"/>
                    <w:bottom w:val="none" w:sz="0" w:space="0" w:color="auto"/>
                    <w:right w:val="none" w:sz="0" w:space="0" w:color="auto"/>
                  </w:divBdr>
                  <w:divsChild>
                    <w:div w:id="429005287">
                      <w:marLeft w:val="0"/>
                      <w:marRight w:val="0"/>
                      <w:marTop w:val="0"/>
                      <w:marBottom w:val="0"/>
                      <w:divBdr>
                        <w:top w:val="none" w:sz="0" w:space="0" w:color="auto"/>
                        <w:left w:val="none" w:sz="0" w:space="0" w:color="auto"/>
                        <w:bottom w:val="none" w:sz="0" w:space="0" w:color="auto"/>
                        <w:right w:val="none" w:sz="0" w:space="0" w:color="auto"/>
                      </w:divBdr>
                    </w:div>
                  </w:divsChild>
                </w:div>
                <w:div w:id="1226792856">
                  <w:marLeft w:val="0"/>
                  <w:marRight w:val="0"/>
                  <w:marTop w:val="0"/>
                  <w:marBottom w:val="0"/>
                  <w:divBdr>
                    <w:top w:val="none" w:sz="0" w:space="0" w:color="auto"/>
                    <w:left w:val="none" w:sz="0" w:space="0" w:color="auto"/>
                    <w:bottom w:val="none" w:sz="0" w:space="0" w:color="auto"/>
                    <w:right w:val="none" w:sz="0" w:space="0" w:color="auto"/>
                  </w:divBdr>
                  <w:divsChild>
                    <w:div w:id="1534683555">
                      <w:marLeft w:val="0"/>
                      <w:marRight w:val="0"/>
                      <w:marTop w:val="0"/>
                      <w:marBottom w:val="0"/>
                      <w:divBdr>
                        <w:top w:val="none" w:sz="0" w:space="0" w:color="auto"/>
                        <w:left w:val="none" w:sz="0" w:space="0" w:color="auto"/>
                        <w:bottom w:val="none" w:sz="0" w:space="0" w:color="auto"/>
                        <w:right w:val="none" w:sz="0" w:space="0" w:color="auto"/>
                      </w:divBdr>
                    </w:div>
                  </w:divsChild>
                </w:div>
                <w:div w:id="1451164376">
                  <w:marLeft w:val="0"/>
                  <w:marRight w:val="0"/>
                  <w:marTop w:val="0"/>
                  <w:marBottom w:val="0"/>
                  <w:divBdr>
                    <w:top w:val="none" w:sz="0" w:space="0" w:color="auto"/>
                    <w:left w:val="none" w:sz="0" w:space="0" w:color="auto"/>
                    <w:bottom w:val="none" w:sz="0" w:space="0" w:color="auto"/>
                    <w:right w:val="none" w:sz="0" w:space="0" w:color="auto"/>
                  </w:divBdr>
                  <w:divsChild>
                    <w:div w:id="1808814461">
                      <w:marLeft w:val="0"/>
                      <w:marRight w:val="0"/>
                      <w:marTop w:val="0"/>
                      <w:marBottom w:val="0"/>
                      <w:divBdr>
                        <w:top w:val="none" w:sz="0" w:space="0" w:color="auto"/>
                        <w:left w:val="none" w:sz="0" w:space="0" w:color="auto"/>
                        <w:bottom w:val="none" w:sz="0" w:space="0" w:color="auto"/>
                        <w:right w:val="none" w:sz="0" w:space="0" w:color="auto"/>
                      </w:divBdr>
                    </w:div>
                  </w:divsChild>
                </w:div>
                <w:div w:id="1586066436">
                  <w:marLeft w:val="0"/>
                  <w:marRight w:val="0"/>
                  <w:marTop w:val="0"/>
                  <w:marBottom w:val="0"/>
                  <w:divBdr>
                    <w:top w:val="none" w:sz="0" w:space="0" w:color="auto"/>
                    <w:left w:val="none" w:sz="0" w:space="0" w:color="auto"/>
                    <w:bottom w:val="none" w:sz="0" w:space="0" w:color="auto"/>
                    <w:right w:val="none" w:sz="0" w:space="0" w:color="auto"/>
                  </w:divBdr>
                  <w:divsChild>
                    <w:div w:id="1830755703">
                      <w:marLeft w:val="0"/>
                      <w:marRight w:val="0"/>
                      <w:marTop w:val="0"/>
                      <w:marBottom w:val="0"/>
                      <w:divBdr>
                        <w:top w:val="none" w:sz="0" w:space="0" w:color="auto"/>
                        <w:left w:val="none" w:sz="0" w:space="0" w:color="auto"/>
                        <w:bottom w:val="none" w:sz="0" w:space="0" w:color="auto"/>
                        <w:right w:val="none" w:sz="0" w:space="0" w:color="auto"/>
                      </w:divBdr>
                    </w:div>
                  </w:divsChild>
                </w:div>
                <w:div w:id="1645499955">
                  <w:marLeft w:val="0"/>
                  <w:marRight w:val="0"/>
                  <w:marTop w:val="0"/>
                  <w:marBottom w:val="0"/>
                  <w:divBdr>
                    <w:top w:val="none" w:sz="0" w:space="0" w:color="auto"/>
                    <w:left w:val="none" w:sz="0" w:space="0" w:color="auto"/>
                    <w:bottom w:val="none" w:sz="0" w:space="0" w:color="auto"/>
                    <w:right w:val="none" w:sz="0" w:space="0" w:color="auto"/>
                  </w:divBdr>
                  <w:divsChild>
                    <w:div w:id="1474061008">
                      <w:marLeft w:val="0"/>
                      <w:marRight w:val="0"/>
                      <w:marTop w:val="0"/>
                      <w:marBottom w:val="0"/>
                      <w:divBdr>
                        <w:top w:val="none" w:sz="0" w:space="0" w:color="auto"/>
                        <w:left w:val="none" w:sz="0" w:space="0" w:color="auto"/>
                        <w:bottom w:val="none" w:sz="0" w:space="0" w:color="auto"/>
                        <w:right w:val="none" w:sz="0" w:space="0" w:color="auto"/>
                      </w:divBdr>
                    </w:div>
                  </w:divsChild>
                </w:div>
                <w:div w:id="1651595947">
                  <w:marLeft w:val="0"/>
                  <w:marRight w:val="0"/>
                  <w:marTop w:val="0"/>
                  <w:marBottom w:val="0"/>
                  <w:divBdr>
                    <w:top w:val="none" w:sz="0" w:space="0" w:color="auto"/>
                    <w:left w:val="none" w:sz="0" w:space="0" w:color="auto"/>
                    <w:bottom w:val="none" w:sz="0" w:space="0" w:color="auto"/>
                    <w:right w:val="none" w:sz="0" w:space="0" w:color="auto"/>
                  </w:divBdr>
                  <w:divsChild>
                    <w:div w:id="2003966633">
                      <w:marLeft w:val="0"/>
                      <w:marRight w:val="0"/>
                      <w:marTop w:val="0"/>
                      <w:marBottom w:val="0"/>
                      <w:divBdr>
                        <w:top w:val="none" w:sz="0" w:space="0" w:color="auto"/>
                        <w:left w:val="none" w:sz="0" w:space="0" w:color="auto"/>
                        <w:bottom w:val="none" w:sz="0" w:space="0" w:color="auto"/>
                        <w:right w:val="none" w:sz="0" w:space="0" w:color="auto"/>
                      </w:divBdr>
                    </w:div>
                  </w:divsChild>
                </w:div>
                <w:div w:id="1778333422">
                  <w:marLeft w:val="0"/>
                  <w:marRight w:val="0"/>
                  <w:marTop w:val="0"/>
                  <w:marBottom w:val="0"/>
                  <w:divBdr>
                    <w:top w:val="none" w:sz="0" w:space="0" w:color="auto"/>
                    <w:left w:val="none" w:sz="0" w:space="0" w:color="auto"/>
                    <w:bottom w:val="none" w:sz="0" w:space="0" w:color="auto"/>
                    <w:right w:val="none" w:sz="0" w:space="0" w:color="auto"/>
                  </w:divBdr>
                  <w:divsChild>
                    <w:div w:id="1560286626">
                      <w:marLeft w:val="0"/>
                      <w:marRight w:val="0"/>
                      <w:marTop w:val="0"/>
                      <w:marBottom w:val="0"/>
                      <w:divBdr>
                        <w:top w:val="none" w:sz="0" w:space="0" w:color="auto"/>
                        <w:left w:val="none" w:sz="0" w:space="0" w:color="auto"/>
                        <w:bottom w:val="none" w:sz="0" w:space="0" w:color="auto"/>
                        <w:right w:val="none" w:sz="0" w:space="0" w:color="auto"/>
                      </w:divBdr>
                    </w:div>
                  </w:divsChild>
                </w:div>
                <w:div w:id="1910647350">
                  <w:marLeft w:val="0"/>
                  <w:marRight w:val="0"/>
                  <w:marTop w:val="0"/>
                  <w:marBottom w:val="0"/>
                  <w:divBdr>
                    <w:top w:val="none" w:sz="0" w:space="0" w:color="auto"/>
                    <w:left w:val="none" w:sz="0" w:space="0" w:color="auto"/>
                    <w:bottom w:val="none" w:sz="0" w:space="0" w:color="auto"/>
                    <w:right w:val="none" w:sz="0" w:space="0" w:color="auto"/>
                  </w:divBdr>
                  <w:divsChild>
                    <w:div w:id="118031593">
                      <w:marLeft w:val="0"/>
                      <w:marRight w:val="0"/>
                      <w:marTop w:val="0"/>
                      <w:marBottom w:val="0"/>
                      <w:divBdr>
                        <w:top w:val="none" w:sz="0" w:space="0" w:color="auto"/>
                        <w:left w:val="none" w:sz="0" w:space="0" w:color="auto"/>
                        <w:bottom w:val="none" w:sz="0" w:space="0" w:color="auto"/>
                        <w:right w:val="none" w:sz="0" w:space="0" w:color="auto"/>
                      </w:divBdr>
                    </w:div>
                  </w:divsChild>
                </w:div>
                <w:div w:id="1943144742">
                  <w:marLeft w:val="0"/>
                  <w:marRight w:val="0"/>
                  <w:marTop w:val="0"/>
                  <w:marBottom w:val="0"/>
                  <w:divBdr>
                    <w:top w:val="none" w:sz="0" w:space="0" w:color="auto"/>
                    <w:left w:val="none" w:sz="0" w:space="0" w:color="auto"/>
                    <w:bottom w:val="none" w:sz="0" w:space="0" w:color="auto"/>
                    <w:right w:val="none" w:sz="0" w:space="0" w:color="auto"/>
                  </w:divBdr>
                  <w:divsChild>
                    <w:div w:id="1070083061">
                      <w:marLeft w:val="0"/>
                      <w:marRight w:val="0"/>
                      <w:marTop w:val="0"/>
                      <w:marBottom w:val="0"/>
                      <w:divBdr>
                        <w:top w:val="none" w:sz="0" w:space="0" w:color="auto"/>
                        <w:left w:val="none" w:sz="0" w:space="0" w:color="auto"/>
                        <w:bottom w:val="none" w:sz="0" w:space="0" w:color="auto"/>
                        <w:right w:val="none" w:sz="0" w:space="0" w:color="auto"/>
                      </w:divBdr>
                    </w:div>
                  </w:divsChild>
                </w:div>
                <w:div w:id="1966157833">
                  <w:marLeft w:val="0"/>
                  <w:marRight w:val="0"/>
                  <w:marTop w:val="0"/>
                  <w:marBottom w:val="0"/>
                  <w:divBdr>
                    <w:top w:val="none" w:sz="0" w:space="0" w:color="auto"/>
                    <w:left w:val="none" w:sz="0" w:space="0" w:color="auto"/>
                    <w:bottom w:val="none" w:sz="0" w:space="0" w:color="auto"/>
                    <w:right w:val="none" w:sz="0" w:space="0" w:color="auto"/>
                  </w:divBdr>
                  <w:divsChild>
                    <w:div w:id="206260175">
                      <w:marLeft w:val="0"/>
                      <w:marRight w:val="0"/>
                      <w:marTop w:val="0"/>
                      <w:marBottom w:val="0"/>
                      <w:divBdr>
                        <w:top w:val="none" w:sz="0" w:space="0" w:color="auto"/>
                        <w:left w:val="none" w:sz="0" w:space="0" w:color="auto"/>
                        <w:bottom w:val="none" w:sz="0" w:space="0" w:color="auto"/>
                        <w:right w:val="none" w:sz="0" w:space="0" w:color="auto"/>
                      </w:divBdr>
                    </w:div>
                  </w:divsChild>
                </w:div>
                <w:div w:id="1984037306">
                  <w:marLeft w:val="0"/>
                  <w:marRight w:val="0"/>
                  <w:marTop w:val="0"/>
                  <w:marBottom w:val="0"/>
                  <w:divBdr>
                    <w:top w:val="none" w:sz="0" w:space="0" w:color="auto"/>
                    <w:left w:val="none" w:sz="0" w:space="0" w:color="auto"/>
                    <w:bottom w:val="none" w:sz="0" w:space="0" w:color="auto"/>
                    <w:right w:val="none" w:sz="0" w:space="0" w:color="auto"/>
                  </w:divBdr>
                  <w:divsChild>
                    <w:div w:id="185849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724345">
          <w:marLeft w:val="0"/>
          <w:marRight w:val="0"/>
          <w:marTop w:val="0"/>
          <w:marBottom w:val="0"/>
          <w:divBdr>
            <w:top w:val="none" w:sz="0" w:space="0" w:color="auto"/>
            <w:left w:val="none" w:sz="0" w:space="0" w:color="auto"/>
            <w:bottom w:val="none" w:sz="0" w:space="0" w:color="auto"/>
            <w:right w:val="none" w:sz="0" w:space="0" w:color="auto"/>
          </w:divBdr>
        </w:div>
        <w:div w:id="2051539126">
          <w:marLeft w:val="0"/>
          <w:marRight w:val="0"/>
          <w:marTop w:val="0"/>
          <w:marBottom w:val="0"/>
          <w:divBdr>
            <w:top w:val="none" w:sz="0" w:space="0" w:color="auto"/>
            <w:left w:val="none" w:sz="0" w:space="0" w:color="auto"/>
            <w:bottom w:val="none" w:sz="0" w:space="0" w:color="auto"/>
            <w:right w:val="none" w:sz="0" w:space="0" w:color="auto"/>
          </w:divBdr>
        </w:div>
        <w:div w:id="2080057493">
          <w:marLeft w:val="0"/>
          <w:marRight w:val="0"/>
          <w:marTop w:val="0"/>
          <w:marBottom w:val="0"/>
          <w:divBdr>
            <w:top w:val="none" w:sz="0" w:space="0" w:color="auto"/>
            <w:left w:val="none" w:sz="0" w:space="0" w:color="auto"/>
            <w:bottom w:val="none" w:sz="0" w:space="0" w:color="auto"/>
            <w:right w:val="none" w:sz="0" w:space="0" w:color="auto"/>
          </w:divBdr>
        </w:div>
        <w:div w:id="2113746442">
          <w:marLeft w:val="0"/>
          <w:marRight w:val="0"/>
          <w:marTop w:val="0"/>
          <w:marBottom w:val="0"/>
          <w:divBdr>
            <w:top w:val="none" w:sz="0" w:space="0" w:color="auto"/>
            <w:left w:val="none" w:sz="0" w:space="0" w:color="auto"/>
            <w:bottom w:val="none" w:sz="0" w:space="0" w:color="auto"/>
            <w:right w:val="none" w:sz="0" w:space="0" w:color="auto"/>
          </w:divBdr>
        </w:div>
      </w:divsChild>
    </w:div>
    <w:div w:id="1639145216">
      <w:bodyDiv w:val="1"/>
      <w:marLeft w:val="0"/>
      <w:marRight w:val="0"/>
      <w:marTop w:val="0"/>
      <w:marBottom w:val="0"/>
      <w:divBdr>
        <w:top w:val="none" w:sz="0" w:space="0" w:color="auto"/>
        <w:left w:val="none" w:sz="0" w:space="0" w:color="auto"/>
        <w:bottom w:val="none" w:sz="0" w:space="0" w:color="auto"/>
        <w:right w:val="none" w:sz="0" w:space="0" w:color="auto"/>
      </w:divBdr>
      <w:divsChild>
        <w:div w:id="564603311">
          <w:marLeft w:val="0"/>
          <w:marRight w:val="0"/>
          <w:marTop w:val="0"/>
          <w:marBottom w:val="0"/>
          <w:divBdr>
            <w:top w:val="none" w:sz="0" w:space="0" w:color="auto"/>
            <w:left w:val="none" w:sz="0" w:space="0" w:color="auto"/>
            <w:bottom w:val="none" w:sz="0" w:space="0" w:color="auto"/>
            <w:right w:val="none" w:sz="0" w:space="0" w:color="auto"/>
          </w:divBdr>
        </w:div>
        <w:div w:id="744373837">
          <w:marLeft w:val="0"/>
          <w:marRight w:val="0"/>
          <w:marTop w:val="0"/>
          <w:marBottom w:val="0"/>
          <w:divBdr>
            <w:top w:val="none" w:sz="0" w:space="0" w:color="auto"/>
            <w:left w:val="none" w:sz="0" w:space="0" w:color="auto"/>
            <w:bottom w:val="none" w:sz="0" w:space="0" w:color="auto"/>
            <w:right w:val="none" w:sz="0" w:space="0" w:color="auto"/>
          </w:divBdr>
        </w:div>
        <w:div w:id="797185061">
          <w:marLeft w:val="0"/>
          <w:marRight w:val="0"/>
          <w:marTop w:val="0"/>
          <w:marBottom w:val="0"/>
          <w:divBdr>
            <w:top w:val="none" w:sz="0" w:space="0" w:color="auto"/>
            <w:left w:val="none" w:sz="0" w:space="0" w:color="auto"/>
            <w:bottom w:val="none" w:sz="0" w:space="0" w:color="auto"/>
            <w:right w:val="none" w:sz="0" w:space="0" w:color="auto"/>
          </w:divBdr>
        </w:div>
        <w:div w:id="842621743">
          <w:marLeft w:val="0"/>
          <w:marRight w:val="0"/>
          <w:marTop w:val="0"/>
          <w:marBottom w:val="0"/>
          <w:divBdr>
            <w:top w:val="none" w:sz="0" w:space="0" w:color="auto"/>
            <w:left w:val="none" w:sz="0" w:space="0" w:color="auto"/>
            <w:bottom w:val="none" w:sz="0" w:space="0" w:color="auto"/>
            <w:right w:val="none" w:sz="0" w:space="0" w:color="auto"/>
          </w:divBdr>
        </w:div>
        <w:div w:id="1148403671">
          <w:marLeft w:val="0"/>
          <w:marRight w:val="0"/>
          <w:marTop w:val="0"/>
          <w:marBottom w:val="0"/>
          <w:divBdr>
            <w:top w:val="none" w:sz="0" w:space="0" w:color="auto"/>
            <w:left w:val="none" w:sz="0" w:space="0" w:color="auto"/>
            <w:bottom w:val="none" w:sz="0" w:space="0" w:color="auto"/>
            <w:right w:val="none" w:sz="0" w:space="0" w:color="auto"/>
          </w:divBdr>
        </w:div>
        <w:div w:id="2142917775">
          <w:marLeft w:val="0"/>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350197">
      <w:bodyDiv w:val="1"/>
      <w:marLeft w:val="0"/>
      <w:marRight w:val="0"/>
      <w:marTop w:val="0"/>
      <w:marBottom w:val="0"/>
      <w:divBdr>
        <w:top w:val="none" w:sz="0" w:space="0" w:color="auto"/>
        <w:left w:val="none" w:sz="0" w:space="0" w:color="auto"/>
        <w:bottom w:val="none" w:sz="0" w:space="0" w:color="auto"/>
        <w:right w:val="none" w:sz="0" w:space="0" w:color="auto"/>
      </w:divBdr>
      <w:divsChild>
        <w:div w:id="145434745">
          <w:marLeft w:val="0"/>
          <w:marRight w:val="0"/>
          <w:marTop w:val="0"/>
          <w:marBottom w:val="0"/>
          <w:divBdr>
            <w:top w:val="none" w:sz="0" w:space="0" w:color="auto"/>
            <w:left w:val="none" w:sz="0" w:space="0" w:color="auto"/>
            <w:bottom w:val="none" w:sz="0" w:space="0" w:color="auto"/>
            <w:right w:val="none" w:sz="0" w:space="0" w:color="auto"/>
          </w:divBdr>
          <w:divsChild>
            <w:div w:id="1772165502">
              <w:marLeft w:val="-75"/>
              <w:marRight w:val="0"/>
              <w:marTop w:val="30"/>
              <w:marBottom w:val="30"/>
              <w:divBdr>
                <w:top w:val="none" w:sz="0" w:space="0" w:color="auto"/>
                <w:left w:val="none" w:sz="0" w:space="0" w:color="auto"/>
                <w:bottom w:val="none" w:sz="0" w:space="0" w:color="auto"/>
                <w:right w:val="none" w:sz="0" w:space="0" w:color="auto"/>
              </w:divBdr>
              <w:divsChild>
                <w:div w:id="86075091">
                  <w:marLeft w:val="0"/>
                  <w:marRight w:val="0"/>
                  <w:marTop w:val="0"/>
                  <w:marBottom w:val="0"/>
                  <w:divBdr>
                    <w:top w:val="none" w:sz="0" w:space="0" w:color="auto"/>
                    <w:left w:val="none" w:sz="0" w:space="0" w:color="auto"/>
                    <w:bottom w:val="none" w:sz="0" w:space="0" w:color="auto"/>
                    <w:right w:val="none" w:sz="0" w:space="0" w:color="auto"/>
                  </w:divBdr>
                  <w:divsChild>
                    <w:div w:id="1280525517">
                      <w:marLeft w:val="0"/>
                      <w:marRight w:val="0"/>
                      <w:marTop w:val="0"/>
                      <w:marBottom w:val="0"/>
                      <w:divBdr>
                        <w:top w:val="none" w:sz="0" w:space="0" w:color="auto"/>
                        <w:left w:val="none" w:sz="0" w:space="0" w:color="auto"/>
                        <w:bottom w:val="none" w:sz="0" w:space="0" w:color="auto"/>
                        <w:right w:val="none" w:sz="0" w:space="0" w:color="auto"/>
                      </w:divBdr>
                    </w:div>
                  </w:divsChild>
                </w:div>
                <w:div w:id="115173963">
                  <w:marLeft w:val="0"/>
                  <w:marRight w:val="0"/>
                  <w:marTop w:val="0"/>
                  <w:marBottom w:val="0"/>
                  <w:divBdr>
                    <w:top w:val="none" w:sz="0" w:space="0" w:color="auto"/>
                    <w:left w:val="none" w:sz="0" w:space="0" w:color="auto"/>
                    <w:bottom w:val="none" w:sz="0" w:space="0" w:color="auto"/>
                    <w:right w:val="none" w:sz="0" w:space="0" w:color="auto"/>
                  </w:divBdr>
                  <w:divsChild>
                    <w:div w:id="551813437">
                      <w:marLeft w:val="0"/>
                      <w:marRight w:val="0"/>
                      <w:marTop w:val="0"/>
                      <w:marBottom w:val="0"/>
                      <w:divBdr>
                        <w:top w:val="none" w:sz="0" w:space="0" w:color="auto"/>
                        <w:left w:val="none" w:sz="0" w:space="0" w:color="auto"/>
                        <w:bottom w:val="none" w:sz="0" w:space="0" w:color="auto"/>
                        <w:right w:val="none" w:sz="0" w:space="0" w:color="auto"/>
                      </w:divBdr>
                    </w:div>
                  </w:divsChild>
                </w:div>
                <w:div w:id="141968114">
                  <w:marLeft w:val="0"/>
                  <w:marRight w:val="0"/>
                  <w:marTop w:val="0"/>
                  <w:marBottom w:val="0"/>
                  <w:divBdr>
                    <w:top w:val="none" w:sz="0" w:space="0" w:color="auto"/>
                    <w:left w:val="none" w:sz="0" w:space="0" w:color="auto"/>
                    <w:bottom w:val="none" w:sz="0" w:space="0" w:color="auto"/>
                    <w:right w:val="none" w:sz="0" w:space="0" w:color="auto"/>
                  </w:divBdr>
                  <w:divsChild>
                    <w:div w:id="1654141185">
                      <w:marLeft w:val="0"/>
                      <w:marRight w:val="0"/>
                      <w:marTop w:val="0"/>
                      <w:marBottom w:val="0"/>
                      <w:divBdr>
                        <w:top w:val="none" w:sz="0" w:space="0" w:color="auto"/>
                        <w:left w:val="none" w:sz="0" w:space="0" w:color="auto"/>
                        <w:bottom w:val="none" w:sz="0" w:space="0" w:color="auto"/>
                        <w:right w:val="none" w:sz="0" w:space="0" w:color="auto"/>
                      </w:divBdr>
                    </w:div>
                  </w:divsChild>
                </w:div>
                <w:div w:id="226915881">
                  <w:marLeft w:val="0"/>
                  <w:marRight w:val="0"/>
                  <w:marTop w:val="0"/>
                  <w:marBottom w:val="0"/>
                  <w:divBdr>
                    <w:top w:val="none" w:sz="0" w:space="0" w:color="auto"/>
                    <w:left w:val="none" w:sz="0" w:space="0" w:color="auto"/>
                    <w:bottom w:val="none" w:sz="0" w:space="0" w:color="auto"/>
                    <w:right w:val="none" w:sz="0" w:space="0" w:color="auto"/>
                  </w:divBdr>
                  <w:divsChild>
                    <w:div w:id="1742604099">
                      <w:marLeft w:val="0"/>
                      <w:marRight w:val="0"/>
                      <w:marTop w:val="0"/>
                      <w:marBottom w:val="0"/>
                      <w:divBdr>
                        <w:top w:val="none" w:sz="0" w:space="0" w:color="auto"/>
                        <w:left w:val="none" w:sz="0" w:space="0" w:color="auto"/>
                        <w:bottom w:val="none" w:sz="0" w:space="0" w:color="auto"/>
                        <w:right w:val="none" w:sz="0" w:space="0" w:color="auto"/>
                      </w:divBdr>
                    </w:div>
                  </w:divsChild>
                </w:div>
                <w:div w:id="285429706">
                  <w:marLeft w:val="0"/>
                  <w:marRight w:val="0"/>
                  <w:marTop w:val="0"/>
                  <w:marBottom w:val="0"/>
                  <w:divBdr>
                    <w:top w:val="none" w:sz="0" w:space="0" w:color="auto"/>
                    <w:left w:val="none" w:sz="0" w:space="0" w:color="auto"/>
                    <w:bottom w:val="none" w:sz="0" w:space="0" w:color="auto"/>
                    <w:right w:val="none" w:sz="0" w:space="0" w:color="auto"/>
                  </w:divBdr>
                  <w:divsChild>
                    <w:div w:id="831332918">
                      <w:marLeft w:val="0"/>
                      <w:marRight w:val="0"/>
                      <w:marTop w:val="0"/>
                      <w:marBottom w:val="0"/>
                      <w:divBdr>
                        <w:top w:val="none" w:sz="0" w:space="0" w:color="auto"/>
                        <w:left w:val="none" w:sz="0" w:space="0" w:color="auto"/>
                        <w:bottom w:val="none" w:sz="0" w:space="0" w:color="auto"/>
                        <w:right w:val="none" w:sz="0" w:space="0" w:color="auto"/>
                      </w:divBdr>
                    </w:div>
                  </w:divsChild>
                </w:div>
                <w:div w:id="303631183">
                  <w:marLeft w:val="0"/>
                  <w:marRight w:val="0"/>
                  <w:marTop w:val="0"/>
                  <w:marBottom w:val="0"/>
                  <w:divBdr>
                    <w:top w:val="none" w:sz="0" w:space="0" w:color="auto"/>
                    <w:left w:val="none" w:sz="0" w:space="0" w:color="auto"/>
                    <w:bottom w:val="none" w:sz="0" w:space="0" w:color="auto"/>
                    <w:right w:val="none" w:sz="0" w:space="0" w:color="auto"/>
                  </w:divBdr>
                  <w:divsChild>
                    <w:div w:id="1162812687">
                      <w:marLeft w:val="0"/>
                      <w:marRight w:val="0"/>
                      <w:marTop w:val="0"/>
                      <w:marBottom w:val="0"/>
                      <w:divBdr>
                        <w:top w:val="none" w:sz="0" w:space="0" w:color="auto"/>
                        <w:left w:val="none" w:sz="0" w:space="0" w:color="auto"/>
                        <w:bottom w:val="none" w:sz="0" w:space="0" w:color="auto"/>
                        <w:right w:val="none" w:sz="0" w:space="0" w:color="auto"/>
                      </w:divBdr>
                    </w:div>
                    <w:div w:id="1594164144">
                      <w:marLeft w:val="0"/>
                      <w:marRight w:val="0"/>
                      <w:marTop w:val="0"/>
                      <w:marBottom w:val="0"/>
                      <w:divBdr>
                        <w:top w:val="none" w:sz="0" w:space="0" w:color="auto"/>
                        <w:left w:val="none" w:sz="0" w:space="0" w:color="auto"/>
                        <w:bottom w:val="none" w:sz="0" w:space="0" w:color="auto"/>
                        <w:right w:val="none" w:sz="0" w:space="0" w:color="auto"/>
                      </w:divBdr>
                    </w:div>
                  </w:divsChild>
                </w:div>
                <w:div w:id="391122141">
                  <w:marLeft w:val="0"/>
                  <w:marRight w:val="0"/>
                  <w:marTop w:val="0"/>
                  <w:marBottom w:val="0"/>
                  <w:divBdr>
                    <w:top w:val="none" w:sz="0" w:space="0" w:color="auto"/>
                    <w:left w:val="none" w:sz="0" w:space="0" w:color="auto"/>
                    <w:bottom w:val="none" w:sz="0" w:space="0" w:color="auto"/>
                    <w:right w:val="none" w:sz="0" w:space="0" w:color="auto"/>
                  </w:divBdr>
                  <w:divsChild>
                    <w:div w:id="1925456846">
                      <w:marLeft w:val="0"/>
                      <w:marRight w:val="0"/>
                      <w:marTop w:val="0"/>
                      <w:marBottom w:val="0"/>
                      <w:divBdr>
                        <w:top w:val="none" w:sz="0" w:space="0" w:color="auto"/>
                        <w:left w:val="none" w:sz="0" w:space="0" w:color="auto"/>
                        <w:bottom w:val="none" w:sz="0" w:space="0" w:color="auto"/>
                        <w:right w:val="none" w:sz="0" w:space="0" w:color="auto"/>
                      </w:divBdr>
                    </w:div>
                  </w:divsChild>
                </w:div>
                <w:div w:id="603148269">
                  <w:marLeft w:val="0"/>
                  <w:marRight w:val="0"/>
                  <w:marTop w:val="0"/>
                  <w:marBottom w:val="0"/>
                  <w:divBdr>
                    <w:top w:val="none" w:sz="0" w:space="0" w:color="auto"/>
                    <w:left w:val="none" w:sz="0" w:space="0" w:color="auto"/>
                    <w:bottom w:val="none" w:sz="0" w:space="0" w:color="auto"/>
                    <w:right w:val="none" w:sz="0" w:space="0" w:color="auto"/>
                  </w:divBdr>
                  <w:divsChild>
                    <w:div w:id="1748650430">
                      <w:marLeft w:val="0"/>
                      <w:marRight w:val="0"/>
                      <w:marTop w:val="0"/>
                      <w:marBottom w:val="0"/>
                      <w:divBdr>
                        <w:top w:val="none" w:sz="0" w:space="0" w:color="auto"/>
                        <w:left w:val="none" w:sz="0" w:space="0" w:color="auto"/>
                        <w:bottom w:val="none" w:sz="0" w:space="0" w:color="auto"/>
                        <w:right w:val="none" w:sz="0" w:space="0" w:color="auto"/>
                      </w:divBdr>
                    </w:div>
                  </w:divsChild>
                </w:div>
                <w:div w:id="618606485">
                  <w:marLeft w:val="0"/>
                  <w:marRight w:val="0"/>
                  <w:marTop w:val="0"/>
                  <w:marBottom w:val="0"/>
                  <w:divBdr>
                    <w:top w:val="none" w:sz="0" w:space="0" w:color="auto"/>
                    <w:left w:val="none" w:sz="0" w:space="0" w:color="auto"/>
                    <w:bottom w:val="none" w:sz="0" w:space="0" w:color="auto"/>
                    <w:right w:val="none" w:sz="0" w:space="0" w:color="auto"/>
                  </w:divBdr>
                  <w:divsChild>
                    <w:div w:id="500395937">
                      <w:marLeft w:val="0"/>
                      <w:marRight w:val="0"/>
                      <w:marTop w:val="0"/>
                      <w:marBottom w:val="0"/>
                      <w:divBdr>
                        <w:top w:val="none" w:sz="0" w:space="0" w:color="auto"/>
                        <w:left w:val="none" w:sz="0" w:space="0" w:color="auto"/>
                        <w:bottom w:val="none" w:sz="0" w:space="0" w:color="auto"/>
                        <w:right w:val="none" w:sz="0" w:space="0" w:color="auto"/>
                      </w:divBdr>
                    </w:div>
                  </w:divsChild>
                </w:div>
                <w:div w:id="736317307">
                  <w:marLeft w:val="0"/>
                  <w:marRight w:val="0"/>
                  <w:marTop w:val="0"/>
                  <w:marBottom w:val="0"/>
                  <w:divBdr>
                    <w:top w:val="none" w:sz="0" w:space="0" w:color="auto"/>
                    <w:left w:val="none" w:sz="0" w:space="0" w:color="auto"/>
                    <w:bottom w:val="none" w:sz="0" w:space="0" w:color="auto"/>
                    <w:right w:val="none" w:sz="0" w:space="0" w:color="auto"/>
                  </w:divBdr>
                  <w:divsChild>
                    <w:div w:id="65611443">
                      <w:marLeft w:val="0"/>
                      <w:marRight w:val="0"/>
                      <w:marTop w:val="0"/>
                      <w:marBottom w:val="0"/>
                      <w:divBdr>
                        <w:top w:val="none" w:sz="0" w:space="0" w:color="auto"/>
                        <w:left w:val="none" w:sz="0" w:space="0" w:color="auto"/>
                        <w:bottom w:val="none" w:sz="0" w:space="0" w:color="auto"/>
                        <w:right w:val="none" w:sz="0" w:space="0" w:color="auto"/>
                      </w:divBdr>
                    </w:div>
                  </w:divsChild>
                </w:div>
                <w:div w:id="774708726">
                  <w:marLeft w:val="0"/>
                  <w:marRight w:val="0"/>
                  <w:marTop w:val="0"/>
                  <w:marBottom w:val="0"/>
                  <w:divBdr>
                    <w:top w:val="none" w:sz="0" w:space="0" w:color="auto"/>
                    <w:left w:val="none" w:sz="0" w:space="0" w:color="auto"/>
                    <w:bottom w:val="none" w:sz="0" w:space="0" w:color="auto"/>
                    <w:right w:val="none" w:sz="0" w:space="0" w:color="auto"/>
                  </w:divBdr>
                  <w:divsChild>
                    <w:div w:id="96295213">
                      <w:marLeft w:val="0"/>
                      <w:marRight w:val="0"/>
                      <w:marTop w:val="0"/>
                      <w:marBottom w:val="0"/>
                      <w:divBdr>
                        <w:top w:val="none" w:sz="0" w:space="0" w:color="auto"/>
                        <w:left w:val="none" w:sz="0" w:space="0" w:color="auto"/>
                        <w:bottom w:val="none" w:sz="0" w:space="0" w:color="auto"/>
                        <w:right w:val="none" w:sz="0" w:space="0" w:color="auto"/>
                      </w:divBdr>
                    </w:div>
                  </w:divsChild>
                </w:div>
                <w:div w:id="785735186">
                  <w:marLeft w:val="0"/>
                  <w:marRight w:val="0"/>
                  <w:marTop w:val="0"/>
                  <w:marBottom w:val="0"/>
                  <w:divBdr>
                    <w:top w:val="none" w:sz="0" w:space="0" w:color="auto"/>
                    <w:left w:val="none" w:sz="0" w:space="0" w:color="auto"/>
                    <w:bottom w:val="none" w:sz="0" w:space="0" w:color="auto"/>
                    <w:right w:val="none" w:sz="0" w:space="0" w:color="auto"/>
                  </w:divBdr>
                  <w:divsChild>
                    <w:div w:id="817917707">
                      <w:marLeft w:val="0"/>
                      <w:marRight w:val="0"/>
                      <w:marTop w:val="0"/>
                      <w:marBottom w:val="0"/>
                      <w:divBdr>
                        <w:top w:val="none" w:sz="0" w:space="0" w:color="auto"/>
                        <w:left w:val="none" w:sz="0" w:space="0" w:color="auto"/>
                        <w:bottom w:val="none" w:sz="0" w:space="0" w:color="auto"/>
                        <w:right w:val="none" w:sz="0" w:space="0" w:color="auto"/>
                      </w:divBdr>
                    </w:div>
                  </w:divsChild>
                </w:div>
                <w:div w:id="792477307">
                  <w:marLeft w:val="0"/>
                  <w:marRight w:val="0"/>
                  <w:marTop w:val="0"/>
                  <w:marBottom w:val="0"/>
                  <w:divBdr>
                    <w:top w:val="none" w:sz="0" w:space="0" w:color="auto"/>
                    <w:left w:val="none" w:sz="0" w:space="0" w:color="auto"/>
                    <w:bottom w:val="none" w:sz="0" w:space="0" w:color="auto"/>
                    <w:right w:val="none" w:sz="0" w:space="0" w:color="auto"/>
                  </w:divBdr>
                  <w:divsChild>
                    <w:div w:id="239338040">
                      <w:marLeft w:val="0"/>
                      <w:marRight w:val="0"/>
                      <w:marTop w:val="0"/>
                      <w:marBottom w:val="0"/>
                      <w:divBdr>
                        <w:top w:val="none" w:sz="0" w:space="0" w:color="auto"/>
                        <w:left w:val="none" w:sz="0" w:space="0" w:color="auto"/>
                        <w:bottom w:val="none" w:sz="0" w:space="0" w:color="auto"/>
                        <w:right w:val="none" w:sz="0" w:space="0" w:color="auto"/>
                      </w:divBdr>
                    </w:div>
                    <w:div w:id="797720153">
                      <w:marLeft w:val="0"/>
                      <w:marRight w:val="0"/>
                      <w:marTop w:val="0"/>
                      <w:marBottom w:val="0"/>
                      <w:divBdr>
                        <w:top w:val="none" w:sz="0" w:space="0" w:color="auto"/>
                        <w:left w:val="none" w:sz="0" w:space="0" w:color="auto"/>
                        <w:bottom w:val="none" w:sz="0" w:space="0" w:color="auto"/>
                        <w:right w:val="none" w:sz="0" w:space="0" w:color="auto"/>
                      </w:divBdr>
                    </w:div>
                    <w:div w:id="1846826912">
                      <w:marLeft w:val="0"/>
                      <w:marRight w:val="0"/>
                      <w:marTop w:val="0"/>
                      <w:marBottom w:val="0"/>
                      <w:divBdr>
                        <w:top w:val="none" w:sz="0" w:space="0" w:color="auto"/>
                        <w:left w:val="none" w:sz="0" w:space="0" w:color="auto"/>
                        <w:bottom w:val="none" w:sz="0" w:space="0" w:color="auto"/>
                        <w:right w:val="none" w:sz="0" w:space="0" w:color="auto"/>
                      </w:divBdr>
                    </w:div>
                  </w:divsChild>
                </w:div>
                <w:div w:id="843861903">
                  <w:marLeft w:val="0"/>
                  <w:marRight w:val="0"/>
                  <w:marTop w:val="0"/>
                  <w:marBottom w:val="0"/>
                  <w:divBdr>
                    <w:top w:val="none" w:sz="0" w:space="0" w:color="auto"/>
                    <w:left w:val="none" w:sz="0" w:space="0" w:color="auto"/>
                    <w:bottom w:val="none" w:sz="0" w:space="0" w:color="auto"/>
                    <w:right w:val="none" w:sz="0" w:space="0" w:color="auto"/>
                  </w:divBdr>
                  <w:divsChild>
                    <w:div w:id="978413273">
                      <w:marLeft w:val="0"/>
                      <w:marRight w:val="0"/>
                      <w:marTop w:val="0"/>
                      <w:marBottom w:val="0"/>
                      <w:divBdr>
                        <w:top w:val="none" w:sz="0" w:space="0" w:color="auto"/>
                        <w:left w:val="none" w:sz="0" w:space="0" w:color="auto"/>
                        <w:bottom w:val="none" w:sz="0" w:space="0" w:color="auto"/>
                        <w:right w:val="none" w:sz="0" w:space="0" w:color="auto"/>
                      </w:divBdr>
                    </w:div>
                  </w:divsChild>
                </w:div>
                <w:div w:id="961959124">
                  <w:marLeft w:val="0"/>
                  <w:marRight w:val="0"/>
                  <w:marTop w:val="0"/>
                  <w:marBottom w:val="0"/>
                  <w:divBdr>
                    <w:top w:val="none" w:sz="0" w:space="0" w:color="auto"/>
                    <w:left w:val="none" w:sz="0" w:space="0" w:color="auto"/>
                    <w:bottom w:val="none" w:sz="0" w:space="0" w:color="auto"/>
                    <w:right w:val="none" w:sz="0" w:space="0" w:color="auto"/>
                  </w:divBdr>
                  <w:divsChild>
                    <w:div w:id="113838889">
                      <w:marLeft w:val="0"/>
                      <w:marRight w:val="0"/>
                      <w:marTop w:val="0"/>
                      <w:marBottom w:val="0"/>
                      <w:divBdr>
                        <w:top w:val="none" w:sz="0" w:space="0" w:color="auto"/>
                        <w:left w:val="none" w:sz="0" w:space="0" w:color="auto"/>
                        <w:bottom w:val="none" w:sz="0" w:space="0" w:color="auto"/>
                        <w:right w:val="none" w:sz="0" w:space="0" w:color="auto"/>
                      </w:divBdr>
                    </w:div>
                  </w:divsChild>
                </w:div>
                <w:div w:id="1022514497">
                  <w:marLeft w:val="0"/>
                  <w:marRight w:val="0"/>
                  <w:marTop w:val="0"/>
                  <w:marBottom w:val="0"/>
                  <w:divBdr>
                    <w:top w:val="none" w:sz="0" w:space="0" w:color="auto"/>
                    <w:left w:val="none" w:sz="0" w:space="0" w:color="auto"/>
                    <w:bottom w:val="none" w:sz="0" w:space="0" w:color="auto"/>
                    <w:right w:val="none" w:sz="0" w:space="0" w:color="auto"/>
                  </w:divBdr>
                  <w:divsChild>
                    <w:div w:id="2067874145">
                      <w:marLeft w:val="0"/>
                      <w:marRight w:val="0"/>
                      <w:marTop w:val="0"/>
                      <w:marBottom w:val="0"/>
                      <w:divBdr>
                        <w:top w:val="none" w:sz="0" w:space="0" w:color="auto"/>
                        <w:left w:val="none" w:sz="0" w:space="0" w:color="auto"/>
                        <w:bottom w:val="none" w:sz="0" w:space="0" w:color="auto"/>
                        <w:right w:val="none" w:sz="0" w:space="0" w:color="auto"/>
                      </w:divBdr>
                    </w:div>
                  </w:divsChild>
                </w:div>
                <w:div w:id="1039352506">
                  <w:marLeft w:val="0"/>
                  <w:marRight w:val="0"/>
                  <w:marTop w:val="0"/>
                  <w:marBottom w:val="0"/>
                  <w:divBdr>
                    <w:top w:val="none" w:sz="0" w:space="0" w:color="auto"/>
                    <w:left w:val="none" w:sz="0" w:space="0" w:color="auto"/>
                    <w:bottom w:val="none" w:sz="0" w:space="0" w:color="auto"/>
                    <w:right w:val="none" w:sz="0" w:space="0" w:color="auto"/>
                  </w:divBdr>
                  <w:divsChild>
                    <w:div w:id="1894851084">
                      <w:marLeft w:val="0"/>
                      <w:marRight w:val="0"/>
                      <w:marTop w:val="0"/>
                      <w:marBottom w:val="0"/>
                      <w:divBdr>
                        <w:top w:val="none" w:sz="0" w:space="0" w:color="auto"/>
                        <w:left w:val="none" w:sz="0" w:space="0" w:color="auto"/>
                        <w:bottom w:val="none" w:sz="0" w:space="0" w:color="auto"/>
                        <w:right w:val="none" w:sz="0" w:space="0" w:color="auto"/>
                      </w:divBdr>
                    </w:div>
                  </w:divsChild>
                </w:div>
                <w:div w:id="1160385254">
                  <w:marLeft w:val="0"/>
                  <w:marRight w:val="0"/>
                  <w:marTop w:val="0"/>
                  <w:marBottom w:val="0"/>
                  <w:divBdr>
                    <w:top w:val="none" w:sz="0" w:space="0" w:color="auto"/>
                    <w:left w:val="none" w:sz="0" w:space="0" w:color="auto"/>
                    <w:bottom w:val="none" w:sz="0" w:space="0" w:color="auto"/>
                    <w:right w:val="none" w:sz="0" w:space="0" w:color="auto"/>
                  </w:divBdr>
                  <w:divsChild>
                    <w:div w:id="436363709">
                      <w:marLeft w:val="0"/>
                      <w:marRight w:val="0"/>
                      <w:marTop w:val="0"/>
                      <w:marBottom w:val="0"/>
                      <w:divBdr>
                        <w:top w:val="none" w:sz="0" w:space="0" w:color="auto"/>
                        <w:left w:val="none" w:sz="0" w:space="0" w:color="auto"/>
                        <w:bottom w:val="none" w:sz="0" w:space="0" w:color="auto"/>
                        <w:right w:val="none" w:sz="0" w:space="0" w:color="auto"/>
                      </w:divBdr>
                    </w:div>
                  </w:divsChild>
                </w:div>
                <w:div w:id="1173450478">
                  <w:marLeft w:val="0"/>
                  <w:marRight w:val="0"/>
                  <w:marTop w:val="0"/>
                  <w:marBottom w:val="0"/>
                  <w:divBdr>
                    <w:top w:val="none" w:sz="0" w:space="0" w:color="auto"/>
                    <w:left w:val="none" w:sz="0" w:space="0" w:color="auto"/>
                    <w:bottom w:val="none" w:sz="0" w:space="0" w:color="auto"/>
                    <w:right w:val="none" w:sz="0" w:space="0" w:color="auto"/>
                  </w:divBdr>
                  <w:divsChild>
                    <w:div w:id="568659630">
                      <w:marLeft w:val="0"/>
                      <w:marRight w:val="0"/>
                      <w:marTop w:val="0"/>
                      <w:marBottom w:val="0"/>
                      <w:divBdr>
                        <w:top w:val="none" w:sz="0" w:space="0" w:color="auto"/>
                        <w:left w:val="none" w:sz="0" w:space="0" w:color="auto"/>
                        <w:bottom w:val="none" w:sz="0" w:space="0" w:color="auto"/>
                        <w:right w:val="none" w:sz="0" w:space="0" w:color="auto"/>
                      </w:divBdr>
                    </w:div>
                  </w:divsChild>
                </w:div>
                <w:div w:id="1243367953">
                  <w:marLeft w:val="0"/>
                  <w:marRight w:val="0"/>
                  <w:marTop w:val="0"/>
                  <w:marBottom w:val="0"/>
                  <w:divBdr>
                    <w:top w:val="none" w:sz="0" w:space="0" w:color="auto"/>
                    <w:left w:val="none" w:sz="0" w:space="0" w:color="auto"/>
                    <w:bottom w:val="none" w:sz="0" w:space="0" w:color="auto"/>
                    <w:right w:val="none" w:sz="0" w:space="0" w:color="auto"/>
                  </w:divBdr>
                  <w:divsChild>
                    <w:div w:id="1616325120">
                      <w:marLeft w:val="0"/>
                      <w:marRight w:val="0"/>
                      <w:marTop w:val="0"/>
                      <w:marBottom w:val="0"/>
                      <w:divBdr>
                        <w:top w:val="none" w:sz="0" w:space="0" w:color="auto"/>
                        <w:left w:val="none" w:sz="0" w:space="0" w:color="auto"/>
                        <w:bottom w:val="none" w:sz="0" w:space="0" w:color="auto"/>
                        <w:right w:val="none" w:sz="0" w:space="0" w:color="auto"/>
                      </w:divBdr>
                    </w:div>
                  </w:divsChild>
                </w:div>
                <w:div w:id="1264387325">
                  <w:marLeft w:val="0"/>
                  <w:marRight w:val="0"/>
                  <w:marTop w:val="0"/>
                  <w:marBottom w:val="0"/>
                  <w:divBdr>
                    <w:top w:val="none" w:sz="0" w:space="0" w:color="auto"/>
                    <w:left w:val="none" w:sz="0" w:space="0" w:color="auto"/>
                    <w:bottom w:val="none" w:sz="0" w:space="0" w:color="auto"/>
                    <w:right w:val="none" w:sz="0" w:space="0" w:color="auto"/>
                  </w:divBdr>
                  <w:divsChild>
                    <w:div w:id="1060861889">
                      <w:marLeft w:val="0"/>
                      <w:marRight w:val="0"/>
                      <w:marTop w:val="0"/>
                      <w:marBottom w:val="0"/>
                      <w:divBdr>
                        <w:top w:val="none" w:sz="0" w:space="0" w:color="auto"/>
                        <w:left w:val="none" w:sz="0" w:space="0" w:color="auto"/>
                        <w:bottom w:val="none" w:sz="0" w:space="0" w:color="auto"/>
                        <w:right w:val="none" w:sz="0" w:space="0" w:color="auto"/>
                      </w:divBdr>
                    </w:div>
                  </w:divsChild>
                </w:div>
                <w:div w:id="1286346439">
                  <w:marLeft w:val="0"/>
                  <w:marRight w:val="0"/>
                  <w:marTop w:val="0"/>
                  <w:marBottom w:val="0"/>
                  <w:divBdr>
                    <w:top w:val="none" w:sz="0" w:space="0" w:color="auto"/>
                    <w:left w:val="none" w:sz="0" w:space="0" w:color="auto"/>
                    <w:bottom w:val="none" w:sz="0" w:space="0" w:color="auto"/>
                    <w:right w:val="none" w:sz="0" w:space="0" w:color="auto"/>
                  </w:divBdr>
                  <w:divsChild>
                    <w:div w:id="1664701678">
                      <w:marLeft w:val="0"/>
                      <w:marRight w:val="0"/>
                      <w:marTop w:val="0"/>
                      <w:marBottom w:val="0"/>
                      <w:divBdr>
                        <w:top w:val="none" w:sz="0" w:space="0" w:color="auto"/>
                        <w:left w:val="none" w:sz="0" w:space="0" w:color="auto"/>
                        <w:bottom w:val="none" w:sz="0" w:space="0" w:color="auto"/>
                        <w:right w:val="none" w:sz="0" w:space="0" w:color="auto"/>
                      </w:divBdr>
                    </w:div>
                  </w:divsChild>
                </w:div>
                <w:div w:id="1421365137">
                  <w:marLeft w:val="0"/>
                  <w:marRight w:val="0"/>
                  <w:marTop w:val="0"/>
                  <w:marBottom w:val="0"/>
                  <w:divBdr>
                    <w:top w:val="none" w:sz="0" w:space="0" w:color="auto"/>
                    <w:left w:val="none" w:sz="0" w:space="0" w:color="auto"/>
                    <w:bottom w:val="none" w:sz="0" w:space="0" w:color="auto"/>
                    <w:right w:val="none" w:sz="0" w:space="0" w:color="auto"/>
                  </w:divBdr>
                  <w:divsChild>
                    <w:div w:id="1215312341">
                      <w:marLeft w:val="0"/>
                      <w:marRight w:val="0"/>
                      <w:marTop w:val="0"/>
                      <w:marBottom w:val="0"/>
                      <w:divBdr>
                        <w:top w:val="none" w:sz="0" w:space="0" w:color="auto"/>
                        <w:left w:val="none" w:sz="0" w:space="0" w:color="auto"/>
                        <w:bottom w:val="none" w:sz="0" w:space="0" w:color="auto"/>
                        <w:right w:val="none" w:sz="0" w:space="0" w:color="auto"/>
                      </w:divBdr>
                    </w:div>
                  </w:divsChild>
                </w:div>
                <w:div w:id="1481268789">
                  <w:marLeft w:val="0"/>
                  <w:marRight w:val="0"/>
                  <w:marTop w:val="0"/>
                  <w:marBottom w:val="0"/>
                  <w:divBdr>
                    <w:top w:val="none" w:sz="0" w:space="0" w:color="auto"/>
                    <w:left w:val="none" w:sz="0" w:space="0" w:color="auto"/>
                    <w:bottom w:val="none" w:sz="0" w:space="0" w:color="auto"/>
                    <w:right w:val="none" w:sz="0" w:space="0" w:color="auto"/>
                  </w:divBdr>
                  <w:divsChild>
                    <w:div w:id="1256019139">
                      <w:marLeft w:val="0"/>
                      <w:marRight w:val="0"/>
                      <w:marTop w:val="0"/>
                      <w:marBottom w:val="0"/>
                      <w:divBdr>
                        <w:top w:val="none" w:sz="0" w:space="0" w:color="auto"/>
                        <w:left w:val="none" w:sz="0" w:space="0" w:color="auto"/>
                        <w:bottom w:val="none" w:sz="0" w:space="0" w:color="auto"/>
                        <w:right w:val="none" w:sz="0" w:space="0" w:color="auto"/>
                      </w:divBdr>
                    </w:div>
                  </w:divsChild>
                </w:div>
                <w:div w:id="1495686328">
                  <w:marLeft w:val="0"/>
                  <w:marRight w:val="0"/>
                  <w:marTop w:val="0"/>
                  <w:marBottom w:val="0"/>
                  <w:divBdr>
                    <w:top w:val="none" w:sz="0" w:space="0" w:color="auto"/>
                    <w:left w:val="none" w:sz="0" w:space="0" w:color="auto"/>
                    <w:bottom w:val="none" w:sz="0" w:space="0" w:color="auto"/>
                    <w:right w:val="none" w:sz="0" w:space="0" w:color="auto"/>
                  </w:divBdr>
                  <w:divsChild>
                    <w:div w:id="2106610763">
                      <w:marLeft w:val="0"/>
                      <w:marRight w:val="0"/>
                      <w:marTop w:val="0"/>
                      <w:marBottom w:val="0"/>
                      <w:divBdr>
                        <w:top w:val="none" w:sz="0" w:space="0" w:color="auto"/>
                        <w:left w:val="none" w:sz="0" w:space="0" w:color="auto"/>
                        <w:bottom w:val="none" w:sz="0" w:space="0" w:color="auto"/>
                        <w:right w:val="none" w:sz="0" w:space="0" w:color="auto"/>
                      </w:divBdr>
                    </w:div>
                  </w:divsChild>
                </w:div>
                <w:div w:id="1547838590">
                  <w:marLeft w:val="0"/>
                  <w:marRight w:val="0"/>
                  <w:marTop w:val="0"/>
                  <w:marBottom w:val="0"/>
                  <w:divBdr>
                    <w:top w:val="none" w:sz="0" w:space="0" w:color="auto"/>
                    <w:left w:val="none" w:sz="0" w:space="0" w:color="auto"/>
                    <w:bottom w:val="none" w:sz="0" w:space="0" w:color="auto"/>
                    <w:right w:val="none" w:sz="0" w:space="0" w:color="auto"/>
                  </w:divBdr>
                  <w:divsChild>
                    <w:div w:id="1865093173">
                      <w:marLeft w:val="0"/>
                      <w:marRight w:val="0"/>
                      <w:marTop w:val="0"/>
                      <w:marBottom w:val="0"/>
                      <w:divBdr>
                        <w:top w:val="none" w:sz="0" w:space="0" w:color="auto"/>
                        <w:left w:val="none" w:sz="0" w:space="0" w:color="auto"/>
                        <w:bottom w:val="none" w:sz="0" w:space="0" w:color="auto"/>
                        <w:right w:val="none" w:sz="0" w:space="0" w:color="auto"/>
                      </w:divBdr>
                    </w:div>
                  </w:divsChild>
                </w:div>
                <w:div w:id="1596596334">
                  <w:marLeft w:val="0"/>
                  <w:marRight w:val="0"/>
                  <w:marTop w:val="0"/>
                  <w:marBottom w:val="0"/>
                  <w:divBdr>
                    <w:top w:val="none" w:sz="0" w:space="0" w:color="auto"/>
                    <w:left w:val="none" w:sz="0" w:space="0" w:color="auto"/>
                    <w:bottom w:val="none" w:sz="0" w:space="0" w:color="auto"/>
                    <w:right w:val="none" w:sz="0" w:space="0" w:color="auto"/>
                  </w:divBdr>
                  <w:divsChild>
                    <w:div w:id="1405176112">
                      <w:marLeft w:val="0"/>
                      <w:marRight w:val="0"/>
                      <w:marTop w:val="0"/>
                      <w:marBottom w:val="0"/>
                      <w:divBdr>
                        <w:top w:val="none" w:sz="0" w:space="0" w:color="auto"/>
                        <w:left w:val="none" w:sz="0" w:space="0" w:color="auto"/>
                        <w:bottom w:val="none" w:sz="0" w:space="0" w:color="auto"/>
                        <w:right w:val="none" w:sz="0" w:space="0" w:color="auto"/>
                      </w:divBdr>
                    </w:div>
                  </w:divsChild>
                </w:div>
                <w:div w:id="1758016067">
                  <w:marLeft w:val="0"/>
                  <w:marRight w:val="0"/>
                  <w:marTop w:val="0"/>
                  <w:marBottom w:val="0"/>
                  <w:divBdr>
                    <w:top w:val="none" w:sz="0" w:space="0" w:color="auto"/>
                    <w:left w:val="none" w:sz="0" w:space="0" w:color="auto"/>
                    <w:bottom w:val="none" w:sz="0" w:space="0" w:color="auto"/>
                    <w:right w:val="none" w:sz="0" w:space="0" w:color="auto"/>
                  </w:divBdr>
                  <w:divsChild>
                    <w:div w:id="998926833">
                      <w:marLeft w:val="0"/>
                      <w:marRight w:val="0"/>
                      <w:marTop w:val="0"/>
                      <w:marBottom w:val="0"/>
                      <w:divBdr>
                        <w:top w:val="none" w:sz="0" w:space="0" w:color="auto"/>
                        <w:left w:val="none" w:sz="0" w:space="0" w:color="auto"/>
                        <w:bottom w:val="none" w:sz="0" w:space="0" w:color="auto"/>
                        <w:right w:val="none" w:sz="0" w:space="0" w:color="auto"/>
                      </w:divBdr>
                    </w:div>
                  </w:divsChild>
                </w:div>
                <w:div w:id="2053261362">
                  <w:marLeft w:val="0"/>
                  <w:marRight w:val="0"/>
                  <w:marTop w:val="0"/>
                  <w:marBottom w:val="0"/>
                  <w:divBdr>
                    <w:top w:val="none" w:sz="0" w:space="0" w:color="auto"/>
                    <w:left w:val="none" w:sz="0" w:space="0" w:color="auto"/>
                    <w:bottom w:val="none" w:sz="0" w:space="0" w:color="auto"/>
                    <w:right w:val="none" w:sz="0" w:space="0" w:color="auto"/>
                  </w:divBdr>
                  <w:divsChild>
                    <w:div w:id="1437557600">
                      <w:marLeft w:val="0"/>
                      <w:marRight w:val="0"/>
                      <w:marTop w:val="0"/>
                      <w:marBottom w:val="0"/>
                      <w:divBdr>
                        <w:top w:val="none" w:sz="0" w:space="0" w:color="auto"/>
                        <w:left w:val="none" w:sz="0" w:space="0" w:color="auto"/>
                        <w:bottom w:val="none" w:sz="0" w:space="0" w:color="auto"/>
                        <w:right w:val="none" w:sz="0" w:space="0" w:color="auto"/>
                      </w:divBdr>
                    </w:div>
                    <w:div w:id="1687294045">
                      <w:marLeft w:val="0"/>
                      <w:marRight w:val="0"/>
                      <w:marTop w:val="0"/>
                      <w:marBottom w:val="0"/>
                      <w:divBdr>
                        <w:top w:val="none" w:sz="0" w:space="0" w:color="auto"/>
                        <w:left w:val="none" w:sz="0" w:space="0" w:color="auto"/>
                        <w:bottom w:val="none" w:sz="0" w:space="0" w:color="auto"/>
                        <w:right w:val="none" w:sz="0" w:space="0" w:color="auto"/>
                      </w:divBdr>
                    </w:div>
                  </w:divsChild>
                </w:div>
                <w:div w:id="2082099620">
                  <w:marLeft w:val="0"/>
                  <w:marRight w:val="0"/>
                  <w:marTop w:val="0"/>
                  <w:marBottom w:val="0"/>
                  <w:divBdr>
                    <w:top w:val="none" w:sz="0" w:space="0" w:color="auto"/>
                    <w:left w:val="none" w:sz="0" w:space="0" w:color="auto"/>
                    <w:bottom w:val="none" w:sz="0" w:space="0" w:color="auto"/>
                    <w:right w:val="none" w:sz="0" w:space="0" w:color="auto"/>
                  </w:divBdr>
                  <w:divsChild>
                    <w:div w:id="2067758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338614">
          <w:marLeft w:val="0"/>
          <w:marRight w:val="0"/>
          <w:marTop w:val="0"/>
          <w:marBottom w:val="0"/>
          <w:divBdr>
            <w:top w:val="none" w:sz="0" w:space="0" w:color="auto"/>
            <w:left w:val="none" w:sz="0" w:space="0" w:color="auto"/>
            <w:bottom w:val="none" w:sz="0" w:space="0" w:color="auto"/>
            <w:right w:val="none" w:sz="0" w:space="0" w:color="auto"/>
          </w:divBdr>
        </w:div>
        <w:div w:id="744255649">
          <w:marLeft w:val="0"/>
          <w:marRight w:val="0"/>
          <w:marTop w:val="0"/>
          <w:marBottom w:val="0"/>
          <w:divBdr>
            <w:top w:val="none" w:sz="0" w:space="0" w:color="auto"/>
            <w:left w:val="none" w:sz="0" w:space="0" w:color="auto"/>
            <w:bottom w:val="none" w:sz="0" w:space="0" w:color="auto"/>
            <w:right w:val="none" w:sz="0" w:space="0" w:color="auto"/>
          </w:divBdr>
        </w:div>
        <w:div w:id="1961951696">
          <w:marLeft w:val="0"/>
          <w:marRight w:val="0"/>
          <w:marTop w:val="0"/>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88920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256518">
      <w:bodyDiv w:val="1"/>
      <w:marLeft w:val="0"/>
      <w:marRight w:val="0"/>
      <w:marTop w:val="0"/>
      <w:marBottom w:val="0"/>
      <w:divBdr>
        <w:top w:val="none" w:sz="0" w:space="0" w:color="auto"/>
        <w:left w:val="none" w:sz="0" w:space="0" w:color="auto"/>
        <w:bottom w:val="none" w:sz="0" w:space="0" w:color="auto"/>
        <w:right w:val="none" w:sz="0" w:space="0" w:color="auto"/>
      </w:divBdr>
      <w:divsChild>
        <w:div w:id="97527446">
          <w:marLeft w:val="0"/>
          <w:marRight w:val="0"/>
          <w:marTop w:val="0"/>
          <w:marBottom w:val="0"/>
          <w:divBdr>
            <w:top w:val="none" w:sz="0" w:space="0" w:color="auto"/>
            <w:left w:val="none" w:sz="0" w:space="0" w:color="auto"/>
            <w:bottom w:val="none" w:sz="0" w:space="0" w:color="auto"/>
            <w:right w:val="none" w:sz="0" w:space="0" w:color="auto"/>
          </w:divBdr>
          <w:divsChild>
            <w:div w:id="519047674">
              <w:marLeft w:val="0"/>
              <w:marRight w:val="0"/>
              <w:marTop w:val="0"/>
              <w:marBottom w:val="0"/>
              <w:divBdr>
                <w:top w:val="none" w:sz="0" w:space="0" w:color="auto"/>
                <w:left w:val="none" w:sz="0" w:space="0" w:color="auto"/>
                <w:bottom w:val="none" w:sz="0" w:space="0" w:color="auto"/>
                <w:right w:val="none" w:sz="0" w:space="0" w:color="auto"/>
              </w:divBdr>
            </w:div>
            <w:div w:id="1371029579">
              <w:marLeft w:val="0"/>
              <w:marRight w:val="0"/>
              <w:marTop w:val="0"/>
              <w:marBottom w:val="0"/>
              <w:divBdr>
                <w:top w:val="none" w:sz="0" w:space="0" w:color="auto"/>
                <w:left w:val="none" w:sz="0" w:space="0" w:color="auto"/>
                <w:bottom w:val="none" w:sz="0" w:space="0" w:color="auto"/>
                <w:right w:val="none" w:sz="0" w:space="0" w:color="auto"/>
              </w:divBdr>
            </w:div>
            <w:div w:id="1938320542">
              <w:marLeft w:val="0"/>
              <w:marRight w:val="0"/>
              <w:marTop w:val="0"/>
              <w:marBottom w:val="0"/>
              <w:divBdr>
                <w:top w:val="none" w:sz="0" w:space="0" w:color="auto"/>
                <w:left w:val="none" w:sz="0" w:space="0" w:color="auto"/>
                <w:bottom w:val="none" w:sz="0" w:space="0" w:color="auto"/>
                <w:right w:val="none" w:sz="0" w:space="0" w:color="auto"/>
              </w:divBdr>
            </w:div>
          </w:divsChild>
        </w:div>
        <w:div w:id="347610608">
          <w:marLeft w:val="0"/>
          <w:marRight w:val="0"/>
          <w:marTop w:val="0"/>
          <w:marBottom w:val="0"/>
          <w:divBdr>
            <w:top w:val="none" w:sz="0" w:space="0" w:color="auto"/>
            <w:left w:val="none" w:sz="0" w:space="0" w:color="auto"/>
            <w:bottom w:val="none" w:sz="0" w:space="0" w:color="auto"/>
            <w:right w:val="none" w:sz="0" w:space="0" w:color="auto"/>
          </w:divBdr>
          <w:divsChild>
            <w:div w:id="917447927">
              <w:marLeft w:val="0"/>
              <w:marRight w:val="0"/>
              <w:marTop w:val="0"/>
              <w:marBottom w:val="0"/>
              <w:divBdr>
                <w:top w:val="none" w:sz="0" w:space="0" w:color="auto"/>
                <w:left w:val="none" w:sz="0" w:space="0" w:color="auto"/>
                <w:bottom w:val="none" w:sz="0" w:space="0" w:color="auto"/>
                <w:right w:val="none" w:sz="0" w:space="0" w:color="auto"/>
              </w:divBdr>
            </w:div>
            <w:div w:id="919370035">
              <w:marLeft w:val="0"/>
              <w:marRight w:val="0"/>
              <w:marTop w:val="0"/>
              <w:marBottom w:val="0"/>
              <w:divBdr>
                <w:top w:val="none" w:sz="0" w:space="0" w:color="auto"/>
                <w:left w:val="none" w:sz="0" w:space="0" w:color="auto"/>
                <w:bottom w:val="none" w:sz="0" w:space="0" w:color="auto"/>
                <w:right w:val="none" w:sz="0" w:space="0" w:color="auto"/>
              </w:divBdr>
            </w:div>
            <w:div w:id="1476491426">
              <w:marLeft w:val="0"/>
              <w:marRight w:val="0"/>
              <w:marTop w:val="0"/>
              <w:marBottom w:val="0"/>
              <w:divBdr>
                <w:top w:val="none" w:sz="0" w:space="0" w:color="auto"/>
                <w:left w:val="none" w:sz="0" w:space="0" w:color="auto"/>
                <w:bottom w:val="none" w:sz="0" w:space="0" w:color="auto"/>
                <w:right w:val="none" w:sz="0" w:space="0" w:color="auto"/>
              </w:divBdr>
            </w:div>
          </w:divsChild>
        </w:div>
        <w:div w:id="352925308">
          <w:marLeft w:val="0"/>
          <w:marRight w:val="0"/>
          <w:marTop w:val="0"/>
          <w:marBottom w:val="0"/>
          <w:divBdr>
            <w:top w:val="none" w:sz="0" w:space="0" w:color="auto"/>
            <w:left w:val="none" w:sz="0" w:space="0" w:color="auto"/>
            <w:bottom w:val="none" w:sz="0" w:space="0" w:color="auto"/>
            <w:right w:val="none" w:sz="0" w:space="0" w:color="auto"/>
          </w:divBdr>
          <w:divsChild>
            <w:div w:id="234709373">
              <w:marLeft w:val="0"/>
              <w:marRight w:val="0"/>
              <w:marTop w:val="30"/>
              <w:marBottom w:val="30"/>
              <w:divBdr>
                <w:top w:val="none" w:sz="0" w:space="0" w:color="auto"/>
                <w:left w:val="none" w:sz="0" w:space="0" w:color="auto"/>
                <w:bottom w:val="none" w:sz="0" w:space="0" w:color="auto"/>
                <w:right w:val="none" w:sz="0" w:space="0" w:color="auto"/>
              </w:divBdr>
              <w:divsChild>
                <w:div w:id="98376164">
                  <w:marLeft w:val="0"/>
                  <w:marRight w:val="0"/>
                  <w:marTop w:val="0"/>
                  <w:marBottom w:val="0"/>
                  <w:divBdr>
                    <w:top w:val="none" w:sz="0" w:space="0" w:color="auto"/>
                    <w:left w:val="none" w:sz="0" w:space="0" w:color="auto"/>
                    <w:bottom w:val="none" w:sz="0" w:space="0" w:color="auto"/>
                    <w:right w:val="none" w:sz="0" w:space="0" w:color="auto"/>
                  </w:divBdr>
                  <w:divsChild>
                    <w:div w:id="1247569230">
                      <w:marLeft w:val="0"/>
                      <w:marRight w:val="0"/>
                      <w:marTop w:val="0"/>
                      <w:marBottom w:val="0"/>
                      <w:divBdr>
                        <w:top w:val="none" w:sz="0" w:space="0" w:color="auto"/>
                        <w:left w:val="none" w:sz="0" w:space="0" w:color="auto"/>
                        <w:bottom w:val="none" w:sz="0" w:space="0" w:color="auto"/>
                        <w:right w:val="none" w:sz="0" w:space="0" w:color="auto"/>
                      </w:divBdr>
                    </w:div>
                  </w:divsChild>
                </w:div>
                <w:div w:id="144586801">
                  <w:marLeft w:val="0"/>
                  <w:marRight w:val="0"/>
                  <w:marTop w:val="0"/>
                  <w:marBottom w:val="0"/>
                  <w:divBdr>
                    <w:top w:val="none" w:sz="0" w:space="0" w:color="auto"/>
                    <w:left w:val="none" w:sz="0" w:space="0" w:color="auto"/>
                    <w:bottom w:val="none" w:sz="0" w:space="0" w:color="auto"/>
                    <w:right w:val="none" w:sz="0" w:space="0" w:color="auto"/>
                  </w:divBdr>
                  <w:divsChild>
                    <w:div w:id="1740395886">
                      <w:marLeft w:val="0"/>
                      <w:marRight w:val="0"/>
                      <w:marTop w:val="0"/>
                      <w:marBottom w:val="0"/>
                      <w:divBdr>
                        <w:top w:val="none" w:sz="0" w:space="0" w:color="auto"/>
                        <w:left w:val="none" w:sz="0" w:space="0" w:color="auto"/>
                        <w:bottom w:val="none" w:sz="0" w:space="0" w:color="auto"/>
                        <w:right w:val="none" w:sz="0" w:space="0" w:color="auto"/>
                      </w:divBdr>
                    </w:div>
                  </w:divsChild>
                </w:div>
                <w:div w:id="173420192">
                  <w:marLeft w:val="0"/>
                  <w:marRight w:val="0"/>
                  <w:marTop w:val="0"/>
                  <w:marBottom w:val="0"/>
                  <w:divBdr>
                    <w:top w:val="none" w:sz="0" w:space="0" w:color="auto"/>
                    <w:left w:val="none" w:sz="0" w:space="0" w:color="auto"/>
                    <w:bottom w:val="none" w:sz="0" w:space="0" w:color="auto"/>
                    <w:right w:val="none" w:sz="0" w:space="0" w:color="auto"/>
                  </w:divBdr>
                  <w:divsChild>
                    <w:div w:id="1749767885">
                      <w:marLeft w:val="0"/>
                      <w:marRight w:val="0"/>
                      <w:marTop w:val="0"/>
                      <w:marBottom w:val="0"/>
                      <w:divBdr>
                        <w:top w:val="none" w:sz="0" w:space="0" w:color="auto"/>
                        <w:left w:val="none" w:sz="0" w:space="0" w:color="auto"/>
                        <w:bottom w:val="none" w:sz="0" w:space="0" w:color="auto"/>
                        <w:right w:val="none" w:sz="0" w:space="0" w:color="auto"/>
                      </w:divBdr>
                    </w:div>
                  </w:divsChild>
                </w:div>
                <w:div w:id="187909681">
                  <w:marLeft w:val="0"/>
                  <w:marRight w:val="0"/>
                  <w:marTop w:val="0"/>
                  <w:marBottom w:val="0"/>
                  <w:divBdr>
                    <w:top w:val="none" w:sz="0" w:space="0" w:color="auto"/>
                    <w:left w:val="none" w:sz="0" w:space="0" w:color="auto"/>
                    <w:bottom w:val="none" w:sz="0" w:space="0" w:color="auto"/>
                    <w:right w:val="none" w:sz="0" w:space="0" w:color="auto"/>
                  </w:divBdr>
                  <w:divsChild>
                    <w:div w:id="1195190762">
                      <w:marLeft w:val="0"/>
                      <w:marRight w:val="0"/>
                      <w:marTop w:val="0"/>
                      <w:marBottom w:val="0"/>
                      <w:divBdr>
                        <w:top w:val="none" w:sz="0" w:space="0" w:color="auto"/>
                        <w:left w:val="none" w:sz="0" w:space="0" w:color="auto"/>
                        <w:bottom w:val="none" w:sz="0" w:space="0" w:color="auto"/>
                        <w:right w:val="none" w:sz="0" w:space="0" w:color="auto"/>
                      </w:divBdr>
                    </w:div>
                  </w:divsChild>
                </w:div>
                <w:div w:id="199515560">
                  <w:marLeft w:val="0"/>
                  <w:marRight w:val="0"/>
                  <w:marTop w:val="0"/>
                  <w:marBottom w:val="0"/>
                  <w:divBdr>
                    <w:top w:val="none" w:sz="0" w:space="0" w:color="auto"/>
                    <w:left w:val="none" w:sz="0" w:space="0" w:color="auto"/>
                    <w:bottom w:val="none" w:sz="0" w:space="0" w:color="auto"/>
                    <w:right w:val="none" w:sz="0" w:space="0" w:color="auto"/>
                  </w:divBdr>
                  <w:divsChild>
                    <w:div w:id="536897150">
                      <w:marLeft w:val="0"/>
                      <w:marRight w:val="0"/>
                      <w:marTop w:val="0"/>
                      <w:marBottom w:val="0"/>
                      <w:divBdr>
                        <w:top w:val="none" w:sz="0" w:space="0" w:color="auto"/>
                        <w:left w:val="none" w:sz="0" w:space="0" w:color="auto"/>
                        <w:bottom w:val="none" w:sz="0" w:space="0" w:color="auto"/>
                        <w:right w:val="none" w:sz="0" w:space="0" w:color="auto"/>
                      </w:divBdr>
                    </w:div>
                  </w:divsChild>
                </w:div>
                <w:div w:id="254169418">
                  <w:marLeft w:val="0"/>
                  <w:marRight w:val="0"/>
                  <w:marTop w:val="0"/>
                  <w:marBottom w:val="0"/>
                  <w:divBdr>
                    <w:top w:val="none" w:sz="0" w:space="0" w:color="auto"/>
                    <w:left w:val="none" w:sz="0" w:space="0" w:color="auto"/>
                    <w:bottom w:val="none" w:sz="0" w:space="0" w:color="auto"/>
                    <w:right w:val="none" w:sz="0" w:space="0" w:color="auto"/>
                  </w:divBdr>
                  <w:divsChild>
                    <w:div w:id="1575238991">
                      <w:marLeft w:val="0"/>
                      <w:marRight w:val="0"/>
                      <w:marTop w:val="0"/>
                      <w:marBottom w:val="0"/>
                      <w:divBdr>
                        <w:top w:val="none" w:sz="0" w:space="0" w:color="auto"/>
                        <w:left w:val="none" w:sz="0" w:space="0" w:color="auto"/>
                        <w:bottom w:val="none" w:sz="0" w:space="0" w:color="auto"/>
                        <w:right w:val="none" w:sz="0" w:space="0" w:color="auto"/>
                      </w:divBdr>
                    </w:div>
                  </w:divsChild>
                </w:div>
                <w:div w:id="284822733">
                  <w:marLeft w:val="0"/>
                  <w:marRight w:val="0"/>
                  <w:marTop w:val="0"/>
                  <w:marBottom w:val="0"/>
                  <w:divBdr>
                    <w:top w:val="none" w:sz="0" w:space="0" w:color="auto"/>
                    <w:left w:val="none" w:sz="0" w:space="0" w:color="auto"/>
                    <w:bottom w:val="none" w:sz="0" w:space="0" w:color="auto"/>
                    <w:right w:val="none" w:sz="0" w:space="0" w:color="auto"/>
                  </w:divBdr>
                  <w:divsChild>
                    <w:div w:id="934940160">
                      <w:marLeft w:val="0"/>
                      <w:marRight w:val="0"/>
                      <w:marTop w:val="0"/>
                      <w:marBottom w:val="0"/>
                      <w:divBdr>
                        <w:top w:val="none" w:sz="0" w:space="0" w:color="auto"/>
                        <w:left w:val="none" w:sz="0" w:space="0" w:color="auto"/>
                        <w:bottom w:val="none" w:sz="0" w:space="0" w:color="auto"/>
                        <w:right w:val="none" w:sz="0" w:space="0" w:color="auto"/>
                      </w:divBdr>
                    </w:div>
                  </w:divsChild>
                </w:div>
                <w:div w:id="461075456">
                  <w:marLeft w:val="0"/>
                  <w:marRight w:val="0"/>
                  <w:marTop w:val="0"/>
                  <w:marBottom w:val="0"/>
                  <w:divBdr>
                    <w:top w:val="none" w:sz="0" w:space="0" w:color="auto"/>
                    <w:left w:val="none" w:sz="0" w:space="0" w:color="auto"/>
                    <w:bottom w:val="none" w:sz="0" w:space="0" w:color="auto"/>
                    <w:right w:val="none" w:sz="0" w:space="0" w:color="auto"/>
                  </w:divBdr>
                  <w:divsChild>
                    <w:div w:id="1153720044">
                      <w:marLeft w:val="0"/>
                      <w:marRight w:val="0"/>
                      <w:marTop w:val="0"/>
                      <w:marBottom w:val="0"/>
                      <w:divBdr>
                        <w:top w:val="none" w:sz="0" w:space="0" w:color="auto"/>
                        <w:left w:val="none" w:sz="0" w:space="0" w:color="auto"/>
                        <w:bottom w:val="none" w:sz="0" w:space="0" w:color="auto"/>
                        <w:right w:val="none" w:sz="0" w:space="0" w:color="auto"/>
                      </w:divBdr>
                    </w:div>
                  </w:divsChild>
                </w:div>
                <w:div w:id="486408482">
                  <w:marLeft w:val="0"/>
                  <w:marRight w:val="0"/>
                  <w:marTop w:val="0"/>
                  <w:marBottom w:val="0"/>
                  <w:divBdr>
                    <w:top w:val="none" w:sz="0" w:space="0" w:color="auto"/>
                    <w:left w:val="none" w:sz="0" w:space="0" w:color="auto"/>
                    <w:bottom w:val="none" w:sz="0" w:space="0" w:color="auto"/>
                    <w:right w:val="none" w:sz="0" w:space="0" w:color="auto"/>
                  </w:divBdr>
                  <w:divsChild>
                    <w:div w:id="1061711967">
                      <w:marLeft w:val="0"/>
                      <w:marRight w:val="0"/>
                      <w:marTop w:val="0"/>
                      <w:marBottom w:val="0"/>
                      <w:divBdr>
                        <w:top w:val="none" w:sz="0" w:space="0" w:color="auto"/>
                        <w:left w:val="none" w:sz="0" w:space="0" w:color="auto"/>
                        <w:bottom w:val="none" w:sz="0" w:space="0" w:color="auto"/>
                        <w:right w:val="none" w:sz="0" w:space="0" w:color="auto"/>
                      </w:divBdr>
                    </w:div>
                  </w:divsChild>
                </w:div>
                <w:div w:id="596868791">
                  <w:marLeft w:val="0"/>
                  <w:marRight w:val="0"/>
                  <w:marTop w:val="0"/>
                  <w:marBottom w:val="0"/>
                  <w:divBdr>
                    <w:top w:val="none" w:sz="0" w:space="0" w:color="auto"/>
                    <w:left w:val="none" w:sz="0" w:space="0" w:color="auto"/>
                    <w:bottom w:val="none" w:sz="0" w:space="0" w:color="auto"/>
                    <w:right w:val="none" w:sz="0" w:space="0" w:color="auto"/>
                  </w:divBdr>
                  <w:divsChild>
                    <w:div w:id="1752464944">
                      <w:marLeft w:val="0"/>
                      <w:marRight w:val="0"/>
                      <w:marTop w:val="0"/>
                      <w:marBottom w:val="0"/>
                      <w:divBdr>
                        <w:top w:val="none" w:sz="0" w:space="0" w:color="auto"/>
                        <w:left w:val="none" w:sz="0" w:space="0" w:color="auto"/>
                        <w:bottom w:val="none" w:sz="0" w:space="0" w:color="auto"/>
                        <w:right w:val="none" w:sz="0" w:space="0" w:color="auto"/>
                      </w:divBdr>
                    </w:div>
                  </w:divsChild>
                </w:div>
                <w:div w:id="730427016">
                  <w:marLeft w:val="0"/>
                  <w:marRight w:val="0"/>
                  <w:marTop w:val="0"/>
                  <w:marBottom w:val="0"/>
                  <w:divBdr>
                    <w:top w:val="none" w:sz="0" w:space="0" w:color="auto"/>
                    <w:left w:val="none" w:sz="0" w:space="0" w:color="auto"/>
                    <w:bottom w:val="none" w:sz="0" w:space="0" w:color="auto"/>
                    <w:right w:val="none" w:sz="0" w:space="0" w:color="auto"/>
                  </w:divBdr>
                  <w:divsChild>
                    <w:div w:id="1525170572">
                      <w:marLeft w:val="0"/>
                      <w:marRight w:val="0"/>
                      <w:marTop w:val="0"/>
                      <w:marBottom w:val="0"/>
                      <w:divBdr>
                        <w:top w:val="none" w:sz="0" w:space="0" w:color="auto"/>
                        <w:left w:val="none" w:sz="0" w:space="0" w:color="auto"/>
                        <w:bottom w:val="none" w:sz="0" w:space="0" w:color="auto"/>
                        <w:right w:val="none" w:sz="0" w:space="0" w:color="auto"/>
                      </w:divBdr>
                    </w:div>
                  </w:divsChild>
                </w:div>
                <w:div w:id="785973317">
                  <w:marLeft w:val="0"/>
                  <w:marRight w:val="0"/>
                  <w:marTop w:val="0"/>
                  <w:marBottom w:val="0"/>
                  <w:divBdr>
                    <w:top w:val="none" w:sz="0" w:space="0" w:color="auto"/>
                    <w:left w:val="none" w:sz="0" w:space="0" w:color="auto"/>
                    <w:bottom w:val="none" w:sz="0" w:space="0" w:color="auto"/>
                    <w:right w:val="none" w:sz="0" w:space="0" w:color="auto"/>
                  </w:divBdr>
                  <w:divsChild>
                    <w:div w:id="1889683986">
                      <w:marLeft w:val="0"/>
                      <w:marRight w:val="0"/>
                      <w:marTop w:val="0"/>
                      <w:marBottom w:val="0"/>
                      <w:divBdr>
                        <w:top w:val="none" w:sz="0" w:space="0" w:color="auto"/>
                        <w:left w:val="none" w:sz="0" w:space="0" w:color="auto"/>
                        <w:bottom w:val="none" w:sz="0" w:space="0" w:color="auto"/>
                        <w:right w:val="none" w:sz="0" w:space="0" w:color="auto"/>
                      </w:divBdr>
                    </w:div>
                  </w:divsChild>
                </w:div>
                <w:div w:id="850023068">
                  <w:marLeft w:val="0"/>
                  <w:marRight w:val="0"/>
                  <w:marTop w:val="0"/>
                  <w:marBottom w:val="0"/>
                  <w:divBdr>
                    <w:top w:val="none" w:sz="0" w:space="0" w:color="auto"/>
                    <w:left w:val="none" w:sz="0" w:space="0" w:color="auto"/>
                    <w:bottom w:val="none" w:sz="0" w:space="0" w:color="auto"/>
                    <w:right w:val="none" w:sz="0" w:space="0" w:color="auto"/>
                  </w:divBdr>
                  <w:divsChild>
                    <w:div w:id="105394367">
                      <w:marLeft w:val="0"/>
                      <w:marRight w:val="0"/>
                      <w:marTop w:val="0"/>
                      <w:marBottom w:val="0"/>
                      <w:divBdr>
                        <w:top w:val="none" w:sz="0" w:space="0" w:color="auto"/>
                        <w:left w:val="none" w:sz="0" w:space="0" w:color="auto"/>
                        <w:bottom w:val="none" w:sz="0" w:space="0" w:color="auto"/>
                        <w:right w:val="none" w:sz="0" w:space="0" w:color="auto"/>
                      </w:divBdr>
                    </w:div>
                  </w:divsChild>
                </w:div>
                <w:div w:id="901788524">
                  <w:marLeft w:val="0"/>
                  <w:marRight w:val="0"/>
                  <w:marTop w:val="0"/>
                  <w:marBottom w:val="0"/>
                  <w:divBdr>
                    <w:top w:val="none" w:sz="0" w:space="0" w:color="auto"/>
                    <w:left w:val="none" w:sz="0" w:space="0" w:color="auto"/>
                    <w:bottom w:val="none" w:sz="0" w:space="0" w:color="auto"/>
                    <w:right w:val="none" w:sz="0" w:space="0" w:color="auto"/>
                  </w:divBdr>
                  <w:divsChild>
                    <w:div w:id="114106718">
                      <w:marLeft w:val="0"/>
                      <w:marRight w:val="0"/>
                      <w:marTop w:val="0"/>
                      <w:marBottom w:val="0"/>
                      <w:divBdr>
                        <w:top w:val="none" w:sz="0" w:space="0" w:color="auto"/>
                        <w:left w:val="none" w:sz="0" w:space="0" w:color="auto"/>
                        <w:bottom w:val="none" w:sz="0" w:space="0" w:color="auto"/>
                        <w:right w:val="none" w:sz="0" w:space="0" w:color="auto"/>
                      </w:divBdr>
                    </w:div>
                  </w:divsChild>
                </w:div>
                <w:div w:id="969745086">
                  <w:marLeft w:val="0"/>
                  <w:marRight w:val="0"/>
                  <w:marTop w:val="0"/>
                  <w:marBottom w:val="0"/>
                  <w:divBdr>
                    <w:top w:val="none" w:sz="0" w:space="0" w:color="auto"/>
                    <w:left w:val="none" w:sz="0" w:space="0" w:color="auto"/>
                    <w:bottom w:val="none" w:sz="0" w:space="0" w:color="auto"/>
                    <w:right w:val="none" w:sz="0" w:space="0" w:color="auto"/>
                  </w:divBdr>
                  <w:divsChild>
                    <w:div w:id="1574586284">
                      <w:marLeft w:val="0"/>
                      <w:marRight w:val="0"/>
                      <w:marTop w:val="0"/>
                      <w:marBottom w:val="0"/>
                      <w:divBdr>
                        <w:top w:val="none" w:sz="0" w:space="0" w:color="auto"/>
                        <w:left w:val="none" w:sz="0" w:space="0" w:color="auto"/>
                        <w:bottom w:val="none" w:sz="0" w:space="0" w:color="auto"/>
                        <w:right w:val="none" w:sz="0" w:space="0" w:color="auto"/>
                      </w:divBdr>
                    </w:div>
                  </w:divsChild>
                </w:div>
                <w:div w:id="970288522">
                  <w:marLeft w:val="0"/>
                  <w:marRight w:val="0"/>
                  <w:marTop w:val="0"/>
                  <w:marBottom w:val="0"/>
                  <w:divBdr>
                    <w:top w:val="none" w:sz="0" w:space="0" w:color="auto"/>
                    <w:left w:val="none" w:sz="0" w:space="0" w:color="auto"/>
                    <w:bottom w:val="none" w:sz="0" w:space="0" w:color="auto"/>
                    <w:right w:val="none" w:sz="0" w:space="0" w:color="auto"/>
                  </w:divBdr>
                  <w:divsChild>
                    <w:div w:id="1051726871">
                      <w:marLeft w:val="0"/>
                      <w:marRight w:val="0"/>
                      <w:marTop w:val="0"/>
                      <w:marBottom w:val="0"/>
                      <w:divBdr>
                        <w:top w:val="none" w:sz="0" w:space="0" w:color="auto"/>
                        <w:left w:val="none" w:sz="0" w:space="0" w:color="auto"/>
                        <w:bottom w:val="none" w:sz="0" w:space="0" w:color="auto"/>
                        <w:right w:val="none" w:sz="0" w:space="0" w:color="auto"/>
                      </w:divBdr>
                    </w:div>
                  </w:divsChild>
                </w:div>
                <w:div w:id="1153645027">
                  <w:marLeft w:val="0"/>
                  <w:marRight w:val="0"/>
                  <w:marTop w:val="0"/>
                  <w:marBottom w:val="0"/>
                  <w:divBdr>
                    <w:top w:val="none" w:sz="0" w:space="0" w:color="auto"/>
                    <w:left w:val="none" w:sz="0" w:space="0" w:color="auto"/>
                    <w:bottom w:val="none" w:sz="0" w:space="0" w:color="auto"/>
                    <w:right w:val="none" w:sz="0" w:space="0" w:color="auto"/>
                  </w:divBdr>
                  <w:divsChild>
                    <w:div w:id="97917704">
                      <w:marLeft w:val="0"/>
                      <w:marRight w:val="0"/>
                      <w:marTop w:val="0"/>
                      <w:marBottom w:val="0"/>
                      <w:divBdr>
                        <w:top w:val="none" w:sz="0" w:space="0" w:color="auto"/>
                        <w:left w:val="none" w:sz="0" w:space="0" w:color="auto"/>
                        <w:bottom w:val="none" w:sz="0" w:space="0" w:color="auto"/>
                        <w:right w:val="none" w:sz="0" w:space="0" w:color="auto"/>
                      </w:divBdr>
                    </w:div>
                    <w:div w:id="249200200">
                      <w:marLeft w:val="0"/>
                      <w:marRight w:val="0"/>
                      <w:marTop w:val="0"/>
                      <w:marBottom w:val="0"/>
                      <w:divBdr>
                        <w:top w:val="none" w:sz="0" w:space="0" w:color="auto"/>
                        <w:left w:val="none" w:sz="0" w:space="0" w:color="auto"/>
                        <w:bottom w:val="none" w:sz="0" w:space="0" w:color="auto"/>
                        <w:right w:val="none" w:sz="0" w:space="0" w:color="auto"/>
                      </w:divBdr>
                    </w:div>
                  </w:divsChild>
                </w:div>
                <w:div w:id="1331063414">
                  <w:marLeft w:val="0"/>
                  <w:marRight w:val="0"/>
                  <w:marTop w:val="0"/>
                  <w:marBottom w:val="0"/>
                  <w:divBdr>
                    <w:top w:val="none" w:sz="0" w:space="0" w:color="auto"/>
                    <w:left w:val="none" w:sz="0" w:space="0" w:color="auto"/>
                    <w:bottom w:val="none" w:sz="0" w:space="0" w:color="auto"/>
                    <w:right w:val="none" w:sz="0" w:space="0" w:color="auto"/>
                  </w:divBdr>
                  <w:divsChild>
                    <w:div w:id="1869759655">
                      <w:marLeft w:val="0"/>
                      <w:marRight w:val="0"/>
                      <w:marTop w:val="0"/>
                      <w:marBottom w:val="0"/>
                      <w:divBdr>
                        <w:top w:val="none" w:sz="0" w:space="0" w:color="auto"/>
                        <w:left w:val="none" w:sz="0" w:space="0" w:color="auto"/>
                        <w:bottom w:val="none" w:sz="0" w:space="0" w:color="auto"/>
                        <w:right w:val="none" w:sz="0" w:space="0" w:color="auto"/>
                      </w:divBdr>
                    </w:div>
                  </w:divsChild>
                </w:div>
                <w:div w:id="1341539361">
                  <w:marLeft w:val="0"/>
                  <w:marRight w:val="0"/>
                  <w:marTop w:val="0"/>
                  <w:marBottom w:val="0"/>
                  <w:divBdr>
                    <w:top w:val="none" w:sz="0" w:space="0" w:color="auto"/>
                    <w:left w:val="none" w:sz="0" w:space="0" w:color="auto"/>
                    <w:bottom w:val="none" w:sz="0" w:space="0" w:color="auto"/>
                    <w:right w:val="none" w:sz="0" w:space="0" w:color="auto"/>
                  </w:divBdr>
                  <w:divsChild>
                    <w:div w:id="1590700654">
                      <w:marLeft w:val="0"/>
                      <w:marRight w:val="0"/>
                      <w:marTop w:val="0"/>
                      <w:marBottom w:val="0"/>
                      <w:divBdr>
                        <w:top w:val="none" w:sz="0" w:space="0" w:color="auto"/>
                        <w:left w:val="none" w:sz="0" w:space="0" w:color="auto"/>
                        <w:bottom w:val="none" w:sz="0" w:space="0" w:color="auto"/>
                        <w:right w:val="none" w:sz="0" w:space="0" w:color="auto"/>
                      </w:divBdr>
                    </w:div>
                  </w:divsChild>
                </w:div>
                <w:div w:id="1342119767">
                  <w:marLeft w:val="0"/>
                  <w:marRight w:val="0"/>
                  <w:marTop w:val="0"/>
                  <w:marBottom w:val="0"/>
                  <w:divBdr>
                    <w:top w:val="none" w:sz="0" w:space="0" w:color="auto"/>
                    <w:left w:val="none" w:sz="0" w:space="0" w:color="auto"/>
                    <w:bottom w:val="none" w:sz="0" w:space="0" w:color="auto"/>
                    <w:right w:val="none" w:sz="0" w:space="0" w:color="auto"/>
                  </w:divBdr>
                  <w:divsChild>
                    <w:div w:id="2136749212">
                      <w:marLeft w:val="0"/>
                      <w:marRight w:val="0"/>
                      <w:marTop w:val="0"/>
                      <w:marBottom w:val="0"/>
                      <w:divBdr>
                        <w:top w:val="none" w:sz="0" w:space="0" w:color="auto"/>
                        <w:left w:val="none" w:sz="0" w:space="0" w:color="auto"/>
                        <w:bottom w:val="none" w:sz="0" w:space="0" w:color="auto"/>
                        <w:right w:val="none" w:sz="0" w:space="0" w:color="auto"/>
                      </w:divBdr>
                    </w:div>
                  </w:divsChild>
                </w:div>
                <w:div w:id="1365905968">
                  <w:marLeft w:val="0"/>
                  <w:marRight w:val="0"/>
                  <w:marTop w:val="0"/>
                  <w:marBottom w:val="0"/>
                  <w:divBdr>
                    <w:top w:val="none" w:sz="0" w:space="0" w:color="auto"/>
                    <w:left w:val="none" w:sz="0" w:space="0" w:color="auto"/>
                    <w:bottom w:val="none" w:sz="0" w:space="0" w:color="auto"/>
                    <w:right w:val="none" w:sz="0" w:space="0" w:color="auto"/>
                  </w:divBdr>
                  <w:divsChild>
                    <w:div w:id="1721317145">
                      <w:marLeft w:val="0"/>
                      <w:marRight w:val="0"/>
                      <w:marTop w:val="0"/>
                      <w:marBottom w:val="0"/>
                      <w:divBdr>
                        <w:top w:val="none" w:sz="0" w:space="0" w:color="auto"/>
                        <w:left w:val="none" w:sz="0" w:space="0" w:color="auto"/>
                        <w:bottom w:val="none" w:sz="0" w:space="0" w:color="auto"/>
                        <w:right w:val="none" w:sz="0" w:space="0" w:color="auto"/>
                      </w:divBdr>
                    </w:div>
                  </w:divsChild>
                </w:div>
                <w:div w:id="1474567287">
                  <w:marLeft w:val="0"/>
                  <w:marRight w:val="0"/>
                  <w:marTop w:val="0"/>
                  <w:marBottom w:val="0"/>
                  <w:divBdr>
                    <w:top w:val="none" w:sz="0" w:space="0" w:color="auto"/>
                    <w:left w:val="none" w:sz="0" w:space="0" w:color="auto"/>
                    <w:bottom w:val="none" w:sz="0" w:space="0" w:color="auto"/>
                    <w:right w:val="none" w:sz="0" w:space="0" w:color="auto"/>
                  </w:divBdr>
                  <w:divsChild>
                    <w:div w:id="151484840">
                      <w:marLeft w:val="0"/>
                      <w:marRight w:val="0"/>
                      <w:marTop w:val="0"/>
                      <w:marBottom w:val="0"/>
                      <w:divBdr>
                        <w:top w:val="none" w:sz="0" w:space="0" w:color="auto"/>
                        <w:left w:val="none" w:sz="0" w:space="0" w:color="auto"/>
                        <w:bottom w:val="none" w:sz="0" w:space="0" w:color="auto"/>
                        <w:right w:val="none" w:sz="0" w:space="0" w:color="auto"/>
                      </w:divBdr>
                    </w:div>
                  </w:divsChild>
                </w:div>
                <w:div w:id="1487359247">
                  <w:marLeft w:val="0"/>
                  <w:marRight w:val="0"/>
                  <w:marTop w:val="0"/>
                  <w:marBottom w:val="0"/>
                  <w:divBdr>
                    <w:top w:val="none" w:sz="0" w:space="0" w:color="auto"/>
                    <w:left w:val="none" w:sz="0" w:space="0" w:color="auto"/>
                    <w:bottom w:val="none" w:sz="0" w:space="0" w:color="auto"/>
                    <w:right w:val="none" w:sz="0" w:space="0" w:color="auto"/>
                  </w:divBdr>
                  <w:divsChild>
                    <w:div w:id="945042815">
                      <w:marLeft w:val="0"/>
                      <w:marRight w:val="0"/>
                      <w:marTop w:val="0"/>
                      <w:marBottom w:val="0"/>
                      <w:divBdr>
                        <w:top w:val="none" w:sz="0" w:space="0" w:color="auto"/>
                        <w:left w:val="none" w:sz="0" w:space="0" w:color="auto"/>
                        <w:bottom w:val="none" w:sz="0" w:space="0" w:color="auto"/>
                        <w:right w:val="none" w:sz="0" w:space="0" w:color="auto"/>
                      </w:divBdr>
                    </w:div>
                  </w:divsChild>
                </w:div>
                <w:div w:id="1539854308">
                  <w:marLeft w:val="0"/>
                  <w:marRight w:val="0"/>
                  <w:marTop w:val="0"/>
                  <w:marBottom w:val="0"/>
                  <w:divBdr>
                    <w:top w:val="none" w:sz="0" w:space="0" w:color="auto"/>
                    <w:left w:val="none" w:sz="0" w:space="0" w:color="auto"/>
                    <w:bottom w:val="none" w:sz="0" w:space="0" w:color="auto"/>
                    <w:right w:val="none" w:sz="0" w:space="0" w:color="auto"/>
                  </w:divBdr>
                  <w:divsChild>
                    <w:div w:id="171335482">
                      <w:marLeft w:val="0"/>
                      <w:marRight w:val="0"/>
                      <w:marTop w:val="0"/>
                      <w:marBottom w:val="0"/>
                      <w:divBdr>
                        <w:top w:val="none" w:sz="0" w:space="0" w:color="auto"/>
                        <w:left w:val="none" w:sz="0" w:space="0" w:color="auto"/>
                        <w:bottom w:val="none" w:sz="0" w:space="0" w:color="auto"/>
                        <w:right w:val="none" w:sz="0" w:space="0" w:color="auto"/>
                      </w:divBdr>
                    </w:div>
                  </w:divsChild>
                </w:div>
                <w:div w:id="1768689405">
                  <w:marLeft w:val="0"/>
                  <w:marRight w:val="0"/>
                  <w:marTop w:val="0"/>
                  <w:marBottom w:val="0"/>
                  <w:divBdr>
                    <w:top w:val="none" w:sz="0" w:space="0" w:color="auto"/>
                    <w:left w:val="none" w:sz="0" w:space="0" w:color="auto"/>
                    <w:bottom w:val="none" w:sz="0" w:space="0" w:color="auto"/>
                    <w:right w:val="none" w:sz="0" w:space="0" w:color="auto"/>
                  </w:divBdr>
                  <w:divsChild>
                    <w:div w:id="1556311804">
                      <w:marLeft w:val="0"/>
                      <w:marRight w:val="0"/>
                      <w:marTop w:val="0"/>
                      <w:marBottom w:val="0"/>
                      <w:divBdr>
                        <w:top w:val="none" w:sz="0" w:space="0" w:color="auto"/>
                        <w:left w:val="none" w:sz="0" w:space="0" w:color="auto"/>
                        <w:bottom w:val="none" w:sz="0" w:space="0" w:color="auto"/>
                        <w:right w:val="none" w:sz="0" w:space="0" w:color="auto"/>
                      </w:divBdr>
                    </w:div>
                  </w:divsChild>
                </w:div>
                <w:div w:id="1812090517">
                  <w:marLeft w:val="0"/>
                  <w:marRight w:val="0"/>
                  <w:marTop w:val="0"/>
                  <w:marBottom w:val="0"/>
                  <w:divBdr>
                    <w:top w:val="none" w:sz="0" w:space="0" w:color="auto"/>
                    <w:left w:val="none" w:sz="0" w:space="0" w:color="auto"/>
                    <w:bottom w:val="none" w:sz="0" w:space="0" w:color="auto"/>
                    <w:right w:val="none" w:sz="0" w:space="0" w:color="auto"/>
                  </w:divBdr>
                  <w:divsChild>
                    <w:div w:id="1799492405">
                      <w:marLeft w:val="0"/>
                      <w:marRight w:val="0"/>
                      <w:marTop w:val="0"/>
                      <w:marBottom w:val="0"/>
                      <w:divBdr>
                        <w:top w:val="none" w:sz="0" w:space="0" w:color="auto"/>
                        <w:left w:val="none" w:sz="0" w:space="0" w:color="auto"/>
                        <w:bottom w:val="none" w:sz="0" w:space="0" w:color="auto"/>
                        <w:right w:val="none" w:sz="0" w:space="0" w:color="auto"/>
                      </w:divBdr>
                    </w:div>
                  </w:divsChild>
                </w:div>
                <w:div w:id="1813983054">
                  <w:marLeft w:val="0"/>
                  <w:marRight w:val="0"/>
                  <w:marTop w:val="0"/>
                  <w:marBottom w:val="0"/>
                  <w:divBdr>
                    <w:top w:val="none" w:sz="0" w:space="0" w:color="auto"/>
                    <w:left w:val="none" w:sz="0" w:space="0" w:color="auto"/>
                    <w:bottom w:val="none" w:sz="0" w:space="0" w:color="auto"/>
                    <w:right w:val="none" w:sz="0" w:space="0" w:color="auto"/>
                  </w:divBdr>
                  <w:divsChild>
                    <w:div w:id="568734970">
                      <w:marLeft w:val="0"/>
                      <w:marRight w:val="0"/>
                      <w:marTop w:val="0"/>
                      <w:marBottom w:val="0"/>
                      <w:divBdr>
                        <w:top w:val="none" w:sz="0" w:space="0" w:color="auto"/>
                        <w:left w:val="none" w:sz="0" w:space="0" w:color="auto"/>
                        <w:bottom w:val="none" w:sz="0" w:space="0" w:color="auto"/>
                        <w:right w:val="none" w:sz="0" w:space="0" w:color="auto"/>
                      </w:divBdr>
                    </w:div>
                  </w:divsChild>
                </w:div>
                <w:div w:id="1940521119">
                  <w:marLeft w:val="0"/>
                  <w:marRight w:val="0"/>
                  <w:marTop w:val="0"/>
                  <w:marBottom w:val="0"/>
                  <w:divBdr>
                    <w:top w:val="none" w:sz="0" w:space="0" w:color="auto"/>
                    <w:left w:val="none" w:sz="0" w:space="0" w:color="auto"/>
                    <w:bottom w:val="none" w:sz="0" w:space="0" w:color="auto"/>
                    <w:right w:val="none" w:sz="0" w:space="0" w:color="auto"/>
                  </w:divBdr>
                  <w:divsChild>
                    <w:div w:id="1199318602">
                      <w:marLeft w:val="0"/>
                      <w:marRight w:val="0"/>
                      <w:marTop w:val="0"/>
                      <w:marBottom w:val="0"/>
                      <w:divBdr>
                        <w:top w:val="none" w:sz="0" w:space="0" w:color="auto"/>
                        <w:left w:val="none" w:sz="0" w:space="0" w:color="auto"/>
                        <w:bottom w:val="none" w:sz="0" w:space="0" w:color="auto"/>
                        <w:right w:val="none" w:sz="0" w:space="0" w:color="auto"/>
                      </w:divBdr>
                    </w:div>
                  </w:divsChild>
                </w:div>
                <w:div w:id="1940604734">
                  <w:marLeft w:val="0"/>
                  <w:marRight w:val="0"/>
                  <w:marTop w:val="0"/>
                  <w:marBottom w:val="0"/>
                  <w:divBdr>
                    <w:top w:val="none" w:sz="0" w:space="0" w:color="auto"/>
                    <w:left w:val="none" w:sz="0" w:space="0" w:color="auto"/>
                    <w:bottom w:val="none" w:sz="0" w:space="0" w:color="auto"/>
                    <w:right w:val="none" w:sz="0" w:space="0" w:color="auto"/>
                  </w:divBdr>
                  <w:divsChild>
                    <w:div w:id="1373774960">
                      <w:marLeft w:val="0"/>
                      <w:marRight w:val="0"/>
                      <w:marTop w:val="0"/>
                      <w:marBottom w:val="0"/>
                      <w:divBdr>
                        <w:top w:val="none" w:sz="0" w:space="0" w:color="auto"/>
                        <w:left w:val="none" w:sz="0" w:space="0" w:color="auto"/>
                        <w:bottom w:val="none" w:sz="0" w:space="0" w:color="auto"/>
                        <w:right w:val="none" w:sz="0" w:space="0" w:color="auto"/>
                      </w:divBdr>
                    </w:div>
                  </w:divsChild>
                </w:div>
                <w:div w:id="1965846040">
                  <w:marLeft w:val="0"/>
                  <w:marRight w:val="0"/>
                  <w:marTop w:val="0"/>
                  <w:marBottom w:val="0"/>
                  <w:divBdr>
                    <w:top w:val="none" w:sz="0" w:space="0" w:color="auto"/>
                    <w:left w:val="none" w:sz="0" w:space="0" w:color="auto"/>
                    <w:bottom w:val="none" w:sz="0" w:space="0" w:color="auto"/>
                    <w:right w:val="none" w:sz="0" w:space="0" w:color="auto"/>
                  </w:divBdr>
                  <w:divsChild>
                    <w:div w:id="2038389192">
                      <w:marLeft w:val="0"/>
                      <w:marRight w:val="0"/>
                      <w:marTop w:val="0"/>
                      <w:marBottom w:val="0"/>
                      <w:divBdr>
                        <w:top w:val="none" w:sz="0" w:space="0" w:color="auto"/>
                        <w:left w:val="none" w:sz="0" w:space="0" w:color="auto"/>
                        <w:bottom w:val="none" w:sz="0" w:space="0" w:color="auto"/>
                        <w:right w:val="none" w:sz="0" w:space="0" w:color="auto"/>
                      </w:divBdr>
                    </w:div>
                  </w:divsChild>
                </w:div>
                <w:div w:id="2029091065">
                  <w:marLeft w:val="0"/>
                  <w:marRight w:val="0"/>
                  <w:marTop w:val="0"/>
                  <w:marBottom w:val="0"/>
                  <w:divBdr>
                    <w:top w:val="none" w:sz="0" w:space="0" w:color="auto"/>
                    <w:left w:val="none" w:sz="0" w:space="0" w:color="auto"/>
                    <w:bottom w:val="none" w:sz="0" w:space="0" w:color="auto"/>
                    <w:right w:val="none" w:sz="0" w:space="0" w:color="auto"/>
                  </w:divBdr>
                  <w:divsChild>
                    <w:div w:id="1874728494">
                      <w:marLeft w:val="0"/>
                      <w:marRight w:val="0"/>
                      <w:marTop w:val="0"/>
                      <w:marBottom w:val="0"/>
                      <w:divBdr>
                        <w:top w:val="none" w:sz="0" w:space="0" w:color="auto"/>
                        <w:left w:val="none" w:sz="0" w:space="0" w:color="auto"/>
                        <w:bottom w:val="none" w:sz="0" w:space="0" w:color="auto"/>
                        <w:right w:val="none" w:sz="0" w:space="0" w:color="auto"/>
                      </w:divBdr>
                    </w:div>
                  </w:divsChild>
                </w:div>
                <w:div w:id="2074036798">
                  <w:marLeft w:val="0"/>
                  <w:marRight w:val="0"/>
                  <w:marTop w:val="0"/>
                  <w:marBottom w:val="0"/>
                  <w:divBdr>
                    <w:top w:val="none" w:sz="0" w:space="0" w:color="auto"/>
                    <w:left w:val="none" w:sz="0" w:space="0" w:color="auto"/>
                    <w:bottom w:val="none" w:sz="0" w:space="0" w:color="auto"/>
                    <w:right w:val="none" w:sz="0" w:space="0" w:color="auto"/>
                  </w:divBdr>
                  <w:divsChild>
                    <w:div w:id="480540316">
                      <w:marLeft w:val="0"/>
                      <w:marRight w:val="0"/>
                      <w:marTop w:val="0"/>
                      <w:marBottom w:val="0"/>
                      <w:divBdr>
                        <w:top w:val="none" w:sz="0" w:space="0" w:color="auto"/>
                        <w:left w:val="none" w:sz="0" w:space="0" w:color="auto"/>
                        <w:bottom w:val="none" w:sz="0" w:space="0" w:color="auto"/>
                        <w:right w:val="none" w:sz="0" w:space="0" w:color="auto"/>
                      </w:divBdr>
                    </w:div>
                  </w:divsChild>
                </w:div>
                <w:div w:id="2078697315">
                  <w:marLeft w:val="0"/>
                  <w:marRight w:val="0"/>
                  <w:marTop w:val="0"/>
                  <w:marBottom w:val="0"/>
                  <w:divBdr>
                    <w:top w:val="none" w:sz="0" w:space="0" w:color="auto"/>
                    <w:left w:val="none" w:sz="0" w:space="0" w:color="auto"/>
                    <w:bottom w:val="none" w:sz="0" w:space="0" w:color="auto"/>
                    <w:right w:val="none" w:sz="0" w:space="0" w:color="auto"/>
                  </w:divBdr>
                  <w:divsChild>
                    <w:div w:id="445928057">
                      <w:marLeft w:val="0"/>
                      <w:marRight w:val="0"/>
                      <w:marTop w:val="0"/>
                      <w:marBottom w:val="0"/>
                      <w:divBdr>
                        <w:top w:val="none" w:sz="0" w:space="0" w:color="auto"/>
                        <w:left w:val="none" w:sz="0" w:space="0" w:color="auto"/>
                        <w:bottom w:val="none" w:sz="0" w:space="0" w:color="auto"/>
                        <w:right w:val="none" w:sz="0" w:space="0" w:color="auto"/>
                      </w:divBdr>
                    </w:div>
                  </w:divsChild>
                </w:div>
                <w:div w:id="2086218299">
                  <w:marLeft w:val="0"/>
                  <w:marRight w:val="0"/>
                  <w:marTop w:val="0"/>
                  <w:marBottom w:val="0"/>
                  <w:divBdr>
                    <w:top w:val="none" w:sz="0" w:space="0" w:color="auto"/>
                    <w:left w:val="none" w:sz="0" w:space="0" w:color="auto"/>
                    <w:bottom w:val="none" w:sz="0" w:space="0" w:color="auto"/>
                    <w:right w:val="none" w:sz="0" w:space="0" w:color="auto"/>
                  </w:divBdr>
                  <w:divsChild>
                    <w:div w:id="621688622">
                      <w:marLeft w:val="0"/>
                      <w:marRight w:val="0"/>
                      <w:marTop w:val="0"/>
                      <w:marBottom w:val="0"/>
                      <w:divBdr>
                        <w:top w:val="none" w:sz="0" w:space="0" w:color="auto"/>
                        <w:left w:val="none" w:sz="0" w:space="0" w:color="auto"/>
                        <w:bottom w:val="none" w:sz="0" w:space="0" w:color="auto"/>
                        <w:right w:val="none" w:sz="0" w:space="0" w:color="auto"/>
                      </w:divBdr>
                    </w:div>
                  </w:divsChild>
                </w:div>
                <w:div w:id="2088187061">
                  <w:marLeft w:val="0"/>
                  <w:marRight w:val="0"/>
                  <w:marTop w:val="0"/>
                  <w:marBottom w:val="0"/>
                  <w:divBdr>
                    <w:top w:val="none" w:sz="0" w:space="0" w:color="auto"/>
                    <w:left w:val="none" w:sz="0" w:space="0" w:color="auto"/>
                    <w:bottom w:val="none" w:sz="0" w:space="0" w:color="auto"/>
                    <w:right w:val="none" w:sz="0" w:space="0" w:color="auto"/>
                  </w:divBdr>
                  <w:divsChild>
                    <w:div w:id="137882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118898">
          <w:marLeft w:val="0"/>
          <w:marRight w:val="0"/>
          <w:marTop w:val="0"/>
          <w:marBottom w:val="0"/>
          <w:divBdr>
            <w:top w:val="none" w:sz="0" w:space="0" w:color="auto"/>
            <w:left w:val="none" w:sz="0" w:space="0" w:color="auto"/>
            <w:bottom w:val="none" w:sz="0" w:space="0" w:color="auto"/>
            <w:right w:val="none" w:sz="0" w:space="0" w:color="auto"/>
          </w:divBdr>
          <w:divsChild>
            <w:div w:id="887255437">
              <w:marLeft w:val="0"/>
              <w:marRight w:val="0"/>
              <w:marTop w:val="30"/>
              <w:marBottom w:val="30"/>
              <w:divBdr>
                <w:top w:val="none" w:sz="0" w:space="0" w:color="auto"/>
                <w:left w:val="none" w:sz="0" w:space="0" w:color="auto"/>
                <w:bottom w:val="none" w:sz="0" w:space="0" w:color="auto"/>
                <w:right w:val="none" w:sz="0" w:space="0" w:color="auto"/>
              </w:divBdr>
              <w:divsChild>
                <w:div w:id="13505866">
                  <w:marLeft w:val="0"/>
                  <w:marRight w:val="0"/>
                  <w:marTop w:val="0"/>
                  <w:marBottom w:val="0"/>
                  <w:divBdr>
                    <w:top w:val="none" w:sz="0" w:space="0" w:color="auto"/>
                    <w:left w:val="none" w:sz="0" w:space="0" w:color="auto"/>
                    <w:bottom w:val="none" w:sz="0" w:space="0" w:color="auto"/>
                    <w:right w:val="none" w:sz="0" w:space="0" w:color="auto"/>
                  </w:divBdr>
                  <w:divsChild>
                    <w:div w:id="1011104288">
                      <w:marLeft w:val="0"/>
                      <w:marRight w:val="0"/>
                      <w:marTop w:val="0"/>
                      <w:marBottom w:val="0"/>
                      <w:divBdr>
                        <w:top w:val="none" w:sz="0" w:space="0" w:color="auto"/>
                        <w:left w:val="none" w:sz="0" w:space="0" w:color="auto"/>
                        <w:bottom w:val="none" w:sz="0" w:space="0" w:color="auto"/>
                        <w:right w:val="none" w:sz="0" w:space="0" w:color="auto"/>
                      </w:divBdr>
                    </w:div>
                  </w:divsChild>
                </w:div>
                <w:div w:id="70741898">
                  <w:marLeft w:val="0"/>
                  <w:marRight w:val="0"/>
                  <w:marTop w:val="0"/>
                  <w:marBottom w:val="0"/>
                  <w:divBdr>
                    <w:top w:val="none" w:sz="0" w:space="0" w:color="auto"/>
                    <w:left w:val="none" w:sz="0" w:space="0" w:color="auto"/>
                    <w:bottom w:val="none" w:sz="0" w:space="0" w:color="auto"/>
                    <w:right w:val="none" w:sz="0" w:space="0" w:color="auto"/>
                  </w:divBdr>
                  <w:divsChild>
                    <w:div w:id="868756510">
                      <w:marLeft w:val="0"/>
                      <w:marRight w:val="0"/>
                      <w:marTop w:val="0"/>
                      <w:marBottom w:val="0"/>
                      <w:divBdr>
                        <w:top w:val="none" w:sz="0" w:space="0" w:color="auto"/>
                        <w:left w:val="none" w:sz="0" w:space="0" w:color="auto"/>
                        <w:bottom w:val="none" w:sz="0" w:space="0" w:color="auto"/>
                        <w:right w:val="none" w:sz="0" w:space="0" w:color="auto"/>
                      </w:divBdr>
                    </w:div>
                  </w:divsChild>
                </w:div>
                <w:div w:id="90205007">
                  <w:marLeft w:val="0"/>
                  <w:marRight w:val="0"/>
                  <w:marTop w:val="0"/>
                  <w:marBottom w:val="0"/>
                  <w:divBdr>
                    <w:top w:val="none" w:sz="0" w:space="0" w:color="auto"/>
                    <w:left w:val="none" w:sz="0" w:space="0" w:color="auto"/>
                    <w:bottom w:val="none" w:sz="0" w:space="0" w:color="auto"/>
                    <w:right w:val="none" w:sz="0" w:space="0" w:color="auto"/>
                  </w:divBdr>
                  <w:divsChild>
                    <w:div w:id="598030236">
                      <w:marLeft w:val="0"/>
                      <w:marRight w:val="0"/>
                      <w:marTop w:val="0"/>
                      <w:marBottom w:val="0"/>
                      <w:divBdr>
                        <w:top w:val="none" w:sz="0" w:space="0" w:color="auto"/>
                        <w:left w:val="none" w:sz="0" w:space="0" w:color="auto"/>
                        <w:bottom w:val="none" w:sz="0" w:space="0" w:color="auto"/>
                        <w:right w:val="none" w:sz="0" w:space="0" w:color="auto"/>
                      </w:divBdr>
                    </w:div>
                  </w:divsChild>
                </w:div>
                <w:div w:id="109017212">
                  <w:marLeft w:val="0"/>
                  <w:marRight w:val="0"/>
                  <w:marTop w:val="0"/>
                  <w:marBottom w:val="0"/>
                  <w:divBdr>
                    <w:top w:val="none" w:sz="0" w:space="0" w:color="auto"/>
                    <w:left w:val="none" w:sz="0" w:space="0" w:color="auto"/>
                    <w:bottom w:val="none" w:sz="0" w:space="0" w:color="auto"/>
                    <w:right w:val="none" w:sz="0" w:space="0" w:color="auto"/>
                  </w:divBdr>
                  <w:divsChild>
                    <w:div w:id="443303387">
                      <w:marLeft w:val="0"/>
                      <w:marRight w:val="0"/>
                      <w:marTop w:val="0"/>
                      <w:marBottom w:val="0"/>
                      <w:divBdr>
                        <w:top w:val="none" w:sz="0" w:space="0" w:color="auto"/>
                        <w:left w:val="none" w:sz="0" w:space="0" w:color="auto"/>
                        <w:bottom w:val="none" w:sz="0" w:space="0" w:color="auto"/>
                        <w:right w:val="none" w:sz="0" w:space="0" w:color="auto"/>
                      </w:divBdr>
                    </w:div>
                  </w:divsChild>
                </w:div>
                <w:div w:id="110365077">
                  <w:marLeft w:val="0"/>
                  <w:marRight w:val="0"/>
                  <w:marTop w:val="0"/>
                  <w:marBottom w:val="0"/>
                  <w:divBdr>
                    <w:top w:val="none" w:sz="0" w:space="0" w:color="auto"/>
                    <w:left w:val="none" w:sz="0" w:space="0" w:color="auto"/>
                    <w:bottom w:val="none" w:sz="0" w:space="0" w:color="auto"/>
                    <w:right w:val="none" w:sz="0" w:space="0" w:color="auto"/>
                  </w:divBdr>
                  <w:divsChild>
                    <w:div w:id="737361341">
                      <w:marLeft w:val="0"/>
                      <w:marRight w:val="0"/>
                      <w:marTop w:val="0"/>
                      <w:marBottom w:val="0"/>
                      <w:divBdr>
                        <w:top w:val="none" w:sz="0" w:space="0" w:color="auto"/>
                        <w:left w:val="none" w:sz="0" w:space="0" w:color="auto"/>
                        <w:bottom w:val="none" w:sz="0" w:space="0" w:color="auto"/>
                        <w:right w:val="none" w:sz="0" w:space="0" w:color="auto"/>
                      </w:divBdr>
                    </w:div>
                  </w:divsChild>
                </w:div>
                <w:div w:id="191649889">
                  <w:marLeft w:val="0"/>
                  <w:marRight w:val="0"/>
                  <w:marTop w:val="0"/>
                  <w:marBottom w:val="0"/>
                  <w:divBdr>
                    <w:top w:val="none" w:sz="0" w:space="0" w:color="auto"/>
                    <w:left w:val="none" w:sz="0" w:space="0" w:color="auto"/>
                    <w:bottom w:val="none" w:sz="0" w:space="0" w:color="auto"/>
                    <w:right w:val="none" w:sz="0" w:space="0" w:color="auto"/>
                  </w:divBdr>
                  <w:divsChild>
                    <w:div w:id="1326133485">
                      <w:marLeft w:val="0"/>
                      <w:marRight w:val="0"/>
                      <w:marTop w:val="0"/>
                      <w:marBottom w:val="0"/>
                      <w:divBdr>
                        <w:top w:val="none" w:sz="0" w:space="0" w:color="auto"/>
                        <w:left w:val="none" w:sz="0" w:space="0" w:color="auto"/>
                        <w:bottom w:val="none" w:sz="0" w:space="0" w:color="auto"/>
                        <w:right w:val="none" w:sz="0" w:space="0" w:color="auto"/>
                      </w:divBdr>
                    </w:div>
                  </w:divsChild>
                </w:div>
                <w:div w:id="264391206">
                  <w:marLeft w:val="0"/>
                  <w:marRight w:val="0"/>
                  <w:marTop w:val="0"/>
                  <w:marBottom w:val="0"/>
                  <w:divBdr>
                    <w:top w:val="none" w:sz="0" w:space="0" w:color="auto"/>
                    <w:left w:val="none" w:sz="0" w:space="0" w:color="auto"/>
                    <w:bottom w:val="none" w:sz="0" w:space="0" w:color="auto"/>
                    <w:right w:val="none" w:sz="0" w:space="0" w:color="auto"/>
                  </w:divBdr>
                  <w:divsChild>
                    <w:div w:id="1604530954">
                      <w:marLeft w:val="0"/>
                      <w:marRight w:val="0"/>
                      <w:marTop w:val="0"/>
                      <w:marBottom w:val="0"/>
                      <w:divBdr>
                        <w:top w:val="none" w:sz="0" w:space="0" w:color="auto"/>
                        <w:left w:val="none" w:sz="0" w:space="0" w:color="auto"/>
                        <w:bottom w:val="none" w:sz="0" w:space="0" w:color="auto"/>
                        <w:right w:val="none" w:sz="0" w:space="0" w:color="auto"/>
                      </w:divBdr>
                    </w:div>
                  </w:divsChild>
                </w:div>
                <w:div w:id="330988003">
                  <w:marLeft w:val="0"/>
                  <w:marRight w:val="0"/>
                  <w:marTop w:val="0"/>
                  <w:marBottom w:val="0"/>
                  <w:divBdr>
                    <w:top w:val="none" w:sz="0" w:space="0" w:color="auto"/>
                    <w:left w:val="none" w:sz="0" w:space="0" w:color="auto"/>
                    <w:bottom w:val="none" w:sz="0" w:space="0" w:color="auto"/>
                    <w:right w:val="none" w:sz="0" w:space="0" w:color="auto"/>
                  </w:divBdr>
                  <w:divsChild>
                    <w:div w:id="1837112442">
                      <w:marLeft w:val="0"/>
                      <w:marRight w:val="0"/>
                      <w:marTop w:val="0"/>
                      <w:marBottom w:val="0"/>
                      <w:divBdr>
                        <w:top w:val="none" w:sz="0" w:space="0" w:color="auto"/>
                        <w:left w:val="none" w:sz="0" w:space="0" w:color="auto"/>
                        <w:bottom w:val="none" w:sz="0" w:space="0" w:color="auto"/>
                        <w:right w:val="none" w:sz="0" w:space="0" w:color="auto"/>
                      </w:divBdr>
                    </w:div>
                  </w:divsChild>
                </w:div>
                <w:div w:id="432045840">
                  <w:marLeft w:val="0"/>
                  <w:marRight w:val="0"/>
                  <w:marTop w:val="0"/>
                  <w:marBottom w:val="0"/>
                  <w:divBdr>
                    <w:top w:val="none" w:sz="0" w:space="0" w:color="auto"/>
                    <w:left w:val="none" w:sz="0" w:space="0" w:color="auto"/>
                    <w:bottom w:val="none" w:sz="0" w:space="0" w:color="auto"/>
                    <w:right w:val="none" w:sz="0" w:space="0" w:color="auto"/>
                  </w:divBdr>
                  <w:divsChild>
                    <w:div w:id="689647400">
                      <w:marLeft w:val="0"/>
                      <w:marRight w:val="0"/>
                      <w:marTop w:val="0"/>
                      <w:marBottom w:val="0"/>
                      <w:divBdr>
                        <w:top w:val="none" w:sz="0" w:space="0" w:color="auto"/>
                        <w:left w:val="none" w:sz="0" w:space="0" w:color="auto"/>
                        <w:bottom w:val="none" w:sz="0" w:space="0" w:color="auto"/>
                        <w:right w:val="none" w:sz="0" w:space="0" w:color="auto"/>
                      </w:divBdr>
                    </w:div>
                  </w:divsChild>
                </w:div>
                <w:div w:id="556166379">
                  <w:marLeft w:val="0"/>
                  <w:marRight w:val="0"/>
                  <w:marTop w:val="0"/>
                  <w:marBottom w:val="0"/>
                  <w:divBdr>
                    <w:top w:val="none" w:sz="0" w:space="0" w:color="auto"/>
                    <w:left w:val="none" w:sz="0" w:space="0" w:color="auto"/>
                    <w:bottom w:val="none" w:sz="0" w:space="0" w:color="auto"/>
                    <w:right w:val="none" w:sz="0" w:space="0" w:color="auto"/>
                  </w:divBdr>
                  <w:divsChild>
                    <w:div w:id="689336242">
                      <w:marLeft w:val="0"/>
                      <w:marRight w:val="0"/>
                      <w:marTop w:val="0"/>
                      <w:marBottom w:val="0"/>
                      <w:divBdr>
                        <w:top w:val="none" w:sz="0" w:space="0" w:color="auto"/>
                        <w:left w:val="none" w:sz="0" w:space="0" w:color="auto"/>
                        <w:bottom w:val="none" w:sz="0" w:space="0" w:color="auto"/>
                        <w:right w:val="none" w:sz="0" w:space="0" w:color="auto"/>
                      </w:divBdr>
                    </w:div>
                  </w:divsChild>
                </w:div>
                <w:div w:id="618100304">
                  <w:marLeft w:val="0"/>
                  <w:marRight w:val="0"/>
                  <w:marTop w:val="0"/>
                  <w:marBottom w:val="0"/>
                  <w:divBdr>
                    <w:top w:val="none" w:sz="0" w:space="0" w:color="auto"/>
                    <w:left w:val="none" w:sz="0" w:space="0" w:color="auto"/>
                    <w:bottom w:val="none" w:sz="0" w:space="0" w:color="auto"/>
                    <w:right w:val="none" w:sz="0" w:space="0" w:color="auto"/>
                  </w:divBdr>
                  <w:divsChild>
                    <w:div w:id="1829788456">
                      <w:marLeft w:val="0"/>
                      <w:marRight w:val="0"/>
                      <w:marTop w:val="0"/>
                      <w:marBottom w:val="0"/>
                      <w:divBdr>
                        <w:top w:val="none" w:sz="0" w:space="0" w:color="auto"/>
                        <w:left w:val="none" w:sz="0" w:space="0" w:color="auto"/>
                        <w:bottom w:val="none" w:sz="0" w:space="0" w:color="auto"/>
                        <w:right w:val="none" w:sz="0" w:space="0" w:color="auto"/>
                      </w:divBdr>
                    </w:div>
                  </w:divsChild>
                </w:div>
                <w:div w:id="671106773">
                  <w:marLeft w:val="0"/>
                  <w:marRight w:val="0"/>
                  <w:marTop w:val="0"/>
                  <w:marBottom w:val="0"/>
                  <w:divBdr>
                    <w:top w:val="none" w:sz="0" w:space="0" w:color="auto"/>
                    <w:left w:val="none" w:sz="0" w:space="0" w:color="auto"/>
                    <w:bottom w:val="none" w:sz="0" w:space="0" w:color="auto"/>
                    <w:right w:val="none" w:sz="0" w:space="0" w:color="auto"/>
                  </w:divBdr>
                  <w:divsChild>
                    <w:div w:id="804008050">
                      <w:marLeft w:val="0"/>
                      <w:marRight w:val="0"/>
                      <w:marTop w:val="0"/>
                      <w:marBottom w:val="0"/>
                      <w:divBdr>
                        <w:top w:val="none" w:sz="0" w:space="0" w:color="auto"/>
                        <w:left w:val="none" w:sz="0" w:space="0" w:color="auto"/>
                        <w:bottom w:val="none" w:sz="0" w:space="0" w:color="auto"/>
                        <w:right w:val="none" w:sz="0" w:space="0" w:color="auto"/>
                      </w:divBdr>
                    </w:div>
                  </w:divsChild>
                </w:div>
                <w:div w:id="679545805">
                  <w:marLeft w:val="0"/>
                  <w:marRight w:val="0"/>
                  <w:marTop w:val="0"/>
                  <w:marBottom w:val="0"/>
                  <w:divBdr>
                    <w:top w:val="none" w:sz="0" w:space="0" w:color="auto"/>
                    <w:left w:val="none" w:sz="0" w:space="0" w:color="auto"/>
                    <w:bottom w:val="none" w:sz="0" w:space="0" w:color="auto"/>
                    <w:right w:val="none" w:sz="0" w:space="0" w:color="auto"/>
                  </w:divBdr>
                  <w:divsChild>
                    <w:div w:id="571239389">
                      <w:marLeft w:val="0"/>
                      <w:marRight w:val="0"/>
                      <w:marTop w:val="0"/>
                      <w:marBottom w:val="0"/>
                      <w:divBdr>
                        <w:top w:val="none" w:sz="0" w:space="0" w:color="auto"/>
                        <w:left w:val="none" w:sz="0" w:space="0" w:color="auto"/>
                        <w:bottom w:val="none" w:sz="0" w:space="0" w:color="auto"/>
                        <w:right w:val="none" w:sz="0" w:space="0" w:color="auto"/>
                      </w:divBdr>
                    </w:div>
                  </w:divsChild>
                </w:div>
                <w:div w:id="951278122">
                  <w:marLeft w:val="0"/>
                  <w:marRight w:val="0"/>
                  <w:marTop w:val="0"/>
                  <w:marBottom w:val="0"/>
                  <w:divBdr>
                    <w:top w:val="none" w:sz="0" w:space="0" w:color="auto"/>
                    <w:left w:val="none" w:sz="0" w:space="0" w:color="auto"/>
                    <w:bottom w:val="none" w:sz="0" w:space="0" w:color="auto"/>
                    <w:right w:val="none" w:sz="0" w:space="0" w:color="auto"/>
                  </w:divBdr>
                  <w:divsChild>
                    <w:div w:id="742988716">
                      <w:marLeft w:val="0"/>
                      <w:marRight w:val="0"/>
                      <w:marTop w:val="0"/>
                      <w:marBottom w:val="0"/>
                      <w:divBdr>
                        <w:top w:val="none" w:sz="0" w:space="0" w:color="auto"/>
                        <w:left w:val="none" w:sz="0" w:space="0" w:color="auto"/>
                        <w:bottom w:val="none" w:sz="0" w:space="0" w:color="auto"/>
                        <w:right w:val="none" w:sz="0" w:space="0" w:color="auto"/>
                      </w:divBdr>
                    </w:div>
                  </w:divsChild>
                </w:div>
                <w:div w:id="1028066779">
                  <w:marLeft w:val="0"/>
                  <w:marRight w:val="0"/>
                  <w:marTop w:val="0"/>
                  <w:marBottom w:val="0"/>
                  <w:divBdr>
                    <w:top w:val="none" w:sz="0" w:space="0" w:color="auto"/>
                    <w:left w:val="none" w:sz="0" w:space="0" w:color="auto"/>
                    <w:bottom w:val="none" w:sz="0" w:space="0" w:color="auto"/>
                    <w:right w:val="none" w:sz="0" w:space="0" w:color="auto"/>
                  </w:divBdr>
                  <w:divsChild>
                    <w:div w:id="1891265128">
                      <w:marLeft w:val="0"/>
                      <w:marRight w:val="0"/>
                      <w:marTop w:val="0"/>
                      <w:marBottom w:val="0"/>
                      <w:divBdr>
                        <w:top w:val="none" w:sz="0" w:space="0" w:color="auto"/>
                        <w:left w:val="none" w:sz="0" w:space="0" w:color="auto"/>
                        <w:bottom w:val="none" w:sz="0" w:space="0" w:color="auto"/>
                        <w:right w:val="none" w:sz="0" w:space="0" w:color="auto"/>
                      </w:divBdr>
                    </w:div>
                  </w:divsChild>
                </w:div>
                <w:div w:id="1043402401">
                  <w:marLeft w:val="0"/>
                  <w:marRight w:val="0"/>
                  <w:marTop w:val="0"/>
                  <w:marBottom w:val="0"/>
                  <w:divBdr>
                    <w:top w:val="none" w:sz="0" w:space="0" w:color="auto"/>
                    <w:left w:val="none" w:sz="0" w:space="0" w:color="auto"/>
                    <w:bottom w:val="none" w:sz="0" w:space="0" w:color="auto"/>
                    <w:right w:val="none" w:sz="0" w:space="0" w:color="auto"/>
                  </w:divBdr>
                  <w:divsChild>
                    <w:div w:id="1939436947">
                      <w:marLeft w:val="0"/>
                      <w:marRight w:val="0"/>
                      <w:marTop w:val="0"/>
                      <w:marBottom w:val="0"/>
                      <w:divBdr>
                        <w:top w:val="none" w:sz="0" w:space="0" w:color="auto"/>
                        <w:left w:val="none" w:sz="0" w:space="0" w:color="auto"/>
                        <w:bottom w:val="none" w:sz="0" w:space="0" w:color="auto"/>
                        <w:right w:val="none" w:sz="0" w:space="0" w:color="auto"/>
                      </w:divBdr>
                    </w:div>
                  </w:divsChild>
                </w:div>
                <w:div w:id="1098210676">
                  <w:marLeft w:val="0"/>
                  <w:marRight w:val="0"/>
                  <w:marTop w:val="0"/>
                  <w:marBottom w:val="0"/>
                  <w:divBdr>
                    <w:top w:val="none" w:sz="0" w:space="0" w:color="auto"/>
                    <w:left w:val="none" w:sz="0" w:space="0" w:color="auto"/>
                    <w:bottom w:val="none" w:sz="0" w:space="0" w:color="auto"/>
                    <w:right w:val="none" w:sz="0" w:space="0" w:color="auto"/>
                  </w:divBdr>
                  <w:divsChild>
                    <w:div w:id="1203909220">
                      <w:marLeft w:val="0"/>
                      <w:marRight w:val="0"/>
                      <w:marTop w:val="0"/>
                      <w:marBottom w:val="0"/>
                      <w:divBdr>
                        <w:top w:val="none" w:sz="0" w:space="0" w:color="auto"/>
                        <w:left w:val="none" w:sz="0" w:space="0" w:color="auto"/>
                        <w:bottom w:val="none" w:sz="0" w:space="0" w:color="auto"/>
                        <w:right w:val="none" w:sz="0" w:space="0" w:color="auto"/>
                      </w:divBdr>
                    </w:div>
                  </w:divsChild>
                </w:div>
                <w:div w:id="1434129012">
                  <w:marLeft w:val="0"/>
                  <w:marRight w:val="0"/>
                  <w:marTop w:val="0"/>
                  <w:marBottom w:val="0"/>
                  <w:divBdr>
                    <w:top w:val="none" w:sz="0" w:space="0" w:color="auto"/>
                    <w:left w:val="none" w:sz="0" w:space="0" w:color="auto"/>
                    <w:bottom w:val="none" w:sz="0" w:space="0" w:color="auto"/>
                    <w:right w:val="none" w:sz="0" w:space="0" w:color="auto"/>
                  </w:divBdr>
                  <w:divsChild>
                    <w:div w:id="1124693296">
                      <w:marLeft w:val="0"/>
                      <w:marRight w:val="0"/>
                      <w:marTop w:val="0"/>
                      <w:marBottom w:val="0"/>
                      <w:divBdr>
                        <w:top w:val="none" w:sz="0" w:space="0" w:color="auto"/>
                        <w:left w:val="none" w:sz="0" w:space="0" w:color="auto"/>
                        <w:bottom w:val="none" w:sz="0" w:space="0" w:color="auto"/>
                        <w:right w:val="none" w:sz="0" w:space="0" w:color="auto"/>
                      </w:divBdr>
                    </w:div>
                  </w:divsChild>
                </w:div>
                <w:div w:id="1451583588">
                  <w:marLeft w:val="0"/>
                  <w:marRight w:val="0"/>
                  <w:marTop w:val="0"/>
                  <w:marBottom w:val="0"/>
                  <w:divBdr>
                    <w:top w:val="none" w:sz="0" w:space="0" w:color="auto"/>
                    <w:left w:val="none" w:sz="0" w:space="0" w:color="auto"/>
                    <w:bottom w:val="none" w:sz="0" w:space="0" w:color="auto"/>
                    <w:right w:val="none" w:sz="0" w:space="0" w:color="auto"/>
                  </w:divBdr>
                  <w:divsChild>
                    <w:div w:id="371659539">
                      <w:marLeft w:val="0"/>
                      <w:marRight w:val="0"/>
                      <w:marTop w:val="0"/>
                      <w:marBottom w:val="0"/>
                      <w:divBdr>
                        <w:top w:val="none" w:sz="0" w:space="0" w:color="auto"/>
                        <w:left w:val="none" w:sz="0" w:space="0" w:color="auto"/>
                        <w:bottom w:val="none" w:sz="0" w:space="0" w:color="auto"/>
                        <w:right w:val="none" w:sz="0" w:space="0" w:color="auto"/>
                      </w:divBdr>
                    </w:div>
                  </w:divsChild>
                </w:div>
                <w:div w:id="1459910639">
                  <w:marLeft w:val="0"/>
                  <w:marRight w:val="0"/>
                  <w:marTop w:val="0"/>
                  <w:marBottom w:val="0"/>
                  <w:divBdr>
                    <w:top w:val="none" w:sz="0" w:space="0" w:color="auto"/>
                    <w:left w:val="none" w:sz="0" w:space="0" w:color="auto"/>
                    <w:bottom w:val="none" w:sz="0" w:space="0" w:color="auto"/>
                    <w:right w:val="none" w:sz="0" w:space="0" w:color="auto"/>
                  </w:divBdr>
                  <w:divsChild>
                    <w:div w:id="689910733">
                      <w:marLeft w:val="0"/>
                      <w:marRight w:val="0"/>
                      <w:marTop w:val="0"/>
                      <w:marBottom w:val="0"/>
                      <w:divBdr>
                        <w:top w:val="none" w:sz="0" w:space="0" w:color="auto"/>
                        <w:left w:val="none" w:sz="0" w:space="0" w:color="auto"/>
                        <w:bottom w:val="none" w:sz="0" w:space="0" w:color="auto"/>
                        <w:right w:val="none" w:sz="0" w:space="0" w:color="auto"/>
                      </w:divBdr>
                    </w:div>
                  </w:divsChild>
                </w:div>
                <w:div w:id="1503817135">
                  <w:marLeft w:val="0"/>
                  <w:marRight w:val="0"/>
                  <w:marTop w:val="0"/>
                  <w:marBottom w:val="0"/>
                  <w:divBdr>
                    <w:top w:val="none" w:sz="0" w:space="0" w:color="auto"/>
                    <w:left w:val="none" w:sz="0" w:space="0" w:color="auto"/>
                    <w:bottom w:val="none" w:sz="0" w:space="0" w:color="auto"/>
                    <w:right w:val="none" w:sz="0" w:space="0" w:color="auto"/>
                  </w:divBdr>
                  <w:divsChild>
                    <w:div w:id="1356275129">
                      <w:marLeft w:val="0"/>
                      <w:marRight w:val="0"/>
                      <w:marTop w:val="0"/>
                      <w:marBottom w:val="0"/>
                      <w:divBdr>
                        <w:top w:val="none" w:sz="0" w:space="0" w:color="auto"/>
                        <w:left w:val="none" w:sz="0" w:space="0" w:color="auto"/>
                        <w:bottom w:val="none" w:sz="0" w:space="0" w:color="auto"/>
                        <w:right w:val="none" w:sz="0" w:space="0" w:color="auto"/>
                      </w:divBdr>
                    </w:div>
                  </w:divsChild>
                </w:div>
                <w:div w:id="1730956164">
                  <w:marLeft w:val="0"/>
                  <w:marRight w:val="0"/>
                  <w:marTop w:val="0"/>
                  <w:marBottom w:val="0"/>
                  <w:divBdr>
                    <w:top w:val="none" w:sz="0" w:space="0" w:color="auto"/>
                    <w:left w:val="none" w:sz="0" w:space="0" w:color="auto"/>
                    <w:bottom w:val="none" w:sz="0" w:space="0" w:color="auto"/>
                    <w:right w:val="none" w:sz="0" w:space="0" w:color="auto"/>
                  </w:divBdr>
                  <w:divsChild>
                    <w:div w:id="1226917285">
                      <w:marLeft w:val="0"/>
                      <w:marRight w:val="0"/>
                      <w:marTop w:val="0"/>
                      <w:marBottom w:val="0"/>
                      <w:divBdr>
                        <w:top w:val="none" w:sz="0" w:space="0" w:color="auto"/>
                        <w:left w:val="none" w:sz="0" w:space="0" w:color="auto"/>
                        <w:bottom w:val="none" w:sz="0" w:space="0" w:color="auto"/>
                        <w:right w:val="none" w:sz="0" w:space="0" w:color="auto"/>
                      </w:divBdr>
                    </w:div>
                  </w:divsChild>
                </w:div>
                <w:div w:id="1861041297">
                  <w:marLeft w:val="0"/>
                  <w:marRight w:val="0"/>
                  <w:marTop w:val="0"/>
                  <w:marBottom w:val="0"/>
                  <w:divBdr>
                    <w:top w:val="none" w:sz="0" w:space="0" w:color="auto"/>
                    <w:left w:val="none" w:sz="0" w:space="0" w:color="auto"/>
                    <w:bottom w:val="none" w:sz="0" w:space="0" w:color="auto"/>
                    <w:right w:val="none" w:sz="0" w:space="0" w:color="auto"/>
                  </w:divBdr>
                  <w:divsChild>
                    <w:div w:id="242642538">
                      <w:marLeft w:val="0"/>
                      <w:marRight w:val="0"/>
                      <w:marTop w:val="0"/>
                      <w:marBottom w:val="0"/>
                      <w:divBdr>
                        <w:top w:val="none" w:sz="0" w:space="0" w:color="auto"/>
                        <w:left w:val="none" w:sz="0" w:space="0" w:color="auto"/>
                        <w:bottom w:val="none" w:sz="0" w:space="0" w:color="auto"/>
                        <w:right w:val="none" w:sz="0" w:space="0" w:color="auto"/>
                      </w:divBdr>
                    </w:div>
                    <w:div w:id="1583030425">
                      <w:marLeft w:val="0"/>
                      <w:marRight w:val="0"/>
                      <w:marTop w:val="0"/>
                      <w:marBottom w:val="0"/>
                      <w:divBdr>
                        <w:top w:val="none" w:sz="0" w:space="0" w:color="auto"/>
                        <w:left w:val="none" w:sz="0" w:space="0" w:color="auto"/>
                        <w:bottom w:val="none" w:sz="0" w:space="0" w:color="auto"/>
                        <w:right w:val="none" w:sz="0" w:space="0" w:color="auto"/>
                      </w:divBdr>
                    </w:div>
                  </w:divsChild>
                </w:div>
                <w:div w:id="1886020061">
                  <w:marLeft w:val="0"/>
                  <w:marRight w:val="0"/>
                  <w:marTop w:val="0"/>
                  <w:marBottom w:val="0"/>
                  <w:divBdr>
                    <w:top w:val="none" w:sz="0" w:space="0" w:color="auto"/>
                    <w:left w:val="none" w:sz="0" w:space="0" w:color="auto"/>
                    <w:bottom w:val="none" w:sz="0" w:space="0" w:color="auto"/>
                    <w:right w:val="none" w:sz="0" w:space="0" w:color="auto"/>
                  </w:divBdr>
                  <w:divsChild>
                    <w:div w:id="1254777415">
                      <w:marLeft w:val="0"/>
                      <w:marRight w:val="0"/>
                      <w:marTop w:val="0"/>
                      <w:marBottom w:val="0"/>
                      <w:divBdr>
                        <w:top w:val="none" w:sz="0" w:space="0" w:color="auto"/>
                        <w:left w:val="none" w:sz="0" w:space="0" w:color="auto"/>
                        <w:bottom w:val="none" w:sz="0" w:space="0" w:color="auto"/>
                        <w:right w:val="none" w:sz="0" w:space="0" w:color="auto"/>
                      </w:divBdr>
                    </w:div>
                  </w:divsChild>
                </w:div>
                <w:div w:id="1917128350">
                  <w:marLeft w:val="0"/>
                  <w:marRight w:val="0"/>
                  <w:marTop w:val="0"/>
                  <w:marBottom w:val="0"/>
                  <w:divBdr>
                    <w:top w:val="none" w:sz="0" w:space="0" w:color="auto"/>
                    <w:left w:val="none" w:sz="0" w:space="0" w:color="auto"/>
                    <w:bottom w:val="none" w:sz="0" w:space="0" w:color="auto"/>
                    <w:right w:val="none" w:sz="0" w:space="0" w:color="auto"/>
                  </w:divBdr>
                  <w:divsChild>
                    <w:div w:id="162546449">
                      <w:marLeft w:val="0"/>
                      <w:marRight w:val="0"/>
                      <w:marTop w:val="0"/>
                      <w:marBottom w:val="0"/>
                      <w:divBdr>
                        <w:top w:val="none" w:sz="0" w:space="0" w:color="auto"/>
                        <w:left w:val="none" w:sz="0" w:space="0" w:color="auto"/>
                        <w:bottom w:val="none" w:sz="0" w:space="0" w:color="auto"/>
                        <w:right w:val="none" w:sz="0" w:space="0" w:color="auto"/>
                      </w:divBdr>
                    </w:div>
                  </w:divsChild>
                </w:div>
                <w:div w:id="1921743856">
                  <w:marLeft w:val="0"/>
                  <w:marRight w:val="0"/>
                  <w:marTop w:val="0"/>
                  <w:marBottom w:val="0"/>
                  <w:divBdr>
                    <w:top w:val="none" w:sz="0" w:space="0" w:color="auto"/>
                    <w:left w:val="none" w:sz="0" w:space="0" w:color="auto"/>
                    <w:bottom w:val="none" w:sz="0" w:space="0" w:color="auto"/>
                    <w:right w:val="none" w:sz="0" w:space="0" w:color="auto"/>
                  </w:divBdr>
                  <w:divsChild>
                    <w:div w:id="1422289123">
                      <w:marLeft w:val="0"/>
                      <w:marRight w:val="0"/>
                      <w:marTop w:val="0"/>
                      <w:marBottom w:val="0"/>
                      <w:divBdr>
                        <w:top w:val="none" w:sz="0" w:space="0" w:color="auto"/>
                        <w:left w:val="none" w:sz="0" w:space="0" w:color="auto"/>
                        <w:bottom w:val="none" w:sz="0" w:space="0" w:color="auto"/>
                        <w:right w:val="none" w:sz="0" w:space="0" w:color="auto"/>
                      </w:divBdr>
                    </w:div>
                  </w:divsChild>
                </w:div>
                <w:div w:id="2002809602">
                  <w:marLeft w:val="0"/>
                  <w:marRight w:val="0"/>
                  <w:marTop w:val="0"/>
                  <w:marBottom w:val="0"/>
                  <w:divBdr>
                    <w:top w:val="none" w:sz="0" w:space="0" w:color="auto"/>
                    <w:left w:val="none" w:sz="0" w:space="0" w:color="auto"/>
                    <w:bottom w:val="none" w:sz="0" w:space="0" w:color="auto"/>
                    <w:right w:val="none" w:sz="0" w:space="0" w:color="auto"/>
                  </w:divBdr>
                  <w:divsChild>
                    <w:div w:id="88560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656959">
          <w:marLeft w:val="0"/>
          <w:marRight w:val="0"/>
          <w:marTop w:val="0"/>
          <w:marBottom w:val="0"/>
          <w:divBdr>
            <w:top w:val="none" w:sz="0" w:space="0" w:color="auto"/>
            <w:left w:val="none" w:sz="0" w:space="0" w:color="auto"/>
            <w:bottom w:val="none" w:sz="0" w:space="0" w:color="auto"/>
            <w:right w:val="none" w:sz="0" w:space="0" w:color="auto"/>
          </w:divBdr>
          <w:divsChild>
            <w:div w:id="251746480">
              <w:marLeft w:val="0"/>
              <w:marRight w:val="0"/>
              <w:marTop w:val="0"/>
              <w:marBottom w:val="0"/>
              <w:divBdr>
                <w:top w:val="none" w:sz="0" w:space="0" w:color="auto"/>
                <w:left w:val="none" w:sz="0" w:space="0" w:color="auto"/>
                <w:bottom w:val="none" w:sz="0" w:space="0" w:color="auto"/>
                <w:right w:val="none" w:sz="0" w:space="0" w:color="auto"/>
              </w:divBdr>
            </w:div>
            <w:div w:id="1887639566">
              <w:marLeft w:val="0"/>
              <w:marRight w:val="0"/>
              <w:marTop w:val="0"/>
              <w:marBottom w:val="0"/>
              <w:divBdr>
                <w:top w:val="none" w:sz="0" w:space="0" w:color="auto"/>
                <w:left w:val="none" w:sz="0" w:space="0" w:color="auto"/>
                <w:bottom w:val="none" w:sz="0" w:space="0" w:color="auto"/>
                <w:right w:val="none" w:sz="0" w:space="0" w:color="auto"/>
              </w:divBdr>
            </w:div>
          </w:divsChild>
        </w:div>
        <w:div w:id="1580287601">
          <w:marLeft w:val="0"/>
          <w:marRight w:val="0"/>
          <w:marTop w:val="0"/>
          <w:marBottom w:val="0"/>
          <w:divBdr>
            <w:top w:val="none" w:sz="0" w:space="0" w:color="auto"/>
            <w:left w:val="none" w:sz="0" w:space="0" w:color="auto"/>
            <w:bottom w:val="none" w:sz="0" w:space="0" w:color="auto"/>
            <w:right w:val="none" w:sz="0" w:space="0" w:color="auto"/>
          </w:divBdr>
        </w:div>
        <w:div w:id="2070298160">
          <w:marLeft w:val="0"/>
          <w:marRight w:val="0"/>
          <w:marTop w:val="0"/>
          <w:marBottom w:val="0"/>
          <w:divBdr>
            <w:top w:val="none" w:sz="0" w:space="0" w:color="auto"/>
            <w:left w:val="none" w:sz="0" w:space="0" w:color="auto"/>
            <w:bottom w:val="none" w:sz="0" w:space="0" w:color="auto"/>
            <w:right w:val="none" w:sz="0" w:space="0" w:color="auto"/>
          </w:divBdr>
        </w:div>
      </w:divsChild>
    </w:div>
    <w:div w:id="1918199341">
      <w:bodyDiv w:val="1"/>
      <w:marLeft w:val="0"/>
      <w:marRight w:val="0"/>
      <w:marTop w:val="0"/>
      <w:marBottom w:val="0"/>
      <w:divBdr>
        <w:top w:val="none" w:sz="0" w:space="0" w:color="auto"/>
        <w:left w:val="none" w:sz="0" w:space="0" w:color="auto"/>
        <w:bottom w:val="none" w:sz="0" w:space="0" w:color="auto"/>
        <w:right w:val="none" w:sz="0" w:space="0" w:color="auto"/>
      </w:divBdr>
    </w:div>
    <w:div w:id="1948809628">
      <w:bodyDiv w:val="1"/>
      <w:marLeft w:val="0"/>
      <w:marRight w:val="0"/>
      <w:marTop w:val="0"/>
      <w:marBottom w:val="0"/>
      <w:divBdr>
        <w:top w:val="none" w:sz="0" w:space="0" w:color="auto"/>
        <w:left w:val="none" w:sz="0" w:space="0" w:color="auto"/>
        <w:bottom w:val="none" w:sz="0" w:space="0" w:color="auto"/>
        <w:right w:val="none" w:sz="0" w:space="0" w:color="auto"/>
      </w:divBdr>
      <w:divsChild>
        <w:div w:id="1244995866">
          <w:marLeft w:val="0"/>
          <w:marRight w:val="0"/>
          <w:marTop w:val="0"/>
          <w:marBottom w:val="0"/>
          <w:divBdr>
            <w:top w:val="none" w:sz="0" w:space="0" w:color="auto"/>
            <w:left w:val="none" w:sz="0" w:space="0" w:color="auto"/>
            <w:bottom w:val="none" w:sz="0" w:space="0" w:color="auto"/>
            <w:right w:val="none" w:sz="0" w:space="0" w:color="auto"/>
          </w:divBdr>
          <w:divsChild>
            <w:div w:id="673721963">
              <w:marLeft w:val="0"/>
              <w:marRight w:val="0"/>
              <w:marTop w:val="0"/>
              <w:marBottom w:val="0"/>
              <w:divBdr>
                <w:top w:val="none" w:sz="0" w:space="0" w:color="auto"/>
                <w:left w:val="none" w:sz="0" w:space="0" w:color="auto"/>
                <w:bottom w:val="none" w:sz="0" w:space="0" w:color="auto"/>
                <w:right w:val="none" w:sz="0" w:space="0" w:color="auto"/>
              </w:divBdr>
            </w:div>
            <w:div w:id="1692730105">
              <w:marLeft w:val="0"/>
              <w:marRight w:val="0"/>
              <w:marTop w:val="0"/>
              <w:marBottom w:val="0"/>
              <w:divBdr>
                <w:top w:val="none" w:sz="0" w:space="0" w:color="auto"/>
                <w:left w:val="none" w:sz="0" w:space="0" w:color="auto"/>
                <w:bottom w:val="none" w:sz="0" w:space="0" w:color="auto"/>
                <w:right w:val="none" w:sz="0" w:space="0" w:color="auto"/>
              </w:divBdr>
            </w:div>
          </w:divsChild>
        </w:div>
        <w:div w:id="1294364369">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6510563">
      <w:bodyDiv w:val="1"/>
      <w:marLeft w:val="0"/>
      <w:marRight w:val="0"/>
      <w:marTop w:val="0"/>
      <w:marBottom w:val="0"/>
      <w:divBdr>
        <w:top w:val="none" w:sz="0" w:space="0" w:color="auto"/>
        <w:left w:val="none" w:sz="0" w:space="0" w:color="auto"/>
        <w:bottom w:val="none" w:sz="0" w:space="0" w:color="auto"/>
        <w:right w:val="none" w:sz="0" w:space="0" w:color="auto"/>
      </w:divBdr>
      <w:divsChild>
        <w:div w:id="990600518">
          <w:marLeft w:val="0"/>
          <w:marRight w:val="0"/>
          <w:marTop w:val="0"/>
          <w:marBottom w:val="0"/>
          <w:divBdr>
            <w:top w:val="none" w:sz="0" w:space="0" w:color="auto"/>
            <w:left w:val="none" w:sz="0" w:space="0" w:color="auto"/>
            <w:bottom w:val="none" w:sz="0" w:space="0" w:color="auto"/>
            <w:right w:val="none" w:sz="0" w:space="0" w:color="auto"/>
          </w:divBdr>
        </w:div>
        <w:div w:id="1233351900">
          <w:marLeft w:val="0"/>
          <w:marRight w:val="0"/>
          <w:marTop w:val="0"/>
          <w:marBottom w:val="0"/>
          <w:divBdr>
            <w:top w:val="none" w:sz="0" w:space="0" w:color="auto"/>
            <w:left w:val="none" w:sz="0" w:space="0" w:color="auto"/>
            <w:bottom w:val="none" w:sz="0" w:space="0" w:color="auto"/>
            <w:right w:val="none" w:sz="0" w:space="0" w:color="auto"/>
          </w:divBdr>
        </w:div>
      </w:divsChild>
    </w:div>
    <w:div w:id="21000576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4225736">
      <w:bodyDiv w:val="1"/>
      <w:marLeft w:val="0"/>
      <w:marRight w:val="0"/>
      <w:marTop w:val="0"/>
      <w:marBottom w:val="0"/>
      <w:divBdr>
        <w:top w:val="none" w:sz="0" w:space="0" w:color="auto"/>
        <w:left w:val="none" w:sz="0" w:space="0" w:color="auto"/>
        <w:bottom w:val="none" w:sz="0" w:space="0" w:color="auto"/>
        <w:right w:val="none" w:sz="0" w:space="0" w:color="auto"/>
      </w:divBdr>
      <w:divsChild>
        <w:div w:id="10378552">
          <w:marLeft w:val="0"/>
          <w:marRight w:val="0"/>
          <w:marTop w:val="0"/>
          <w:marBottom w:val="0"/>
          <w:divBdr>
            <w:top w:val="none" w:sz="0" w:space="0" w:color="auto"/>
            <w:left w:val="none" w:sz="0" w:space="0" w:color="auto"/>
            <w:bottom w:val="none" w:sz="0" w:space="0" w:color="auto"/>
            <w:right w:val="none" w:sz="0" w:space="0" w:color="auto"/>
          </w:divBdr>
          <w:divsChild>
            <w:div w:id="297565973">
              <w:marLeft w:val="0"/>
              <w:marRight w:val="0"/>
              <w:marTop w:val="0"/>
              <w:marBottom w:val="0"/>
              <w:divBdr>
                <w:top w:val="none" w:sz="0" w:space="0" w:color="auto"/>
                <w:left w:val="none" w:sz="0" w:space="0" w:color="auto"/>
                <w:bottom w:val="none" w:sz="0" w:space="0" w:color="auto"/>
                <w:right w:val="none" w:sz="0" w:space="0" w:color="auto"/>
              </w:divBdr>
            </w:div>
            <w:div w:id="343895381">
              <w:marLeft w:val="0"/>
              <w:marRight w:val="0"/>
              <w:marTop w:val="0"/>
              <w:marBottom w:val="0"/>
              <w:divBdr>
                <w:top w:val="none" w:sz="0" w:space="0" w:color="auto"/>
                <w:left w:val="none" w:sz="0" w:space="0" w:color="auto"/>
                <w:bottom w:val="none" w:sz="0" w:space="0" w:color="auto"/>
                <w:right w:val="none" w:sz="0" w:space="0" w:color="auto"/>
              </w:divBdr>
            </w:div>
            <w:div w:id="1459254040">
              <w:marLeft w:val="0"/>
              <w:marRight w:val="0"/>
              <w:marTop w:val="0"/>
              <w:marBottom w:val="0"/>
              <w:divBdr>
                <w:top w:val="none" w:sz="0" w:space="0" w:color="auto"/>
                <w:left w:val="none" w:sz="0" w:space="0" w:color="auto"/>
                <w:bottom w:val="none" w:sz="0" w:space="0" w:color="auto"/>
                <w:right w:val="none" w:sz="0" w:space="0" w:color="auto"/>
              </w:divBdr>
            </w:div>
          </w:divsChild>
        </w:div>
        <w:div w:id="79958484">
          <w:marLeft w:val="0"/>
          <w:marRight w:val="0"/>
          <w:marTop w:val="0"/>
          <w:marBottom w:val="0"/>
          <w:divBdr>
            <w:top w:val="none" w:sz="0" w:space="0" w:color="auto"/>
            <w:left w:val="none" w:sz="0" w:space="0" w:color="auto"/>
            <w:bottom w:val="none" w:sz="0" w:space="0" w:color="auto"/>
            <w:right w:val="none" w:sz="0" w:space="0" w:color="auto"/>
          </w:divBdr>
          <w:divsChild>
            <w:div w:id="820343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99/Docs/RP-230186.zip" TargetMode="External"/><Relationship Id="rId18" Type="http://schemas.openxmlformats.org/officeDocument/2006/relationships/hyperlink" Target="https://www.3gpp.org/ftp/tsg_ran/WG4_Radio/TSGR4_108bis/Docs/R4-2315990.zip" TargetMode="External"/><Relationship Id="rId26"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hyperlink" Target="https://www.3gpp.org/ftp/tsg_ran/WG4_Radio/TSGR4_108bis/Docs/R4-2316647.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8bis/Docs/R4-2315912.zip" TargetMode="External"/><Relationship Id="rId25" Type="http://schemas.openxmlformats.org/officeDocument/2006/relationships/hyperlink" Target="https://www.3gpp.org/ftp/tsg_ran/WG4_Radio/TSGR4_108bis/Docs/R4-2315709.zip" TargetMode="External"/><Relationship Id="rId2" Type="http://schemas.openxmlformats.org/officeDocument/2006/relationships/customXml" Target="../customXml/item2.xml"/><Relationship Id="rId16" Type="http://schemas.openxmlformats.org/officeDocument/2006/relationships/hyperlink" Target="https://www.3gpp.org/ftp/tsg_ran/WG4_Radio/TSGR4_108bis/Docs/R4-2315911.zip" TargetMode="External"/><Relationship Id="rId20" Type="http://schemas.openxmlformats.org/officeDocument/2006/relationships/hyperlink" Target="https://www.3gpp.org/ftp/tsg_ran/WG4_Radio/TSGR4_108bis/Docs/R4-2316471.zip" TargetMode="External"/><Relationship Id="rId29" Type="http://schemas.openxmlformats.org/officeDocument/2006/relationships/hyperlink" Target="https://www.3gpp.org/ftp/tsg_ran/WG4_Radio/TSGR4_108bis/Docs/R4-231615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4_Radio/TSGR4_108bis/Docs/R4-2315590.zip" TargetMode="External"/><Relationship Id="rId5" Type="http://schemas.openxmlformats.org/officeDocument/2006/relationships/customXml" Target="../customXml/item5.xml"/><Relationship Id="rId15" Type="http://schemas.openxmlformats.org/officeDocument/2006/relationships/hyperlink" Target="https://www.3gpp.org/ftp/tsg_ran/WG4_Radio/TSGR4_108bis/Docs/R4-2315708.zip" TargetMode="External"/><Relationship Id="rId23" Type="http://schemas.openxmlformats.org/officeDocument/2006/relationships/hyperlink" Target="https://www.3gpp.org/ftp/tsg_ran/WG4_Radio/TSGR4_108bis/Docs/R4-2315033.zip" TargetMode="External"/><Relationship Id="rId28" Type="http://schemas.openxmlformats.org/officeDocument/2006/relationships/hyperlink" Target="https://www.3gpp.org/ftp/tsg_ran/WG4_Radio/TSGR4_108bis/Docs/R4-2315991.zip" TargetMode="External"/><Relationship Id="rId10" Type="http://schemas.openxmlformats.org/officeDocument/2006/relationships/webSettings" Target="webSettings.xml"/><Relationship Id="rId19" Type="http://schemas.openxmlformats.org/officeDocument/2006/relationships/hyperlink" Target="https://www.3gpp.org/ftp/tsg_ran/WG4_Radio/TSGR4_108bis/Docs/R4-2316084.zi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08bis/Docs/R4-2315353.zip" TargetMode="External"/><Relationship Id="rId22" Type="http://schemas.openxmlformats.org/officeDocument/2006/relationships/hyperlink" Target="https://www.3gpp.org/ftp/tsg_ran/WG4_Radio/TSGR4_108bis/Docs/R4-2315032.zip" TargetMode="External"/><Relationship Id="rId27" Type="http://schemas.openxmlformats.org/officeDocument/2006/relationships/image" Target="media/image2.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5AIRPNAIUNRU-1328258698-27614</_dlc_DocId>
    <HideFromDelve xmlns="71c5aaf6-e6ce-465b-b873-5148d2a4c105">false</HideFromDelve>
    <_dlc_DocIdUrl xmlns="71c5aaf6-e6ce-465b-b873-5148d2a4c105">
      <Url>https://nokia.sharepoint.com/sites/c5g/5gradio/_layouts/15/DocIdRedir.aspx?ID=5AIRPNAIUNRU-1328258698-27614</Url>
      <Description>5AIRPNAIUNRU-1328258698-27614</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C0A7B-6983-4D7C-9F4E-5FE56EDC78B6}">
  <ds:schemaRefs>
    <ds:schemaRef ds:uri="http://schemas.microsoft.com/sharepoint/v3/contenttype/forms"/>
  </ds:schemaRefs>
</ds:datastoreItem>
</file>

<file path=customXml/itemProps2.xml><?xml version="1.0" encoding="utf-8"?>
<ds:datastoreItem xmlns:ds="http://schemas.openxmlformats.org/officeDocument/2006/customXml" ds:itemID="{72A492F5-7F4A-4060-9FF2-6AAC3103C89A}">
  <ds:schemaRefs>
    <ds:schemaRef ds:uri="Microsoft.SharePoint.Taxonomy.ContentTypeSync"/>
  </ds:schemaRefs>
</ds:datastoreItem>
</file>

<file path=customXml/itemProps3.xml><?xml version="1.0" encoding="utf-8"?>
<ds:datastoreItem xmlns:ds="http://schemas.openxmlformats.org/officeDocument/2006/customXml" ds:itemID="{9DFC0ACB-499A-4891-AE55-F7DD6DF903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71DDA7-4F4C-4E84-AEB6-07D255157C5E}">
  <ds:schemaRefs>
    <ds:schemaRef ds:uri="http://schemas.microsoft.com/sharepoint/events"/>
  </ds:schemaRefs>
</ds:datastoreItem>
</file>

<file path=customXml/itemProps5.xml><?xml version="1.0" encoding="utf-8"?>
<ds:datastoreItem xmlns:ds="http://schemas.openxmlformats.org/officeDocument/2006/customXml" ds:itemID="{11AF9858-7758-45CE-89A1-AF52379FA73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41</Pages>
  <Words>12336</Words>
  <Characters>66635</Characters>
  <Application>Microsoft Office Word</Application>
  <DocSecurity>0</DocSecurity>
  <Lines>555</Lines>
  <Paragraphs>157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78814</CharactersWithSpaces>
  <SharedDoc>false</SharedDoc>
  <HyperlinkBase/>
  <HLinks>
    <vt:vector size="90" baseType="variant">
      <vt:variant>
        <vt:i4>2621516</vt:i4>
      </vt:variant>
      <vt:variant>
        <vt:i4>42</vt:i4>
      </vt:variant>
      <vt:variant>
        <vt:i4>0</vt:i4>
      </vt:variant>
      <vt:variant>
        <vt:i4>5</vt:i4>
      </vt:variant>
      <vt:variant>
        <vt:lpwstr>https://www.3gpp.org/ftp/tsg_ran/WG4_Radio/TSGR4_108bis/Docs/R4-2316151.zip</vt:lpwstr>
      </vt:variant>
      <vt:variant>
        <vt:lpwstr/>
      </vt:variant>
      <vt:variant>
        <vt:i4>2555972</vt:i4>
      </vt:variant>
      <vt:variant>
        <vt:i4>39</vt:i4>
      </vt:variant>
      <vt:variant>
        <vt:i4>0</vt:i4>
      </vt:variant>
      <vt:variant>
        <vt:i4>5</vt:i4>
      </vt:variant>
      <vt:variant>
        <vt:lpwstr>https://www.3gpp.org/ftp/tsg_ran/WG4_Radio/TSGR4_108bis/Docs/R4-2315991.zip</vt:lpwstr>
      </vt:variant>
      <vt:variant>
        <vt:lpwstr/>
      </vt:variant>
      <vt:variant>
        <vt:i4>3014722</vt:i4>
      </vt:variant>
      <vt:variant>
        <vt:i4>36</vt:i4>
      </vt:variant>
      <vt:variant>
        <vt:i4>0</vt:i4>
      </vt:variant>
      <vt:variant>
        <vt:i4>5</vt:i4>
      </vt:variant>
      <vt:variant>
        <vt:lpwstr>https://www.3gpp.org/ftp/tsg_ran/WG4_Radio/TSGR4_108bis/Docs/R4-2315709.zip</vt:lpwstr>
      </vt:variant>
      <vt:variant>
        <vt:lpwstr/>
      </vt:variant>
      <vt:variant>
        <vt:i4>2555977</vt:i4>
      </vt:variant>
      <vt:variant>
        <vt:i4>33</vt:i4>
      </vt:variant>
      <vt:variant>
        <vt:i4>0</vt:i4>
      </vt:variant>
      <vt:variant>
        <vt:i4>5</vt:i4>
      </vt:variant>
      <vt:variant>
        <vt:lpwstr>https://www.3gpp.org/ftp/tsg_ran/WG4_Radio/TSGR4_108bis/Docs/R4-2315590.zip</vt:lpwstr>
      </vt:variant>
      <vt:variant>
        <vt:lpwstr/>
      </vt:variant>
      <vt:variant>
        <vt:i4>2949199</vt:i4>
      </vt:variant>
      <vt:variant>
        <vt:i4>30</vt:i4>
      </vt:variant>
      <vt:variant>
        <vt:i4>0</vt:i4>
      </vt:variant>
      <vt:variant>
        <vt:i4>5</vt:i4>
      </vt:variant>
      <vt:variant>
        <vt:lpwstr>https://www.3gpp.org/ftp/tsg_ran/WG4_Radio/TSGR4_108bis/Docs/R4-2315033.zip</vt:lpwstr>
      </vt:variant>
      <vt:variant>
        <vt:lpwstr/>
      </vt:variant>
      <vt:variant>
        <vt:i4>2949198</vt:i4>
      </vt:variant>
      <vt:variant>
        <vt:i4>27</vt:i4>
      </vt:variant>
      <vt:variant>
        <vt:i4>0</vt:i4>
      </vt:variant>
      <vt:variant>
        <vt:i4>5</vt:i4>
      </vt:variant>
      <vt:variant>
        <vt:lpwstr>https://www.3gpp.org/ftp/tsg_ran/WG4_Radio/TSGR4_108bis/Docs/R4-2315032.zip</vt:lpwstr>
      </vt:variant>
      <vt:variant>
        <vt:lpwstr/>
      </vt:variant>
      <vt:variant>
        <vt:i4>2687053</vt:i4>
      </vt:variant>
      <vt:variant>
        <vt:i4>24</vt:i4>
      </vt:variant>
      <vt:variant>
        <vt:i4>0</vt:i4>
      </vt:variant>
      <vt:variant>
        <vt:i4>5</vt:i4>
      </vt:variant>
      <vt:variant>
        <vt:lpwstr>https://www.3gpp.org/ftp/tsg_ran/WG4_Radio/TSGR4_108bis/Docs/R4-2316647.zip</vt:lpwstr>
      </vt:variant>
      <vt:variant>
        <vt:lpwstr/>
      </vt:variant>
      <vt:variant>
        <vt:i4>2752585</vt:i4>
      </vt:variant>
      <vt:variant>
        <vt:i4>21</vt:i4>
      </vt:variant>
      <vt:variant>
        <vt:i4>0</vt:i4>
      </vt:variant>
      <vt:variant>
        <vt:i4>5</vt:i4>
      </vt:variant>
      <vt:variant>
        <vt:lpwstr>https://www.3gpp.org/ftp/tsg_ran/WG4_Radio/TSGR4_108bis/Docs/R4-2316471.zip</vt:lpwstr>
      </vt:variant>
      <vt:variant>
        <vt:lpwstr/>
      </vt:variant>
      <vt:variant>
        <vt:i4>2424904</vt:i4>
      </vt:variant>
      <vt:variant>
        <vt:i4>18</vt:i4>
      </vt:variant>
      <vt:variant>
        <vt:i4>0</vt:i4>
      </vt:variant>
      <vt:variant>
        <vt:i4>5</vt:i4>
      </vt:variant>
      <vt:variant>
        <vt:lpwstr>https://www.3gpp.org/ftp/tsg_ran/WG4_Radio/TSGR4_108bis/Docs/R4-2316084.zip</vt:lpwstr>
      </vt:variant>
      <vt:variant>
        <vt:lpwstr/>
      </vt:variant>
      <vt:variant>
        <vt:i4>2555973</vt:i4>
      </vt:variant>
      <vt:variant>
        <vt:i4>15</vt:i4>
      </vt:variant>
      <vt:variant>
        <vt:i4>0</vt:i4>
      </vt:variant>
      <vt:variant>
        <vt:i4>5</vt:i4>
      </vt:variant>
      <vt:variant>
        <vt:lpwstr>https://www.3gpp.org/ftp/tsg_ran/WG4_Radio/TSGR4_108bis/Docs/R4-2315990.zip</vt:lpwstr>
      </vt:variant>
      <vt:variant>
        <vt:lpwstr/>
      </vt:variant>
      <vt:variant>
        <vt:i4>3080263</vt:i4>
      </vt:variant>
      <vt:variant>
        <vt:i4>12</vt:i4>
      </vt:variant>
      <vt:variant>
        <vt:i4>0</vt:i4>
      </vt:variant>
      <vt:variant>
        <vt:i4>5</vt:i4>
      </vt:variant>
      <vt:variant>
        <vt:lpwstr>https://www.3gpp.org/ftp/tsg_ran/WG4_Radio/TSGR4_108bis/Docs/R4-2315912.zip</vt:lpwstr>
      </vt:variant>
      <vt:variant>
        <vt:lpwstr/>
      </vt:variant>
      <vt:variant>
        <vt:i4>3080260</vt:i4>
      </vt:variant>
      <vt:variant>
        <vt:i4>9</vt:i4>
      </vt:variant>
      <vt:variant>
        <vt:i4>0</vt:i4>
      </vt:variant>
      <vt:variant>
        <vt:i4>5</vt:i4>
      </vt:variant>
      <vt:variant>
        <vt:lpwstr>https://www.3gpp.org/ftp/tsg_ran/WG4_Radio/TSGR4_108bis/Docs/R4-2315911.zip</vt:lpwstr>
      </vt:variant>
      <vt:variant>
        <vt:lpwstr/>
      </vt:variant>
      <vt:variant>
        <vt:i4>3014723</vt:i4>
      </vt:variant>
      <vt:variant>
        <vt:i4>6</vt:i4>
      </vt:variant>
      <vt:variant>
        <vt:i4>0</vt:i4>
      </vt:variant>
      <vt:variant>
        <vt:i4>5</vt:i4>
      </vt:variant>
      <vt:variant>
        <vt:lpwstr>https://www.3gpp.org/ftp/tsg_ran/WG4_Radio/TSGR4_108bis/Docs/R4-2315708.zip</vt:lpwstr>
      </vt:variant>
      <vt:variant>
        <vt:lpwstr/>
      </vt:variant>
      <vt:variant>
        <vt:i4>2818124</vt:i4>
      </vt:variant>
      <vt:variant>
        <vt:i4>3</vt:i4>
      </vt:variant>
      <vt:variant>
        <vt:i4>0</vt:i4>
      </vt:variant>
      <vt:variant>
        <vt:i4>5</vt:i4>
      </vt:variant>
      <vt:variant>
        <vt:lpwstr>https://www.3gpp.org/ftp/tsg_ran/WG4_Radio/TSGR4_108bis/Docs/R4-2315353.zip</vt:lpwstr>
      </vt:variant>
      <vt:variant>
        <vt:lpwstr/>
      </vt:variant>
      <vt:variant>
        <vt:i4>1114161</vt:i4>
      </vt:variant>
      <vt:variant>
        <vt:i4>0</vt:i4>
      </vt:variant>
      <vt:variant>
        <vt:i4>0</vt:i4>
      </vt:variant>
      <vt:variant>
        <vt:i4>5</vt:i4>
      </vt:variant>
      <vt:variant>
        <vt:lpwstr>https://www.3gpp.org/ftp/TSG_RAN/TSG_RAN/TSGR_99/Docs/RP-230186.zip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Nokia</cp:lastModifiedBy>
  <cp:revision>3</cp:revision>
  <cp:lastPrinted>2019-04-25T09:09:00Z</cp:lastPrinted>
  <dcterms:created xsi:type="dcterms:W3CDTF">2023-10-06T20:52:00Z</dcterms:created>
  <dcterms:modified xsi:type="dcterms:W3CDTF">2023-10-06T20:55:00Z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0x01010000E5007003D3004E92B8EDD86D20E8CD</vt:lpwstr>
  </property>
  <property fmtid="{D5CDD505-2E9C-101B-9397-08002B2CF9AE}" pid="17" name="_dlc_DocIdItemGuid">
    <vt:lpwstr>59327ee9-a25f-4a06-82ed-e091d5ce6a56</vt:lpwstr>
  </property>
  <property fmtid="{D5CDD505-2E9C-101B-9397-08002B2CF9AE}" pid="18" name="MediaServiceImageTags">
    <vt:lpwstr/>
  </property>
</Properties>
</file>