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17F3D" w14:textId="5B6AFA84" w:rsidR="00DD2D57" w:rsidRPr="008C39F7" w:rsidRDefault="00DD2D57" w:rsidP="00DD2D57">
      <w:pPr>
        <w:tabs>
          <w:tab w:val="right" w:pos="9639"/>
        </w:tabs>
        <w:rPr>
          <w:rFonts w:ascii="Arial" w:eastAsia="SimSun" w:hAnsi="Arial"/>
          <w:b/>
          <w:bCs/>
          <w:i/>
          <w:sz w:val="32"/>
        </w:rPr>
      </w:pPr>
      <w:bookmarkStart w:id="0" w:name="OLE_LINK5"/>
      <w:bookmarkStart w:id="1" w:name="OLE_LINK6"/>
      <w:r w:rsidRPr="00150EB7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150EB7">
        <w:rPr>
          <w:rFonts w:ascii="Arial" w:eastAsia="SimSun" w:hAnsi="Arial"/>
          <w:b/>
          <w:bCs/>
          <w:sz w:val="24"/>
        </w:rPr>
        <w:t xml:space="preserve">SG-RAN </w:t>
      </w:r>
      <w:r w:rsidRPr="00150EB7">
        <w:rPr>
          <w:rFonts w:ascii="Arial" w:eastAsia="SimSun" w:hAnsi="Arial"/>
          <w:b/>
          <w:sz w:val="24"/>
        </w:rPr>
        <w:t xml:space="preserve">WG4 Meeting </w:t>
      </w:r>
      <w:r w:rsidR="00C00C35" w:rsidRPr="00C00C35">
        <w:rPr>
          <w:rFonts w:ascii="Arial" w:eastAsia="SimSun" w:hAnsi="Arial"/>
          <w:b/>
          <w:sz w:val="24"/>
        </w:rPr>
        <w:t>#108bis</w:t>
      </w:r>
      <w:r w:rsidRPr="00150EB7">
        <w:rPr>
          <w:rFonts w:ascii="Arial" w:eastAsia="SimSun" w:hAnsi="Arial"/>
          <w:b/>
          <w:bCs/>
          <w:sz w:val="24"/>
        </w:rPr>
        <w:tab/>
      </w:r>
      <w:r w:rsidR="00B32AEB" w:rsidRPr="00133CA0">
        <w:rPr>
          <w:rFonts w:ascii="Arial" w:eastAsia="SimSun" w:hAnsi="Arial"/>
          <w:b/>
          <w:bCs/>
          <w:sz w:val="24"/>
          <w:lang w:eastAsia="ja-JP"/>
        </w:rPr>
        <w:t>R4-2317</w:t>
      </w:r>
      <w:r w:rsidR="00754695">
        <w:rPr>
          <w:rFonts w:ascii="Arial" w:eastAsia="SimSun" w:hAnsi="Arial"/>
          <w:b/>
          <w:bCs/>
          <w:sz w:val="24"/>
          <w:lang w:eastAsia="ja-JP"/>
        </w:rPr>
        <w:t>4</w:t>
      </w:r>
      <w:r w:rsidR="00BD0EB3">
        <w:rPr>
          <w:rFonts w:ascii="Arial" w:eastAsia="SimSun" w:hAnsi="Arial"/>
          <w:b/>
          <w:bCs/>
          <w:sz w:val="24"/>
          <w:lang w:eastAsia="ja-JP"/>
        </w:rPr>
        <w:t>28</w:t>
      </w:r>
    </w:p>
    <w:bookmarkEnd w:id="0"/>
    <w:bookmarkEnd w:id="1"/>
    <w:p w14:paraId="66F8C9D4" w14:textId="5964121D" w:rsidR="00B97703" w:rsidRDefault="00F80698">
      <w:pPr>
        <w:rPr>
          <w:rFonts w:ascii="Arial" w:eastAsia="SimSun" w:hAnsi="Arial" w:cs="Arial"/>
          <w:b/>
          <w:noProof/>
          <w:sz w:val="24"/>
          <w:szCs w:val="24"/>
        </w:rPr>
      </w:pPr>
      <w:r w:rsidRPr="00F80698">
        <w:rPr>
          <w:rFonts w:ascii="Arial" w:eastAsia="SimSun" w:hAnsi="Arial" w:cs="Arial"/>
          <w:b/>
          <w:noProof/>
          <w:sz w:val="24"/>
          <w:szCs w:val="24"/>
        </w:rPr>
        <w:t>Xiamen, China, October 09 – 13, 2023</w:t>
      </w:r>
    </w:p>
    <w:p w14:paraId="7BA2AC0E" w14:textId="77777777" w:rsidR="00F80698" w:rsidRDefault="00F80698">
      <w:pPr>
        <w:rPr>
          <w:rFonts w:ascii="Arial" w:hAnsi="Arial" w:cs="Arial"/>
        </w:rPr>
      </w:pPr>
    </w:p>
    <w:p w14:paraId="74C4E657" w14:textId="44B36266" w:rsidR="00FF7D55" w:rsidRPr="0009023A" w:rsidRDefault="004E3939" w:rsidP="005E734F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F7D55" w:rsidRPr="0009023A">
        <w:rPr>
          <w:rFonts w:ascii="Arial" w:hAnsi="Arial" w:cs="Arial"/>
          <w:b/>
          <w:bCs/>
        </w:rPr>
        <w:t>LS on improvement on FR2 SCell/SCG setup delay</w:t>
      </w:r>
    </w:p>
    <w:p w14:paraId="196BF962" w14:textId="506C23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</w:p>
    <w:p w14:paraId="5E4AF30D" w14:textId="66CA98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D5B18" w:rsidRPr="004D5B18">
        <w:rPr>
          <w:rFonts w:ascii="Arial" w:hAnsi="Arial" w:cs="Arial"/>
          <w:b/>
          <w:bCs/>
        </w:rPr>
        <w:t>Rel-1</w:t>
      </w:r>
      <w:r w:rsidR="004D5B18">
        <w:rPr>
          <w:rFonts w:ascii="Arial" w:hAnsi="Arial" w:cs="Arial"/>
          <w:b/>
          <w:bCs/>
        </w:rPr>
        <w:t>8</w:t>
      </w:r>
    </w:p>
    <w:bookmarkEnd w:id="5"/>
    <w:bookmarkEnd w:id="6"/>
    <w:bookmarkEnd w:id="7"/>
    <w:p w14:paraId="7C5B1A60" w14:textId="3131D0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4D5B18">
        <w:rPr>
          <w:rFonts w:ascii="Arial" w:hAnsi="Arial" w:cs="Arial"/>
          <w:b/>
          <w:bCs/>
        </w:rPr>
        <w:t xml:space="preserve">Further Mobility Enhancements (NR_Mob_enh2) </w:t>
      </w:r>
    </w:p>
    <w:p w14:paraId="4E0FE1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23FDD10" w14:textId="7C5E5BC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F2709E" w:rsidRPr="00F2709E">
        <w:rPr>
          <w:rFonts w:ascii="Arial" w:hAnsi="Arial" w:cs="Arial"/>
          <w:b/>
        </w:rPr>
        <w:t>RAN4</w:t>
      </w:r>
      <w:r w:rsidR="00F2709E">
        <w:rPr>
          <w:rFonts w:ascii="Arial" w:hAnsi="Arial" w:cs="Arial"/>
          <w:b/>
        </w:rPr>
        <w:t xml:space="preserve"> #10</w:t>
      </w:r>
      <w:r w:rsidR="002B0CAF">
        <w:rPr>
          <w:rFonts w:ascii="Arial" w:hAnsi="Arial" w:cs="Arial"/>
          <w:b/>
        </w:rPr>
        <w:t>8</w:t>
      </w:r>
      <w:r w:rsidR="0002246A">
        <w:rPr>
          <w:rFonts w:ascii="Arial" w:hAnsi="Arial" w:cs="Arial"/>
          <w:b/>
        </w:rPr>
        <w:t>bis</w:t>
      </w:r>
    </w:p>
    <w:p w14:paraId="77107FBB" w14:textId="21D3BA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F2709E">
        <w:rPr>
          <w:rFonts w:ascii="Arial" w:hAnsi="Arial" w:cs="Arial"/>
          <w:b/>
          <w:bCs/>
        </w:rPr>
        <w:t xml:space="preserve">RAN2 </w:t>
      </w:r>
    </w:p>
    <w:p w14:paraId="4F012FBB" w14:textId="590B8FE3" w:rsidR="00B97703" w:rsidRPr="0009023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8"/>
    <w:bookmarkEnd w:id="9"/>
    <w:p w14:paraId="7B90EA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5B7EA15" w14:textId="31364598" w:rsidR="004E7961" w:rsidRDefault="00B97703" w:rsidP="004E7961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E7961">
        <w:rPr>
          <w:rFonts w:ascii="Arial" w:hAnsi="Arial" w:cs="Arial"/>
          <w:b/>
          <w:bCs/>
        </w:rPr>
        <w:t>Jani-Pekka Kainulainen</w:t>
      </w:r>
    </w:p>
    <w:p w14:paraId="65B15D2A" w14:textId="5C80EB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3" w:history="1">
        <w:r w:rsidR="004E7961" w:rsidRPr="00CD0E7E">
          <w:rPr>
            <w:rStyle w:val="Hyperlink"/>
            <w:rFonts w:ascii="Arial" w:hAnsi="Arial" w:cs="Arial"/>
            <w:b/>
            <w:bCs/>
          </w:rPr>
          <w:t>jani-pekka.kainulainen@nokia.com</w:t>
        </w:r>
      </w:hyperlink>
      <w:r w:rsidR="00BD1A0D">
        <w:rPr>
          <w:rFonts w:ascii="Arial" w:hAnsi="Arial" w:cs="Arial"/>
          <w:b/>
          <w:bCs/>
        </w:rPr>
        <w:t xml:space="preserve">, </w:t>
      </w:r>
    </w:p>
    <w:p w14:paraId="20C7AC48" w14:textId="77777777" w:rsidR="004E7961" w:rsidRDefault="004E796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AC374C9" w14:textId="52339AD5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6439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0983C0" w14:textId="097DE2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7961">
        <w:rPr>
          <w:color w:val="0070C0"/>
        </w:rPr>
        <w:t xml:space="preserve">- </w:t>
      </w:r>
    </w:p>
    <w:p w14:paraId="2259040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4A628" w14:textId="06F71B52" w:rsidR="00937F2B" w:rsidRDefault="00DF577E" w:rsidP="00937F2B">
      <w:pPr>
        <w:rPr>
          <w:color w:val="000000"/>
        </w:rPr>
      </w:pPr>
      <w:r>
        <w:rPr>
          <w:color w:val="000000"/>
        </w:rPr>
        <w:t xml:space="preserve">Furthermore, </w:t>
      </w:r>
      <w:r w:rsidR="00937F2B" w:rsidRPr="00937F2B">
        <w:rPr>
          <w:color w:val="000000"/>
        </w:rPr>
        <w:t xml:space="preserve">RAN4 </w:t>
      </w:r>
      <w:r w:rsidR="00937F2B">
        <w:rPr>
          <w:color w:val="000000"/>
        </w:rPr>
        <w:t>has been working on WID objective 7 on NR mobility enhancements</w:t>
      </w:r>
      <w:r w:rsidR="00BF0255">
        <w:rPr>
          <w:color w:val="000000"/>
        </w:rPr>
        <w:t xml:space="preserve">, which </w:t>
      </w:r>
      <w:r w:rsidR="00753135">
        <w:rPr>
          <w:color w:val="000000"/>
        </w:rPr>
        <w:t xml:space="preserve">(as per </w:t>
      </w:r>
      <w:hyperlink r:id="rId15" w:history="1">
        <w:r w:rsidR="00B25F53">
          <w:rPr>
            <w:rStyle w:val="Hyperlink"/>
          </w:rPr>
          <w:t>RP-231475</w:t>
        </w:r>
      </w:hyperlink>
      <w:r w:rsidR="00753135">
        <w:rPr>
          <w:color w:val="000000"/>
        </w:rPr>
        <w:t>)</w:t>
      </w:r>
      <w:r w:rsidR="00937F2B">
        <w:rPr>
          <w:color w:val="000000"/>
        </w:rPr>
        <w:t xml:space="preserve"> is </w:t>
      </w:r>
      <w:r w:rsidR="00BF0255">
        <w:rPr>
          <w:color w:val="000000"/>
        </w:rPr>
        <w:t xml:space="preserve">defined as per </w:t>
      </w:r>
      <w:r w:rsidR="00937F2B">
        <w:rPr>
          <w:color w:val="000000"/>
        </w:rPr>
        <w:t>the following</w:t>
      </w:r>
      <w:r>
        <w:rPr>
          <w:color w:val="000000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37F2B" w14:paraId="3EA2C780" w14:textId="77777777">
        <w:tc>
          <w:tcPr>
            <w:tcW w:w="10081" w:type="dxa"/>
            <w:shd w:val="clear" w:color="auto" w:fill="auto"/>
          </w:tcPr>
          <w:p w14:paraId="5D60E7BF" w14:textId="77777777" w:rsidR="000F58C1" w:rsidRPr="00133CA0" w:rsidRDefault="000F58C1" w:rsidP="000F58C1">
            <w:pPr>
              <w:numPr>
                <w:ilvl w:val="0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To study and specify how to reuse the IDLE/INACTIVE mode measurement results which are to be reported during and/or after RRC connection setup/resume in order to improve SCell/SCG setup delay [RAN4, RAN2], including:</w:t>
            </w:r>
          </w:p>
          <w:p w14:paraId="69A765B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Availability and validation of the IDLE/INACTIVE mode measurement results to be reported [RAN4]; and</w:t>
            </w:r>
          </w:p>
          <w:p w14:paraId="55F65428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Definition of corresponding RRM requirements [RAN4]; and</w:t>
            </w:r>
          </w:p>
          <w:p w14:paraId="66075639" w14:textId="77777777" w:rsidR="000F58C1" w:rsidRPr="00133CA0" w:rsidRDefault="000F58C1" w:rsidP="000F58C1">
            <w:pPr>
              <w:numPr>
                <w:ilvl w:val="1"/>
                <w:numId w:val="21"/>
              </w:numPr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 xml:space="preserve">If </w:t>
            </w:r>
            <w:proofErr w:type="gramStart"/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>necessary</w:t>
            </w:r>
            <w:proofErr w:type="gramEnd"/>
            <w:r w:rsidRPr="00133CA0">
              <w:rPr>
                <w:rFonts w:ascii="Calibri" w:eastAsia="Times New Roman" w:hAnsi="Calibri" w:cs="Calibri"/>
                <w:i/>
                <w:iCs/>
                <w:sz w:val="16"/>
                <w:szCs w:val="16"/>
                <w:lang w:eastAsia="en-GB"/>
              </w:rPr>
              <w:t xml:space="preserve"> based on RAN4 outcome, definition of corresponding signalling support [RAN2].</w:t>
            </w:r>
          </w:p>
          <w:p w14:paraId="4283C4CA" w14:textId="77777777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 </w:t>
            </w:r>
          </w:p>
          <w:p w14:paraId="54214B6E" w14:textId="78B2877D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6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: RAN4 will coordinate in due course with RAN2 to start the work.</w:t>
            </w:r>
          </w:p>
          <w:p w14:paraId="1C5790D5" w14:textId="7404BAC5" w:rsidR="000F58C1" w:rsidRPr="00133CA0" w:rsidRDefault="000F58C1" w:rsidP="000F58C1">
            <w:pPr>
              <w:ind w:left="1080"/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7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: R4-2220415 serves as baseline for future work in </w:t>
            </w:r>
            <w:proofErr w:type="gramStart"/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RAN4</w:t>
            </w:r>
            <w:proofErr w:type="gramEnd"/>
          </w:p>
          <w:p w14:paraId="5605FC09" w14:textId="241CBA3D" w:rsidR="00937F2B" w:rsidRDefault="000F58C1" w:rsidP="00133CA0">
            <w:pPr>
              <w:ind w:left="1080"/>
              <w:rPr>
                <w:color w:val="000000"/>
              </w:rPr>
            </w:pP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Note </w:t>
            </w:r>
            <w:r w:rsidRPr="00133CA0">
              <w:rPr>
                <w:rFonts w:ascii="Calibri" w:eastAsia="Times New Roman" w:hAnsi="Calibri" w:cs="Calibri"/>
                <w:i/>
                <w:iCs/>
                <w:color w:val="008080"/>
                <w:sz w:val="18"/>
                <w:szCs w:val="18"/>
                <w:u w:val="single"/>
                <w:lang w:eastAsia="en-GB"/>
              </w:rPr>
              <w:t>8</w:t>
            </w:r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: With exception of the above scenarios, enhancements on IDLE/INACTIVE mode measurements and on UE </w:t>
            </w:r>
            <w:proofErr w:type="spellStart"/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>behavior</w:t>
            </w:r>
            <w:proofErr w:type="spellEnd"/>
            <w:r w:rsidRPr="00133CA0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en-GB"/>
              </w:rPr>
              <w:t xml:space="preserve"> in IDLE/INACTIVE mode are not in scope.</w:t>
            </w:r>
          </w:p>
        </w:tc>
      </w:tr>
    </w:tbl>
    <w:p w14:paraId="6503BD4E" w14:textId="77777777" w:rsidR="0080587D" w:rsidRDefault="0080587D" w:rsidP="0080587D">
      <w:pPr>
        <w:rPr>
          <w:color w:val="000000"/>
        </w:rPr>
      </w:pPr>
    </w:p>
    <w:p w14:paraId="541BA8B3" w14:textId="4E1BD825" w:rsidR="006D1A21" w:rsidRDefault="00922BF3">
      <w:pPr>
        <w:rPr>
          <w:color w:val="000000"/>
        </w:rPr>
      </w:pPr>
      <w:r>
        <w:rPr>
          <w:color w:val="000000"/>
        </w:rPr>
        <w:t xml:space="preserve">LS </w:t>
      </w:r>
      <w:r w:rsidR="00321058">
        <w:rPr>
          <w:color w:val="000000"/>
        </w:rPr>
        <w:t>from RAN4 #108 (</w:t>
      </w:r>
      <w:hyperlink r:id="rId16" w:history="1">
        <w:r w:rsidR="006B3A4D">
          <w:rPr>
            <w:rStyle w:val="Hyperlink"/>
          </w:rPr>
          <w:t>R4-2314466</w:t>
        </w:r>
      </w:hyperlink>
      <w:r w:rsidR="00321058">
        <w:rPr>
          <w:color w:val="000000"/>
        </w:rPr>
        <w:t>) includes RAN4 agreements</w:t>
      </w:r>
      <w:r w:rsidR="001D1475">
        <w:rPr>
          <w:color w:val="000000"/>
        </w:rPr>
        <w:t xml:space="preserve"> from </w:t>
      </w:r>
      <w:r w:rsidR="00037E28">
        <w:rPr>
          <w:color w:val="000000"/>
        </w:rPr>
        <w:t xml:space="preserve">the </w:t>
      </w:r>
      <w:r w:rsidR="001D1475">
        <w:rPr>
          <w:color w:val="000000"/>
        </w:rPr>
        <w:t>previous meetings</w:t>
      </w:r>
      <w:r w:rsidR="00321058">
        <w:rPr>
          <w:color w:val="000000"/>
        </w:rPr>
        <w:t xml:space="preserve">. </w:t>
      </w:r>
    </w:p>
    <w:p w14:paraId="29A72004" w14:textId="77777777" w:rsidR="001B3038" w:rsidRDefault="001B3038">
      <w:pPr>
        <w:rPr>
          <w:color w:val="000000"/>
        </w:rPr>
      </w:pPr>
    </w:p>
    <w:p w14:paraId="60BD65C4" w14:textId="77777777" w:rsidR="001B3038" w:rsidRDefault="001B3038">
      <w:pPr>
        <w:rPr>
          <w:color w:val="000000"/>
        </w:rPr>
      </w:pPr>
    </w:p>
    <w:p w14:paraId="6559490A" w14:textId="77777777" w:rsidR="001B3038" w:rsidRDefault="001B3038">
      <w:pPr>
        <w:rPr>
          <w:color w:val="000000"/>
        </w:rPr>
      </w:pPr>
    </w:p>
    <w:p w14:paraId="08FA320F" w14:textId="77777777" w:rsidR="001B3038" w:rsidRDefault="001B3038">
      <w:pPr>
        <w:rPr>
          <w:color w:val="000000"/>
        </w:rPr>
      </w:pPr>
    </w:p>
    <w:p w14:paraId="3991FA03" w14:textId="77777777" w:rsidR="001B3038" w:rsidRDefault="001B3038">
      <w:pPr>
        <w:rPr>
          <w:color w:val="000000"/>
        </w:rPr>
      </w:pPr>
    </w:p>
    <w:p w14:paraId="531B96BB" w14:textId="77777777" w:rsidR="00321058" w:rsidRDefault="00321058">
      <w:pPr>
        <w:rPr>
          <w:color w:val="000000"/>
        </w:rPr>
      </w:pPr>
    </w:p>
    <w:p w14:paraId="274094FD" w14:textId="77777777" w:rsidR="00A83129" w:rsidRPr="00A83129" w:rsidRDefault="00A83129" w:rsidP="00A83129">
      <w:pPr>
        <w:rPr>
          <w:color w:val="000000"/>
        </w:rPr>
      </w:pPr>
      <w:r w:rsidRPr="00A83129">
        <w:rPr>
          <w:color w:val="000000"/>
        </w:rPr>
        <w:t xml:space="preserve">RAN4 has been discussing about validity condition related to </w:t>
      </w:r>
      <w:r w:rsidRPr="00133CA0">
        <w:rPr>
          <w:i/>
          <w:iCs/>
          <w:color w:val="000000"/>
        </w:rPr>
        <w:t>existing measurement solution</w:t>
      </w:r>
      <w:r w:rsidRPr="00A83129">
        <w:rPr>
          <w:color w:val="000000"/>
        </w:rPr>
        <w:t xml:space="preserve">. The following agreement has been made: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916B2" w14:paraId="26EA6890" w14:textId="77777777" w:rsidTr="007916B2">
        <w:tc>
          <w:tcPr>
            <w:tcW w:w="9855" w:type="dxa"/>
          </w:tcPr>
          <w:p w14:paraId="54BC6D5B" w14:textId="77F8C4B9" w:rsidR="007916B2" w:rsidRDefault="007916B2" w:rsidP="00D51488">
            <w:pPr>
              <w:rPr>
                <w:b/>
                <w:bCs/>
                <w:color w:val="000000"/>
              </w:rPr>
            </w:pPr>
            <w:r w:rsidRPr="00D51488">
              <w:rPr>
                <w:b/>
                <w:bCs/>
                <w:color w:val="000000"/>
              </w:rPr>
              <w:t>RAN4 #10</w:t>
            </w:r>
            <w:r>
              <w:rPr>
                <w:b/>
                <w:bCs/>
                <w:color w:val="000000"/>
              </w:rPr>
              <w:t>8</w:t>
            </w:r>
            <w:r w:rsidR="007D7CA1">
              <w:rPr>
                <w:b/>
                <w:bCs/>
                <w:color w:val="000000"/>
              </w:rPr>
              <w:t>bis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3612D576" w14:textId="51CE7A7B" w:rsidR="00F51BAB" w:rsidRPr="00F51BAB" w:rsidRDefault="00333169" w:rsidP="00333169">
            <w:pPr>
              <w:rPr>
                <w:color w:val="000000"/>
              </w:rPr>
            </w:pPr>
            <w:r w:rsidRPr="004D529F">
              <w:rPr>
                <w:color w:val="000000"/>
                <w:highlight w:val="green"/>
              </w:rPr>
              <w:t>&lt;</w:t>
            </w:r>
            <w:r w:rsidR="00F51BAB" w:rsidRPr="00F51BAB">
              <w:rPr>
                <w:color w:val="000000"/>
                <w:highlight w:val="green"/>
              </w:rPr>
              <w:t>Agreement</w:t>
            </w:r>
            <w:r w:rsidRPr="004D529F">
              <w:rPr>
                <w:color w:val="000000"/>
                <w:highlight w:val="green"/>
              </w:rPr>
              <w:t>&gt;</w:t>
            </w:r>
            <w:r w:rsidR="00C11AF8" w:rsidRPr="004D529F">
              <w:rPr>
                <w:color w:val="000000"/>
                <w:highlight w:val="green"/>
              </w:rPr>
              <w:t>:</w:t>
            </w:r>
            <w:r w:rsidR="00C11AF8">
              <w:rPr>
                <w:color w:val="000000"/>
              </w:rPr>
              <w:t xml:space="preserve"> </w:t>
            </w:r>
          </w:p>
          <w:p w14:paraId="0B93D2B5" w14:textId="77777777" w:rsidR="00F51BAB" w:rsidRPr="00F51BAB" w:rsidRDefault="00F51BAB" w:rsidP="00F51BAB">
            <w:pPr>
              <w:numPr>
                <w:ilvl w:val="0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 xml:space="preserve">The measurements are considered valid if both of the following conditions are </w:t>
            </w:r>
            <w:proofErr w:type="gramStart"/>
            <w:r w:rsidRPr="00F51BAB">
              <w:rPr>
                <w:color w:val="000000"/>
              </w:rPr>
              <w:t>satisfied</w:t>
            </w:r>
            <w:proofErr w:type="gramEnd"/>
          </w:p>
          <w:p w14:paraId="41071E21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 xml:space="preserve">A) the measurement </w:t>
            </w:r>
            <w:proofErr w:type="gramStart"/>
            <w:r w:rsidRPr="00F51BAB">
              <w:rPr>
                <w:color w:val="000000"/>
              </w:rPr>
              <w:t>are</w:t>
            </w:r>
            <w:proofErr w:type="gramEnd"/>
            <w:r w:rsidRPr="00F51BAB">
              <w:rPr>
                <w:color w:val="000000"/>
              </w:rPr>
              <w:t xml:space="preserve"> performed within the last [X] seconds before it is reported</w:t>
            </w:r>
          </w:p>
          <w:p w14:paraId="491BB08E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 xml:space="preserve">X value is network configured. Signalling details are up to </w:t>
            </w:r>
            <w:proofErr w:type="gramStart"/>
            <w:r w:rsidRPr="00F51BAB">
              <w:rPr>
                <w:color w:val="000000"/>
              </w:rPr>
              <w:t>RAN2</w:t>
            </w:r>
            <w:proofErr w:type="gramEnd"/>
          </w:p>
          <w:p w14:paraId="465105E3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 xml:space="preserve">FFS on the X value(s) and will be decided by </w:t>
            </w:r>
            <w:proofErr w:type="gramStart"/>
            <w:r w:rsidRPr="00F51BAB">
              <w:rPr>
                <w:color w:val="000000"/>
              </w:rPr>
              <w:t>RAN4</w:t>
            </w:r>
            <w:proofErr w:type="gramEnd"/>
          </w:p>
          <w:p w14:paraId="2D5BA830" w14:textId="77777777" w:rsidR="00F51BAB" w:rsidRPr="00F51BAB" w:rsidRDefault="00F51BAB" w:rsidP="00F51BAB">
            <w:pPr>
              <w:numPr>
                <w:ilvl w:val="2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 xml:space="preserve">If X is not </w:t>
            </w:r>
            <w:proofErr w:type="gramStart"/>
            <w:r w:rsidRPr="00F51BAB">
              <w:rPr>
                <w:color w:val="000000"/>
              </w:rPr>
              <w:t>defined</w:t>
            </w:r>
            <w:proofErr w:type="gramEnd"/>
            <w:r w:rsidRPr="00F51BAB">
              <w:rPr>
                <w:color w:val="000000"/>
              </w:rPr>
              <w:t xml:space="preserve"> then no requirements will be introduced</w:t>
            </w:r>
          </w:p>
          <w:p w14:paraId="3050014C" w14:textId="77777777" w:rsidR="00F51BAB" w:rsidRPr="00F51BAB" w:rsidRDefault="00F51BAB" w:rsidP="00F51BAB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B) the reported measurement results satisfy measurement accuracy [at the measurement instance]</w:t>
            </w:r>
          </w:p>
          <w:p w14:paraId="0F46B715" w14:textId="39FA2566" w:rsidR="00F51BAB" w:rsidRPr="0034177C" w:rsidRDefault="00F51BAB" w:rsidP="00133CA0">
            <w:pPr>
              <w:numPr>
                <w:ilvl w:val="1"/>
                <w:numId w:val="23"/>
              </w:numPr>
              <w:rPr>
                <w:color w:val="000000"/>
              </w:rPr>
            </w:pPr>
            <w:r w:rsidRPr="00F51BAB">
              <w:rPr>
                <w:color w:val="000000"/>
              </w:rPr>
              <w:t>FFS on side conditions</w:t>
            </w:r>
          </w:p>
        </w:tc>
      </w:tr>
    </w:tbl>
    <w:p w14:paraId="7DC5A577" w14:textId="57733308" w:rsidR="00E65C44" w:rsidRPr="0090185C" w:rsidRDefault="00E65C44" w:rsidP="0080587D">
      <w:pPr>
        <w:rPr>
          <w:rFonts w:ascii="Calibri" w:eastAsia="DengXian" w:hAnsi="Calibri"/>
          <w:color w:val="000000"/>
        </w:rPr>
      </w:pPr>
      <w:bookmarkStart w:id="10" w:name="_Hlk134627049"/>
    </w:p>
    <w:bookmarkEnd w:id="10"/>
    <w:p w14:paraId="1CC5EB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F8B5AB" w14:textId="75E68C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3F26">
        <w:rPr>
          <w:rFonts w:ascii="Arial" w:hAnsi="Arial" w:cs="Arial"/>
          <w:b/>
        </w:rPr>
        <w:t>RAN2</w:t>
      </w:r>
    </w:p>
    <w:p w14:paraId="138CE87E" w14:textId="168C00A6" w:rsidR="00B97703" w:rsidRDefault="00B97703" w:rsidP="0009023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57A81" w:rsidRPr="00B57A81">
        <w:rPr>
          <w:rFonts w:eastAsia="SimSun"/>
        </w:rPr>
        <w:t xml:space="preserve">RAN4 respectfully asks RAN2 to take RAN4 agreements </w:t>
      </w:r>
      <w:r w:rsidR="00295E1F">
        <w:rPr>
          <w:rFonts w:eastAsia="SimSun"/>
        </w:rPr>
        <w:t xml:space="preserve">into account </w:t>
      </w:r>
      <w:r w:rsidR="00B57A81" w:rsidRPr="00B57A81">
        <w:rPr>
          <w:rFonts w:eastAsia="SimSun"/>
        </w:rPr>
        <w:t xml:space="preserve">and </w:t>
      </w:r>
      <w:r w:rsidR="00862124">
        <w:rPr>
          <w:rFonts w:eastAsia="SimSun"/>
        </w:rPr>
        <w:t xml:space="preserve">provide </w:t>
      </w:r>
      <w:r w:rsidR="00B84025">
        <w:rPr>
          <w:rFonts w:eastAsia="SimSun"/>
        </w:rPr>
        <w:t>signalling</w:t>
      </w:r>
      <w:r w:rsidR="009531E7">
        <w:rPr>
          <w:rFonts w:eastAsia="SimSun"/>
        </w:rPr>
        <w:t xml:space="preserve"> support</w:t>
      </w:r>
      <w:r w:rsidR="005E19D3">
        <w:rPr>
          <w:rFonts w:eastAsia="SimSun"/>
        </w:rPr>
        <w:t xml:space="preserve">. </w:t>
      </w:r>
    </w:p>
    <w:p w14:paraId="1FBFEDBC" w14:textId="2409B2D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8F0FC2">
        <w:rPr>
          <w:szCs w:val="36"/>
        </w:rPr>
        <w:t xml:space="preserve">the </w:t>
      </w:r>
      <w:r w:rsidR="000F6242" w:rsidRPr="000F6242">
        <w:rPr>
          <w:szCs w:val="36"/>
        </w:rPr>
        <w:t xml:space="preserve">next </w:t>
      </w:r>
      <w:r w:rsidR="000F6242" w:rsidRPr="000F6242">
        <w:rPr>
          <w:rFonts w:cs="Arial"/>
          <w:bCs/>
          <w:szCs w:val="36"/>
        </w:rPr>
        <w:t xml:space="preserve">TSG </w:t>
      </w:r>
      <w:r w:rsidR="008F0FC2">
        <w:rPr>
          <w:rFonts w:cs="Arial"/>
          <w:bCs/>
          <w:szCs w:val="36"/>
        </w:rPr>
        <w:t xml:space="preserve">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r w:rsidR="008F0FC2">
        <w:rPr>
          <w:szCs w:val="36"/>
        </w:rPr>
        <w:t xml:space="preserve"> </w:t>
      </w:r>
    </w:p>
    <w:p w14:paraId="7EF3590E" w14:textId="77777777" w:rsidR="000F1610" w:rsidRDefault="000F1610" w:rsidP="000F1610">
      <w:pPr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</w:p>
    <w:p w14:paraId="3EC88995" w14:textId="6F7A0D20" w:rsidR="007D7CA1" w:rsidRPr="00A0545F" w:rsidRDefault="007D7CA1" w:rsidP="007D7CA1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Nov 13 – Nov 17, 2023,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  <w:t>Chicago, US</w:t>
      </w:r>
      <w:r>
        <w:rPr>
          <w:rFonts w:ascii="Arial" w:hAnsi="Arial" w:cs="Arial"/>
          <w:bCs/>
        </w:rPr>
        <w:t xml:space="preserve"> </w:t>
      </w:r>
    </w:p>
    <w:p w14:paraId="4EF81B20" w14:textId="6C4FFA1D" w:rsidR="004855C9" w:rsidRPr="00A0545F" w:rsidRDefault="004855C9" w:rsidP="004855C9">
      <w:pPr>
        <w:rPr>
          <w:rFonts w:ascii="Arial" w:hAnsi="Arial" w:cs="Arial"/>
          <w:bCs/>
        </w:rPr>
      </w:pPr>
      <w:r w:rsidRPr="00B908EE">
        <w:rPr>
          <w:rFonts w:ascii="Arial" w:hAnsi="Arial" w:cs="Arial"/>
          <w:bCs/>
        </w:rPr>
        <w:t>RAN WG4 Meeting #1</w:t>
      </w:r>
      <w:r w:rsidR="00FB17D8">
        <w:rPr>
          <w:rFonts w:ascii="Arial" w:hAnsi="Arial" w:cs="Arial"/>
          <w:bCs/>
        </w:rPr>
        <w:t>10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C718F6">
        <w:rPr>
          <w:rFonts w:ascii="Arial" w:hAnsi="Arial" w:cs="Arial"/>
          <w:bCs/>
        </w:rPr>
        <w:t xml:space="preserve">Feb 26 </w:t>
      </w:r>
      <w:r w:rsidR="00C718F6" w:rsidRPr="00B908EE">
        <w:rPr>
          <w:rFonts w:ascii="Arial" w:hAnsi="Arial" w:cs="Arial"/>
          <w:bCs/>
        </w:rPr>
        <w:t>–</w:t>
      </w:r>
      <w:r w:rsidR="00C718F6">
        <w:rPr>
          <w:rFonts w:ascii="Arial" w:hAnsi="Arial" w:cs="Arial"/>
          <w:bCs/>
        </w:rPr>
        <w:t xml:space="preserve"> Mar 01</w:t>
      </w:r>
      <w:r w:rsidRPr="00B908EE">
        <w:rPr>
          <w:rFonts w:ascii="Arial" w:hAnsi="Arial" w:cs="Arial"/>
          <w:bCs/>
        </w:rPr>
        <w:t>, 202</w:t>
      </w:r>
      <w:r w:rsidR="00C718F6">
        <w:rPr>
          <w:rFonts w:ascii="Arial" w:hAnsi="Arial" w:cs="Arial"/>
          <w:bCs/>
        </w:rPr>
        <w:t>4</w:t>
      </w:r>
      <w:r w:rsidRPr="00B908EE">
        <w:rPr>
          <w:rFonts w:ascii="Arial" w:hAnsi="Arial" w:cs="Arial"/>
          <w:bCs/>
        </w:rPr>
        <w:t>,</w:t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Pr="00B908EE">
        <w:rPr>
          <w:rFonts w:ascii="Arial" w:hAnsi="Arial" w:cs="Arial"/>
          <w:bCs/>
        </w:rPr>
        <w:tab/>
      </w:r>
      <w:r w:rsidR="00DE77DF">
        <w:rPr>
          <w:rFonts w:ascii="Arial" w:hAnsi="Arial" w:cs="Arial"/>
          <w:bCs/>
        </w:rPr>
        <w:t>Athens</w:t>
      </w:r>
      <w:r w:rsidRPr="00B908EE">
        <w:rPr>
          <w:rFonts w:ascii="Arial" w:hAnsi="Arial" w:cs="Arial"/>
          <w:bCs/>
        </w:rPr>
        <w:t xml:space="preserve">, </w:t>
      </w:r>
      <w:r w:rsidR="00DE77DF">
        <w:rPr>
          <w:rFonts w:ascii="Arial" w:hAnsi="Arial" w:cs="Arial"/>
          <w:bCs/>
        </w:rPr>
        <w:t>GR</w:t>
      </w:r>
    </w:p>
    <w:bookmarkEnd w:id="11"/>
    <w:bookmarkEnd w:id="12"/>
    <w:bookmarkEnd w:id="13"/>
    <w:bookmarkEnd w:id="14"/>
    <w:p w14:paraId="0B1B7A7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651D" w14:textId="77777777" w:rsidR="00086014" w:rsidRDefault="00086014">
      <w:r>
        <w:separator/>
      </w:r>
    </w:p>
  </w:endnote>
  <w:endnote w:type="continuationSeparator" w:id="0">
    <w:p w14:paraId="4AE8588D" w14:textId="77777777" w:rsidR="00086014" w:rsidRDefault="00086014">
      <w:r>
        <w:continuationSeparator/>
      </w:r>
    </w:p>
  </w:endnote>
  <w:endnote w:type="continuationNotice" w:id="1">
    <w:p w14:paraId="0530A5EB" w14:textId="77777777" w:rsidR="00086014" w:rsidRDefault="00086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61BA" w14:textId="77777777" w:rsidR="00086014" w:rsidRDefault="00086014">
      <w:r>
        <w:separator/>
      </w:r>
    </w:p>
  </w:footnote>
  <w:footnote w:type="continuationSeparator" w:id="0">
    <w:p w14:paraId="3C2D45F1" w14:textId="77777777" w:rsidR="00086014" w:rsidRDefault="00086014">
      <w:r>
        <w:continuationSeparator/>
      </w:r>
    </w:p>
  </w:footnote>
  <w:footnote w:type="continuationNotice" w:id="1">
    <w:p w14:paraId="653FCAB1" w14:textId="77777777" w:rsidR="00086014" w:rsidRDefault="000860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65E91"/>
    <w:multiLevelType w:val="hybridMultilevel"/>
    <w:tmpl w:val="0E64939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748"/>
    <w:multiLevelType w:val="hybridMultilevel"/>
    <w:tmpl w:val="4D6EE72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C30B55"/>
    <w:multiLevelType w:val="hybridMultilevel"/>
    <w:tmpl w:val="715653BA"/>
    <w:lvl w:ilvl="0" w:tplc="6D70E2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62FB2"/>
    <w:multiLevelType w:val="hybridMultilevel"/>
    <w:tmpl w:val="EF729F38"/>
    <w:lvl w:ilvl="0" w:tplc="6D70E220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425B50"/>
    <w:multiLevelType w:val="hybridMultilevel"/>
    <w:tmpl w:val="BD66ABD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CB4D5B"/>
    <w:multiLevelType w:val="multilevel"/>
    <w:tmpl w:val="B2E4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0364"/>
    <w:multiLevelType w:val="hybridMultilevel"/>
    <w:tmpl w:val="BE125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32B64"/>
    <w:multiLevelType w:val="hybridMultilevel"/>
    <w:tmpl w:val="A5568758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6460E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42DC"/>
    <w:multiLevelType w:val="multilevel"/>
    <w:tmpl w:val="EDBE3DB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AD2585E"/>
    <w:multiLevelType w:val="hybridMultilevel"/>
    <w:tmpl w:val="BEAAF9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C403C4"/>
    <w:multiLevelType w:val="hybridMultilevel"/>
    <w:tmpl w:val="58705536"/>
    <w:lvl w:ilvl="0" w:tplc="9AF06B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4883F2F"/>
    <w:multiLevelType w:val="hybridMultilevel"/>
    <w:tmpl w:val="3BEE9406"/>
    <w:lvl w:ilvl="0" w:tplc="08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C059D"/>
    <w:multiLevelType w:val="hybridMultilevel"/>
    <w:tmpl w:val="F0381B6E"/>
    <w:lvl w:ilvl="0" w:tplc="E20C73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90083"/>
    <w:multiLevelType w:val="hybridMultilevel"/>
    <w:tmpl w:val="E1143BF2"/>
    <w:lvl w:ilvl="0" w:tplc="2BF83B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7F2B12"/>
    <w:multiLevelType w:val="hybridMultilevel"/>
    <w:tmpl w:val="CEA64286"/>
    <w:lvl w:ilvl="0" w:tplc="F8905C8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E15582"/>
    <w:multiLevelType w:val="multilevel"/>
    <w:tmpl w:val="3AA2C7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ED115DD"/>
    <w:multiLevelType w:val="hybridMultilevel"/>
    <w:tmpl w:val="0F4C2060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2492A"/>
    <w:multiLevelType w:val="hybridMultilevel"/>
    <w:tmpl w:val="48985E72"/>
    <w:lvl w:ilvl="0" w:tplc="0A0EF6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734107">
    <w:abstractNumId w:val="18"/>
  </w:num>
  <w:num w:numId="2" w16cid:durableId="1267276317">
    <w:abstractNumId w:val="14"/>
  </w:num>
  <w:num w:numId="3" w16cid:durableId="1521508341">
    <w:abstractNumId w:val="11"/>
  </w:num>
  <w:num w:numId="4" w16cid:durableId="1231233232">
    <w:abstractNumId w:val="5"/>
  </w:num>
  <w:num w:numId="5" w16cid:durableId="468980855">
    <w:abstractNumId w:val="21"/>
  </w:num>
  <w:num w:numId="6" w16cid:durableId="818114594">
    <w:abstractNumId w:val="8"/>
  </w:num>
  <w:num w:numId="7" w16cid:durableId="219366625">
    <w:abstractNumId w:val="22"/>
  </w:num>
  <w:num w:numId="8" w16cid:durableId="1739475829">
    <w:abstractNumId w:val="19"/>
  </w:num>
  <w:num w:numId="9" w16cid:durableId="936258388">
    <w:abstractNumId w:val="0"/>
  </w:num>
  <w:num w:numId="10" w16cid:durableId="2070691409">
    <w:abstractNumId w:val="13"/>
  </w:num>
  <w:num w:numId="11" w16cid:durableId="819538455">
    <w:abstractNumId w:val="4"/>
  </w:num>
  <w:num w:numId="12" w16cid:durableId="930117911">
    <w:abstractNumId w:val="10"/>
  </w:num>
  <w:num w:numId="13" w16cid:durableId="713040936">
    <w:abstractNumId w:val="17"/>
  </w:num>
  <w:num w:numId="14" w16cid:durableId="2082483759">
    <w:abstractNumId w:val="12"/>
  </w:num>
  <w:num w:numId="15" w16cid:durableId="343627986">
    <w:abstractNumId w:val="2"/>
  </w:num>
  <w:num w:numId="16" w16cid:durableId="465128700">
    <w:abstractNumId w:val="16"/>
  </w:num>
  <w:num w:numId="17" w16cid:durableId="1506432308">
    <w:abstractNumId w:val="1"/>
  </w:num>
  <w:num w:numId="18" w16cid:durableId="696733506">
    <w:abstractNumId w:val="8"/>
  </w:num>
  <w:num w:numId="19" w16cid:durableId="1399288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3309962">
    <w:abstractNumId w:val="6"/>
    <w:lvlOverride w:ilvl="0">
      <w:startOverride w:val="7"/>
    </w:lvlOverride>
  </w:num>
  <w:num w:numId="21" w16cid:durableId="1829590407">
    <w:abstractNumId w:val="9"/>
  </w:num>
  <w:num w:numId="22" w16cid:durableId="1431512922">
    <w:abstractNumId w:val="20"/>
  </w:num>
  <w:num w:numId="23" w16cid:durableId="157356328">
    <w:abstractNumId w:val="15"/>
  </w:num>
  <w:num w:numId="24" w16cid:durableId="642975603">
    <w:abstractNumId w:val="7"/>
  </w:num>
  <w:num w:numId="25" w16cid:durableId="16010644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17"/>
    <w:rsid w:val="00000428"/>
    <w:rsid w:val="0000260F"/>
    <w:rsid w:val="00006F0C"/>
    <w:rsid w:val="00010564"/>
    <w:rsid w:val="000138E6"/>
    <w:rsid w:val="00015CFD"/>
    <w:rsid w:val="00016DF6"/>
    <w:rsid w:val="00017F23"/>
    <w:rsid w:val="0002246A"/>
    <w:rsid w:val="000271ED"/>
    <w:rsid w:val="000377F7"/>
    <w:rsid w:val="00037E28"/>
    <w:rsid w:val="00040388"/>
    <w:rsid w:val="000424D7"/>
    <w:rsid w:val="00046673"/>
    <w:rsid w:val="00046AC5"/>
    <w:rsid w:val="000529B3"/>
    <w:rsid w:val="00070CFA"/>
    <w:rsid w:val="00086014"/>
    <w:rsid w:val="0009023A"/>
    <w:rsid w:val="00094EE0"/>
    <w:rsid w:val="000B0770"/>
    <w:rsid w:val="000C5CD1"/>
    <w:rsid w:val="000C5FCE"/>
    <w:rsid w:val="000D1B01"/>
    <w:rsid w:val="000D49A4"/>
    <w:rsid w:val="000E6B31"/>
    <w:rsid w:val="000F002D"/>
    <w:rsid w:val="000F0A16"/>
    <w:rsid w:val="000F1610"/>
    <w:rsid w:val="000F58C1"/>
    <w:rsid w:val="000F6242"/>
    <w:rsid w:val="00100433"/>
    <w:rsid w:val="001021D6"/>
    <w:rsid w:val="00103773"/>
    <w:rsid w:val="001056C1"/>
    <w:rsid w:val="00107199"/>
    <w:rsid w:val="00115015"/>
    <w:rsid w:val="00123AB1"/>
    <w:rsid w:val="001303FE"/>
    <w:rsid w:val="00133CA0"/>
    <w:rsid w:val="0013675B"/>
    <w:rsid w:val="00147447"/>
    <w:rsid w:val="001501C6"/>
    <w:rsid w:val="00150EB7"/>
    <w:rsid w:val="00154F9B"/>
    <w:rsid w:val="0017658C"/>
    <w:rsid w:val="00186E8B"/>
    <w:rsid w:val="00196E25"/>
    <w:rsid w:val="001A02DB"/>
    <w:rsid w:val="001A0E95"/>
    <w:rsid w:val="001A78E2"/>
    <w:rsid w:val="001B206D"/>
    <w:rsid w:val="001B3038"/>
    <w:rsid w:val="001B3D6D"/>
    <w:rsid w:val="001B7D3A"/>
    <w:rsid w:val="001C52B8"/>
    <w:rsid w:val="001C7403"/>
    <w:rsid w:val="001D1475"/>
    <w:rsid w:val="001E486A"/>
    <w:rsid w:val="001F49BC"/>
    <w:rsid w:val="001F54B5"/>
    <w:rsid w:val="0020394B"/>
    <w:rsid w:val="002311E2"/>
    <w:rsid w:val="00234BBF"/>
    <w:rsid w:val="0023696C"/>
    <w:rsid w:val="002425B2"/>
    <w:rsid w:val="00243696"/>
    <w:rsid w:val="00247156"/>
    <w:rsid w:val="00254545"/>
    <w:rsid w:val="0025681E"/>
    <w:rsid w:val="00256E98"/>
    <w:rsid w:val="00257831"/>
    <w:rsid w:val="00260A84"/>
    <w:rsid w:val="00261DB8"/>
    <w:rsid w:val="00265647"/>
    <w:rsid w:val="00272A02"/>
    <w:rsid w:val="0028218E"/>
    <w:rsid w:val="00286905"/>
    <w:rsid w:val="00295E1F"/>
    <w:rsid w:val="002B0CAF"/>
    <w:rsid w:val="002B3583"/>
    <w:rsid w:val="002C39B0"/>
    <w:rsid w:val="002C48A5"/>
    <w:rsid w:val="002C6223"/>
    <w:rsid w:val="002C6BF2"/>
    <w:rsid w:val="002D3861"/>
    <w:rsid w:val="002D743D"/>
    <w:rsid w:val="002F1940"/>
    <w:rsid w:val="0030211E"/>
    <w:rsid w:val="00316C0B"/>
    <w:rsid w:val="00321058"/>
    <w:rsid w:val="00322962"/>
    <w:rsid w:val="00325BCB"/>
    <w:rsid w:val="00333169"/>
    <w:rsid w:val="00337C64"/>
    <w:rsid w:val="0034177C"/>
    <w:rsid w:val="0034246D"/>
    <w:rsid w:val="003608A8"/>
    <w:rsid w:val="00364F83"/>
    <w:rsid w:val="00367241"/>
    <w:rsid w:val="00381D11"/>
    <w:rsid w:val="0038271E"/>
    <w:rsid w:val="00383545"/>
    <w:rsid w:val="00393852"/>
    <w:rsid w:val="003A09AA"/>
    <w:rsid w:val="003A4CC0"/>
    <w:rsid w:val="003A6D3B"/>
    <w:rsid w:val="003C0508"/>
    <w:rsid w:val="003C1BCF"/>
    <w:rsid w:val="003D22C1"/>
    <w:rsid w:val="003D76EE"/>
    <w:rsid w:val="003E11A5"/>
    <w:rsid w:val="003E2DEA"/>
    <w:rsid w:val="003E49AC"/>
    <w:rsid w:val="003E5D66"/>
    <w:rsid w:val="003F7C27"/>
    <w:rsid w:val="00403CFD"/>
    <w:rsid w:val="00406309"/>
    <w:rsid w:val="00416818"/>
    <w:rsid w:val="00433500"/>
    <w:rsid w:val="00433F71"/>
    <w:rsid w:val="00437620"/>
    <w:rsid w:val="00440D43"/>
    <w:rsid w:val="00441FE3"/>
    <w:rsid w:val="00447B6E"/>
    <w:rsid w:val="00450102"/>
    <w:rsid w:val="00462C69"/>
    <w:rsid w:val="00470519"/>
    <w:rsid w:val="0048220A"/>
    <w:rsid w:val="0048414B"/>
    <w:rsid w:val="004847E2"/>
    <w:rsid w:val="004855C9"/>
    <w:rsid w:val="00495BE2"/>
    <w:rsid w:val="004A19AC"/>
    <w:rsid w:val="004A3F87"/>
    <w:rsid w:val="004A403B"/>
    <w:rsid w:val="004A786C"/>
    <w:rsid w:val="004B05D2"/>
    <w:rsid w:val="004B50E0"/>
    <w:rsid w:val="004C01E1"/>
    <w:rsid w:val="004C28C3"/>
    <w:rsid w:val="004D34F3"/>
    <w:rsid w:val="004D529F"/>
    <w:rsid w:val="004D5B18"/>
    <w:rsid w:val="004E3939"/>
    <w:rsid w:val="004E7961"/>
    <w:rsid w:val="004F204F"/>
    <w:rsid w:val="005033E0"/>
    <w:rsid w:val="005034DF"/>
    <w:rsid w:val="00511E0D"/>
    <w:rsid w:val="00514C41"/>
    <w:rsid w:val="005152D6"/>
    <w:rsid w:val="00535FF5"/>
    <w:rsid w:val="00557BFD"/>
    <w:rsid w:val="00560086"/>
    <w:rsid w:val="00564F2C"/>
    <w:rsid w:val="0057477D"/>
    <w:rsid w:val="00587C58"/>
    <w:rsid w:val="0059273A"/>
    <w:rsid w:val="005A6004"/>
    <w:rsid w:val="005B0EEB"/>
    <w:rsid w:val="005C7BA5"/>
    <w:rsid w:val="005D07E1"/>
    <w:rsid w:val="005E043F"/>
    <w:rsid w:val="005E19D3"/>
    <w:rsid w:val="005E1E3A"/>
    <w:rsid w:val="005E54D6"/>
    <w:rsid w:val="005E734F"/>
    <w:rsid w:val="005F1E23"/>
    <w:rsid w:val="005F2AF5"/>
    <w:rsid w:val="005F2B9E"/>
    <w:rsid w:val="005F5321"/>
    <w:rsid w:val="00611E30"/>
    <w:rsid w:val="006164FA"/>
    <w:rsid w:val="00616CA3"/>
    <w:rsid w:val="00627BBB"/>
    <w:rsid w:val="0063653D"/>
    <w:rsid w:val="006444AA"/>
    <w:rsid w:val="0065544F"/>
    <w:rsid w:val="00657E3E"/>
    <w:rsid w:val="00663639"/>
    <w:rsid w:val="006658F6"/>
    <w:rsid w:val="0067046E"/>
    <w:rsid w:val="00682773"/>
    <w:rsid w:val="00684B0F"/>
    <w:rsid w:val="00696862"/>
    <w:rsid w:val="006B3A4D"/>
    <w:rsid w:val="006B48E3"/>
    <w:rsid w:val="006B7A44"/>
    <w:rsid w:val="006D1A21"/>
    <w:rsid w:val="006D3CBA"/>
    <w:rsid w:val="006E39C7"/>
    <w:rsid w:val="006F77C9"/>
    <w:rsid w:val="00703ADB"/>
    <w:rsid w:val="00725E1D"/>
    <w:rsid w:val="007459C1"/>
    <w:rsid w:val="00747C40"/>
    <w:rsid w:val="00750FA5"/>
    <w:rsid w:val="00751BC6"/>
    <w:rsid w:val="00753135"/>
    <w:rsid w:val="00754695"/>
    <w:rsid w:val="00760553"/>
    <w:rsid w:val="00766D9E"/>
    <w:rsid w:val="00771089"/>
    <w:rsid w:val="007755EB"/>
    <w:rsid w:val="00786E0B"/>
    <w:rsid w:val="00787EB4"/>
    <w:rsid w:val="007916B2"/>
    <w:rsid w:val="00794CE0"/>
    <w:rsid w:val="007A3BE3"/>
    <w:rsid w:val="007A7D3C"/>
    <w:rsid w:val="007C43D7"/>
    <w:rsid w:val="007D7CA1"/>
    <w:rsid w:val="007E12D0"/>
    <w:rsid w:val="007E1FD7"/>
    <w:rsid w:val="007E2828"/>
    <w:rsid w:val="007E2AA1"/>
    <w:rsid w:val="007E6FBF"/>
    <w:rsid w:val="007F4F92"/>
    <w:rsid w:val="0080587D"/>
    <w:rsid w:val="00827292"/>
    <w:rsid w:val="00831575"/>
    <w:rsid w:val="008349A8"/>
    <w:rsid w:val="00835328"/>
    <w:rsid w:val="0085112E"/>
    <w:rsid w:val="00851D4D"/>
    <w:rsid w:val="008548DE"/>
    <w:rsid w:val="00862124"/>
    <w:rsid w:val="00875464"/>
    <w:rsid w:val="008819A7"/>
    <w:rsid w:val="0088698A"/>
    <w:rsid w:val="0088739E"/>
    <w:rsid w:val="008A2C6B"/>
    <w:rsid w:val="008A3DBA"/>
    <w:rsid w:val="008B57E0"/>
    <w:rsid w:val="008D772F"/>
    <w:rsid w:val="008E794E"/>
    <w:rsid w:val="008F0FC2"/>
    <w:rsid w:val="008F2B30"/>
    <w:rsid w:val="0090185C"/>
    <w:rsid w:val="00922BF3"/>
    <w:rsid w:val="00926949"/>
    <w:rsid w:val="00931028"/>
    <w:rsid w:val="00936EA0"/>
    <w:rsid w:val="00937F2B"/>
    <w:rsid w:val="00946E92"/>
    <w:rsid w:val="009531E7"/>
    <w:rsid w:val="0095496A"/>
    <w:rsid w:val="00974D43"/>
    <w:rsid w:val="00984A39"/>
    <w:rsid w:val="0099610E"/>
    <w:rsid w:val="0099764C"/>
    <w:rsid w:val="009A67F6"/>
    <w:rsid w:val="009B3BF2"/>
    <w:rsid w:val="009C3EBC"/>
    <w:rsid w:val="009E26F0"/>
    <w:rsid w:val="009E4738"/>
    <w:rsid w:val="009E602E"/>
    <w:rsid w:val="009E6669"/>
    <w:rsid w:val="009F207B"/>
    <w:rsid w:val="00A0225F"/>
    <w:rsid w:val="00A06D95"/>
    <w:rsid w:val="00A156DB"/>
    <w:rsid w:val="00A25223"/>
    <w:rsid w:val="00A2534E"/>
    <w:rsid w:val="00A32400"/>
    <w:rsid w:val="00A33035"/>
    <w:rsid w:val="00A3560B"/>
    <w:rsid w:val="00A41E9E"/>
    <w:rsid w:val="00A42AE9"/>
    <w:rsid w:val="00A453E6"/>
    <w:rsid w:val="00A67493"/>
    <w:rsid w:val="00A74751"/>
    <w:rsid w:val="00A83129"/>
    <w:rsid w:val="00A8623C"/>
    <w:rsid w:val="00A903E4"/>
    <w:rsid w:val="00A95275"/>
    <w:rsid w:val="00AB150C"/>
    <w:rsid w:val="00AB424A"/>
    <w:rsid w:val="00AC035A"/>
    <w:rsid w:val="00AC0ACB"/>
    <w:rsid w:val="00AC1C7E"/>
    <w:rsid w:val="00AD397E"/>
    <w:rsid w:val="00AD5478"/>
    <w:rsid w:val="00AE0ADE"/>
    <w:rsid w:val="00AE6173"/>
    <w:rsid w:val="00AF0768"/>
    <w:rsid w:val="00AF2D65"/>
    <w:rsid w:val="00AF5491"/>
    <w:rsid w:val="00AF5BC4"/>
    <w:rsid w:val="00AF65FE"/>
    <w:rsid w:val="00AF73A3"/>
    <w:rsid w:val="00B026ED"/>
    <w:rsid w:val="00B20C0D"/>
    <w:rsid w:val="00B25F53"/>
    <w:rsid w:val="00B26831"/>
    <w:rsid w:val="00B314A2"/>
    <w:rsid w:val="00B32ACF"/>
    <w:rsid w:val="00B32AEB"/>
    <w:rsid w:val="00B43AF0"/>
    <w:rsid w:val="00B46AF0"/>
    <w:rsid w:val="00B50B18"/>
    <w:rsid w:val="00B57A81"/>
    <w:rsid w:val="00B61C01"/>
    <w:rsid w:val="00B65F5A"/>
    <w:rsid w:val="00B71543"/>
    <w:rsid w:val="00B84025"/>
    <w:rsid w:val="00B86087"/>
    <w:rsid w:val="00B908EE"/>
    <w:rsid w:val="00B95F17"/>
    <w:rsid w:val="00B97703"/>
    <w:rsid w:val="00BA0272"/>
    <w:rsid w:val="00BA5D99"/>
    <w:rsid w:val="00BC079D"/>
    <w:rsid w:val="00BC4C98"/>
    <w:rsid w:val="00BC5DE4"/>
    <w:rsid w:val="00BC6A55"/>
    <w:rsid w:val="00BD0EB3"/>
    <w:rsid w:val="00BD1A0D"/>
    <w:rsid w:val="00BD240B"/>
    <w:rsid w:val="00BD2756"/>
    <w:rsid w:val="00BF0255"/>
    <w:rsid w:val="00C00C35"/>
    <w:rsid w:val="00C11AF8"/>
    <w:rsid w:val="00C344EF"/>
    <w:rsid w:val="00C4168E"/>
    <w:rsid w:val="00C67801"/>
    <w:rsid w:val="00C679F9"/>
    <w:rsid w:val="00C718F6"/>
    <w:rsid w:val="00C729E5"/>
    <w:rsid w:val="00C733DA"/>
    <w:rsid w:val="00C7526B"/>
    <w:rsid w:val="00C76E95"/>
    <w:rsid w:val="00C76F4A"/>
    <w:rsid w:val="00C77CF0"/>
    <w:rsid w:val="00C84C8E"/>
    <w:rsid w:val="00C944C3"/>
    <w:rsid w:val="00C97F8A"/>
    <w:rsid w:val="00CA6110"/>
    <w:rsid w:val="00CC5A59"/>
    <w:rsid w:val="00CC73E0"/>
    <w:rsid w:val="00CF6087"/>
    <w:rsid w:val="00CF61A1"/>
    <w:rsid w:val="00D0317C"/>
    <w:rsid w:val="00D06522"/>
    <w:rsid w:val="00D10541"/>
    <w:rsid w:val="00D113AB"/>
    <w:rsid w:val="00D21676"/>
    <w:rsid w:val="00D415CA"/>
    <w:rsid w:val="00D47750"/>
    <w:rsid w:val="00D51488"/>
    <w:rsid w:val="00D60F05"/>
    <w:rsid w:val="00D61CDF"/>
    <w:rsid w:val="00D63037"/>
    <w:rsid w:val="00D722C7"/>
    <w:rsid w:val="00D7432F"/>
    <w:rsid w:val="00D81A97"/>
    <w:rsid w:val="00D94572"/>
    <w:rsid w:val="00D96D2D"/>
    <w:rsid w:val="00DB0302"/>
    <w:rsid w:val="00DB176D"/>
    <w:rsid w:val="00DB54AB"/>
    <w:rsid w:val="00DC69E2"/>
    <w:rsid w:val="00DD2D57"/>
    <w:rsid w:val="00DE38D5"/>
    <w:rsid w:val="00DE40FF"/>
    <w:rsid w:val="00DE45B2"/>
    <w:rsid w:val="00DE60E3"/>
    <w:rsid w:val="00DE77DF"/>
    <w:rsid w:val="00DF4BC9"/>
    <w:rsid w:val="00DF4BF4"/>
    <w:rsid w:val="00DF577E"/>
    <w:rsid w:val="00E16AA9"/>
    <w:rsid w:val="00E21179"/>
    <w:rsid w:val="00E269D5"/>
    <w:rsid w:val="00E27AAD"/>
    <w:rsid w:val="00E45E83"/>
    <w:rsid w:val="00E561F9"/>
    <w:rsid w:val="00E65C44"/>
    <w:rsid w:val="00E729F4"/>
    <w:rsid w:val="00E856DC"/>
    <w:rsid w:val="00E86230"/>
    <w:rsid w:val="00E92EDC"/>
    <w:rsid w:val="00EA4BF9"/>
    <w:rsid w:val="00EC3A79"/>
    <w:rsid w:val="00EC3E1C"/>
    <w:rsid w:val="00ED01D2"/>
    <w:rsid w:val="00ED71FE"/>
    <w:rsid w:val="00EE3137"/>
    <w:rsid w:val="00EE584A"/>
    <w:rsid w:val="00EE63C6"/>
    <w:rsid w:val="00EF19E4"/>
    <w:rsid w:val="00EF5AB3"/>
    <w:rsid w:val="00F040A5"/>
    <w:rsid w:val="00F05D87"/>
    <w:rsid w:val="00F1089D"/>
    <w:rsid w:val="00F177DC"/>
    <w:rsid w:val="00F20A85"/>
    <w:rsid w:val="00F24797"/>
    <w:rsid w:val="00F2709E"/>
    <w:rsid w:val="00F3254F"/>
    <w:rsid w:val="00F33863"/>
    <w:rsid w:val="00F35286"/>
    <w:rsid w:val="00F37C9E"/>
    <w:rsid w:val="00F428A0"/>
    <w:rsid w:val="00F430DD"/>
    <w:rsid w:val="00F43F26"/>
    <w:rsid w:val="00F45691"/>
    <w:rsid w:val="00F51BAB"/>
    <w:rsid w:val="00F5451C"/>
    <w:rsid w:val="00F57159"/>
    <w:rsid w:val="00F57B38"/>
    <w:rsid w:val="00F631D7"/>
    <w:rsid w:val="00F71E72"/>
    <w:rsid w:val="00F80698"/>
    <w:rsid w:val="00F92AAB"/>
    <w:rsid w:val="00FA0D89"/>
    <w:rsid w:val="00FA3939"/>
    <w:rsid w:val="00FA6780"/>
    <w:rsid w:val="00FB1685"/>
    <w:rsid w:val="00FB17D8"/>
    <w:rsid w:val="00FB4B3F"/>
    <w:rsid w:val="00FC0040"/>
    <w:rsid w:val="00FD518E"/>
    <w:rsid w:val="00FD70D9"/>
    <w:rsid w:val="00FE0B44"/>
    <w:rsid w:val="00FF003D"/>
    <w:rsid w:val="00FF2A56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EB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0E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0EB3"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</w:style>
  <w:style w:type="paragraph" w:customStyle="1" w:styleId="EW">
    <w:name w:val="EW"/>
    <w:basedOn w:val="EX"/>
    <w:rsid w:val="00CF6087"/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E79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37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57E3E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657E3E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styleId="Emphasis">
    <w:name w:val="Emphasis"/>
    <w:uiPriority w:val="20"/>
    <w:qFormat/>
    <w:rsid w:val="00657E3E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E3E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E3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E3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57E3E"/>
  </w:style>
  <w:style w:type="paragraph" w:styleId="ListParagraph">
    <w:name w:val="List Paragraph"/>
    <w:basedOn w:val="Normal"/>
    <w:uiPriority w:val="34"/>
    <w:qFormat/>
    <w:rsid w:val="009018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ani-pekka.kainulainen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8/Docs/R4-231446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meetings_3gpp_sync/ran/Docs/RP-23147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5AIRPNAIUNRU-1328258698-27860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https://nokia.sharepoint.com/sites/c5g/5gradio/_layouts/15/DocIdRedir.aspx?ID=5AIRPNAIUNRU-1328258698-27860</Url>
      <Description>5AIRPNAIUNRU-1328258698-27860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9F95F7-047C-4D2E-9C66-166543DD6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74066-5176-4DC0-9550-B2DE20019F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C4CF503-74CD-4C53-9B56-70DC16823C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99F59A-2B36-45B4-AC63-E4EB5A3209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D9D65E-A8F8-4F32-967D-7A4AA4E2368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3D993B1-007E-4F96-9C53-D859F8A3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Links>
    <vt:vector size="18" baseType="variant">
      <vt:variant>
        <vt:i4>3211349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http://3gpp.org/ftp/tsg_ran/TSG_RAN/TSGR_98e/Docs/RP-223520.zip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2023-10-13T01:43:00Z</dcterms:created>
  <dcterms:modified xsi:type="dcterms:W3CDTF">2023-10-13T06:03:00Z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de5b54f2-519a-4c4d-a7f5-c1c1069709c3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2023-10-13T01:43:17Z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57eb5a1e-49bf-41a4-a5c8-c88c50004fc5</vt:lpwstr>
  </property>
  <property fmtid="{D5CDD505-2E9C-101B-9397-08002B2CF9AE}" pid="11" name="MSIP_Label_83bcef13-7cac-433f-ba1d-47a323951816_ContentBits">
    <vt:lpwstr>0</vt:lpwstr>
  </property>
</Properties>
</file>