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DFB74" w14:textId="71C73373" w:rsidR="00BC04A1" w:rsidRPr="00BC04A1" w:rsidRDefault="00BC04A1" w:rsidP="00BC04A1">
      <w:pPr>
        <w:widowControl w:val="0"/>
        <w:tabs>
          <w:tab w:val="right" w:pos="9072"/>
          <w:tab w:val="right" w:pos="13323"/>
        </w:tabs>
        <w:overflowPunct w:val="0"/>
        <w:autoSpaceDE w:val="0"/>
        <w:autoSpaceDN w:val="0"/>
        <w:adjustRightInd w:val="0"/>
        <w:textAlignment w:val="baseline"/>
        <w:rPr>
          <w:rFonts w:ascii="Arial" w:eastAsia="Times New Roman" w:hAnsi="Arial" w:cs="Arial"/>
          <w:b/>
          <w:noProof/>
          <w:sz w:val="24"/>
          <w:szCs w:val="24"/>
          <w:lang w:eastAsia="en-GB"/>
        </w:rPr>
      </w:pPr>
      <w:bookmarkStart w:id="0" w:name="Title"/>
      <w:bookmarkStart w:id="1" w:name="DocumentFor"/>
      <w:bookmarkStart w:id="2" w:name="_Hlk40295327"/>
      <w:bookmarkEnd w:id="0"/>
      <w:bookmarkEnd w:id="1"/>
      <w:bookmarkEnd w:id="2"/>
      <w:r w:rsidRPr="00BC04A1">
        <w:rPr>
          <w:rFonts w:ascii="Arial" w:eastAsia="Times New Roman" w:hAnsi="Arial" w:cs="Arial"/>
          <w:b/>
          <w:noProof/>
          <w:sz w:val="24"/>
          <w:szCs w:val="24"/>
          <w:lang w:eastAsia="en-GB"/>
        </w:rPr>
        <w:t>3GPP TSG-RAN WG4 Meeting #108</w:t>
      </w:r>
      <w:r w:rsidRPr="00BC04A1">
        <w:rPr>
          <w:rFonts w:ascii="Arial" w:eastAsia="MS Mincho" w:hAnsi="Arial" w:cs="Arial" w:hint="eastAsia"/>
          <w:b/>
          <w:sz w:val="24"/>
          <w:szCs w:val="24"/>
          <w:lang w:eastAsia="en-GB"/>
        </w:rPr>
        <w:tab/>
      </w:r>
      <w:r w:rsidR="009B02D4" w:rsidRPr="009B02D4">
        <w:rPr>
          <w:rFonts w:ascii="Arial" w:eastAsia="Times New Roman" w:hAnsi="Arial" w:cs="Arial"/>
          <w:b/>
          <w:noProof/>
          <w:color w:val="000000"/>
          <w:sz w:val="24"/>
          <w:szCs w:val="24"/>
          <w:lang w:eastAsia="en-GB"/>
        </w:rPr>
        <w:t>R4-2311022</w:t>
      </w:r>
    </w:p>
    <w:p w14:paraId="1082A589" w14:textId="0C444FDC" w:rsidR="00BC04A1" w:rsidRPr="00BC04A1" w:rsidRDefault="00BC04A1" w:rsidP="00BC04A1">
      <w:pPr>
        <w:tabs>
          <w:tab w:val="right" w:pos="9639"/>
          <w:tab w:val="right" w:pos="13323"/>
        </w:tabs>
        <w:rPr>
          <w:rFonts w:ascii="Arial" w:eastAsia="MS Mincho" w:hAnsi="Arial" w:cs="Arial"/>
          <w:b/>
          <w:noProof/>
          <w:sz w:val="24"/>
          <w:szCs w:val="24"/>
        </w:rPr>
      </w:pPr>
      <w:r w:rsidRPr="00BC04A1">
        <w:rPr>
          <w:rFonts w:ascii="Arial" w:eastAsia="Times New Roman" w:hAnsi="Arial" w:cs="Arial"/>
          <w:sz w:val="24"/>
          <w:szCs w:val="24"/>
          <w:lang w:eastAsia="en-GB"/>
        </w:rPr>
        <w:t>Toulouse, France, 21 – 25 August 2023</w:t>
      </w:r>
    </w:p>
    <w:p w14:paraId="6CB942C0" w14:textId="77777777" w:rsidR="00BC04A1" w:rsidRDefault="00BC04A1" w:rsidP="00A16FB9">
      <w:pPr>
        <w:tabs>
          <w:tab w:val="right" w:pos="9639"/>
          <w:tab w:val="right" w:pos="13323"/>
        </w:tabs>
        <w:rPr>
          <w:rFonts w:ascii="Arial" w:eastAsia="MS Mincho" w:hAnsi="Arial"/>
          <w:b/>
          <w:noProof/>
          <w:sz w:val="24"/>
          <w:szCs w:val="24"/>
        </w:rPr>
      </w:pPr>
    </w:p>
    <w:p w14:paraId="38339A9C" w14:textId="7F153C5A" w:rsidR="00A16FB9" w:rsidRPr="00CE1EDC" w:rsidRDefault="00A16FB9" w:rsidP="00A16FB9">
      <w:pPr>
        <w:tabs>
          <w:tab w:val="right" w:pos="9639"/>
          <w:tab w:val="right" w:pos="13323"/>
        </w:tabs>
        <w:rPr>
          <w:rFonts w:ascii="Arial" w:eastAsia="MS Mincho" w:hAnsi="Arial"/>
          <w:b/>
          <w:noProof/>
          <w:sz w:val="24"/>
          <w:szCs w:val="24"/>
          <w:lang w:eastAsia="ko-KR"/>
        </w:rPr>
      </w:pPr>
      <w:r w:rsidRPr="00CE1EDC">
        <w:rPr>
          <w:rFonts w:ascii="Arial" w:eastAsia="MS Mincho" w:hAnsi="Arial"/>
          <w:b/>
          <w:noProof/>
          <w:sz w:val="24"/>
          <w:szCs w:val="24"/>
        </w:rPr>
        <w:t>3GPP TSG RAN WG2</w:t>
      </w:r>
      <w:r w:rsidR="00F32DC9">
        <w:rPr>
          <w:rFonts w:ascii="Arial" w:eastAsia="MS Mincho" w:hAnsi="Arial"/>
          <w:b/>
          <w:noProof/>
          <w:sz w:val="24"/>
          <w:szCs w:val="24"/>
        </w:rPr>
        <w:t xml:space="preserve"> Meeting</w:t>
      </w:r>
      <w:r w:rsidRPr="00CE1EDC">
        <w:rPr>
          <w:rFonts w:ascii="Arial" w:eastAsia="MS Mincho" w:hAnsi="Arial"/>
          <w:b/>
          <w:noProof/>
          <w:sz w:val="24"/>
          <w:szCs w:val="24"/>
        </w:rPr>
        <w:t>#12</w:t>
      </w:r>
      <w:r>
        <w:rPr>
          <w:rFonts w:ascii="Arial" w:eastAsia="MS Mincho" w:hAnsi="Arial"/>
          <w:b/>
          <w:noProof/>
          <w:sz w:val="24"/>
          <w:szCs w:val="24"/>
        </w:rPr>
        <w:t>2</w:t>
      </w:r>
      <w:r w:rsidRPr="00CE1EDC">
        <w:rPr>
          <w:rFonts w:ascii="Arial" w:eastAsia="MS Mincho" w:hAnsi="Arial"/>
          <w:b/>
          <w:noProof/>
          <w:sz w:val="24"/>
          <w:szCs w:val="24"/>
        </w:rPr>
        <w:tab/>
        <w:t>R2-230</w:t>
      </w:r>
      <w:r w:rsidR="00131FC4">
        <w:rPr>
          <w:rFonts w:ascii="Arial" w:eastAsia="MS Mincho" w:hAnsi="Arial"/>
          <w:b/>
          <w:noProof/>
          <w:sz w:val="24"/>
          <w:szCs w:val="24"/>
        </w:rPr>
        <w:t>6897</w:t>
      </w:r>
    </w:p>
    <w:p w14:paraId="2EBF18F5" w14:textId="58FB4297" w:rsidR="00A16FB9" w:rsidRPr="00CE1EDC" w:rsidRDefault="00A16FB9" w:rsidP="00A16FB9">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 xml:space="preserve">Incheon, </w:t>
      </w:r>
      <w:r w:rsidR="00B406A7">
        <w:rPr>
          <w:rFonts w:ascii="Arial" w:eastAsia="MS Mincho" w:hAnsi="Arial"/>
          <w:b/>
          <w:noProof/>
          <w:sz w:val="24"/>
          <w:szCs w:val="24"/>
        </w:rPr>
        <w:t xml:space="preserve">South </w:t>
      </w:r>
      <w:r>
        <w:rPr>
          <w:rFonts w:ascii="Arial" w:eastAsia="MS Mincho" w:hAnsi="Arial"/>
          <w:b/>
          <w:noProof/>
          <w:sz w:val="24"/>
          <w:szCs w:val="24"/>
        </w:rPr>
        <w:t>Korea</w:t>
      </w:r>
      <w:r w:rsidRPr="00CE1EDC">
        <w:rPr>
          <w:rFonts w:ascii="Arial" w:eastAsia="MS Mincho" w:hAnsi="Arial"/>
          <w:b/>
          <w:noProof/>
          <w:sz w:val="24"/>
          <w:szCs w:val="24"/>
        </w:rPr>
        <w:t xml:space="preserve">, </w:t>
      </w:r>
      <w:r>
        <w:rPr>
          <w:rFonts w:ascii="Arial" w:eastAsia="MS Mincho" w:hAnsi="Arial"/>
          <w:b/>
          <w:noProof/>
          <w:sz w:val="24"/>
          <w:szCs w:val="24"/>
        </w:rPr>
        <w:t>22</w:t>
      </w:r>
      <w:r>
        <w:rPr>
          <w:rFonts w:ascii="Arial" w:eastAsia="MS Mincho" w:hAnsi="Arial"/>
          <w:b/>
          <w:noProof/>
          <w:sz w:val="24"/>
          <w:szCs w:val="24"/>
          <w:vertAlign w:val="superscript"/>
        </w:rPr>
        <w:t>nd</w:t>
      </w:r>
      <w:r w:rsidRPr="00CE1EDC">
        <w:rPr>
          <w:rFonts w:ascii="Arial" w:eastAsia="MS Mincho" w:hAnsi="Arial"/>
          <w:b/>
          <w:noProof/>
          <w:sz w:val="24"/>
          <w:szCs w:val="24"/>
        </w:rPr>
        <w:t xml:space="preserve"> - 26</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May</w:t>
      </w:r>
      <w:r w:rsidRPr="00CE1EDC">
        <w:rPr>
          <w:rFonts w:ascii="Arial" w:eastAsia="MS Mincho" w:hAnsi="Arial"/>
          <w:b/>
          <w:noProof/>
          <w:sz w:val="24"/>
          <w:szCs w:val="24"/>
        </w:rPr>
        <w:t>, 2023</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AD9B67D" w:rsidR="00463675" w:rsidRPr="00BD108E" w:rsidRDefault="00463675" w:rsidP="00CE1008">
      <w:pPr>
        <w:pStyle w:val="Title"/>
        <w:spacing w:before="120"/>
      </w:pPr>
      <w:r w:rsidRPr="00BD108E">
        <w:t>Title:</w:t>
      </w:r>
      <w:r w:rsidRPr="00BD108E">
        <w:tab/>
      </w:r>
      <w:r w:rsidR="00E33E80" w:rsidRPr="00E33E80">
        <w:t xml:space="preserve">LS on </w:t>
      </w:r>
      <w:r w:rsidR="00FE211A" w:rsidRPr="00FE211A">
        <w:t>Early TA and RACH-less</w:t>
      </w:r>
    </w:p>
    <w:p w14:paraId="65004854" w14:textId="232339DA" w:rsidR="00463675" w:rsidRPr="00BD108E" w:rsidRDefault="00463675" w:rsidP="00CE1008">
      <w:pPr>
        <w:pStyle w:val="Title"/>
        <w:spacing w:before="120"/>
      </w:pPr>
      <w:r w:rsidRPr="00BD108E">
        <w:t>Response to:</w:t>
      </w:r>
      <w:r w:rsidRPr="00BD108E">
        <w:tab/>
      </w:r>
    </w:p>
    <w:p w14:paraId="56E3B846" w14:textId="2B24D769" w:rsidR="00463675" w:rsidRPr="00BD108E" w:rsidRDefault="00463675" w:rsidP="00CE1008">
      <w:pPr>
        <w:pStyle w:val="Title"/>
        <w:spacing w:before="120"/>
      </w:pPr>
      <w:r w:rsidRPr="00BD108E">
        <w:t>Release:</w:t>
      </w:r>
      <w:r w:rsidRPr="00BD108E">
        <w:tab/>
      </w:r>
      <w:r w:rsidR="00F03444" w:rsidRPr="00F32DC9">
        <w:rPr>
          <w:b w:val="0"/>
          <w:bCs w:val="0"/>
        </w:rPr>
        <w:t>Rel-18</w:t>
      </w:r>
    </w:p>
    <w:p w14:paraId="792135A2" w14:textId="7E86DD4F" w:rsidR="00463675" w:rsidRPr="00BD108E" w:rsidRDefault="00463675" w:rsidP="00CE1008">
      <w:pPr>
        <w:pStyle w:val="Title"/>
        <w:spacing w:before="120"/>
      </w:pPr>
      <w:r w:rsidRPr="00BD108E">
        <w:t>Work Item:</w:t>
      </w:r>
      <w:r w:rsidRPr="00BD108E">
        <w:tab/>
      </w:r>
      <w:r w:rsidR="00F32DC9" w:rsidRPr="00F32DC9">
        <w:rPr>
          <w:b w:val="0"/>
          <w:bCs w:val="0"/>
        </w:rPr>
        <w:t>NR_Mob_enh2-Core</w:t>
      </w:r>
    </w:p>
    <w:p w14:paraId="0A1390C0" w14:textId="77777777" w:rsidR="00463675" w:rsidRPr="00BD108E" w:rsidRDefault="00463675">
      <w:pPr>
        <w:spacing w:after="60"/>
        <w:ind w:left="1985" w:hanging="1985"/>
        <w:rPr>
          <w:rFonts w:ascii="Arial" w:hAnsi="Arial" w:cs="Arial"/>
          <w:b/>
        </w:rPr>
      </w:pPr>
    </w:p>
    <w:p w14:paraId="2BA4C3D5" w14:textId="5748ABE2" w:rsidR="00463675" w:rsidRPr="00E33E80" w:rsidRDefault="00463675" w:rsidP="000F4E43">
      <w:pPr>
        <w:pStyle w:val="Source"/>
        <w:rPr>
          <w:lang w:val="sv-SE"/>
        </w:rPr>
      </w:pPr>
      <w:r w:rsidRPr="00E33E80">
        <w:rPr>
          <w:lang w:val="sv-SE"/>
        </w:rPr>
        <w:t>Source:</w:t>
      </w:r>
      <w:r w:rsidRPr="00E33E80">
        <w:rPr>
          <w:lang w:val="sv-SE"/>
        </w:rPr>
        <w:tab/>
      </w:r>
      <w:r w:rsidR="00F32DC9">
        <w:rPr>
          <w:b w:val="0"/>
          <w:lang w:val="sv-SE"/>
        </w:rPr>
        <w:t>RAN2</w:t>
      </w:r>
    </w:p>
    <w:p w14:paraId="6AF9910D" w14:textId="1DB23C95" w:rsidR="00463675" w:rsidRPr="00E33E80" w:rsidRDefault="00463675" w:rsidP="000F4E43">
      <w:pPr>
        <w:pStyle w:val="Source"/>
        <w:rPr>
          <w:lang w:val="sv-SE"/>
        </w:rPr>
      </w:pPr>
      <w:r w:rsidRPr="00E33E80">
        <w:rPr>
          <w:lang w:val="sv-SE"/>
        </w:rPr>
        <w:t>To:</w:t>
      </w:r>
      <w:r w:rsidRPr="00E33E80">
        <w:rPr>
          <w:lang w:val="sv-SE"/>
        </w:rPr>
        <w:tab/>
      </w:r>
      <w:r w:rsidR="00F32DC9">
        <w:rPr>
          <w:b w:val="0"/>
          <w:lang w:val="sv-SE"/>
        </w:rPr>
        <w:t>RAN1, RAN3</w:t>
      </w:r>
    </w:p>
    <w:p w14:paraId="033E954A" w14:textId="07A851D0" w:rsidR="00463675" w:rsidRPr="00E33E80" w:rsidRDefault="00463675" w:rsidP="000F4E43">
      <w:pPr>
        <w:pStyle w:val="Source"/>
        <w:rPr>
          <w:lang w:val="sv-SE"/>
        </w:rPr>
      </w:pPr>
      <w:r w:rsidRPr="00E33E80">
        <w:rPr>
          <w:lang w:val="sv-SE"/>
        </w:rPr>
        <w:t>Cc:</w:t>
      </w:r>
      <w:r w:rsidRPr="00E33E80">
        <w:rPr>
          <w:lang w:val="sv-SE"/>
        </w:rPr>
        <w:tab/>
      </w:r>
      <w:r w:rsidR="00F32DC9">
        <w:rPr>
          <w:b w:val="0"/>
          <w:lang w:val="sv-SE"/>
        </w:rPr>
        <w:t>RAN4</w:t>
      </w:r>
    </w:p>
    <w:p w14:paraId="12F1EB36" w14:textId="77777777" w:rsidR="00463675" w:rsidRPr="00E33E80" w:rsidRDefault="00463675">
      <w:pPr>
        <w:spacing w:after="60"/>
        <w:ind w:left="1985" w:hanging="1985"/>
        <w:rPr>
          <w:rFonts w:ascii="Arial" w:hAnsi="Arial" w:cs="Arial"/>
          <w:bCs/>
          <w:lang w:val="sv-SE"/>
        </w:rPr>
      </w:pPr>
    </w:p>
    <w:p w14:paraId="39153F6B" w14:textId="1E5F04C6" w:rsidR="004C273B" w:rsidRPr="00BD108E" w:rsidRDefault="004C273B" w:rsidP="004C273B">
      <w:pPr>
        <w:spacing w:after="60"/>
        <w:ind w:left="1985" w:hanging="1985"/>
        <w:rPr>
          <w:rFonts w:ascii="Arial" w:hAnsi="Arial" w:cs="Arial"/>
          <w:sz w:val="22"/>
          <w:szCs w:val="22"/>
        </w:rPr>
      </w:pPr>
      <w:r w:rsidRPr="00BD108E">
        <w:rPr>
          <w:rFonts w:ascii="Arial" w:hAnsi="Arial" w:cs="Arial"/>
          <w:b/>
          <w:sz w:val="22"/>
          <w:szCs w:val="22"/>
        </w:rPr>
        <w:t>Contact person:</w:t>
      </w:r>
    </w:p>
    <w:p w14:paraId="59A08754" w14:textId="46E3A4E2" w:rsidR="00463675" w:rsidRPr="000F4E43" w:rsidRDefault="00463675" w:rsidP="000F4E43">
      <w:pPr>
        <w:pStyle w:val="Contact"/>
        <w:tabs>
          <w:tab w:val="clear" w:pos="2268"/>
        </w:tabs>
        <w:rPr>
          <w:bCs/>
        </w:rPr>
      </w:pPr>
      <w:r w:rsidRPr="000F4E43">
        <w:t>Name:</w:t>
      </w:r>
      <w:r w:rsidRPr="000F4E43">
        <w:rPr>
          <w:bCs/>
        </w:rPr>
        <w:tab/>
      </w:r>
      <w:r w:rsidR="00F32DC9">
        <w:rPr>
          <w:bCs/>
        </w:rPr>
        <w:t>Antonino Orsino</w:t>
      </w:r>
    </w:p>
    <w:p w14:paraId="7E748C49" w14:textId="2EB447EF" w:rsidR="00463675" w:rsidRPr="000F4E43" w:rsidRDefault="00463675" w:rsidP="000F4E43">
      <w:pPr>
        <w:pStyle w:val="Contact"/>
        <w:tabs>
          <w:tab w:val="clear" w:pos="2268"/>
        </w:tabs>
        <w:rPr>
          <w:bCs/>
        </w:rPr>
      </w:pPr>
      <w:r w:rsidRPr="000F4E43">
        <w:t>Tel. Number:</w:t>
      </w:r>
      <w:r w:rsidRPr="000F4E43">
        <w:rPr>
          <w:bCs/>
        </w:rPr>
        <w:tab/>
      </w:r>
    </w:p>
    <w:p w14:paraId="5836C680" w14:textId="6BE8665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32DC9">
        <w:rPr>
          <w:bCs/>
          <w:color w:val="0000FF"/>
        </w:rPr>
        <w:t>antonino.orsino@ericsson</w:t>
      </w:r>
      <w:r w:rsidR="00E33E80">
        <w:rPr>
          <w:bCs/>
          <w:color w:val="0000FF"/>
        </w:rPr>
        <w:t>.</w:t>
      </w:r>
      <w:r w:rsidR="00CB68D8"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5765712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1831781C" w:rsidR="00463675" w:rsidRPr="00FC342B" w:rsidRDefault="00463675" w:rsidP="00CE1008">
      <w:pPr>
        <w:pStyle w:val="Title"/>
        <w:spacing w:before="0"/>
      </w:pPr>
      <w:r w:rsidRPr="00FC342B">
        <w:t>Attachments:</w:t>
      </w:r>
      <w:r w:rsidRPr="00FC342B">
        <w:tab/>
      </w:r>
      <w:r w:rsidR="00E33E80">
        <w:t>n</w:t>
      </w:r>
      <w:r w:rsidR="00BD108E" w:rsidRPr="00FC342B">
        <w:t>one</w:t>
      </w:r>
      <w:r w:rsidRPr="00FC342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4DBC2D0" w14:textId="7CCAFBA5" w:rsidR="00E33E80" w:rsidRDefault="00F32DC9" w:rsidP="00045AE7">
      <w:pPr>
        <w:spacing w:after="120"/>
        <w:rPr>
          <w:rFonts w:ascii="Arial" w:hAnsi="Arial" w:cs="Arial"/>
          <w:lang w:eastAsia="en-GB"/>
        </w:rPr>
      </w:pPr>
      <w:r>
        <w:rPr>
          <w:rFonts w:ascii="Arial" w:hAnsi="Arial" w:cs="Arial"/>
          <w:lang w:eastAsia="en-GB"/>
        </w:rPr>
        <w:t xml:space="preserve">RAN2 has discussed </w:t>
      </w:r>
      <w:r w:rsidR="00FE211A">
        <w:rPr>
          <w:rFonts w:ascii="Arial" w:hAnsi="Arial" w:cs="Arial"/>
          <w:lang w:eastAsia="en-GB"/>
        </w:rPr>
        <w:t>the early TA acquisition procedure and the support of RACH-less LTM cell switch and has made the following agreements</w:t>
      </w:r>
      <w:r>
        <w:rPr>
          <w:rFonts w:ascii="Arial" w:hAnsi="Arial" w:cs="Arial"/>
          <w:lang w:eastAsia="en-GB"/>
        </w:rPr>
        <w:t>:</w:t>
      </w:r>
    </w:p>
    <w:tbl>
      <w:tblPr>
        <w:tblStyle w:val="TableGrid"/>
        <w:tblW w:w="0" w:type="auto"/>
        <w:tblInd w:w="704" w:type="dxa"/>
        <w:tblLook w:val="04A0" w:firstRow="1" w:lastRow="0" w:firstColumn="1" w:lastColumn="0" w:noHBand="0" w:noVBand="1"/>
      </w:tblPr>
      <w:tblGrid>
        <w:gridCol w:w="8010"/>
      </w:tblGrid>
      <w:tr w:rsidR="00F32DC9" w:rsidRPr="00F32DC9" w14:paraId="138B607D" w14:textId="77777777" w:rsidTr="00FE211A">
        <w:trPr>
          <w:trHeight w:val="3276"/>
        </w:trPr>
        <w:tc>
          <w:tcPr>
            <w:tcW w:w="8010" w:type="dxa"/>
          </w:tcPr>
          <w:p w14:paraId="3D006BCA" w14:textId="77777777" w:rsidR="00DE007C" w:rsidRPr="000079B0" w:rsidRDefault="00DE007C" w:rsidP="00DE007C">
            <w:pPr>
              <w:pStyle w:val="Agreement"/>
            </w:pPr>
            <w:r>
              <w:t>D</w:t>
            </w:r>
            <w:r w:rsidRPr="000079B0">
              <w:t xml:space="preserve">ynamic grant </w:t>
            </w:r>
            <w:r>
              <w:t>can be</w:t>
            </w:r>
            <w:r w:rsidRPr="000079B0">
              <w:t xml:space="preserve"> used for RACH-less</w:t>
            </w:r>
            <w:r>
              <w:t xml:space="preserve"> LTM</w:t>
            </w:r>
            <w:r w:rsidRPr="000079B0">
              <w:t>, for the first UL data transmission to the target cell:</w:t>
            </w:r>
          </w:p>
          <w:p w14:paraId="5434003F" w14:textId="77777777" w:rsidR="00DE007C" w:rsidRPr="000079B0" w:rsidRDefault="00DE007C" w:rsidP="00DE007C">
            <w:pPr>
              <w:pStyle w:val="Agreement"/>
              <w:numPr>
                <w:ilvl w:val="0"/>
                <w:numId w:val="0"/>
              </w:numPr>
              <w:ind w:left="1619"/>
            </w:pPr>
            <w:r>
              <w:t xml:space="preserve">- </w:t>
            </w:r>
            <w:r w:rsidRPr="000079B0">
              <w:t>the UE monitors PDCCH for dynamic scheduling from the target cell</w:t>
            </w:r>
            <w:r>
              <w:t>, upon LTM cell switch</w:t>
            </w:r>
            <w:r w:rsidRPr="000079B0">
              <w:t xml:space="preserve">. </w:t>
            </w:r>
          </w:p>
          <w:p w14:paraId="69FA4A59" w14:textId="77777777" w:rsidR="00DE007C" w:rsidRDefault="00DE007C" w:rsidP="00DE007C">
            <w:pPr>
              <w:pStyle w:val="Agreement"/>
              <w:numPr>
                <w:ilvl w:val="0"/>
                <w:numId w:val="0"/>
              </w:numPr>
              <w:ind w:left="1619"/>
            </w:pPr>
            <w:r>
              <w:t xml:space="preserve">- </w:t>
            </w:r>
            <w:r w:rsidRPr="000079B0">
              <w:t xml:space="preserve">upon cell switch decision, </w:t>
            </w:r>
            <w:r>
              <w:t xml:space="preserve">R2 assumes that </w:t>
            </w:r>
            <w:r w:rsidRPr="000079B0">
              <w:t>the source DU informs the target DU about the selected beam</w:t>
            </w:r>
            <w:r>
              <w:t>,</w:t>
            </w:r>
            <w:r w:rsidRPr="000079B0">
              <w:t xml:space="preserve"> so that the target DU can start scheduling dynamic UL grant. </w:t>
            </w:r>
          </w:p>
          <w:p w14:paraId="0FEA7976" w14:textId="77777777" w:rsidR="00DE007C" w:rsidRPr="000079B0" w:rsidRDefault="00DE007C" w:rsidP="00DE007C">
            <w:pPr>
              <w:pStyle w:val="Agreement"/>
              <w:rPr>
                <w:color w:val="000000"/>
              </w:rPr>
            </w:pPr>
            <w:r>
              <w:t>C</w:t>
            </w:r>
            <w:r w:rsidRPr="000079B0">
              <w:t xml:space="preserve">onfigured grant </w:t>
            </w:r>
            <w:r>
              <w:t>can be</w:t>
            </w:r>
            <w:r w:rsidRPr="000079B0">
              <w:t xml:space="preserve"> used for RACH-less</w:t>
            </w:r>
            <w:r>
              <w:t xml:space="preserve"> LTM</w:t>
            </w:r>
            <w:r w:rsidRPr="000079B0">
              <w:t xml:space="preserve">, for the first UL data transmission to the target cell, the UE selects the configured grant occasion, which is associated with the beam indicated in the LTM MAC CE (as set by source cell). </w:t>
            </w:r>
            <w:r>
              <w:t xml:space="preserve">FFS further optimization </w:t>
            </w:r>
          </w:p>
          <w:p w14:paraId="3598C1D1" w14:textId="77777777" w:rsidR="00FE211A" w:rsidRPr="00C11E00" w:rsidRDefault="00FE211A" w:rsidP="00FE211A">
            <w:pPr>
              <w:pStyle w:val="Agreement"/>
              <w:numPr>
                <w:ilvl w:val="0"/>
                <w:numId w:val="0"/>
              </w:numPr>
              <w:ind w:left="1619" w:hanging="360"/>
            </w:pPr>
            <w:r>
              <w:t>For early TA acquisition for candidate Cells</w:t>
            </w:r>
          </w:p>
          <w:p w14:paraId="40502EE8" w14:textId="77777777" w:rsidR="00FE211A" w:rsidRDefault="00FE211A" w:rsidP="00FE211A">
            <w:pPr>
              <w:pStyle w:val="Agreement"/>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5F24497B" w14:textId="77777777" w:rsidR="00FE211A" w:rsidRPr="00DE122C" w:rsidRDefault="00FE211A" w:rsidP="00FE211A">
            <w:pPr>
              <w:pStyle w:val="Agreement"/>
            </w:pPr>
            <w:r>
              <w:t xml:space="preserve">RAN2 doesn’t see a need for a solution with RAR in for Rel-18. </w:t>
            </w:r>
          </w:p>
          <w:p w14:paraId="0E23CD4D" w14:textId="77777777" w:rsidR="00FE211A" w:rsidRDefault="00FE211A" w:rsidP="00FE211A">
            <w:pPr>
              <w:pStyle w:val="Agreement"/>
            </w:pPr>
            <w:r>
              <w:t>Observation: Without RAR (without UE maintaining TA), the UE will need to do RACH for link recovery and/or conditional (if supported), which is acceptable in Rel-18</w:t>
            </w:r>
          </w:p>
          <w:p w14:paraId="28EFD356" w14:textId="76A893E6" w:rsidR="00F32DC9" w:rsidRPr="00F32DC9" w:rsidRDefault="00FE211A" w:rsidP="00FE211A">
            <w:pPr>
              <w:pStyle w:val="Agreement"/>
            </w:pPr>
            <w:r>
              <w:lastRenderedPageBreak/>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tc>
      </w:tr>
    </w:tbl>
    <w:p w14:paraId="6B5ED4F9" w14:textId="77777777" w:rsidR="00E33E80" w:rsidRDefault="00E33E80" w:rsidP="00045AE7">
      <w:pPr>
        <w:spacing w:after="120"/>
        <w:rPr>
          <w:rFonts w:ascii="Arial" w:hAnsi="Arial" w:cs="Arial"/>
          <w:lang w:eastAsia="en-GB"/>
        </w:rPr>
      </w:pPr>
    </w:p>
    <w:p w14:paraId="3DEE57FA" w14:textId="77777777" w:rsidR="00804B27" w:rsidRPr="00FC342B" w:rsidRDefault="00804B27">
      <w:pPr>
        <w:pStyle w:val="Header"/>
        <w:tabs>
          <w:tab w:val="clear" w:pos="4153"/>
          <w:tab w:val="clear" w:pos="8306"/>
        </w:tabs>
        <w:rPr>
          <w:rFonts w:ascii="Arial" w:hAnsi="Arial" w:cs="Arial"/>
        </w:rPr>
      </w:pPr>
    </w:p>
    <w:p w14:paraId="43039839" w14:textId="77777777" w:rsidR="00463675" w:rsidRPr="00FC342B" w:rsidRDefault="00463675">
      <w:pPr>
        <w:spacing w:after="120"/>
        <w:rPr>
          <w:rFonts w:ascii="Arial" w:hAnsi="Arial" w:cs="Arial"/>
          <w:b/>
        </w:rPr>
      </w:pPr>
      <w:r w:rsidRPr="00FC342B">
        <w:rPr>
          <w:rFonts w:ascii="Arial" w:hAnsi="Arial" w:cs="Arial"/>
          <w:b/>
        </w:rPr>
        <w:t>2. Actions:</w:t>
      </w:r>
    </w:p>
    <w:p w14:paraId="7BF3A47C" w14:textId="6DFB85C7" w:rsidR="00463675" w:rsidRPr="00FC342B" w:rsidRDefault="00463675">
      <w:pPr>
        <w:spacing w:after="120"/>
        <w:ind w:left="1985" w:hanging="1985"/>
        <w:rPr>
          <w:rFonts w:ascii="Arial" w:hAnsi="Arial" w:cs="Arial"/>
          <w:b/>
        </w:rPr>
      </w:pPr>
      <w:r w:rsidRPr="00FC342B">
        <w:rPr>
          <w:rFonts w:ascii="Arial" w:hAnsi="Arial" w:cs="Arial"/>
          <w:b/>
        </w:rPr>
        <w:t xml:space="preserve">To </w:t>
      </w:r>
      <w:r w:rsidR="00577D48">
        <w:rPr>
          <w:rFonts w:ascii="Arial" w:hAnsi="Arial" w:cs="Arial"/>
          <w:b/>
        </w:rPr>
        <w:t>RAN1 and RAN3.</w:t>
      </w:r>
    </w:p>
    <w:p w14:paraId="4CFA2AD2" w14:textId="0A4DF746" w:rsidR="00463675" w:rsidRPr="00FC342B" w:rsidRDefault="00463675">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sidR="00577D48">
        <w:rPr>
          <w:rFonts w:ascii="Arial" w:hAnsi="Arial" w:cs="Arial"/>
        </w:rPr>
        <w:t>RAN2</w:t>
      </w:r>
      <w:r w:rsidRPr="00FC342B">
        <w:rPr>
          <w:rFonts w:ascii="Arial" w:hAnsi="Arial" w:cs="Arial"/>
        </w:rPr>
        <w:t xml:space="preserve"> asks </w:t>
      </w:r>
      <w:r w:rsidR="00577D48">
        <w:rPr>
          <w:rFonts w:ascii="Arial" w:hAnsi="Arial" w:cs="Arial"/>
        </w:rPr>
        <w:t xml:space="preserve">RAN1 and RAN3 </w:t>
      </w:r>
      <w:r w:rsidRPr="00FC342B">
        <w:rPr>
          <w:rFonts w:ascii="Arial" w:hAnsi="Arial" w:cs="Arial"/>
        </w:rPr>
        <w:t xml:space="preserve">to </w:t>
      </w:r>
      <w:r w:rsidR="00ED1292">
        <w:rPr>
          <w:rFonts w:ascii="Arial" w:hAnsi="Arial" w:cs="Arial"/>
        </w:rPr>
        <w:t>take the above information into account</w:t>
      </w:r>
      <w:r w:rsidR="005F60BC">
        <w:rPr>
          <w:rFonts w:ascii="Arial" w:hAnsi="Arial" w:cs="Arial"/>
          <w:lang w:eastAsia="en-GB"/>
        </w:rPr>
        <w:t>.</w:t>
      </w:r>
    </w:p>
    <w:p w14:paraId="0939DFD5" w14:textId="77777777" w:rsidR="00463675" w:rsidRPr="00FC342B" w:rsidRDefault="00463675">
      <w:pPr>
        <w:spacing w:after="120"/>
        <w:ind w:left="993" w:hanging="993"/>
        <w:rPr>
          <w:rFonts w:ascii="Arial" w:hAnsi="Arial" w:cs="Arial"/>
        </w:rPr>
      </w:pPr>
    </w:p>
    <w:p w14:paraId="564145B6" w14:textId="7A8F95B2" w:rsidR="004C0E16" w:rsidRPr="000F4E43" w:rsidRDefault="004C0E16" w:rsidP="004C0E16">
      <w:pPr>
        <w:spacing w:after="120"/>
        <w:rPr>
          <w:rFonts w:ascii="Arial" w:hAnsi="Arial" w:cs="Arial"/>
          <w:b/>
        </w:rPr>
      </w:pPr>
      <w:r w:rsidRPr="000F4E43">
        <w:rPr>
          <w:rFonts w:ascii="Arial" w:hAnsi="Arial" w:cs="Arial"/>
          <w:b/>
        </w:rPr>
        <w:t xml:space="preserve">3. Date of Next </w:t>
      </w:r>
      <w:r w:rsidR="00577D48">
        <w:rPr>
          <w:rFonts w:ascii="Arial" w:hAnsi="Arial" w:cs="Arial"/>
          <w:b/>
        </w:rPr>
        <w:t>RAN2</w:t>
      </w:r>
      <w:r w:rsidRPr="000F4E43">
        <w:rPr>
          <w:rFonts w:ascii="Arial" w:hAnsi="Arial" w:cs="Arial"/>
          <w:b/>
        </w:rPr>
        <w:t xml:space="preserve"> Meetings:</w:t>
      </w:r>
    </w:p>
    <w:p w14:paraId="146FBC31" w14:textId="6918C441" w:rsidR="00274080" w:rsidRDefault="00274080" w:rsidP="00274080">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w:t>
      </w:r>
      <w:r>
        <w:rPr>
          <w:rFonts w:ascii="Arial" w:hAnsi="Arial" w:cs="Arial"/>
          <w:lang w:eastAsia="zh-CN"/>
        </w:rPr>
        <w:tab/>
        <w:t xml:space="preserve">August 21 </w:t>
      </w:r>
      <w:r w:rsidRPr="005E3DAA">
        <w:rPr>
          <w:rFonts w:ascii="Arial" w:hAnsi="Arial" w:cs="Arial"/>
          <w:lang w:eastAsia="zh-CN"/>
        </w:rPr>
        <w:t>– August</w:t>
      </w:r>
      <w:r>
        <w:rPr>
          <w:rFonts w:ascii="Arial" w:hAnsi="Arial" w:cs="Arial"/>
          <w:lang w:eastAsia="zh-CN"/>
        </w:rPr>
        <w:t xml:space="preserve"> </w:t>
      </w:r>
      <w:r w:rsidRPr="005E3DAA">
        <w:rPr>
          <w:rFonts w:ascii="Arial" w:hAnsi="Arial" w:cs="Arial"/>
          <w:lang w:eastAsia="zh-CN"/>
        </w:rPr>
        <w:t>25, 2023</w:t>
      </w:r>
      <w:r>
        <w:rPr>
          <w:rFonts w:ascii="Arial" w:hAnsi="Arial" w:cs="Arial"/>
          <w:bCs/>
          <w:lang w:eastAsia="zh-CN"/>
        </w:rPr>
        <w:tab/>
      </w:r>
      <w:r w:rsidR="00577D48">
        <w:rPr>
          <w:rFonts w:ascii="Arial" w:hAnsi="Arial" w:cs="Arial"/>
          <w:bCs/>
          <w:lang w:eastAsia="zh-CN"/>
        </w:rPr>
        <w:tab/>
      </w:r>
      <w:r>
        <w:rPr>
          <w:rFonts w:ascii="Arial" w:hAnsi="Arial" w:cs="Arial"/>
          <w:lang w:eastAsia="zh-CN"/>
        </w:rPr>
        <w:t xml:space="preserve">Toulouse, </w:t>
      </w:r>
      <w:r w:rsidR="00577D48">
        <w:rPr>
          <w:rFonts w:ascii="Arial" w:hAnsi="Arial" w:cs="Arial"/>
          <w:lang w:eastAsia="zh-CN"/>
        </w:rPr>
        <w:t>France</w:t>
      </w:r>
    </w:p>
    <w:p w14:paraId="3371515A" w14:textId="762DD125" w:rsidR="00577D48" w:rsidRPr="005E3DAA" w:rsidRDefault="00577D48" w:rsidP="00577D48">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Pr>
          <w:rFonts w:ascii="Arial" w:hAnsi="Arial" w:cs="Arial"/>
          <w:lang w:eastAsia="zh-CN"/>
        </w:rPr>
        <w:t>Xiamen, China</w:t>
      </w:r>
    </w:p>
    <w:p w14:paraId="6C6D2D57" w14:textId="77777777" w:rsidR="00577D48" w:rsidRPr="005E3DAA" w:rsidRDefault="00577D48" w:rsidP="00274080">
      <w:pPr>
        <w:tabs>
          <w:tab w:val="left" w:pos="3544"/>
          <w:tab w:val="left" w:pos="6521"/>
        </w:tabs>
        <w:ind w:left="2268" w:hanging="2268"/>
        <w:rPr>
          <w:rFonts w:ascii="Arial" w:hAnsi="Arial" w:cs="Arial"/>
          <w:lang w:eastAsia="zh-CN"/>
        </w:rPr>
      </w:pP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A3F0" w14:textId="77777777" w:rsidR="007766B4" w:rsidRDefault="007766B4">
      <w:r>
        <w:separator/>
      </w:r>
    </w:p>
  </w:endnote>
  <w:endnote w:type="continuationSeparator" w:id="0">
    <w:p w14:paraId="547C6BFA" w14:textId="77777777" w:rsidR="007766B4" w:rsidRDefault="0077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DA8C7" w14:textId="77777777" w:rsidR="007766B4" w:rsidRDefault="007766B4">
      <w:r>
        <w:separator/>
      </w:r>
    </w:p>
  </w:footnote>
  <w:footnote w:type="continuationSeparator" w:id="0">
    <w:p w14:paraId="794882F4" w14:textId="77777777" w:rsidR="007766B4" w:rsidRDefault="00776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EA177C"/>
    <w:multiLevelType w:val="hybridMultilevel"/>
    <w:tmpl w:val="2500D1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11622A"/>
    <w:multiLevelType w:val="hybridMultilevel"/>
    <w:tmpl w:val="57605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F91B57"/>
    <w:multiLevelType w:val="hybridMultilevel"/>
    <w:tmpl w:val="105C114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13349571">
    <w:abstractNumId w:val="15"/>
  </w:num>
  <w:num w:numId="2" w16cid:durableId="409816030">
    <w:abstractNumId w:val="13"/>
  </w:num>
  <w:num w:numId="3" w16cid:durableId="326131456">
    <w:abstractNumId w:val="11"/>
  </w:num>
  <w:num w:numId="4" w16cid:durableId="1794059396">
    <w:abstractNumId w:val="10"/>
  </w:num>
  <w:num w:numId="5" w16cid:durableId="892933443">
    <w:abstractNumId w:val="9"/>
  </w:num>
  <w:num w:numId="6" w16cid:durableId="1615747119">
    <w:abstractNumId w:val="7"/>
  </w:num>
  <w:num w:numId="7" w16cid:durableId="1267616140">
    <w:abstractNumId w:val="6"/>
  </w:num>
  <w:num w:numId="8" w16cid:durableId="365062534">
    <w:abstractNumId w:val="5"/>
  </w:num>
  <w:num w:numId="9" w16cid:durableId="1831168994">
    <w:abstractNumId w:val="4"/>
  </w:num>
  <w:num w:numId="10" w16cid:durableId="1601062959">
    <w:abstractNumId w:val="8"/>
  </w:num>
  <w:num w:numId="11" w16cid:durableId="853491873">
    <w:abstractNumId w:val="3"/>
  </w:num>
  <w:num w:numId="12" w16cid:durableId="657030822">
    <w:abstractNumId w:val="2"/>
  </w:num>
  <w:num w:numId="13" w16cid:durableId="337002800">
    <w:abstractNumId w:val="1"/>
  </w:num>
  <w:num w:numId="14" w16cid:durableId="1116949656">
    <w:abstractNumId w:val="0"/>
  </w:num>
  <w:num w:numId="15" w16cid:durableId="906301788">
    <w:abstractNumId w:val="17"/>
  </w:num>
  <w:num w:numId="16" w16cid:durableId="1912959958">
    <w:abstractNumId w:val="14"/>
  </w:num>
  <w:num w:numId="17" w16cid:durableId="205027593">
    <w:abstractNumId w:val="12"/>
  </w:num>
  <w:num w:numId="18" w16cid:durableId="199278279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0966"/>
    <w:rsid w:val="000138DC"/>
    <w:rsid w:val="00027ACA"/>
    <w:rsid w:val="00040C3F"/>
    <w:rsid w:val="000428EF"/>
    <w:rsid w:val="00045AE7"/>
    <w:rsid w:val="00053E4B"/>
    <w:rsid w:val="000578D8"/>
    <w:rsid w:val="00061460"/>
    <w:rsid w:val="00064D96"/>
    <w:rsid w:val="00074ECC"/>
    <w:rsid w:val="000777BA"/>
    <w:rsid w:val="000B05EF"/>
    <w:rsid w:val="000B1AA1"/>
    <w:rsid w:val="000D294B"/>
    <w:rsid w:val="000E18BC"/>
    <w:rsid w:val="000F1303"/>
    <w:rsid w:val="000F4E43"/>
    <w:rsid w:val="000F6645"/>
    <w:rsid w:val="00105899"/>
    <w:rsid w:val="00112D59"/>
    <w:rsid w:val="00122117"/>
    <w:rsid w:val="00131FC4"/>
    <w:rsid w:val="001608BF"/>
    <w:rsid w:val="00160E89"/>
    <w:rsid w:val="00165C82"/>
    <w:rsid w:val="001668DB"/>
    <w:rsid w:val="001734EB"/>
    <w:rsid w:val="001775C8"/>
    <w:rsid w:val="00181E4B"/>
    <w:rsid w:val="00190432"/>
    <w:rsid w:val="001A3071"/>
    <w:rsid w:val="001A4AF7"/>
    <w:rsid w:val="001A616B"/>
    <w:rsid w:val="001A7170"/>
    <w:rsid w:val="001D28ED"/>
    <w:rsid w:val="001E60FD"/>
    <w:rsid w:val="00203FC2"/>
    <w:rsid w:val="00210133"/>
    <w:rsid w:val="002151B9"/>
    <w:rsid w:val="00247EC2"/>
    <w:rsid w:val="0026181E"/>
    <w:rsid w:val="00272914"/>
    <w:rsid w:val="00274080"/>
    <w:rsid w:val="00275FF1"/>
    <w:rsid w:val="00287691"/>
    <w:rsid w:val="002D6C5C"/>
    <w:rsid w:val="002E4796"/>
    <w:rsid w:val="002E5688"/>
    <w:rsid w:val="002F572F"/>
    <w:rsid w:val="003078A0"/>
    <w:rsid w:val="00310896"/>
    <w:rsid w:val="00324107"/>
    <w:rsid w:val="00326B06"/>
    <w:rsid w:val="00337B79"/>
    <w:rsid w:val="00347947"/>
    <w:rsid w:val="00350F56"/>
    <w:rsid w:val="0036463C"/>
    <w:rsid w:val="003663C4"/>
    <w:rsid w:val="00367678"/>
    <w:rsid w:val="003715F9"/>
    <w:rsid w:val="003872F0"/>
    <w:rsid w:val="003901E1"/>
    <w:rsid w:val="003D4420"/>
    <w:rsid w:val="003D7DCF"/>
    <w:rsid w:val="003F0464"/>
    <w:rsid w:val="003F4113"/>
    <w:rsid w:val="00401229"/>
    <w:rsid w:val="0040397B"/>
    <w:rsid w:val="0042308B"/>
    <w:rsid w:val="004234FF"/>
    <w:rsid w:val="00445241"/>
    <w:rsid w:val="004567C2"/>
    <w:rsid w:val="00457567"/>
    <w:rsid w:val="0046090F"/>
    <w:rsid w:val="00463675"/>
    <w:rsid w:val="00464149"/>
    <w:rsid w:val="00466E5A"/>
    <w:rsid w:val="00482AF8"/>
    <w:rsid w:val="0049533F"/>
    <w:rsid w:val="004A73AA"/>
    <w:rsid w:val="004A7FF2"/>
    <w:rsid w:val="004B43FA"/>
    <w:rsid w:val="004B6D78"/>
    <w:rsid w:val="004C0E16"/>
    <w:rsid w:val="004C273B"/>
    <w:rsid w:val="004C2A09"/>
    <w:rsid w:val="004C3F5A"/>
    <w:rsid w:val="004C4DCF"/>
    <w:rsid w:val="004E0E4F"/>
    <w:rsid w:val="004F59E3"/>
    <w:rsid w:val="00507006"/>
    <w:rsid w:val="00510123"/>
    <w:rsid w:val="005234BA"/>
    <w:rsid w:val="0054196F"/>
    <w:rsid w:val="00570472"/>
    <w:rsid w:val="00570A83"/>
    <w:rsid w:val="00573985"/>
    <w:rsid w:val="00576E94"/>
    <w:rsid w:val="00577D48"/>
    <w:rsid w:val="0058457B"/>
    <w:rsid w:val="00584B08"/>
    <w:rsid w:val="005A0F35"/>
    <w:rsid w:val="005A5DFC"/>
    <w:rsid w:val="005C36A6"/>
    <w:rsid w:val="005E0A7D"/>
    <w:rsid w:val="005E5C97"/>
    <w:rsid w:val="005F60BC"/>
    <w:rsid w:val="005F7648"/>
    <w:rsid w:val="006057BE"/>
    <w:rsid w:val="00612344"/>
    <w:rsid w:val="00615177"/>
    <w:rsid w:val="00637319"/>
    <w:rsid w:val="00654758"/>
    <w:rsid w:val="00654D78"/>
    <w:rsid w:val="00675D3A"/>
    <w:rsid w:val="00687A0B"/>
    <w:rsid w:val="00693D59"/>
    <w:rsid w:val="0069541A"/>
    <w:rsid w:val="006A0354"/>
    <w:rsid w:val="006C2ACF"/>
    <w:rsid w:val="006C73A9"/>
    <w:rsid w:val="006D0B09"/>
    <w:rsid w:val="006D4B22"/>
    <w:rsid w:val="006E17C7"/>
    <w:rsid w:val="006E3853"/>
    <w:rsid w:val="006F1F00"/>
    <w:rsid w:val="006F327C"/>
    <w:rsid w:val="00700AB5"/>
    <w:rsid w:val="007032C5"/>
    <w:rsid w:val="00703D1B"/>
    <w:rsid w:val="007063A6"/>
    <w:rsid w:val="007116E4"/>
    <w:rsid w:val="007146F8"/>
    <w:rsid w:val="0072226C"/>
    <w:rsid w:val="00726FC3"/>
    <w:rsid w:val="0073312A"/>
    <w:rsid w:val="00756446"/>
    <w:rsid w:val="00763844"/>
    <w:rsid w:val="00764778"/>
    <w:rsid w:val="0077485D"/>
    <w:rsid w:val="007766B4"/>
    <w:rsid w:val="00782717"/>
    <w:rsid w:val="00783949"/>
    <w:rsid w:val="00787CAC"/>
    <w:rsid w:val="007A3F8D"/>
    <w:rsid w:val="007B2F77"/>
    <w:rsid w:val="007B7DB5"/>
    <w:rsid w:val="007C02C2"/>
    <w:rsid w:val="007C5BC9"/>
    <w:rsid w:val="007D74A6"/>
    <w:rsid w:val="007F38C4"/>
    <w:rsid w:val="007F3F8D"/>
    <w:rsid w:val="007F7819"/>
    <w:rsid w:val="0080446B"/>
    <w:rsid w:val="00804B27"/>
    <w:rsid w:val="00806583"/>
    <w:rsid w:val="008251EA"/>
    <w:rsid w:val="008275C5"/>
    <w:rsid w:val="008338BE"/>
    <w:rsid w:val="00833F68"/>
    <w:rsid w:val="00842672"/>
    <w:rsid w:val="00852E1F"/>
    <w:rsid w:val="008644B2"/>
    <w:rsid w:val="00866F66"/>
    <w:rsid w:val="0089666F"/>
    <w:rsid w:val="008F7D6D"/>
    <w:rsid w:val="0090241A"/>
    <w:rsid w:val="0090582E"/>
    <w:rsid w:val="00912DB5"/>
    <w:rsid w:val="00923E7C"/>
    <w:rsid w:val="0093655D"/>
    <w:rsid w:val="00955C5A"/>
    <w:rsid w:val="00956B05"/>
    <w:rsid w:val="00970410"/>
    <w:rsid w:val="00972008"/>
    <w:rsid w:val="00972972"/>
    <w:rsid w:val="00981942"/>
    <w:rsid w:val="009901C2"/>
    <w:rsid w:val="009955ED"/>
    <w:rsid w:val="009A38CB"/>
    <w:rsid w:val="009A57F0"/>
    <w:rsid w:val="009B02D4"/>
    <w:rsid w:val="009B2FE5"/>
    <w:rsid w:val="009C6283"/>
    <w:rsid w:val="009D2D6A"/>
    <w:rsid w:val="009D7714"/>
    <w:rsid w:val="009E2A73"/>
    <w:rsid w:val="009F140D"/>
    <w:rsid w:val="009F6E85"/>
    <w:rsid w:val="00A0616E"/>
    <w:rsid w:val="00A065EA"/>
    <w:rsid w:val="00A14F32"/>
    <w:rsid w:val="00A16FB9"/>
    <w:rsid w:val="00A236A7"/>
    <w:rsid w:val="00A304A7"/>
    <w:rsid w:val="00A430F5"/>
    <w:rsid w:val="00A608CC"/>
    <w:rsid w:val="00A673AA"/>
    <w:rsid w:val="00A6747E"/>
    <w:rsid w:val="00A7348D"/>
    <w:rsid w:val="00A86113"/>
    <w:rsid w:val="00AB26BA"/>
    <w:rsid w:val="00AB296D"/>
    <w:rsid w:val="00AC00DE"/>
    <w:rsid w:val="00AC079B"/>
    <w:rsid w:val="00AC2ED0"/>
    <w:rsid w:val="00AD457D"/>
    <w:rsid w:val="00AD51BB"/>
    <w:rsid w:val="00AE489C"/>
    <w:rsid w:val="00AF1AE2"/>
    <w:rsid w:val="00AF5D97"/>
    <w:rsid w:val="00B144F4"/>
    <w:rsid w:val="00B406A7"/>
    <w:rsid w:val="00B53E01"/>
    <w:rsid w:val="00B614D6"/>
    <w:rsid w:val="00B647FB"/>
    <w:rsid w:val="00B90BDB"/>
    <w:rsid w:val="00B9606D"/>
    <w:rsid w:val="00BA6274"/>
    <w:rsid w:val="00BB692A"/>
    <w:rsid w:val="00BC04A1"/>
    <w:rsid w:val="00BC5EEC"/>
    <w:rsid w:val="00BD108E"/>
    <w:rsid w:val="00BD1CD0"/>
    <w:rsid w:val="00BE16BC"/>
    <w:rsid w:val="00BF29E2"/>
    <w:rsid w:val="00BF7EE2"/>
    <w:rsid w:val="00C165D1"/>
    <w:rsid w:val="00C253F3"/>
    <w:rsid w:val="00C32A53"/>
    <w:rsid w:val="00C404FE"/>
    <w:rsid w:val="00C426C6"/>
    <w:rsid w:val="00C513AB"/>
    <w:rsid w:val="00C6700A"/>
    <w:rsid w:val="00C837CA"/>
    <w:rsid w:val="00C84F2C"/>
    <w:rsid w:val="00C9128D"/>
    <w:rsid w:val="00CA2FB0"/>
    <w:rsid w:val="00CA3C3D"/>
    <w:rsid w:val="00CA77AA"/>
    <w:rsid w:val="00CB4C94"/>
    <w:rsid w:val="00CB68D8"/>
    <w:rsid w:val="00CD2DC1"/>
    <w:rsid w:val="00CD3A74"/>
    <w:rsid w:val="00CE1008"/>
    <w:rsid w:val="00CE404A"/>
    <w:rsid w:val="00D04F4C"/>
    <w:rsid w:val="00D15382"/>
    <w:rsid w:val="00D174D5"/>
    <w:rsid w:val="00D53018"/>
    <w:rsid w:val="00D676CD"/>
    <w:rsid w:val="00D73D46"/>
    <w:rsid w:val="00D9405C"/>
    <w:rsid w:val="00DA5361"/>
    <w:rsid w:val="00DA6F29"/>
    <w:rsid w:val="00DB0823"/>
    <w:rsid w:val="00DB579A"/>
    <w:rsid w:val="00DD67B3"/>
    <w:rsid w:val="00DE007C"/>
    <w:rsid w:val="00DE6110"/>
    <w:rsid w:val="00DE617B"/>
    <w:rsid w:val="00DF0A0F"/>
    <w:rsid w:val="00DF11BF"/>
    <w:rsid w:val="00E10F4D"/>
    <w:rsid w:val="00E16BBB"/>
    <w:rsid w:val="00E20604"/>
    <w:rsid w:val="00E22751"/>
    <w:rsid w:val="00E33E80"/>
    <w:rsid w:val="00E4036D"/>
    <w:rsid w:val="00E4207B"/>
    <w:rsid w:val="00E45104"/>
    <w:rsid w:val="00E54532"/>
    <w:rsid w:val="00E5653E"/>
    <w:rsid w:val="00E66D9D"/>
    <w:rsid w:val="00E72B30"/>
    <w:rsid w:val="00E74B9D"/>
    <w:rsid w:val="00E76827"/>
    <w:rsid w:val="00E8490B"/>
    <w:rsid w:val="00E92727"/>
    <w:rsid w:val="00EA19B5"/>
    <w:rsid w:val="00EA68B1"/>
    <w:rsid w:val="00EB0669"/>
    <w:rsid w:val="00EB16D1"/>
    <w:rsid w:val="00EB5970"/>
    <w:rsid w:val="00EC0346"/>
    <w:rsid w:val="00EC4A28"/>
    <w:rsid w:val="00ED0047"/>
    <w:rsid w:val="00ED1292"/>
    <w:rsid w:val="00EE68EB"/>
    <w:rsid w:val="00F01589"/>
    <w:rsid w:val="00F03444"/>
    <w:rsid w:val="00F0649B"/>
    <w:rsid w:val="00F12248"/>
    <w:rsid w:val="00F1630F"/>
    <w:rsid w:val="00F16C83"/>
    <w:rsid w:val="00F20CD7"/>
    <w:rsid w:val="00F32DC9"/>
    <w:rsid w:val="00F62672"/>
    <w:rsid w:val="00F66E6A"/>
    <w:rsid w:val="00F74D29"/>
    <w:rsid w:val="00F84839"/>
    <w:rsid w:val="00F92134"/>
    <w:rsid w:val="00F9216C"/>
    <w:rsid w:val="00F9363A"/>
    <w:rsid w:val="00F970B2"/>
    <w:rsid w:val="00FA056C"/>
    <w:rsid w:val="00FC342B"/>
    <w:rsid w:val="00FD06DB"/>
    <w:rsid w:val="00FD30D2"/>
    <w:rsid w:val="00FD689F"/>
    <w:rsid w:val="00FD68B9"/>
    <w:rsid w:val="00FE211A"/>
    <w:rsid w:val="00FE79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Agreement">
    <w:name w:val="Agreement"/>
    <w:basedOn w:val="Normal"/>
    <w:next w:val="Normal"/>
    <w:uiPriority w:val="99"/>
    <w:qFormat/>
    <w:rsid w:val="00F32DC9"/>
    <w:pPr>
      <w:numPr>
        <w:numId w:val="18"/>
      </w:numPr>
      <w:spacing w:before="60"/>
    </w:pPr>
    <w:rPr>
      <w:rFonts w:ascii="Arial" w:eastAsia="MS Mincho" w:hAnsi="Arial"/>
      <w:b/>
      <w:szCs w:val="24"/>
      <w:lang w:eastAsia="en-GB"/>
    </w:rPr>
  </w:style>
  <w:style w:type="table" w:styleId="TableGrid">
    <w:name w:val="Table Grid"/>
    <w:basedOn w:val="TableNormal"/>
    <w:uiPriority w:val="59"/>
    <w:rsid w:val="00F32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E007C"/>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E007C"/>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EE68E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E68EB"/>
    <w:rPr>
      <w:rFonts w:ascii="Arial" w:hAnsi="Arial"/>
      <w:b/>
      <w:bCs/>
      <w:lang w:val="en-GB" w:eastAsia="en-US"/>
    </w:rPr>
  </w:style>
  <w:style w:type="paragraph" w:styleId="Revision">
    <w:name w:val="Revision"/>
    <w:hidden/>
    <w:uiPriority w:val="99"/>
    <w:semiHidden/>
    <w:rsid w:val="00D153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8</cp:revision>
  <cp:lastPrinted>2002-04-23T07:10:00Z</cp:lastPrinted>
  <dcterms:created xsi:type="dcterms:W3CDTF">2023-05-26T00:30:00Z</dcterms:created>
  <dcterms:modified xsi:type="dcterms:W3CDTF">2023-07-14T07:52:00Z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(2)PLfMzR7BmUXdto0F1lmKDg8NJNvJhFU92RK8bzTARCGgJMrtSLkhGqGK1FejSEBfnXPzNugT
XnL6bk7HUGYdTJxiz923yAgeZm5dWiRTn6kSaucw9QFDfKAvowFWJevcvlA7sT8b+Js+rxTO
jA+lLt1VAsCNkAKTBuzBX9qIK4Srh3jVx789fwjyEgZCbAJVRPZOhNGpavtdKA2dGyuwsZ3Y
BIMatqE5ArNSQp/Ma0</vt:lpwstr>
  </property>
  <property fmtid="{D5CDD505-2E9C-101B-9397-08002B2CF9AE}" pid="3" name="_2015_ms_pID_7253431">
    <vt:lpwstr>bYh9WWcStfngBl3UtgWOpDQWgEFeh98NEe1coKotmBKqQp5LnIPejC
73AZ4BxFiyeYxbUt/M5FJ2I6suzqQoLMlum5yRo41ofaE1P4KQWIC9gJ163ZY8JuFTpj7rCK
OwwQhRR86pnaeUHR2pWYnA0F6tY3whI5jjjiCh60Y+S/Kri/WNy7IWdikYRRLeGDRHk=</vt:lpwstr>
  </property>
</Properties>
</file>