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0914CB" w14:textId="7AB326A9" w:rsidR="00FB35D7" w:rsidRPr="00E54301" w:rsidRDefault="00FB35D7" w:rsidP="00FB35D7">
      <w:pPr>
        <w:widowControl w:val="0"/>
        <w:tabs>
          <w:tab w:val="right" w:pos="9072"/>
          <w:tab w:val="right" w:pos="13323"/>
        </w:tabs>
        <w:rPr>
          <w:rFonts w:ascii="Arial" w:hAnsi="Arial" w:cs="Arial"/>
          <w:b/>
          <w:noProof/>
          <w:sz w:val="24"/>
          <w:szCs w:val="24"/>
        </w:rPr>
      </w:pPr>
      <w:r w:rsidRPr="00E54301">
        <w:rPr>
          <w:rFonts w:ascii="Arial" w:hAnsi="Arial" w:cs="Arial"/>
          <w:b/>
          <w:noProof/>
          <w:sz w:val="24"/>
          <w:szCs w:val="24"/>
        </w:rPr>
        <w:t>3GPP TSG-RAN WG4 Meeting #108</w:t>
      </w:r>
      <w:r w:rsidRPr="00E54301">
        <w:rPr>
          <w:rFonts w:ascii="Arial" w:eastAsia="MS Mincho" w:hAnsi="Arial" w:cs="Arial" w:hint="eastAsia"/>
          <w:b/>
          <w:sz w:val="24"/>
          <w:szCs w:val="24"/>
        </w:rPr>
        <w:tab/>
      </w:r>
      <w:r w:rsidR="001D435B" w:rsidRPr="001D435B">
        <w:rPr>
          <w:rFonts w:ascii="Arial" w:hAnsi="Arial" w:cs="Arial"/>
          <w:b/>
          <w:noProof/>
          <w:color w:val="000000"/>
          <w:sz w:val="24"/>
          <w:szCs w:val="24"/>
        </w:rPr>
        <w:t>R4-2311019</w:t>
      </w:r>
    </w:p>
    <w:p w14:paraId="090D49DD" w14:textId="516F7F78" w:rsidR="00FB35D7" w:rsidRPr="00FB35D7" w:rsidRDefault="00FB35D7" w:rsidP="00FB35D7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4"/>
          <w:szCs w:val="24"/>
        </w:rPr>
      </w:pPr>
      <w:r w:rsidRPr="00FB35D7">
        <w:rPr>
          <w:rFonts w:ascii="Arial" w:hAnsi="Arial" w:cs="Arial"/>
          <w:b/>
          <w:sz w:val="24"/>
          <w:szCs w:val="24"/>
        </w:rPr>
        <w:t>Toulouse, France, 21 – 25 August 2023</w:t>
      </w:r>
    </w:p>
    <w:p w14:paraId="27006158" w14:textId="77777777" w:rsidR="00FB35D7" w:rsidRPr="00FB35D7" w:rsidRDefault="00FB35D7" w:rsidP="00557D6F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4"/>
          <w:szCs w:val="24"/>
        </w:rPr>
      </w:pPr>
    </w:p>
    <w:p w14:paraId="7EECE85F" w14:textId="5DD74860" w:rsidR="00463675" w:rsidRDefault="00557D6F" w:rsidP="00557D6F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  <w:r w:rsidRPr="00557D6F">
        <w:rPr>
          <w:rFonts w:ascii="Arial" w:hAnsi="Arial" w:cs="Arial"/>
          <w:b/>
          <w:bCs/>
          <w:sz w:val="22"/>
        </w:rPr>
        <w:t>3GPP TSG-RAN WG2 Meeting #</w:t>
      </w:r>
      <w:r w:rsidR="009B5179">
        <w:rPr>
          <w:rFonts w:ascii="Arial" w:hAnsi="Arial" w:cs="Arial"/>
          <w:b/>
          <w:bCs/>
          <w:sz w:val="22"/>
        </w:rPr>
        <w:t>1</w:t>
      </w:r>
      <w:r w:rsidR="003B7D56">
        <w:rPr>
          <w:rFonts w:ascii="Arial" w:hAnsi="Arial" w:cs="Arial"/>
          <w:b/>
          <w:bCs/>
          <w:sz w:val="22"/>
        </w:rPr>
        <w:t>2</w:t>
      </w:r>
      <w:r w:rsidR="003A24D9">
        <w:rPr>
          <w:rFonts w:ascii="Arial" w:hAnsi="Arial" w:cs="Arial"/>
          <w:b/>
          <w:bCs/>
          <w:sz w:val="22"/>
        </w:rPr>
        <w:t>2</w:t>
      </w:r>
      <w:r>
        <w:rPr>
          <w:rFonts w:ascii="Arial" w:hAnsi="Arial" w:cs="Arial"/>
          <w:b/>
          <w:bCs/>
          <w:sz w:val="22"/>
        </w:rPr>
        <w:tab/>
      </w:r>
      <w:r w:rsidR="005278D7" w:rsidRPr="005278D7">
        <w:rPr>
          <w:rFonts w:ascii="Arial" w:hAnsi="Arial" w:cs="Arial"/>
          <w:b/>
          <w:bCs/>
          <w:sz w:val="22"/>
        </w:rPr>
        <w:t>R2-2306862</w:t>
      </w:r>
    </w:p>
    <w:p w14:paraId="619B785A" w14:textId="7483467E" w:rsidR="00463675" w:rsidRDefault="003A24D9" w:rsidP="003A24D9">
      <w:pPr>
        <w:pStyle w:val="Header"/>
        <w:rPr>
          <w:rFonts w:ascii="Arial" w:hAnsi="Arial" w:cs="Arial"/>
          <w:b/>
          <w:bCs/>
          <w:sz w:val="22"/>
        </w:rPr>
      </w:pPr>
      <w:r w:rsidRPr="003A24D9">
        <w:rPr>
          <w:rFonts w:ascii="Arial" w:hAnsi="Arial" w:cs="Arial"/>
          <w:b/>
          <w:bCs/>
          <w:sz w:val="22"/>
        </w:rPr>
        <w:t>Incheon, South Korea, 22– 26 May 2023</w:t>
      </w:r>
    </w:p>
    <w:p w14:paraId="2464FE92" w14:textId="77777777" w:rsidR="00463675" w:rsidRDefault="00463675">
      <w:pPr>
        <w:rPr>
          <w:rFonts w:ascii="Arial" w:hAnsi="Arial" w:cs="Arial"/>
        </w:rPr>
      </w:pPr>
    </w:p>
    <w:p w14:paraId="5186F3C4" w14:textId="4E70FE6B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01060B">
        <w:rPr>
          <w:rFonts w:ascii="Arial" w:hAnsi="Arial" w:cs="Arial"/>
          <w:bCs/>
        </w:rPr>
        <w:t xml:space="preserve">Reply </w:t>
      </w:r>
      <w:r w:rsidR="00A8524C" w:rsidRPr="00A8524C">
        <w:rPr>
          <w:rFonts w:ascii="Arial" w:hAnsi="Arial" w:cs="Arial"/>
        </w:rPr>
        <w:t>L</w:t>
      </w:r>
      <w:r w:rsidR="00A1443B">
        <w:rPr>
          <w:rFonts w:ascii="Arial" w:hAnsi="Arial" w:cs="Arial"/>
          <w:bCs/>
        </w:rPr>
        <w:t xml:space="preserve">S </w:t>
      </w:r>
      <w:r w:rsidR="003F007E" w:rsidRPr="003F007E">
        <w:rPr>
          <w:rFonts w:ascii="Arial" w:hAnsi="Arial" w:cs="Arial"/>
          <w:bCs/>
        </w:rPr>
        <w:t>on non-simultaneous UL and DL from different two bands during UL CA</w:t>
      </w:r>
    </w:p>
    <w:p w14:paraId="4142800B" w14:textId="31735A54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</w:r>
      <w:r w:rsidR="003F007E" w:rsidRPr="003F007E">
        <w:rPr>
          <w:rFonts w:ascii="Arial" w:hAnsi="Arial" w:cs="Arial"/>
          <w:bCs/>
          <w:sz w:val="22"/>
          <w:szCs w:val="22"/>
        </w:rPr>
        <w:t>R4-2306465</w:t>
      </w:r>
    </w:p>
    <w:p w14:paraId="2F36F7AB" w14:textId="063236B3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Release 1</w:t>
      </w:r>
      <w:r w:rsidR="002B1F61">
        <w:rPr>
          <w:rFonts w:ascii="Arial" w:hAnsi="Arial" w:cs="Arial"/>
          <w:bCs/>
        </w:rPr>
        <w:t>8</w:t>
      </w:r>
    </w:p>
    <w:p w14:paraId="6AC83482" w14:textId="0083EDAF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r w:rsidR="003F007E" w:rsidRPr="003F007E">
        <w:rPr>
          <w:rFonts w:ascii="Arial" w:hAnsi="Arial" w:cs="Arial"/>
          <w:bCs/>
          <w:lang w:val="en-US"/>
        </w:rPr>
        <w:t>NR_700800900_combo_enh-Core</w:t>
      </w:r>
    </w:p>
    <w:p w14:paraId="1D9353D1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0A78FB2D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Source:</w:t>
      </w:r>
      <w:r w:rsidRPr="00385529">
        <w:rPr>
          <w:rFonts w:ascii="Arial" w:hAnsi="Arial" w:cs="Arial"/>
          <w:bCs/>
        </w:rPr>
        <w:tab/>
      </w:r>
      <w:r w:rsidR="00A8524C" w:rsidRPr="005278D7">
        <w:rPr>
          <w:rFonts w:ascii="Arial" w:hAnsi="Arial" w:cs="Arial"/>
          <w:bCs/>
        </w:rPr>
        <w:t>TSG RAN WG2</w:t>
      </w:r>
    </w:p>
    <w:p w14:paraId="706E9330" w14:textId="6D1A2040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 xml:space="preserve">TSG </w:t>
      </w:r>
      <w:r w:rsidR="0001060B">
        <w:rPr>
          <w:rFonts w:ascii="Arial" w:hAnsi="Arial" w:cs="Arial"/>
          <w:bCs/>
        </w:rPr>
        <w:t xml:space="preserve">RAN </w:t>
      </w:r>
      <w:r w:rsidR="00385529" w:rsidRPr="00385529">
        <w:rPr>
          <w:rFonts w:ascii="Arial" w:hAnsi="Arial" w:cs="Arial"/>
          <w:bCs/>
        </w:rPr>
        <w:t>WG</w:t>
      </w:r>
      <w:r w:rsidR="0001060B">
        <w:rPr>
          <w:rFonts w:ascii="Arial" w:hAnsi="Arial" w:cs="Arial"/>
          <w:bCs/>
        </w:rPr>
        <w:t>4</w:t>
      </w:r>
      <w:r w:rsidR="00C04B42">
        <w:rPr>
          <w:rFonts w:ascii="Arial" w:hAnsi="Arial" w:cs="Arial"/>
          <w:bCs/>
        </w:rPr>
        <w:t xml:space="preserve">, </w:t>
      </w:r>
    </w:p>
    <w:p w14:paraId="38F25507" w14:textId="7CAEFCCC" w:rsidR="0001060B" w:rsidRDefault="002633C1" w:rsidP="0001060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 w:rsidR="00E7017E">
        <w:rPr>
          <w:rFonts w:ascii="Arial" w:hAnsi="Arial" w:cs="Arial"/>
          <w:bCs/>
        </w:rPr>
        <w:tab/>
      </w:r>
      <w:r w:rsidR="005278D7">
        <w:rPr>
          <w:rFonts w:ascii="Arial" w:hAnsi="Arial" w:cs="Arial"/>
          <w:bCs/>
        </w:rPr>
        <w:t>TSG RAN WG1</w:t>
      </w:r>
      <w:r w:rsidR="0001060B" w:rsidRPr="00385529">
        <w:rPr>
          <w:rFonts w:ascii="Arial" w:hAnsi="Arial" w:cs="Arial"/>
          <w:bCs/>
        </w:rPr>
        <w:t xml:space="preserve"> </w:t>
      </w:r>
    </w:p>
    <w:p w14:paraId="4EFE95BE" w14:textId="43B4C582" w:rsidR="002633C1" w:rsidRPr="00385529" w:rsidRDefault="002633C1">
      <w:pPr>
        <w:spacing w:after="60"/>
        <w:ind w:left="1985" w:hanging="1985"/>
        <w:rPr>
          <w:rFonts w:ascii="Arial" w:hAnsi="Arial" w:cs="Arial"/>
          <w:bCs/>
        </w:rPr>
      </w:pPr>
    </w:p>
    <w:p w14:paraId="02681363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BC7336" w14:textId="061F1126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</w:p>
    <w:p w14:paraId="1335CEEC" w14:textId="77777777" w:rsidR="009C0E82" w:rsidRPr="00531CBB" w:rsidRDefault="009C0E82" w:rsidP="009C0E82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531CBB">
        <w:rPr>
          <w:rFonts w:cs="Arial"/>
        </w:rPr>
        <w:t>Name:</w:t>
      </w:r>
      <w:r w:rsidRPr="00531CBB">
        <w:rPr>
          <w:rFonts w:cs="Arial"/>
          <w:b w:val="0"/>
          <w:bCs/>
        </w:rPr>
        <w:tab/>
        <w:t xml:space="preserve">Tero Henttonen </w:t>
      </w:r>
    </w:p>
    <w:p w14:paraId="124FF753" w14:textId="77777777" w:rsidR="009C0E82" w:rsidRPr="00531CBB" w:rsidRDefault="009C0E82" w:rsidP="009C0E82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 w:rsidRPr="00531CBB">
        <w:rPr>
          <w:rFonts w:cs="Arial"/>
        </w:rPr>
        <w:t>E-mail Address:</w:t>
      </w:r>
      <w:r w:rsidRPr="00531CBB">
        <w:rPr>
          <w:rFonts w:cs="Arial"/>
          <w:b w:val="0"/>
          <w:bCs/>
        </w:rPr>
        <w:tab/>
        <w:t>tero.henttonen@nokia.com</w:t>
      </w:r>
    </w:p>
    <w:p w14:paraId="2950C5AF" w14:textId="77777777" w:rsidR="00463675" w:rsidRPr="00531CBB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ABC8EE9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EC34D4C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4F12A01F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>-</w:t>
      </w:r>
    </w:p>
    <w:p w14:paraId="051F577B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Default="00463675">
      <w:pPr>
        <w:rPr>
          <w:rFonts w:ascii="Arial" w:hAnsi="Arial" w:cs="Arial"/>
        </w:rPr>
      </w:pPr>
    </w:p>
    <w:p w14:paraId="262500F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71E6384B" w14:textId="596FC970" w:rsidR="00DF4E73" w:rsidRDefault="00A81D08" w:rsidP="003F007E">
      <w:pPr>
        <w:pStyle w:val="Header"/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RAN2 discussed the RAN4 LS (R4-2306</w:t>
      </w:r>
      <w:r w:rsidR="003F007E">
        <w:rPr>
          <w:rFonts w:ascii="Arial" w:hAnsi="Arial" w:cs="Arial"/>
          <w:lang w:val="en-US"/>
        </w:rPr>
        <w:t>465</w:t>
      </w:r>
      <w:r>
        <w:rPr>
          <w:rFonts w:ascii="Arial" w:hAnsi="Arial" w:cs="Arial"/>
          <w:lang w:val="en-US"/>
        </w:rPr>
        <w:t xml:space="preserve">) on </w:t>
      </w:r>
      <w:r w:rsidR="003F007E" w:rsidRPr="003F007E">
        <w:rPr>
          <w:rFonts w:ascii="Arial" w:hAnsi="Arial" w:cs="Arial"/>
          <w:lang w:val="en-US"/>
        </w:rPr>
        <w:t>non-simultaneous UL and DL from different two bands during UL CA</w:t>
      </w:r>
      <w:r w:rsidR="003F007E">
        <w:rPr>
          <w:rFonts w:ascii="Arial" w:hAnsi="Arial" w:cs="Arial"/>
          <w:lang w:val="en-US"/>
        </w:rPr>
        <w:t xml:space="preserve">. </w:t>
      </w:r>
    </w:p>
    <w:p w14:paraId="61D0C21F" w14:textId="0893D9FD" w:rsidR="00DF4E73" w:rsidRDefault="003F007E" w:rsidP="003F007E">
      <w:pPr>
        <w:pStyle w:val="Header"/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RAN2 would like to inform that current specification does not support configuring </w:t>
      </w:r>
      <w:r w:rsidR="00DF4E73">
        <w:rPr>
          <w:rFonts w:ascii="Arial" w:hAnsi="Arial" w:cs="Arial"/>
          <w:lang w:val="en-US"/>
        </w:rPr>
        <w:t>the scenario</w:t>
      </w:r>
      <w:r w:rsidR="00C75EFD">
        <w:rPr>
          <w:rFonts w:ascii="Arial" w:hAnsi="Arial" w:cs="Arial"/>
          <w:lang w:val="en-US"/>
        </w:rPr>
        <w:t xml:space="preserve"> </w:t>
      </w:r>
      <w:r w:rsidR="007425A4">
        <w:rPr>
          <w:rFonts w:ascii="Arial" w:hAnsi="Arial" w:cs="Arial"/>
          <w:lang w:val="en-US"/>
        </w:rPr>
        <w:t>(</w:t>
      </w:r>
      <w:r w:rsidR="00C75EFD">
        <w:rPr>
          <w:rFonts w:ascii="Arial" w:hAnsi="Arial" w:cs="Arial"/>
          <w:lang w:val="en-US"/>
        </w:rPr>
        <w:t>UL, DL</w:t>
      </w:r>
      <w:r w:rsidR="007425A4">
        <w:rPr>
          <w:rFonts w:ascii="Arial" w:hAnsi="Arial" w:cs="Arial"/>
          <w:lang w:val="en-US"/>
        </w:rPr>
        <w:t>)</w:t>
      </w:r>
      <w:r w:rsidR="00C75EFD">
        <w:rPr>
          <w:rFonts w:ascii="Arial" w:hAnsi="Arial" w:cs="Arial"/>
          <w:lang w:val="en-US"/>
        </w:rPr>
        <w:t xml:space="preserve"> = </w:t>
      </w:r>
      <w:r w:rsidR="00C75EFD">
        <w:rPr>
          <w:rFonts w:ascii="Arial" w:hAnsi="Arial" w:cs="Arial"/>
          <w:lang w:val="en-US" w:eastAsia="zh-CN"/>
        </w:rPr>
        <w:t>(n5+n8, n8)</w:t>
      </w:r>
      <w:r w:rsidR="00DF4E73">
        <w:rPr>
          <w:rFonts w:ascii="Arial" w:hAnsi="Arial" w:cs="Arial"/>
          <w:lang w:val="en-US"/>
        </w:rPr>
        <w:t xml:space="preserve"> from RAN4</w:t>
      </w:r>
      <w:r w:rsidR="00C75EFD">
        <w:rPr>
          <w:rFonts w:ascii="Arial" w:hAnsi="Arial" w:cs="Arial"/>
          <w:lang w:val="en-US"/>
        </w:rPr>
        <w:t xml:space="preserve"> LS.</w:t>
      </w:r>
      <w:r w:rsidR="00DF4E73">
        <w:rPr>
          <w:rFonts w:ascii="Arial" w:hAnsi="Arial" w:cs="Arial"/>
          <w:lang w:val="en-US"/>
        </w:rPr>
        <w:t xml:space="preserve"> </w:t>
      </w:r>
    </w:p>
    <w:p w14:paraId="7D1F95B1" w14:textId="13E10077" w:rsidR="003F007E" w:rsidRDefault="003F007E" w:rsidP="003F007E">
      <w:pPr>
        <w:pStyle w:val="Header"/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The impact to RAN2 </w:t>
      </w:r>
      <w:r w:rsidR="00DF4E73">
        <w:rPr>
          <w:rFonts w:ascii="Arial" w:hAnsi="Arial" w:cs="Arial"/>
          <w:lang w:val="en-US"/>
        </w:rPr>
        <w:t>specifications on enabling the solution</w:t>
      </w:r>
      <w:r>
        <w:rPr>
          <w:rFonts w:ascii="Arial" w:hAnsi="Arial" w:cs="Arial"/>
          <w:lang w:val="en-US"/>
        </w:rPr>
        <w:t xml:space="preserve"> could not be determined yet </w:t>
      </w:r>
      <w:r w:rsidR="00DF4E73">
        <w:rPr>
          <w:rFonts w:ascii="Arial" w:hAnsi="Arial" w:cs="Arial"/>
          <w:lang w:val="en-US"/>
        </w:rPr>
        <w:t xml:space="preserve">and </w:t>
      </w:r>
      <w:r>
        <w:rPr>
          <w:rFonts w:ascii="Arial" w:hAnsi="Arial" w:cs="Arial"/>
          <w:lang w:val="en-US"/>
        </w:rPr>
        <w:t xml:space="preserve">RAN2 would </w:t>
      </w:r>
      <w:r w:rsidR="00DF4E73">
        <w:rPr>
          <w:rFonts w:ascii="Arial" w:hAnsi="Arial" w:cs="Arial"/>
          <w:lang w:val="en-US"/>
        </w:rPr>
        <w:t xml:space="preserve">like some feedback </w:t>
      </w:r>
      <w:r>
        <w:rPr>
          <w:rFonts w:ascii="Arial" w:hAnsi="Arial" w:cs="Arial"/>
          <w:lang w:val="en-US"/>
        </w:rPr>
        <w:t xml:space="preserve">to </w:t>
      </w:r>
      <w:r w:rsidR="00DF4E73">
        <w:rPr>
          <w:rFonts w:ascii="Arial" w:hAnsi="Arial" w:cs="Arial"/>
          <w:lang w:val="en-US"/>
        </w:rPr>
        <w:t>better understand the potential impacts</w:t>
      </w:r>
      <w:r w:rsidR="00C75EFD">
        <w:rPr>
          <w:rFonts w:ascii="Arial" w:hAnsi="Arial" w:cs="Arial"/>
          <w:lang w:val="en-US"/>
        </w:rPr>
        <w:t xml:space="preserve"> for studying the potential solutions</w:t>
      </w:r>
      <w:r>
        <w:rPr>
          <w:rFonts w:ascii="Arial" w:hAnsi="Arial" w:cs="Arial"/>
          <w:lang w:val="en-US"/>
        </w:rPr>
        <w:t>:</w:t>
      </w:r>
    </w:p>
    <w:p w14:paraId="512E011A" w14:textId="5E48A1DF" w:rsidR="003F007E" w:rsidRDefault="003F007E" w:rsidP="003F007E">
      <w:pPr>
        <w:pStyle w:val="Header"/>
        <w:spacing w:after="120"/>
        <w:rPr>
          <w:rFonts w:ascii="Arial" w:hAnsi="Arial" w:cs="Arial"/>
          <w:lang w:val="en-US"/>
        </w:rPr>
      </w:pPr>
      <w:r w:rsidRPr="00DF4E73">
        <w:rPr>
          <w:rFonts w:ascii="Arial" w:hAnsi="Arial" w:cs="Arial"/>
          <w:b/>
          <w:bCs/>
          <w:lang w:val="en-US"/>
        </w:rPr>
        <w:t>Question 1:</w:t>
      </w:r>
      <w:r>
        <w:rPr>
          <w:rFonts w:ascii="Arial" w:hAnsi="Arial" w:cs="Arial"/>
          <w:lang w:val="en-US"/>
        </w:rPr>
        <w:t xml:space="preserve"> </w:t>
      </w:r>
      <w:r w:rsidR="005A6465">
        <w:rPr>
          <w:rFonts w:ascii="Arial" w:hAnsi="Arial" w:cs="Arial"/>
          <w:lang w:val="en-US"/>
        </w:rPr>
        <w:t>Does RAN4</w:t>
      </w:r>
      <w:r w:rsidR="005278D7">
        <w:rPr>
          <w:rFonts w:ascii="Arial" w:hAnsi="Arial" w:cs="Arial"/>
          <w:lang w:val="en-US"/>
        </w:rPr>
        <w:t xml:space="preserve"> </w:t>
      </w:r>
      <w:r w:rsidR="00F4262E">
        <w:rPr>
          <w:rFonts w:ascii="Arial" w:hAnsi="Arial" w:cs="Arial"/>
          <w:lang w:val="en-US"/>
        </w:rPr>
        <w:t>see problem if</w:t>
      </w:r>
      <w:r w:rsidR="005A6465">
        <w:rPr>
          <w:rFonts w:ascii="Arial" w:hAnsi="Arial" w:cs="Arial"/>
          <w:lang w:val="en-US"/>
        </w:rPr>
        <w:t xml:space="preserve"> cross carrier scheduling </w:t>
      </w:r>
      <w:r w:rsidR="00C04B42">
        <w:rPr>
          <w:rFonts w:ascii="Arial" w:hAnsi="Arial" w:cs="Arial"/>
          <w:lang w:val="en-US"/>
        </w:rPr>
        <w:t xml:space="preserve">is </w:t>
      </w:r>
      <w:r w:rsidR="00F4262E">
        <w:rPr>
          <w:rFonts w:ascii="Arial" w:hAnsi="Arial" w:cs="Arial"/>
          <w:lang w:val="en-US"/>
        </w:rPr>
        <w:t xml:space="preserve">used </w:t>
      </w:r>
      <w:r w:rsidR="005A6465">
        <w:rPr>
          <w:rFonts w:ascii="Arial" w:hAnsi="Arial" w:cs="Arial"/>
          <w:lang w:val="en-US"/>
        </w:rPr>
        <w:t>in this scenario i.e. PCell</w:t>
      </w:r>
      <w:r w:rsidR="00F4262E">
        <w:rPr>
          <w:rFonts w:ascii="Arial" w:hAnsi="Arial" w:cs="Arial"/>
          <w:lang w:val="en-US"/>
        </w:rPr>
        <w:t xml:space="preserve"> (n8)</w:t>
      </w:r>
      <w:r w:rsidR="005A6465">
        <w:rPr>
          <w:rFonts w:ascii="Arial" w:hAnsi="Arial" w:cs="Arial"/>
          <w:lang w:val="en-US"/>
        </w:rPr>
        <w:t xml:space="preserve"> scheduling</w:t>
      </w:r>
      <w:r w:rsidR="00F4262E">
        <w:rPr>
          <w:rFonts w:ascii="Arial" w:hAnsi="Arial" w:cs="Arial"/>
          <w:lang w:val="en-US"/>
        </w:rPr>
        <w:t xml:space="preserve"> SCell (n5)</w:t>
      </w:r>
      <w:r w:rsidR="005A6465">
        <w:rPr>
          <w:rFonts w:ascii="Arial" w:hAnsi="Arial" w:cs="Arial"/>
          <w:lang w:val="en-US"/>
        </w:rPr>
        <w:t>?</w:t>
      </w:r>
    </w:p>
    <w:p w14:paraId="2692CA8B" w14:textId="7B00471F" w:rsidR="003F007E" w:rsidRDefault="003F007E" w:rsidP="003F007E">
      <w:pPr>
        <w:pStyle w:val="Header"/>
        <w:spacing w:after="120"/>
        <w:rPr>
          <w:rFonts w:ascii="Arial" w:hAnsi="Arial" w:cs="Arial"/>
          <w:lang w:val="en-US"/>
        </w:rPr>
      </w:pPr>
      <w:r w:rsidRPr="00DF4E73">
        <w:rPr>
          <w:rFonts w:ascii="Arial" w:hAnsi="Arial" w:cs="Arial"/>
          <w:b/>
          <w:bCs/>
          <w:lang w:val="en-US"/>
        </w:rPr>
        <w:t>Question 2:</w:t>
      </w:r>
      <w:r>
        <w:rPr>
          <w:rFonts w:ascii="Arial" w:hAnsi="Arial" w:cs="Arial"/>
          <w:lang w:val="en-US"/>
        </w:rPr>
        <w:t xml:space="preserve"> What are RAN4 understanding regarding </w:t>
      </w:r>
      <w:r w:rsidR="003A7F23">
        <w:rPr>
          <w:rFonts w:ascii="Arial" w:hAnsi="Arial" w:cs="Arial"/>
          <w:lang w:val="en-US"/>
        </w:rPr>
        <w:t xml:space="preserve">RRM measurements in this kind of scenario? Does UE need to measure </w:t>
      </w:r>
      <w:r w:rsidR="00DF4E73">
        <w:rPr>
          <w:rFonts w:ascii="Arial" w:hAnsi="Arial" w:cs="Arial"/>
          <w:lang w:val="en-US"/>
        </w:rPr>
        <w:t>the cell with UL</w:t>
      </w:r>
      <w:r w:rsidR="00C04B42" w:rsidRPr="00C04B42">
        <w:rPr>
          <w:rFonts w:ascii="Arial" w:hAnsi="Arial" w:cs="Arial"/>
          <w:lang w:val="en-US"/>
        </w:rPr>
        <w:t xml:space="preserve"> </w:t>
      </w:r>
      <w:r w:rsidR="00C04B42">
        <w:rPr>
          <w:rFonts w:ascii="Arial" w:hAnsi="Arial" w:cs="Arial"/>
          <w:lang w:val="en-US"/>
        </w:rPr>
        <w:t>only</w:t>
      </w:r>
      <w:r w:rsidR="00F4262E">
        <w:rPr>
          <w:rFonts w:ascii="Arial" w:hAnsi="Arial" w:cs="Arial"/>
          <w:lang w:val="en-US"/>
        </w:rPr>
        <w:t xml:space="preserve"> (n5)</w:t>
      </w:r>
      <w:r w:rsidR="00C75EFD">
        <w:rPr>
          <w:rFonts w:ascii="Arial" w:hAnsi="Arial" w:cs="Arial"/>
          <w:lang w:val="en-US"/>
        </w:rPr>
        <w:t xml:space="preserve"> (e.g. for SCell addition/</w:t>
      </w:r>
      <w:r w:rsidR="00555C45">
        <w:rPr>
          <w:rFonts w:ascii="Arial" w:hAnsi="Arial" w:cs="Arial"/>
          <w:lang w:val="en-US"/>
        </w:rPr>
        <w:t>change/</w:t>
      </w:r>
      <w:r w:rsidR="00C75EFD">
        <w:rPr>
          <w:rFonts w:ascii="Arial" w:hAnsi="Arial" w:cs="Arial"/>
          <w:lang w:val="en-US"/>
        </w:rPr>
        <w:t>release purpose)</w:t>
      </w:r>
      <w:r w:rsidR="00DF4E73">
        <w:rPr>
          <w:rFonts w:ascii="Arial" w:hAnsi="Arial" w:cs="Arial"/>
          <w:lang w:val="en-US"/>
        </w:rPr>
        <w:t>?</w:t>
      </w:r>
    </w:p>
    <w:p w14:paraId="1FA5C14A" w14:textId="77777777" w:rsidR="002E5FE8" w:rsidRDefault="002E5FE8" w:rsidP="003F007E">
      <w:pPr>
        <w:pStyle w:val="Header"/>
        <w:spacing w:after="120"/>
        <w:rPr>
          <w:rFonts w:ascii="Arial" w:hAnsi="Arial" w:cs="Arial"/>
          <w:lang w:val="en-US"/>
        </w:rPr>
      </w:pPr>
    </w:p>
    <w:p w14:paraId="25682587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7747B2B" w14:textId="2091968F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 w:rsidR="0001060B">
        <w:rPr>
          <w:rFonts w:ascii="Arial" w:hAnsi="Arial" w:cs="Arial"/>
          <w:b/>
        </w:rPr>
        <w:t>RAN4</w:t>
      </w:r>
      <w:r>
        <w:rPr>
          <w:rFonts w:ascii="Arial" w:hAnsi="Arial" w:cs="Arial"/>
          <w:b/>
        </w:rPr>
        <w:t xml:space="preserve"> group.</w:t>
      </w:r>
    </w:p>
    <w:p w14:paraId="61BB3C70" w14:textId="3BEF003C" w:rsidR="00463675" w:rsidRDefault="00463675" w:rsidP="00E57BA2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2A6E4C">
        <w:rPr>
          <w:rFonts w:ascii="Arial" w:hAnsi="Arial" w:cs="Arial"/>
        </w:rPr>
        <w:t xml:space="preserve">RAN2 respectfully asks </w:t>
      </w:r>
      <w:r w:rsidR="0001060B">
        <w:rPr>
          <w:rFonts w:ascii="Arial" w:hAnsi="Arial" w:cs="Arial"/>
        </w:rPr>
        <w:t>RAN4</w:t>
      </w:r>
      <w:r w:rsidR="002633C1">
        <w:rPr>
          <w:rFonts w:ascii="Arial" w:hAnsi="Arial" w:cs="Arial"/>
        </w:rPr>
        <w:t xml:space="preserve"> to </w:t>
      </w:r>
      <w:r w:rsidR="00111579">
        <w:rPr>
          <w:rFonts w:ascii="Arial" w:hAnsi="Arial" w:cs="Arial"/>
        </w:rPr>
        <w:t xml:space="preserve">provide </w:t>
      </w:r>
      <w:r w:rsidR="007E61E0">
        <w:rPr>
          <w:rFonts w:ascii="Arial" w:hAnsi="Arial" w:cs="Arial"/>
        </w:rPr>
        <w:t xml:space="preserve">feedback </w:t>
      </w:r>
      <w:r w:rsidR="00111579">
        <w:rPr>
          <w:rFonts w:ascii="Arial" w:hAnsi="Arial" w:cs="Arial"/>
        </w:rPr>
        <w:t>to the questions presented in the LS</w:t>
      </w:r>
      <w:r w:rsidR="00C04B42">
        <w:rPr>
          <w:rFonts w:ascii="Arial" w:hAnsi="Arial" w:cs="Arial"/>
        </w:rPr>
        <w:t xml:space="preserve">, and </w:t>
      </w:r>
      <w:r w:rsidR="00C04B42" w:rsidRPr="00107096">
        <w:rPr>
          <w:rFonts w:ascii="Arial" w:hAnsi="Arial" w:cs="Arial"/>
        </w:rPr>
        <w:t xml:space="preserve">any </w:t>
      </w:r>
      <w:r w:rsidR="00C04B42">
        <w:rPr>
          <w:rFonts w:ascii="Arial" w:hAnsi="Arial" w:cs="Arial"/>
        </w:rPr>
        <w:t xml:space="preserve">other </w:t>
      </w:r>
      <w:r w:rsidR="00C04B42" w:rsidRPr="00107096">
        <w:rPr>
          <w:rFonts w:ascii="Arial" w:hAnsi="Arial" w:cs="Arial"/>
        </w:rPr>
        <w:t>issue</w:t>
      </w:r>
      <w:r w:rsidR="00C04B42">
        <w:rPr>
          <w:rFonts w:ascii="Arial" w:hAnsi="Arial" w:cs="Arial"/>
        </w:rPr>
        <w:t>s</w:t>
      </w:r>
      <w:r w:rsidR="00C04B42" w:rsidRPr="00107096">
        <w:rPr>
          <w:rFonts w:ascii="Arial" w:hAnsi="Arial" w:cs="Arial"/>
        </w:rPr>
        <w:t xml:space="preserve"> if identified</w:t>
      </w:r>
      <w:r w:rsidR="00111579">
        <w:rPr>
          <w:rFonts w:ascii="Arial" w:hAnsi="Arial" w:cs="Arial"/>
        </w:rPr>
        <w:t>.</w:t>
      </w:r>
    </w:p>
    <w:p w14:paraId="3FBE9166" w14:textId="77777777" w:rsidR="00E57BA2" w:rsidRDefault="00E57BA2">
      <w:pPr>
        <w:spacing w:after="120"/>
        <w:rPr>
          <w:rFonts w:ascii="Arial" w:hAnsi="Arial" w:cs="Arial"/>
          <w:b/>
        </w:rPr>
      </w:pPr>
    </w:p>
    <w:p w14:paraId="3C2472DD" w14:textId="1BBAFE39" w:rsidR="00E7017E" w:rsidRPr="005C7689" w:rsidRDefault="00463675" w:rsidP="005C768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881F64">
        <w:rPr>
          <w:rFonts w:ascii="Arial" w:hAnsi="Arial" w:cs="Arial"/>
          <w:b/>
        </w:rPr>
        <w:t>RAN WG2</w:t>
      </w:r>
      <w:r>
        <w:rPr>
          <w:rFonts w:ascii="Arial" w:hAnsi="Arial" w:cs="Arial"/>
          <w:b/>
        </w:rPr>
        <w:t xml:space="preserve"> Meeting:</w:t>
      </w:r>
    </w:p>
    <w:p w14:paraId="35550D47" w14:textId="3C1D6E0A" w:rsidR="004233D8" w:rsidRDefault="00380BAF" w:rsidP="007D6F54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RAN2#122</w:t>
      </w:r>
      <w:r>
        <w:rPr>
          <w:rFonts w:ascii="Arial" w:hAnsi="Arial" w:cs="Arial"/>
          <w:bCs/>
        </w:rPr>
        <w:tab/>
        <w:t>from 2023-</w:t>
      </w:r>
      <w:r w:rsidR="00620C26">
        <w:rPr>
          <w:rFonts w:ascii="Arial" w:hAnsi="Arial" w:cs="Arial"/>
          <w:bCs/>
        </w:rPr>
        <w:t>05-22</w:t>
      </w:r>
      <w:r w:rsidR="00620C26">
        <w:rPr>
          <w:rFonts w:ascii="Arial" w:hAnsi="Arial" w:cs="Arial"/>
          <w:bCs/>
        </w:rPr>
        <w:tab/>
        <w:t>to 2023-05-26</w:t>
      </w:r>
      <w:r w:rsidR="00620C26">
        <w:rPr>
          <w:rFonts w:ascii="Arial" w:hAnsi="Arial" w:cs="Arial"/>
          <w:bCs/>
        </w:rPr>
        <w:tab/>
      </w:r>
      <w:r w:rsidR="00620C26">
        <w:rPr>
          <w:rFonts w:ascii="Arial" w:hAnsi="Arial" w:cs="Arial"/>
          <w:bCs/>
        </w:rPr>
        <w:tab/>
        <w:t>Incheon</w:t>
      </w:r>
    </w:p>
    <w:p w14:paraId="38F0F77C" w14:textId="416F2B49" w:rsidR="0082536A" w:rsidRDefault="00997008" w:rsidP="007D6F54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RAN2#123</w:t>
      </w:r>
      <w:r>
        <w:rPr>
          <w:rFonts w:ascii="Arial" w:hAnsi="Arial" w:cs="Arial"/>
          <w:bCs/>
        </w:rPr>
        <w:tab/>
        <w:t>from 2023-08-</w:t>
      </w:r>
      <w:r w:rsidR="0044183B">
        <w:rPr>
          <w:rFonts w:ascii="Arial" w:hAnsi="Arial" w:cs="Arial"/>
          <w:bCs/>
        </w:rPr>
        <w:t>21</w:t>
      </w:r>
      <w:r w:rsidR="0044183B">
        <w:rPr>
          <w:rFonts w:ascii="Arial" w:hAnsi="Arial" w:cs="Arial"/>
          <w:bCs/>
        </w:rPr>
        <w:tab/>
        <w:t>to 2023-08-25</w:t>
      </w:r>
      <w:r w:rsidR="0044183B">
        <w:rPr>
          <w:rFonts w:ascii="Arial" w:hAnsi="Arial" w:cs="Arial"/>
          <w:bCs/>
        </w:rPr>
        <w:tab/>
      </w:r>
      <w:r w:rsidR="0044183B">
        <w:rPr>
          <w:rFonts w:ascii="Arial" w:hAnsi="Arial" w:cs="Arial"/>
          <w:bCs/>
        </w:rPr>
        <w:tab/>
        <w:t>Toulouse</w:t>
      </w:r>
    </w:p>
    <w:p w14:paraId="1E100730" w14:textId="77777777" w:rsidR="007D6F54" w:rsidRDefault="007D6F54" w:rsidP="00AA3789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sectPr w:rsidR="007D6F54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41DF94" w14:textId="77777777" w:rsidR="00B16699" w:rsidRDefault="00B16699">
      <w:r>
        <w:separator/>
      </w:r>
    </w:p>
  </w:endnote>
  <w:endnote w:type="continuationSeparator" w:id="0">
    <w:p w14:paraId="12CA4A6F" w14:textId="77777777" w:rsidR="00B16699" w:rsidRDefault="00B16699">
      <w:r>
        <w:continuationSeparator/>
      </w:r>
    </w:p>
  </w:endnote>
  <w:endnote w:type="continuationNotice" w:id="1">
    <w:p w14:paraId="22799C05" w14:textId="77777777" w:rsidR="00B16699" w:rsidRDefault="00B1669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381AC7" w14:textId="77777777" w:rsidR="00B63C1F" w:rsidRDefault="00B63C1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212D92" w14:textId="77777777" w:rsidR="00B63C1F" w:rsidRDefault="00B63C1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F71A0A" w14:textId="77777777" w:rsidR="00B63C1F" w:rsidRDefault="00B63C1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18B8A4" w14:textId="77777777" w:rsidR="00B16699" w:rsidRDefault="00B16699">
      <w:r>
        <w:separator/>
      </w:r>
    </w:p>
  </w:footnote>
  <w:footnote w:type="continuationSeparator" w:id="0">
    <w:p w14:paraId="02FE8D3A" w14:textId="77777777" w:rsidR="00B16699" w:rsidRDefault="00B16699">
      <w:r>
        <w:continuationSeparator/>
      </w:r>
    </w:p>
  </w:footnote>
  <w:footnote w:type="continuationNotice" w:id="1">
    <w:p w14:paraId="1BEB1C0F" w14:textId="77777777" w:rsidR="00B16699" w:rsidRDefault="00B1669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CAECD5" w14:textId="77777777" w:rsidR="00B63C1F" w:rsidRDefault="00B63C1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E141A2" w14:textId="77777777" w:rsidR="00B63C1F" w:rsidRDefault="00B63C1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D88E79" w14:textId="77777777" w:rsidR="00B63C1F" w:rsidRDefault="00B63C1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DAB0E03"/>
    <w:multiLevelType w:val="hybridMultilevel"/>
    <w:tmpl w:val="7046CE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0146DC0"/>
    <w:multiLevelType w:val="hybridMultilevel"/>
    <w:tmpl w:val="5350894C"/>
    <w:lvl w:ilvl="0" w:tplc="B6A803E8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  <w:lang w:val="en-GB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603150603">
    <w:abstractNumId w:val="8"/>
  </w:num>
  <w:num w:numId="2" w16cid:durableId="2104447941">
    <w:abstractNumId w:val="7"/>
  </w:num>
  <w:num w:numId="3" w16cid:durableId="1807964109">
    <w:abstractNumId w:val="4"/>
  </w:num>
  <w:num w:numId="4" w16cid:durableId="846868931">
    <w:abstractNumId w:val="0"/>
  </w:num>
  <w:num w:numId="5" w16cid:durableId="23613435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741824298">
    <w:abstractNumId w:val="2"/>
  </w:num>
  <w:num w:numId="7" w16cid:durableId="366104387">
    <w:abstractNumId w:val="1"/>
  </w:num>
  <w:num w:numId="8" w16cid:durableId="1094663845">
    <w:abstractNumId w:val="10"/>
  </w:num>
  <w:num w:numId="9" w16cid:durableId="734858527">
    <w:abstractNumId w:val="6"/>
  </w:num>
  <w:num w:numId="10" w16cid:durableId="1868059546">
    <w:abstractNumId w:val="5"/>
  </w:num>
  <w:num w:numId="11" w16cid:durableId="397753194">
    <w:abstractNumId w:val="3"/>
  </w:num>
  <w:num w:numId="12" w16cid:durableId="931812753">
    <w:abstractNumId w:val="11"/>
  </w:num>
  <w:num w:numId="13" w16cid:durableId="1888300504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01441"/>
    <w:rsid w:val="00005965"/>
    <w:rsid w:val="0001060B"/>
    <w:rsid w:val="0003565A"/>
    <w:rsid w:val="0003719B"/>
    <w:rsid w:val="00045511"/>
    <w:rsid w:val="00086D22"/>
    <w:rsid w:val="000A4AEA"/>
    <w:rsid w:val="000B16CD"/>
    <w:rsid w:val="000D113A"/>
    <w:rsid w:val="000F12FD"/>
    <w:rsid w:val="00100352"/>
    <w:rsid w:val="001063EA"/>
    <w:rsid w:val="00111579"/>
    <w:rsid w:val="00126CCE"/>
    <w:rsid w:val="001576BB"/>
    <w:rsid w:val="00163412"/>
    <w:rsid w:val="00177DA3"/>
    <w:rsid w:val="00193164"/>
    <w:rsid w:val="001A7080"/>
    <w:rsid w:val="001B008D"/>
    <w:rsid w:val="001B1EAB"/>
    <w:rsid w:val="001D2108"/>
    <w:rsid w:val="001D435B"/>
    <w:rsid w:val="00220708"/>
    <w:rsid w:val="00222A4F"/>
    <w:rsid w:val="00235472"/>
    <w:rsid w:val="0024067D"/>
    <w:rsid w:val="002431E8"/>
    <w:rsid w:val="00254238"/>
    <w:rsid w:val="00261C7D"/>
    <w:rsid w:val="002633C1"/>
    <w:rsid w:val="00270DF0"/>
    <w:rsid w:val="002717CC"/>
    <w:rsid w:val="0027716B"/>
    <w:rsid w:val="00282B21"/>
    <w:rsid w:val="00282DA9"/>
    <w:rsid w:val="00283A52"/>
    <w:rsid w:val="00293213"/>
    <w:rsid w:val="0029554A"/>
    <w:rsid w:val="002A0310"/>
    <w:rsid w:val="002A542F"/>
    <w:rsid w:val="002A6E4C"/>
    <w:rsid w:val="002B1F61"/>
    <w:rsid w:val="002B775E"/>
    <w:rsid w:val="002D095E"/>
    <w:rsid w:val="002E5FE8"/>
    <w:rsid w:val="0030138D"/>
    <w:rsid w:val="0030356A"/>
    <w:rsid w:val="003100EB"/>
    <w:rsid w:val="00317F7C"/>
    <w:rsid w:val="00320C11"/>
    <w:rsid w:val="003212BA"/>
    <w:rsid w:val="003221D8"/>
    <w:rsid w:val="00324418"/>
    <w:rsid w:val="003277A4"/>
    <w:rsid w:val="003341F9"/>
    <w:rsid w:val="00335FAB"/>
    <w:rsid w:val="00343101"/>
    <w:rsid w:val="00353FB7"/>
    <w:rsid w:val="003632EE"/>
    <w:rsid w:val="00380437"/>
    <w:rsid w:val="003807F6"/>
    <w:rsid w:val="00380BAF"/>
    <w:rsid w:val="00385529"/>
    <w:rsid w:val="00390712"/>
    <w:rsid w:val="003945F8"/>
    <w:rsid w:val="003946BE"/>
    <w:rsid w:val="003A24D9"/>
    <w:rsid w:val="003A7F23"/>
    <w:rsid w:val="003B117D"/>
    <w:rsid w:val="003B7D56"/>
    <w:rsid w:val="003B7F92"/>
    <w:rsid w:val="003C3065"/>
    <w:rsid w:val="003C44A3"/>
    <w:rsid w:val="003E0EE0"/>
    <w:rsid w:val="003F007E"/>
    <w:rsid w:val="003F73D5"/>
    <w:rsid w:val="004120BA"/>
    <w:rsid w:val="004147C2"/>
    <w:rsid w:val="00417F6D"/>
    <w:rsid w:val="004233D8"/>
    <w:rsid w:val="00437F70"/>
    <w:rsid w:val="0044183B"/>
    <w:rsid w:val="00452B0D"/>
    <w:rsid w:val="00462AC8"/>
    <w:rsid w:val="00463675"/>
    <w:rsid w:val="004843FB"/>
    <w:rsid w:val="00496CBC"/>
    <w:rsid w:val="00496D50"/>
    <w:rsid w:val="004A03EC"/>
    <w:rsid w:val="004C6071"/>
    <w:rsid w:val="004D1605"/>
    <w:rsid w:val="004E2356"/>
    <w:rsid w:val="004F3AA9"/>
    <w:rsid w:val="0050174F"/>
    <w:rsid w:val="00501F64"/>
    <w:rsid w:val="00505F59"/>
    <w:rsid w:val="00506014"/>
    <w:rsid w:val="00524050"/>
    <w:rsid w:val="005278D7"/>
    <w:rsid w:val="00531CBB"/>
    <w:rsid w:val="00535E95"/>
    <w:rsid w:val="00536364"/>
    <w:rsid w:val="00555C45"/>
    <w:rsid w:val="00557D6F"/>
    <w:rsid w:val="0058264E"/>
    <w:rsid w:val="0058337B"/>
    <w:rsid w:val="00591547"/>
    <w:rsid w:val="005921A6"/>
    <w:rsid w:val="00594DA5"/>
    <w:rsid w:val="005A6465"/>
    <w:rsid w:val="005A6E45"/>
    <w:rsid w:val="005B200A"/>
    <w:rsid w:val="005C373E"/>
    <w:rsid w:val="005C7689"/>
    <w:rsid w:val="005D1733"/>
    <w:rsid w:val="005D3735"/>
    <w:rsid w:val="005D558D"/>
    <w:rsid w:val="005D5906"/>
    <w:rsid w:val="005E5DB4"/>
    <w:rsid w:val="005F05E0"/>
    <w:rsid w:val="005F2A39"/>
    <w:rsid w:val="005F7506"/>
    <w:rsid w:val="005F7637"/>
    <w:rsid w:val="00600A7E"/>
    <w:rsid w:val="00620C26"/>
    <w:rsid w:val="006249D2"/>
    <w:rsid w:val="00633743"/>
    <w:rsid w:val="006419A5"/>
    <w:rsid w:val="00642CAC"/>
    <w:rsid w:val="006431E6"/>
    <w:rsid w:val="0066467A"/>
    <w:rsid w:val="00667F66"/>
    <w:rsid w:val="0067303B"/>
    <w:rsid w:val="006775AB"/>
    <w:rsid w:val="00680ECD"/>
    <w:rsid w:val="006950A3"/>
    <w:rsid w:val="006A154A"/>
    <w:rsid w:val="006A2E30"/>
    <w:rsid w:val="006A36E9"/>
    <w:rsid w:val="006A473B"/>
    <w:rsid w:val="006A6FB2"/>
    <w:rsid w:val="006B2129"/>
    <w:rsid w:val="006D1114"/>
    <w:rsid w:val="006D5FCC"/>
    <w:rsid w:val="006F7688"/>
    <w:rsid w:val="00701A2B"/>
    <w:rsid w:val="00706717"/>
    <w:rsid w:val="007141F1"/>
    <w:rsid w:val="007261FF"/>
    <w:rsid w:val="007317C0"/>
    <w:rsid w:val="007425A4"/>
    <w:rsid w:val="007822EF"/>
    <w:rsid w:val="00783DA1"/>
    <w:rsid w:val="00787EAC"/>
    <w:rsid w:val="007A671D"/>
    <w:rsid w:val="007D6F54"/>
    <w:rsid w:val="007E61E0"/>
    <w:rsid w:val="00806E3A"/>
    <w:rsid w:val="0082536A"/>
    <w:rsid w:val="0084501F"/>
    <w:rsid w:val="00845F63"/>
    <w:rsid w:val="0084604E"/>
    <w:rsid w:val="00847CE4"/>
    <w:rsid w:val="00855F73"/>
    <w:rsid w:val="008612CD"/>
    <w:rsid w:val="008650BE"/>
    <w:rsid w:val="00865ED7"/>
    <w:rsid w:val="00867A32"/>
    <w:rsid w:val="00876787"/>
    <w:rsid w:val="00881F64"/>
    <w:rsid w:val="008831D9"/>
    <w:rsid w:val="00883DB4"/>
    <w:rsid w:val="00892B0D"/>
    <w:rsid w:val="008D1B54"/>
    <w:rsid w:val="008F358E"/>
    <w:rsid w:val="008F581B"/>
    <w:rsid w:val="00907392"/>
    <w:rsid w:val="00916145"/>
    <w:rsid w:val="00923E7C"/>
    <w:rsid w:val="00935190"/>
    <w:rsid w:val="00941A45"/>
    <w:rsid w:val="00950DE4"/>
    <w:rsid w:val="00952417"/>
    <w:rsid w:val="00955602"/>
    <w:rsid w:val="0096221E"/>
    <w:rsid w:val="009778A3"/>
    <w:rsid w:val="00977DB0"/>
    <w:rsid w:val="00984727"/>
    <w:rsid w:val="00997008"/>
    <w:rsid w:val="009B2EB9"/>
    <w:rsid w:val="009B5179"/>
    <w:rsid w:val="009C0E82"/>
    <w:rsid w:val="009C7046"/>
    <w:rsid w:val="009D594E"/>
    <w:rsid w:val="009D7275"/>
    <w:rsid w:val="009E0233"/>
    <w:rsid w:val="009E27E2"/>
    <w:rsid w:val="009E5C7E"/>
    <w:rsid w:val="009E7230"/>
    <w:rsid w:val="00A1282E"/>
    <w:rsid w:val="00A12ABA"/>
    <w:rsid w:val="00A1443B"/>
    <w:rsid w:val="00A151A0"/>
    <w:rsid w:val="00A245CA"/>
    <w:rsid w:val="00A3454C"/>
    <w:rsid w:val="00A40236"/>
    <w:rsid w:val="00A45BD7"/>
    <w:rsid w:val="00A56D45"/>
    <w:rsid w:val="00A6412A"/>
    <w:rsid w:val="00A64F79"/>
    <w:rsid w:val="00A81D08"/>
    <w:rsid w:val="00A8524C"/>
    <w:rsid w:val="00A87B43"/>
    <w:rsid w:val="00A94AD7"/>
    <w:rsid w:val="00AA3789"/>
    <w:rsid w:val="00AA637B"/>
    <w:rsid w:val="00AC66D5"/>
    <w:rsid w:val="00AD35B0"/>
    <w:rsid w:val="00AE5661"/>
    <w:rsid w:val="00AF3D59"/>
    <w:rsid w:val="00AF3FA4"/>
    <w:rsid w:val="00B16699"/>
    <w:rsid w:val="00B218A7"/>
    <w:rsid w:val="00B255A7"/>
    <w:rsid w:val="00B33A9B"/>
    <w:rsid w:val="00B544D2"/>
    <w:rsid w:val="00B5648B"/>
    <w:rsid w:val="00B63C1F"/>
    <w:rsid w:val="00B66CC7"/>
    <w:rsid w:val="00B70E77"/>
    <w:rsid w:val="00B7368D"/>
    <w:rsid w:val="00B73906"/>
    <w:rsid w:val="00BA2AD5"/>
    <w:rsid w:val="00BB01AC"/>
    <w:rsid w:val="00BB0CAD"/>
    <w:rsid w:val="00BC2519"/>
    <w:rsid w:val="00BD604A"/>
    <w:rsid w:val="00BE1F84"/>
    <w:rsid w:val="00BE7CC9"/>
    <w:rsid w:val="00BF32CE"/>
    <w:rsid w:val="00C021DE"/>
    <w:rsid w:val="00C04B42"/>
    <w:rsid w:val="00C0661A"/>
    <w:rsid w:val="00C13B0A"/>
    <w:rsid w:val="00C231ED"/>
    <w:rsid w:val="00C2354D"/>
    <w:rsid w:val="00C51C0C"/>
    <w:rsid w:val="00C52AEB"/>
    <w:rsid w:val="00C750D8"/>
    <w:rsid w:val="00C75EFD"/>
    <w:rsid w:val="00C9323E"/>
    <w:rsid w:val="00CA0491"/>
    <w:rsid w:val="00CA4AF5"/>
    <w:rsid w:val="00CB2DDF"/>
    <w:rsid w:val="00CC7915"/>
    <w:rsid w:val="00CE244A"/>
    <w:rsid w:val="00CF669B"/>
    <w:rsid w:val="00D24338"/>
    <w:rsid w:val="00D336AC"/>
    <w:rsid w:val="00D40BEF"/>
    <w:rsid w:val="00D42DF3"/>
    <w:rsid w:val="00D53B06"/>
    <w:rsid w:val="00D65530"/>
    <w:rsid w:val="00D74A1C"/>
    <w:rsid w:val="00D75660"/>
    <w:rsid w:val="00D876BF"/>
    <w:rsid w:val="00D8797D"/>
    <w:rsid w:val="00DB3E5A"/>
    <w:rsid w:val="00DC6C67"/>
    <w:rsid w:val="00DF4E73"/>
    <w:rsid w:val="00DF7F04"/>
    <w:rsid w:val="00E5415D"/>
    <w:rsid w:val="00E560E7"/>
    <w:rsid w:val="00E57BA2"/>
    <w:rsid w:val="00E66AF1"/>
    <w:rsid w:val="00E7017E"/>
    <w:rsid w:val="00E73827"/>
    <w:rsid w:val="00E83F3C"/>
    <w:rsid w:val="00EC2503"/>
    <w:rsid w:val="00ED133C"/>
    <w:rsid w:val="00ED4B16"/>
    <w:rsid w:val="00F11820"/>
    <w:rsid w:val="00F17587"/>
    <w:rsid w:val="00F23FFC"/>
    <w:rsid w:val="00F32CDF"/>
    <w:rsid w:val="00F4262E"/>
    <w:rsid w:val="00F54C66"/>
    <w:rsid w:val="00F605B8"/>
    <w:rsid w:val="00F769F4"/>
    <w:rsid w:val="00F9583D"/>
    <w:rsid w:val="00FB35D7"/>
    <w:rsid w:val="00FC6098"/>
    <w:rsid w:val="00FD3596"/>
    <w:rsid w:val="00FE413E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1">
    <w:name w:val="未处理的提及1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styleId="ListParagraph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列表段落11,清單段落1"/>
    <w:basedOn w:val="Normal"/>
    <w:link w:val="ListParagraphChar"/>
    <w:uiPriority w:val="34"/>
    <w:qFormat/>
    <w:rsid w:val="00535E95"/>
    <w:pPr>
      <w:overflowPunct w:val="0"/>
      <w:autoSpaceDE w:val="0"/>
      <w:autoSpaceDN w:val="0"/>
      <w:adjustRightInd w:val="0"/>
      <w:spacing w:before="100" w:beforeAutospacing="1" w:after="180" w:line="259" w:lineRule="auto"/>
      <w:ind w:firstLineChars="200" w:firstLine="420"/>
      <w:textAlignment w:val="baseline"/>
    </w:pPr>
    <w:rPr>
      <w:sz w:val="24"/>
      <w:szCs w:val="24"/>
      <w:lang w:val="en-US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,목록 단락 Char"/>
    <w:link w:val="ListParagraph"/>
    <w:uiPriority w:val="34"/>
    <w:qFormat/>
    <w:locked/>
    <w:rsid w:val="00535E95"/>
    <w:rPr>
      <w:sz w:val="24"/>
      <w:szCs w:val="24"/>
    </w:rPr>
  </w:style>
  <w:style w:type="paragraph" w:customStyle="1" w:styleId="Doc-text2">
    <w:name w:val="Doc-text2"/>
    <w:basedOn w:val="Normal"/>
    <w:link w:val="Doc-text2Char"/>
    <w:qFormat/>
    <w:rsid w:val="00DF4E73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DF4E73"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uiPriority w:val="99"/>
    <w:qFormat/>
    <w:rsid w:val="00DF4E73"/>
    <w:pPr>
      <w:numPr>
        <w:numId w:val="13"/>
      </w:numPr>
      <w:spacing w:before="60"/>
    </w:pPr>
    <w:rPr>
      <w:rFonts w:ascii="Arial" w:eastAsia="MS Mincho" w:hAnsi="Arial"/>
      <w:b/>
      <w:szCs w:val="24"/>
      <w:lang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75EFD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C75EFD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75EFD"/>
    <w:rPr>
      <w:rFonts w:ascii="Arial" w:hAnsi="Arial"/>
      <w:b/>
      <w:bCs/>
      <w:lang w:val="en-GB"/>
    </w:rPr>
  </w:style>
  <w:style w:type="paragraph" w:styleId="Revision">
    <w:name w:val="Revision"/>
    <w:hidden/>
    <w:uiPriority w:val="99"/>
    <w:semiHidden/>
    <w:rsid w:val="00555C45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9" ma:contentTypeDescription="Create a new document." ma:contentTypeScope="" ma:versionID="b94988eb0a512e26ff497882237b1490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be88c8710ed1a46b09e9e3d81045b218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DateTaken" minOccurs="0"/>
                <xsd:element ref="ns5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4" nillable="true" ma:displayName="MediaServiceDateTaken" ma:internalName="MediaServiceDateTaken" ma:readOnly="true">
      <xsd:simpleType>
        <xsd:restriction base="dms:Text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5AIRPNAIUNRU-859666464-14099</_dlc_DocId>
    <_dlc_DocIdUrl xmlns="71c5aaf6-e6ce-465b-b873-5148d2a4c105">
      <Url>https://nokia.sharepoint.com/sites/c5g/e2earch/_layouts/15/DocIdRedir.aspx?ID=5AIRPNAIUNRU-859666464-14099</Url>
      <Description>5AIRPNAIUNRU-859666464-14099</Description>
    </_dlc_DocIdUrl>
  </documentManagement>
</p:propertie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B94D391-9C35-4ACC-B7D2-CDA1B17F511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252</Words>
  <Characters>1438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Manager/>
  <Company>ETSI Sophia Antipolis</Company>
  <LinksUpToDate>false</LinksUpToDate>
  <CharactersWithSpaces>1687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Nokia (Jarkko)</dc:creator>
  <cp:keywords/>
  <dc:description/>
  <cp:lastModifiedBy>MCC</cp:lastModifiedBy>
  <cp:revision>4</cp:revision>
  <cp:lastPrinted>2002-04-23T00:10:00Z</cp:lastPrinted>
  <dcterms:created xsi:type="dcterms:W3CDTF">2023-05-26T00:14:00Z</dcterms:created>
  <dcterms:modified xsi:type="dcterms:W3CDTF">2023-07-14T07:50:00Z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e6cf04f0-0069-4602-ac9b-666b1c511267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1684906481</vt:lpwstr>
  </property>
</Properties>
</file>