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9469A" w14:textId="14FC3DB3" w:rsidR="002D6E94" w:rsidRPr="002D6E94" w:rsidRDefault="002D6E94" w:rsidP="002D6E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D6E94">
        <w:rPr>
          <w:b/>
          <w:noProof/>
          <w:sz w:val="24"/>
        </w:rPr>
        <w:t>3GPP TSG-RAN WG4 Meeting #108</w:t>
      </w:r>
      <w:r w:rsidRPr="002D6E94">
        <w:rPr>
          <w:b/>
          <w:noProof/>
          <w:sz w:val="24"/>
        </w:rPr>
        <w:tab/>
      </w:r>
      <w:r w:rsidR="008A262C" w:rsidRPr="008A262C">
        <w:rPr>
          <w:b/>
          <w:noProof/>
          <w:sz w:val="24"/>
        </w:rPr>
        <w:t>R4-2314969</w:t>
      </w:r>
    </w:p>
    <w:p w14:paraId="3494BBC6" w14:textId="35467F14" w:rsidR="002D6E94" w:rsidRDefault="002D6E94" w:rsidP="002D6E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D6E94">
        <w:rPr>
          <w:b/>
          <w:noProof/>
          <w:sz w:val="24"/>
        </w:rPr>
        <w:t>Toulouse, France, 21 – 25 August 2023</w:t>
      </w:r>
    </w:p>
    <w:p w14:paraId="6759D531" w14:textId="77777777" w:rsidR="002D6E94" w:rsidRDefault="002D6E94" w:rsidP="002D6E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2C53FE" w14:textId="6502B989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</w:t>
      </w:r>
      <w:r w:rsidR="002C3927">
        <w:rPr>
          <w:b/>
          <w:noProof/>
          <w:sz w:val="24"/>
        </w:rPr>
        <w:t>3</w:t>
      </w:r>
      <w:r w:rsidRPr="003D29E9">
        <w:rPr>
          <w:b/>
          <w:noProof/>
          <w:sz w:val="28"/>
        </w:rPr>
        <w:tab/>
      </w:r>
      <w:r w:rsidR="00D74C94" w:rsidRPr="00D74C94">
        <w:rPr>
          <w:b/>
          <w:bCs/>
          <w:noProof/>
          <w:sz w:val="24"/>
          <w:szCs w:val="18"/>
        </w:rPr>
        <w:t>R2-23</w:t>
      </w:r>
      <w:r w:rsidR="00385780">
        <w:rPr>
          <w:b/>
          <w:bCs/>
          <w:noProof/>
          <w:sz w:val="24"/>
          <w:szCs w:val="18"/>
        </w:rPr>
        <w:t>0</w:t>
      </w:r>
      <w:r w:rsidR="00C86A91">
        <w:rPr>
          <w:b/>
          <w:bCs/>
          <w:noProof/>
          <w:sz w:val="24"/>
          <w:szCs w:val="18"/>
        </w:rPr>
        <w:t>8855</w:t>
      </w:r>
    </w:p>
    <w:p w14:paraId="5A635F44" w14:textId="7C871946" w:rsidR="002D5F27" w:rsidRPr="003D29E9" w:rsidRDefault="002C3927" w:rsidP="003D29E9">
      <w:pPr>
        <w:pStyle w:val="Footer"/>
        <w:jc w:val="left"/>
        <w:rPr>
          <w:i w:val="0"/>
          <w:lang w:val="en-GB" w:eastAsia="ko-KR"/>
        </w:rPr>
      </w:pPr>
      <w:r>
        <w:rPr>
          <w:rFonts w:eastAsia="SimSun"/>
          <w:i w:val="0"/>
          <w:sz w:val="24"/>
          <w:lang w:eastAsia="zh-CN"/>
        </w:rPr>
        <w:t>Toulouse, France</w:t>
      </w:r>
      <w:r w:rsidR="003D29E9" w:rsidRPr="003D29E9">
        <w:rPr>
          <w:rFonts w:eastAsia="SimSun"/>
          <w:i w:val="0"/>
          <w:sz w:val="24"/>
          <w:lang w:eastAsia="zh-CN"/>
        </w:rPr>
        <w:t xml:space="preserve">, </w:t>
      </w:r>
      <w:r w:rsidR="001174D1">
        <w:rPr>
          <w:rFonts w:eastAsia="SimSun"/>
          <w:i w:val="0"/>
          <w:sz w:val="24"/>
          <w:lang w:eastAsia="zh-CN"/>
        </w:rPr>
        <w:t>2</w:t>
      </w:r>
      <w:r>
        <w:rPr>
          <w:rFonts w:eastAsia="SimSun"/>
          <w:i w:val="0"/>
          <w:sz w:val="24"/>
          <w:lang w:eastAsia="zh-CN"/>
        </w:rPr>
        <w:t>1</w:t>
      </w:r>
      <w:r>
        <w:rPr>
          <w:rFonts w:eastAsia="SimSun" w:hint="eastAsia"/>
          <w:i w:val="0"/>
          <w:sz w:val="24"/>
          <w:vertAlign w:val="superscript"/>
          <w:lang w:eastAsia="zh-CN"/>
        </w:rPr>
        <w:t>st</w:t>
      </w:r>
      <w:r w:rsidR="001174D1">
        <w:rPr>
          <w:rFonts w:eastAsia="SimSun"/>
          <w:i w:val="0"/>
          <w:sz w:val="24"/>
          <w:lang w:eastAsia="zh-CN"/>
        </w:rPr>
        <w:t xml:space="preserve"> – 2</w:t>
      </w:r>
      <w:r>
        <w:rPr>
          <w:rFonts w:eastAsia="SimSun"/>
          <w:i w:val="0"/>
          <w:sz w:val="24"/>
          <w:lang w:eastAsia="zh-CN"/>
        </w:rPr>
        <w:t>5</w:t>
      </w:r>
      <w:r>
        <w:rPr>
          <w:rFonts w:eastAsia="SimSun"/>
          <w:i w:val="0"/>
          <w:sz w:val="24"/>
          <w:vertAlign w:val="superscript"/>
          <w:lang w:eastAsia="zh-CN"/>
        </w:rPr>
        <w:t>th</w:t>
      </w:r>
      <w:r w:rsidR="001174D1">
        <w:rPr>
          <w:rFonts w:eastAsia="SimSun"/>
          <w:i w:val="0"/>
          <w:sz w:val="24"/>
          <w:lang w:eastAsia="zh-CN"/>
        </w:rPr>
        <w:t xml:space="preserve"> </w:t>
      </w:r>
      <w:r>
        <w:rPr>
          <w:rFonts w:eastAsia="SimSun"/>
          <w:i w:val="0"/>
          <w:sz w:val="24"/>
          <w:lang w:eastAsia="zh-CN"/>
        </w:rPr>
        <w:t>Aug</w:t>
      </w:r>
      <w:r w:rsidR="003D29E9" w:rsidRPr="003D29E9">
        <w:rPr>
          <w:rFonts w:eastAsia="SimSun"/>
          <w:i w:val="0"/>
          <w:sz w:val="24"/>
          <w:lang w:eastAsia="zh-CN"/>
        </w:rPr>
        <w:t xml:space="preserve">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61C048E5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23E5" w:rsidRPr="00EC23E5">
        <w:rPr>
          <w:rFonts w:ascii="Arial" w:hAnsi="Arial" w:cs="Arial"/>
          <w:bCs/>
        </w:rPr>
        <w:t>Reply LS on</w:t>
      </w:r>
      <w:r w:rsidR="002C3927">
        <w:rPr>
          <w:rFonts w:ascii="Arial" w:hAnsi="Arial" w:cs="Arial"/>
          <w:bCs/>
        </w:rPr>
        <w:t xml:space="preserve"> intraBandENDC-Support</w:t>
      </w:r>
      <w:r w:rsidR="00E617CF" w:rsidRPr="00E617CF">
        <w:rPr>
          <w:rFonts w:ascii="Arial" w:hAnsi="Arial" w:cs="Arial"/>
          <w:bCs/>
        </w:rPr>
        <w:t xml:space="preserve"> </w:t>
      </w:r>
    </w:p>
    <w:p w14:paraId="16BCE14C" w14:textId="566CE6DB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C3927" w:rsidRPr="002C3927">
        <w:rPr>
          <w:rFonts w:ascii="Arial" w:hAnsi="Arial" w:cs="Arial"/>
          <w:bCs/>
        </w:rPr>
        <w:t>R4-2310501</w:t>
      </w:r>
      <w:r w:rsidR="00141EA4" w:rsidRPr="001174D1">
        <w:rPr>
          <w:rFonts w:ascii="Arial" w:hAnsi="Arial" w:cs="Arial"/>
          <w:bCs/>
          <w:lang w:val="de-DE"/>
        </w:rPr>
        <w:t xml:space="preserve"> </w:t>
      </w:r>
      <w:r w:rsidR="002C3927" w:rsidRPr="002C3927">
        <w:rPr>
          <w:rFonts w:ascii="Arial" w:hAnsi="Arial" w:cs="Arial"/>
        </w:rPr>
        <w:t>Reply LS on intraBandENDC-Support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3863D29C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EC23E5" w:rsidRPr="00D3160E">
        <w:rPr>
          <w:rFonts w:ascii="Arial" w:hAnsi="Arial" w:cs="Arial"/>
          <w:bCs/>
        </w:rPr>
        <w:t>Rel-</w:t>
      </w:r>
      <w:r w:rsidR="00EC23E5">
        <w:rPr>
          <w:rFonts w:ascii="Arial" w:hAnsi="Arial" w:cs="Arial" w:hint="eastAsia"/>
          <w:bCs/>
        </w:rPr>
        <w:t>1</w:t>
      </w:r>
      <w:r w:rsidR="00B61A98">
        <w:rPr>
          <w:rFonts w:ascii="Arial" w:hAnsi="Arial" w:cs="Arial"/>
          <w:bCs/>
        </w:rPr>
        <w:t>6</w:t>
      </w:r>
    </w:p>
    <w:p w14:paraId="32A3F628" w14:textId="64B7D7FD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D1389">
        <w:rPr>
          <w:rFonts w:ascii="Arial" w:hAnsi="Arial"/>
          <w:noProof/>
          <w:lang w:eastAsia="zh-CN"/>
        </w:rPr>
        <w:t>TEI16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4B658509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</w:t>
      </w:r>
      <w:r w:rsidR="002C3927">
        <w:rPr>
          <w:rFonts w:ascii="Arial" w:eastAsiaTheme="minorEastAsia" w:hAnsi="Arial" w:cs="Arial"/>
          <w:bCs/>
          <w:lang w:eastAsia="zh-CN"/>
        </w:rPr>
        <w:t>AN</w:t>
      </w:r>
      <w:r w:rsidR="00B61A98">
        <w:rPr>
          <w:rFonts w:ascii="Arial" w:eastAsiaTheme="minorEastAsia" w:hAnsi="Arial" w:cs="Arial"/>
          <w:bCs/>
          <w:lang w:eastAsia="zh-CN"/>
        </w:rPr>
        <w:t xml:space="preserve"> WG</w:t>
      </w:r>
      <w:r>
        <w:rPr>
          <w:rFonts w:ascii="Arial" w:eastAsiaTheme="minorEastAsia" w:hAnsi="Arial" w:cs="Arial" w:hint="eastAsia"/>
          <w:bCs/>
          <w:lang w:eastAsia="zh-CN"/>
        </w:rPr>
        <w:t>2</w:t>
      </w:r>
    </w:p>
    <w:p w14:paraId="6C0C2E7F" w14:textId="25212096" w:rsidR="002D5F27" w:rsidRDefault="00B14517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</w:t>
      </w:r>
      <w:r w:rsidR="00B61A98">
        <w:rPr>
          <w:rFonts w:ascii="Arial" w:eastAsiaTheme="minorEastAsia" w:hAnsi="Arial" w:cs="Arial"/>
          <w:lang w:val="en-US" w:eastAsia="zh-CN"/>
        </w:rPr>
        <w:t xml:space="preserve"> WG</w:t>
      </w:r>
      <w:r w:rsidR="00EC23E5">
        <w:rPr>
          <w:rFonts w:ascii="Arial" w:eastAsiaTheme="minorEastAsia" w:hAnsi="Arial" w:cs="Arial"/>
          <w:lang w:val="en-US" w:eastAsia="zh-CN"/>
        </w:rPr>
        <w:t>4</w:t>
      </w:r>
    </w:p>
    <w:p w14:paraId="31BF2F9B" w14:textId="372198C1" w:rsidR="00514A7D" w:rsidRDefault="00514A7D" w:rsidP="00514A7D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3234BF33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EC23E5">
        <w:rPr>
          <w:rFonts w:ascii="Arial" w:hAnsi="Arial" w:cs="Arial"/>
          <w:b w:val="0"/>
          <w:bCs w:val="0"/>
          <w:szCs w:val="15"/>
          <w:lang w:val="de-DE" w:eastAsia="zh-CN"/>
        </w:rPr>
        <w:t>Tong Sha</w:t>
      </w:r>
    </w:p>
    <w:p w14:paraId="1ACA59EF" w14:textId="708D78D0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EC23E5">
        <w:rPr>
          <w:rFonts w:ascii="Arial" w:hAnsi="Arial" w:cs="Arial"/>
          <w:b w:val="0"/>
          <w:bCs w:val="0"/>
          <w:color w:val="000000"/>
          <w:lang w:val="de-DE"/>
        </w:rPr>
        <w:t>shatong3</w:t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@</w:t>
      </w:r>
      <w:r w:rsidR="00EC23E5">
        <w:rPr>
          <w:rFonts w:ascii="Arial" w:hAnsi="Arial" w:cs="Arial"/>
          <w:b w:val="0"/>
          <w:bCs w:val="0"/>
          <w:color w:val="000000"/>
          <w:lang w:val="de-DE"/>
        </w:rPr>
        <w:t>hisilicon</w:t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7D15B57D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C23E5">
        <w:rPr>
          <w:rFonts w:ascii="Arial" w:hAnsi="Arial" w:cs="Arial"/>
          <w:lang w:val="fr-FR" w:eastAsia="zh-CN"/>
        </w:rPr>
        <w:t>N/A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304B75" w14:textId="77777777" w:rsidR="00B61A98" w:rsidRDefault="00900916" w:rsidP="00EC23E5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="00454BD3">
        <w:rPr>
          <w:rFonts w:ascii="Arial" w:hAnsi="Arial" w:cs="Arial"/>
          <w:lang w:eastAsia="zh-CN"/>
        </w:rPr>
        <w:t xml:space="preserve"> thanks RAN</w:t>
      </w:r>
      <w:r w:rsidR="00EC23E5">
        <w:rPr>
          <w:rFonts w:ascii="Arial" w:hAnsi="Arial" w:cs="Arial"/>
          <w:lang w:eastAsia="zh-CN"/>
        </w:rPr>
        <w:t>4</w:t>
      </w:r>
      <w:r w:rsidR="00454BD3">
        <w:rPr>
          <w:rFonts w:ascii="Arial" w:hAnsi="Arial" w:cs="Arial"/>
          <w:lang w:eastAsia="zh-CN"/>
        </w:rPr>
        <w:t xml:space="preserve"> on th</w:t>
      </w:r>
      <w:r w:rsidR="00B61A98">
        <w:rPr>
          <w:rFonts w:ascii="Arial" w:hAnsi="Arial" w:cs="Arial"/>
          <w:lang w:eastAsia="zh-CN"/>
        </w:rPr>
        <w:t>e reply LS on intraBandENDC-Support</w:t>
      </w:r>
      <w:r w:rsidR="00E250E2">
        <w:rPr>
          <w:rFonts w:ascii="Arial" w:eastAsiaTheme="minorEastAsia" w:hAnsi="Arial" w:cs="Arial"/>
          <w:lang w:eastAsia="zh-CN"/>
        </w:rPr>
        <w:t>.</w:t>
      </w:r>
    </w:p>
    <w:p w14:paraId="66A83584" w14:textId="54B6C8EB" w:rsidR="002D5F27" w:rsidRPr="005557BB" w:rsidRDefault="00B61A98" w:rsidP="00EC23E5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rFonts w:ascii="Arial" w:eastAsiaTheme="minorEastAsia" w:hAnsi="Arial" w:cs="Arial"/>
          <w:lang w:eastAsia="zh-CN"/>
        </w:rPr>
      </w:pPr>
      <w:r w:rsidRPr="00B61A98">
        <w:rPr>
          <w:rFonts w:ascii="Arial" w:eastAsiaTheme="minorEastAsia" w:hAnsi="Arial" w:cs="Arial"/>
          <w:lang w:eastAsia="zh-CN"/>
        </w:rPr>
        <w:t>RAN2 confirms the understanding in the RAN4 LS is correct, i.e. the contiguity of intra-band EN-DC depends on the contiguity of adjacent LTE carrier and NR carrier no matter whether PCC or SCC.</w:t>
      </w:r>
      <w:r w:rsidR="00EC23E5">
        <w:rPr>
          <w:rFonts w:ascii="Arial" w:eastAsiaTheme="minorEastAsia" w:hAnsi="Arial" w:cs="Arial"/>
          <w:lang w:eastAsia="zh-CN"/>
        </w:rPr>
        <w:t xml:space="preserve"> </w:t>
      </w:r>
    </w:p>
    <w:p w14:paraId="5E19E3D7" w14:textId="77777777" w:rsidR="002D5F27" w:rsidRDefault="002D5F27" w:rsidP="00EC23E5">
      <w:pPr>
        <w:widowControl w:val="0"/>
        <w:overflowPunct w:val="0"/>
        <w:autoSpaceDE w:val="0"/>
        <w:autoSpaceDN w:val="0"/>
        <w:adjustRightInd w:val="0"/>
        <w:spacing w:afterLines="50" w:after="12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A07825" w14:textId="7F8D891E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</w:t>
      </w:r>
      <w:r w:rsidR="00934958">
        <w:rPr>
          <w:rFonts w:ascii="Arial" w:eastAsiaTheme="minorEastAsia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>:</w:t>
      </w:r>
    </w:p>
    <w:p w14:paraId="062E2692" w14:textId="4F4D0F1B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</w:t>
      </w:r>
      <w:r w:rsidR="00EC23E5">
        <w:rPr>
          <w:rFonts w:ascii="Arial" w:eastAsia="Malgun Gothic" w:hAnsi="Arial"/>
          <w:iCs/>
          <w:noProof/>
          <w:lang w:val="en-US"/>
        </w:rPr>
        <w:t>4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account.</w:t>
      </w:r>
    </w:p>
    <w:p w14:paraId="338A5DB8" w14:textId="77777777" w:rsidR="002D5F27" w:rsidRDefault="002D5F27">
      <w:pPr>
        <w:spacing w:after="120"/>
        <w:ind w:left="993" w:hanging="993"/>
        <w:rPr>
          <w:rFonts w:ascii="Arial" w:hAnsi="Arial" w:cs="Arial"/>
        </w:rPr>
      </w:pP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14F1140C" w14:textId="77777777" w:rsidR="00A919D5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B0CF1">
        <w:rPr>
          <w:rFonts w:ascii="Arial" w:eastAsiaTheme="minorEastAsia" w:hAnsi="Arial" w:cs="Arial"/>
          <w:bCs/>
          <w:lang w:eastAsia="zh-CN"/>
        </w:rPr>
        <w:t>3bis</w:t>
      </w:r>
      <w:r>
        <w:rPr>
          <w:rFonts w:ascii="Arial" w:eastAsiaTheme="minorEastAsia" w:hAnsi="Arial" w:cs="Arial"/>
          <w:bCs/>
          <w:lang w:eastAsia="zh-CN"/>
        </w:rPr>
        <w:tab/>
      </w:r>
      <w:r w:rsidR="006F18FF">
        <w:rPr>
          <w:rFonts w:ascii="Arial" w:eastAsia="MS Mincho" w:hAnsi="Arial" w:cs="Arial"/>
          <w:bCs/>
          <w:lang w:val="en-US"/>
        </w:rPr>
        <w:t>09 – 13 October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Xiamen, China</w:t>
      </w:r>
    </w:p>
    <w:p w14:paraId="64097B56" w14:textId="79E79732" w:rsidR="0003413E" w:rsidRDefault="00A919D5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4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13 – 17 November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 xml:space="preserve"> Chicago, US</w:t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sectPr w:rsidR="002D5F27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2689" w14:textId="77777777" w:rsidR="00607CE3" w:rsidRDefault="00607CE3">
      <w:pPr>
        <w:spacing w:after="0" w:line="240" w:lineRule="auto"/>
      </w:pPr>
      <w:r>
        <w:separator/>
      </w:r>
    </w:p>
  </w:endnote>
  <w:endnote w:type="continuationSeparator" w:id="0">
    <w:p w14:paraId="1B011F02" w14:textId="77777777" w:rsidR="00607CE3" w:rsidRDefault="00607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4375">
      <w:rPr>
        <w:rStyle w:val="PageNumber"/>
        <w:noProof/>
      </w:rPr>
      <w:t>1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7692E" w14:textId="77777777" w:rsidR="00607CE3" w:rsidRDefault="00607CE3">
      <w:pPr>
        <w:spacing w:after="0" w:line="240" w:lineRule="auto"/>
      </w:pPr>
      <w:r>
        <w:separator/>
      </w:r>
    </w:p>
  </w:footnote>
  <w:footnote w:type="continuationSeparator" w:id="0">
    <w:p w14:paraId="6BD63629" w14:textId="77777777" w:rsidR="00607CE3" w:rsidRDefault="00607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BD8"/>
    <w:multiLevelType w:val="hybridMultilevel"/>
    <w:tmpl w:val="C2E42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30457">
    <w:abstractNumId w:val="1"/>
  </w:num>
  <w:num w:numId="2" w16cid:durableId="66751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qgUA62dKEywAAAA="/>
  </w:docVars>
  <w:rsids>
    <w:rsidRoot w:val="002D5F27"/>
    <w:rsid w:val="0001538C"/>
    <w:rsid w:val="0002183E"/>
    <w:rsid w:val="0003413E"/>
    <w:rsid w:val="00060BFA"/>
    <w:rsid w:val="00071E5F"/>
    <w:rsid w:val="000771F5"/>
    <w:rsid w:val="000F18D9"/>
    <w:rsid w:val="00110847"/>
    <w:rsid w:val="001174D1"/>
    <w:rsid w:val="00141EA4"/>
    <w:rsid w:val="00144375"/>
    <w:rsid w:val="001B0CF1"/>
    <w:rsid w:val="001C79F9"/>
    <w:rsid w:val="002670AA"/>
    <w:rsid w:val="00270BE3"/>
    <w:rsid w:val="002C23EE"/>
    <w:rsid w:val="002C3927"/>
    <w:rsid w:val="002D5F27"/>
    <w:rsid w:val="002D6E94"/>
    <w:rsid w:val="0033604B"/>
    <w:rsid w:val="00385780"/>
    <w:rsid w:val="003C4865"/>
    <w:rsid w:val="003D0911"/>
    <w:rsid w:val="003D29E9"/>
    <w:rsid w:val="0042430A"/>
    <w:rsid w:val="00441FFA"/>
    <w:rsid w:val="00454BD3"/>
    <w:rsid w:val="00472EA0"/>
    <w:rsid w:val="004C43FD"/>
    <w:rsid w:val="004F33C7"/>
    <w:rsid w:val="00504081"/>
    <w:rsid w:val="00514A7D"/>
    <w:rsid w:val="005557BB"/>
    <w:rsid w:val="0057686E"/>
    <w:rsid w:val="005808CD"/>
    <w:rsid w:val="005C5CC6"/>
    <w:rsid w:val="00607CE3"/>
    <w:rsid w:val="00613F51"/>
    <w:rsid w:val="00617218"/>
    <w:rsid w:val="0064333B"/>
    <w:rsid w:val="00653953"/>
    <w:rsid w:val="006661EA"/>
    <w:rsid w:val="006759E4"/>
    <w:rsid w:val="006A25F1"/>
    <w:rsid w:val="006D5D82"/>
    <w:rsid w:val="006D6172"/>
    <w:rsid w:val="006F18FF"/>
    <w:rsid w:val="006F6219"/>
    <w:rsid w:val="00793A26"/>
    <w:rsid w:val="00797FBA"/>
    <w:rsid w:val="007E1EC8"/>
    <w:rsid w:val="007F7CDF"/>
    <w:rsid w:val="00844C61"/>
    <w:rsid w:val="008A262C"/>
    <w:rsid w:val="008A5EC5"/>
    <w:rsid w:val="008C075F"/>
    <w:rsid w:val="008D1389"/>
    <w:rsid w:val="008F0112"/>
    <w:rsid w:val="00900916"/>
    <w:rsid w:val="00902593"/>
    <w:rsid w:val="009048F6"/>
    <w:rsid w:val="009219FA"/>
    <w:rsid w:val="00934958"/>
    <w:rsid w:val="009E79BD"/>
    <w:rsid w:val="00A23BB4"/>
    <w:rsid w:val="00A3784B"/>
    <w:rsid w:val="00A85363"/>
    <w:rsid w:val="00A919D5"/>
    <w:rsid w:val="00AB189C"/>
    <w:rsid w:val="00AD60CF"/>
    <w:rsid w:val="00B03DA0"/>
    <w:rsid w:val="00B14517"/>
    <w:rsid w:val="00B14B43"/>
    <w:rsid w:val="00B200FD"/>
    <w:rsid w:val="00B55C2F"/>
    <w:rsid w:val="00B61A98"/>
    <w:rsid w:val="00B63A91"/>
    <w:rsid w:val="00BA2688"/>
    <w:rsid w:val="00BA4E19"/>
    <w:rsid w:val="00BA5B57"/>
    <w:rsid w:val="00BB5001"/>
    <w:rsid w:val="00BC1E1E"/>
    <w:rsid w:val="00BD46F7"/>
    <w:rsid w:val="00BD6736"/>
    <w:rsid w:val="00C47B53"/>
    <w:rsid w:val="00C86A91"/>
    <w:rsid w:val="00CC4C8A"/>
    <w:rsid w:val="00CF08C3"/>
    <w:rsid w:val="00CF34C7"/>
    <w:rsid w:val="00D10C16"/>
    <w:rsid w:val="00D30E21"/>
    <w:rsid w:val="00D74C94"/>
    <w:rsid w:val="00DA085B"/>
    <w:rsid w:val="00DE617A"/>
    <w:rsid w:val="00E044CD"/>
    <w:rsid w:val="00E17CD5"/>
    <w:rsid w:val="00E250E2"/>
    <w:rsid w:val="00E265E9"/>
    <w:rsid w:val="00E45C66"/>
    <w:rsid w:val="00E617CF"/>
    <w:rsid w:val="00EC23E5"/>
    <w:rsid w:val="00EE0D52"/>
    <w:rsid w:val="00F01B40"/>
    <w:rsid w:val="00F125E4"/>
    <w:rsid w:val="00F157BC"/>
    <w:rsid w:val="00F501CA"/>
    <w:rsid w:val="00F614F3"/>
    <w:rsid w:val="00F63CD1"/>
    <w:rsid w:val="00F66B85"/>
    <w:rsid w:val="00F8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C2D4BF2"/>
  <w15:docId w15:val="{6A0EE70E-5F49-414F-AD94-232E968C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1B0CF1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B0CF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9E79B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link w:val="TAL"/>
    <w:qFormat/>
    <w:locked/>
    <w:rsid w:val="009E79B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9E79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2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72CE7-8A49-4D31-A679-5D6772BE78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</cp:lastModifiedBy>
  <cp:revision>8</cp:revision>
  <dcterms:created xsi:type="dcterms:W3CDTF">2023-08-07T03:49:00Z</dcterms:created>
  <dcterms:modified xsi:type="dcterms:W3CDTF">2023-08-23T08:30:00Z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(3)RxjiAD0PWpYvR5NN6OSIPr99gqD/Dbup/iNJzxWbC9G91yQ7goPUnG1RnbU48QRbpu07MGPk
xmnu0Ln0TIOrYSmJIgSdvUL/zOdBJRsPdvIaUFfuXl6gH0AI/xtu7e6X95eqFIgP7NlnXJ4m
wwNpPWoVb8QRs3EbIShngNWgayWyUyVzStcMgV3P4/NgNfOsnrOfTMxEpoBFhuL8rpuvpKhY
KzUw54X5AYztYWTeqt</vt:lpwstr>
  </property>
  <property fmtid="{D5CDD505-2E9C-101B-9397-08002B2CF9AE}" pid="3" name="_2015_ms_pID_7253431">
    <vt:lpwstr>NlJ8+4FgMbrA34PSsUskaGRu64cBzK436Qf3s4tZbEg8B1qB90Oj00
bLtwUPytYvsOHYIx/fNbaDkMq9Vtd9S7l2Un5ekuR+xkzcKJU8bdgchfN21KGTj4Da7fekGw
nLIBSjI70VgEh7xmsLL//qQM+I2yepRZFRtHpUvhvSdZMXxc2G8NWNP+enD8FVerhpvH6n4B
95UvC+icTHgLaSVmhrN7CPE3G9LBdZAbcnym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1690526289</vt:lpwstr>
  </property>
</Properties>
</file>