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A4CBCC" w14:textId="0584DC8F" w:rsidR="00482460" w:rsidRPr="00A703AF" w:rsidRDefault="00482460" w:rsidP="00482460">
      <w:pPr>
        <w:pStyle w:val="Header"/>
        <w:tabs>
          <w:tab w:val="left" w:pos="7799"/>
        </w:tabs>
        <w:spacing w:line="280" w:lineRule="exact"/>
        <w:rPr>
          <w:sz w:val="24"/>
          <w:lang w:eastAsia="zh-CN"/>
        </w:rPr>
      </w:pPr>
      <w:bookmarkStart w:id="0" w:name="OLE_LINK146"/>
      <w:bookmarkStart w:id="1" w:name="OLE_LINK147"/>
      <w:bookmarkStart w:id="2" w:name="OLE_LINK9"/>
      <w:bookmarkStart w:id="3" w:name="OLE_LINK41"/>
      <w:bookmarkStart w:id="4" w:name="OLE_LINK40"/>
      <w:r w:rsidRPr="00A703AF">
        <w:rPr>
          <w:sz w:val="24"/>
          <w:lang w:eastAsia="zh-CN"/>
        </w:rPr>
        <w:t>3GP</w:t>
      </w:r>
      <w:r>
        <w:rPr>
          <w:sz w:val="24"/>
          <w:lang w:eastAsia="zh-CN"/>
        </w:rPr>
        <w:t>P TSG-RAN WG4 Meeting #108</w:t>
      </w:r>
      <w:r w:rsidRPr="00A703AF">
        <w:rPr>
          <w:sz w:val="24"/>
          <w:lang w:eastAsia="zh-CN"/>
        </w:rPr>
        <w:t xml:space="preserve">                          </w:t>
      </w:r>
      <w:r w:rsidRPr="00A703AF">
        <w:rPr>
          <w:sz w:val="24"/>
          <w:lang w:eastAsia="zh-CN"/>
        </w:rPr>
        <w:tab/>
      </w:r>
      <w:r>
        <w:rPr>
          <w:sz w:val="24"/>
          <w:lang w:eastAsia="zh-CN"/>
        </w:rPr>
        <w:tab/>
      </w:r>
      <w:r>
        <w:rPr>
          <w:sz w:val="24"/>
          <w:lang w:eastAsia="zh-CN"/>
        </w:rPr>
        <w:tab/>
      </w:r>
      <w:r w:rsidR="00B30ADB" w:rsidRPr="00B30ADB">
        <w:rPr>
          <w:sz w:val="24"/>
          <w:lang w:eastAsia="zh-CN"/>
        </w:rPr>
        <w:t>R4-2313594</w:t>
      </w:r>
      <w:bookmarkStart w:id="5" w:name="_GoBack"/>
      <w:bookmarkEnd w:id="5"/>
    </w:p>
    <w:bookmarkEnd w:id="0"/>
    <w:bookmarkEnd w:id="1"/>
    <w:bookmarkEnd w:id="2"/>
    <w:bookmarkEnd w:id="3"/>
    <w:bookmarkEnd w:id="4"/>
    <w:p w14:paraId="032B154C" w14:textId="77777777" w:rsidR="00482460" w:rsidRPr="00376830" w:rsidRDefault="00482460" w:rsidP="00482460">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Toulouse</w:t>
      </w:r>
      <w:r w:rsidRPr="00376830">
        <w:rPr>
          <w:rFonts w:eastAsia="SimSun" w:cs="Arial"/>
          <w:sz w:val="24"/>
          <w:szCs w:val="24"/>
          <w:lang w:eastAsia="zh-CN"/>
        </w:rPr>
        <w:t xml:space="preserve">, </w:t>
      </w:r>
      <w:r>
        <w:rPr>
          <w:rFonts w:eastAsia="SimSun" w:cs="Arial"/>
          <w:sz w:val="24"/>
          <w:szCs w:val="24"/>
          <w:lang w:eastAsia="zh-CN"/>
        </w:rPr>
        <w:t>France</w:t>
      </w:r>
      <w:r w:rsidRPr="00376830">
        <w:rPr>
          <w:rFonts w:eastAsia="SimSun" w:cs="Arial"/>
          <w:sz w:val="24"/>
          <w:szCs w:val="24"/>
          <w:lang w:eastAsia="zh-CN"/>
        </w:rPr>
        <w:t xml:space="preserve">, </w:t>
      </w:r>
      <w:r>
        <w:rPr>
          <w:rFonts w:eastAsia="SimSun" w:cs="Arial"/>
          <w:sz w:val="24"/>
          <w:szCs w:val="24"/>
          <w:lang w:eastAsia="zh-CN"/>
        </w:rPr>
        <w:t>August</w:t>
      </w:r>
      <w:r w:rsidRPr="00376830">
        <w:rPr>
          <w:rFonts w:eastAsia="SimSun" w:cs="Arial"/>
          <w:sz w:val="24"/>
          <w:szCs w:val="24"/>
          <w:lang w:eastAsia="zh-CN"/>
        </w:rPr>
        <w:t xml:space="preserve"> 2</w:t>
      </w:r>
      <w:r>
        <w:rPr>
          <w:rFonts w:eastAsia="SimSun" w:cs="Arial"/>
          <w:sz w:val="24"/>
          <w:szCs w:val="24"/>
          <w:lang w:eastAsia="zh-CN"/>
        </w:rPr>
        <w:t>1</w:t>
      </w:r>
      <w:r w:rsidRPr="00376830">
        <w:rPr>
          <w:rFonts w:eastAsia="SimSun" w:cs="Arial"/>
          <w:sz w:val="24"/>
          <w:szCs w:val="24"/>
          <w:lang w:eastAsia="zh-CN"/>
        </w:rPr>
        <w:t xml:space="preserve"> – </w:t>
      </w:r>
      <w:r>
        <w:rPr>
          <w:rFonts w:eastAsia="SimSun" w:cs="Arial"/>
          <w:sz w:val="24"/>
          <w:szCs w:val="24"/>
          <w:lang w:eastAsia="zh-CN"/>
        </w:rPr>
        <w:t>August</w:t>
      </w:r>
      <w:r w:rsidRPr="00376830">
        <w:rPr>
          <w:rFonts w:eastAsia="SimSun" w:cs="Arial"/>
          <w:sz w:val="24"/>
          <w:szCs w:val="24"/>
          <w:lang w:eastAsia="zh-CN"/>
        </w:rPr>
        <w:t xml:space="preserve"> 2</w:t>
      </w:r>
      <w:r>
        <w:rPr>
          <w:rFonts w:eastAsia="SimSun" w:cs="Arial"/>
          <w:sz w:val="24"/>
          <w:szCs w:val="24"/>
          <w:lang w:eastAsia="zh-CN"/>
        </w:rPr>
        <w:t>5</w:t>
      </w:r>
      <w:r w:rsidRPr="00376830">
        <w:rPr>
          <w:rFonts w:eastAsia="SimSun" w:cs="Arial"/>
          <w:sz w:val="24"/>
          <w:szCs w:val="24"/>
          <w:lang w:eastAsia="zh-CN"/>
        </w:rPr>
        <w:t>, 2023</w:t>
      </w:r>
    </w:p>
    <w:p w14:paraId="55CADE23" w14:textId="77777777" w:rsidR="00077732" w:rsidRPr="004A029C" w:rsidRDefault="00077732" w:rsidP="00B5301A">
      <w:pPr>
        <w:pStyle w:val="Header"/>
        <w:tabs>
          <w:tab w:val="right" w:pos="9781"/>
          <w:tab w:val="right" w:pos="13323"/>
        </w:tabs>
        <w:spacing w:before="60" w:after="60"/>
        <w:outlineLvl w:val="0"/>
        <w:rPr>
          <w:rFonts w:eastAsia="SimSun" w:cs="Arial"/>
          <w:b w:val="0"/>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DF1D64" w:rsidR="001E41F3" w:rsidRPr="00410371" w:rsidRDefault="007C33E9" w:rsidP="005C145E">
            <w:pPr>
              <w:pStyle w:val="CRCoverPage"/>
              <w:spacing w:after="0"/>
              <w:ind w:right="280"/>
              <w:jc w:val="right"/>
              <w:rPr>
                <w:b/>
                <w:noProof/>
                <w:sz w:val="28"/>
              </w:rPr>
            </w:pPr>
            <w:r>
              <w:rPr>
                <w:b/>
                <w:noProof/>
                <w:sz w:val="28"/>
              </w:rPr>
              <w:t>3</w:t>
            </w:r>
            <w:r w:rsidR="00E230ED">
              <w:rPr>
                <w:b/>
                <w:noProof/>
                <w:sz w:val="28"/>
              </w:rPr>
              <w:t>8</w:t>
            </w:r>
            <w:r w:rsidR="00B5301A">
              <w:rPr>
                <w:b/>
                <w:noProof/>
                <w:sz w:val="28"/>
              </w:rPr>
              <w:t>.</w:t>
            </w:r>
            <w:r w:rsidR="00763CB3">
              <w:rPr>
                <w:b/>
                <w:noProof/>
                <w:sz w:val="28"/>
              </w:rPr>
              <w:t>1</w:t>
            </w:r>
            <w:r w:rsidR="005C145E">
              <w:rPr>
                <w:b/>
                <w:noProof/>
                <w:sz w:val="28"/>
              </w:rPr>
              <w:t>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776790" w:rsidR="001E41F3" w:rsidRPr="00410371" w:rsidRDefault="001E41F3" w:rsidP="00763CB3">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70920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E70C48" w:rsidR="001E41F3" w:rsidRPr="00410371" w:rsidRDefault="00A03875" w:rsidP="00E230ED">
            <w:pPr>
              <w:pStyle w:val="CRCoverPage"/>
              <w:spacing w:after="0"/>
              <w:jc w:val="center"/>
              <w:rPr>
                <w:noProof/>
                <w:sz w:val="28"/>
              </w:rPr>
            </w:pPr>
            <w:r>
              <w:rPr>
                <w:b/>
                <w:noProof/>
                <w:sz w:val="28"/>
              </w:rPr>
              <w:t>1</w:t>
            </w:r>
            <w:r w:rsidR="005C145E">
              <w:rPr>
                <w:b/>
                <w:noProof/>
                <w:sz w:val="28"/>
              </w:rPr>
              <w:t>8.</w:t>
            </w:r>
            <w:r w:rsidR="00941460">
              <w:rPr>
                <w:b/>
                <w:noProof/>
                <w:sz w:val="28"/>
              </w:rPr>
              <w:t>2</w:t>
            </w:r>
            <w:r w:rsidR="004A042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3DD7CB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05C276" w:rsidR="00F25D98" w:rsidRDefault="004A042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CA02F4" w:rsidR="001E41F3" w:rsidRPr="00941460" w:rsidRDefault="00B46EE9" w:rsidP="006824C1">
            <w:pPr>
              <w:pStyle w:val="CRCoverPage"/>
              <w:spacing w:after="0"/>
              <w:ind w:left="100"/>
              <w:rPr>
                <w:noProof/>
                <w:color w:val="000000" w:themeColor="text1"/>
              </w:rPr>
            </w:pPr>
            <w:r w:rsidRPr="00B46EE9">
              <w:rPr>
                <w:color w:val="000000" w:themeColor="text1"/>
                <w:lang w:val="en-US" w:eastAsia="zh-CN"/>
              </w:rPr>
              <w:t>Draft CR to TS38.104: updated RX IMD requirements for 3 MHz channel bandwidth (7.7)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41460" w:rsidRDefault="001E41F3">
            <w:pPr>
              <w:pStyle w:val="CRCoverPage"/>
              <w:spacing w:after="0"/>
              <w:rPr>
                <w:noProof/>
                <w:color w:val="000000" w:themeColor="text1"/>
                <w:sz w:val="8"/>
                <w:szCs w:val="8"/>
              </w:rPr>
            </w:pPr>
          </w:p>
        </w:tc>
      </w:tr>
      <w:tr w:rsidR="00070C61" w14:paraId="46D5D7C2" w14:textId="77777777" w:rsidTr="00547111">
        <w:tc>
          <w:tcPr>
            <w:tcW w:w="1843" w:type="dxa"/>
            <w:tcBorders>
              <w:left w:val="single" w:sz="4" w:space="0" w:color="auto"/>
            </w:tcBorders>
          </w:tcPr>
          <w:p w14:paraId="45A6C2C4" w14:textId="77777777" w:rsidR="00070C61" w:rsidRDefault="00070C61" w:rsidP="00070C6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5EA940" w:rsidR="00070C61" w:rsidRPr="00941460" w:rsidRDefault="00070C61" w:rsidP="00070C61">
            <w:pPr>
              <w:pStyle w:val="CRCoverPage"/>
              <w:tabs>
                <w:tab w:val="left" w:pos="1759"/>
              </w:tabs>
              <w:spacing w:after="0"/>
              <w:ind w:left="100"/>
              <w:rPr>
                <w:noProof/>
                <w:color w:val="000000" w:themeColor="text1"/>
              </w:rPr>
            </w:pPr>
            <w:r w:rsidRPr="00941460">
              <w:rPr>
                <w:noProof/>
                <w:color w:val="000000" w:themeColor="text1"/>
              </w:rPr>
              <w:fldChar w:fldCharType="begin"/>
            </w:r>
            <w:r w:rsidRPr="00941460">
              <w:rPr>
                <w:noProof/>
                <w:color w:val="000000" w:themeColor="text1"/>
              </w:rPr>
              <w:instrText xml:space="preserve"> DOCPROPERTY  SourceIfWg  \* MERGEFORMAT </w:instrText>
            </w:r>
            <w:r w:rsidRPr="00941460">
              <w:rPr>
                <w:noProof/>
                <w:color w:val="000000" w:themeColor="text1"/>
              </w:rPr>
              <w:fldChar w:fldCharType="separate"/>
            </w:r>
            <w:r w:rsidRPr="00941460">
              <w:rPr>
                <w:noProof/>
                <w:color w:val="000000" w:themeColor="text1"/>
              </w:rPr>
              <w:t>Huawei, HiSilicon</w:t>
            </w:r>
            <w:r w:rsidRPr="00941460">
              <w:rPr>
                <w:noProof/>
                <w:color w:val="000000" w:themeColor="text1"/>
              </w:rPr>
              <w:fldChar w:fldCharType="end"/>
            </w:r>
          </w:p>
        </w:tc>
      </w:tr>
      <w:tr w:rsidR="00070C61" w14:paraId="4196B218" w14:textId="77777777" w:rsidTr="00547111">
        <w:tc>
          <w:tcPr>
            <w:tcW w:w="1843" w:type="dxa"/>
            <w:tcBorders>
              <w:left w:val="single" w:sz="4" w:space="0" w:color="auto"/>
            </w:tcBorders>
          </w:tcPr>
          <w:p w14:paraId="14C300BA" w14:textId="77777777" w:rsidR="00070C61" w:rsidRDefault="00070C61" w:rsidP="00070C6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8FCF1F" w:rsidR="00070C61" w:rsidRPr="00941460" w:rsidRDefault="00070C61" w:rsidP="00070C61">
            <w:pPr>
              <w:pStyle w:val="CRCoverPage"/>
              <w:spacing w:after="0"/>
              <w:ind w:left="100"/>
              <w:rPr>
                <w:noProof/>
                <w:color w:val="000000" w:themeColor="text1"/>
              </w:rPr>
            </w:pPr>
            <w:r w:rsidRPr="00941460">
              <w:rPr>
                <w:color w:val="000000" w:themeColor="text1"/>
              </w:rPr>
              <w:t>R4</w:t>
            </w:r>
            <w:r w:rsidRPr="00941460">
              <w:rPr>
                <w:color w:val="000000" w:themeColor="text1"/>
              </w:rPr>
              <w:fldChar w:fldCharType="begin"/>
            </w:r>
            <w:r w:rsidRPr="00941460">
              <w:rPr>
                <w:color w:val="000000" w:themeColor="text1"/>
              </w:rPr>
              <w:instrText xml:space="preserve"> DOCPROPERTY  SourceIfTsg  \* MERGEFORMAT </w:instrText>
            </w:r>
            <w:r w:rsidRPr="00941460">
              <w:rPr>
                <w:color w:val="000000" w:themeColor="text1"/>
              </w:rPr>
              <w:fldChar w:fldCharType="end"/>
            </w:r>
          </w:p>
        </w:tc>
      </w:tr>
      <w:tr w:rsidR="00070C61" w14:paraId="76303739" w14:textId="77777777" w:rsidTr="00547111">
        <w:tc>
          <w:tcPr>
            <w:tcW w:w="1843" w:type="dxa"/>
            <w:tcBorders>
              <w:left w:val="single" w:sz="4" w:space="0" w:color="auto"/>
            </w:tcBorders>
          </w:tcPr>
          <w:p w14:paraId="4D3B1657" w14:textId="77777777" w:rsidR="00070C61" w:rsidRDefault="00070C61" w:rsidP="00070C61">
            <w:pPr>
              <w:pStyle w:val="CRCoverPage"/>
              <w:spacing w:after="0"/>
              <w:rPr>
                <w:b/>
                <w:i/>
                <w:noProof/>
                <w:sz w:val="8"/>
                <w:szCs w:val="8"/>
              </w:rPr>
            </w:pPr>
          </w:p>
        </w:tc>
        <w:tc>
          <w:tcPr>
            <w:tcW w:w="7797" w:type="dxa"/>
            <w:gridSpan w:val="10"/>
            <w:tcBorders>
              <w:right w:val="single" w:sz="4" w:space="0" w:color="auto"/>
            </w:tcBorders>
          </w:tcPr>
          <w:p w14:paraId="6ED4D65A" w14:textId="77777777" w:rsidR="00070C61" w:rsidRPr="00941460" w:rsidRDefault="00070C61" w:rsidP="00070C61">
            <w:pPr>
              <w:pStyle w:val="CRCoverPage"/>
              <w:spacing w:after="0"/>
              <w:rPr>
                <w:noProof/>
                <w:color w:val="000000" w:themeColor="text1"/>
                <w:sz w:val="8"/>
                <w:szCs w:val="8"/>
              </w:rPr>
            </w:pPr>
          </w:p>
        </w:tc>
      </w:tr>
      <w:tr w:rsidR="00070C61" w14:paraId="50563E52" w14:textId="77777777" w:rsidTr="00547111">
        <w:tc>
          <w:tcPr>
            <w:tcW w:w="1843" w:type="dxa"/>
            <w:tcBorders>
              <w:left w:val="single" w:sz="4" w:space="0" w:color="auto"/>
            </w:tcBorders>
          </w:tcPr>
          <w:p w14:paraId="32C381B7" w14:textId="77777777" w:rsidR="00070C61" w:rsidRDefault="00070C61" w:rsidP="00070C6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17349CD" w:rsidR="00070C61" w:rsidRPr="00941460" w:rsidRDefault="006824C1" w:rsidP="00070C61">
            <w:pPr>
              <w:pStyle w:val="CRCoverPage"/>
              <w:spacing w:after="0"/>
              <w:ind w:left="100"/>
              <w:rPr>
                <w:noProof/>
                <w:color w:val="000000" w:themeColor="text1"/>
                <w:lang w:val="nn-NO"/>
              </w:rPr>
            </w:pPr>
            <w:r w:rsidRPr="00941460">
              <w:rPr>
                <w:rFonts w:hint="eastAsia"/>
                <w:color w:val="000000" w:themeColor="text1"/>
                <w:lang w:val="nn-NO" w:eastAsia="ja-JP"/>
              </w:rPr>
              <w:t>NR_FR1_lessthan_5MHz_BW-Core</w:t>
            </w:r>
          </w:p>
        </w:tc>
        <w:tc>
          <w:tcPr>
            <w:tcW w:w="567" w:type="dxa"/>
            <w:tcBorders>
              <w:left w:val="nil"/>
            </w:tcBorders>
          </w:tcPr>
          <w:p w14:paraId="61A86BCF" w14:textId="77777777" w:rsidR="00070C61" w:rsidRPr="00941460" w:rsidRDefault="00070C61" w:rsidP="00070C61">
            <w:pPr>
              <w:pStyle w:val="CRCoverPage"/>
              <w:spacing w:after="0"/>
              <w:ind w:right="100"/>
              <w:rPr>
                <w:noProof/>
                <w:color w:val="000000" w:themeColor="text1"/>
                <w:lang w:val="nn-NO"/>
              </w:rPr>
            </w:pPr>
          </w:p>
        </w:tc>
        <w:tc>
          <w:tcPr>
            <w:tcW w:w="1417" w:type="dxa"/>
            <w:gridSpan w:val="3"/>
            <w:tcBorders>
              <w:left w:val="nil"/>
            </w:tcBorders>
          </w:tcPr>
          <w:p w14:paraId="153CBFB1" w14:textId="77777777" w:rsidR="00070C61" w:rsidRPr="00941460" w:rsidRDefault="00070C61" w:rsidP="00070C61">
            <w:pPr>
              <w:pStyle w:val="CRCoverPage"/>
              <w:spacing w:after="0"/>
              <w:jc w:val="right"/>
              <w:rPr>
                <w:noProof/>
                <w:color w:val="000000" w:themeColor="text1"/>
              </w:rPr>
            </w:pPr>
            <w:r w:rsidRPr="00941460">
              <w:rPr>
                <w:b/>
                <w:i/>
                <w:noProof/>
                <w:color w:val="000000" w:themeColor="text1"/>
              </w:rPr>
              <w:t>Date:</w:t>
            </w:r>
          </w:p>
        </w:tc>
        <w:tc>
          <w:tcPr>
            <w:tcW w:w="2127" w:type="dxa"/>
            <w:tcBorders>
              <w:right w:val="single" w:sz="4" w:space="0" w:color="auto"/>
            </w:tcBorders>
            <w:shd w:val="pct30" w:color="FFFF00" w:fill="auto"/>
          </w:tcPr>
          <w:p w14:paraId="56929475" w14:textId="31696B64" w:rsidR="00070C61" w:rsidRPr="00941460" w:rsidRDefault="00EC4C71" w:rsidP="00EC4C71">
            <w:pPr>
              <w:pStyle w:val="CRCoverPage"/>
              <w:spacing w:after="0"/>
              <w:ind w:left="100"/>
              <w:rPr>
                <w:noProof/>
                <w:color w:val="000000" w:themeColor="text1"/>
              </w:rPr>
            </w:pPr>
            <w:r w:rsidRPr="00941460">
              <w:rPr>
                <w:noProof/>
                <w:color w:val="000000" w:themeColor="text1"/>
              </w:rPr>
              <w:t>2023-0</w:t>
            </w:r>
            <w:r w:rsidR="00941460" w:rsidRPr="00941460">
              <w:rPr>
                <w:noProof/>
                <w:color w:val="000000" w:themeColor="text1"/>
              </w:rPr>
              <w:t>8</w:t>
            </w:r>
            <w:r w:rsidR="00070C61" w:rsidRPr="00941460">
              <w:rPr>
                <w:noProof/>
                <w:color w:val="000000" w:themeColor="text1"/>
              </w:rPr>
              <w:t>-1</w:t>
            </w:r>
            <w:r w:rsidR="00941460" w:rsidRPr="00941460">
              <w:rPr>
                <w:noProof/>
                <w:color w:val="000000" w:themeColor="text1"/>
              </w:rPr>
              <w:t>1</w:t>
            </w:r>
          </w:p>
        </w:tc>
      </w:tr>
      <w:tr w:rsidR="00070C61" w14:paraId="690C7843" w14:textId="77777777" w:rsidTr="00547111">
        <w:tc>
          <w:tcPr>
            <w:tcW w:w="1843" w:type="dxa"/>
            <w:tcBorders>
              <w:left w:val="single" w:sz="4" w:space="0" w:color="auto"/>
            </w:tcBorders>
          </w:tcPr>
          <w:p w14:paraId="17A1A642" w14:textId="77777777" w:rsidR="00070C61" w:rsidRDefault="00070C61" w:rsidP="00070C61">
            <w:pPr>
              <w:pStyle w:val="CRCoverPage"/>
              <w:spacing w:after="0"/>
              <w:rPr>
                <w:b/>
                <w:i/>
                <w:noProof/>
                <w:sz w:val="8"/>
                <w:szCs w:val="8"/>
              </w:rPr>
            </w:pPr>
          </w:p>
        </w:tc>
        <w:tc>
          <w:tcPr>
            <w:tcW w:w="1986" w:type="dxa"/>
            <w:gridSpan w:val="4"/>
          </w:tcPr>
          <w:p w14:paraId="2F73FCFB" w14:textId="77777777" w:rsidR="00070C61" w:rsidRDefault="00070C61" w:rsidP="00070C61">
            <w:pPr>
              <w:pStyle w:val="CRCoverPage"/>
              <w:spacing w:after="0"/>
              <w:rPr>
                <w:noProof/>
                <w:sz w:val="8"/>
                <w:szCs w:val="8"/>
              </w:rPr>
            </w:pPr>
          </w:p>
        </w:tc>
        <w:tc>
          <w:tcPr>
            <w:tcW w:w="2267" w:type="dxa"/>
            <w:gridSpan w:val="2"/>
          </w:tcPr>
          <w:p w14:paraId="0FBCFC35" w14:textId="77777777" w:rsidR="00070C61" w:rsidRDefault="00070C61" w:rsidP="00070C61">
            <w:pPr>
              <w:pStyle w:val="CRCoverPage"/>
              <w:spacing w:after="0"/>
              <w:rPr>
                <w:noProof/>
                <w:sz w:val="8"/>
                <w:szCs w:val="8"/>
              </w:rPr>
            </w:pPr>
          </w:p>
        </w:tc>
        <w:tc>
          <w:tcPr>
            <w:tcW w:w="1417" w:type="dxa"/>
            <w:gridSpan w:val="3"/>
          </w:tcPr>
          <w:p w14:paraId="60243A9E" w14:textId="77777777" w:rsidR="00070C61" w:rsidRDefault="00070C61" w:rsidP="00070C61">
            <w:pPr>
              <w:pStyle w:val="CRCoverPage"/>
              <w:spacing w:after="0"/>
              <w:rPr>
                <w:noProof/>
                <w:sz w:val="8"/>
                <w:szCs w:val="8"/>
              </w:rPr>
            </w:pPr>
          </w:p>
        </w:tc>
        <w:tc>
          <w:tcPr>
            <w:tcW w:w="2127" w:type="dxa"/>
            <w:tcBorders>
              <w:right w:val="single" w:sz="4" w:space="0" w:color="auto"/>
            </w:tcBorders>
          </w:tcPr>
          <w:p w14:paraId="68E9B688" w14:textId="77777777" w:rsidR="00070C61" w:rsidRDefault="00070C61" w:rsidP="00070C61">
            <w:pPr>
              <w:pStyle w:val="CRCoverPage"/>
              <w:spacing w:after="0"/>
              <w:rPr>
                <w:noProof/>
                <w:sz w:val="8"/>
                <w:szCs w:val="8"/>
              </w:rPr>
            </w:pPr>
          </w:p>
        </w:tc>
      </w:tr>
      <w:tr w:rsidR="00070C61" w14:paraId="13D4AF59" w14:textId="77777777" w:rsidTr="00547111">
        <w:trPr>
          <w:cantSplit/>
        </w:trPr>
        <w:tc>
          <w:tcPr>
            <w:tcW w:w="1843" w:type="dxa"/>
            <w:tcBorders>
              <w:left w:val="single" w:sz="4" w:space="0" w:color="auto"/>
            </w:tcBorders>
          </w:tcPr>
          <w:p w14:paraId="1E6EA205" w14:textId="77777777" w:rsidR="00070C61" w:rsidRDefault="00070C61" w:rsidP="00070C61">
            <w:pPr>
              <w:pStyle w:val="CRCoverPage"/>
              <w:tabs>
                <w:tab w:val="right" w:pos="1759"/>
              </w:tabs>
              <w:spacing w:after="0"/>
              <w:rPr>
                <w:b/>
                <w:i/>
                <w:noProof/>
              </w:rPr>
            </w:pPr>
            <w:r>
              <w:rPr>
                <w:b/>
                <w:i/>
                <w:noProof/>
              </w:rPr>
              <w:t>Category:</w:t>
            </w:r>
          </w:p>
        </w:tc>
        <w:tc>
          <w:tcPr>
            <w:tcW w:w="851" w:type="dxa"/>
            <w:shd w:val="pct30" w:color="FFFF00" w:fill="auto"/>
          </w:tcPr>
          <w:p w14:paraId="154A6113" w14:textId="229BB374" w:rsidR="00070C61" w:rsidRDefault="006824C1" w:rsidP="00070C61">
            <w:pPr>
              <w:pStyle w:val="CRCoverPage"/>
              <w:spacing w:after="0"/>
              <w:ind w:left="100" w:right="-609"/>
              <w:rPr>
                <w:b/>
                <w:noProof/>
              </w:rPr>
            </w:pPr>
            <w:r>
              <w:rPr>
                <w:b/>
                <w:noProof/>
              </w:rPr>
              <w:t>B</w:t>
            </w:r>
          </w:p>
        </w:tc>
        <w:tc>
          <w:tcPr>
            <w:tcW w:w="3402" w:type="dxa"/>
            <w:gridSpan w:val="5"/>
            <w:tcBorders>
              <w:left w:val="nil"/>
            </w:tcBorders>
          </w:tcPr>
          <w:p w14:paraId="617AE5C6" w14:textId="77777777" w:rsidR="00070C61" w:rsidRDefault="00070C61" w:rsidP="00070C61">
            <w:pPr>
              <w:pStyle w:val="CRCoverPage"/>
              <w:spacing w:after="0"/>
              <w:rPr>
                <w:noProof/>
              </w:rPr>
            </w:pPr>
          </w:p>
        </w:tc>
        <w:tc>
          <w:tcPr>
            <w:tcW w:w="1417" w:type="dxa"/>
            <w:gridSpan w:val="3"/>
            <w:tcBorders>
              <w:left w:val="nil"/>
            </w:tcBorders>
          </w:tcPr>
          <w:p w14:paraId="42CDCEE5" w14:textId="77777777" w:rsidR="00070C61" w:rsidRDefault="00070C61" w:rsidP="00070C6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9068CD" w:rsidR="00070C61" w:rsidRDefault="00070C61" w:rsidP="00070C61">
            <w:pPr>
              <w:pStyle w:val="CRCoverPage"/>
              <w:spacing w:after="0"/>
              <w:ind w:left="100"/>
              <w:rPr>
                <w:noProof/>
              </w:rPr>
            </w:pPr>
            <w:r>
              <w:rPr>
                <w:noProof/>
              </w:rPr>
              <w:t>Rel-1</w:t>
            </w:r>
            <w:r w:rsidR="006824C1">
              <w:rPr>
                <w:noProof/>
              </w:rPr>
              <w:t>8</w:t>
            </w:r>
          </w:p>
        </w:tc>
      </w:tr>
      <w:tr w:rsidR="00070C61" w14:paraId="30122F0C" w14:textId="77777777" w:rsidTr="00547111">
        <w:tc>
          <w:tcPr>
            <w:tcW w:w="1843" w:type="dxa"/>
            <w:tcBorders>
              <w:left w:val="single" w:sz="4" w:space="0" w:color="auto"/>
              <w:bottom w:val="single" w:sz="4" w:space="0" w:color="auto"/>
            </w:tcBorders>
          </w:tcPr>
          <w:p w14:paraId="615796D0" w14:textId="77777777" w:rsidR="00070C61" w:rsidRDefault="00070C61" w:rsidP="00070C61">
            <w:pPr>
              <w:pStyle w:val="CRCoverPage"/>
              <w:spacing w:after="0"/>
              <w:rPr>
                <w:b/>
                <w:i/>
                <w:noProof/>
              </w:rPr>
            </w:pPr>
          </w:p>
        </w:tc>
        <w:tc>
          <w:tcPr>
            <w:tcW w:w="4677" w:type="dxa"/>
            <w:gridSpan w:val="8"/>
            <w:tcBorders>
              <w:bottom w:val="single" w:sz="4" w:space="0" w:color="auto"/>
            </w:tcBorders>
          </w:tcPr>
          <w:p w14:paraId="78418D37" w14:textId="77777777" w:rsidR="00070C61" w:rsidRDefault="00070C61" w:rsidP="00070C6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070C61" w:rsidRDefault="00070C61" w:rsidP="00070C6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70C61" w:rsidRPr="007C2097" w:rsidRDefault="00070C61" w:rsidP="00070C6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70C61" w14:paraId="7FBEB8E7" w14:textId="77777777" w:rsidTr="00547111">
        <w:tc>
          <w:tcPr>
            <w:tcW w:w="1843" w:type="dxa"/>
          </w:tcPr>
          <w:p w14:paraId="44A3A604" w14:textId="77777777" w:rsidR="00070C61" w:rsidRDefault="00070C61" w:rsidP="00070C61">
            <w:pPr>
              <w:pStyle w:val="CRCoverPage"/>
              <w:spacing w:after="0"/>
              <w:rPr>
                <w:b/>
                <w:i/>
                <w:noProof/>
                <w:sz w:val="8"/>
                <w:szCs w:val="8"/>
              </w:rPr>
            </w:pPr>
          </w:p>
        </w:tc>
        <w:tc>
          <w:tcPr>
            <w:tcW w:w="7797" w:type="dxa"/>
            <w:gridSpan w:val="10"/>
          </w:tcPr>
          <w:p w14:paraId="5524CC4E" w14:textId="77777777" w:rsidR="00070C61" w:rsidRDefault="00070C61" w:rsidP="00070C61">
            <w:pPr>
              <w:pStyle w:val="CRCoverPage"/>
              <w:spacing w:after="0"/>
              <w:rPr>
                <w:noProof/>
                <w:sz w:val="8"/>
                <w:szCs w:val="8"/>
              </w:rPr>
            </w:pPr>
          </w:p>
        </w:tc>
      </w:tr>
      <w:tr w:rsidR="00070C61" w14:paraId="1256F52C" w14:textId="77777777" w:rsidTr="00547111">
        <w:tc>
          <w:tcPr>
            <w:tcW w:w="2694" w:type="dxa"/>
            <w:gridSpan w:val="2"/>
            <w:tcBorders>
              <w:top w:val="single" w:sz="4" w:space="0" w:color="auto"/>
              <w:left w:val="single" w:sz="4" w:space="0" w:color="auto"/>
            </w:tcBorders>
          </w:tcPr>
          <w:p w14:paraId="52C87DB0" w14:textId="77777777" w:rsidR="00070C61" w:rsidRDefault="00070C61" w:rsidP="00070C6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DCC0E1" w14:textId="69BF1432" w:rsidR="007F27F9" w:rsidRPr="007F27F9" w:rsidRDefault="002A40A9" w:rsidP="007F27F9">
            <w:pPr>
              <w:pStyle w:val="CRCoverPage"/>
              <w:spacing w:after="0"/>
              <w:ind w:left="100"/>
              <w:rPr>
                <w:noProof/>
                <w:color w:val="000000" w:themeColor="text1"/>
              </w:rPr>
            </w:pPr>
            <w:r w:rsidRPr="007F27F9">
              <w:rPr>
                <w:noProof/>
                <w:color w:val="000000" w:themeColor="text1"/>
              </w:rPr>
              <w:t xml:space="preserve">Based on the work-split in R4-2305901, conducted </w:t>
            </w:r>
            <w:r w:rsidR="00677157" w:rsidRPr="00B46EE9">
              <w:rPr>
                <w:color w:val="000000" w:themeColor="text1"/>
                <w:lang w:val="en-US" w:eastAsia="zh-CN"/>
              </w:rPr>
              <w:t xml:space="preserve">RX IMD </w:t>
            </w:r>
            <w:r w:rsidRPr="007F27F9">
              <w:rPr>
                <w:color w:val="000000" w:themeColor="text1"/>
                <w:lang w:val="en-US" w:eastAsia="zh-CN"/>
              </w:rPr>
              <w:t>requirements are provided in this Draft CR</w:t>
            </w:r>
            <w:r w:rsidR="001E6A18" w:rsidRPr="007F27F9">
              <w:rPr>
                <w:color w:val="000000" w:themeColor="text1"/>
                <w:lang w:val="en-US" w:eastAsia="zh-CN"/>
              </w:rPr>
              <w:t xml:space="preserve"> for NR BS operation in 3MHz channel bandwidth</w:t>
            </w:r>
            <w:r w:rsidRPr="007F27F9">
              <w:rPr>
                <w:color w:val="000000" w:themeColor="text1"/>
                <w:lang w:val="en-US" w:eastAsia="zh-CN"/>
              </w:rPr>
              <w:t xml:space="preserve">. </w:t>
            </w:r>
          </w:p>
          <w:p w14:paraId="2304C867" w14:textId="77777777" w:rsidR="00363BFB" w:rsidRDefault="002A40A9" w:rsidP="007F27F9">
            <w:pPr>
              <w:pStyle w:val="CRCoverPage"/>
              <w:spacing w:after="0"/>
              <w:ind w:left="100"/>
              <w:rPr>
                <w:noProof/>
                <w:color w:val="000000" w:themeColor="text1"/>
              </w:rPr>
            </w:pPr>
            <w:r w:rsidRPr="007F27F9">
              <w:rPr>
                <w:noProof/>
                <w:color w:val="000000" w:themeColor="text1"/>
              </w:rPr>
              <w:t xml:space="preserve">The proposed requirements </w:t>
            </w:r>
            <w:r w:rsidR="007F27F9" w:rsidRPr="007F27F9">
              <w:rPr>
                <w:noProof/>
                <w:color w:val="000000" w:themeColor="text1"/>
              </w:rPr>
              <w:t>were updated based on feedback from ETSI TC RT in R4-2311043:</w:t>
            </w:r>
          </w:p>
          <w:tbl>
            <w:tblPr>
              <w:tblStyle w:val="TableGrid"/>
              <w:tblW w:w="0" w:type="auto"/>
              <w:tblInd w:w="100" w:type="dxa"/>
              <w:tblLayout w:type="fixed"/>
              <w:tblLook w:val="04A0" w:firstRow="1" w:lastRow="0" w:firstColumn="1" w:lastColumn="0" w:noHBand="0" w:noVBand="1"/>
            </w:tblPr>
            <w:tblGrid>
              <w:gridCol w:w="6309"/>
            </w:tblGrid>
            <w:tr w:rsidR="007F27F9" w14:paraId="7EA33949" w14:textId="77777777" w:rsidTr="007F27F9">
              <w:trPr>
                <w:trHeight w:val="2386"/>
              </w:trPr>
              <w:tc>
                <w:tcPr>
                  <w:tcW w:w="6309" w:type="dxa"/>
                </w:tcPr>
                <w:p w14:paraId="7E9F86F6" w14:textId="77777777" w:rsidR="00677157" w:rsidRDefault="00677157" w:rsidP="00677157">
                  <w:pPr>
                    <w:pStyle w:val="BodyText"/>
                    <w:snapToGrid w:val="0"/>
                    <w:rPr>
                      <w:b/>
                      <w:bCs/>
                    </w:rPr>
                  </w:pPr>
                  <w:r>
                    <w:rPr>
                      <w:b/>
                      <w:bCs/>
                    </w:rPr>
                    <w:t>Proposal 3: To specify the requirement also using the same 3MHz channel bandwidth for both wanted and interfering signals as follows:</w:t>
                  </w:r>
                </w:p>
                <w:p w14:paraId="490995FC" w14:textId="77777777" w:rsidR="00677157" w:rsidRDefault="00677157" w:rsidP="00677157">
                  <w:pPr>
                    <w:pStyle w:val="BodyText"/>
                    <w:snapToGrid w:val="0"/>
                    <w:rPr>
                      <w:b/>
                      <w:bCs/>
                    </w:rPr>
                  </w:pPr>
                  <w:r>
                    <w:rPr>
                      <w:b/>
                      <w:bCs/>
                    </w:rPr>
                    <w:t>-</w:t>
                  </w:r>
                  <w:r>
                    <w:rPr>
                      <w:b/>
                      <w:bCs/>
                    </w:rPr>
                    <w:tab/>
                    <w:t>Interfering signal mean power:</w:t>
                  </w:r>
                  <w:r>
                    <w:rPr>
                      <w:b/>
                      <w:bCs/>
                    </w:rPr>
                    <w:tab/>
                  </w:r>
                  <w:r>
                    <w:rPr>
                      <w:b/>
                      <w:bCs/>
                    </w:rPr>
                    <w:tab/>
                    <w:t>-39 dBm</w:t>
                  </w:r>
                </w:p>
                <w:p w14:paraId="0FCBBFE3" w14:textId="77777777" w:rsidR="00677157" w:rsidRDefault="00677157" w:rsidP="00677157">
                  <w:pPr>
                    <w:pStyle w:val="BodyText"/>
                    <w:snapToGrid w:val="0"/>
                    <w:rPr>
                      <w:b/>
                      <w:bCs/>
                    </w:rPr>
                  </w:pPr>
                  <w:r>
                    <w:rPr>
                      <w:b/>
                      <w:bCs/>
                    </w:rPr>
                    <w:t>-</w:t>
                  </w:r>
                  <w:r>
                    <w:rPr>
                      <w:b/>
                      <w:bCs/>
                    </w:rPr>
                    <w:tab/>
                    <w:t>Wanted signal mean power (dBm):</w:t>
                  </w:r>
                  <w:r>
                    <w:rPr>
                      <w:b/>
                      <w:bCs/>
                    </w:rPr>
                    <w:tab/>
                  </w:r>
                  <w:r>
                    <w:rPr>
                      <w:b/>
                      <w:bCs/>
                    </w:rPr>
                    <w:tab/>
                  </w:r>
                  <w:proofErr w:type="gramStart"/>
                  <w:r>
                    <w:rPr>
                      <w:b/>
                      <w:bCs/>
                    </w:rPr>
                    <w:t>PREFSENS  +</w:t>
                  </w:r>
                  <w:proofErr w:type="gramEnd"/>
                  <w:r>
                    <w:rPr>
                      <w:b/>
                      <w:bCs/>
                    </w:rPr>
                    <w:t xml:space="preserve"> 6 dB</w:t>
                  </w:r>
                </w:p>
                <w:p w14:paraId="168D2B0E" w14:textId="77777777" w:rsidR="00677157" w:rsidRDefault="00677157" w:rsidP="00677157">
                  <w:pPr>
                    <w:pStyle w:val="BodyText"/>
                    <w:snapToGrid w:val="0"/>
                    <w:rPr>
                      <w:b/>
                      <w:bCs/>
                    </w:rPr>
                  </w:pPr>
                  <w:r>
                    <w:rPr>
                      <w:b/>
                      <w:bCs/>
                    </w:rPr>
                    <w:t>-</w:t>
                  </w:r>
                  <w:r>
                    <w:rPr>
                      <w:b/>
                      <w:bCs/>
                    </w:rPr>
                    <w:tab/>
                    <w:t>Interfering Signal:</w:t>
                  </w:r>
                  <w:r>
                    <w:rPr>
                      <w:b/>
                      <w:bCs/>
                    </w:rPr>
                    <w:tab/>
                  </w:r>
                  <w:r>
                    <w:rPr>
                      <w:b/>
                      <w:bCs/>
                    </w:rPr>
                    <w:tab/>
                  </w:r>
                  <w:r>
                    <w:rPr>
                      <w:b/>
                      <w:bCs/>
                    </w:rPr>
                    <w:tab/>
                  </w:r>
                  <w:r>
                    <w:rPr>
                      <w:b/>
                      <w:bCs/>
                    </w:rPr>
                    <w:tab/>
                    <w:t>3 MHz DFT-s-OFDM NR signal, 15 kHz SCS, 1 RB</w:t>
                  </w:r>
                </w:p>
                <w:p w14:paraId="2A64F8A2" w14:textId="23748F97" w:rsidR="007F27F9" w:rsidRPr="007F27F9" w:rsidRDefault="00677157" w:rsidP="007F27F9">
                  <w:pPr>
                    <w:pStyle w:val="BodyText"/>
                    <w:snapToGrid w:val="0"/>
                    <w:rPr>
                      <w:b/>
                      <w:bCs/>
                      <w:color w:val="000000"/>
                    </w:rPr>
                  </w:pPr>
                  <w:r>
                    <w:rPr>
                      <w:b/>
                      <w:bCs/>
                    </w:rPr>
                    <w:t>-</w:t>
                  </w:r>
                  <w:r>
                    <w:rPr>
                      <w:b/>
                      <w:bCs/>
                    </w:rPr>
                    <w:tab/>
                    <w:t>Interfering centre frequency offset: 360 kHz for CW, 960 kHz for 1 RB</w:t>
                  </w:r>
                </w:p>
              </w:tc>
            </w:tr>
          </w:tbl>
          <w:p w14:paraId="708AA7DE" w14:textId="0988CEF2" w:rsidR="007F27F9" w:rsidRPr="007F27F9" w:rsidRDefault="007F27F9" w:rsidP="007F27F9">
            <w:pPr>
              <w:pStyle w:val="CRCoverPage"/>
              <w:spacing w:after="0"/>
              <w:rPr>
                <w:noProof/>
                <w:color w:val="000000" w:themeColor="text1"/>
              </w:rPr>
            </w:pPr>
          </w:p>
        </w:tc>
      </w:tr>
      <w:tr w:rsidR="00070C61" w14:paraId="4CA74D09" w14:textId="77777777" w:rsidTr="00547111">
        <w:tc>
          <w:tcPr>
            <w:tcW w:w="2694" w:type="dxa"/>
            <w:gridSpan w:val="2"/>
            <w:tcBorders>
              <w:left w:val="single" w:sz="4" w:space="0" w:color="auto"/>
            </w:tcBorders>
          </w:tcPr>
          <w:p w14:paraId="2D0866D6" w14:textId="7FBF0778" w:rsidR="00070C61" w:rsidRDefault="00070C61" w:rsidP="00070C61">
            <w:pPr>
              <w:pStyle w:val="CRCoverPage"/>
              <w:spacing w:after="0"/>
              <w:rPr>
                <w:b/>
                <w:i/>
                <w:noProof/>
                <w:sz w:val="8"/>
                <w:szCs w:val="8"/>
              </w:rPr>
            </w:pPr>
          </w:p>
        </w:tc>
        <w:tc>
          <w:tcPr>
            <w:tcW w:w="6946" w:type="dxa"/>
            <w:gridSpan w:val="9"/>
            <w:tcBorders>
              <w:right w:val="single" w:sz="4" w:space="0" w:color="auto"/>
            </w:tcBorders>
          </w:tcPr>
          <w:p w14:paraId="365DEF04" w14:textId="77777777" w:rsidR="00070C61" w:rsidRPr="00B22EE1" w:rsidRDefault="00070C61" w:rsidP="00070C61">
            <w:pPr>
              <w:pStyle w:val="CRCoverPage"/>
              <w:spacing w:after="0"/>
              <w:rPr>
                <w:noProof/>
                <w:color w:val="FF0000"/>
                <w:sz w:val="8"/>
                <w:szCs w:val="8"/>
              </w:rPr>
            </w:pPr>
          </w:p>
        </w:tc>
      </w:tr>
      <w:tr w:rsidR="00070C61" w14:paraId="21016551" w14:textId="77777777" w:rsidTr="00547111">
        <w:tc>
          <w:tcPr>
            <w:tcW w:w="2694" w:type="dxa"/>
            <w:gridSpan w:val="2"/>
            <w:tcBorders>
              <w:left w:val="single" w:sz="4" w:space="0" w:color="auto"/>
            </w:tcBorders>
          </w:tcPr>
          <w:p w14:paraId="49433147" w14:textId="77777777" w:rsidR="00070C61" w:rsidRDefault="00070C61" w:rsidP="00070C6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1B2B8FD" w:rsidR="00070C61" w:rsidRPr="007F27F9" w:rsidRDefault="002A40A9" w:rsidP="00CD53A7">
            <w:pPr>
              <w:pStyle w:val="CRCoverPage"/>
              <w:spacing w:after="0"/>
              <w:ind w:left="100"/>
              <w:rPr>
                <w:noProof/>
                <w:color w:val="000000" w:themeColor="text1"/>
              </w:rPr>
            </w:pPr>
            <w:r w:rsidRPr="007F27F9">
              <w:rPr>
                <w:noProof/>
                <w:color w:val="000000" w:themeColor="text1"/>
              </w:rPr>
              <w:t xml:space="preserve">Introduction of the conducted </w:t>
            </w:r>
            <w:r w:rsidRPr="007F27F9">
              <w:rPr>
                <w:color w:val="000000" w:themeColor="text1"/>
                <w:lang w:val="en-US" w:eastAsia="zh-CN"/>
              </w:rPr>
              <w:t xml:space="preserve">in-band blocking requirements for NR operation in 3 MHz channel. </w:t>
            </w:r>
          </w:p>
        </w:tc>
      </w:tr>
      <w:tr w:rsidR="00070C61" w14:paraId="1F886379" w14:textId="77777777" w:rsidTr="00547111">
        <w:tc>
          <w:tcPr>
            <w:tcW w:w="2694" w:type="dxa"/>
            <w:gridSpan w:val="2"/>
            <w:tcBorders>
              <w:left w:val="single" w:sz="4" w:space="0" w:color="auto"/>
            </w:tcBorders>
          </w:tcPr>
          <w:p w14:paraId="4D989623" w14:textId="431FBB92" w:rsidR="00070C61" w:rsidRDefault="00070C61" w:rsidP="00070C61">
            <w:pPr>
              <w:pStyle w:val="CRCoverPage"/>
              <w:spacing w:after="0"/>
              <w:rPr>
                <w:b/>
                <w:i/>
                <w:noProof/>
                <w:sz w:val="8"/>
                <w:szCs w:val="8"/>
              </w:rPr>
            </w:pPr>
          </w:p>
        </w:tc>
        <w:tc>
          <w:tcPr>
            <w:tcW w:w="6946" w:type="dxa"/>
            <w:gridSpan w:val="9"/>
            <w:tcBorders>
              <w:right w:val="single" w:sz="4" w:space="0" w:color="auto"/>
            </w:tcBorders>
          </w:tcPr>
          <w:p w14:paraId="71C4A204" w14:textId="77777777" w:rsidR="00070C61" w:rsidRPr="007F27F9" w:rsidRDefault="00070C61" w:rsidP="00070C61">
            <w:pPr>
              <w:pStyle w:val="CRCoverPage"/>
              <w:spacing w:after="0"/>
              <w:rPr>
                <w:noProof/>
                <w:color w:val="000000" w:themeColor="text1"/>
                <w:sz w:val="8"/>
                <w:szCs w:val="8"/>
              </w:rPr>
            </w:pPr>
          </w:p>
        </w:tc>
      </w:tr>
      <w:tr w:rsidR="00070C61" w14:paraId="678D7BF9" w14:textId="77777777" w:rsidTr="00547111">
        <w:tc>
          <w:tcPr>
            <w:tcW w:w="2694" w:type="dxa"/>
            <w:gridSpan w:val="2"/>
            <w:tcBorders>
              <w:left w:val="single" w:sz="4" w:space="0" w:color="auto"/>
              <w:bottom w:val="single" w:sz="4" w:space="0" w:color="auto"/>
            </w:tcBorders>
          </w:tcPr>
          <w:p w14:paraId="4E5CE1B6" w14:textId="77777777" w:rsidR="00070C61" w:rsidRDefault="00070C61" w:rsidP="00070C6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CD26EC" w:rsidR="00070C61" w:rsidRPr="007F27F9" w:rsidRDefault="002A40A9" w:rsidP="00070C61">
            <w:pPr>
              <w:pStyle w:val="CRCoverPage"/>
              <w:spacing w:after="0"/>
              <w:ind w:left="100"/>
              <w:rPr>
                <w:noProof/>
                <w:color w:val="000000" w:themeColor="text1"/>
              </w:rPr>
            </w:pPr>
            <w:r w:rsidRPr="007F27F9">
              <w:rPr>
                <w:noProof/>
                <w:color w:val="000000" w:themeColor="text1"/>
              </w:rPr>
              <w:t xml:space="preserve">Conducted </w:t>
            </w:r>
            <w:r w:rsidRPr="007F27F9">
              <w:rPr>
                <w:color w:val="000000" w:themeColor="text1"/>
                <w:lang w:val="en-US" w:eastAsia="zh-CN"/>
              </w:rPr>
              <w:t xml:space="preserve">in-band blocking requirements for NR operation in 3 MHz channel would be missing. </w:t>
            </w:r>
          </w:p>
        </w:tc>
      </w:tr>
      <w:tr w:rsidR="00070C61" w14:paraId="034AF533" w14:textId="77777777" w:rsidTr="00547111">
        <w:tc>
          <w:tcPr>
            <w:tcW w:w="2694" w:type="dxa"/>
            <w:gridSpan w:val="2"/>
          </w:tcPr>
          <w:p w14:paraId="39D9EB5B" w14:textId="77777777" w:rsidR="00070C61" w:rsidRDefault="00070C61" w:rsidP="00070C61">
            <w:pPr>
              <w:pStyle w:val="CRCoverPage"/>
              <w:spacing w:after="0"/>
              <w:rPr>
                <w:b/>
                <w:i/>
                <w:noProof/>
                <w:sz w:val="8"/>
                <w:szCs w:val="8"/>
              </w:rPr>
            </w:pPr>
          </w:p>
        </w:tc>
        <w:tc>
          <w:tcPr>
            <w:tcW w:w="6946" w:type="dxa"/>
            <w:gridSpan w:val="9"/>
          </w:tcPr>
          <w:p w14:paraId="7826CB1C" w14:textId="77777777" w:rsidR="00070C61" w:rsidRDefault="00070C61" w:rsidP="00070C61">
            <w:pPr>
              <w:pStyle w:val="CRCoverPage"/>
              <w:spacing w:after="0"/>
              <w:rPr>
                <w:noProof/>
                <w:sz w:val="8"/>
                <w:szCs w:val="8"/>
              </w:rPr>
            </w:pPr>
          </w:p>
        </w:tc>
      </w:tr>
      <w:tr w:rsidR="00070C61" w14:paraId="6A17D7AC" w14:textId="77777777" w:rsidTr="00547111">
        <w:tc>
          <w:tcPr>
            <w:tcW w:w="2694" w:type="dxa"/>
            <w:gridSpan w:val="2"/>
            <w:tcBorders>
              <w:top w:val="single" w:sz="4" w:space="0" w:color="auto"/>
              <w:left w:val="single" w:sz="4" w:space="0" w:color="auto"/>
            </w:tcBorders>
          </w:tcPr>
          <w:p w14:paraId="6DAD5B19" w14:textId="77777777" w:rsidR="00070C61" w:rsidRDefault="00070C61" w:rsidP="00070C6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5AFA09" w:rsidR="00070C61" w:rsidRDefault="002A40A9" w:rsidP="004203B8">
            <w:pPr>
              <w:pStyle w:val="CRCoverPage"/>
              <w:spacing w:after="0"/>
              <w:ind w:left="100"/>
              <w:rPr>
                <w:noProof/>
              </w:rPr>
            </w:pPr>
            <w:r>
              <w:rPr>
                <w:noProof/>
              </w:rPr>
              <w:t>7.4.2</w:t>
            </w:r>
          </w:p>
        </w:tc>
      </w:tr>
      <w:tr w:rsidR="00070C61" w14:paraId="56E1E6C3" w14:textId="77777777" w:rsidTr="00547111">
        <w:tc>
          <w:tcPr>
            <w:tcW w:w="2694" w:type="dxa"/>
            <w:gridSpan w:val="2"/>
            <w:tcBorders>
              <w:left w:val="single" w:sz="4" w:space="0" w:color="auto"/>
            </w:tcBorders>
          </w:tcPr>
          <w:p w14:paraId="2FB9DE77" w14:textId="77777777" w:rsidR="00070C61" w:rsidRDefault="00070C61" w:rsidP="00070C61">
            <w:pPr>
              <w:pStyle w:val="CRCoverPage"/>
              <w:spacing w:after="0"/>
              <w:rPr>
                <w:b/>
                <w:i/>
                <w:noProof/>
                <w:sz w:val="8"/>
                <w:szCs w:val="8"/>
              </w:rPr>
            </w:pPr>
          </w:p>
        </w:tc>
        <w:tc>
          <w:tcPr>
            <w:tcW w:w="6946" w:type="dxa"/>
            <w:gridSpan w:val="9"/>
            <w:tcBorders>
              <w:right w:val="single" w:sz="4" w:space="0" w:color="auto"/>
            </w:tcBorders>
          </w:tcPr>
          <w:p w14:paraId="0898542D" w14:textId="77777777" w:rsidR="00070C61" w:rsidRDefault="00070C61" w:rsidP="00070C61">
            <w:pPr>
              <w:pStyle w:val="CRCoverPage"/>
              <w:spacing w:after="0"/>
              <w:rPr>
                <w:noProof/>
                <w:sz w:val="8"/>
                <w:szCs w:val="8"/>
              </w:rPr>
            </w:pPr>
          </w:p>
        </w:tc>
      </w:tr>
      <w:tr w:rsidR="00070C61" w14:paraId="76F95A8B" w14:textId="77777777" w:rsidTr="00547111">
        <w:tc>
          <w:tcPr>
            <w:tcW w:w="2694" w:type="dxa"/>
            <w:gridSpan w:val="2"/>
            <w:tcBorders>
              <w:left w:val="single" w:sz="4" w:space="0" w:color="auto"/>
            </w:tcBorders>
          </w:tcPr>
          <w:p w14:paraId="335EAB52" w14:textId="77777777" w:rsidR="00070C61" w:rsidRDefault="00070C61" w:rsidP="00070C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70C61" w:rsidRDefault="00070C61" w:rsidP="00070C6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70C61" w:rsidRDefault="00070C61" w:rsidP="00070C61">
            <w:pPr>
              <w:pStyle w:val="CRCoverPage"/>
              <w:spacing w:after="0"/>
              <w:jc w:val="center"/>
              <w:rPr>
                <w:b/>
                <w:caps/>
                <w:noProof/>
              </w:rPr>
            </w:pPr>
            <w:r>
              <w:rPr>
                <w:b/>
                <w:caps/>
                <w:noProof/>
              </w:rPr>
              <w:t>N</w:t>
            </w:r>
          </w:p>
        </w:tc>
        <w:tc>
          <w:tcPr>
            <w:tcW w:w="2977" w:type="dxa"/>
            <w:gridSpan w:val="4"/>
          </w:tcPr>
          <w:p w14:paraId="304CCBCB" w14:textId="77777777" w:rsidR="00070C61" w:rsidRDefault="00070C61" w:rsidP="00070C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70C61" w:rsidRDefault="00070C61" w:rsidP="00070C61">
            <w:pPr>
              <w:pStyle w:val="CRCoverPage"/>
              <w:spacing w:after="0"/>
              <w:ind w:left="99"/>
              <w:rPr>
                <w:noProof/>
              </w:rPr>
            </w:pPr>
          </w:p>
        </w:tc>
      </w:tr>
      <w:tr w:rsidR="00070C61" w14:paraId="34ACE2EB" w14:textId="77777777" w:rsidTr="00547111">
        <w:tc>
          <w:tcPr>
            <w:tcW w:w="2694" w:type="dxa"/>
            <w:gridSpan w:val="2"/>
            <w:tcBorders>
              <w:left w:val="single" w:sz="4" w:space="0" w:color="auto"/>
            </w:tcBorders>
          </w:tcPr>
          <w:p w14:paraId="571382F3" w14:textId="77777777" w:rsidR="00070C61" w:rsidRDefault="00070C61" w:rsidP="00070C6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13E110" w:rsidR="00070C61" w:rsidRDefault="00070C61" w:rsidP="00070C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AE2437" w:rsidR="00070C61" w:rsidRDefault="00E230ED" w:rsidP="00070C61">
            <w:pPr>
              <w:pStyle w:val="CRCoverPage"/>
              <w:spacing w:after="0"/>
              <w:jc w:val="center"/>
              <w:rPr>
                <w:b/>
                <w:caps/>
                <w:noProof/>
              </w:rPr>
            </w:pPr>
            <w:r>
              <w:rPr>
                <w:b/>
                <w:caps/>
                <w:noProof/>
              </w:rPr>
              <w:t>x</w:t>
            </w:r>
          </w:p>
        </w:tc>
        <w:tc>
          <w:tcPr>
            <w:tcW w:w="2977" w:type="dxa"/>
            <w:gridSpan w:val="4"/>
          </w:tcPr>
          <w:p w14:paraId="7DB274D8" w14:textId="77777777" w:rsidR="00070C61" w:rsidRDefault="00070C61" w:rsidP="00070C6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D30DFC5" w:rsidR="00070C61" w:rsidRDefault="00070C61" w:rsidP="00070C61">
            <w:pPr>
              <w:pStyle w:val="CRCoverPage"/>
              <w:spacing w:after="0"/>
              <w:ind w:left="99"/>
              <w:rPr>
                <w:noProof/>
              </w:rPr>
            </w:pPr>
          </w:p>
        </w:tc>
      </w:tr>
      <w:tr w:rsidR="00070C61" w14:paraId="446DDBAC" w14:textId="77777777" w:rsidTr="00547111">
        <w:tc>
          <w:tcPr>
            <w:tcW w:w="2694" w:type="dxa"/>
            <w:gridSpan w:val="2"/>
            <w:tcBorders>
              <w:left w:val="single" w:sz="4" w:space="0" w:color="auto"/>
            </w:tcBorders>
          </w:tcPr>
          <w:p w14:paraId="678A1AA6" w14:textId="77777777" w:rsidR="00070C61" w:rsidRDefault="00070C61" w:rsidP="00070C6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C9730C0" w:rsidR="00070C61" w:rsidRDefault="00070C61" w:rsidP="00070C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36047F" w:rsidR="00070C61" w:rsidRDefault="00070C61" w:rsidP="00070C61">
            <w:pPr>
              <w:pStyle w:val="CRCoverPage"/>
              <w:spacing w:after="0"/>
              <w:jc w:val="center"/>
              <w:rPr>
                <w:b/>
                <w:caps/>
                <w:noProof/>
              </w:rPr>
            </w:pPr>
            <w:r>
              <w:rPr>
                <w:b/>
                <w:caps/>
                <w:noProof/>
              </w:rPr>
              <w:t>x</w:t>
            </w:r>
          </w:p>
        </w:tc>
        <w:tc>
          <w:tcPr>
            <w:tcW w:w="2977" w:type="dxa"/>
            <w:gridSpan w:val="4"/>
          </w:tcPr>
          <w:p w14:paraId="1A4306D9" w14:textId="77777777" w:rsidR="00070C61" w:rsidRDefault="00070C61" w:rsidP="00070C6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08AD31B" w:rsidR="00070C61" w:rsidRDefault="00070C61" w:rsidP="00070C61">
            <w:pPr>
              <w:pStyle w:val="CRCoverPage"/>
              <w:spacing w:after="0"/>
              <w:ind w:left="99"/>
              <w:rPr>
                <w:noProof/>
              </w:rPr>
            </w:pPr>
          </w:p>
        </w:tc>
      </w:tr>
      <w:tr w:rsidR="00070C61" w14:paraId="55C714D2" w14:textId="77777777" w:rsidTr="00547111">
        <w:tc>
          <w:tcPr>
            <w:tcW w:w="2694" w:type="dxa"/>
            <w:gridSpan w:val="2"/>
            <w:tcBorders>
              <w:left w:val="single" w:sz="4" w:space="0" w:color="auto"/>
            </w:tcBorders>
          </w:tcPr>
          <w:p w14:paraId="45913E62" w14:textId="77777777" w:rsidR="00070C61" w:rsidRDefault="00070C61" w:rsidP="00070C6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70C61" w:rsidRDefault="00070C61" w:rsidP="00070C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A2439E" w:rsidR="00070C61" w:rsidRDefault="00070C61" w:rsidP="00070C61">
            <w:pPr>
              <w:pStyle w:val="CRCoverPage"/>
              <w:spacing w:after="0"/>
              <w:jc w:val="center"/>
              <w:rPr>
                <w:b/>
                <w:caps/>
                <w:noProof/>
              </w:rPr>
            </w:pPr>
            <w:r>
              <w:rPr>
                <w:b/>
                <w:caps/>
                <w:noProof/>
              </w:rPr>
              <w:t>x</w:t>
            </w:r>
          </w:p>
        </w:tc>
        <w:tc>
          <w:tcPr>
            <w:tcW w:w="2977" w:type="dxa"/>
            <w:gridSpan w:val="4"/>
          </w:tcPr>
          <w:p w14:paraId="1B4FF921" w14:textId="77777777" w:rsidR="00070C61" w:rsidRDefault="00070C61" w:rsidP="00070C6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12A7EE3" w:rsidR="00070C61" w:rsidRDefault="00070C61" w:rsidP="00070C61">
            <w:pPr>
              <w:pStyle w:val="CRCoverPage"/>
              <w:spacing w:after="0"/>
              <w:ind w:left="99"/>
              <w:rPr>
                <w:noProof/>
              </w:rPr>
            </w:pPr>
          </w:p>
        </w:tc>
      </w:tr>
      <w:tr w:rsidR="00070C61" w14:paraId="60DF82CC" w14:textId="77777777" w:rsidTr="008863B9">
        <w:tc>
          <w:tcPr>
            <w:tcW w:w="2694" w:type="dxa"/>
            <w:gridSpan w:val="2"/>
            <w:tcBorders>
              <w:left w:val="single" w:sz="4" w:space="0" w:color="auto"/>
            </w:tcBorders>
          </w:tcPr>
          <w:p w14:paraId="517696CD" w14:textId="77777777" w:rsidR="00070C61" w:rsidRDefault="00070C61" w:rsidP="00070C61">
            <w:pPr>
              <w:pStyle w:val="CRCoverPage"/>
              <w:spacing w:after="0"/>
              <w:rPr>
                <w:b/>
                <w:i/>
                <w:noProof/>
              </w:rPr>
            </w:pPr>
          </w:p>
        </w:tc>
        <w:tc>
          <w:tcPr>
            <w:tcW w:w="6946" w:type="dxa"/>
            <w:gridSpan w:val="9"/>
            <w:tcBorders>
              <w:right w:val="single" w:sz="4" w:space="0" w:color="auto"/>
            </w:tcBorders>
          </w:tcPr>
          <w:p w14:paraId="4D84207F" w14:textId="77777777" w:rsidR="00070C61" w:rsidRDefault="00070C61" w:rsidP="00070C61">
            <w:pPr>
              <w:pStyle w:val="CRCoverPage"/>
              <w:spacing w:after="0"/>
              <w:rPr>
                <w:noProof/>
              </w:rPr>
            </w:pPr>
          </w:p>
        </w:tc>
      </w:tr>
      <w:tr w:rsidR="00070C61" w14:paraId="556B87B6" w14:textId="77777777" w:rsidTr="008863B9">
        <w:tc>
          <w:tcPr>
            <w:tcW w:w="2694" w:type="dxa"/>
            <w:gridSpan w:val="2"/>
            <w:tcBorders>
              <w:left w:val="single" w:sz="4" w:space="0" w:color="auto"/>
              <w:bottom w:val="single" w:sz="4" w:space="0" w:color="auto"/>
            </w:tcBorders>
          </w:tcPr>
          <w:p w14:paraId="79A9C411" w14:textId="77777777" w:rsidR="00070C61" w:rsidRDefault="00070C61" w:rsidP="00070C61">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3A58CCC9" w:rsidR="00070C61" w:rsidRPr="00026BD6" w:rsidRDefault="00070C61" w:rsidP="00070C61">
            <w:pPr>
              <w:pStyle w:val="CommentText"/>
            </w:pPr>
          </w:p>
        </w:tc>
      </w:tr>
      <w:tr w:rsidR="00070C61" w:rsidRPr="008863B9" w14:paraId="45BFE792" w14:textId="77777777" w:rsidTr="008863B9">
        <w:tc>
          <w:tcPr>
            <w:tcW w:w="2694" w:type="dxa"/>
            <w:gridSpan w:val="2"/>
            <w:tcBorders>
              <w:top w:val="single" w:sz="4" w:space="0" w:color="auto"/>
              <w:bottom w:val="single" w:sz="4" w:space="0" w:color="auto"/>
            </w:tcBorders>
          </w:tcPr>
          <w:p w14:paraId="194242DD" w14:textId="77777777" w:rsidR="00070C61" w:rsidRPr="008863B9" w:rsidRDefault="00070C61" w:rsidP="00070C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70C61" w:rsidRPr="008863B9" w:rsidRDefault="00070C61" w:rsidP="00070C61">
            <w:pPr>
              <w:pStyle w:val="CRCoverPage"/>
              <w:spacing w:after="0"/>
              <w:ind w:left="100"/>
              <w:rPr>
                <w:noProof/>
                <w:sz w:val="8"/>
                <w:szCs w:val="8"/>
              </w:rPr>
            </w:pPr>
          </w:p>
        </w:tc>
      </w:tr>
      <w:tr w:rsidR="00070C6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70C61" w:rsidRDefault="00070C61" w:rsidP="00070C6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B7EEC3D" w:rsidR="00070C61" w:rsidRDefault="00363BFB" w:rsidP="00070C61">
            <w:pPr>
              <w:pStyle w:val="CRCoverPage"/>
              <w:spacing w:after="0"/>
              <w:ind w:left="100"/>
              <w:rPr>
                <w:noProof/>
              </w:rPr>
            </w:pPr>
            <w:r>
              <w:rPr>
                <w:noProof/>
              </w:rPr>
              <w:t xml:space="preserve">This is updated Draft CR, based on previous inputs in </w:t>
            </w:r>
            <w:r w:rsidRPr="00363BFB">
              <w:rPr>
                <w:noProof/>
              </w:rPr>
              <w:t>R4-2309640</w:t>
            </w:r>
            <w:r>
              <w:rPr>
                <w:noProof/>
              </w:rPr>
              <w:t>.</w:t>
            </w: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C8DD6A" w14:textId="49DEAA9D" w:rsidR="001F1CF8" w:rsidRDefault="001F1CF8" w:rsidP="001F1CF8">
      <w:pPr>
        <w:pStyle w:val="ListParagraph"/>
        <w:ind w:left="533"/>
        <w:jc w:val="center"/>
        <w:rPr>
          <w:rFonts w:ascii="Times New Roman" w:hAnsi="Times New Roman"/>
          <w:i/>
          <w:color w:val="0000FF"/>
        </w:rPr>
      </w:pPr>
      <w:r w:rsidRPr="00152615">
        <w:rPr>
          <w:rFonts w:ascii="Times New Roman" w:hAnsi="Times New Roman"/>
          <w:i/>
          <w:color w:val="0000FF"/>
        </w:rPr>
        <w:lastRenderedPageBreak/>
        <w:t>------------------------------ Modified section ------------------------------</w:t>
      </w:r>
    </w:p>
    <w:p w14:paraId="64EBA912" w14:textId="77777777" w:rsidR="002177A6" w:rsidRPr="00F95B02" w:rsidRDefault="002177A6" w:rsidP="002177A6">
      <w:pPr>
        <w:pStyle w:val="Heading2"/>
      </w:pPr>
      <w:bookmarkStart w:id="7" w:name="_Toc21127554"/>
      <w:bookmarkStart w:id="8" w:name="_Toc29811763"/>
      <w:bookmarkStart w:id="9" w:name="_Toc36817315"/>
      <w:bookmarkStart w:id="10" w:name="_Toc37260232"/>
      <w:bookmarkStart w:id="11" w:name="_Toc37267620"/>
      <w:bookmarkStart w:id="12" w:name="_Toc44712222"/>
      <w:bookmarkStart w:id="13" w:name="_Toc45893535"/>
      <w:bookmarkStart w:id="14" w:name="_Toc53178257"/>
      <w:bookmarkStart w:id="15" w:name="_Toc53178708"/>
      <w:bookmarkStart w:id="16" w:name="_Toc61178934"/>
      <w:bookmarkStart w:id="17" w:name="_Toc61179404"/>
      <w:bookmarkStart w:id="18" w:name="_Toc67916700"/>
      <w:bookmarkStart w:id="19" w:name="_Toc74663298"/>
      <w:bookmarkStart w:id="20" w:name="_Toc82621838"/>
      <w:bookmarkStart w:id="21" w:name="_Toc90422685"/>
      <w:bookmarkStart w:id="22" w:name="_Toc106782880"/>
      <w:bookmarkStart w:id="23" w:name="_Toc107311771"/>
      <w:bookmarkStart w:id="24" w:name="_Toc107419355"/>
      <w:bookmarkStart w:id="25" w:name="_Toc107474982"/>
      <w:bookmarkStart w:id="26" w:name="_Toc114255575"/>
      <w:bookmarkStart w:id="27" w:name="_Toc115186255"/>
      <w:bookmarkStart w:id="28" w:name="_Toc123049069"/>
      <w:bookmarkStart w:id="29" w:name="_Toc123051988"/>
      <w:bookmarkStart w:id="30" w:name="_Toc123054457"/>
      <w:bookmarkStart w:id="31" w:name="_Toc123717558"/>
      <w:bookmarkStart w:id="32" w:name="_Toc124157134"/>
      <w:bookmarkStart w:id="33" w:name="_Toc124266538"/>
      <w:bookmarkStart w:id="34" w:name="_Toc131595896"/>
      <w:bookmarkStart w:id="35" w:name="_Toc131740894"/>
      <w:bookmarkStart w:id="36" w:name="_Toc131766428"/>
      <w:r w:rsidRPr="00F95B02">
        <w:t>7.7</w:t>
      </w:r>
      <w:r w:rsidRPr="00F95B02">
        <w:tab/>
        <w:t>Receiver intermodulation</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3FC1F2A7" w14:textId="77777777" w:rsidR="002177A6" w:rsidRPr="00F95B02" w:rsidRDefault="002177A6" w:rsidP="002177A6">
      <w:pPr>
        <w:pStyle w:val="Heading3"/>
      </w:pPr>
      <w:bookmarkStart w:id="37" w:name="_Toc21127555"/>
      <w:bookmarkStart w:id="38" w:name="_Toc29811764"/>
      <w:bookmarkStart w:id="39" w:name="_Toc36817316"/>
      <w:bookmarkStart w:id="40" w:name="_Toc37260233"/>
      <w:bookmarkStart w:id="41" w:name="_Toc37267621"/>
      <w:bookmarkStart w:id="42" w:name="_Toc44712223"/>
      <w:bookmarkStart w:id="43" w:name="_Toc45893536"/>
      <w:bookmarkStart w:id="44" w:name="_Toc53178258"/>
      <w:bookmarkStart w:id="45" w:name="_Toc53178709"/>
      <w:bookmarkStart w:id="46" w:name="_Toc61178935"/>
      <w:bookmarkStart w:id="47" w:name="_Toc61179405"/>
      <w:bookmarkStart w:id="48" w:name="_Toc67916701"/>
      <w:bookmarkStart w:id="49" w:name="_Toc74663299"/>
      <w:bookmarkStart w:id="50" w:name="_Toc82621839"/>
      <w:bookmarkStart w:id="51" w:name="_Toc90422686"/>
      <w:bookmarkStart w:id="52" w:name="_Toc106782881"/>
      <w:bookmarkStart w:id="53" w:name="_Toc107311772"/>
      <w:bookmarkStart w:id="54" w:name="_Toc107419356"/>
      <w:bookmarkStart w:id="55" w:name="_Toc107474983"/>
      <w:bookmarkStart w:id="56" w:name="_Toc114255576"/>
      <w:bookmarkStart w:id="57" w:name="_Toc115186256"/>
      <w:bookmarkStart w:id="58" w:name="_Toc123049070"/>
      <w:bookmarkStart w:id="59" w:name="_Toc123051989"/>
      <w:bookmarkStart w:id="60" w:name="_Toc123054458"/>
      <w:bookmarkStart w:id="61" w:name="_Toc123717559"/>
      <w:bookmarkStart w:id="62" w:name="_Toc124157135"/>
      <w:bookmarkStart w:id="63" w:name="_Toc124266539"/>
      <w:bookmarkStart w:id="64" w:name="_Toc131595897"/>
      <w:bookmarkStart w:id="65" w:name="_Toc131740895"/>
      <w:bookmarkStart w:id="66" w:name="_Toc131766429"/>
      <w:r w:rsidRPr="00F95B02">
        <w:t>7.7.1</w:t>
      </w:r>
      <w:r w:rsidRPr="00F95B02">
        <w:tab/>
        <w:t>General</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0E86C5B7" w14:textId="77777777" w:rsidR="002177A6" w:rsidRPr="00F95B02" w:rsidRDefault="002177A6" w:rsidP="002177A6">
      <w:r w:rsidRPr="00F95B02">
        <w:t>Third and higher order mixing of the two interfering RF signals can produce an interfering signal in the band of the desired channel. Intermodulation response rejection is a measure of the capability of the receiver to receive a wanted signal on its assigned channel frequency</w:t>
      </w:r>
      <w:r w:rsidRPr="00F95B02">
        <w:rPr>
          <w:lang w:val="en-US" w:eastAsia="zh-CN"/>
        </w:rPr>
        <w:t xml:space="preserve"> </w:t>
      </w:r>
      <w:r w:rsidRPr="00F95B02">
        <w:t xml:space="preserve">at the </w:t>
      </w:r>
      <w:r w:rsidRPr="00F95B02">
        <w:rPr>
          <w:i/>
          <w:iCs/>
        </w:rPr>
        <w:t>antenna connector</w:t>
      </w:r>
      <w:r w:rsidRPr="00F95B02">
        <w:rPr>
          <w:lang w:val="en-US" w:eastAsia="zh-CN"/>
        </w:rPr>
        <w:t xml:space="preserve"> </w:t>
      </w:r>
      <w:r w:rsidRPr="00F95B02">
        <w:rPr>
          <w:rFonts w:eastAsia="??"/>
        </w:rPr>
        <w:t xml:space="preserve">for </w:t>
      </w:r>
      <w:r w:rsidRPr="00F95B02">
        <w:rPr>
          <w:rFonts w:eastAsia="??"/>
          <w:i/>
        </w:rPr>
        <w:t>BS type 1-C</w:t>
      </w:r>
      <w:r w:rsidRPr="00F95B02">
        <w:rPr>
          <w:rFonts w:eastAsia="SimSun"/>
          <w:lang w:val="en-US" w:eastAsia="zh-CN"/>
        </w:rPr>
        <w:t xml:space="preserve"> </w:t>
      </w:r>
      <w:r w:rsidRPr="00F95B02">
        <w:rPr>
          <w:lang w:val="en-US" w:eastAsia="zh-CN"/>
        </w:rPr>
        <w:t xml:space="preserve">or </w:t>
      </w:r>
      <w:r w:rsidRPr="00F95B02">
        <w:rPr>
          <w:i/>
        </w:rPr>
        <w:t>TAB connector</w:t>
      </w:r>
      <w:r w:rsidRPr="00F95B02">
        <w:rPr>
          <w:i/>
          <w:lang w:val="en-US" w:eastAsia="zh-CN"/>
        </w:rPr>
        <w:t xml:space="preserve"> </w:t>
      </w:r>
      <w:r w:rsidRPr="00F95B02">
        <w:rPr>
          <w:rFonts w:eastAsia="??"/>
        </w:rPr>
        <w:t xml:space="preserve">for </w:t>
      </w:r>
      <w:r w:rsidRPr="00F95B02">
        <w:rPr>
          <w:rFonts w:eastAsia="??"/>
          <w:i/>
        </w:rPr>
        <w:t>BS type 1-</w:t>
      </w:r>
      <w:r w:rsidRPr="00F95B02">
        <w:rPr>
          <w:rFonts w:eastAsia="SimSun"/>
          <w:i/>
          <w:lang w:val="en-US" w:eastAsia="zh-CN"/>
        </w:rPr>
        <w:t>H</w:t>
      </w:r>
      <w:r w:rsidRPr="00F95B02">
        <w:t xml:space="preserve"> in the presence of two interfering signals which have a specific frequency relationship to the wanted signal.</w:t>
      </w:r>
    </w:p>
    <w:p w14:paraId="635BB72C" w14:textId="77777777" w:rsidR="002177A6" w:rsidRPr="00F95B02" w:rsidRDefault="002177A6" w:rsidP="002177A6">
      <w:pPr>
        <w:pStyle w:val="Heading3"/>
      </w:pPr>
      <w:bookmarkStart w:id="67" w:name="_Toc21127556"/>
      <w:bookmarkStart w:id="68" w:name="_Toc29811765"/>
      <w:bookmarkStart w:id="69" w:name="_Toc36817317"/>
      <w:bookmarkStart w:id="70" w:name="_Toc37260234"/>
      <w:bookmarkStart w:id="71" w:name="_Toc37267622"/>
      <w:bookmarkStart w:id="72" w:name="_Toc44712224"/>
      <w:bookmarkStart w:id="73" w:name="_Toc45893537"/>
      <w:bookmarkStart w:id="74" w:name="_Toc53178259"/>
      <w:bookmarkStart w:id="75" w:name="_Toc53178710"/>
      <w:bookmarkStart w:id="76" w:name="_Toc61178936"/>
      <w:bookmarkStart w:id="77" w:name="_Toc61179406"/>
      <w:bookmarkStart w:id="78" w:name="_Toc67916702"/>
      <w:bookmarkStart w:id="79" w:name="_Toc74663300"/>
      <w:bookmarkStart w:id="80" w:name="_Toc82621840"/>
      <w:bookmarkStart w:id="81" w:name="_Toc90422687"/>
      <w:bookmarkStart w:id="82" w:name="_Toc106782882"/>
      <w:bookmarkStart w:id="83" w:name="_Toc107311773"/>
      <w:bookmarkStart w:id="84" w:name="_Toc107419357"/>
      <w:bookmarkStart w:id="85" w:name="_Toc107474984"/>
      <w:bookmarkStart w:id="86" w:name="_Toc114255577"/>
      <w:bookmarkStart w:id="87" w:name="_Toc115186257"/>
      <w:bookmarkStart w:id="88" w:name="_Toc123049071"/>
      <w:bookmarkStart w:id="89" w:name="_Toc123051990"/>
      <w:bookmarkStart w:id="90" w:name="_Toc123054459"/>
      <w:bookmarkStart w:id="91" w:name="_Toc123717560"/>
      <w:bookmarkStart w:id="92" w:name="_Toc124157136"/>
      <w:bookmarkStart w:id="93" w:name="_Toc124266540"/>
      <w:bookmarkStart w:id="94" w:name="_Toc131595898"/>
      <w:bookmarkStart w:id="95" w:name="_Toc131740896"/>
      <w:bookmarkStart w:id="96" w:name="_Toc131766430"/>
      <w:r w:rsidRPr="00F95B02">
        <w:t>7.7.2</w:t>
      </w:r>
      <w:r w:rsidRPr="00F95B02">
        <w:tab/>
        <w:t xml:space="preserve">Minimum requirement for </w:t>
      </w:r>
      <w:r w:rsidRPr="00F95B02">
        <w:rPr>
          <w:i/>
        </w:rPr>
        <w:t>BS type 1-C</w:t>
      </w:r>
      <w:r w:rsidRPr="00F95B02">
        <w:t xml:space="preserve"> and </w:t>
      </w:r>
      <w:r w:rsidRPr="00F95B02">
        <w:rPr>
          <w:rFonts w:eastAsia="SimSun"/>
          <w:i/>
          <w:lang w:eastAsia="zh-CN"/>
        </w:rPr>
        <w:t>BS type 1-H</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508F0DF1" w14:textId="77777777" w:rsidR="002177A6" w:rsidRDefault="002177A6" w:rsidP="002177A6">
      <w:pPr>
        <w:rPr>
          <w:rFonts w:eastAsia="Osaka"/>
        </w:rPr>
      </w:pPr>
      <w:r>
        <w:t>The throughput</w:t>
      </w:r>
      <w:r>
        <w:rPr>
          <w:vertAlign w:val="subscript"/>
        </w:rPr>
        <w:t xml:space="preserve"> </w:t>
      </w:r>
      <w:r>
        <w:t xml:space="preserve">shall be </w:t>
      </w:r>
      <w:r>
        <w:rPr>
          <w:rFonts w:hint="eastAsia"/>
        </w:rPr>
        <w:t>≥</w:t>
      </w:r>
      <w:r>
        <w:t xml:space="preserve"> 95% of the maximum throughput of the reference measurement channel, with a wanted signal at the assigned channel frequency and two interfering signals coupled to the </w:t>
      </w:r>
      <w:r>
        <w:rPr>
          <w:i/>
        </w:rPr>
        <w:t>BS type 1-C antenna connector</w:t>
      </w:r>
      <w:r>
        <w:t xml:space="preserve"> or </w:t>
      </w:r>
      <w:r>
        <w:rPr>
          <w:i/>
        </w:rPr>
        <w:t>BS type 1-H</w:t>
      </w:r>
      <w:r>
        <w:t xml:space="preserve"> </w:t>
      </w:r>
      <w:r>
        <w:rPr>
          <w:i/>
        </w:rPr>
        <w:t>TAB connector</w:t>
      </w:r>
      <w:r>
        <w:t xml:space="preserve">, with the conditions specified in tables 7.7.2-1 and 7.7.2-2 for intermodulation performance </w:t>
      </w:r>
      <w:r>
        <w:rPr>
          <w:rFonts w:cs="v5.0.0"/>
          <w:lang w:eastAsia="zh-CN"/>
        </w:rPr>
        <w:t xml:space="preserve">in any operating band except for band n46, n96 and n102, </w:t>
      </w:r>
      <w:r>
        <w:t>and 7.7.2-2a for band n46, n96</w:t>
      </w:r>
      <w:r>
        <w:rPr>
          <w:lang w:val="en-US"/>
        </w:rPr>
        <w:t xml:space="preserve"> and</w:t>
      </w:r>
      <w:r>
        <w:t xml:space="preserve"> n102 </w:t>
      </w:r>
      <w:r>
        <w:rPr>
          <w:rFonts w:cs="v5.0.0"/>
          <w:lang w:eastAsia="zh-CN"/>
        </w:rPr>
        <w:t xml:space="preserve"> </w:t>
      </w:r>
      <w:r>
        <w:t>and in tables 7.7.2-3,</w:t>
      </w:r>
      <w:r>
        <w:rPr>
          <w:lang w:eastAsia="zh-CN"/>
        </w:rPr>
        <w:t xml:space="preserve"> and 7.7.2-4 </w:t>
      </w:r>
      <w:r>
        <w:t>for narrowband intermodulation performance. Narrowband intermodulation requirements are not applied for band n46</w:t>
      </w:r>
      <w:r>
        <w:rPr>
          <w:rFonts w:cs="v5.0.0"/>
          <w:lang w:eastAsia="zh-CN"/>
        </w:rPr>
        <w:t>,</w:t>
      </w:r>
      <w:r>
        <w:t xml:space="preserve"> n96</w:t>
      </w:r>
      <w:r>
        <w:rPr>
          <w:rFonts w:cs="v5.0.0"/>
          <w:lang w:val="en-US" w:eastAsia="zh-CN"/>
        </w:rPr>
        <w:t>,</w:t>
      </w:r>
      <w:r>
        <w:rPr>
          <w:rFonts w:cs="v5.0.0"/>
          <w:lang w:eastAsia="zh-CN"/>
        </w:rPr>
        <w:t xml:space="preserve"> n102</w:t>
      </w:r>
      <w:r>
        <w:rPr>
          <w:rFonts w:cs="v5.0.0"/>
          <w:lang w:val="en-US" w:eastAsia="zh-CN"/>
        </w:rPr>
        <w:t xml:space="preserve"> and n104</w:t>
      </w:r>
      <w:r>
        <w:t>.</w:t>
      </w:r>
      <w:r>
        <w:rPr>
          <w:lang w:eastAsia="zh-CN"/>
        </w:rPr>
        <w:t xml:space="preserve"> </w:t>
      </w:r>
      <w:r>
        <w:rPr>
          <w:rFonts w:eastAsia="Osaka"/>
        </w:rPr>
        <w:t>The reference measurement channel for the wanted signal is identified in tables 7.2.2-1, 7.2.2-2</w:t>
      </w:r>
      <w:r>
        <w:rPr>
          <w:lang w:eastAsia="zh-CN"/>
        </w:rPr>
        <w:t xml:space="preserve"> and 7.2.2-3 f</w:t>
      </w:r>
      <w:r>
        <w:rPr>
          <w:rFonts w:eastAsia="Osaka"/>
        </w:rPr>
        <w:t xml:space="preserve">or each </w:t>
      </w:r>
      <w:r>
        <w:rPr>
          <w:rFonts w:eastAsia="Osaka"/>
          <w:i/>
        </w:rPr>
        <w:t>BS channel bandwidth</w:t>
      </w:r>
      <w:r>
        <w:rPr>
          <w:rFonts w:eastAsia="Osaka"/>
        </w:rPr>
        <w:t xml:space="preserve"> and further specified in annex A.1. The characteristics of the interfering signal is further specified in annex D.</w:t>
      </w:r>
    </w:p>
    <w:p w14:paraId="1B16B32A" w14:textId="77777777" w:rsidR="002177A6" w:rsidRPr="00F95B02" w:rsidRDefault="002177A6" w:rsidP="002177A6">
      <w:pPr>
        <w:rPr>
          <w:rFonts w:eastAsia="Osaka"/>
        </w:rPr>
      </w:pPr>
      <w:r w:rsidRPr="00F95B02">
        <w:t>For NB-IoT operation in NR in-band, the throughput</w:t>
      </w:r>
      <w:r w:rsidRPr="00F95B02">
        <w:rPr>
          <w:vertAlign w:val="subscript"/>
        </w:rPr>
        <w:t xml:space="preserve"> </w:t>
      </w:r>
      <w:r w:rsidRPr="00F95B02">
        <w:t xml:space="preserve">shall be </w:t>
      </w:r>
      <w:r w:rsidRPr="00F95B02">
        <w:rPr>
          <w:rFonts w:hint="eastAsia"/>
        </w:rPr>
        <w:t>≥</w:t>
      </w:r>
      <w:r w:rsidRPr="00F95B02">
        <w:t xml:space="preserve"> 95% of the maximum throughput</w:t>
      </w:r>
      <w:r w:rsidRPr="00F95B02" w:rsidDel="00BE584A">
        <w:t xml:space="preserve"> </w:t>
      </w:r>
      <w:r w:rsidRPr="00F95B02">
        <w:t xml:space="preserve">of the reference measurement channel, with a wanted signal at the assigned channel frequency and two interfering signals coupled to the </w:t>
      </w:r>
      <w:r w:rsidRPr="00F95B02">
        <w:rPr>
          <w:i/>
        </w:rPr>
        <w:t>BS type 1-C antenna connector</w:t>
      </w:r>
      <w:r w:rsidRPr="00F95B02">
        <w:t>, with the conditions specified in tables 7.7.2-1 and 7.7.2-2 for intermodulation performance and in tables 7.7.2-3,</w:t>
      </w:r>
      <w:r w:rsidRPr="00F95B02">
        <w:rPr>
          <w:lang w:eastAsia="zh-CN"/>
        </w:rPr>
        <w:t xml:space="preserve"> and 7.7.2-4 </w:t>
      </w:r>
      <w:r w:rsidRPr="00F95B02">
        <w:t>for narrowband intermodulation performance.</w:t>
      </w:r>
      <w:r w:rsidRPr="00F95B02">
        <w:rPr>
          <w:lang w:eastAsia="zh-CN"/>
        </w:rPr>
        <w:t xml:space="preserve"> </w:t>
      </w:r>
      <w:r w:rsidRPr="00F95B02">
        <w:rPr>
          <w:rFonts w:eastAsia="Osaka"/>
        </w:rPr>
        <w:t>The reference measurement channel for the NB-IoT wanted signal is identified in clause 7.2.1 of TS 36.104 [13]. The characteristics of the interfering signal is further specified in annex D.</w:t>
      </w:r>
    </w:p>
    <w:p w14:paraId="50E41937" w14:textId="77777777" w:rsidR="002177A6" w:rsidRPr="00F95B02" w:rsidRDefault="002177A6" w:rsidP="002177A6">
      <w:pPr>
        <w:rPr>
          <w:rFonts w:eastAsia="Osaka"/>
        </w:rPr>
      </w:pPr>
      <w:r w:rsidRPr="00F95B02">
        <w:rPr>
          <w:rFonts w:eastAsia="Osaka"/>
        </w:rPr>
        <w:t xml:space="preserve">The subcarrier spacing for the modulated interfering signal shall in general be the same as the subcarrier spacing for the wanted signal, except for the case of wanted signal subcarrier spacing 60 kHz and </w:t>
      </w:r>
      <w:r w:rsidRPr="00F95B02">
        <w:rPr>
          <w:rFonts w:eastAsia="Osaka"/>
          <w:i/>
        </w:rPr>
        <w:t>BS channel bandwidth</w:t>
      </w:r>
      <w:r w:rsidRPr="00F95B02">
        <w:rPr>
          <w:rFonts w:eastAsia="Osaka"/>
        </w:rPr>
        <w:t xml:space="preserve"> &lt;=20MHz, for which the subcarrier spacing of the interfering signal shall be 30 kHz.</w:t>
      </w:r>
    </w:p>
    <w:p w14:paraId="59A82D58" w14:textId="77777777" w:rsidR="002177A6" w:rsidRPr="00F95B02" w:rsidRDefault="002177A6" w:rsidP="002177A6">
      <w:pPr>
        <w:rPr>
          <w:rFonts w:eastAsia="Osaka"/>
        </w:rPr>
      </w:pPr>
      <w:r w:rsidRPr="00F95B02">
        <w:rPr>
          <w:rFonts w:eastAsia="Osaka"/>
        </w:rPr>
        <w:t xml:space="preserve">The receiver intermodulation requirement is applicable outside the </w:t>
      </w:r>
      <w:r w:rsidRPr="00F95B02">
        <w:rPr>
          <w:i/>
          <w:lang w:eastAsia="zh-CN"/>
        </w:rPr>
        <w:t xml:space="preserve">Base Station </w:t>
      </w:r>
      <w:r w:rsidRPr="00F95B02">
        <w:rPr>
          <w:rFonts w:eastAsia="Osaka"/>
          <w:i/>
        </w:rPr>
        <w:t>RF Bandwidth</w:t>
      </w:r>
      <w:r w:rsidRPr="00F95B02">
        <w:rPr>
          <w:lang w:eastAsia="zh-CN"/>
        </w:rPr>
        <w:t xml:space="preserve"> or </w:t>
      </w:r>
      <w:r w:rsidRPr="00F95B02">
        <w:rPr>
          <w:i/>
          <w:lang w:eastAsia="zh-CN"/>
        </w:rPr>
        <w:t>Radio Bandwidth edges</w:t>
      </w:r>
      <w:r w:rsidRPr="00F95B02">
        <w:rPr>
          <w:rFonts w:eastAsia="Osaka"/>
        </w:rPr>
        <w:t xml:space="preserve">. The interfering signal offset is defined relative to the </w:t>
      </w:r>
      <w:r w:rsidRPr="00F95B02">
        <w:rPr>
          <w:rFonts w:eastAsia="Osaka"/>
          <w:i/>
        </w:rPr>
        <w:t>Base Station RF Bandwidth edges</w:t>
      </w:r>
      <w:r w:rsidRPr="00F95B02">
        <w:rPr>
          <w:rFonts w:eastAsia="Osaka"/>
        </w:rPr>
        <w:t xml:space="preserve"> </w:t>
      </w:r>
      <w:r w:rsidRPr="00F95B02">
        <w:rPr>
          <w:lang w:eastAsia="zh-CN"/>
        </w:rPr>
        <w:t xml:space="preserve">or </w:t>
      </w:r>
      <w:r w:rsidRPr="00F95B02">
        <w:rPr>
          <w:i/>
          <w:lang w:eastAsia="zh-CN"/>
        </w:rPr>
        <w:t>Radio Bandwidth</w:t>
      </w:r>
      <w:r w:rsidRPr="00F95B02">
        <w:rPr>
          <w:lang w:eastAsia="zh-CN"/>
        </w:rPr>
        <w:t xml:space="preserve"> </w:t>
      </w:r>
      <w:r w:rsidRPr="00F95B02">
        <w:rPr>
          <w:rFonts w:eastAsia="Osaka"/>
        </w:rPr>
        <w:t>edges.</w:t>
      </w:r>
    </w:p>
    <w:p w14:paraId="23E0650F" w14:textId="77777777" w:rsidR="002177A6" w:rsidRPr="00F95B02" w:rsidRDefault="002177A6" w:rsidP="002177A6">
      <w:r w:rsidRPr="00F95B02">
        <w:t xml:space="preserve">For a BS operating in </w:t>
      </w:r>
      <w:r w:rsidRPr="00F95B02">
        <w:rPr>
          <w:i/>
        </w:rPr>
        <w:t>non-contiguous spectrum</w:t>
      </w:r>
      <w:r w:rsidRPr="00F95B02">
        <w:t xml:space="preserve"> within any </w:t>
      </w:r>
      <w:r w:rsidRPr="00F95B02">
        <w:rPr>
          <w:i/>
        </w:rPr>
        <w:t>operating band</w:t>
      </w:r>
      <w:r w:rsidRPr="00F95B02">
        <w:t xml:space="preserve">, the narrowband intermodulation requirement shall apply in addition inside any </w:t>
      </w:r>
      <w:r w:rsidRPr="00F95B02">
        <w:rPr>
          <w:i/>
        </w:rPr>
        <w:t>sub-block gap</w:t>
      </w:r>
      <w:r w:rsidRPr="00F95B02">
        <w:t xml:space="preserve"> in case the </w:t>
      </w:r>
      <w:r w:rsidRPr="00F95B02">
        <w:rPr>
          <w:i/>
        </w:rPr>
        <w:t>sub-block gap</w:t>
      </w:r>
      <w:r w:rsidRPr="00F95B02">
        <w:t xml:space="preserve"> is at least as wide as the </w:t>
      </w:r>
      <w:r w:rsidRPr="00F95B02">
        <w:rPr>
          <w:i/>
        </w:rPr>
        <w:t>channel bandwidth</w:t>
      </w:r>
      <w:r w:rsidRPr="00F95B02">
        <w:t xml:space="preserve"> of the NR interfering signal in table 7.7.2-2 or 7.7.2-4. The interfering signal offset is defined relative to the </w:t>
      </w:r>
      <w:r w:rsidRPr="00F95B02">
        <w:rPr>
          <w:i/>
        </w:rPr>
        <w:t>sub-block</w:t>
      </w:r>
      <w:r w:rsidRPr="00F95B02">
        <w:t xml:space="preserve"> edges inside the </w:t>
      </w:r>
      <w:r w:rsidRPr="00F95B02">
        <w:rPr>
          <w:i/>
        </w:rPr>
        <w:t>sub-block gap</w:t>
      </w:r>
      <w:r w:rsidRPr="00F95B02">
        <w:t>.</w:t>
      </w:r>
    </w:p>
    <w:p w14:paraId="7291ACFD" w14:textId="77777777" w:rsidR="002177A6" w:rsidRPr="00F95B02" w:rsidRDefault="002177A6" w:rsidP="002177A6">
      <w:r w:rsidRPr="00F95B02">
        <w:t xml:space="preserve">For a </w:t>
      </w:r>
      <w:r w:rsidRPr="00F95B02">
        <w:rPr>
          <w:i/>
        </w:rPr>
        <w:t>multi-band connector</w:t>
      </w:r>
      <w:r w:rsidRPr="00F95B02">
        <w:t xml:space="preserve">, the intermodulation requirement shall apply in addition inside any </w:t>
      </w:r>
      <w:r w:rsidRPr="00F95B02">
        <w:rPr>
          <w:i/>
        </w:rPr>
        <w:t>Inter RF Bandwidth gap</w:t>
      </w:r>
      <w:r w:rsidRPr="00F95B02">
        <w:t xml:space="preserve">, in case the gap size is at least twice as wide as the NR interfering signal centre frequency offset from the </w:t>
      </w:r>
      <w:r w:rsidRPr="00F95B02">
        <w:rPr>
          <w:i/>
        </w:rPr>
        <w:t>Base Station RF Bandwidth edge</w:t>
      </w:r>
      <w:r w:rsidRPr="00F95B02">
        <w:t>.</w:t>
      </w:r>
    </w:p>
    <w:p w14:paraId="59A65D1F" w14:textId="77777777" w:rsidR="002177A6" w:rsidRPr="00F95B02" w:rsidRDefault="002177A6" w:rsidP="002177A6">
      <w:r w:rsidRPr="00F95B02">
        <w:t xml:space="preserve">For a </w:t>
      </w:r>
      <w:r w:rsidRPr="00F95B02">
        <w:rPr>
          <w:i/>
        </w:rPr>
        <w:t>multi-band connector</w:t>
      </w:r>
      <w:r w:rsidRPr="00F95B02">
        <w:t xml:space="preserve">, the narrowband intermodulation requirement shall apply in addition inside any </w:t>
      </w:r>
      <w:r w:rsidRPr="00F95B02">
        <w:rPr>
          <w:i/>
        </w:rPr>
        <w:t>Inter RF Bandwidth gap</w:t>
      </w:r>
      <w:r w:rsidRPr="00F95B02">
        <w:t xml:space="preserve"> in case the gap size is at least as wide as the NR interfering signal in tables 7.7.2-2 and 7.7.2-4. The interfering signal offset is defined relative to the Base Station RF Bandwidth edges inside the </w:t>
      </w:r>
      <w:r w:rsidRPr="00F95B02">
        <w:rPr>
          <w:i/>
        </w:rPr>
        <w:t>Inter RF Bandwidth gap</w:t>
      </w:r>
      <w:r w:rsidRPr="00F95B02">
        <w:t>.</w:t>
      </w:r>
    </w:p>
    <w:p w14:paraId="5E4F47CD" w14:textId="77777777" w:rsidR="002177A6" w:rsidRDefault="002177A6" w:rsidP="002177A6">
      <w:pPr>
        <w:pStyle w:val="TH"/>
      </w:pPr>
      <w:r w:rsidRPr="00F95B02">
        <w:t>Table 7.7.2-1: General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154"/>
        <w:gridCol w:w="2410"/>
        <w:gridCol w:w="2268"/>
        <w:gridCol w:w="2011"/>
      </w:tblGrid>
      <w:tr w:rsidR="002177A6" w:rsidRPr="00F95B02" w14:paraId="5FC7C173" w14:textId="77777777" w:rsidTr="002177A6">
        <w:trPr>
          <w:cantSplit/>
          <w:tblHeader/>
          <w:jc w:val="center"/>
        </w:trPr>
        <w:tc>
          <w:tcPr>
            <w:tcW w:w="2154" w:type="dxa"/>
          </w:tcPr>
          <w:p w14:paraId="22825FA3" w14:textId="77777777" w:rsidR="002177A6" w:rsidRPr="00F95B02" w:rsidRDefault="002177A6" w:rsidP="002177A6">
            <w:pPr>
              <w:pStyle w:val="TAH"/>
            </w:pPr>
            <w:r w:rsidRPr="00F95B02">
              <w:t>Base Station Type</w:t>
            </w:r>
          </w:p>
        </w:tc>
        <w:tc>
          <w:tcPr>
            <w:tcW w:w="2410" w:type="dxa"/>
          </w:tcPr>
          <w:p w14:paraId="7E9BB3B9" w14:textId="77777777" w:rsidR="002177A6" w:rsidRPr="00F95B02" w:rsidRDefault="002177A6" w:rsidP="002177A6">
            <w:pPr>
              <w:pStyle w:val="TAH"/>
            </w:pPr>
            <w:r w:rsidRPr="00F95B02">
              <w:t>Wanted Signal mean power (dBm)</w:t>
            </w:r>
          </w:p>
        </w:tc>
        <w:tc>
          <w:tcPr>
            <w:tcW w:w="2268" w:type="dxa"/>
          </w:tcPr>
          <w:p w14:paraId="364AB34C" w14:textId="77777777" w:rsidR="002177A6" w:rsidRPr="00F95B02" w:rsidRDefault="002177A6" w:rsidP="002177A6">
            <w:pPr>
              <w:pStyle w:val="TAH"/>
            </w:pPr>
            <w:r w:rsidRPr="00F95B02">
              <w:t>Mean power of interfering signals</w:t>
            </w:r>
            <w:r w:rsidRPr="00F95B02" w:rsidDel="00522C04">
              <w:t xml:space="preserve"> </w:t>
            </w:r>
            <w:r w:rsidRPr="00F95B02">
              <w:t>(dBm)</w:t>
            </w:r>
          </w:p>
        </w:tc>
        <w:tc>
          <w:tcPr>
            <w:tcW w:w="2011" w:type="dxa"/>
            <w:tcBorders>
              <w:bottom w:val="single" w:sz="6" w:space="0" w:color="000000"/>
            </w:tcBorders>
          </w:tcPr>
          <w:p w14:paraId="6ACD4472" w14:textId="77777777" w:rsidR="002177A6" w:rsidRPr="00F95B02" w:rsidRDefault="002177A6" w:rsidP="002177A6">
            <w:pPr>
              <w:pStyle w:val="TAH"/>
            </w:pPr>
            <w:r w:rsidRPr="00F95B02">
              <w:t>Type of interfering signals</w:t>
            </w:r>
          </w:p>
        </w:tc>
      </w:tr>
      <w:tr w:rsidR="002177A6" w:rsidRPr="00F95B02" w14:paraId="227CD637" w14:textId="77777777" w:rsidTr="002177A6">
        <w:trPr>
          <w:cantSplit/>
          <w:jc w:val="center"/>
        </w:trPr>
        <w:tc>
          <w:tcPr>
            <w:tcW w:w="2154" w:type="dxa"/>
          </w:tcPr>
          <w:p w14:paraId="0D553252" w14:textId="77777777" w:rsidR="002177A6" w:rsidRPr="00F95B02" w:rsidRDefault="002177A6" w:rsidP="002177A6">
            <w:pPr>
              <w:pStyle w:val="TAC"/>
            </w:pPr>
            <w:r w:rsidRPr="00F95B02">
              <w:t>Wide Area BS</w:t>
            </w:r>
          </w:p>
        </w:tc>
        <w:tc>
          <w:tcPr>
            <w:tcW w:w="2410" w:type="dxa"/>
          </w:tcPr>
          <w:p w14:paraId="18782997" w14:textId="77777777" w:rsidR="002177A6" w:rsidRPr="00F95B02" w:rsidRDefault="002177A6" w:rsidP="002177A6">
            <w:pPr>
              <w:pStyle w:val="TAC"/>
            </w:pPr>
            <w:r w:rsidRPr="00F95B02">
              <w:t>P</w:t>
            </w:r>
            <w:r w:rsidRPr="00F95B02">
              <w:rPr>
                <w:vertAlign w:val="subscript"/>
              </w:rPr>
              <w:t>REFSENS</w:t>
            </w:r>
            <w:r w:rsidRPr="00F95B02" w:rsidDel="00E01BA4">
              <w:t xml:space="preserve"> </w:t>
            </w:r>
            <w:r w:rsidRPr="00F95B02">
              <w:t xml:space="preserve">+6 dB </w:t>
            </w:r>
          </w:p>
        </w:tc>
        <w:tc>
          <w:tcPr>
            <w:tcW w:w="2268" w:type="dxa"/>
            <w:vAlign w:val="center"/>
          </w:tcPr>
          <w:p w14:paraId="54E0495D" w14:textId="77777777" w:rsidR="002177A6" w:rsidRPr="00F95B02" w:rsidRDefault="002177A6" w:rsidP="002177A6">
            <w:pPr>
              <w:pStyle w:val="TAC"/>
            </w:pPr>
            <w:r w:rsidRPr="00F95B02">
              <w:t>-52</w:t>
            </w:r>
          </w:p>
        </w:tc>
        <w:tc>
          <w:tcPr>
            <w:tcW w:w="2011" w:type="dxa"/>
            <w:tcBorders>
              <w:bottom w:val="nil"/>
            </w:tcBorders>
          </w:tcPr>
          <w:p w14:paraId="3B6B67E0" w14:textId="77777777" w:rsidR="002177A6" w:rsidRPr="00F95B02" w:rsidRDefault="002177A6" w:rsidP="002177A6">
            <w:pPr>
              <w:pStyle w:val="TAC"/>
              <w:rPr>
                <w:szCs w:val="18"/>
              </w:rPr>
            </w:pPr>
          </w:p>
        </w:tc>
      </w:tr>
      <w:tr w:rsidR="002177A6" w:rsidRPr="00F95B02" w14:paraId="08A0A9ED" w14:textId="77777777" w:rsidTr="002177A6">
        <w:trPr>
          <w:cantSplit/>
          <w:jc w:val="center"/>
        </w:trPr>
        <w:tc>
          <w:tcPr>
            <w:tcW w:w="2154" w:type="dxa"/>
          </w:tcPr>
          <w:p w14:paraId="2A32CDA7" w14:textId="77777777" w:rsidR="002177A6" w:rsidRPr="00F95B02" w:rsidRDefault="002177A6" w:rsidP="002177A6">
            <w:pPr>
              <w:pStyle w:val="TAC"/>
            </w:pPr>
            <w:r w:rsidRPr="00F95B02">
              <w:t>Medium Range BS</w:t>
            </w:r>
          </w:p>
        </w:tc>
        <w:tc>
          <w:tcPr>
            <w:tcW w:w="2410" w:type="dxa"/>
          </w:tcPr>
          <w:p w14:paraId="7A08590E" w14:textId="77777777" w:rsidR="002177A6" w:rsidRPr="00F95B02" w:rsidRDefault="002177A6" w:rsidP="002177A6">
            <w:pPr>
              <w:pStyle w:val="TAC"/>
            </w:pPr>
            <w:r w:rsidRPr="00F95B02">
              <w:t>P</w:t>
            </w:r>
            <w:r w:rsidRPr="00F95B02">
              <w:rPr>
                <w:vertAlign w:val="subscript"/>
              </w:rPr>
              <w:t>REFSENS</w:t>
            </w:r>
            <w:r w:rsidRPr="00F95B02" w:rsidDel="00E01BA4">
              <w:t xml:space="preserve"> </w:t>
            </w:r>
            <w:r w:rsidRPr="00F95B02">
              <w:t xml:space="preserve">+6 dB </w:t>
            </w:r>
          </w:p>
        </w:tc>
        <w:tc>
          <w:tcPr>
            <w:tcW w:w="2268" w:type="dxa"/>
            <w:vAlign w:val="center"/>
          </w:tcPr>
          <w:p w14:paraId="2D4D62AD" w14:textId="77777777" w:rsidR="002177A6" w:rsidRPr="00F95B02" w:rsidRDefault="002177A6" w:rsidP="002177A6">
            <w:pPr>
              <w:pStyle w:val="TAC"/>
            </w:pPr>
            <w:r w:rsidRPr="00F95B02">
              <w:t>-47</w:t>
            </w:r>
          </w:p>
        </w:tc>
        <w:tc>
          <w:tcPr>
            <w:tcW w:w="2011" w:type="dxa"/>
            <w:tcBorders>
              <w:top w:val="nil"/>
              <w:bottom w:val="nil"/>
            </w:tcBorders>
          </w:tcPr>
          <w:p w14:paraId="0CCF529B" w14:textId="77777777" w:rsidR="002177A6" w:rsidRPr="00F95B02" w:rsidRDefault="002177A6" w:rsidP="002177A6">
            <w:pPr>
              <w:pStyle w:val="TAC"/>
              <w:rPr>
                <w:szCs w:val="18"/>
              </w:rPr>
            </w:pPr>
            <w:r w:rsidRPr="00F95B02">
              <w:t>See Table 7.7.2-2</w:t>
            </w:r>
          </w:p>
        </w:tc>
      </w:tr>
      <w:tr w:rsidR="002177A6" w:rsidRPr="00F95B02" w14:paraId="02D55C66" w14:textId="77777777" w:rsidTr="002177A6">
        <w:trPr>
          <w:cantSplit/>
          <w:jc w:val="center"/>
        </w:trPr>
        <w:tc>
          <w:tcPr>
            <w:tcW w:w="2154" w:type="dxa"/>
          </w:tcPr>
          <w:p w14:paraId="16A3A39F" w14:textId="77777777" w:rsidR="002177A6" w:rsidRPr="00F95B02" w:rsidRDefault="002177A6" w:rsidP="002177A6">
            <w:pPr>
              <w:pStyle w:val="TAC"/>
            </w:pPr>
            <w:r w:rsidRPr="00F95B02">
              <w:t>Local Area BS</w:t>
            </w:r>
          </w:p>
        </w:tc>
        <w:tc>
          <w:tcPr>
            <w:tcW w:w="2410" w:type="dxa"/>
          </w:tcPr>
          <w:p w14:paraId="1EC8B8EB" w14:textId="77777777" w:rsidR="002177A6" w:rsidRPr="00F95B02" w:rsidRDefault="002177A6" w:rsidP="002177A6">
            <w:pPr>
              <w:pStyle w:val="TAC"/>
            </w:pPr>
            <w:r w:rsidRPr="00F95B02">
              <w:t>P</w:t>
            </w:r>
            <w:r w:rsidRPr="00F95B02">
              <w:rPr>
                <w:vertAlign w:val="subscript"/>
              </w:rPr>
              <w:t>REFSENS</w:t>
            </w:r>
            <w:r w:rsidRPr="00F95B02" w:rsidDel="00E01BA4">
              <w:t xml:space="preserve"> </w:t>
            </w:r>
            <w:r w:rsidRPr="00F95B02">
              <w:t xml:space="preserve">+6 dB </w:t>
            </w:r>
          </w:p>
        </w:tc>
        <w:tc>
          <w:tcPr>
            <w:tcW w:w="2268" w:type="dxa"/>
            <w:vAlign w:val="center"/>
          </w:tcPr>
          <w:p w14:paraId="156AE504" w14:textId="77777777" w:rsidR="002177A6" w:rsidRPr="00F95B02" w:rsidRDefault="002177A6" w:rsidP="002177A6">
            <w:pPr>
              <w:pStyle w:val="TAC"/>
            </w:pPr>
            <w:r w:rsidRPr="00F95B02">
              <w:t>-44</w:t>
            </w:r>
          </w:p>
        </w:tc>
        <w:tc>
          <w:tcPr>
            <w:tcW w:w="2011" w:type="dxa"/>
            <w:tcBorders>
              <w:top w:val="nil"/>
            </w:tcBorders>
          </w:tcPr>
          <w:p w14:paraId="40E09588" w14:textId="77777777" w:rsidR="002177A6" w:rsidRPr="00F95B02" w:rsidRDefault="002177A6" w:rsidP="002177A6">
            <w:pPr>
              <w:pStyle w:val="TAC"/>
              <w:rPr>
                <w:szCs w:val="18"/>
              </w:rPr>
            </w:pPr>
          </w:p>
        </w:tc>
      </w:tr>
      <w:tr w:rsidR="002177A6" w:rsidRPr="00F95B02" w14:paraId="7F02511E" w14:textId="77777777" w:rsidTr="002177A6">
        <w:trPr>
          <w:cantSplit/>
          <w:jc w:val="center"/>
        </w:trPr>
        <w:tc>
          <w:tcPr>
            <w:tcW w:w="8843" w:type="dxa"/>
            <w:gridSpan w:val="4"/>
          </w:tcPr>
          <w:p w14:paraId="4E466E4D" w14:textId="77777777" w:rsidR="002177A6" w:rsidRPr="00F95B02" w:rsidRDefault="002177A6" w:rsidP="002177A6">
            <w:pPr>
              <w:pStyle w:val="TAN"/>
              <w:rPr>
                <w:rFonts w:eastAsia="??"/>
              </w:rPr>
            </w:pPr>
            <w:r w:rsidRPr="00F95B02">
              <w:t>NOTE 1:</w:t>
            </w:r>
            <w:r w:rsidRPr="00F95B02">
              <w:tab/>
              <w:t>P</w:t>
            </w:r>
            <w:r w:rsidRPr="00F95B02">
              <w:rPr>
                <w:vertAlign w:val="subscript"/>
              </w:rPr>
              <w:t>REFSENS</w:t>
            </w:r>
            <w:r w:rsidRPr="00F95B02" w:rsidDel="00E01BA4">
              <w:t xml:space="preserve"> </w:t>
            </w:r>
            <w:r w:rsidRPr="00F95B02">
              <w:t>depends on the RAT and the BS class. For NR, P</w:t>
            </w:r>
            <w:r w:rsidRPr="00F95B02">
              <w:rPr>
                <w:vertAlign w:val="subscript"/>
              </w:rPr>
              <w:t>REFSENS</w:t>
            </w:r>
            <w:r w:rsidRPr="00F95B02">
              <w:t xml:space="preserve"> depends also on the </w:t>
            </w:r>
            <w:r w:rsidRPr="00F95B02">
              <w:rPr>
                <w:i/>
              </w:rPr>
              <w:t>BS channel bandwidth</w:t>
            </w:r>
            <w:r w:rsidRPr="00F95B02">
              <w:t>, see clause 7.2. For NB-IoT, P</w:t>
            </w:r>
            <w:r w:rsidRPr="00F95B02">
              <w:rPr>
                <w:vertAlign w:val="subscript"/>
              </w:rPr>
              <w:t>REFSENS</w:t>
            </w:r>
            <w:r w:rsidRPr="00F95B02">
              <w:rPr>
                <w:rFonts w:eastAsia="SimSun"/>
                <w:lang w:eastAsia="zh-CN"/>
              </w:rPr>
              <w:t xml:space="preserve"> depends also on the </w:t>
            </w:r>
            <w:r w:rsidRPr="00F95B02">
              <w:rPr>
                <w:rFonts w:eastAsia="SimSun"/>
                <w:i/>
                <w:lang w:eastAsia="zh-CN"/>
              </w:rPr>
              <w:t>sub-carrier spacing</w:t>
            </w:r>
            <w:r w:rsidRPr="00F95B02">
              <w:rPr>
                <w:rFonts w:eastAsia="SimSun"/>
                <w:lang w:eastAsia="zh-CN"/>
              </w:rPr>
              <w:t xml:space="preserve"> as specified in tables 7.2.1-5, 7.2.1-5a and 7.2.1-5c of TS 36.104 [13].</w:t>
            </w:r>
          </w:p>
        </w:tc>
      </w:tr>
    </w:tbl>
    <w:p w14:paraId="16EEF83E" w14:textId="77777777" w:rsidR="002177A6" w:rsidRDefault="002177A6" w:rsidP="002177A6"/>
    <w:p w14:paraId="68B61E3D" w14:textId="77777777" w:rsidR="002177A6" w:rsidRDefault="002177A6" w:rsidP="002177A6">
      <w:pPr>
        <w:pStyle w:val="TH"/>
        <w:rPr>
          <w:rFonts w:eastAsia="SimSun"/>
          <w:lang w:val="en-US" w:eastAsia="zh-CN"/>
        </w:rPr>
      </w:pPr>
      <w:r>
        <w:lastRenderedPageBreak/>
        <w:t>Table 7.7.</w:t>
      </w:r>
      <w:r>
        <w:rPr>
          <w:rFonts w:eastAsia="SimSun" w:hint="eastAsia"/>
          <w:lang w:val="en-US" w:eastAsia="zh-CN"/>
        </w:rPr>
        <w:t>2</w:t>
      </w:r>
      <w:r>
        <w:t>-1</w:t>
      </w:r>
      <w:r>
        <w:rPr>
          <w:rFonts w:eastAsia="SimSun" w:hint="eastAsia"/>
          <w:lang w:val="en-US" w:eastAsia="zh-CN"/>
        </w:rPr>
        <w:t>a</w:t>
      </w:r>
      <w:r>
        <w:t>: General intermodulation requirement</w:t>
      </w:r>
      <w:r>
        <w:rPr>
          <w:rFonts w:eastAsia="SimSun" w:hint="eastAsia"/>
          <w:lang w:val="en-US" w:eastAsia="zh-CN"/>
        </w:rPr>
        <w:t xml:space="preserve"> for band n46</w:t>
      </w:r>
      <w:r>
        <w:rPr>
          <w:rFonts w:eastAsia="SimSun"/>
          <w:lang w:val="en-US" w:eastAsia="zh-CN"/>
        </w:rPr>
        <w:t>,</w:t>
      </w:r>
      <w:r>
        <w:rPr>
          <w:rFonts w:eastAsia="SimSun" w:hint="eastAsia"/>
          <w:lang w:val="en-US" w:eastAsia="zh-CN"/>
        </w:rPr>
        <w:t xml:space="preserve"> n96</w:t>
      </w:r>
      <w:r>
        <w:rPr>
          <w:rFonts w:eastAsia="SimSun"/>
          <w:lang w:val="en-US" w:eastAsia="zh-CN"/>
        </w:rPr>
        <w:t xml:space="preserve"> and n102</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154"/>
        <w:gridCol w:w="2410"/>
        <w:gridCol w:w="2268"/>
        <w:gridCol w:w="2011"/>
      </w:tblGrid>
      <w:tr w:rsidR="002177A6" w14:paraId="160712B7" w14:textId="77777777" w:rsidTr="002177A6">
        <w:trPr>
          <w:cantSplit/>
          <w:tblHeader/>
          <w:jc w:val="center"/>
        </w:trPr>
        <w:tc>
          <w:tcPr>
            <w:tcW w:w="2154" w:type="dxa"/>
          </w:tcPr>
          <w:p w14:paraId="2DB30173" w14:textId="77777777" w:rsidR="002177A6" w:rsidRDefault="002177A6" w:rsidP="002177A6">
            <w:pPr>
              <w:pStyle w:val="TAH"/>
            </w:pPr>
            <w:r>
              <w:t>Base Station Type</w:t>
            </w:r>
          </w:p>
        </w:tc>
        <w:tc>
          <w:tcPr>
            <w:tcW w:w="2410" w:type="dxa"/>
          </w:tcPr>
          <w:p w14:paraId="474B52D9" w14:textId="77777777" w:rsidR="002177A6" w:rsidRDefault="002177A6" w:rsidP="002177A6">
            <w:pPr>
              <w:pStyle w:val="TAH"/>
            </w:pPr>
            <w:r>
              <w:t>Wanted Signal mean power (dBm)</w:t>
            </w:r>
          </w:p>
        </w:tc>
        <w:tc>
          <w:tcPr>
            <w:tcW w:w="2268" w:type="dxa"/>
          </w:tcPr>
          <w:p w14:paraId="2FB61FE8" w14:textId="77777777" w:rsidR="002177A6" w:rsidRDefault="002177A6" w:rsidP="002177A6">
            <w:pPr>
              <w:pStyle w:val="TAH"/>
            </w:pPr>
            <w:r>
              <w:t>Mean power of interfering signals (dBm)</w:t>
            </w:r>
          </w:p>
        </w:tc>
        <w:tc>
          <w:tcPr>
            <w:tcW w:w="2011" w:type="dxa"/>
            <w:tcBorders>
              <w:bottom w:val="single" w:sz="6" w:space="0" w:color="000000"/>
            </w:tcBorders>
          </w:tcPr>
          <w:p w14:paraId="78F2CF49" w14:textId="77777777" w:rsidR="002177A6" w:rsidRDefault="002177A6" w:rsidP="002177A6">
            <w:pPr>
              <w:pStyle w:val="TAH"/>
            </w:pPr>
            <w:r>
              <w:t>Type of interfering signals</w:t>
            </w:r>
          </w:p>
        </w:tc>
      </w:tr>
      <w:tr w:rsidR="002177A6" w14:paraId="0E448F84" w14:textId="77777777" w:rsidTr="002177A6">
        <w:trPr>
          <w:cantSplit/>
          <w:jc w:val="center"/>
        </w:trPr>
        <w:tc>
          <w:tcPr>
            <w:tcW w:w="2154" w:type="dxa"/>
          </w:tcPr>
          <w:p w14:paraId="2865BF3D" w14:textId="77777777" w:rsidR="002177A6" w:rsidRDefault="002177A6" w:rsidP="002177A6">
            <w:pPr>
              <w:pStyle w:val="TAC"/>
            </w:pPr>
            <w:r>
              <w:t>Medium Range BS</w:t>
            </w:r>
          </w:p>
        </w:tc>
        <w:tc>
          <w:tcPr>
            <w:tcW w:w="2410" w:type="dxa"/>
          </w:tcPr>
          <w:p w14:paraId="626648F2" w14:textId="77777777" w:rsidR="002177A6" w:rsidRDefault="002177A6" w:rsidP="002177A6">
            <w:pPr>
              <w:pStyle w:val="TAC"/>
            </w:pPr>
            <w:r>
              <w:t>P</w:t>
            </w:r>
            <w:r>
              <w:rPr>
                <w:vertAlign w:val="subscript"/>
              </w:rPr>
              <w:t>REFSENS</w:t>
            </w:r>
            <w:r>
              <w:t xml:space="preserve"> +6 dB </w:t>
            </w:r>
          </w:p>
        </w:tc>
        <w:tc>
          <w:tcPr>
            <w:tcW w:w="2268" w:type="dxa"/>
            <w:vAlign w:val="center"/>
          </w:tcPr>
          <w:p w14:paraId="09095830" w14:textId="77777777" w:rsidR="002177A6" w:rsidRDefault="002177A6" w:rsidP="002177A6">
            <w:pPr>
              <w:pStyle w:val="TAC"/>
            </w:pPr>
            <w:r>
              <w:t>-47</w:t>
            </w:r>
          </w:p>
        </w:tc>
        <w:tc>
          <w:tcPr>
            <w:tcW w:w="2011" w:type="dxa"/>
            <w:tcBorders>
              <w:top w:val="nil"/>
              <w:bottom w:val="nil"/>
            </w:tcBorders>
          </w:tcPr>
          <w:p w14:paraId="4688EEF9" w14:textId="77777777" w:rsidR="002177A6" w:rsidRDefault="002177A6" w:rsidP="002177A6">
            <w:pPr>
              <w:pStyle w:val="TAC"/>
              <w:rPr>
                <w:rFonts w:eastAsia="SimSun"/>
                <w:szCs w:val="18"/>
                <w:lang w:val="en-US" w:eastAsia="zh-CN"/>
              </w:rPr>
            </w:pPr>
            <w:r>
              <w:t>See Table 7.7.2-2a</w:t>
            </w:r>
          </w:p>
        </w:tc>
      </w:tr>
      <w:tr w:rsidR="002177A6" w14:paraId="4D100A36" w14:textId="77777777" w:rsidTr="002177A6">
        <w:trPr>
          <w:cantSplit/>
          <w:jc w:val="center"/>
        </w:trPr>
        <w:tc>
          <w:tcPr>
            <w:tcW w:w="2154" w:type="dxa"/>
          </w:tcPr>
          <w:p w14:paraId="7742723F" w14:textId="77777777" w:rsidR="002177A6" w:rsidRDefault="002177A6" w:rsidP="002177A6">
            <w:pPr>
              <w:pStyle w:val="TAC"/>
            </w:pPr>
            <w:r>
              <w:t>Local Area BS</w:t>
            </w:r>
          </w:p>
        </w:tc>
        <w:tc>
          <w:tcPr>
            <w:tcW w:w="2410" w:type="dxa"/>
          </w:tcPr>
          <w:p w14:paraId="4B25DD09" w14:textId="77777777" w:rsidR="002177A6" w:rsidRDefault="002177A6" w:rsidP="002177A6">
            <w:pPr>
              <w:pStyle w:val="TAC"/>
            </w:pPr>
            <w:r>
              <w:t>P</w:t>
            </w:r>
            <w:r>
              <w:rPr>
                <w:vertAlign w:val="subscript"/>
              </w:rPr>
              <w:t>REFSENS</w:t>
            </w:r>
            <w:r>
              <w:t xml:space="preserve"> +6 dB </w:t>
            </w:r>
          </w:p>
        </w:tc>
        <w:tc>
          <w:tcPr>
            <w:tcW w:w="2268" w:type="dxa"/>
            <w:vAlign w:val="center"/>
          </w:tcPr>
          <w:p w14:paraId="069D8FBE" w14:textId="77777777" w:rsidR="002177A6" w:rsidRDefault="002177A6" w:rsidP="002177A6">
            <w:pPr>
              <w:pStyle w:val="TAC"/>
            </w:pPr>
            <w:r>
              <w:t>-44</w:t>
            </w:r>
          </w:p>
        </w:tc>
        <w:tc>
          <w:tcPr>
            <w:tcW w:w="2011" w:type="dxa"/>
            <w:tcBorders>
              <w:top w:val="nil"/>
            </w:tcBorders>
          </w:tcPr>
          <w:p w14:paraId="65A02DF5" w14:textId="77777777" w:rsidR="002177A6" w:rsidRDefault="002177A6" w:rsidP="002177A6">
            <w:pPr>
              <w:pStyle w:val="TAC"/>
              <w:rPr>
                <w:szCs w:val="18"/>
              </w:rPr>
            </w:pPr>
          </w:p>
        </w:tc>
      </w:tr>
      <w:tr w:rsidR="002177A6" w14:paraId="5DF2503C" w14:textId="77777777" w:rsidTr="002177A6">
        <w:trPr>
          <w:cantSplit/>
          <w:jc w:val="center"/>
        </w:trPr>
        <w:tc>
          <w:tcPr>
            <w:tcW w:w="8843" w:type="dxa"/>
            <w:gridSpan w:val="4"/>
          </w:tcPr>
          <w:p w14:paraId="7B649D45" w14:textId="77777777" w:rsidR="002177A6" w:rsidRDefault="002177A6" w:rsidP="002177A6">
            <w:pPr>
              <w:pStyle w:val="TAN"/>
              <w:rPr>
                <w:rFonts w:eastAsia="??"/>
              </w:rPr>
            </w:pPr>
            <w:r>
              <w:t>NOTE 1:</w:t>
            </w:r>
            <w:r>
              <w:tab/>
              <w:t>P</w:t>
            </w:r>
            <w:r>
              <w:rPr>
                <w:vertAlign w:val="subscript"/>
              </w:rPr>
              <w:t>REFSENS</w:t>
            </w:r>
            <w:r>
              <w:t xml:space="preserve"> depends on the RAT and the BS class. For NR, P</w:t>
            </w:r>
            <w:r>
              <w:rPr>
                <w:vertAlign w:val="subscript"/>
              </w:rPr>
              <w:t>REFSENS</w:t>
            </w:r>
            <w:r>
              <w:t xml:space="preserve"> depends also on the </w:t>
            </w:r>
            <w:r>
              <w:rPr>
                <w:i/>
              </w:rPr>
              <w:t>BS channel bandwidth</w:t>
            </w:r>
            <w:r>
              <w:t>, see clause 7.</w:t>
            </w:r>
            <w:r>
              <w:rPr>
                <w:rFonts w:eastAsia="SimSun" w:hint="eastAsia"/>
                <w:lang w:val="en-US" w:eastAsia="zh-CN"/>
              </w:rPr>
              <w:t>2.5</w:t>
            </w:r>
            <w:r>
              <w:t>.</w:t>
            </w:r>
          </w:p>
        </w:tc>
      </w:tr>
    </w:tbl>
    <w:p w14:paraId="33FCE47D" w14:textId="77777777" w:rsidR="002177A6" w:rsidRDefault="002177A6" w:rsidP="002177A6"/>
    <w:p w14:paraId="07D66F52" w14:textId="77777777" w:rsidR="002177A6" w:rsidRDefault="002177A6" w:rsidP="002177A6">
      <w:pPr>
        <w:pStyle w:val="TH"/>
      </w:pPr>
      <w:r w:rsidRPr="00F95B02">
        <w:lastRenderedPageBreak/>
        <w:t>Table 7.7.2-2: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2"/>
        <w:gridCol w:w="4322"/>
        <w:gridCol w:w="2065"/>
      </w:tblGrid>
      <w:tr w:rsidR="002177A6" w:rsidRPr="00F95B02" w14:paraId="2B9D20EA" w14:textId="77777777" w:rsidTr="00677157">
        <w:trPr>
          <w:cantSplit/>
          <w:jc w:val="center"/>
        </w:trPr>
        <w:tc>
          <w:tcPr>
            <w:tcW w:w="3242" w:type="dxa"/>
            <w:tcBorders>
              <w:bottom w:val="single" w:sz="4" w:space="0" w:color="auto"/>
            </w:tcBorders>
            <w:shd w:val="clear" w:color="auto" w:fill="auto"/>
            <w:vAlign w:val="center"/>
          </w:tcPr>
          <w:p w14:paraId="48796372" w14:textId="77777777" w:rsidR="002177A6" w:rsidRPr="00F95B02" w:rsidRDefault="002177A6" w:rsidP="002177A6">
            <w:pPr>
              <w:pStyle w:val="TAH"/>
            </w:pPr>
            <w:r w:rsidRPr="00F95B02">
              <w:rPr>
                <w:rFonts w:cs="Arial"/>
                <w:i/>
              </w:rPr>
              <w:t>BS channel bandwidth</w:t>
            </w:r>
            <w:r w:rsidRPr="00F95B02">
              <w:rPr>
                <w:rFonts w:cs="Arial"/>
              </w:rPr>
              <w:t xml:space="preserve"> </w:t>
            </w:r>
            <w:r w:rsidRPr="00F95B02">
              <w:rPr>
                <w:rFonts w:eastAsia="SimSun" w:cs="Arial"/>
              </w:rPr>
              <w:t xml:space="preserve">of the </w:t>
            </w:r>
            <w:r w:rsidRPr="00F95B02">
              <w:rPr>
                <w:rFonts w:eastAsia="SimSun" w:cs="Arial"/>
                <w:i/>
              </w:rPr>
              <w:t>lowest/highest carrier</w:t>
            </w:r>
            <w:r w:rsidRPr="00F95B02">
              <w:rPr>
                <w:rFonts w:eastAsia="SimSun" w:cs="Arial"/>
              </w:rPr>
              <w:t xml:space="preserve"> received</w:t>
            </w:r>
            <w:r w:rsidRPr="00F95B02">
              <w:rPr>
                <w:rFonts w:cs="Arial"/>
              </w:rPr>
              <w:t xml:space="preserve"> (MHz)</w:t>
            </w:r>
          </w:p>
        </w:tc>
        <w:tc>
          <w:tcPr>
            <w:tcW w:w="4322" w:type="dxa"/>
            <w:vAlign w:val="center"/>
          </w:tcPr>
          <w:p w14:paraId="73E8F144" w14:textId="77777777" w:rsidR="002177A6" w:rsidRPr="00F95B02" w:rsidRDefault="002177A6" w:rsidP="002177A6">
            <w:pPr>
              <w:pStyle w:val="TAH"/>
            </w:pPr>
            <w:r w:rsidRPr="00F95B02">
              <w:rPr>
                <w:rFonts w:cs="Arial"/>
              </w:rPr>
              <w:t xml:space="preserve">Interfering signal centre frequency offset from the </w:t>
            </w:r>
            <w:r w:rsidRPr="00F95B02">
              <w:rPr>
                <w:rFonts w:eastAsia="SimSun" w:cs="Arial"/>
              </w:rPr>
              <w:t>lower/upper</w:t>
            </w:r>
            <w:r w:rsidRPr="00F95B02">
              <w:rPr>
                <w:rFonts w:cs="Arial"/>
              </w:rPr>
              <w:t xml:space="preserve"> </w:t>
            </w:r>
            <w:r w:rsidRPr="00F95B02">
              <w:rPr>
                <w:rFonts w:cs="Arial"/>
                <w:i/>
              </w:rPr>
              <w:t>Base Station RF Bandwidth</w:t>
            </w:r>
            <w:r w:rsidRPr="00F95B02">
              <w:rPr>
                <w:rFonts w:cs="Arial"/>
              </w:rPr>
              <w:t xml:space="preserve"> edge (MHz)</w:t>
            </w:r>
          </w:p>
        </w:tc>
        <w:tc>
          <w:tcPr>
            <w:tcW w:w="2065" w:type="dxa"/>
            <w:vAlign w:val="center"/>
          </w:tcPr>
          <w:p w14:paraId="4A7CAA46" w14:textId="77777777" w:rsidR="002177A6" w:rsidRPr="00F95B02" w:rsidRDefault="002177A6" w:rsidP="002177A6">
            <w:pPr>
              <w:pStyle w:val="TAH"/>
            </w:pPr>
            <w:r w:rsidRPr="00F95B02">
              <w:rPr>
                <w:rFonts w:cs="Arial"/>
              </w:rPr>
              <w:t>Type of interfering signal (Note 3)</w:t>
            </w:r>
          </w:p>
        </w:tc>
      </w:tr>
      <w:tr w:rsidR="002177A6" w:rsidRPr="00F95B02" w14:paraId="57F682AB" w14:textId="77777777" w:rsidTr="00677157">
        <w:trPr>
          <w:cantSplit/>
          <w:trHeight w:val="372"/>
          <w:jc w:val="center"/>
          <w:ins w:id="97" w:author="Michal Szydelko, Huawei" w:date="2023-05-15T19:52:00Z"/>
        </w:trPr>
        <w:tc>
          <w:tcPr>
            <w:tcW w:w="3242" w:type="dxa"/>
            <w:vMerge w:val="restart"/>
            <w:shd w:val="clear" w:color="auto" w:fill="auto"/>
            <w:vAlign w:val="center"/>
          </w:tcPr>
          <w:p w14:paraId="4604708C" w14:textId="77777777" w:rsidR="002177A6" w:rsidRPr="00F95B02" w:rsidRDefault="002177A6" w:rsidP="002177A6">
            <w:pPr>
              <w:pStyle w:val="TAC"/>
              <w:rPr>
                <w:ins w:id="98" w:author="Michal Szydelko, Huawei" w:date="2023-05-15T19:52:00Z"/>
              </w:rPr>
            </w:pPr>
            <w:ins w:id="99" w:author="Michal Szydelko, Huawei" w:date="2023-05-15T19:52:00Z">
              <w:r>
                <w:t>3</w:t>
              </w:r>
            </w:ins>
          </w:p>
        </w:tc>
        <w:tc>
          <w:tcPr>
            <w:tcW w:w="4322" w:type="dxa"/>
            <w:vAlign w:val="center"/>
          </w:tcPr>
          <w:p w14:paraId="335E85E6" w14:textId="77777777" w:rsidR="002177A6" w:rsidRPr="00F95B02" w:rsidRDefault="002177A6" w:rsidP="002177A6">
            <w:pPr>
              <w:pStyle w:val="TAC"/>
              <w:rPr>
                <w:ins w:id="100" w:author="Michal Szydelko, Huawei" w:date="2023-05-15T19:52:00Z"/>
              </w:rPr>
            </w:pPr>
            <w:ins w:id="101" w:author="Michal Szydelko, Huawei" w:date="2023-05-15T19:52:00Z">
              <w:r>
                <w:t>±4</w:t>
              </w:r>
              <w:r w:rsidRPr="00F95B02">
                <w:t>.5</w:t>
              </w:r>
            </w:ins>
          </w:p>
        </w:tc>
        <w:tc>
          <w:tcPr>
            <w:tcW w:w="2065" w:type="dxa"/>
            <w:vAlign w:val="center"/>
          </w:tcPr>
          <w:p w14:paraId="4C4396A1" w14:textId="77777777" w:rsidR="002177A6" w:rsidRPr="00F95B02" w:rsidRDefault="002177A6" w:rsidP="002177A6">
            <w:pPr>
              <w:pStyle w:val="TAC"/>
              <w:rPr>
                <w:ins w:id="102" w:author="Michal Szydelko, Huawei" w:date="2023-05-15T19:52:00Z"/>
              </w:rPr>
            </w:pPr>
            <w:ins w:id="103" w:author="Michal Szydelko, Huawei" w:date="2023-05-15T19:52:00Z">
              <w:r w:rsidRPr="00F95B02">
                <w:t>CW</w:t>
              </w:r>
            </w:ins>
          </w:p>
        </w:tc>
      </w:tr>
      <w:tr w:rsidR="002177A6" w:rsidRPr="00F95B02" w14:paraId="422A7033" w14:textId="77777777" w:rsidTr="00677157">
        <w:trPr>
          <w:cantSplit/>
          <w:jc w:val="center"/>
          <w:ins w:id="104" w:author="Michal Szydelko, Huawei" w:date="2023-05-15T19:56:00Z"/>
        </w:trPr>
        <w:tc>
          <w:tcPr>
            <w:tcW w:w="3242" w:type="dxa"/>
            <w:vMerge/>
            <w:tcBorders>
              <w:bottom w:val="single" w:sz="4" w:space="0" w:color="auto"/>
            </w:tcBorders>
            <w:shd w:val="clear" w:color="auto" w:fill="auto"/>
            <w:vAlign w:val="center"/>
          </w:tcPr>
          <w:p w14:paraId="26FFAE58" w14:textId="77777777" w:rsidR="002177A6" w:rsidRDefault="002177A6" w:rsidP="002177A6">
            <w:pPr>
              <w:pStyle w:val="TAC"/>
              <w:rPr>
                <w:ins w:id="105" w:author="Michal Szydelko, Huawei" w:date="2023-05-15T19:56:00Z"/>
              </w:rPr>
            </w:pPr>
          </w:p>
        </w:tc>
        <w:tc>
          <w:tcPr>
            <w:tcW w:w="4322" w:type="dxa"/>
            <w:vAlign w:val="center"/>
          </w:tcPr>
          <w:p w14:paraId="39D01FBD" w14:textId="6BD2945A" w:rsidR="002177A6" w:rsidRDefault="002177A6" w:rsidP="002177A6">
            <w:pPr>
              <w:pStyle w:val="TAC"/>
              <w:rPr>
                <w:ins w:id="106" w:author="Michal Szydelko, Huawei" w:date="2023-05-15T19:56:00Z"/>
              </w:rPr>
            </w:pPr>
            <w:ins w:id="107" w:author="Man Hung Ng (Nokia)" w:date="2023-05-22T04:45:00Z">
              <w:r>
                <w:rPr>
                  <w:rFonts w:cs="Arial"/>
                </w:rPr>
                <w:t>±10.5</w:t>
              </w:r>
            </w:ins>
          </w:p>
        </w:tc>
        <w:tc>
          <w:tcPr>
            <w:tcW w:w="2065" w:type="dxa"/>
            <w:vAlign w:val="center"/>
          </w:tcPr>
          <w:p w14:paraId="005E713A" w14:textId="77777777" w:rsidR="002177A6" w:rsidRDefault="002177A6" w:rsidP="002177A6">
            <w:pPr>
              <w:pStyle w:val="TAC"/>
              <w:rPr>
                <w:ins w:id="108" w:author="Michal Szydelko, Huawei" w:date="2023-05-15T19:56:00Z"/>
              </w:rPr>
            </w:pPr>
            <w:ins w:id="109" w:author="Michal Szydelko, Huawei" w:date="2023-05-15T19:57:00Z">
              <w:r>
                <w:t>3</w:t>
              </w:r>
              <w:r w:rsidRPr="00F95B02">
                <w:t> MHz DFT-s-OFDM</w:t>
              </w:r>
              <w:r w:rsidRPr="00F95B02">
                <w:rPr>
                  <w:rFonts w:eastAsia="SimSun"/>
                </w:rPr>
                <w:t xml:space="preserve"> </w:t>
              </w:r>
              <w:r>
                <w:t xml:space="preserve">NR </w:t>
              </w:r>
              <w:proofErr w:type="gramStart"/>
              <w:r>
                <w:t>signal</w:t>
              </w:r>
            </w:ins>
            <w:proofErr w:type="gramEnd"/>
          </w:p>
        </w:tc>
      </w:tr>
      <w:tr w:rsidR="002177A6" w:rsidRPr="00F95B02" w14:paraId="0DAD7C3C" w14:textId="77777777" w:rsidTr="00677157">
        <w:trPr>
          <w:cantSplit/>
          <w:jc w:val="center"/>
        </w:trPr>
        <w:tc>
          <w:tcPr>
            <w:tcW w:w="3242" w:type="dxa"/>
            <w:tcBorders>
              <w:bottom w:val="nil"/>
            </w:tcBorders>
            <w:shd w:val="clear" w:color="auto" w:fill="auto"/>
            <w:vAlign w:val="center"/>
          </w:tcPr>
          <w:p w14:paraId="711F1BDC" w14:textId="77777777" w:rsidR="002177A6" w:rsidRPr="00F95B02" w:rsidRDefault="002177A6" w:rsidP="002177A6">
            <w:pPr>
              <w:pStyle w:val="TAC"/>
            </w:pPr>
            <w:r w:rsidRPr="00F95B02">
              <w:rPr>
                <w:rFonts w:cs="Arial"/>
              </w:rPr>
              <w:t>5</w:t>
            </w:r>
          </w:p>
        </w:tc>
        <w:tc>
          <w:tcPr>
            <w:tcW w:w="4322" w:type="dxa"/>
            <w:vAlign w:val="center"/>
          </w:tcPr>
          <w:p w14:paraId="517CAC26" w14:textId="77777777" w:rsidR="002177A6" w:rsidRPr="00F95B02" w:rsidRDefault="002177A6" w:rsidP="002177A6">
            <w:pPr>
              <w:pStyle w:val="TAC"/>
            </w:pPr>
            <w:r w:rsidRPr="00F95B02">
              <w:rPr>
                <w:rFonts w:cs="Arial"/>
              </w:rPr>
              <w:t>±7.5</w:t>
            </w:r>
          </w:p>
        </w:tc>
        <w:tc>
          <w:tcPr>
            <w:tcW w:w="2065" w:type="dxa"/>
            <w:vAlign w:val="center"/>
          </w:tcPr>
          <w:p w14:paraId="36E516EE" w14:textId="77777777" w:rsidR="002177A6" w:rsidRPr="00F95B02" w:rsidRDefault="002177A6" w:rsidP="002177A6">
            <w:pPr>
              <w:pStyle w:val="TAC"/>
            </w:pPr>
            <w:r w:rsidRPr="00F95B02">
              <w:rPr>
                <w:rFonts w:cs="Arial"/>
              </w:rPr>
              <w:t>CW</w:t>
            </w:r>
          </w:p>
        </w:tc>
      </w:tr>
      <w:tr w:rsidR="002177A6" w:rsidRPr="00F95B02" w14:paraId="29A485AD" w14:textId="77777777" w:rsidTr="00677157">
        <w:trPr>
          <w:cantSplit/>
          <w:jc w:val="center"/>
        </w:trPr>
        <w:tc>
          <w:tcPr>
            <w:tcW w:w="3242" w:type="dxa"/>
            <w:tcBorders>
              <w:top w:val="nil"/>
              <w:bottom w:val="single" w:sz="4" w:space="0" w:color="auto"/>
            </w:tcBorders>
            <w:shd w:val="clear" w:color="auto" w:fill="auto"/>
            <w:vAlign w:val="center"/>
          </w:tcPr>
          <w:p w14:paraId="5383C01E" w14:textId="77777777" w:rsidR="002177A6" w:rsidRPr="00F95B02" w:rsidRDefault="002177A6" w:rsidP="002177A6">
            <w:pPr>
              <w:pStyle w:val="TAC"/>
            </w:pPr>
          </w:p>
        </w:tc>
        <w:tc>
          <w:tcPr>
            <w:tcW w:w="4322" w:type="dxa"/>
            <w:vAlign w:val="center"/>
          </w:tcPr>
          <w:p w14:paraId="006E3331" w14:textId="77777777" w:rsidR="002177A6" w:rsidRPr="00F95B02" w:rsidRDefault="002177A6" w:rsidP="002177A6">
            <w:pPr>
              <w:pStyle w:val="TAC"/>
              <w:rPr>
                <w:rFonts w:cs="Arial"/>
              </w:rPr>
            </w:pPr>
            <w:r w:rsidRPr="00F95B02">
              <w:rPr>
                <w:rFonts w:cs="Arial"/>
              </w:rPr>
              <w:t>±17.5</w:t>
            </w:r>
          </w:p>
        </w:tc>
        <w:tc>
          <w:tcPr>
            <w:tcW w:w="2065" w:type="dxa"/>
            <w:vAlign w:val="center"/>
          </w:tcPr>
          <w:p w14:paraId="1EAE8EAF" w14:textId="77777777" w:rsidR="002177A6" w:rsidRPr="00F95B02" w:rsidRDefault="002177A6" w:rsidP="002177A6">
            <w:pPr>
              <w:pStyle w:val="TAC"/>
              <w:rPr>
                <w:rFonts w:cs="Arial"/>
              </w:rPr>
            </w:pPr>
            <w:r w:rsidRPr="00F95B02">
              <w:rPr>
                <w:rFonts w:cs="Arial"/>
              </w:rPr>
              <w:t xml:space="preserve">5 MHz </w:t>
            </w:r>
            <w:r w:rsidRPr="00F95B02">
              <w:t>DFT-s-OFDM</w:t>
            </w:r>
            <w:r w:rsidRPr="00F95B02">
              <w:rPr>
                <w:rFonts w:eastAsia="SimSun"/>
              </w:rPr>
              <w:t xml:space="preserve"> </w:t>
            </w:r>
            <w:r w:rsidRPr="00F95B02">
              <w:rPr>
                <w:rFonts w:cs="Arial"/>
              </w:rPr>
              <w:t xml:space="preserve">NR </w:t>
            </w:r>
            <w:proofErr w:type="gramStart"/>
            <w:r w:rsidRPr="00F95B02">
              <w:rPr>
                <w:rFonts w:cs="Arial"/>
              </w:rPr>
              <w:t>signal</w:t>
            </w:r>
            <w:proofErr w:type="gramEnd"/>
            <w:r w:rsidRPr="00F95B02">
              <w:rPr>
                <w:rFonts w:cs="Arial"/>
              </w:rPr>
              <w:t xml:space="preserve"> (Note 1)</w:t>
            </w:r>
          </w:p>
        </w:tc>
      </w:tr>
      <w:tr w:rsidR="002177A6" w:rsidRPr="00F95B02" w14:paraId="12BD105B" w14:textId="77777777" w:rsidTr="00677157">
        <w:trPr>
          <w:cantSplit/>
          <w:jc w:val="center"/>
        </w:trPr>
        <w:tc>
          <w:tcPr>
            <w:tcW w:w="3242" w:type="dxa"/>
            <w:tcBorders>
              <w:bottom w:val="nil"/>
            </w:tcBorders>
            <w:shd w:val="clear" w:color="auto" w:fill="auto"/>
            <w:vAlign w:val="center"/>
          </w:tcPr>
          <w:p w14:paraId="27A9025F" w14:textId="77777777" w:rsidR="002177A6" w:rsidRPr="00F95B02" w:rsidRDefault="002177A6" w:rsidP="002177A6">
            <w:pPr>
              <w:pStyle w:val="TAC"/>
            </w:pPr>
            <w:r w:rsidRPr="00F95B02">
              <w:rPr>
                <w:rFonts w:cs="Arial"/>
              </w:rPr>
              <w:t>10</w:t>
            </w:r>
          </w:p>
        </w:tc>
        <w:tc>
          <w:tcPr>
            <w:tcW w:w="4322" w:type="dxa"/>
            <w:vAlign w:val="center"/>
          </w:tcPr>
          <w:p w14:paraId="19CCC168" w14:textId="77777777" w:rsidR="002177A6" w:rsidRPr="00F95B02" w:rsidRDefault="002177A6" w:rsidP="002177A6">
            <w:pPr>
              <w:pStyle w:val="TAC"/>
              <w:rPr>
                <w:rFonts w:cs="Arial"/>
              </w:rPr>
            </w:pPr>
            <w:r w:rsidRPr="00F95B02">
              <w:rPr>
                <w:rFonts w:cs="Arial"/>
              </w:rPr>
              <w:t>±7.465</w:t>
            </w:r>
          </w:p>
        </w:tc>
        <w:tc>
          <w:tcPr>
            <w:tcW w:w="2065" w:type="dxa"/>
            <w:vAlign w:val="center"/>
          </w:tcPr>
          <w:p w14:paraId="5F24682B" w14:textId="77777777" w:rsidR="002177A6" w:rsidRPr="00F95B02" w:rsidRDefault="002177A6" w:rsidP="002177A6">
            <w:pPr>
              <w:pStyle w:val="TAC"/>
              <w:rPr>
                <w:rFonts w:cs="Arial"/>
              </w:rPr>
            </w:pPr>
            <w:r w:rsidRPr="00F95B02">
              <w:rPr>
                <w:rFonts w:cs="Arial"/>
              </w:rPr>
              <w:t>CW</w:t>
            </w:r>
          </w:p>
        </w:tc>
      </w:tr>
      <w:tr w:rsidR="002177A6" w:rsidRPr="00F95B02" w14:paraId="648F79FD" w14:textId="77777777" w:rsidTr="00677157">
        <w:trPr>
          <w:cantSplit/>
          <w:jc w:val="center"/>
        </w:trPr>
        <w:tc>
          <w:tcPr>
            <w:tcW w:w="3242" w:type="dxa"/>
            <w:tcBorders>
              <w:top w:val="nil"/>
              <w:bottom w:val="single" w:sz="4" w:space="0" w:color="auto"/>
            </w:tcBorders>
            <w:shd w:val="clear" w:color="auto" w:fill="auto"/>
            <w:vAlign w:val="center"/>
          </w:tcPr>
          <w:p w14:paraId="7A291CDE" w14:textId="77777777" w:rsidR="002177A6" w:rsidRPr="00F95B02" w:rsidRDefault="002177A6" w:rsidP="002177A6">
            <w:pPr>
              <w:pStyle w:val="TAC"/>
            </w:pPr>
          </w:p>
        </w:tc>
        <w:tc>
          <w:tcPr>
            <w:tcW w:w="4322" w:type="dxa"/>
            <w:vAlign w:val="center"/>
          </w:tcPr>
          <w:p w14:paraId="16455821" w14:textId="77777777" w:rsidR="002177A6" w:rsidRPr="00F95B02" w:rsidRDefault="002177A6" w:rsidP="002177A6">
            <w:pPr>
              <w:pStyle w:val="TAC"/>
              <w:rPr>
                <w:rFonts w:cs="Arial"/>
              </w:rPr>
            </w:pPr>
            <w:r w:rsidRPr="00F95B02">
              <w:rPr>
                <w:rFonts w:cs="Arial"/>
              </w:rPr>
              <w:t>±17.5</w:t>
            </w:r>
          </w:p>
        </w:tc>
        <w:tc>
          <w:tcPr>
            <w:tcW w:w="2065" w:type="dxa"/>
            <w:vAlign w:val="center"/>
          </w:tcPr>
          <w:p w14:paraId="7D52979E" w14:textId="77777777" w:rsidR="002177A6" w:rsidRPr="00F95B02" w:rsidRDefault="002177A6" w:rsidP="002177A6">
            <w:pPr>
              <w:pStyle w:val="TAC"/>
              <w:rPr>
                <w:rFonts w:cs="Arial"/>
              </w:rPr>
            </w:pPr>
            <w:r w:rsidRPr="00F95B02">
              <w:rPr>
                <w:rFonts w:cs="Arial"/>
              </w:rPr>
              <w:t xml:space="preserve">5 MHz </w:t>
            </w:r>
            <w:r w:rsidRPr="00F95B02">
              <w:t>DFT-s-OFDM</w:t>
            </w:r>
            <w:r w:rsidRPr="00F95B02">
              <w:rPr>
                <w:rFonts w:eastAsia="SimSun"/>
              </w:rPr>
              <w:t xml:space="preserve"> </w:t>
            </w:r>
            <w:r w:rsidRPr="00F95B02">
              <w:rPr>
                <w:rFonts w:cs="Arial"/>
              </w:rPr>
              <w:t xml:space="preserve">NR </w:t>
            </w:r>
            <w:proofErr w:type="gramStart"/>
            <w:r w:rsidRPr="00F95B02">
              <w:rPr>
                <w:rFonts w:cs="Arial"/>
              </w:rPr>
              <w:t>signal</w:t>
            </w:r>
            <w:proofErr w:type="gramEnd"/>
            <w:r w:rsidRPr="00F95B02">
              <w:rPr>
                <w:rFonts w:cs="Arial"/>
              </w:rPr>
              <w:t xml:space="preserve"> (Note 1)</w:t>
            </w:r>
          </w:p>
        </w:tc>
      </w:tr>
      <w:tr w:rsidR="002177A6" w:rsidRPr="00F95B02" w14:paraId="3D3A7D36" w14:textId="77777777" w:rsidTr="00677157">
        <w:trPr>
          <w:cantSplit/>
          <w:jc w:val="center"/>
        </w:trPr>
        <w:tc>
          <w:tcPr>
            <w:tcW w:w="3242" w:type="dxa"/>
            <w:tcBorders>
              <w:bottom w:val="nil"/>
            </w:tcBorders>
            <w:shd w:val="clear" w:color="auto" w:fill="auto"/>
            <w:vAlign w:val="center"/>
          </w:tcPr>
          <w:p w14:paraId="6F47C6D5" w14:textId="77777777" w:rsidR="002177A6" w:rsidRPr="00F95B02" w:rsidRDefault="002177A6" w:rsidP="002177A6">
            <w:pPr>
              <w:pStyle w:val="TAC"/>
            </w:pPr>
            <w:r w:rsidRPr="00F95B02">
              <w:rPr>
                <w:rFonts w:cs="Arial"/>
              </w:rPr>
              <w:t>15</w:t>
            </w:r>
          </w:p>
        </w:tc>
        <w:tc>
          <w:tcPr>
            <w:tcW w:w="4322" w:type="dxa"/>
            <w:vAlign w:val="center"/>
          </w:tcPr>
          <w:p w14:paraId="2FA3D71C" w14:textId="77777777" w:rsidR="002177A6" w:rsidRPr="00F95B02" w:rsidRDefault="002177A6" w:rsidP="002177A6">
            <w:pPr>
              <w:pStyle w:val="TAC"/>
              <w:rPr>
                <w:rFonts w:cs="Arial"/>
              </w:rPr>
            </w:pPr>
            <w:r w:rsidRPr="00F95B02">
              <w:rPr>
                <w:rFonts w:cs="Arial"/>
              </w:rPr>
              <w:t>±7.43</w:t>
            </w:r>
          </w:p>
        </w:tc>
        <w:tc>
          <w:tcPr>
            <w:tcW w:w="2065" w:type="dxa"/>
            <w:vAlign w:val="center"/>
          </w:tcPr>
          <w:p w14:paraId="3B801F38" w14:textId="77777777" w:rsidR="002177A6" w:rsidRPr="00F95B02" w:rsidRDefault="002177A6" w:rsidP="002177A6">
            <w:pPr>
              <w:pStyle w:val="TAC"/>
              <w:rPr>
                <w:rFonts w:cs="Arial"/>
              </w:rPr>
            </w:pPr>
            <w:r w:rsidRPr="00F95B02">
              <w:rPr>
                <w:rFonts w:cs="Arial"/>
              </w:rPr>
              <w:t>CW</w:t>
            </w:r>
          </w:p>
        </w:tc>
      </w:tr>
      <w:tr w:rsidR="002177A6" w:rsidRPr="00F95B02" w14:paraId="6D251882" w14:textId="77777777" w:rsidTr="00677157">
        <w:trPr>
          <w:cantSplit/>
          <w:jc w:val="center"/>
        </w:trPr>
        <w:tc>
          <w:tcPr>
            <w:tcW w:w="3242" w:type="dxa"/>
            <w:tcBorders>
              <w:top w:val="nil"/>
              <w:bottom w:val="single" w:sz="4" w:space="0" w:color="auto"/>
            </w:tcBorders>
            <w:shd w:val="clear" w:color="auto" w:fill="auto"/>
            <w:vAlign w:val="center"/>
          </w:tcPr>
          <w:p w14:paraId="07E2609B" w14:textId="77777777" w:rsidR="002177A6" w:rsidRPr="00F95B02" w:rsidRDefault="002177A6" w:rsidP="002177A6">
            <w:pPr>
              <w:pStyle w:val="TAC"/>
            </w:pPr>
          </w:p>
        </w:tc>
        <w:tc>
          <w:tcPr>
            <w:tcW w:w="4322" w:type="dxa"/>
            <w:vAlign w:val="center"/>
          </w:tcPr>
          <w:p w14:paraId="12A0C193" w14:textId="77777777" w:rsidR="002177A6" w:rsidRPr="00F95B02" w:rsidRDefault="002177A6" w:rsidP="002177A6">
            <w:pPr>
              <w:pStyle w:val="TAC"/>
              <w:rPr>
                <w:rFonts w:cs="Arial"/>
              </w:rPr>
            </w:pPr>
            <w:r w:rsidRPr="00F95B02">
              <w:rPr>
                <w:rFonts w:cs="Arial"/>
              </w:rPr>
              <w:t>±17.5</w:t>
            </w:r>
          </w:p>
        </w:tc>
        <w:tc>
          <w:tcPr>
            <w:tcW w:w="2065" w:type="dxa"/>
            <w:vAlign w:val="center"/>
          </w:tcPr>
          <w:p w14:paraId="3C2EDEC6" w14:textId="77777777" w:rsidR="002177A6" w:rsidRPr="00F95B02" w:rsidRDefault="002177A6" w:rsidP="002177A6">
            <w:pPr>
              <w:pStyle w:val="TAC"/>
              <w:rPr>
                <w:rFonts w:cs="Arial"/>
              </w:rPr>
            </w:pPr>
            <w:r w:rsidRPr="00F95B02">
              <w:rPr>
                <w:rFonts w:cs="Arial"/>
              </w:rPr>
              <w:t xml:space="preserve">5 MHz </w:t>
            </w:r>
            <w:r w:rsidRPr="00F95B02">
              <w:t>DFT-s-OFDM</w:t>
            </w:r>
            <w:r w:rsidRPr="00F95B02">
              <w:rPr>
                <w:rFonts w:eastAsia="SimSun"/>
              </w:rPr>
              <w:t xml:space="preserve"> </w:t>
            </w:r>
            <w:r w:rsidRPr="00F95B02">
              <w:rPr>
                <w:rFonts w:cs="Arial"/>
              </w:rPr>
              <w:t xml:space="preserve">NR </w:t>
            </w:r>
            <w:proofErr w:type="gramStart"/>
            <w:r w:rsidRPr="00F95B02">
              <w:rPr>
                <w:rFonts w:cs="Arial"/>
              </w:rPr>
              <w:t>signal</w:t>
            </w:r>
            <w:proofErr w:type="gramEnd"/>
            <w:r w:rsidRPr="00F95B02">
              <w:rPr>
                <w:rFonts w:cs="Arial"/>
              </w:rPr>
              <w:t xml:space="preserve"> (Note 1)</w:t>
            </w:r>
          </w:p>
        </w:tc>
      </w:tr>
      <w:tr w:rsidR="002177A6" w:rsidRPr="00F95B02" w14:paraId="4A378197" w14:textId="77777777" w:rsidTr="00677157">
        <w:trPr>
          <w:cantSplit/>
          <w:jc w:val="center"/>
        </w:trPr>
        <w:tc>
          <w:tcPr>
            <w:tcW w:w="3242" w:type="dxa"/>
            <w:tcBorders>
              <w:bottom w:val="nil"/>
            </w:tcBorders>
            <w:shd w:val="clear" w:color="auto" w:fill="auto"/>
            <w:vAlign w:val="center"/>
          </w:tcPr>
          <w:p w14:paraId="432A377A" w14:textId="77777777" w:rsidR="002177A6" w:rsidRPr="00F95B02" w:rsidRDefault="002177A6" w:rsidP="002177A6">
            <w:pPr>
              <w:pStyle w:val="TAC"/>
            </w:pPr>
            <w:r w:rsidRPr="00F95B02">
              <w:rPr>
                <w:rFonts w:cs="Arial"/>
              </w:rPr>
              <w:t>20</w:t>
            </w:r>
          </w:p>
        </w:tc>
        <w:tc>
          <w:tcPr>
            <w:tcW w:w="4322" w:type="dxa"/>
            <w:vAlign w:val="center"/>
          </w:tcPr>
          <w:p w14:paraId="459F0DB9" w14:textId="77777777" w:rsidR="002177A6" w:rsidRPr="00F95B02" w:rsidRDefault="002177A6" w:rsidP="002177A6">
            <w:pPr>
              <w:pStyle w:val="TAC"/>
              <w:rPr>
                <w:rFonts w:cs="Arial"/>
              </w:rPr>
            </w:pPr>
            <w:r w:rsidRPr="00F95B02">
              <w:rPr>
                <w:rFonts w:cs="Arial"/>
              </w:rPr>
              <w:t>±7.395</w:t>
            </w:r>
          </w:p>
        </w:tc>
        <w:tc>
          <w:tcPr>
            <w:tcW w:w="2065" w:type="dxa"/>
            <w:vAlign w:val="center"/>
          </w:tcPr>
          <w:p w14:paraId="01DE5A36" w14:textId="77777777" w:rsidR="002177A6" w:rsidRPr="00F95B02" w:rsidRDefault="002177A6" w:rsidP="002177A6">
            <w:pPr>
              <w:pStyle w:val="TAC"/>
              <w:rPr>
                <w:rFonts w:cs="Arial"/>
              </w:rPr>
            </w:pPr>
            <w:r w:rsidRPr="00F95B02">
              <w:rPr>
                <w:rFonts w:cs="Arial"/>
              </w:rPr>
              <w:t>CW</w:t>
            </w:r>
          </w:p>
        </w:tc>
      </w:tr>
      <w:tr w:rsidR="002177A6" w:rsidRPr="00F95B02" w14:paraId="46198DDD" w14:textId="77777777" w:rsidTr="00677157">
        <w:trPr>
          <w:cantSplit/>
          <w:jc w:val="center"/>
        </w:trPr>
        <w:tc>
          <w:tcPr>
            <w:tcW w:w="3242" w:type="dxa"/>
            <w:tcBorders>
              <w:top w:val="nil"/>
              <w:bottom w:val="single" w:sz="4" w:space="0" w:color="auto"/>
            </w:tcBorders>
            <w:shd w:val="clear" w:color="auto" w:fill="auto"/>
            <w:vAlign w:val="center"/>
          </w:tcPr>
          <w:p w14:paraId="4E734BA2" w14:textId="77777777" w:rsidR="002177A6" w:rsidRPr="00F95B02" w:rsidRDefault="002177A6" w:rsidP="002177A6">
            <w:pPr>
              <w:pStyle w:val="TAC"/>
            </w:pPr>
          </w:p>
        </w:tc>
        <w:tc>
          <w:tcPr>
            <w:tcW w:w="4322" w:type="dxa"/>
            <w:vAlign w:val="center"/>
          </w:tcPr>
          <w:p w14:paraId="38296529" w14:textId="77777777" w:rsidR="002177A6" w:rsidRPr="00F95B02" w:rsidRDefault="002177A6" w:rsidP="002177A6">
            <w:pPr>
              <w:pStyle w:val="TAC"/>
              <w:rPr>
                <w:rFonts w:cs="Arial"/>
              </w:rPr>
            </w:pPr>
            <w:r w:rsidRPr="00F95B02">
              <w:rPr>
                <w:rFonts w:cs="Arial"/>
              </w:rPr>
              <w:t>±17.5</w:t>
            </w:r>
          </w:p>
        </w:tc>
        <w:tc>
          <w:tcPr>
            <w:tcW w:w="2065" w:type="dxa"/>
            <w:vAlign w:val="center"/>
          </w:tcPr>
          <w:p w14:paraId="271AB189" w14:textId="77777777" w:rsidR="002177A6" w:rsidRPr="00F95B02" w:rsidRDefault="002177A6" w:rsidP="002177A6">
            <w:pPr>
              <w:pStyle w:val="TAC"/>
              <w:rPr>
                <w:rFonts w:cs="Arial"/>
              </w:rPr>
            </w:pPr>
            <w:r w:rsidRPr="00F95B02">
              <w:rPr>
                <w:rFonts w:cs="Arial"/>
              </w:rPr>
              <w:t xml:space="preserve">5 MHz </w:t>
            </w:r>
            <w:r w:rsidRPr="00F95B02">
              <w:t>DFT-s-OFDM</w:t>
            </w:r>
            <w:r w:rsidRPr="00F95B02">
              <w:rPr>
                <w:rFonts w:eastAsia="SimSun"/>
              </w:rPr>
              <w:t xml:space="preserve"> </w:t>
            </w:r>
            <w:r w:rsidRPr="00F95B02">
              <w:rPr>
                <w:rFonts w:cs="Arial"/>
              </w:rPr>
              <w:t xml:space="preserve">NR </w:t>
            </w:r>
            <w:proofErr w:type="gramStart"/>
            <w:r w:rsidRPr="00F95B02">
              <w:rPr>
                <w:rFonts w:cs="Arial"/>
              </w:rPr>
              <w:t>signal</w:t>
            </w:r>
            <w:proofErr w:type="gramEnd"/>
            <w:r w:rsidRPr="00F95B02">
              <w:rPr>
                <w:rFonts w:cs="Arial"/>
              </w:rPr>
              <w:t xml:space="preserve"> (Note 1)</w:t>
            </w:r>
          </w:p>
        </w:tc>
      </w:tr>
      <w:tr w:rsidR="002177A6" w:rsidRPr="00F95B02" w14:paraId="217CFBCF" w14:textId="77777777" w:rsidTr="00677157">
        <w:trPr>
          <w:cantSplit/>
          <w:jc w:val="center"/>
        </w:trPr>
        <w:tc>
          <w:tcPr>
            <w:tcW w:w="3242" w:type="dxa"/>
            <w:tcBorders>
              <w:bottom w:val="nil"/>
            </w:tcBorders>
            <w:shd w:val="clear" w:color="auto" w:fill="auto"/>
            <w:vAlign w:val="center"/>
          </w:tcPr>
          <w:p w14:paraId="5D6440DC" w14:textId="77777777" w:rsidR="002177A6" w:rsidRPr="00F95B02" w:rsidRDefault="002177A6" w:rsidP="002177A6">
            <w:pPr>
              <w:pStyle w:val="TAC"/>
            </w:pPr>
            <w:r w:rsidRPr="00F95B02">
              <w:rPr>
                <w:rFonts w:cs="Arial"/>
              </w:rPr>
              <w:t>25</w:t>
            </w:r>
          </w:p>
        </w:tc>
        <w:tc>
          <w:tcPr>
            <w:tcW w:w="4322" w:type="dxa"/>
            <w:vAlign w:val="center"/>
          </w:tcPr>
          <w:p w14:paraId="6A190F23" w14:textId="77777777" w:rsidR="002177A6" w:rsidRPr="00F95B02" w:rsidRDefault="002177A6" w:rsidP="002177A6">
            <w:pPr>
              <w:pStyle w:val="TAC"/>
              <w:rPr>
                <w:rFonts w:cs="Arial"/>
              </w:rPr>
            </w:pPr>
            <w:r w:rsidRPr="00F95B02">
              <w:rPr>
                <w:rFonts w:cs="Arial"/>
              </w:rPr>
              <w:t>±7.465</w:t>
            </w:r>
          </w:p>
        </w:tc>
        <w:tc>
          <w:tcPr>
            <w:tcW w:w="2065" w:type="dxa"/>
            <w:vAlign w:val="center"/>
          </w:tcPr>
          <w:p w14:paraId="5E669C09" w14:textId="77777777" w:rsidR="002177A6" w:rsidRPr="00F95B02" w:rsidRDefault="002177A6" w:rsidP="002177A6">
            <w:pPr>
              <w:pStyle w:val="TAC"/>
              <w:rPr>
                <w:rFonts w:cs="Arial"/>
              </w:rPr>
            </w:pPr>
            <w:r w:rsidRPr="00F95B02">
              <w:rPr>
                <w:rFonts w:cs="Arial"/>
              </w:rPr>
              <w:t>CW</w:t>
            </w:r>
          </w:p>
        </w:tc>
      </w:tr>
      <w:tr w:rsidR="002177A6" w:rsidRPr="00F95B02" w14:paraId="312CEEE2" w14:textId="77777777" w:rsidTr="00677157">
        <w:trPr>
          <w:cantSplit/>
          <w:jc w:val="center"/>
        </w:trPr>
        <w:tc>
          <w:tcPr>
            <w:tcW w:w="3242" w:type="dxa"/>
            <w:tcBorders>
              <w:top w:val="nil"/>
              <w:bottom w:val="single" w:sz="4" w:space="0" w:color="auto"/>
            </w:tcBorders>
            <w:shd w:val="clear" w:color="auto" w:fill="auto"/>
            <w:vAlign w:val="center"/>
          </w:tcPr>
          <w:p w14:paraId="52D4F550" w14:textId="77777777" w:rsidR="002177A6" w:rsidRPr="00F95B02" w:rsidRDefault="002177A6" w:rsidP="002177A6">
            <w:pPr>
              <w:pStyle w:val="TAC"/>
            </w:pPr>
          </w:p>
        </w:tc>
        <w:tc>
          <w:tcPr>
            <w:tcW w:w="4322" w:type="dxa"/>
            <w:vAlign w:val="center"/>
          </w:tcPr>
          <w:p w14:paraId="4ED3D1FB" w14:textId="77777777" w:rsidR="002177A6" w:rsidRPr="00F95B02" w:rsidRDefault="002177A6" w:rsidP="002177A6">
            <w:pPr>
              <w:pStyle w:val="TAC"/>
              <w:rPr>
                <w:rFonts w:cs="Arial"/>
              </w:rPr>
            </w:pPr>
            <w:r w:rsidRPr="00F95B02">
              <w:rPr>
                <w:rFonts w:cs="Arial"/>
              </w:rPr>
              <w:t>±25</w:t>
            </w:r>
          </w:p>
        </w:tc>
        <w:tc>
          <w:tcPr>
            <w:tcW w:w="2065" w:type="dxa"/>
            <w:vAlign w:val="center"/>
          </w:tcPr>
          <w:p w14:paraId="2F2B74CF" w14:textId="77777777" w:rsidR="002177A6" w:rsidRPr="00F95B02" w:rsidRDefault="002177A6" w:rsidP="002177A6">
            <w:pPr>
              <w:pStyle w:val="TAC"/>
              <w:rPr>
                <w:rFonts w:cs="Arial"/>
              </w:rPr>
            </w:pPr>
            <w:r w:rsidRPr="00F95B02">
              <w:rPr>
                <w:rFonts w:cs="Arial"/>
              </w:rPr>
              <w:t xml:space="preserve">20MHz </w:t>
            </w:r>
            <w:r w:rsidRPr="00F95B02">
              <w:t>DFT-s-OFDM</w:t>
            </w:r>
            <w:r w:rsidRPr="00F95B02">
              <w:rPr>
                <w:rFonts w:eastAsia="SimSun"/>
              </w:rPr>
              <w:t xml:space="preserve"> </w:t>
            </w:r>
            <w:r w:rsidRPr="00F95B02">
              <w:rPr>
                <w:rFonts w:cs="Arial"/>
              </w:rPr>
              <w:t>NR signal (Note 2)</w:t>
            </w:r>
          </w:p>
        </w:tc>
      </w:tr>
      <w:tr w:rsidR="002177A6" w:rsidRPr="00F95B02" w14:paraId="418A819A" w14:textId="77777777" w:rsidTr="00677157">
        <w:trPr>
          <w:cantSplit/>
          <w:jc w:val="center"/>
        </w:trPr>
        <w:tc>
          <w:tcPr>
            <w:tcW w:w="3242" w:type="dxa"/>
            <w:tcBorders>
              <w:bottom w:val="nil"/>
            </w:tcBorders>
            <w:shd w:val="clear" w:color="auto" w:fill="auto"/>
            <w:vAlign w:val="center"/>
          </w:tcPr>
          <w:p w14:paraId="23D52B18" w14:textId="77777777" w:rsidR="002177A6" w:rsidRPr="00F95B02" w:rsidRDefault="002177A6" w:rsidP="002177A6">
            <w:pPr>
              <w:pStyle w:val="TAC"/>
            </w:pPr>
            <w:r w:rsidRPr="00F95B02">
              <w:rPr>
                <w:rFonts w:cs="Arial"/>
              </w:rPr>
              <w:t>30</w:t>
            </w:r>
          </w:p>
        </w:tc>
        <w:tc>
          <w:tcPr>
            <w:tcW w:w="4322" w:type="dxa"/>
            <w:vAlign w:val="center"/>
          </w:tcPr>
          <w:p w14:paraId="43E30D23" w14:textId="77777777" w:rsidR="002177A6" w:rsidRPr="00F95B02" w:rsidRDefault="002177A6" w:rsidP="002177A6">
            <w:pPr>
              <w:pStyle w:val="TAC"/>
              <w:rPr>
                <w:rFonts w:cs="Arial"/>
              </w:rPr>
            </w:pPr>
            <w:r w:rsidRPr="00F95B02">
              <w:rPr>
                <w:rFonts w:cs="Arial"/>
              </w:rPr>
              <w:t>±7.43</w:t>
            </w:r>
          </w:p>
        </w:tc>
        <w:tc>
          <w:tcPr>
            <w:tcW w:w="2065" w:type="dxa"/>
            <w:vAlign w:val="center"/>
          </w:tcPr>
          <w:p w14:paraId="787BD440" w14:textId="77777777" w:rsidR="002177A6" w:rsidRPr="00F95B02" w:rsidRDefault="002177A6" w:rsidP="002177A6">
            <w:pPr>
              <w:pStyle w:val="TAC"/>
              <w:rPr>
                <w:rFonts w:cs="Arial"/>
              </w:rPr>
            </w:pPr>
            <w:r w:rsidRPr="00F95B02">
              <w:rPr>
                <w:rFonts w:cs="Arial"/>
              </w:rPr>
              <w:t>CW</w:t>
            </w:r>
          </w:p>
        </w:tc>
      </w:tr>
      <w:tr w:rsidR="002177A6" w:rsidRPr="00F95B02" w14:paraId="07650640" w14:textId="77777777" w:rsidTr="00677157">
        <w:trPr>
          <w:cantSplit/>
          <w:jc w:val="center"/>
        </w:trPr>
        <w:tc>
          <w:tcPr>
            <w:tcW w:w="3242" w:type="dxa"/>
            <w:tcBorders>
              <w:top w:val="nil"/>
              <w:bottom w:val="single" w:sz="4" w:space="0" w:color="auto"/>
            </w:tcBorders>
            <w:shd w:val="clear" w:color="auto" w:fill="auto"/>
            <w:vAlign w:val="center"/>
          </w:tcPr>
          <w:p w14:paraId="799ACF94" w14:textId="77777777" w:rsidR="002177A6" w:rsidRPr="00F95B02" w:rsidRDefault="002177A6" w:rsidP="002177A6">
            <w:pPr>
              <w:pStyle w:val="TAC"/>
            </w:pPr>
          </w:p>
        </w:tc>
        <w:tc>
          <w:tcPr>
            <w:tcW w:w="4322" w:type="dxa"/>
            <w:vAlign w:val="center"/>
          </w:tcPr>
          <w:p w14:paraId="431A4A6A" w14:textId="77777777" w:rsidR="002177A6" w:rsidRPr="00F95B02" w:rsidRDefault="002177A6" w:rsidP="002177A6">
            <w:pPr>
              <w:pStyle w:val="TAC"/>
              <w:rPr>
                <w:rFonts w:cs="Arial"/>
              </w:rPr>
            </w:pPr>
            <w:r w:rsidRPr="00F95B02">
              <w:rPr>
                <w:rFonts w:cs="Arial"/>
              </w:rPr>
              <w:t>±25</w:t>
            </w:r>
          </w:p>
        </w:tc>
        <w:tc>
          <w:tcPr>
            <w:tcW w:w="2065" w:type="dxa"/>
            <w:vAlign w:val="center"/>
          </w:tcPr>
          <w:p w14:paraId="62A5A2D7" w14:textId="77777777" w:rsidR="002177A6" w:rsidRPr="00F95B02" w:rsidRDefault="002177A6" w:rsidP="002177A6">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 xml:space="preserve">NR </w:t>
            </w:r>
            <w:proofErr w:type="gramStart"/>
            <w:r w:rsidRPr="00F95B02">
              <w:rPr>
                <w:rFonts w:cs="Arial"/>
              </w:rPr>
              <w:t>signal</w:t>
            </w:r>
            <w:proofErr w:type="gramEnd"/>
            <w:r w:rsidRPr="00F95B02">
              <w:rPr>
                <w:rFonts w:cs="Arial"/>
              </w:rPr>
              <w:t xml:space="preserve"> (Note 2)</w:t>
            </w:r>
          </w:p>
        </w:tc>
      </w:tr>
      <w:tr w:rsidR="002177A6" w:rsidRPr="00F95B02" w14:paraId="026E97CA" w14:textId="77777777" w:rsidTr="00677157">
        <w:trPr>
          <w:cantSplit/>
          <w:jc w:val="center"/>
        </w:trPr>
        <w:tc>
          <w:tcPr>
            <w:tcW w:w="3242" w:type="dxa"/>
            <w:tcBorders>
              <w:top w:val="single" w:sz="4" w:space="0" w:color="auto"/>
              <w:bottom w:val="nil"/>
            </w:tcBorders>
            <w:shd w:val="clear" w:color="auto" w:fill="auto"/>
            <w:vAlign w:val="center"/>
          </w:tcPr>
          <w:p w14:paraId="49AD6731" w14:textId="77777777" w:rsidR="002177A6" w:rsidRPr="00F95B02" w:rsidRDefault="002177A6" w:rsidP="002177A6">
            <w:pPr>
              <w:pStyle w:val="TAC"/>
            </w:pPr>
            <w:r>
              <w:rPr>
                <w:rFonts w:hint="eastAsia"/>
                <w:lang w:eastAsia="zh-CN"/>
              </w:rPr>
              <w:t>3</w:t>
            </w:r>
            <w:r>
              <w:rPr>
                <w:lang w:eastAsia="zh-CN"/>
              </w:rPr>
              <w:t>5</w:t>
            </w:r>
          </w:p>
        </w:tc>
        <w:tc>
          <w:tcPr>
            <w:tcW w:w="4322" w:type="dxa"/>
            <w:vAlign w:val="center"/>
          </w:tcPr>
          <w:p w14:paraId="1C5CA782" w14:textId="77777777" w:rsidR="002177A6" w:rsidRPr="00F95B02" w:rsidRDefault="002177A6" w:rsidP="002177A6">
            <w:pPr>
              <w:pStyle w:val="TAC"/>
              <w:rPr>
                <w:rFonts w:cs="Arial"/>
              </w:rPr>
            </w:pPr>
            <w:r>
              <w:rPr>
                <w:rFonts w:cs="Arial"/>
              </w:rPr>
              <w:t>±7.4</w:t>
            </w:r>
            <w:r>
              <w:rPr>
                <w:rFonts w:cs="Arial" w:hint="eastAsia"/>
                <w:lang w:val="en-US" w:eastAsia="zh-CN"/>
              </w:rPr>
              <w:t>4</w:t>
            </w:r>
          </w:p>
        </w:tc>
        <w:tc>
          <w:tcPr>
            <w:tcW w:w="2065" w:type="dxa"/>
            <w:vAlign w:val="center"/>
          </w:tcPr>
          <w:p w14:paraId="2992DE80" w14:textId="77777777" w:rsidR="002177A6" w:rsidRPr="00F95B02" w:rsidRDefault="002177A6" w:rsidP="002177A6">
            <w:pPr>
              <w:pStyle w:val="TAC"/>
              <w:rPr>
                <w:rFonts w:cs="Arial"/>
              </w:rPr>
            </w:pPr>
            <w:r>
              <w:rPr>
                <w:rFonts w:cs="Arial"/>
              </w:rPr>
              <w:t>CW</w:t>
            </w:r>
          </w:p>
        </w:tc>
      </w:tr>
      <w:tr w:rsidR="002177A6" w:rsidRPr="00F95B02" w14:paraId="7B8AE2F3" w14:textId="77777777" w:rsidTr="00677157">
        <w:trPr>
          <w:cantSplit/>
          <w:jc w:val="center"/>
        </w:trPr>
        <w:tc>
          <w:tcPr>
            <w:tcW w:w="3242" w:type="dxa"/>
            <w:tcBorders>
              <w:top w:val="nil"/>
              <w:bottom w:val="single" w:sz="4" w:space="0" w:color="auto"/>
            </w:tcBorders>
            <w:shd w:val="clear" w:color="auto" w:fill="auto"/>
            <w:vAlign w:val="center"/>
          </w:tcPr>
          <w:p w14:paraId="67C1D834" w14:textId="77777777" w:rsidR="002177A6" w:rsidRPr="00F95B02" w:rsidRDefault="002177A6" w:rsidP="002177A6">
            <w:pPr>
              <w:pStyle w:val="TAC"/>
            </w:pPr>
          </w:p>
        </w:tc>
        <w:tc>
          <w:tcPr>
            <w:tcW w:w="4322" w:type="dxa"/>
            <w:vAlign w:val="center"/>
          </w:tcPr>
          <w:p w14:paraId="12902919" w14:textId="77777777" w:rsidR="002177A6" w:rsidRPr="00F95B02" w:rsidRDefault="002177A6" w:rsidP="002177A6">
            <w:pPr>
              <w:pStyle w:val="TAC"/>
              <w:rPr>
                <w:rFonts w:cs="Arial"/>
              </w:rPr>
            </w:pPr>
            <w:r>
              <w:rPr>
                <w:rFonts w:cs="Arial"/>
              </w:rPr>
              <w:t>±25</w:t>
            </w:r>
          </w:p>
        </w:tc>
        <w:tc>
          <w:tcPr>
            <w:tcW w:w="2065" w:type="dxa"/>
            <w:vAlign w:val="center"/>
          </w:tcPr>
          <w:p w14:paraId="3F856545" w14:textId="77777777" w:rsidR="002177A6" w:rsidRPr="00F95B02" w:rsidRDefault="002177A6" w:rsidP="002177A6">
            <w:pPr>
              <w:pStyle w:val="TAC"/>
              <w:rPr>
                <w:rFonts w:cs="Arial"/>
              </w:rPr>
            </w:pPr>
            <w:r>
              <w:rPr>
                <w:rFonts w:cs="Arial"/>
              </w:rPr>
              <w:t xml:space="preserve">20 MHz </w:t>
            </w:r>
            <w:r>
              <w:t xml:space="preserve">DFT-s-OFDM </w:t>
            </w:r>
            <w:r>
              <w:rPr>
                <w:rFonts w:cs="Arial"/>
              </w:rPr>
              <w:t xml:space="preserve">NR </w:t>
            </w:r>
            <w:proofErr w:type="gramStart"/>
            <w:r>
              <w:rPr>
                <w:rFonts w:cs="Arial"/>
              </w:rPr>
              <w:t>signal</w:t>
            </w:r>
            <w:proofErr w:type="gramEnd"/>
            <w:r>
              <w:rPr>
                <w:rFonts w:cs="Arial"/>
              </w:rPr>
              <w:t xml:space="preserve"> (Note 2)</w:t>
            </w:r>
          </w:p>
        </w:tc>
      </w:tr>
      <w:tr w:rsidR="002177A6" w:rsidRPr="00F95B02" w14:paraId="2B66DC6C" w14:textId="77777777" w:rsidTr="00677157">
        <w:trPr>
          <w:cantSplit/>
          <w:jc w:val="center"/>
        </w:trPr>
        <w:tc>
          <w:tcPr>
            <w:tcW w:w="3242" w:type="dxa"/>
            <w:tcBorders>
              <w:bottom w:val="nil"/>
            </w:tcBorders>
            <w:shd w:val="clear" w:color="auto" w:fill="auto"/>
            <w:vAlign w:val="center"/>
          </w:tcPr>
          <w:p w14:paraId="1A319125" w14:textId="77777777" w:rsidR="002177A6" w:rsidRPr="00F95B02" w:rsidRDefault="002177A6" w:rsidP="002177A6">
            <w:pPr>
              <w:pStyle w:val="TAC"/>
            </w:pPr>
            <w:r w:rsidRPr="00F95B02">
              <w:rPr>
                <w:rFonts w:cs="Arial"/>
              </w:rPr>
              <w:t>40</w:t>
            </w:r>
          </w:p>
        </w:tc>
        <w:tc>
          <w:tcPr>
            <w:tcW w:w="4322" w:type="dxa"/>
            <w:vAlign w:val="center"/>
          </w:tcPr>
          <w:p w14:paraId="7A99FE7F" w14:textId="77777777" w:rsidR="002177A6" w:rsidRPr="00F95B02" w:rsidRDefault="002177A6" w:rsidP="002177A6">
            <w:pPr>
              <w:pStyle w:val="TAC"/>
              <w:rPr>
                <w:rFonts w:cs="Arial"/>
              </w:rPr>
            </w:pPr>
            <w:r w:rsidRPr="00F95B02">
              <w:rPr>
                <w:rFonts w:cs="Arial"/>
              </w:rPr>
              <w:t>±7.45</w:t>
            </w:r>
          </w:p>
        </w:tc>
        <w:tc>
          <w:tcPr>
            <w:tcW w:w="2065" w:type="dxa"/>
            <w:vAlign w:val="center"/>
          </w:tcPr>
          <w:p w14:paraId="00C547F9" w14:textId="77777777" w:rsidR="002177A6" w:rsidRPr="00F95B02" w:rsidRDefault="002177A6" w:rsidP="002177A6">
            <w:pPr>
              <w:pStyle w:val="TAC"/>
              <w:rPr>
                <w:rFonts w:cs="Arial"/>
              </w:rPr>
            </w:pPr>
            <w:r w:rsidRPr="00F95B02">
              <w:rPr>
                <w:rFonts w:cs="Arial"/>
              </w:rPr>
              <w:t>CW</w:t>
            </w:r>
          </w:p>
        </w:tc>
      </w:tr>
      <w:tr w:rsidR="002177A6" w:rsidRPr="00F95B02" w14:paraId="7235556A" w14:textId="77777777" w:rsidTr="00677157">
        <w:trPr>
          <w:cantSplit/>
          <w:jc w:val="center"/>
        </w:trPr>
        <w:tc>
          <w:tcPr>
            <w:tcW w:w="3242" w:type="dxa"/>
            <w:tcBorders>
              <w:top w:val="nil"/>
              <w:bottom w:val="single" w:sz="4" w:space="0" w:color="auto"/>
            </w:tcBorders>
            <w:shd w:val="clear" w:color="auto" w:fill="auto"/>
            <w:vAlign w:val="center"/>
          </w:tcPr>
          <w:p w14:paraId="2422E138" w14:textId="77777777" w:rsidR="002177A6" w:rsidRPr="00F95B02" w:rsidRDefault="002177A6" w:rsidP="002177A6">
            <w:pPr>
              <w:pStyle w:val="TAC"/>
            </w:pPr>
          </w:p>
        </w:tc>
        <w:tc>
          <w:tcPr>
            <w:tcW w:w="4322" w:type="dxa"/>
            <w:vAlign w:val="center"/>
          </w:tcPr>
          <w:p w14:paraId="6926F958" w14:textId="77777777" w:rsidR="002177A6" w:rsidRPr="00F95B02" w:rsidRDefault="002177A6" w:rsidP="002177A6">
            <w:pPr>
              <w:pStyle w:val="TAC"/>
              <w:rPr>
                <w:rFonts w:cs="Arial"/>
              </w:rPr>
            </w:pPr>
            <w:r w:rsidRPr="00F95B02">
              <w:rPr>
                <w:rFonts w:cs="Arial"/>
              </w:rPr>
              <w:t>±25</w:t>
            </w:r>
          </w:p>
        </w:tc>
        <w:tc>
          <w:tcPr>
            <w:tcW w:w="2065" w:type="dxa"/>
            <w:vAlign w:val="center"/>
          </w:tcPr>
          <w:p w14:paraId="17389EEB" w14:textId="77777777" w:rsidR="002177A6" w:rsidRPr="00F95B02" w:rsidRDefault="002177A6" w:rsidP="002177A6">
            <w:pPr>
              <w:pStyle w:val="TAC"/>
              <w:rPr>
                <w:rFonts w:cs="Arial"/>
              </w:rPr>
            </w:pPr>
            <w:r w:rsidRPr="00F95B02">
              <w:rPr>
                <w:rFonts w:cs="Arial"/>
              </w:rPr>
              <w:t xml:space="preserve">20 MHz </w:t>
            </w:r>
            <w:r w:rsidRPr="00F95B02">
              <w:t xml:space="preserve">DFT-s-OFDM </w:t>
            </w:r>
            <w:r w:rsidRPr="00F95B02">
              <w:rPr>
                <w:rFonts w:cs="Arial"/>
              </w:rPr>
              <w:t xml:space="preserve">NR </w:t>
            </w:r>
            <w:proofErr w:type="gramStart"/>
            <w:r w:rsidRPr="00F95B02">
              <w:rPr>
                <w:rFonts w:cs="Arial"/>
              </w:rPr>
              <w:t>signal</w:t>
            </w:r>
            <w:proofErr w:type="gramEnd"/>
            <w:r w:rsidRPr="00F95B02">
              <w:rPr>
                <w:rFonts w:cs="Arial"/>
              </w:rPr>
              <w:t xml:space="preserve"> (Note 2)</w:t>
            </w:r>
          </w:p>
        </w:tc>
      </w:tr>
      <w:tr w:rsidR="002177A6" w:rsidRPr="00F95B02" w14:paraId="339C7143" w14:textId="77777777" w:rsidTr="00677157">
        <w:trPr>
          <w:cantSplit/>
          <w:jc w:val="center"/>
        </w:trPr>
        <w:tc>
          <w:tcPr>
            <w:tcW w:w="3242" w:type="dxa"/>
            <w:tcBorders>
              <w:top w:val="single" w:sz="4" w:space="0" w:color="auto"/>
              <w:bottom w:val="nil"/>
            </w:tcBorders>
            <w:shd w:val="clear" w:color="auto" w:fill="auto"/>
            <w:vAlign w:val="center"/>
          </w:tcPr>
          <w:p w14:paraId="031ABE9E" w14:textId="77777777" w:rsidR="002177A6" w:rsidRPr="00F95B02" w:rsidRDefault="002177A6" w:rsidP="002177A6">
            <w:pPr>
              <w:pStyle w:val="TAC"/>
            </w:pPr>
            <w:r>
              <w:rPr>
                <w:rFonts w:cs="Arial" w:hint="eastAsia"/>
                <w:lang w:val="en-US" w:eastAsia="zh-CN"/>
              </w:rPr>
              <w:t>45</w:t>
            </w:r>
          </w:p>
        </w:tc>
        <w:tc>
          <w:tcPr>
            <w:tcW w:w="4322" w:type="dxa"/>
            <w:vAlign w:val="center"/>
          </w:tcPr>
          <w:p w14:paraId="340F77A9" w14:textId="77777777" w:rsidR="002177A6" w:rsidRPr="00F95B02" w:rsidRDefault="002177A6" w:rsidP="002177A6">
            <w:pPr>
              <w:pStyle w:val="TAC"/>
              <w:rPr>
                <w:rFonts w:cs="Arial"/>
              </w:rPr>
            </w:pPr>
            <w:r w:rsidRPr="007A7DD5">
              <w:rPr>
                <w:rFonts w:cs="Arial"/>
              </w:rPr>
              <w:t>±7.37</w:t>
            </w:r>
          </w:p>
        </w:tc>
        <w:tc>
          <w:tcPr>
            <w:tcW w:w="2065" w:type="dxa"/>
            <w:vAlign w:val="center"/>
          </w:tcPr>
          <w:p w14:paraId="506E5414" w14:textId="77777777" w:rsidR="002177A6" w:rsidRPr="00F95B02" w:rsidRDefault="002177A6" w:rsidP="002177A6">
            <w:pPr>
              <w:pStyle w:val="TAC"/>
              <w:rPr>
                <w:rFonts w:cs="Arial"/>
              </w:rPr>
            </w:pPr>
            <w:r>
              <w:rPr>
                <w:rFonts w:cs="Arial"/>
              </w:rPr>
              <w:t>CW</w:t>
            </w:r>
          </w:p>
        </w:tc>
      </w:tr>
      <w:tr w:rsidR="002177A6" w:rsidRPr="00F95B02" w14:paraId="5C547D00" w14:textId="77777777" w:rsidTr="00677157">
        <w:trPr>
          <w:cantSplit/>
          <w:jc w:val="center"/>
        </w:trPr>
        <w:tc>
          <w:tcPr>
            <w:tcW w:w="3242" w:type="dxa"/>
            <w:tcBorders>
              <w:top w:val="nil"/>
              <w:bottom w:val="single" w:sz="4" w:space="0" w:color="auto"/>
            </w:tcBorders>
            <w:shd w:val="clear" w:color="auto" w:fill="auto"/>
            <w:vAlign w:val="center"/>
          </w:tcPr>
          <w:p w14:paraId="13B1E3B2" w14:textId="77777777" w:rsidR="002177A6" w:rsidRPr="00F95B02" w:rsidRDefault="002177A6" w:rsidP="002177A6">
            <w:pPr>
              <w:pStyle w:val="TAC"/>
            </w:pPr>
          </w:p>
        </w:tc>
        <w:tc>
          <w:tcPr>
            <w:tcW w:w="4322" w:type="dxa"/>
            <w:vAlign w:val="center"/>
          </w:tcPr>
          <w:p w14:paraId="2A78DAAA" w14:textId="77777777" w:rsidR="002177A6" w:rsidRPr="00F95B02" w:rsidRDefault="002177A6" w:rsidP="002177A6">
            <w:pPr>
              <w:pStyle w:val="TAC"/>
              <w:rPr>
                <w:rFonts w:cs="Arial"/>
              </w:rPr>
            </w:pPr>
            <w:r>
              <w:rPr>
                <w:rFonts w:cs="Arial"/>
              </w:rPr>
              <w:t>±25</w:t>
            </w:r>
          </w:p>
        </w:tc>
        <w:tc>
          <w:tcPr>
            <w:tcW w:w="2065" w:type="dxa"/>
            <w:vAlign w:val="center"/>
          </w:tcPr>
          <w:p w14:paraId="79696BAB" w14:textId="77777777" w:rsidR="002177A6" w:rsidRPr="00F95B02" w:rsidRDefault="002177A6" w:rsidP="002177A6">
            <w:pPr>
              <w:pStyle w:val="TAC"/>
              <w:rPr>
                <w:rFonts w:cs="Arial"/>
              </w:rPr>
            </w:pPr>
            <w:r>
              <w:rPr>
                <w:rFonts w:cs="Arial"/>
              </w:rPr>
              <w:t xml:space="preserve">20 MHz </w:t>
            </w:r>
            <w:r>
              <w:t xml:space="preserve">DFT-s-OFDM </w:t>
            </w:r>
            <w:r>
              <w:rPr>
                <w:rFonts w:cs="Arial"/>
              </w:rPr>
              <w:t xml:space="preserve">NR </w:t>
            </w:r>
            <w:proofErr w:type="gramStart"/>
            <w:r>
              <w:rPr>
                <w:rFonts w:cs="Arial"/>
              </w:rPr>
              <w:t>signal</w:t>
            </w:r>
            <w:proofErr w:type="gramEnd"/>
            <w:r>
              <w:rPr>
                <w:rFonts w:cs="Arial"/>
              </w:rPr>
              <w:t xml:space="preserve"> (Note 2)</w:t>
            </w:r>
          </w:p>
        </w:tc>
      </w:tr>
      <w:tr w:rsidR="002177A6" w:rsidRPr="00F95B02" w14:paraId="0EF09219" w14:textId="77777777" w:rsidTr="00677157">
        <w:trPr>
          <w:cantSplit/>
          <w:jc w:val="center"/>
        </w:trPr>
        <w:tc>
          <w:tcPr>
            <w:tcW w:w="3242" w:type="dxa"/>
            <w:tcBorders>
              <w:bottom w:val="nil"/>
            </w:tcBorders>
            <w:shd w:val="clear" w:color="auto" w:fill="auto"/>
            <w:vAlign w:val="center"/>
          </w:tcPr>
          <w:p w14:paraId="304C48D6" w14:textId="77777777" w:rsidR="002177A6" w:rsidRPr="00F95B02" w:rsidRDefault="002177A6" w:rsidP="002177A6">
            <w:pPr>
              <w:pStyle w:val="TAC"/>
            </w:pPr>
            <w:r w:rsidRPr="00F95B02">
              <w:rPr>
                <w:rFonts w:cs="Arial"/>
              </w:rPr>
              <w:t>50</w:t>
            </w:r>
          </w:p>
        </w:tc>
        <w:tc>
          <w:tcPr>
            <w:tcW w:w="4322" w:type="dxa"/>
            <w:vAlign w:val="center"/>
          </w:tcPr>
          <w:p w14:paraId="7992F96E" w14:textId="77777777" w:rsidR="002177A6" w:rsidRPr="00F95B02" w:rsidRDefault="002177A6" w:rsidP="002177A6">
            <w:pPr>
              <w:pStyle w:val="TAC"/>
              <w:rPr>
                <w:rFonts w:cs="Arial"/>
              </w:rPr>
            </w:pPr>
            <w:r w:rsidRPr="00F95B02">
              <w:rPr>
                <w:rFonts w:cs="Arial"/>
              </w:rPr>
              <w:t>±7.35</w:t>
            </w:r>
          </w:p>
        </w:tc>
        <w:tc>
          <w:tcPr>
            <w:tcW w:w="2065" w:type="dxa"/>
            <w:vAlign w:val="center"/>
          </w:tcPr>
          <w:p w14:paraId="1677D9F0" w14:textId="77777777" w:rsidR="002177A6" w:rsidRPr="00F95B02" w:rsidRDefault="002177A6" w:rsidP="002177A6">
            <w:pPr>
              <w:pStyle w:val="TAC"/>
              <w:rPr>
                <w:rFonts w:cs="Arial"/>
              </w:rPr>
            </w:pPr>
            <w:r w:rsidRPr="00F95B02">
              <w:rPr>
                <w:rFonts w:cs="Arial"/>
              </w:rPr>
              <w:t>CW</w:t>
            </w:r>
          </w:p>
        </w:tc>
      </w:tr>
      <w:tr w:rsidR="002177A6" w:rsidRPr="00F95B02" w14:paraId="2ED8E343" w14:textId="77777777" w:rsidTr="00677157">
        <w:trPr>
          <w:cantSplit/>
          <w:jc w:val="center"/>
        </w:trPr>
        <w:tc>
          <w:tcPr>
            <w:tcW w:w="3242" w:type="dxa"/>
            <w:tcBorders>
              <w:top w:val="nil"/>
              <w:bottom w:val="single" w:sz="4" w:space="0" w:color="auto"/>
            </w:tcBorders>
            <w:shd w:val="clear" w:color="auto" w:fill="auto"/>
            <w:vAlign w:val="center"/>
          </w:tcPr>
          <w:p w14:paraId="3E218E9E" w14:textId="77777777" w:rsidR="002177A6" w:rsidRPr="00F95B02" w:rsidRDefault="002177A6" w:rsidP="002177A6">
            <w:pPr>
              <w:pStyle w:val="TAC"/>
            </w:pPr>
          </w:p>
        </w:tc>
        <w:tc>
          <w:tcPr>
            <w:tcW w:w="4322" w:type="dxa"/>
            <w:vAlign w:val="center"/>
          </w:tcPr>
          <w:p w14:paraId="28690C75" w14:textId="77777777" w:rsidR="002177A6" w:rsidRPr="00F95B02" w:rsidRDefault="002177A6" w:rsidP="002177A6">
            <w:pPr>
              <w:pStyle w:val="TAC"/>
              <w:rPr>
                <w:rFonts w:cs="Arial"/>
              </w:rPr>
            </w:pPr>
            <w:r w:rsidRPr="00F95B02">
              <w:rPr>
                <w:rFonts w:cs="Arial"/>
              </w:rPr>
              <w:t>±25</w:t>
            </w:r>
          </w:p>
        </w:tc>
        <w:tc>
          <w:tcPr>
            <w:tcW w:w="2065" w:type="dxa"/>
            <w:vAlign w:val="center"/>
          </w:tcPr>
          <w:p w14:paraId="610F9BCD" w14:textId="77777777" w:rsidR="002177A6" w:rsidRPr="00F95B02" w:rsidRDefault="002177A6" w:rsidP="002177A6">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 xml:space="preserve">NR </w:t>
            </w:r>
            <w:proofErr w:type="gramStart"/>
            <w:r w:rsidRPr="00F95B02">
              <w:rPr>
                <w:rFonts w:cs="Arial"/>
              </w:rPr>
              <w:t>signal</w:t>
            </w:r>
            <w:proofErr w:type="gramEnd"/>
            <w:r w:rsidRPr="00F95B02">
              <w:rPr>
                <w:rFonts w:cs="Arial"/>
              </w:rPr>
              <w:t xml:space="preserve"> (Note 2)</w:t>
            </w:r>
          </w:p>
        </w:tc>
      </w:tr>
      <w:tr w:rsidR="002177A6" w:rsidRPr="00F95B02" w14:paraId="2061509B" w14:textId="77777777" w:rsidTr="00677157">
        <w:trPr>
          <w:cantSplit/>
          <w:jc w:val="center"/>
        </w:trPr>
        <w:tc>
          <w:tcPr>
            <w:tcW w:w="3242" w:type="dxa"/>
            <w:tcBorders>
              <w:bottom w:val="nil"/>
            </w:tcBorders>
            <w:shd w:val="clear" w:color="auto" w:fill="auto"/>
            <w:vAlign w:val="center"/>
          </w:tcPr>
          <w:p w14:paraId="5193485F" w14:textId="77777777" w:rsidR="002177A6" w:rsidRPr="00F95B02" w:rsidRDefault="002177A6" w:rsidP="002177A6">
            <w:pPr>
              <w:pStyle w:val="TAC"/>
            </w:pPr>
            <w:r w:rsidRPr="00F95B02">
              <w:rPr>
                <w:rFonts w:cs="Arial"/>
              </w:rPr>
              <w:t>60</w:t>
            </w:r>
          </w:p>
        </w:tc>
        <w:tc>
          <w:tcPr>
            <w:tcW w:w="4322" w:type="dxa"/>
            <w:vAlign w:val="center"/>
          </w:tcPr>
          <w:p w14:paraId="1A4C45D9" w14:textId="77777777" w:rsidR="002177A6" w:rsidRPr="00F95B02" w:rsidRDefault="002177A6" w:rsidP="002177A6">
            <w:pPr>
              <w:pStyle w:val="TAC"/>
              <w:rPr>
                <w:rFonts w:cs="Arial"/>
              </w:rPr>
            </w:pPr>
            <w:r w:rsidRPr="00F95B02">
              <w:rPr>
                <w:rFonts w:cs="Arial"/>
              </w:rPr>
              <w:t>±7.49</w:t>
            </w:r>
          </w:p>
        </w:tc>
        <w:tc>
          <w:tcPr>
            <w:tcW w:w="2065" w:type="dxa"/>
            <w:vAlign w:val="center"/>
          </w:tcPr>
          <w:p w14:paraId="7B20476E" w14:textId="77777777" w:rsidR="002177A6" w:rsidRPr="00F95B02" w:rsidRDefault="002177A6" w:rsidP="002177A6">
            <w:pPr>
              <w:pStyle w:val="TAC"/>
              <w:rPr>
                <w:rFonts w:cs="Arial"/>
              </w:rPr>
            </w:pPr>
            <w:r w:rsidRPr="00F95B02">
              <w:rPr>
                <w:rFonts w:cs="Arial"/>
              </w:rPr>
              <w:t>CW</w:t>
            </w:r>
          </w:p>
        </w:tc>
      </w:tr>
      <w:tr w:rsidR="002177A6" w:rsidRPr="00F95B02" w14:paraId="64179EAE" w14:textId="77777777" w:rsidTr="00677157">
        <w:trPr>
          <w:cantSplit/>
          <w:jc w:val="center"/>
        </w:trPr>
        <w:tc>
          <w:tcPr>
            <w:tcW w:w="3242" w:type="dxa"/>
            <w:tcBorders>
              <w:top w:val="nil"/>
              <w:bottom w:val="single" w:sz="4" w:space="0" w:color="auto"/>
            </w:tcBorders>
            <w:shd w:val="clear" w:color="auto" w:fill="auto"/>
            <w:vAlign w:val="center"/>
          </w:tcPr>
          <w:p w14:paraId="505E17B5" w14:textId="77777777" w:rsidR="002177A6" w:rsidRPr="00F95B02" w:rsidRDefault="002177A6" w:rsidP="002177A6">
            <w:pPr>
              <w:pStyle w:val="TAC"/>
            </w:pPr>
          </w:p>
        </w:tc>
        <w:tc>
          <w:tcPr>
            <w:tcW w:w="4322" w:type="dxa"/>
            <w:vAlign w:val="center"/>
          </w:tcPr>
          <w:p w14:paraId="44C06CF2" w14:textId="77777777" w:rsidR="002177A6" w:rsidRPr="00F95B02" w:rsidRDefault="002177A6" w:rsidP="002177A6">
            <w:pPr>
              <w:pStyle w:val="TAC"/>
              <w:rPr>
                <w:rFonts w:cs="Arial"/>
              </w:rPr>
            </w:pPr>
            <w:r w:rsidRPr="00F95B02">
              <w:rPr>
                <w:rFonts w:cs="Arial"/>
              </w:rPr>
              <w:t>±25</w:t>
            </w:r>
          </w:p>
        </w:tc>
        <w:tc>
          <w:tcPr>
            <w:tcW w:w="2065" w:type="dxa"/>
            <w:vAlign w:val="center"/>
          </w:tcPr>
          <w:p w14:paraId="252052DD" w14:textId="77777777" w:rsidR="002177A6" w:rsidRPr="00F95B02" w:rsidRDefault="002177A6" w:rsidP="002177A6">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 xml:space="preserve">NR </w:t>
            </w:r>
            <w:proofErr w:type="gramStart"/>
            <w:r w:rsidRPr="00F95B02">
              <w:rPr>
                <w:rFonts w:cs="Arial"/>
              </w:rPr>
              <w:t>signal</w:t>
            </w:r>
            <w:proofErr w:type="gramEnd"/>
            <w:r w:rsidRPr="00F95B02">
              <w:rPr>
                <w:rFonts w:cs="Arial"/>
              </w:rPr>
              <w:t xml:space="preserve"> (Note 2)</w:t>
            </w:r>
          </w:p>
        </w:tc>
      </w:tr>
      <w:tr w:rsidR="002177A6" w:rsidRPr="00F95B02" w14:paraId="7BA6BD49" w14:textId="77777777" w:rsidTr="00677157">
        <w:trPr>
          <w:cantSplit/>
          <w:jc w:val="center"/>
        </w:trPr>
        <w:tc>
          <w:tcPr>
            <w:tcW w:w="3242" w:type="dxa"/>
            <w:tcBorders>
              <w:bottom w:val="nil"/>
            </w:tcBorders>
            <w:shd w:val="clear" w:color="auto" w:fill="auto"/>
            <w:vAlign w:val="center"/>
          </w:tcPr>
          <w:p w14:paraId="792F7477" w14:textId="77777777" w:rsidR="002177A6" w:rsidRPr="00F95B02" w:rsidRDefault="002177A6" w:rsidP="002177A6">
            <w:pPr>
              <w:pStyle w:val="TAC"/>
            </w:pPr>
            <w:r w:rsidRPr="00F95B02">
              <w:rPr>
                <w:rFonts w:cs="Arial"/>
              </w:rPr>
              <w:t>70</w:t>
            </w:r>
          </w:p>
        </w:tc>
        <w:tc>
          <w:tcPr>
            <w:tcW w:w="4322" w:type="dxa"/>
            <w:vAlign w:val="center"/>
          </w:tcPr>
          <w:p w14:paraId="2C93F1B7" w14:textId="77777777" w:rsidR="002177A6" w:rsidRPr="00F95B02" w:rsidRDefault="002177A6" w:rsidP="002177A6">
            <w:pPr>
              <w:pStyle w:val="TAC"/>
              <w:rPr>
                <w:rFonts w:cs="Arial"/>
              </w:rPr>
            </w:pPr>
            <w:r w:rsidRPr="00F95B02">
              <w:rPr>
                <w:rFonts w:cs="Arial"/>
              </w:rPr>
              <w:t>±7.42</w:t>
            </w:r>
          </w:p>
        </w:tc>
        <w:tc>
          <w:tcPr>
            <w:tcW w:w="2065" w:type="dxa"/>
            <w:vAlign w:val="center"/>
          </w:tcPr>
          <w:p w14:paraId="42ACD651" w14:textId="77777777" w:rsidR="002177A6" w:rsidRPr="00F95B02" w:rsidRDefault="002177A6" w:rsidP="002177A6">
            <w:pPr>
              <w:pStyle w:val="TAC"/>
              <w:rPr>
                <w:rFonts w:cs="Arial"/>
              </w:rPr>
            </w:pPr>
            <w:r w:rsidRPr="00F95B02">
              <w:rPr>
                <w:rFonts w:cs="Arial"/>
              </w:rPr>
              <w:t>CW</w:t>
            </w:r>
          </w:p>
        </w:tc>
      </w:tr>
      <w:tr w:rsidR="002177A6" w:rsidRPr="00F95B02" w14:paraId="3488AE11" w14:textId="77777777" w:rsidTr="00677157">
        <w:trPr>
          <w:cantSplit/>
          <w:jc w:val="center"/>
        </w:trPr>
        <w:tc>
          <w:tcPr>
            <w:tcW w:w="3242" w:type="dxa"/>
            <w:tcBorders>
              <w:top w:val="nil"/>
              <w:bottom w:val="single" w:sz="4" w:space="0" w:color="auto"/>
            </w:tcBorders>
            <w:shd w:val="clear" w:color="auto" w:fill="auto"/>
            <w:vAlign w:val="center"/>
          </w:tcPr>
          <w:p w14:paraId="46B88DE2" w14:textId="77777777" w:rsidR="002177A6" w:rsidRPr="00F95B02" w:rsidRDefault="002177A6" w:rsidP="002177A6">
            <w:pPr>
              <w:pStyle w:val="TAC"/>
            </w:pPr>
          </w:p>
        </w:tc>
        <w:tc>
          <w:tcPr>
            <w:tcW w:w="4322" w:type="dxa"/>
            <w:vAlign w:val="center"/>
          </w:tcPr>
          <w:p w14:paraId="3127F463" w14:textId="77777777" w:rsidR="002177A6" w:rsidRPr="00F95B02" w:rsidRDefault="002177A6" w:rsidP="002177A6">
            <w:pPr>
              <w:pStyle w:val="TAC"/>
              <w:rPr>
                <w:rFonts w:cs="Arial"/>
              </w:rPr>
            </w:pPr>
            <w:r w:rsidRPr="00F95B02">
              <w:rPr>
                <w:rFonts w:cs="Arial"/>
              </w:rPr>
              <w:t>±25</w:t>
            </w:r>
          </w:p>
        </w:tc>
        <w:tc>
          <w:tcPr>
            <w:tcW w:w="2065" w:type="dxa"/>
            <w:vAlign w:val="center"/>
          </w:tcPr>
          <w:p w14:paraId="64D75946" w14:textId="77777777" w:rsidR="002177A6" w:rsidRPr="00F95B02" w:rsidRDefault="002177A6" w:rsidP="002177A6">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 xml:space="preserve">NR </w:t>
            </w:r>
            <w:proofErr w:type="gramStart"/>
            <w:r w:rsidRPr="00F95B02">
              <w:rPr>
                <w:rFonts w:cs="Arial"/>
              </w:rPr>
              <w:t>signal</w:t>
            </w:r>
            <w:proofErr w:type="gramEnd"/>
            <w:r w:rsidRPr="00F95B02">
              <w:rPr>
                <w:rFonts w:cs="Arial"/>
              </w:rPr>
              <w:t xml:space="preserve"> (Note 2)</w:t>
            </w:r>
          </w:p>
        </w:tc>
      </w:tr>
      <w:tr w:rsidR="002177A6" w:rsidRPr="00F95B02" w14:paraId="436FC6C2" w14:textId="77777777" w:rsidTr="00677157">
        <w:trPr>
          <w:cantSplit/>
          <w:jc w:val="center"/>
        </w:trPr>
        <w:tc>
          <w:tcPr>
            <w:tcW w:w="3242" w:type="dxa"/>
            <w:tcBorders>
              <w:bottom w:val="nil"/>
            </w:tcBorders>
            <w:shd w:val="clear" w:color="auto" w:fill="auto"/>
            <w:vAlign w:val="center"/>
          </w:tcPr>
          <w:p w14:paraId="7A8AA1A2" w14:textId="77777777" w:rsidR="002177A6" w:rsidRPr="00F95B02" w:rsidRDefault="002177A6" w:rsidP="002177A6">
            <w:pPr>
              <w:pStyle w:val="TAC"/>
            </w:pPr>
            <w:r w:rsidRPr="00F95B02">
              <w:rPr>
                <w:rFonts w:cs="Arial"/>
              </w:rPr>
              <w:t>80</w:t>
            </w:r>
          </w:p>
        </w:tc>
        <w:tc>
          <w:tcPr>
            <w:tcW w:w="4322" w:type="dxa"/>
            <w:vAlign w:val="center"/>
          </w:tcPr>
          <w:p w14:paraId="3367AD6D" w14:textId="77777777" w:rsidR="002177A6" w:rsidRPr="00F95B02" w:rsidRDefault="002177A6" w:rsidP="002177A6">
            <w:pPr>
              <w:pStyle w:val="TAC"/>
              <w:rPr>
                <w:rFonts w:cs="Arial"/>
              </w:rPr>
            </w:pPr>
            <w:r w:rsidRPr="00F95B02">
              <w:rPr>
                <w:rFonts w:cs="Arial"/>
              </w:rPr>
              <w:t>±7.44</w:t>
            </w:r>
          </w:p>
        </w:tc>
        <w:tc>
          <w:tcPr>
            <w:tcW w:w="2065" w:type="dxa"/>
            <w:vAlign w:val="center"/>
          </w:tcPr>
          <w:p w14:paraId="2B7505E4" w14:textId="77777777" w:rsidR="002177A6" w:rsidRPr="00F95B02" w:rsidRDefault="002177A6" w:rsidP="002177A6">
            <w:pPr>
              <w:pStyle w:val="TAC"/>
              <w:rPr>
                <w:rFonts w:cs="Arial"/>
              </w:rPr>
            </w:pPr>
            <w:r w:rsidRPr="00F95B02">
              <w:rPr>
                <w:rFonts w:cs="Arial"/>
              </w:rPr>
              <w:t>CW</w:t>
            </w:r>
          </w:p>
        </w:tc>
      </w:tr>
      <w:tr w:rsidR="002177A6" w:rsidRPr="00F95B02" w14:paraId="197221E0" w14:textId="77777777" w:rsidTr="00677157">
        <w:trPr>
          <w:cantSplit/>
          <w:jc w:val="center"/>
        </w:trPr>
        <w:tc>
          <w:tcPr>
            <w:tcW w:w="3242" w:type="dxa"/>
            <w:tcBorders>
              <w:top w:val="nil"/>
              <w:bottom w:val="single" w:sz="4" w:space="0" w:color="auto"/>
            </w:tcBorders>
            <w:shd w:val="clear" w:color="auto" w:fill="auto"/>
            <w:vAlign w:val="center"/>
          </w:tcPr>
          <w:p w14:paraId="3228CC88" w14:textId="77777777" w:rsidR="002177A6" w:rsidRPr="00F95B02" w:rsidRDefault="002177A6" w:rsidP="002177A6">
            <w:pPr>
              <w:pStyle w:val="TAC"/>
            </w:pPr>
          </w:p>
        </w:tc>
        <w:tc>
          <w:tcPr>
            <w:tcW w:w="4322" w:type="dxa"/>
            <w:vAlign w:val="center"/>
          </w:tcPr>
          <w:p w14:paraId="623B3EE4" w14:textId="77777777" w:rsidR="002177A6" w:rsidRPr="00F95B02" w:rsidRDefault="002177A6" w:rsidP="002177A6">
            <w:pPr>
              <w:pStyle w:val="TAC"/>
              <w:rPr>
                <w:rFonts w:cs="Arial"/>
              </w:rPr>
            </w:pPr>
            <w:r w:rsidRPr="00F95B02">
              <w:rPr>
                <w:rFonts w:cs="Arial"/>
              </w:rPr>
              <w:t>±25</w:t>
            </w:r>
          </w:p>
        </w:tc>
        <w:tc>
          <w:tcPr>
            <w:tcW w:w="2065" w:type="dxa"/>
            <w:vAlign w:val="center"/>
          </w:tcPr>
          <w:p w14:paraId="15E8A798" w14:textId="77777777" w:rsidR="002177A6" w:rsidRPr="00F95B02" w:rsidRDefault="002177A6" w:rsidP="002177A6">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 xml:space="preserve">NR </w:t>
            </w:r>
            <w:proofErr w:type="gramStart"/>
            <w:r w:rsidRPr="00F95B02">
              <w:rPr>
                <w:rFonts w:cs="Arial"/>
              </w:rPr>
              <w:t>signal</w:t>
            </w:r>
            <w:proofErr w:type="gramEnd"/>
            <w:r w:rsidRPr="00F95B02">
              <w:rPr>
                <w:rFonts w:cs="Arial"/>
              </w:rPr>
              <w:t xml:space="preserve"> (Note 2)</w:t>
            </w:r>
          </w:p>
        </w:tc>
      </w:tr>
      <w:tr w:rsidR="002177A6" w:rsidRPr="00F95B02" w14:paraId="40E4CB33" w14:textId="77777777" w:rsidTr="00677157">
        <w:trPr>
          <w:cantSplit/>
          <w:jc w:val="center"/>
        </w:trPr>
        <w:tc>
          <w:tcPr>
            <w:tcW w:w="3242" w:type="dxa"/>
            <w:tcBorders>
              <w:bottom w:val="nil"/>
            </w:tcBorders>
            <w:shd w:val="clear" w:color="auto" w:fill="auto"/>
            <w:vAlign w:val="center"/>
          </w:tcPr>
          <w:p w14:paraId="4A8A55EE" w14:textId="77777777" w:rsidR="002177A6" w:rsidRPr="00F95B02" w:rsidRDefault="002177A6" w:rsidP="002177A6">
            <w:pPr>
              <w:pStyle w:val="TAC"/>
            </w:pPr>
            <w:r w:rsidRPr="00F95B02">
              <w:rPr>
                <w:rFonts w:cs="Arial"/>
              </w:rPr>
              <w:t>90</w:t>
            </w:r>
          </w:p>
        </w:tc>
        <w:tc>
          <w:tcPr>
            <w:tcW w:w="4322" w:type="dxa"/>
            <w:vAlign w:val="center"/>
          </w:tcPr>
          <w:p w14:paraId="380F7735" w14:textId="77777777" w:rsidR="002177A6" w:rsidRPr="00F95B02" w:rsidRDefault="002177A6" w:rsidP="002177A6">
            <w:pPr>
              <w:pStyle w:val="TAC"/>
              <w:rPr>
                <w:rFonts w:cs="Arial"/>
              </w:rPr>
            </w:pPr>
            <w:r w:rsidRPr="00F95B02">
              <w:rPr>
                <w:rFonts w:cs="Arial"/>
              </w:rPr>
              <w:t>±7.46</w:t>
            </w:r>
          </w:p>
        </w:tc>
        <w:tc>
          <w:tcPr>
            <w:tcW w:w="2065" w:type="dxa"/>
            <w:vAlign w:val="center"/>
          </w:tcPr>
          <w:p w14:paraId="445D0DBC" w14:textId="77777777" w:rsidR="002177A6" w:rsidRPr="00F95B02" w:rsidRDefault="002177A6" w:rsidP="002177A6">
            <w:pPr>
              <w:pStyle w:val="TAC"/>
              <w:rPr>
                <w:rFonts w:cs="Arial"/>
              </w:rPr>
            </w:pPr>
            <w:r w:rsidRPr="00F95B02">
              <w:rPr>
                <w:rFonts w:cs="Arial"/>
              </w:rPr>
              <w:t>CW</w:t>
            </w:r>
          </w:p>
        </w:tc>
      </w:tr>
      <w:tr w:rsidR="002177A6" w:rsidRPr="00F95B02" w14:paraId="0D02E1AF" w14:textId="77777777" w:rsidTr="00677157">
        <w:trPr>
          <w:cantSplit/>
          <w:jc w:val="center"/>
        </w:trPr>
        <w:tc>
          <w:tcPr>
            <w:tcW w:w="3242" w:type="dxa"/>
            <w:tcBorders>
              <w:top w:val="nil"/>
              <w:bottom w:val="single" w:sz="4" w:space="0" w:color="auto"/>
            </w:tcBorders>
            <w:shd w:val="clear" w:color="auto" w:fill="auto"/>
            <w:vAlign w:val="center"/>
          </w:tcPr>
          <w:p w14:paraId="24543E91" w14:textId="77777777" w:rsidR="002177A6" w:rsidRPr="00F95B02" w:rsidRDefault="002177A6" w:rsidP="002177A6">
            <w:pPr>
              <w:pStyle w:val="TAC"/>
            </w:pPr>
          </w:p>
        </w:tc>
        <w:tc>
          <w:tcPr>
            <w:tcW w:w="4322" w:type="dxa"/>
            <w:vAlign w:val="center"/>
          </w:tcPr>
          <w:p w14:paraId="4EF10EC0" w14:textId="77777777" w:rsidR="002177A6" w:rsidRPr="00F95B02" w:rsidRDefault="002177A6" w:rsidP="002177A6">
            <w:pPr>
              <w:pStyle w:val="TAC"/>
              <w:rPr>
                <w:rFonts w:cs="Arial"/>
              </w:rPr>
            </w:pPr>
            <w:r w:rsidRPr="00F95B02">
              <w:rPr>
                <w:rFonts w:cs="Arial"/>
              </w:rPr>
              <w:t>±25</w:t>
            </w:r>
          </w:p>
        </w:tc>
        <w:tc>
          <w:tcPr>
            <w:tcW w:w="2065" w:type="dxa"/>
            <w:vAlign w:val="center"/>
          </w:tcPr>
          <w:p w14:paraId="10CFBFEF" w14:textId="77777777" w:rsidR="002177A6" w:rsidRPr="00F95B02" w:rsidRDefault="002177A6" w:rsidP="002177A6">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 xml:space="preserve">NR </w:t>
            </w:r>
            <w:proofErr w:type="gramStart"/>
            <w:r w:rsidRPr="00F95B02">
              <w:rPr>
                <w:rFonts w:cs="Arial"/>
              </w:rPr>
              <w:t>signal</w:t>
            </w:r>
            <w:proofErr w:type="gramEnd"/>
            <w:r w:rsidRPr="00F95B02">
              <w:rPr>
                <w:rFonts w:cs="Arial"/>
              </w:rPr>
              <w:t xml:space="preserve"> (Note 2)</w:t>
            </w:r>
          </w:p>
        </w:tc>
      </w:tr>
      <w:tr w:rsidR="002177A6" w:rsidRPr="00F95B02" w14:paraId="41C406F6" w14:textId="77777777" w:rsidTr="00677157">
        <w:trPr>
          <w:cantSplit/>
          <w:jc w:val="center"/>
        </w:trPr>
        <w:tc>
          <w:tcPr>
            <w:tcW w:w="3242" w:type="dxa"/>
            <w:tcBorders>
              <w:bottom w:val="nil"/>
            </w:tcBorders>
            <w:shd w:val="clear" w:color="auto" w:fill="auto"/>
            <w:vAlign w:val="center"/>
          </w:tcPr>
          <w:p w14:paraId="4298B058" w14:textId="77777777" w:rsidR="002177A6" w:rsidRPr="00F95B02" w:rsidRDefault="002177A6" w:rsidP="002177A6">
            <w:pPr>
              <w:pStyle w:val="TAC"/>
            </w:pPr>
            <w:r w:rsidRPr="00F95B02">
              <w:rPr>
                <w:rFonts w:cs="Arial"/>
              </w:rPr>
              <w:t>100</w:t>
            </w:r>
          </w:p>
        </w:tc>
        <w:tc>
          <w:tcPr>
            <w:tcW w:w="4322" w:type="dxa"/>
            <w:vAlign w:val="center"/>
          </w:tcPr>
          <w:p w14:paraId="76B1FB87" w14:textId="77777777" w:rsidR="002177A6" w:rsidRPr="00F95B02" w:rsidRDefault="002177A6" w:rsidP="002177A6">
            <w:pPr>
              <w:pStyle w:val="TAC"/>
              <w:rPr>
                <w:rFonts w:cs="Arial"/>
              </w:rPr>
            </w:pPr>
            <w:r w:rsidRPr="00F95B02">
              <w:rPr>
                <w:rFonts w:cs="Arial"/>
              </w:rPr>
              <w:t>±7.48</w:t>
            </w:r>
          </w:p>
        </w:tc>
        <w:tc>
          <w:tcPr>
            <w:tcW w:w="2065" w:type="dxa"/>
            <w:vAlign w:val="center"/>
          </w:tcPr>
          <w:p w14:paraId="250B68E6" w14:textId="77777777" w:rsidR="002177A6" w:rsidRPr="00F95B02" w:rsidRDefault="002177A6" w:rsidP="002177A6">
            <w:pPr>
              <w:pStyle w:val="TAC"/>
              <w:rPr>
                <w:rFonts w:cs="Arial"/>
              </w:rPr>
            </w:pPr>
            <w:r w:rsidRPr="00F95B02">
              <w:rPr>
                <w:rFonts w:cs="Arial"/>
              </w:rPr>
              <w:t>CW</w:t>
            </w:r>
          </w:p>
        </w:tc>
      </w:tr>
      <w:tr w:rsidR="002177A6" w:rsidRPr="00F95B02" w14:paraId="3035B862" w14:textId="77777777" w:rsidTr="00677157">
        <w:trPr>
          <w:cantSplit/>
          <w:jc w:val="center"/>
        </w:trPr>
        <w:tc>
          <w:tcPr>
            <w:tcW w:w="3242" w:type="dxa"/>
            <w:tcBorders>
              <w:top w:val="nil"/>
              <w:bottom w:val="single" w:sz="4" w:space="0" w:color="auto"/>
            </w:tcBorders>
            <w:shd w:val="clear" w:color="auto" w:fill="auto"/>
            <w:vAlign w:val="center"/>
          </w:tcPr>
          <w:p w14:paraId="184BE92E" w14:textId="77777777" w:rsidR="002177A6" w:rsidRPr="00F95B02" w:rsidRDefault="002177A6" w:rsidP="002177A6">
            <w:pPr>
              <w:pStyle w:val="TAC"/>
            </w:pPr>
          </w:p>
        </w:tc>
        <w:tc>
          <w:tcPr>
            <w:tcW w:w="4322" w:type="dxa"/>
            <w:tcBorders>
              <w:bottom w:val="single" w:sz="4" w:space="0" w:color="auto"/>
            </w:tcBorders>
            <w:vAlign w:val="center"/>
          </w:tcPr>
          <w:p w14:paraId="333D4D13" w14:textId="77777777" w:rsidR="002177A6" w:rsidRPr="00F95B02" w:rsidRDefault="002177A6" w:rsidP="002177A6">
            <w:pPr>
              <w:pStyle w:val="TAC"/>
              <w:rPr>
                <w:rFonts w:cs="Arial"/>
              </w:rPr>
            </w:pPr>
            <w:r w:rsidRPr="00F95B02">
              <w:rPr>
                <w:rFonts w:cs="Arial"/>
              </w:rPr>
              <w:t>±25</w:t>
            </w:r>
          </w:p>
        </w:tc>
        <w:tc>
          <w:tcPr>
            <w:tcW w:w="2065" w:type="dxa"/>
            <w:tcBorders>
              <w:bottom w:val="single" w:sz="4" w:space="0" w:color="auto"/>
            </w:tcBorders>
            <w:vAlign w:val="center"/>
          </w:tcPr>
          <w:p w14:paraId="51C290B1" w14:textId="77777777" w:rsidR="002177A6" w:rsidRPr="00F95B02" w:rsidRDefault="002177A6" w:rsidP="002177A6">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 xml:space="preserve">NR </w:t>
            </w:r>
            <w:proofErr w:type="gramStart"/>
            <w:r w:rsidRPr="00F95B02">
              <w:rPr>
                <w:rFonts w:cs="Arial"/>
              </w:rPr>
              <w:t>signal</w:t>
            </w:r>
            <w:proofErr w:type="gramEnd"/>
            <w:r w:rsidRPr="00F95B02">
              <w:rPr>
                <w:rFonts w:cs="Arial"/>
              </w:rPr>
              <w:t xml:space="preserve"> (Note 2)</w:t>
            </w:r>
          </w:p>
        </w:tc>
      </w:tr>
      <w:tr w:rsidR="002177A6" w:rsidRPr="00F95B02" w14:paraId="65A422AD" w14:textId="77777777" w:rsidTr="00677157">
        <w:trPr>
          <w:cantSplit/>
          <w:jc w:val="center"/>
        </w:trPr>
        <w:tc>
          <w:tcPr>
            <w:tcW w:w="9629" w:type="dxa"/>
            <w:gridSpan w:val="3"/>
            <w:tcBorders>
              <w:top w:val="single" w:sz="4" w:space="0" w:color="auto"/>
            </w:tcBorders>
            <w:shd w:val="clear" w:color="auto" w:fill="auto"/>
            <w:vAlign w:val="center"/>
          </w:tcPr>
          <w:p w14:paraId="17EF5887" w14:textId="77777777" w:rsidR="002177A6" w:rsidRPr="00F95B02" w:rsidRDefault="002177A6" w:rsidP="002177A6">
            <w:pPr>
              <w:pStyle w:val="TAN"/>
            </w:pPr>
            <w:r w:rsidRPr="00F95B02">
              <w:t>NOTE 1:</w:t>
            </w:r>
            <w:r w:rsidRPr="00F95B02">
              <w:tab/>
              <w:t xml:space="preserve">Number of RBs is 25 for 15 kHz </w:t>
            </w:r>
            <w:r w:rsidRPr="00F95B02">
              <w:rPr>
                <w:rFonts w:eastAsia="Osaka"/>
              </w:rPr>
              <w:t xml:space="preserve">subcarrier spacing </w:t>
            </w:r>
            <w:r w:rsidRPr="00F95B02">
              <w:t xml:space="preserve">and 10 for 30 kHz </w:t>
            </w:r>
            <w:r w:rsidRPr="00F95B02">
              <w:rPr>
                <w:rFonts w:eastAsia="Osaka"/>
              </w:rPr>
              <w:t>subcarrier spacing</w:t>
            </w:r>
            <w:r w:rsidRPr="00F95B02">
              <w:t>.</w:t>
            </w:r>
          </w:p>
          <w:p w14:paraId="5423ED1D" w14:textId="77777777" w:rsidR="002177A6" w:rsidRPr="00F95B02" w:rsidRDefault="002177A6" w:rsidP="002177A6">
            <w:pPr>
              <w:pStyle w:val="TAN"/>
            </w:pPr>
            <w:r w:rsidRPr="00F95B02">
              <w:t>NOTE 2:</w:t>
            </w:r>
            <w:r w:rsidRPr="00F95B02">
              <w:tab/>
              <w:t xml:space="preserve">Number of RBs is 100 for 15 kHz </w:t>
            </w:r>
            <w:r w:rsidRPr="00F95B02">
              <w:rPr>
                <w:rFonts w:eastAsia="Osaka"/>
              </w:rPr>
              <w:t>subcarrier spacing</w:t>
            </w:r>
            <w:r w:rsidRPr="00F95B02">
              <w:t xml:space="preserve">, 50 for 30 kHz </w:t>
            </w:r>
            <w:r w:rsidRPr="00F95B02">
              <w:rPr>
                <w:rFonts w:eastAsia="Osaka"/>
              </w:rPr>
              <w:t xml:space="preserve">subcarrier spacing </w:t>
            </w:r>
            <w:r w:rsidRPr="00F95B02">
              <w:t xml:space="preserve">and 24 for 60 kHz </w:t>
            </w:r>
            <w:r w:rsidRPr="00F95B02">
              <w:rPr>
                <w:rFonts w:eastAsia="Osaka"/>
              </w:rPr>
              <w:t>subcarrier spacing</w:t>
            </w:r>
            <w:r w:rsidRPr="00F95B02">
              <w:t>.</w:t>
            </w:r>
          </w:p>
          <w:p w14:paraId="014C429D" w14:textId="77777777" w:rsidR="002177A6" w:rsidRPr="00F95B02" w:rsidRDefault="002177A6" w:rsidP="002177A6">
            <w:pPr>
              <w:pStyle w:val="TAN"/>
            </w:pPr>
            <w:r w:rsidRPr="00F95B02">
              <w:t xml:space="preserve">NOTE 3: </w:t>
            </w:r>
            <w:r w:rsidRPr="00F95B02">
              <w:tab/>
              <w:t xml:space="preserve">The RBs </w:t>
            </w:r>
            <w:r w:rsidRPr="00F95B02">
              <w:rPr>
                <w:rFonts w:eastAsia="Yu Mincho"/>
              </w:rPr>
              <w:t xml:space="preserve">shall be placed adjacent to the transmission bandwidth configuration edge which is closer to the </w:t>
            </w:r>
            <w:r w:rsidRPr="00F95B02">
              <w:rPr>
                <w:rFonts w:cs="Arial"/>
                <w:i/>
              </w:rPr>
              <w:t>Base Station RF Bandwidth</w:t>
            </w:r>
            <w:r w:rsidRPr="00F95B02">
              <w:rPr>
                <w:rFonts w:cs="Arial"/>
              </w:rPr>
              <w:t xml:space="preserve"> </w:t>
            </w:r>
            <w:r w:rsidRPr="00F95B02">
              <w:rPr>
                <w:rFonts w:eastAsia="Yu Mincho"/>
              </w:rPr>
              <w:t>edge.</w:t>
            </w:r>
          </w:p>
        </w:tc>
      </w:tr>
    </w:tbl>
    <w:p w14:paraId="64D3360A" w14:textId="77777777" w:rsidR="002177A6" w:rsidRPr="00F95B02" w:rsidRDefault="002177A6" w:rsidP="002177A6">
      <w:pPr>
        <w:rPr>
          <w:lang w:val="en-US"/>
        </w:rPr>
      </w:pPr>
    </w:p>
    <w:p w14:paraId="15CD1838" w14:textId="77777777" w:rsidR="002177A6" w:rsidRDefault="002177A6" w:rsidP="002177A6">
      <w:pPr>
        <w:pStyle w:val="TH"/>
      </w:pPr>
      <w:r>
        <w:lastRenderedPageBreak/>
        <w:t>Table 7.7.2-2a: Interfering signals for intermodulation requirement for</w:t>
      </w:r>
      <w:r>
        <w:rPr>
          <w:rFonts w:eastAsia="SimSun" w:hint="eastAsia"/>
          <w:lang w:val="en-US" w:eastAsia="zh-CN"/>
        </w:rPr>
        <w:t xml:space="preserve"> band</w:t>
      </w:r>
      <w:r>
        <w:t xml:space="preserve"> n46, n96 and n102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7"/>
        <w:gridCol w:w="1907"/>
        <w:gridCol w:w="2503"/>
      </w:tblGrid>
      <w:tr w:rsidR="002177A6" w:rsidRPr="00F95B02" w14:paraId="7234F5EB" w14:textId="77777777" w:rsidTr="002177A6">
        <w:trPr>
          <w:cantSplit/>
          <w:jc w:val="center"/>
        </w:trPr>
        <w:tc>
          <w:tcPr>
            <w:tcW w:w="1467" w:type="dxa"/>
            <w:tcBorders>
              <w:bottom w:val="single" w:sz="4" w:space="0" w:color="auto"/>
            </w:tcBorders>
            <w:shd w:val="clear" w:color="auto" w:fill="auto"/>
            <w:vAlign w:val="center"/>
          </w:tcPr>
          <w:p w14:paraId="7826D61C" w14:textId="77777777" w:rsidR="002177A6" w:rsidRPr="00F95B02" w:rsidRDefault="002177A6" w:rsidP="002177A6">
            <w:pPr>
              <w:pStyle w:val="TAH"/>
            </w:pPr>
            <w:r w:rsidRPr="008E2108">
              <w:rPr>
                <w:rFonts w:eastAsia="DengXian"/>
                <w:i/>
                <w:iCs/>
              </w:rPr>
              <w:t xml:space="preserve">BS channel bandwidth </w:t>
            </w:r>
            <w:r w:rsidRPr="008E2108">
              <w:rPr>
                <w:rFonts w:eastAsia="SimSun"/>
                <w:i/>
                <w:iCs/>
              </w:rPr>
              <w:t>of the lowest/highest carrier</w:t>
            </w:r>
            <w:r w:rsidRPr="00905E6A">
              <w:rPr>
                <w:rFonts w:eastAsia="SimSun"/>
              </w:rPr>
              <w:t xml:space="preserve"> received</w:t>
            </w:r>
            <w:r w:rsidRPr="00905E6A">
              <w:rPr>
                <w:rFonts w:eastAsia="DengXian"/>
              </w:rPr>
              <w:t xml:space="preserve"> (MHz)</w:t>
            </w:r>
          </w:p>
        </w:tc>
        <w:tc>
          <w:tcPr>
            <w:tcW w:w="1907" w:type="dxa"/>
            <w:vAlign w:val="center"/>
          </w:tcPr>
          <w:p w14:paraId="04F0F21A" w14:textId="77777777" w:rsidR="002177A6" w:rsidRPr="00F95B02" w:rsidRDefault="002177A6" w:rsidP="002177A6">
            <w:pPr>
              <w:pStyle w:val="TAH"/>
            </w:pPr>
            <w:r w:rsidRPr="00905E6A">
              <w:rPr>
                <w:rFonts w:eastAsia="DengXian"/>
              </w:rPr>
              <w:t xml:space="preserve">Interfering signal centre frequency offset from the </w:t>
            </w:r>
            <w:r w:rsidRPr="00905E6A">
              <w:rPr>
                <w:rFonts w:eastAsia="SimSun"/>
              </w:rPr>
              <w:t>lower/upper</w:t>
            </w:r>
            <w:r w:rsidRPr="00905E6A">
              <w:rPr>
                <w:rFonts w:eastAsia="DengXian"/>
              </w:rPr>
              <w:t xml:space="preserve"> </w:t>
            </w:r>
            <w:r w:rsidRPr="008E2108">
              <w:rPr>
                <w:rFonts w:eastAsia="DengXian"/>
                <w:i/>
                <w:iCs/>
              </w:rPr>
              <w:t>Base Station RF Bandwidth</w:t>
            </w:r>
            <w:r w:rsidRPr="00905E6A">
              <w:rPr>
                <w:rFonts w:eastAsia="DengXian"/>
              </w:rPr>
              <w:t xml:space="preserve"> edge (MHz)</w:t>
            </w:r>
          </w:p>
        </w:tc>
        <w:tc>
          <w:tcPr>
            <w:tcW w:w="2503" w:type="dxa"/>
            <w:vAlign w:val="center"/>
          </w:tcPr>
          <w:p w14:paraId="2A8481B9" w14:textId="77777777" w:rsidR="002177A6" w:rsidRDefault="002177A6" w:rsidP="002177A6">
            <w:pPr>
              <w:pStyle w:val="TAH"/>
              <w:rPr>
                <w:rFonts w:eastAsia="DengXian"/>
              </w:rPr>
            </w:pPr>
            <w:r w:rsidRPr="00905E6A">
              <w:rPr>
                <w:rFonts w:eastAsia="DengXian"/>
              </w:rPr>
              <w:t>Type of interfering signal</w:t>
            </w:r>
          </w:p>
          <w:p w14:paraId="38716B7A" w14:textId="77777777" w:rsidR="002177A6" w:rsidRPr="00F95B02" w:rsidRDefault="002177A6" w:rsidP="002177A6">
            <w:pPr>
              <w:pStyle w:val="TAH"/>
            </w:pPr>
            <w:r>
              <w:rPr>
                <w:rFonts w:eastAsia="DengXian"/>
              </w:rPr>
              <w:t>(Note 2)</w:t>
            </w:r>
          </w:p>
        </w:tc>
      </w:tr>
      <w:tr w:rsidR="002177A6" w:rsidRPr="00F95B02" w14:paraId="60766EB1" w14:textId="77777777" w:rsidTr="002177A6">
        <w:trPr>
          <w:cantSplit/>
          <w:jc w:val="center"/>
        </w:trPr>
        <w:tc>
          <w:tcPr>
            <w:tcW w:w="1467" w:type="dxa"/>
            <w:tcBorders>
              <w:bottom w:val="nil"/>
            </w:tcBorders>
            <w:shd w:val="clear" w:color="auto" w:fill="auto"/>
            <w:vAlign w:val="center"/>
          </w:tcPr>
          <w:p w14:paraId="74CB26F6" w14:textId="77777777" w:rsidR="002177A6" w:rsidRPr="00F95B02" w:rsidRDefault="002177A6" w:rsidP="002177A6">
            <w:pPr>
              <w:pStyle w:val="TAC"/>
            </w:pPr>
            <w:r w:rsidRPr="00905E6A">
              <w:rPr>
                <w:rFonts w:eastAsia="DengXian" w:cs="Arial"/>
              </w:rPr>
              <w:t>10</w:t>
            </w:r>
          </w:p>
        </w:tc>
        <w:tc>
          <w:tcPr>
            <w:tcW w:w="1907" w:type="dxa"/>
            <w:vAlign w:val="center"/>
          </w:tcPr>
          <w:p w14:paraId="30A2AF78" w14:textId="77777777" w:rsidR="002177A6" w:rsidRPr="00F95B02" w:rsidRDefault="002177A6" w:rsidP="002177A6">
            <w:pPr>
              <w:pStyle w:val="TAC"/>
              <w:rPr>
                <w:rFonts w:cs="Arial"/>
              </w:rPr>
            </w:pPr>
            <w:r w:rsidRPr="00905E6A">
              <w:rPr>
                <w:rFonts w:eastAsia="DengXian" w:cs="Arial"/>
              </w:rPr>
              <w:t>±7.57</w:t>
            </w:r>
          </w:p>
        </w:tc>
        <w:tc>
          <w:tcPr>
            <w:tcW w:w="2503" w:type="dxa"/>
            <w:vAlign w:val="center"/>
          </w:tcPr>
          <w:p w14:paraId="6C324B0F" w14:textId="77777777" w:rsidR="002177A6" w:rsidRPr="00F95B02" w:rsidRDefault="002177A6" w:rsidP="002177A6">
            <w:pPr>
              <w:pStyle w:val="TAC"/>
              <w:rPr>
                <w:rFonts w:cs="Arial"/>
              </w:rPr>
            </w:pPr>
            <w:r w:rsidRPr="00905E6A">
              <w:rPr>
                <w:rFonts w:eastAsia="DengXian" w:cs="Arial"/>
              </w:rPr>
              <w:t>CW</w:t>
            </w:r>
            <w:r>
              <w:rPr>
                <w:rFonts w:eastAsia="DengXian" w:cs="Arial"/>
              </w:rPr>
              <w:t xml:space="preserve"> (Note 3)</w:t>
            </w:r>
          </w:p>
        </w:tc>
      </w:tr>
      <w:tr w:rsidR="002177A6" w:rsidRPr="00F95B02" w14:paraId="612C54D8" w14:textId="77777777" w:rsidTr="002177A6">
        <w:trPr>
          <w:cantSplit/>
          <w:jc w:val="center"/>
        </w:trPr>
        <w:tc>
          <w:tcPr>
            <w:tcW w:w="1467" w:type="dxa"/>
            <w:tcBorders>
              <w:top w:val="nil"/>
              <w:bottom w:val="single" w:sz="4" w:space="0" w:color="auto"/>
            </w:tcBorders>
            <w:shd w:val="clear" w:color="auto" w:fill="auto"/>
            <w:vAlign w:val="center"/>
          </w:tcPr>
          <w:p w14:paraId="3A815A09" w14:textId="77777777" w:rsidR="002177A6" w:rsidRPr="00F95B02" w:rsidRDefault="002177A6" w:rsidP="002177A6">
            <w:pPr>
              <w:pStyle w:val="TAC"/>
            </w:pPr>
          </w:p>
        </w:tc>
        <w:tc>
          <w:tcPr>
            <w:tcW w:w="1907" w:type="dxa"/>
            <w:vAlign w:val="center"/>
          </w:tcPr>
          <w:p w14:paraId="0F67EE07" w14:textId="77777777" w:rsidR="002177A6" w:rsidRPr="00F95B02" w:rsidRDefault="002177A6" w:rsidP="002177A6">
            <w:pPr>
              <w:pStyle w:val="TAC"/>
              <w:rPr>
                <w:rFonts w:cs="Arial"/>
              </w:rPr>
            </w:pPr>
            <w:r w:rsidRPr="00905E6A">
              <w:rPr>
                <w:rFonts w:eastAsia="DengXian" w:cs="Arial"/>
              </w:rPr>
              <w:t>±25</w:t>
            </w:r>
          </w:p>
        </w:tc>
        <w:tc>
          <w:tcPr>
            <w:tcW w:w="2503" w:type="dxa"/>
            <w:vAlign w:val="center"/>
          </w:tcPr>
          <w:p w14:paraId="21234575" w14:textId="77777777" w:rsidR="002177A6" w:rsidRPr="00F95B02" w:rsidRDefault="002177A6" w:rsidP="002177A6">
            <w:pPr>
              <w:pStyle w:val="TAC"/>
              <w:rPr>
                <w:rFonts w:cs="Arial"/>
              </w:rPr>
            </w:pPr>
            <w:r w:rsidRPr="00905E6A">
              <w:rPr>
                <w:rFonts w:eastAsia="DengXian" w:cs="Arial"/>
              </w:rPr>
              <w:t xml:space="preserve">20 MHz </w:t>
            </w:r>
            <w:r w:rsidRPr="00905E6A">
              <w:rPr>
                <w:rFonts w:eastAsia="DengXian"/>
              </w:rPr>
              <w:t>DFT-s-OFDM</w:t>
            </w:r>
            <w:r w:rsidRPr="00905E6A">
              <w:rPr>
                <w:rFonts w:eastAsia="SimSun"/>
              </w:rPr>
              <w:t xml:space="preserve"> </w:t>
            </w:r>
            <w:r w:rsidRPr="00905E6A">
              <w:rPr>
                <w:rFonts w:eastAsia="DengXian" w:cs="Arial"/>
              </w:rPr>
              <w:t xml:space="preserve">NR </w:t>
            </w:r>
            <w:proofErr w:type="gramStart"/>
            <w:r w:rsidRPr="00905E6A">
              <w:rPr>
                <w:rFonts w:eastAsia="DengXian" w:cs="Arial"/>
              </w:rPr>
              <w:t>signal</w:t>
            </w:r>
            <w:proofErr w:type="gramEnd"/>
            <w:r w:rsidRPr="00905E6A">
              <w:rPr>
                <w:rFonts w:eastAsia="DengXian" w:cs="Arial"/>
              </w:rPr>
              <w:t xml:space="preserve"> (Note 1</w:t>
            </w:r>
            <w:r>
              <w:rPr>
                <w:rFonts w:eastAsia="DengXian" w:cs="Arial"/>
              </w:rPr>
              <w:t>, 3</w:t>
            </w:r>
            <w:r w:rsidRPr="00905E6A">
              <w:rPr>
                <w:rFonts w:eastAsia="DengXian" w:cs="Arial"/>
              </w:rPr>
              <w:t>)</w:t>
            </w:r>
          </w:p>
        </w:tc>
      </w:tr>
      <w:tr w:rsidR="002177A6" w:rsidRPr="00F95B02" w14:paraId="25563A1B" w14:textId="77777777" w:rsidTr="002177A6">
        <w:trPr>
          <w:cantSplit/>
          <w:jc w:val="center"/>
        </w:trPr>
        <w:tc>
          <w:tcPr>
            <w:tcW w:w="1467" w:type="dxa"/>
            <w:tcBorders>
              <w:bottom w:val="nil"/>
            </w:tcBorders>
            <w:shd w:val="clear" w:color="auto" w:fill="auto"/>
            <w:vAlign w:val="center"/>
          </w:tcPr>
          <w:p w14:paraId="7CBFDD46" w14:textId="77777777" w:rsidR="002177A6" w:rsidRPr="00F95B02" w:rsidRDefault="002177A6" w:rsidP="002177A6">
            <w:pPr>
              <w:pStyle w:val="TAC"/>
            </w:pPr>
            <w:r w:rsidRPr="00905E6A">
              <w:rPr>
                <w:rFonts w:eastAsia="DengXian" w:cs="Arial"/>
              </w:rPr>
              <w:t>20</w:t>
            </w:r>
          </w:p>
        </w:tc>
        <w:tc>
          <w:tcPr>
            <w:tcW w:w="1907" w:type="dxa"/>
            <w:vAlign w:val="center"/>
          </w:tcPr>
          <w:p w14:paraId="6798BB77" w14:textId="77777777" w:rsidR="002177A6" w:rsidRPr="00F95B02" w:rsidRDefault="002177A6" w:rsidP="002177A6">
            <w:pPr>
              <w:pStyle w:val="TAC"/>
              <w:rPr>
                <w:rFonts w:cs="Arial"/>
              </w:rPr>
            </w:pPr>
            <w:r w:rsidRPr="00905E6A">
              <w:rPr>
                <w:rFonts w:eastAsia="DengXian" w:cs="Arial"/>
              </w:rPr>
              <w:t>±7.50</w:t>
            </w:r>
          </w:p>
        </w:tc>
        <w:tc>
          <w:tcPr>
            <w:tcW w:w="2503" w:type="dxa"/>
            <w:vAlign w:val="center"/>
          </w:tcPr>
          <w:p w14:paraId="695CB9F1" w14:textId="77777777" w:rsidR="002177A6" w:rsidRPr="00F95B02" w:rsidRDefault="002177A6" w:rsidP="002177A6">
            <w:pPr>
              <w:pStyle w:val="TAC"/>
              <w:rPr>
                <w:rFonts w:cs="Arial"/>
              </w:rPr>
            </w:pPr>
            <w:r w:rsidRPr="00905E6A">
              <w:rPr>
                <w:rFonts w:eastAsia="DengXian" w:cs="Arial"/>
              </w:rPr>
              <w:t>CW</w:t>
            </w:r>
          </w:p>
        </w:tc>
      </w:tr>
      <w:tr w:rsidR="002177A6" w:rsidRPr="00F95B02" w14:paraId="2304BCDE" w14:textId="77777777" w:rsidTr="002177A6">
        <w:trPr>
          <w:cantSplit/>
          <w:jc w:val="center"/>
        </w:trPr>
        <w:tc>
          <w:tcPr>
            <w:tcW w:w="1467" w:type="dxa"/>
            <w:tcBorders>
              <w:top w:val="nil"/>
              <w:bottom w:val="single" w:sz="4" w:space="0" w:color="auto"/>
            </w:tcBorders>
            <w:shd w:val="clear" w:color="auto" w:fill="auto"/>
            <w:vAlign w:val="center"/>
          </w:tcPr>
          <w:p w14:paraId="77FFD255" w14:textId="77777777" w:rsidR="002177A6" w:rsidRPr="00F95B02" w:rsidRDefault="002177A6" w:rsidP="002177A6">
            <w:pPr>
              <w:pStyle w:val="TAC"/>
            </w:pPr>
          </w:p>
        </w:tc>
        <w:tc>
          <w:tcPr>
            <w:tcW w:w="1907" w:type="dxa"/>
            <w:vAlign w:val="center"/>
          </w:tcPr>
          <w:p w14:paraId="2C34ED62" w14:textId="77777777" w:rsidR="002177A6" w:rsidRPr="00F95B02" w:rsidRDefault="002177A6" w:rsidP="002177A6">
            <w:pPr>
              <w:pStyle w:val="TAC"/>
              <w:rPr>
                <w:rFonts w:cs="Arial"/>
              </w:rPr>
            </w:pPr>
            <w:r w:rsidRPr="00905E6A">
              <w:rPr>
                <w:rFonts w:eastAsia="DengXian" w:cs="Arial"/>
              </w:rPr>
              <w:t>±25</w:t>
            </w:r>
          </w:p>
        </w:tc>
        <w:tc>
          <w:tcPr>
            <w:tcW w:w="2503" w:type="dxa"/>
            <w:vAlign w:val="center"/>
          </w:tcPr>
          <w:p w14:paraId="05838EAA" w14:textId="77777777" w:rsidR="002177A6" w:rsidRPr="00F95B02" w:rsidRDefault="002177A6" w:rsidP="002177A6">
            <w:pPr>
              <w:pStyle w:val="TAC"/>
              <w:rPr>
                <w:rFonts w:cs="Arial"/>
              </w:rPr>
            </w:pPr>
            <w:r w:rsidRPr="00905E6A">
              <w:rPr>
                <w:rFonts w:eastAsia="DengXian" w:cs="Arial"/>
              </w:rPr>
              <w:t xml:space="preserve">20 MHz </w:t>
            </w:r>
            <w:r w:rsidRPr="00905E6A">
              <w:rPr>
                <w:rFonts w:eastAsia="DengXian"/>
              </w:rPr>
              <w:t>DFT-s-OFDM</w:t>
            </w:r>
            <w:r w:rsidRPr="00905E6A">
              <w:rPr>
                <w:rFonts w:eastAsia="SimSun"/>
              </w:rPr>
              <w:t xml:space="preserve"> </w:t>
            </w:r>
            <w:r w:rsidRPr="00905E6A">
              <w:rPr>
                <w:rFonts w:eastAsia="DengXian" w:cs="Arial"/>
              </w:rPr>
              <w:t xml:space="preserve">NR </w:t>
            </w:r>
            <w:proofErr w:type="gramStart"/>
            <w:r w:rsidRPr="00905E6A">
              <w:rPr>
                <w:rFonts w:eastAsia="DengXian" w:cs="Arial"/>
              </w:rPr>
              <w:t>signal</w:t>
            </w:r>
            <w:proofErr w:type="gramEnd"/>
            <w:r w:rsidRPr="00905E6A">
              <w:rPr>
                <w:rFonts w:eastAsia="DengXian" w:cs="Arial"/>
              </w:rPr>
              <w:t xml:space="preserve"> (Note 1)</w:t>
            </w:r>
          </w:p>
        </w:tc>
      </w:tr>
      <w:tr w:rsidR="002177A6" w:rsidRPr="00F95B02" w14:paraId="13DD5452" w14:textId="77777777" w:rsidTr="002177A6">
        <w:trPr>
          <w:cantSplit/>
          <w:jc w:val="center"/>
        </w:trPr>
        <w:tc>
          <w:tcPr>
            <w:tcW w:w="1467" w:type="dxa"/>
            <w:tcBorders>
              <w:bottom w:val="nil"/>
            </w:tcBorders>
            <w:shd w:val="clear" w:color="auto" w:fill="auto"/>
            <w:vAlign w:val="center"/>
          </w:tcPr>
          <w:p w14:paraId="07CE5177" w14:textId="77777777" w:rsidR="002177A6" w:rsidRPr="00F95B02" w:rsidRDefault="002177A6" w:rsidP="002177A6">
            <w:pPr>
              <w:pStyle w:val="TAC"/>
            </w:pPr>
            <w:r w:rsidRPr="00905E6A">
              <w:rPr>
                <w:rFonts w:eastAsia="DengXian" w:cs="Arial"/>
              </w:rPr>
              <w:t>40</w:t>
            </w:r>
          </w:p>
        </w:tc>
        <w:tc>
          <w:tcPr>
            <w:tcW w:w="1907" w:type="dxa"/>
            <w:vAlign w:val="center"/>
          </w:tcPr>
          <w:p w14:paraId="1117FA48" w14:textId="77777777" w:rsidR="002177A6" w:rsidRPr="00F95B02" w:rsidRDefault="002177A6" w:rsidP="002177A6">
            <w:pPr>
              <w:pStyle w:val="TAC"/>
              <w:rPr>
                <w:rFonts w:cs="Arial"/>
              </w:rPr>
            </w:pPr>
            <w:r w:rsidRPr="00905E6A">
              <w:rPr>
                <w:rFonts w:eastAsia="DengXian" w:cs="Arial"/>
              </w:rPr>
              <w:t>±7.45</w:t>
            </w:r>
          </w:p>
        </w:tc>
        <w:tc>
          <w:tcPr>
            <w:tcW w:w="2503" w:type="dxa"/>
            <w:vAlign w:val="center"/>
          </w:tcPr>
          <w:p w14:paraId="5FE94A89" w14:textId="77777777" w:rsidR="002177A6" w:rsidRPr="00F95B02" w:rsidRDefault="002177A6" w:rsidP="002177A6">
            <w:pPr>
              <w:pStyle w:val="TAC"/>
              <w:rPr>
                <w:rFonts w:cs="Arial"/>
              </w:rPr>
            </w:pPr>
            <w:r w:rsidRPr="00905E6A">
              <w:rPr>
                <w:rFonts w:eastAsia="DengXian" w:cs="Arial"/>
              </w:rPr>
              <w:t>CW</w:t>
            </w:r>
          </w:p>
        </w:tc>
      </w:tr>
      <w:tr w:rsidR="002177A6" w:rsidRPr="00F95B02" w14:paraId="05C7E059" w14:textId="77777777" w:rsidTr="002177A6">
        <w:trPr>
          <w:cantSplit/>
          <w:jc w:val="center"/>
        </w:trPr>
        <w:tc>
          <w:tcPr>
            <w:tcW w:w="1467" w:type="dxa"/>
            <w:tcBorders>
              <w:top w:val="nil"/>
              <w:bottom w:val="single" w:sz="4" w:space="0" w:color="auto"/>
            </w:tcBorders>
            <w:shd w:val="clear" w:color="auto" w:fill="auto"/>
            <w:vAlign w:val="center"/>
          </w:tcPr>
          <w:p w14:paraId="2CF88C81" w14:textId="77777777" w:rsidR="002177A6" w:rsidRPr="00F95B02" w:rsidRDefault="002177A6" w:rsidP="002177A6">
            <w:pPr>
              <w:pStyle w:val="TAC"/>
            </w:pPr>
          </w:p>
        </w:tc>
        <w:tc>
          <w:tcPr>
            <w:tcW w:w="1907" w:type="dxa"/>
            <w:vAlign w:val="center"/>
          </w:tcPr>
          <w:p w14:paraId="56330BFA" w14:textId="77777777" w:rsidR="002177A6" w:rsidRPr="00F95B02" w:rsidRDefault="002177A6" w:rsidP="002177A6">
            <w:pPr>
              <w:pStyle w:val="TAC"/>
              <w:rPr>
                <w:rFonts w:cs="Arial"/>
              </w:rPr>
            </w:pPr>
            <w:r w:rsidRPr="00905E6A">
              <w:rPr>
                <w:rFonts w:eastAsia="DengXian" w:cs="Arial"/>
              </w:rPr>
              <w:t>±25</w:t>
            </w:r>
          </w:p>
        </w:tc>
        <w:tc>
          <w:tcPr>
            <w:tcW w:w="2503" w:type="dxa"/>
            <w:vAlign w:val="center"/>
          </w:tcPr>
          <w:p w14:paraId="7F5F4ADC" w14:textId="77777777" w:rsidR="002177A6" w:rsidRPr="00F95B02" w:rsidRDefault="002177A6" w:rsidP="002177A6">
            <w:pPr>
              <w:pStyle w:val="TAC"/>
              <w:rPr>
                <w:rFonts w:cs="Arial"/>
              </w:rPr>
            </w:pPr>
            <w:r w:rsidRPr="00905E6A">
              <w:rPr>
                <w:rFonts w:eastAsia="DengXian" w:cs="Arial"/>
              </w:rPr>
              <w:t xml:space="preserve">20 MHz </w:t>
            </w:r>
            <w:r w:rsidRPr="00905E6A">
              <w:rPr>
                <w:rFonts w:eastAsia="DengXian"/>
              </w:rPr>
              <w:t>DFT-s-OFDM</w:t>
            </w:r>
            <w:r w:rsidRPr="00905E6A">
              <w:rPr>
                <w:rFonts w:eastAsia="SimSun"/>
              </w:rPr>
              <w:t xml:space="preserve"> </w:t>
            </w:r>
            <w:r w:rsidRPr="00905E6A">
              <w:rPr>
                <w:rFonts w:eastAsia="DengXian" w:cs="Arial"/>
              </w:rPr>
              <w:t xml:space="preserve">NR </w:t>
            </w:r>
            <w:proofErr w:type="gramStart"/>
            <w:r w:rsidRPr="00905E6A">
              <w:rPr>
                <w:rFonts w:eastAsia="DengXian" w:cs="Arial"/>
              </w:rPr>
              <w:t>signal</w:t>
            </w:r>
            <w:proofErr w:type="gramEnd"/>
            <w:r w:rsidRPr="00905E6A">
              <w:rPr>
                <w:rFonts w:eastAsia="DengXian" w:cs="Arial"/>
              </w:rPr>
              <w:t xml:space="preserve"> (Note 1)</w:t>
            </w:r>
          </w:p>
        </w:tc>
      </w:tr>
      <w:tr w:rsidR="002177A6" w:rsidRPr="00F95B02" w14:paraId="41FEB6DB" w14:textId="77777777" w:rsidTr="002177A6">
        <w:trPr>
          <w:cantSplit/>
          <w:jc w:val="center"/>
        </w:trPr>
        <w:tc>
          <w:tcPr>
            <w:tcW w:w="1467" w:type="dxa"/>
            <w:tcBorders>
              <w:bottom w:val="nil"/>
            </w:tcBorders>
            <w:shd w:val="clear" w:color="auto" w:fill="auto"/>
            <w:vAlign w:val="center"/>
          </w:tcPr>
          <w:p w14:paraId="5FF664B6" w14:textId="77777777" w:rsidR="002177A6" w:rsidRPr="00F95B02" w:rsidRDefault="002177A6" w:rsidP="002177A6">
            <w:pPr>
              <w:pStyle w:val="TAC"/>
            </w:pPr>
            <w:r w:rsidRPr="00905E6A">
              <w:rPr>
                <w:rFonts w:eastAsia="DengXian" w:cs="Arial"/>
              </w:rPr>
              <w:t>60</w:t>
            </w:r>
          </w:p>
        </w:tc>
        <w:tc>
          <w:tcPr>
            <w:tcW w:w="1907" w:type="dxa"/>
            <w:vAlign w:val="center"/>
          </w:tcPr>
          <w:p w14:paraId="0A8284AB" w14:textId="77777777" w:rsidR="002177A6" w:rsidRPr="00F95B02" w:rsidRDefault="002177A6" w:rsidP="002177A6">
            <w:pPr>
              <w:pStyle w:val="TAC"/>
              <w:rPr>
                <w:rFonts w:cs="Arial"/>
              </w:rPr>
            </w:pPr>
            <w:r w:rsidRPr="00905E6A">
              <w:rPr>
                <w:rFonts w:eastAsia="DengXian" w:cs="Arial"/>
              </w:rPr>
              <w:t>±7.49</w:t>
            </w:r>
          </w:p>
        </w:tc>
        <w:tc>
          <w:tcPr>
            <w:tcW w:w="2503" w:type="dxa"/>
            <w:vAlign w:val="center"/>
          </w:tcPr>
          <w:p w14:paraId="4C2852D6" w14:textId="77777777" w:rsidR="002177A6" w:rsidRPr="00F95B02" w:rsidRDefault="002177A6" w:rsidP="002177A6">
            <w:pPr>
              <w:pStyle w:val="TAC"/>
              <w:rPr>
                <w:rFonts w:cs="Arial"/>
              </w:rPr>
            </w:pPr>
            <w:r w:rsidRPr="00905E6A">
              <w:rPr>
                <w:rFonts w:eastAsia="DengXian" w:cs="Arial"/>
              </w:rPr>
              <w:t>CW</w:t>
            </w:r>
          </w:p>
        </w:tc>
      </w:tr>
      <w:tr w:rsidR="002177A6" w:rsidRPr="00F95B02" w14:paraId="6223CD9D" w14:textId="77777777" w:rsidTr="002177A6">
        <w:trPr>
          <w:cantSplit/>
          <w:jc w:val="center"/>
        </w:trPr>
        <w:tc>
          <w:tcPr>
            <w:tcW w:w="1467" w:type="dxa"/>
            <w:tcBorders>
              <w:top w:val="nil"/>
              <w:bottom w:val="single" w:sz="4" w:space="0" w:color="auto"/>
            </w:tcBorders>
            <w:shd w:val="clear" w:color="auto" w:fill="auto"/>
            <w:vAlign w:val="center"/>
          </w:tcPr>
          <w:p w14:paraId="63B9C49A" w14:textId="77777777" w:rsidR="002177A6" w:rsidRPr="00F95B02" w:rsidRDefault="002177A6" w:rsidP="002177A6">
            <w:pPr>
              <w:pStyle w:val="TAC"/>
            </w:pPr>
          </w:p>
        </w:tc>
        <w:tc>
          <w:tcPr>
            <w:tcW w:w="1907" w:type="dxa"/>
            <w:vAlign w:val="center"/>
          </w:tcPr>
          <w:p w14:paraId="68B82800" w14:textId="77777777" w:rsidR="002177A6" w:rsidRPr="00F95B02" w:rsidRDefault="002177A6" w:rsidP="002177A6">
            <w:pPr>
              <w:pStyle w:val="TAC"/>
              <w:rPr>
                <w:rFonts w:cs="Arial"/>
              </w:rPr>
            </w:pPr>
            <w:r w:rsidRPr="00905E6A">
              <w:rPr>
                <w:rFonts w:eastAsia="DengXian" w:cs="Arial"/>
              </w:rPr>
              <w:t>±25</w:t>
            </w:r>
          </w:p>
        </w:tc>
        <w:tc>
          <w:tcPr>
            <w:tcW w:w="2503" w:type="dxa"/>
            <w:vAlign w:val="center"/>
          </w:tcPr>
          <w:p w14:paraId="7BE382F4" w14:textId="77777777" w:rsidR="002177A6" w:rsidRPr="00F95B02" w:rsidRDefault="002177A6" w:rsidP="002177A6">
            <w:pPr>
              <w:pStyle w:val="TAC"/>
              <w:rPr>
                <w:rFonts w:cs="Arial"/>
              </w:rPr>
            </w:pPr>
            <w:r w:rsidRPr="00905E6A">
              <w:rPr>
                <w:rFonts w:eastAsia="DengXian" w:cs="Arial"/>
              </w:rPr>
              <w:t xml:space="preserve">20 MHz </w:t>
            </w:r>
            <w:r w:rsidRPr="00905E6A">
              <w:rPr>
                <w:rFonts w:eastAsia="DengXian"/>
              </w:rPr>
              <w:t>DFT-s-OFDM</w:t>
            </w:r>
            <w:r w:rsidRPr="00905E6A">
              <w:rPr>
                <w:rFonts w:eastAsia="SimSun"/>
              </w:rPr>
              <w:t xml:space="preserve"> </w:t>
            </w:r>
            <w:r w:rsidRPr="00905E6A">
              <w:rPr>
                <w:rFonts w:eastAsia="DengXian" w:cs="Arial"/>
              </w:rPr>
              <w:t xml:space="preserve">NR </w:t>
            </w:r>
            <w:proofErr w:type="gramStart"/>
            <w:r w:rsidRPr="00905E6A">
              <w:rPr>
                <w:rFonts w:eastAsia="DengXian" w:cs="Arial"/>
              </w:rPr>
              <w:t>signal</w:t>
            </w:r>
            <w:proofErr w:type="gramEnd"/>
            <w:r w:rsidRPr="00905E6A">
              <w:rPr>
                <w:rFonts w:eastAsia="DengXian" w:cs="Arial"/>
              </w:rPr>
              <w:t xml:space="preserve"> (Note 1)</w:t>
            </w:r>
          </w:p>
        </w:tc>
      </w:tr>
      <w:tr w:rsidR="002177A6" w:rsidRPr="00F95B02" w14:paraId="2268F1B2" w14:textId="77777777" w:rsidTr="002177A6">
        <w:trPr>
          <w:cantSplit/>
          <w:jc w:val="center"/>
        </w:trPr>
        <w:tc>
          <w:tcPr>
            <w:tcW w:w="1467" w:type="dxa"/>
            <w:tcBorders>
              <w:bottom w:val="nil"/>
            </w:tcBorders>
            <w:shd w:val="clear" w:color="auto" w:fill="auto"/>
            <w:vAlign w:val="center"/>
          </w:tcPr>
          <w:p w14:paraId="1293ED5C" w14:textId="77777777" w:rsidR="002177A6" w:rsidRPr="00F95B02" w:rsidRDefault="002177A6" w:rsidP="002177A6">
            <w:pPr>
              <w:pStyle w:val="TAC"/>
            </w:pPr>
            <w:r w:rsidRPr="00905E6A">
              <w:rPr>
                <w:rFonts w:eastAsia="DengXian" w:cs="Arial"/>
              </w:rPr>
              <w:t>80</w:t>
            </w:r>
          </w:p>
        </w:tc>
        <w:tc>
          <w:tcPr>
            <w:tcW w:w="1907" w:type="dxa"/>
            <w:vAlign w:val="center"/>
          </w:tcPr>
          <w:p w14:paraId="5005966C" w14:textId="77777777" w:rsidR="002177A6" w:rsidRPr="00F95B02" w:rsidRDefault="002177A6" w:rsidP="002177A6">
            <w:pPr>
              <w:pStyle w:val="TAC"/>
              <w:rPr>
                <w:rFonts w:cs="Arial"/>
              </w:rPr>
            </w:pPr>
            <w:r w:rsidRPr="00905E6A">
              <w:rPr>
                <w:rFonts w:eastAsia="DengXian" w:cs="Arial"/>
              </w:rPr>
              <w:t>±7.44</w:t>
            </w:r>
          </w:p>
        </w:tc>
        <w:tc>
          <w:tcPr>
            <w:tcW w:w="2503" w:type="dxa"/>
            <w:vAlign w:val="center"/>
          </w:tcPr>
          <w:p w14:paraId="01688953" w14:textId="77777777" w:rsidR="002177A6" w:rsidRPr="00F95B02" w:rsidRDefault="002177A6" w:rsidP="002177A6">
            <w:pPr>
              <w:pStyle w:val="TAC"/>
              <w:rPr>
                <w:rFonts w:cs="Arial"/>
              </w:rPr>
            </w:pPr>
            <w:r w:rsidRPr="00905E6A">
              <w:rPr>
                <w:rFonts w:eastAsia="DengXian" w:cs="Arial"/>
              </w:rPr>
              <w:t>CW</w:t>
            </w:r>
          </w:p>
        </w:tc>
      </w:tr>
      <w:tr w:rsidR="002177A6" w:rsidRPr="00F95B02" w14:paraId="2B714B02" w14:textId="77777777" w:rsidTr="002177A6">
        <w:trPr>
          <w:cantSplit/>
          <w:jc w:val="center"/>
        </w:trPr>
        <w:tc>
          <w:tcPr>
            <w:tcW w:w="1467" w:type="dxa"/>
            <w:tcBorders>
              <w:top w:val="nil"/>
              <w:bottom w:val="single" w:sz="4" w:space="0" w:color="auto"/>
            </w:tcBorders>
            <w:shd w:val="clear" w:color="auto" w:fill="auto"/>
            <w:vAlign w:val="center"/>
          </w:tcPr>
          <w:p w14:paraId="2F0D0A84" w14:textId="77777777" w:rsidR="002177A6" w:rsidRPr="00F95B02" w:rsidRDefault="002177A6" w:rsidP="002177A6">
            <w:pPr>
              <w:pStyle w:val="TAC"/>
            </w:pPr>
          </w:p>
        </w:tc>
        <w:tc>
          <w:tcPr>
            <w:tcW w:w="1907" w:type="dxa"/>
            <w:vAlign w:val="center"/>
          </w:tcPr>
          <w:p w14:paraId="2259288F" w14:textId="77777777" w:rsidR="002177A6" w:rsidRPr="00F95B02" w:rsidRDefault="002177A6" w:rsidP="002177A6">
            <w:pPr>
              <w:pStyle w:val="TAC"/>
              <w:rPr>
                <w:rFonts w:cs="Arial"/>
              </w:rPr>
            </w:pPr>
            <w:r w:rsidRPr="00905E6A">
              <w:rPr>
                <w:rFonts w:eastAsia="DengXian" w:cs="Arial"/>
              </w:rPr>
              <w:t>±25</w:t>
            </w:r>
          </w:p>
        </w:tc>
        <w:tc>
          <w:tcPr>
            <w:tcW w:w="2503" w:type="dxa"/>
            <w:vAlign w:val="center"/>
          </w:tcPr>
          <w:p w14:paraId="5175B36D" w14:textId="77777777" w:rsidR="002177A6" w:rsidRPr="00F95B02" w:rsidRDefault="002177A6" w:rsidP="002177A6">
            <w:pPr>
              <w:pStyle w:val="TAC"/>
              <w:rPr>
                <w:rFonts w:cs="Arial"/>
              </w:rPr>
            </w:pPr>
            <w:r w:rsidRPr="00905E6A">
              <w:rPr>
                <w:rFonts w:eastAsia="DengXian" w:cs="Arial"/>
              </w:rPr>
              <w:t xml:space="preserve">20 MHz </w:t>
            </w:r>
            <w:r w:rsidRPr="00905E6A">
              <w:rPr>
                <w:rFonts w:eastAsia="DengXian"/>
              </w:rPr>
              <w:t>DFT-s-OFDM</w:t>
            </w:r>
            <w:r w:rsidRPr="00905E6A">
              <w:rPr>
                <w:rFonts w:eastAsia="SimSun"/>
              </w:rPr>
              <w:t xml:space="preserve"> </w:t>
            </w:r>
            <w:r w:rsidRPr="00905E6A">
              <w:rPr>
                <w:rFonts w:eastAsia="DengXian" w:cs="Arial"/>
              </w:rPr>
              <w:t xml:space="preserve">NR </w:t>
            </w:r>
            <w:proofErr w:type="gramStart"/>
            <w:r w:rsidRPr="00905E6A">
              <w:rPr>
                <w:rFonts w:eastAsia="DengXian" w:cs="Arial"/>
              </w:rPr>
              <w:t>signal</w:t>
            </w:r>
            <w:proofErr w:type="gramEnd"/>
            <w:r w:rsidRPr="00905E6A">
              <w:rPr>
                <w:rFonts w:eastAsia="DengXian" w:cs="Arial"/>
              </w:rPr>
              <w:t xml:space="preserve"> (Note 1)</w:t>
            </w:r>
          </w:p>
        </w:tc>
      </w:tr>
      <w:tr w:rsidR="002177A6" w:rsidRPr="00F95B02" w14:paraId="047996D4" w14:textId="77777777" w:rsidTr="002177A6">
        <w:trPr>
          <w:cantSplit/>
          <w:jc w:val="center"/>
        </w:trPr>
        <w:tc>
          <w:tcPr>
            <w:tcW w:w="5877" w:type="dxa"/>
            <w:gridSpan w:val="3"/>
            <w:tcBorders>
              <w:top w:val="single" w:sz="4" w:space="0" w:color="auto"/>
            </w:tcBorders>
            <w:shd w:val="clear" w:color="auto" w:fill="auto"/>
            <w:vAlign w:val="center"/>
          </w:tcPr>
          <w:p w14:paraId="345744D3" w14:textId="77777777" w:rsidR="002177A6" w:rsidRPr="00905E6A" w:rsidRDefault="002177A6" w:rsidP="002177A6">
            <w:pPr>
              <w:keepNext/>
              <w:keepLines/>
              <w:spacing w:after="0" w:line="259" w:lineRule="auto"/>
              <w:ind w:left="851" w:hanging="851"/>
              <w:rPr>
                <w:rFonts w:ascii="Arial" w:eastAsia="DengXian" w:hAnsi="Arial"/>
                <w:sz w:val="18"/>
              </w:rPr>
            </w:pPr>
            <w:r w:rsidRPr="00905E6A">
              <w:rPr>
                <w:rFonts w:ascii="Arial" w:eastAsia="DengXian" w:hAnsi="Arial"/>
                <w:sz w:val="18"/>
              </w:rPr>
              <w:t>NOTE 1:</w:t>
            </w:r>
            <w:r w:rsidRPr="00905E6A">
              <w:rPr>
                <w:rFonts w:ascii="Arial" w:eastAsia="DengXian" w:hAnsi="Arial"/>
                <w:sz w:val="18"/>
              </w:rPr>
              <w:tab/>
              <w:t xml:space="preserve">Number of RBs is 100 for 15 kHz </w:t>
            </w:r>
            <w:r w:rsidRPr="00905E6A">
              <w:rPr>
                <w:rFonts w:ascii="Arial" w:eastAsia="Osaka" w:hAnsi="Arial"/>
                <w:sz w:val="18"/>
              </w:rPr>
              <w:t>subcarrier spacing</w:t>
            </w:r>
            <w:r>
              <w:rPr>
                <w:rFonts w:ascii="Arial" w:eastAsia="Osaka" w:hAnsi="Arial"/>
                <w:sz w:val="18"/>
              </w:rPr>
              <w:t xml:space="preserve"> and</w:t>
            </w:r>
            <w:r w:rsidRPr="00905E6A">
              <w:rPr>
                <w:rFonts w:ascii="Arial" w:eastAsia="DengXian" w:hAnsi="Arial"/>
                <w:sz w:val="18"/>
              </w:rPr>
              <w:t xml:space="preserve"> 50 for 30 kHz </w:t>
            </w:r>
            <w:r w:rsidRPr="00905E6A">
              <w:rPr>
                <w:rFonts w:ascii="Arial" w:eastAsia="Osaka" w:hAnsi="Arial"/>
                <w:sz w:val="18"/>
              </w:rPr>
              <w:t>subcarrier spacing</w:t>
            </w:r>
            <w:r w:rsidRPr="00905E6A">
              <w:rPr>
                <w:rFonts w:ascii="Arial" w:eastAsia="DengXian" w:hAnsi="Arial"/>
                <w:sz w:val="18"/>
              </w:rPr>
              <w:t>.</w:t>
            </w:r>
          </w:p>
          <w:p w14:paraId="12F815DE" w14:textId="77777777" w:rsidR="002177A6" w:rsidRDefault="002177A6" w:rsidP="002177A6">
            <w:pPr>
              <w:keepNext/>
              <w:keepLines/>
              <w:spacing w:after="0" w:line="259" w:lineRule="auto"/>
              <w:ind w:left="851" w:hanging="851"/>
              <w:rPr>
                <w:rFonts w:ascii="Arial" w:eastAsia="Yu Mincho" w:hAnsi="Arial"/>
                <w:sz w:val="18"/>
              </w:rPr>
            </w:pPr>
            <w:r w:rsidRPr="00905E6A">
              <w:rPr>
                <w:rFonts w:ascii="Arial" w:eastAsia="DengXian" w:hAnsi="Arial"/>
                <w:sz w:val="18"/>
              </w:rPr>
              <w:t xml:space="preserve">NOTE 2: </w:t>
            </w:r>
            <w:r w:rsidRPr="00905E6A">
              <w:rPr>
                <w:rFonts w:ascii="Arial" w:eastAsia="DengXian" w:hAnsi="Arial"/>
                <w:sz w:val="18"/>
              </w:rPr>
              <w:tab/>
              <w:t xml:space="preserve">The RBs </w:t>
            </w:r>
            <w:r w:rsidRPr="00905E6A">
              <w:rPr>
                <w:rFonts w:ascii="Arial" w:eastAsia="Yu Mincho" w:hAnsi="Arial"/>
                <w:sz w:val="18"/>
              </w:rPr>
              <w:t xml:space="preserve">shall be placed adjacent to the transmission bandwidth configuration edge which is closer to the </w:t>
            </w:r>
            <w:r w:rsidRPr="00905E6A">
              <w:rPr>
                <w:rFonts w:ascii="Arial" w:eastAsia="DengXian" w:hAnsi="Arial" w:cs="Arial"/>
                <w:i/>
                <w:sz w:val="18"/>
              </w:rPr>
              <w:t>Base Station RF Bandwidth</w:t>
            </w:r>
            <w:r w:rsidRPr="00905E6A">
              <w:rPr>
                <w:rFonts w:ascii="Arial" w:eastAsia="DengXian" w:hAnsi="Arial" w:cs="Arial"/>
                <w:sz w:val="18"/>
              </w:rPr>
              <w:t xml:space="preserve"> </w:t>
            </w:r>
            <w:r w:rsidRPr="00905E6A">
              <w:rPr>
                <w:rFonts w:ascii="Arial" w:eastAsia="Yu Mincho" w:hAnsi="Arial"/>
                <w:sz w:val="18"/>
              </w:rPr>
              <w:t>edge.</w:t>
            </w:r>
          </w:p>
          <w:p w14:paraId="526B9680" w14:textId="77777777" w:rsidR="002177A6" w:rsidRPr="00F95B02" w:rsidRDefault="002177A6" w:rsidP="002177A6">
            <w:pPr>
              <w:pStyle w:val="TAN"/>
            </w:pPr>
            <w:r w:rsidRPr="00905E6A">
              <w:rPr>
                <w:rFonts w:eastAsia="DengXian" w:cs="Arial"/>
              </w:rPr>
              <w:t xml:space="preserve">NOTE </w:t>
            </w:r>
            <w:r>
              <w:rPr>
                <w:rFonts w:eastAsia="DengXian" w:cs="Arial"/>
              </w:rPr>
              <w:t>3</w:t>
            </w:r>
            <w:r w:rsidRPr="00905E6A">
              <w:rPr>
                <w:rFonts w:eastAsia="DengXian" w:cs="Arial"/>
              </w:rPr>
              <w:t>:</w:t>
            </w:r>
            <w:r w:rsidRPr="00905E6A">
              <w:rPr>
                <w:rFonts w:eastAsia="DengXian" w:cs="Arial"/>
              </w:rPr>
              <w:tab/>
              <w:t>This type of interfering signal is only applied for band n46.</w:t>
            </w:r>
          </w:p>
        </w:tc>
      </w:tr>
    </w:tbl>
    <w:p w14:paraId="479BECD3" w14:textId="77777777" w:rsidR="002177A6" w:rsidRPr="00F95B02" w:rsidRDefault="002177A6" w:rsidP="002177A6">
      <w:pPr>
        <w:rPr>
          <w:lang w:val="en-US"/>
        </w:rPr>
      </w:pPr>
    </w:p>
    <w:p w14:paraId="43D94221" w14:textId="77777777" w:rsidR="002177A6" w:rsidRDefault="002177A6" w:rsidP="002177A6">
      <w:pPr>
        <w:pStyle w:val="TH"/>
      </w:pPr>
      <w:r w:rsidRPr="00F95B02">
        <w:t>Table 7.7.2-3: Narrowband intermodulation performance requirement in FR1</w:t>
      </w:r>
    </w:p>
    <w:tbl>
      <w:tblPr>
        <w:tblStyle w:val="TableGrid"/>
        <w:tblW w:w="0" w:type="auto"/>
        <w:tblInd w:w="421" w:type="dxa"/>
        <w:tblLook w:val="04A0" w:firstRow="1" w:lastRow="0" w:firstColumn="1" w:lastColumn="0" w:noHBand="0" w:noVBand="1"/>
      </w:tblPr>
      <w:tblGrid>
        <w:gridCol w:w="2126"/>
        <w:gridCol w:w="1984"/>
        <w:gridCol w:w="1985"/>
        <w:gridCol w:w="2693"/>
      </w:tblGrid>
      <w:tr w:rsidR="002177A6" w14:paraId="561052B5" w14:textId="77777777" w:rsidTr="002177A6">
        <w:tc>
          <w:tcPr>
            <w:tcW w:w="2126" w:type="dxa"/>
            <w:vAlign w:val="center"/>
          </w:tcPr>
          <w:p w14:paraId="00CABFEA" w14:textId="77777777" w:rsidR="002177A6" w:rsidRDefault="002177A6" w:rsidP="002177A6">
            <w:pPr>
              <w:pStyle w:val="TAH"/>
              <w:rPr>
                <w:lang w:eastAsia="zh-CN"/>
              </w:rPr>
            </w:pPr>
            <w:r w:rsidRPr="00F95B02">
              <w:rPr>
                <w:rFonts w:cs="Arial"/>
                <w:lang w:eastAsia="zh-CN"/>
              </w:rPr>
              <w:t>BS type</w:t>
            </w:r>
          </w:p>
        </w:tc>
        <w:tc>
          <w:tcPr>
            <w:tcW w:w="1984" w:type="dxa"/>
            <w:vAlign w:val="center"/>
          </w:tcPr>
          <w:p w14:paraId="7D3111E7" w14:textId="77777777" w:rsidR="002177A6" w:rsidRDefault="002177A6" w:rsidP="002177A6">
            <w:pPr>
              <w:pStyle w:val="TAH"/>
              <w:rPr>
                <w:lang w:eastAsia="zh-CN"/>
              </w:rPr>
            </w:pPr>
            <w:r w:rsidRPr="00F95B02">
              <w:rPr>
                <w:rFonts w:cs="Arial"/>
              </w:rPr>
              <w:t>Wanted signal mean power (dBm)</w:t>
            </w:r>
          </w:p>
        </w:tc>
        <w:tc>
          <w:tcPr>
            <w:tcW w:w="1985" w:type="dxa"/>
            <w:vAlign w:val="center"/>
          </w:tcPr>
          <w:p w14:paraId="5E88B6F7" w14:textId="77777777" w:rsidR="002177A6" w:rsidRDefault="002177A6" w:rsidP="002177A6">
            <w:pPr>
              <w:pStyle w:val="TAH"/>
              <w:rPr>
                <w:lang w:eastAsia="zh-CN"/>
              </w:rPr>
            </w:pPr>
            <w:r w:rsidRPr="00F95B02">
              <w:rPr>
                <w:rFonts w:cs="Arial"/>
              </w:rPr>
              <w:t>Interfering signal mean power (dBm)</w:t>
            </w:r>
          </w:p>
        </w:tc>
        <w:tc>
          <w:tcPr>
            <w:tcW w:w="2693" w:type="dxa"/>
            <w:tcBorders>
              <w:bottom w:val="single" w:sz="4" w:space="0" w:color="auto"/>
            </w:tcBorders>
            <w:vAlign w:val="center"/>
          </w:tcPr>
          <w:p w14:paraId="3DE00443" w14:textId="77777777" w:rsidR="002177A6" w:rsidRDefault="002177A6" w:rsidP="002177A6">
            <w:pPr>
              <w:pStyle w:val="TAH"/>
              <w:rPr>
                <w:lang w:eastAsia="zh-CN"/>
              </w:rPr>
            </w:pPr>
            <w:r w:rsidRPr="00F95B02">
              <w:rPr>
                <w:rFonts w:cs="Arial"/>
              </w:rPr>
              <w:t>Type of interfering signals</w:t>
            </w:r>
          </w:p>
        </w:tc>
      </w:tr>
      <w:tr w:rsidR="002177A6" w14:paraId="035A4B6D" w14:textId="77777777" w:rsidTr="002177A6">
        <w:tc>
          <w:tcPr>
            <w:tcW w:w="2126" w:type="dxa"/>
            <w:vAlign w:val="center"/>
          </w:tcPr>
          <w:p w14:paraId="4B41D7D3" w14:textId="77777777" w:rsidR="002177A6" w:rsidRDefault="002177A6" w:rsidP="002177A6">
            <w:pPr>
              <w:pStyle w:val="TAC"/>
              <w:rPr>
                <w:lang w:eastAsia="zh-CN"/>
              </w:rPr>
            </w:pPr>
            <w:r w:rsidRPr="00F95B02">
              <w:rPr>
                <w:rFonts w:cs="Arial"/>
                <w:lang w:eastAsia="zh-CN"/>
              </w:rPr>
              <w:t>Wide Area BS</w:t>
            </w:r>
          </w:p>
        </w:tc>
        <w:tc>
          <w:tcPr>
            <w:tcW w:w="1984" w:type="dxa"/>
            <w:vAlign w:val="center"/>
          </w:tcPr>
          <w:p w14:paraId="38018CF9" w14:textId="77777777" w:rsidR="002177A6" w:rsidRDefault="002177A6" w:rsidP="002177A6">
            <w:pPr>
              <w:pStyle w:val="TAC"/>
              <w:rPr>
                <w:lang w:eastAsia="zh-CN"/>
              </w:rPr>
            </w:pPr>
            <w:r w:rsidRPr="00F95B02">
              <w:rPr>
                <w:rFonts w:cs="Arial"/>
              </w:rPr>
              <w:t>P</w:t>
            </w:r>
            <w:r w:rsidRPr="00F95B02">
              <w:rPr>
                <w:rFonts w:cs="Arial"/>
                <w:vertAlign w:val="subscript"/>
              </w:rPr>
              <w:t>REFSENS</w:t>
            </w:r>
            <w:r w:rsidRPr="00F95B02" w:rsidDel="00A31D92">
              <w:rPr>
                <w:rFonts w:cs="Arial"/>
              </w:rPr>
              <w:t xml:space="preserve"> </w:t>
            </w:r>
            <w:r w:rsidRPr="00F95B02">
              <w:rPr>
                <w:rFonts w:cs="Arial"/>
              </w:rPr>
              <w:t xml:space="preserve">+ 6dB </w:t>
            </w:r>
            <w:r w:rsidRPr="00F95B02">
              <w:rPr>
                <w:rFonts w:cs="Arial"/>
              </w:rPr>
              <w:br/>
              <w:t>(Note 1)</w:t>
            </w:r>
          </w:p>
        </w:tc>
        <w:tc>
          <w:tcPr>
            <w:tcW w:w="1985" w:type="dxa"/>
            <w:vAlign w:val="center"/>
          </w:tcPr>
          <w:p w14:paraId="2E8A05B3" w14:textId="77777777" w:rsidR="002177A6" w:rsidRDefault="002177A6" w:rsidP="002177A6">
            <w:pPr>
              <w:pStyle w:val="TAC"/>
              <w:rPr>
                <w:lang w:eastAsia="zh-CN"/>
              </w:rPr>
            </w:pPr>
            <w:r w:rsidRPr="00F95B02">
              <w:rPr>
                <w:rFonts w:cs="Arial"/>
              </w:rPr>
              <w:t>-52</w:t>
            </w:r>
          </w:p>
        </w:tc>
        <w:tc>
          <w:tcPr>
            <w:tcW w:w="2693" w:type="dxa"/>
            <w:tcBorders>
              <w:bottom w:val="nil"/>
            </w:tcBorders>
          </w:tcPr>
          <w:p w14:paraId="00096452" w14:textId="77777777" w:rsidR="002177A6" w:rsidRDefault="002177A6" w:rsidP="002177A6">
            <w:pPr>
              <w:pStyle w:val="TAC"/>
              <w:rPr>
                <w:lang w:eastAsia="zh-CN"/>
              </w:rPr>
            </w:pPr>
          </w:p>
        </w:tc>
      </w:tr>
      <w:tr w:rsidR="002177A6" w14:paraId="1A3953BE" w14:textId="77777777" w:rsidTr="002177A6">
        <w:tc>
          <w:tcPr>
            <w:tcW w:w="2126" w:type="dxa"/>
            <w:vAlign w:val="center"/>
          </w:tcPr>
          <w:p w14:paraId="3A0C3977" w14:textId="77777777" w:rsidR="002177A6" w:rsidRDefault="002177A6" w:rsidP="002177A6">
            <w:pPr>
              <w:pStyle w:val="TAC"/>
              <w:rPr>
                <w:lang w:eastAsia="zh-CN"/>
              </w:rPr>
            </w:pPr>
            <w:r w:rsidRPr="00F95B02">
              <w:rPr>
                <w:rFonts w:cs="Arial"/>
                <w:lang w:eastAsia="zh-CN"/>
              </w:rPr>
              <w:t>Medium Range BS</w:t>
            </w:r>
          </w:p>
        </w:tc>
        <w:tc>
          <w:tcPr>
            <w:tcW w:w="1984" w:type="dxa"/>
            <w:vAlign w:val="center"/>
          </w:tcPr>
          <w:p w14:paraId="02055974" w14:textId="77777777" w:rsidR="002177A6" w:rsidRDefault="002177A6" w:rsidP="002177A6">
            <w:pPr>
              <w:pStyle w:val="TAC"/>
              <w:rPr>
                <w:lang w:eastAsia="zh-CN"/>
              </w:rPr>
            </w:pPr>
            <w:r w:rsidRPr="00F95B02">
              <w:rPr>
                <w:rFonts w:cs="Arial"/>
              </w:rPr>
              <w:t>P</w:t>
            </w:r>
            <w:r w:rsidRPr="00F95B02">
              <w:rPr>
                <w:rFonts w:cs="Arial"/>
                <w:vertAlign w:val="subscript"/>
              </w:rPr>
              <w:t>REFSENS</w:t>
            </w:r>
            <w:r w:rsidRPr="00F95B02" w:rsidDel="00A31D92">
              <w:rPr>
                <w:rFonts w:cs="Arial"/>
              </w:rPr>
              <w:t xml:space="preserve"> </w:t>
            </w:r>
            <w:r w:rsidRPr="00F95B02">
              <w:rPr>
                <w:rFonts w:cs="Arial"/>
              </w:rPr>
              <w:t xml:space="preserve">+ 6dB </w:t>
            </w:r>
            <w:r w:rsidRPr="00F95B02">
              <w:rPr>
                <w:rFonts w:cs="Arial"/>
              </w:rPr>
              <w:br/>
              <w:t>(Note 2)</w:t>
            </w:r>
          </w:p>
        </w:tc>
        <w:tc>
          <w:tcPr>
            <w:tcW w:w="1985" w:type="dxa"/>
            <w:vAlign w:val="center"/>
          </w:tcPr>
          <w:p w14:paraId="22456287" w14:textId="77777777" w:rsidR="002177A6" w:rsidRDefault="002177A6" w:rsidP="002177A6">
            <w:pPr>
              <w:pStyle w:val="TAC"/>
              <w:rPr>
                <w:lang w:eastAsia="zh-CN"/>
              </w:rPr>
            </w:pPr>
            <w:r w:rsidRPr="00F95B02">
              <w:rPr>
                <w:rFonts w:cs="Arial"/>
                <w:lang w:eastAsia="zh-CN"/>
              </w:rPr>
              <w:t>-47</w:t>
            </w:r>
          </w:p>
        </w:tc>
        <w:tc>
          <w:tcPr>
            <w:tcW w:w="2693" w:type="dxa"/>
            <w:tcBorders>
              <w:top w:val="nil"/>
              <w:bottom w:val="nil"/>
            </w:tcBorders>
            <w:vAlign w:val="center"/>
          </w:tcPr>
          <w:p w14:paraId="5AE18F0A" w14:textId="77777777" w:rsidR="002177A6" w:rsidRDefault="002177A6" w:rsidP="002177A6">
            <w:pPr>
              <w:pStyle w:val="TAC"/>
              <w:rPr>
                <w:lang w:eastAsia="zh-CN"/>
              </w:rPr>
            </w:pPr>
            <w:r w:rsidRPr="00F95B02">
              <w:rPr>
                <w:rFonts w:cs="Arial"/>
              </w:rPr>
              <w:t>See Table 7.7.2-4</w:t>
            </w:r>
          </w:p>
        </w:tc>
      </w:tr>
      <w:tr w:rsidR="002177A6" w14:paraId="5A90D6D1" w14:textId="77777777" w:rsidTr="002177A6">
        <w:tc>
          <w:tcPr>
            <w:tcW w:w="2126" w:type="dxa"/>
            <w:vAlign w:val="center"/>
          </w:tcPr>
          <w:p w14:paraId="244E6316" w14:textId="77777777" w:rsidR="002177A6" w:rsidRDefault="002177A6" w:rsidP="002177A6">
            <w:pPr>
              <w:pStyle w:val="TAC"/>
              <w:rPr>
                <w:lang w:eastAsia="zh-CN"/>
              </w:rPr>
            </w:pPr>
            <w:r w:rsidRPr="00F95B02">
              <w:rPr>
                <w:rFonts w:cs="Arial"/>
                <w:lang w:eastAsia="zh-CN"/>
              </w:rPr>
              <w:t>Local Area BS</w:t>
            </w:r>
          </w:p>
        </w:tc>
        <w:tc>
          <w:tcPr>
            <w:tcW w:w="1984" w:type="dxa"/>
            <w:vAlign w:val="center"/>
          </w:tcPr>
          <w:p w14:paraId="6E3C0C45" w14:textId="77777777" w:rsidR="002177A6" w:rsidRDefault="002177A6" w:rsidP="002177A6">
            <w:pPr>
              <w:pStyle w:val="TAC"/>
              <w:rPr>
                <w:lang w:eastAsia="zh-CN"/>
              </w:rPr>
            </w:pPr>
            <w:r w:rsidRPr="00F95B02">
              <w:rPr>
                <w:rFonts w:cs="Arial"/>
              </w:rPr>
              <w:t>P</w:t>
            </w:r>
            <w:r w:rsidRPr="00F95B02">
              <w:rPr>
                <w:rFonts w:cs="Arial"/>
                <w:vertAlign w:val="subscript"/>
              </w:rPr>
              <w:t>REFSENS</w:t>
            </w:r>
            <w:r w:rsidRPr="00F95B02" w:rsidDel="00A31D92">
              <w:rPr>
                <w:rFonts w:cs="Arial"/>
              </w:rPr>
              <w:t xml:space="preserve"> </w:t>
            </w:r>
            <w:r w:rsidRPr="00F95B02">
              <w:rPr>
                <w:rFonts w:cs="Arial"/>
              </w:rPr>
              <w:t xml:space="preserve">+ </w:t>
            </w:r>
            <w:r w:rsidRPr="00F95B02">
              <w:rPr>
                <w:rFonts w:cs="Arial"/>
                <w:lang w:eastAsia="zh-CN"/>
              </w:rPr>
              <w:t>6</w:t>
            </w:r>
            <w:r w:rsidRPr="00F95B02">
              <w:rPr>
                <w:rFonts w:cs="Arial"/>
              </w:rPr>
              <w:t xml:space="preserve">dB </w:t>
            </w:r>
            <w:r w:rsidRPr="00F95B02">
              <w:rPr>
                <w:rFonts w:cs="Arial"/>
              </w:rPr>
              <w:br/>
              <w:t>(Note 3)</w:t>
            </w:r>
          </w:p>
        </w:tc>
        <w:tc>
          <w:tcPr>
            <w:tcW w:w="1985" w:type="dxa"/>
            <w:vAlign w:val="center"/>
          </w:tcPr>
          <w:p w14:paraId="10AFA5A3" w14:textId="77777777" w:rsidR="002177A6" w:rsidRDefault="002177A6" w:rsidP="002177A6">
            <w:pPr>
              <w:pStyle w:val="TAC"/>
              <w:rPr>
                <w:lang w:eastAsia="zh-CN"/>
              </w:rPr>
            </w:pPr>
            <w:r w:rsidRPr="00F95B02">
              <w:rPr>
                <w:rFonts w:cs="Arial"/>
                <w:lang w:eastAsia="zh-CN"/>
              </w:rPr>
              <w:t>-44</w:t>
            </w:r>
          </w:p>
        </w:tc>
        <w:tc>
          <w:tcPr>
            <w:tcW w:w="2693" w:type="dxa"/>
            <w:tcBorders>
              <w:top w:val="nil"/>
            </w:tcBorders>
          </w:tcPr>
          <w:p w14:paraId="3D72075A" w14:textId="77777777" w:rsidR="002177A6" w:rsidRDefault="002177A6" w:rsidP="002177A6">
            <w:pPr>
              <w:pStyle w:val="TAC"/>
              <w:rPr>
                <w:lang w:eastAsia="zh-CN"/>
              </w:rPr>
            </w:pPr>
          </w:p>
        </w:tc>
      </w:tr>
      <w:tr w:rsidR="002177A6" w14:paraId="6734F0C5" w14:textId="77777777" w:rsidTr="002177A6">
        <w:tc>
          <w:tcPr>
            <w:tcW w:w="8788" w:type="dxa"/>
            <w:gridSpan w:val="4"/>
            <w:vAlign w:val="center"/>
          </w:tcPr>
          <w:p w14:paraId="018E08F0" w14:textId="77777777" w:rsidR="002177A6" w:rsidRPr="00F95B02" w:rsidRDefault="002177A6" w:rsidP="002177A6">
            <w:pPr>
              <w:pStyle w:val="TAN"/>
              <w:rPr>
                <w:rFonts w:cs="Arial"/>
              </w:rPr>
            </w:pPr>
            <w:r w:rsidRPr="00F95B02">
              <w:rPr>
                <w:rFonts w:cs="Arial"/>
              </w:rPr>
              <w:t>NOTE 1:</w:t>
            </w:r>
            <w:r w:rsidRPr="00F95B02">
              <w:rPr>
                <w:rFonts w:cs="Arial"/>
              </w:rPr>
              <w:tab/>
              <w:t>P</w:t>
            </w:r>
            <w:r w:rsidRPr="00F95B02">
              <w:rPr>
                <w:rFonts w:cs="Arial"/>
                <w:vertAlign w:val="subscript"/>
              </w:rPr>
              <w:t>REFSENS</w:t>
            </w:r>
            <w:r w:rsidRPr="00F95B02" w:rsidDel="00A31D92">
              <w:rPr>
                <w:rFonts w:cs="Arial"/>
              </w:rPr>
              <w:t xml:space="preserve"> </w:t>
            </w:r>
            <w:r w:rsidRPr="00F95B02">
              <w:rPr>
                <w:rFonts w:cs="Arial"/>
              </w:rPr>
              <w:t>depends on the RAT.</w:t>
            </w:r>
          </w:p>
          <w:p w14:paraId="40F9A013" w14:textId="77777777" w:rsidR="002177A6" w:rsidRPr="00F95B02" w:rsidRDefault="002177A6" w:rsidP="002177A6">
            <w:pPr>
              <w:pStyle w:val="TAN"/>
              <w:rPr>
                <w:rFonts w:eastAsia="Osaka" w:cs="v5.0.0"/>
              </w:rPr>
            </w:pPr>
            <w:r w:rsidRPr="00F95B02">
              <w:rPr>
                <w:rFonts w:cs="Arial"/>
              </w:rPr>
              <w:tab/>
            </w:r>
            <w:r w:rsidRPr="00F95B02">
              <w:t>For NR, P</w:t>
            </w:r>
            <w:r w:rsidRPr="00F95B02">
              <w:rPr>
                <w:vertAlign w:val="subscript"/>
              </w:rPr>
              <w:t>REFSENS</w:t>
            </w:r>
            <w:r w:rsidRPr="00F95B02">
              <w:t xml:space="preserve"> depends also on the </w:t>
            </w:r>
            <w:r w:rsidRPr="00F95B02">
              <w:rPr>
                <w:rFonts w:cs="Arial"/>
                <w:i/>
              </w:rPr>
              <w:t>BS channel bandwidth</w:t>
            </w:r>
            <w:r w:rsidRPr="00F95B02">
              <w:rPr>
                <w:rFonts w:cs="Arial"/>
              </w:rPr>
              <w:t xml:space="preserve"> as specified in </w:t>
            </w:r>
            <w:r w:rsidRPr="00F95B02">
              <w:rPr>
                <w:rFonts w:eastAsia="Osaka" w:cs="v5.0.0"/>
              </w:rPr>
              <w:t>table 7.2.2-1.</w:t>
            </w:r>
          </w:p>
          <w:p w14:paraId="437EDE48" w14:textId="77777777" w:rsidR="002177A6" w:rsidRPr="00F95B02" w:rsidRDefault="002177A6" w:rsidP="002177A6">
            <w:pPr>
              <w:pStyle w:val="TAN"/>
              <w:rPr>
                <w:rFonts w:cs="v5.0.0"/>
                <w:lang w:eastAsia="zh-CN"/>
              </w:rPr>
            </w:pPr>
            <w:r w:rsidRPr="00F95B02">
              <w:rPr>
                <w:rFonts w:cs="v5.0.0"/>
                <w:lang w:eastAsia="zh-CN"/>
              </w:rPr>
              <w:tab/>
            </w:r>
            <w:r w:rsidRPr="00F95B02">
              <w:t>For NB-IoT, P</w:t>
            </w:r>
            <w:r w:rsidRPr="00F95B02">
              <w:rPr>
                <w:vertAlign w:val="subscript"/>
              </w:rPr>
              <w:t>REFSENS</w:t>
            </w:r>
            <w:r w:rsidRPr="00F95B02">
              <w:rPr>
                <w:rFonts w:eastAsia="SimSun"/>
                <w:lang w:eastAsia="zh-CN"/>
              </w:rPr>
              <w:t xml:space="preserve"> depends also on the </w:t>
            </w:r>
            <w:r w:rsidRPr="00F95B02">
              <w:rPr>
                <w:rFonts w:eastAsia="SimSun"/>
                <w:i/>
                <w:lang w:eastAsia="zh-CN"/>
              </w:rPr>
              <w:t>sub-carrier spacing</w:t>
            </w:r>
            <w:r w:rsidRPr="00F95B02">
              <w:rPr>
                <w:rFonts w:eastAsia="SimSun"/>
                <w:lang w:eastAsia="zh-CN"/>
              </w:rPr>
              <w:t xml:space="preserve"> as specified in tables 7.2.1-5 of TS 36.104 [13].</w:t>
            </w:r>
          </w:p>
          <w:p w14:paraId="75224C3D" w14:textId="77777777" w:rsidR="002177A6" w:rsidRPr="00F95B02" w:rsidRDefault="002177A6" w:rsidP="002177A6">
            <w:pPr>
              <w:pStyle w:val="TAN"/>
              <w:rPr>
                <w:rFonts w:cs="Arial"/>
              </w:rPr>
            </w:pPr>
            <w:r w:rsidRPr="00F95B02">
              <w:rPr>
                <w:rFonts w:cs="Arial"/>
              </w:rPr>
              <w:t>NOTE 2:</w:t>
            </w:r>
            <w:r w:rsidRPr="00F95B02">
              <w:rPr>
                <w:rFonts w:cs="Arial"/>
              </w:rPr>
              <w:tab/>
              <w:t>P</w:t>
            </w:r>
            <w:r w:rsidRPr="00F95B02">
              <w:rPr>
                <w:rFonts w:cs="Arial"/>
                <w:vertAlign w:val="subscript"/>
              </w:rPr>
              <w:t>REFSENS</w:t>
            </w:r>
            <w:r w:rsidRPr="00F95B02" w:rsidDel="00A31D92">
              <w:rPr>
                <w:rFonts w:cs="Arial"/>
              </w:rPr>
              <w:t xml:space="preserve"> </w:t>
            </w:r>
            <w:r w:rsidRPr="00F95B02">
              <w:rPr>
                <w:rFonts w:cs="Arial"/>
              </w:rPr>
              <w:t>depends on the RAT.</w:t>
            </w:r>
          </w:p>
          <w:p w14:paraId="3FD3C96E" w14:textId="77777777" w:rsidR="002177A6" w:rsidRPr="00F95B02" w:rsidRDefault="002177A6" w:rsidP="002177A6">
            <w:pPr>
              <w:pStyle w:val="TAN"/>
              <w:rPr>
                <w:rFonts w:eastAsia="Osaka" w:cs="v5.0.0"/>
              </w:rPr>
            </w:pPr>
            <w:r w:rsidRPr="00F95B02">
              <w:rPr>
                <w:rFonts w:cs="Arial"/>
              </w:rPr>
              <w:tab/>
            </w:r>
            <w:r w:rsidRPr="00F95B02">
              <w:t>For NR, P</w:t>
            </w:r>
            <w:r w:rsidRPr="00F95B02">
              <w:rPr>
                <w:vertAlign w:val="subscript"/>
              </w:rPr>
              <w:t>REFSENS</w:t>
            </w:r>
            <w:r w:rsidRPr="00F95B02">
              <w:t xml:space="preserve"> depends also on the </w:t>
            </w:r>
            <w:r w:rsidRPr="00F95B02">
              <w:rPr>
                <w:rFonts w:cs="Arial"/>
                <w:i/>
              </w:rPr>
              <w:t>BS channel bandwidth</w:t>
            </w:r>
            <w:r w:rsidRPr="00F95B02">
              <w:rPr>
                <w:rFonts w:cs="Arial"/>
              </w:rPr>
              <w:t xml:space="preserve"> as specified in </w:t>
            </w:r>
            <w:r w:rsidRPr="00F95B02">
              <w:rPr>
                <w:rFonts w:eastAsia="Osaka" w:cs="v5.0.0"/>
              </w:rPr>
              <w:t>table 7.2.2-2.</w:t>
            </w:r>
          </w:p>
          <w:p w14:paraId="3AE351CF" w14:textId="77777777" w:rsidR="002177A6" w:rsidRPr="00F95B02" w:rsidRDefault="002177A6" w:rsidP="002177A6">
            <w:pPr>
              <w:pStyle w:val="TAN"/>
              <w:rPr>
                <w:rFonts w:eastAsia="SimSun" w:cs="v5.0.0"/>
                <w:lang w:eastAsia="zh-CN"/>
              </w:rPr>
            </w:pPr>
            <w:r w:rsidRPr="00F95B02">
              <w:rPr>
                <w:rFonts w:cs="Arial"/>
                <w:i/>
              </w:rPr>
              <w:tab/>
            </w:r>
            <w:r w:rsidRPr="00F95B02">
              <w:t>For NB-IoT, P</w:t>
            </w:r>
            <w:r w:rsidRPr="00F95B02">
              <w:rPr>
                <w:vertAlign w:val="subscript"/>
              </w:rPr>
              <w:t>REFSENS</w:t>
            </w:r>
            <w:r w:rsidRPr="00F95B02">
              <w:rPr>
                <w:rFonts w:eastAsia="SimSun"/>
                <w:lang w:eastAsia="zh-CN"/>
              </w:rPr>
              <w:t xml:space="preserve"> depends also on the </w:t>
            </w:r>
            <w:r w:rsidRPr="00F95B02">
              <w:rPr>
                <w:rFonts w:eastAsia="SimSun"/>
                <w:i/>
                <w:lang w:eastAsia="zh-CN"/>
              </w:rPr>
              <w:t>sub-carrier spacing</w:t>
            </w:r>
            <w:r w:rsidRPr="00F95B02">
              <w:rPr>
                <w:rFonts w:eastAsia="SimSun"/>
                <w:lang w:eastAsia="zh-CN"/>
              </w:rPr>
              <w:t xml:space="preserve"> as specified in tables 7.2.1-5c of TS 36.104 [13].</w:t>
            </w:r>
          </w:p>
          <w:p w14:paraId="3DC64BAA" w14:textId="77777777" w:rsidR="002177A6" w:rsidRPr="00F95B02" w:rsidRDefault="002177A6" w:rsidP="002177A6">
            <w:pPr>
              <w:pStyle w:val="TAN"/>
              <w:rPr>
                <w:rFonts w:cs="Arial"/>
              </w:rPr>
            </w:pPr>
            <w:r w:rsidRPr="00F95B02">
              <w:rPr>
                <w:rFonts w:cs="Arial"/>
                <w:lang w:eastAsia="zh-CN"/>
              </w:rPr>
              <w:t>NOTE 3:</w:t>
            </w:r>
            <w:r w:rsidRPr="00F95B02">
              <w:rPr>
                <w:rFonts w:cs="Arial"/>
                <w:lang w:eastAsia="zh-CN"/>
              </w:rPr>
              <w:tab/>
            </w:r>
            <w:r w:rsidRPr="00F95B02">
              <w:rPr>
                <w:rFonts w:cs="Arial"/>
              </w:rPr>
              <w:t>P</w:t>
            </w:r>
            <w:r w:rsidRPr="00F95B02">
              <w:rPr>
                <w:rFonts w:cs="Arial"/>
                <w:vertAlign w:val="subscript"/>
              </w:rPr>
              <w:t>REFSENS</w:t>
            </w:r>
            <w:r w:rsidRPr="00F95B02" w:rsidDel="00A31D92">
              <w:rPr>
                <w:rFonts w:cs="Arial"/>
              </w:rPr>
              <w:t xml:space="preserve"> </w:t>
            </w:r>
            <w:r w:rsidRPr="00F95B02">
              <w:rPr>
                <w:rFonts w:cs="Arial"/>
              </w:rPr>
              <w:t>depends on the RAT.</w:t>
            </w:r>
          </w:p>
          <w:p w14:paraId="7B518DF3" w14:textId="77777777" w:rsidR="002177A6" w:rsidRPr="00F95B02" w:rsidRDefault="002177A6" w:rsidP="002177A6">
            <w:pPr>
              <w:pStyle w:val="TAN"/>
              <w:rPr>
                <w:rFonts w:eastAsia="Osaka" w:cs="Arial"/>
              </w:rPr>
            </w:pPr>
            <w:r w:rsidRPr="00F95B02">
              <w:rPr>
                <w:rFonts w:cs="Arial"/>
                <w:lang w:eastAsia="zh-CN"/>
              </w:rPr>
              <w:tab/>
            </w:r>
            <w:r w:rsidRPr="00F95B02">
              <w:t>For NR, P</w:t>
            </w:r>
            <w:r w:rsidRPr="00F95B02">
              <w:rPr>
                <w:vertAlign w:val="subscript"/>
              </w:rPr>
              <w:t>REFSENS</w:t>
            </w:r>
            <w:r w:rsidRPr="00F95B02">
              <w:t xml:space="preserve"> depends also on the </w:t>
            </w:r>
            <w:r w:rsidRPr="00F95B02">
              <w:rPr>
                <w:rFonts w:cs="Arial"/>
                <w:i/>
              </w:rPr>
              <w:t>BS channel bandwidth</w:t>
            </w:r>
            <w:r w:rsidRPr="00F95B02">
              <w:rPr>
                <w:rFonts w:cs="Arial"/>
              </w:rPr>
              <w:t xml:space="preserve"> as specified in </w:t>
            </w:r>
            <w:r w:rsidRPr="00F95B02">
              <w:rPr>
                <w:rFonts w:eastAsia="Osaka" w:cs="Arial"/>
              </w:rPr>
              <w:t>table 7.2.2-</w:t>
            </w:r>
            <w:r w:rsidRPr="00F95B02">
              <w:rPr>
                <w:rFonts w:cs="Arial"/>
                <w:lang w:eastAsia="zh-CN"/>
              </w:rPr>
              <w:t>3</w:t>
            </w:r>
            <w:r w:rsidRPr="00F95B02">
              <w:rPr>
                <w:rFonts w:eastAsia="Osaka" w:cs="Arial"/>
              </w:rPr>
              <w:t>.</w:t>
            </w:r>
          </w:p>
          <w:p w14:paraId="02BF9147" w14:textId="77777777" w:rsidR="002177A6" w:rsidRPr="00F95B02" w:rsidRDefault="002177A6" w:rsidP="002177A6">
            <w:pPr>
              <w:pStyle w:val="TAN"/>
              <w:rPr>
                <w:rFonts w:eastAsia="SimSun"/>
                <w:lang w:eastAsia="zh-CN"/>
              </w:rPr>
            </w:pPr>
            <w:r w:rsidRPr="00F95B02">
              <w:rPr>
                <w:rFonts w:cs="Arial"/>
                <w:lang w:eastAsia="zh-CN"/>
              </w:rPr>
              <w:tab/>
            </w:r>
            <w:r w:rsidRPr="00F95B02">
              <w:t>For NB-IoT, P</w:t>
            </w:r>
            <w:r w:rsidRPr="00F95B02">
              <w:rPr>
                <w:vertAlign w:val="subscript"/>
              </w:rPr>
              <w:t>REFSENS</w:t>
            </w:r>
            <w:r w:rsidRPr="00F95B02">
              <w:rPr>
                <w:rFonts w:eastAsia="SimSun"/>
                <w:lang w:eastAsia="zh-CN"/>
              </w:rPr>
              <w:t xml:space="preserve"> depends also on the </w:t>
            </w:r>
            <w:r w:rsidRPr="00F95B02">
              <w:rPr>
                <w:rFonts w:eastAsia="SimSun"/>
                <w:i/>
                <w:lang w:eastAsia="zh-CN"/>
              </w:rPr>
              <w:t>sub-carrier spacing</w:t>
            </w:r>
            <w:r w:rsidRPr="00F95B02">
              <w:rPr>
                <w:rFonts w:eastAsia="SimSun"/>
                <w:lang w:eastAsia="zh-CN"/>
              </w:rPr>
              <w:t xml:space="preserve"> as specified in tables 7.2.1-5a of TS 36.104 [13].</w:t>
            </w:r>
          </w:p>
          <w:p w14:paraId="0A34F6C9" w14:textId="77777777" w:rsidR="002177A6" w:rsidRPr="00F95B02" w:rsidRDefault="002177A6" w:rsidP="002177A6">
            <w:pPr>
              <w:pStyle w:val="TAN"/>
              <w:rPr>
                <w:rFonts w:cs="Arial"/>
                <w:lang w:eastAsia="zh-CN"/>
              </w:rPr>
            </w:pPr>
            <w:r w:rsidRPr="00F95B02">
              <w:rPr>
                <w:rFonts w:cs="Arial"/>
                <w:lang w:eastAsia="ja-JP"/>
              </w:rPr>
              <w:t>NOTE 4:</w:t>
            </w:r>
            <w:r w:rsidRPr="00F95B02">
              <w:rPr>
                <w:rFonts w:cs="Arial"/>
                <w:lang w:eastAsia="ja-JP"/>
              </w:rPr>
              <w:tab/>
              <w:t xml:space="preserve">For NB-IoT, the requirement shall apply only for </w:t>
            </w:r>
            <w:proofErr w:type="gramStart"/>
            <w:r w:rsidRPr="00F95B02">
              <w:rPr>
                <w:rFonts w:cs="Arial"/>
                <w:lang w:eastAsia="ja-JP"/>
              </w:rPr>
              <w:t>a</w:t>
            </w:r>
            <w:proofErr w:type="gramEnd"/>
            <w:r w:rsidRPr="00F95B02">
              <w:rPr>
                <w:rFonts w:cs="Arial"/>
                <w:lang w:eastAsia="ja-JP"/>
              </w:rPr>
              <w:t xml:space="preserve"> FRC A1-3 of TS 36.104 [13] mapped to the frequency range at the channel edge adjacent to the interfering signals.</w:t>
            </w:r>
          </w:p>
          <w:p w14:paraId="2CEC3405" w14:textId="77777777" w:rsidR="002177A6" w:rsidRPr="00F95B02" w:rsidRDefault="002177A6" w:rsidP="002177A6">
            <w:pPr>
              <w:pStyle w:val="TAN"/>
              <w:rPr>
                <w:rFonts w:cs="Arial"/>
                <w:lang w:eastAsia="zh-CN"/>
              </w:rPr>
            </w:pPr>
            <w:r w:rsidRPr="00F95B02">
              <w:rPr>
                <w:rFonts w:cs="Arial"/>
                <w:lang w:eastAsia="ja-JP"/>
              </w:rPr>
              <w:t>NOTE 5:</w:t>
            </w:r>
            <w:r w:rsidRPr="00F95B02">
              <w:rPr>
                <w:rFonts w:cs="Arial"/>
                <w:lang w:eastAsia="ja-JP"/>
              </w:rPr>
              <w:tab/>
              <w:t>For NB-IoT, th</w:t>
            </w:r>
            <w:r w:rsidRPr="00F95B02">
              <w:rPr>
                <w:rFonts w:cs="Arial" w:hint="eastAsia"/>
                <w:lang w:eastAsia="zh-CN"/>
              </w:rPr>
              <w:t>e frequency offset sh</w:t>
            </w:r>
            <w:r w:rsidRPr="00F95B02">
              <w:rPr>
                <w:rFonts w:cs="Arial"/>
                <w:lang w:eastAsia="zh-CN"/>
              </w:rPr>
              <w:t>all</w:t>
            </w:r>
            <w:r w:rsidRPr="00F95B02">
              <w:rPr>
                <w:rFonts w:cs="Arial" w:hint="eastAsia"/>
                <w:lang w:eastAsia="zh-CN"/>
              </w:rPr>
              <w:t xml:space="preserve"> be adjusted to </w:t>
            </w:r>
            <w:r w:rsidRPr="00F95B02">
              <w:rPr>
                <w:rFonts w:cs="Arial"/>
                <w:lang w:eastAsia="zh-CN"/>
              </w:rPr>
              <w:t>accommodate</w:t>
            </w:r>
            <w:r w:rsidRPr="00F95B02">
              <w:rPr>
                <w:rFonts w:cs="Arial" w:hint="eastAsia"/>
                <w:lang w:eastAsia="zh-CN"/>
              </w:rPr>
              <w:t xml:space="preserve"> the IMD product to fall in the NB-IoT RB for NB-IoT </w:t>
            </w:r>
            <w:r w:rsidRPr="00F95B02">
              <w:rPr>
                <w:rFonts w:cs="Arial"/>
                <w:lang w:eastAsia="zh-CN"/>
              </w:rPr>
              <w:t>operation in NR in-</w:t>
            </w:r>
            <w:r w:rsidRPr="00F95B02">
              <w:rPr>
                <w:rFonts w:cs="Arial" w:hint="eastAsia"/>
                <w:lang w:eastAsia="zh-CN"/>
              </w:rPr>
              <w:t>band.</w:t>
            </w:r>
          </w:p>
          <w:p w14:paraId="7C947AB8" w14:textId="77777777" w:rsidR="002177A6" w:rsidRDefault="002177A6" w:rsidP="002177A6">
            <w:pPr>
              <w:pStyle w:val="TAN"/>
              <w:rPr>
                <w:lang w:eastAsia="zh-CN"/>
              </w:rPr>
            </w:pPr>
            <w:r w:rsidRPr="00F95B02">
              <w:rPr>
                <w:rFonts w:cs="Arial"/>
                <w:szCs w:val="18"/>
              </w:rPr>
              <w:t>NOTE 6:</w:t>
            </w:r>
            <w:r w:rsidRPr="00F95B02">
              <w:rPr>
                <w:rFonts w:cs="Arial"/>
                <w:szCs w:val="18"/>
              </w:rPr>
              <w:tab/>
            </w:r>
            <w:r w:rsidRPr="00F95B02">
              <w:rPr>
                <w:rFonts w:cs="Arial"/>
                <w:lang w:eastAsia="ja-JP"/>
              </w:rPr>
              <w:t xml:space="preserve">For NB-IoT, </w:t>
            </w:r>
            <w:r w:rsidRPr="00F95B02">
              <w:rPr>
                <w:rFonts w:cs="Arial"/>
                <w:szCs w:val="18"/>
              </w:rPr>
              <w:t>if a BS RF receiver fails the test of the requirement, the test shall be performed with the CW interfering signal frequency shifted away from the wanted signal by 180 kHz and the NR interfering signal frequency shifted away from the wanted signal by 360 kHz. If the BS RF receiver still fails the test after the frequency shift, then the BS RF receiver shall be deemed to fail the requirement.</w:t>
            </w:r>
          </w:p>
        </w:tc>
      </w:tr>
    </w:tbl>
    <w:p w14:paraId="7505AAD4" w14:textId="77777777" w:rsidR="002177A6" w:rsidRPr="00F95B02" w:rsidRDefault="002177A6" w:rsidP="002177A6">
      <w:pPr>
        <w:rPr>
          <w:lang w:eastAsia="zh-CN"/>
        </w:rPr>
      </w:pPr>
    </w:p>
    <w:p w14:paraId="75776B1E" w14:textId="77777777" w:rsidR="002177A6" w:rsidRDefault="002177A6" w:rsidP="002177A6">
      <w:pPr>
        <w:pStyle w:val="TH"/>
      </w:pPr>
      <w:r w:rsidRPr="00F95B02">
        <w:rPr>
          <w:rFonts w:cs="v5.0.0"/>
        </w:rPr>
        <w:lastRenderedPageBreak/>
        <w:t xml:space="preserve">Table </w:t>
      </w:r>
      <w:r w:rsidRPr="00F95B02">
        <w:rPr>
          <w:rFonts w:cs="v5.0.0"/>
          <w:lang w:eastAsia="zh-CN"/>
        </w:rPr>
        <w:t>7.7</w:t>
      </w:r>
      <w:r w:rsidRPr="00F95B02">
        <w:rPr>
          <w:rFonts w:cs="v5.0.0"/>
        </w:rPr>
        <w:t>.2-</w:t>
      </w:r>
      <w:r w:rsidRPr="00F95B02">
        <w:rPr>
          <w:rFonts w:cs="v5.0.0"/>
          <w:lang w:eastAsia="zh-CN"/>
        </w:rPr>
        <w:t>4</w:t>
      </w:r>
      <w:r w:rsidRPr="00F95B02">
        <w:rPr>
          <w:rFonts w:cs="v5.0.0"/>
        </w:rPr>
        <w:t xml:space="preserve">: </w:t>
      </w:r>
      <w:r w:rsidRPr="00F95B02">
        <w:t xml:space="preserve">Interfering signals for </w:t>
      </w:r>
      <w:r w:rsidRPr="00F95B02">
        <w:rPr>
          <w:rFonts w:cs="v5.0.0"/>
        </w:rPr>
        <w:t xml:space="preserve">narrowband </w:t>
      </w:r>
      <w:r w:rsidRPr="00F95B02">
        <w:t>intermodulation requirement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24"/>
        <w:gridCol w:w="4814"/>
        <w:gridCol w:w="1991"/>
      </w:tblGrid>
      <w:tr w:rsidR="002177A6" w:rsidRPr="00F95B02" w14:paraId="19FC3567" w14:textId="77777777" w:rsidTr="00677157">
        <w:trPr>
          <w:cantSplit/>
          <w:jc w:val="center"/>
        </w:trPr>
        <w:tc>
          <w:tcPr>
            <w:tcW w:w="2824" w:type="dxa"/>
            <w:tcBorders>
              <w:bottom w:val="nil"/>
            </w:tcBorders>
            <w:shd w:val="clear" w:color="auto" w:fill="auto"/>
            <w:vAlign w:val="center"/>
          </w:tcPr>
          <w:p w14:paraId="01555184" w14:textId="77777777" w:rsidR="002177A6" w:rsidRPr="00E92A2E" w:rsidRDefault="002177A6" w:rsidP="002177A6">
            <w:pPr>
              <w:pStyle w:val="TAH"/>
            </w:pPr>
            <w:r w:rsidRPr="00F95B02">
              <w:rPr>
                <w:rFonts w:cs="Arial"/>
                <w:i/>
              </w:rPr>
              <w:lastRenderedPageBreak/>
              <w:t>BS channel bandwidth</w:t>
            </w:r>
            <w:r w:rsidRPr="00F95B02">
              <w:rPr>
                <w:rFonts w:cs="Arial"/>
              </w:rPr>
              <w:t xml:space="preserve"> </w:t>
            </w:r>
            <w:r w:rsidRPr="00F95B02">
              <w:rPr>
                <w:rFonts w:eastAsia="SimSun" w:cs="Arial"/>
              </w:rPr>
              <w:t xml:space="preserve">of the </w:t>
            </w:r>
            <w:r w:rsidRPr="00F95B02">
              <w:rPr>
                <w:rFonts w:eastAsia="SimSun" w:cs="Arial"/>
                <w:i/>
              </w:rPr>
              <w:t>lowest/highest carrier</w:t>
            </w:r>
            <w:r w:rsidRPr="00F95B02">
              <w:rPr>
                <w:rFonts w:eastAsia="SimSun" w:cs="Arial"/>
              </w:rPr>
              <w:t xml:space="preserve"> received</w:t>
            </w:r>
            <w:r w:rsidRPr="00F95B02">
              <w:rPr>
                <w:rFonts w:cs="Arial"/>
              </w:rPr>
              <w:t xml:space="preserve"> (MHz)</w:t>
            </w:r>
          </w:p>
        </w:tc>
        <w:tc>
          <w:tcPr>
            <w:tcW w:w="4814" w:type="dxa"/>
            <w:vAlign w:val="center"/>
          </w:tcPr>
          <w:p w14:paraId="4124F2EB" w14:textId="77777777" w:rsidR="002177A6" w:rsidRPr="00E92A2E" w:rsidRDefault="002177A6" w:rsidP="002177A6">
            <w:pPr>
              <w:pStyle w:val="TAH"/>
            </w:pPr>
            <w:r w:rsidRPr="00F95B02">
              <w:rPr>
                <w:rFonts w:cs="Arial"/>
              </w:rPr>
              <w:t xml:space="preserve">Interfering RB centre frequency offset from the lower/upper </w:t>
            </w:r>
            <w:r w:rsidRPr="00F95B02">
              <w:rPr>
                <w:rFonts w:cs="Arial"/>
                <w:i/>
              </w:rPr>
              <w:t>Base Station RF Bandwidth 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rPr>
                <w:rFonts w:cs="Arial"/>
              </w:rPr>
              <w:t xml:space="preserve"> (kHz) (Note 3)</w:t>
            </w:r>
          </w:p>
        </w:tc>
        <w:tc>
          <w:tcPr>
            <w:tcW w:w="1991" w:type="dxa"/>
            <w:vAlign w:val="center"/>
          </w:tcPr>
          <w:p w14:paraId="41880387" w14:textId="77777777" w:rsidR="002177A6" w:rsidRPr="00E92A2E" w:rsidRDefault="002177A6" w:rsidP="002177A6">
            <w:pPr>
              <w:pStyle w:val="TAH"/>
            </w:pPr>
            <w:r w:rsidRPr="00F95B02">
              <w:rPr>
                <w:rFonts w:cs="Arial"/>
              </w:rPr>
              <w:t>Type of interfering signal</w:t>
            </w:r>
          </w:p>
        </w:tc>
      </w:tr>
      <w:tr w:rsidR="002177A6" w:rsidRPr="00F95B02" w14:paraId="33E6E812" w14:textId="77777777" w:rsidTr="00677157">
        <w:trPr>
          <w:cantSplit/>
          <w:jc w:val="center"/>
          <w:ins w:id="110" w:author="Michal Szydelko, Huawei" w:date="2023-05-15T20:01:00Z"/>
        </w:trPr>
        <w:tc>
          <w:tcPr>
            <w:tcW w:w="2824" w:type="dxa"/>
            <w:vMerge w:val="restart"/>
            <w:shd w:val="clear" w:color="auto" w:fill="auto"/>
            <w:vAlign w:val="center"/>
          </w:tcPr>
          <w:p w14:paraId="7B995E59" w14:textId="77777777" w:rsidR="002177A6" w:rsidRPr="00986385" w:rsidRDefault="002177A6" w:rsidP="002177A6">
            <w:pPr>
              <w:pStyle w:val="TAC"/>
              <w:rPr>
                <w:ins w:id="111" w:author="Michal Szydelko, Huawei" w:date="2023-05-15T20:01:00Z"/>
                <w:rFonts w:cs="Arial"/>
              </w:rPr>
            </w:pPr>
            <w:ins w:id="112" w:author="Michal Szydelko, Huawei" w:date="2023-05-15T20:01:00Z">
              <w:r w:rsidRPr="00986385">
                <w:rPr>
                  <w:rFonts w:cs="Arial"/>
                </w:rPr>
                <w:t>3</w:t>
              </w:r>
            </w:ins>
          </w:p>
        </w:tc>
        <w:tc>
          <w:tcPr>
            <w:tcW w:w="4814" w:type="dxa"/>
            <w:vAlign w:val="center"/>
          </w:tcPr>
          <w:p w14:paraId="45C5636F" w14:textId="0C564068" w:rsidR="002177A6" w:rsidRPr="00F95B02" w:rsidRDefault="002177A6" w:rsidP="002177A6">
            <w:pPr>
              <w:pStyle w:val="TAC"/>
              <w:rPr>
                <w:ins w:id="113" w:author="Michal Szydelko, Huawei" w:date="2023-05-15T20:01:00Z"/>
                <w:rFonts w:cs="Arial"/>
              </w:rPr>
            </w:pPr>
            <w:ins w:id="114" w:author="Man Hung Ng (Nokia)" w:date="2023-05-22T04:48:00Z">
              <w:r w:rsidRPr="00F95B02">
                <w:rPr>
                  <w:rFonts w:cs="Arial"/>
                </w:rPr>
                <w:t>±360</w:t>
              </w:r>
            </w:ins>
          </w:p>
        </w:tc>
        <w:tc>
          <w:tcPr>
            <w:tcW w:w="1991" w:type="dxa"/>
            <w:vAlign w:val="center"/>
          </w:tcPr>
          <w:p w14:paraId="408470C4" w14:textId="77777777" w:rsidR="002177A6" w:rsidRPr="00F95B02" w:rsidRDefault="002177A6" w:rsidP="002177A6">
            <w:pPr>
              <w:pStyle w:val="TAC"/>
              <w:rPr>
                <w:ins w:id="115" w:author="Michal Szydelko, Huawei" w:date="2023-05-15T20:01:00Z"/>
                <w:rFonts w:cs="Arial"/>
              </w:rPr>
            </w:pPr>
            <w:ins w:id="116" w:author="Michal Szydelko, Huawei" w:date="2023-05-15T20:01:00Z">
              <w:r w:rsidRPr="00F95B02">
                <w:rPr>
                  <w:rFonts w:cs="Arial"/>
                </w:rPr>
                <w:t>CW</w:t>
              </w:r>
            </w:ins>
          </w:p>
        </w:tc>
      </w:tr>
      <w:tr w:rsidR="002177A6" w:rsidRPr="00F95B02" w14:paraId="40510DE2" w14:textId="77777777" w:rsidTr="00677157">
        <w:trPr>
          <w:cantSplit/>
          <w:jc w:val="center"/>
          <w:ins w:id="117" w:author="Michal Szydelko, Huawei" w:date="2023-05-15T20:01:00Z"/>
        </w:trPr>
        <w:tc>
          <w:tcPr>
            <w:tcW w:w="2824" w:type="dxa"/>
            <w:vMerge/>
            <w:tcBorders>
              <w:bottom w:val="nil"/>
            </w:tcBorders>
            <w:shd w:val="clear" w:color="auto" w:fill="auto"/>
            <w:vAlign w:val="center"/>
          </w:tcPr>
          <w:p w14:paraId="3C61BE5A" w14:textId="77777777" w:rsidR="002177A6" w:rsidRPr="00986385" w:rsidRDefault="002177A6">
            <w:pPr>
              <w:pStyle w:val="TAC"/>
              <w:rPr>
                <w:ins w:id="118" w:author="Michal Szydelko, Huawei" w:date="2023-05-15T20:01:00Z"/>
                <w:rFonts w:cs="Arial"/>
                <w:rPrChange w:id="119" w:author="Michal Szydelko, Huawei" w:date="2023-05-15T20:01:00Z">
                  <w:rPr>
                    <w:ins w:id="120" w:author="Michal Szydelko, Huawei" w:date="2023-05-15T20:01:00Z"/>
                    <w:rFonts w:cs="Arial"/>
                    <w:i/>
                  </w:rPr>
                </w:rPrChange>
              </w:rPr>
              <w:pPrChange w:id="121" w:author="Michal Szydelko, Huawei" w:date="2023-05-15T20:01:00Z">
                <w:pPr>
                  <w:pStyle w:val="TAH"/>
                </w:pPr>
              </w:pPrChange>
            </w:pPr>
          </w:p>
        </w:tc>
        <w:tc>
          <w:tcPr>
            <w:tcW w:w="4814" w:type="dxa"/>
            <w:vAlign w:val="center"/>
          </w:tcPr>
          <w:p w14:paraId="0CD044EF" w14:textId="63F186B5" w:rsidR="002177A6" w:rsidRPr="00F95B02" w:rsidRDefault="002177A6">
            <w:pPr>
              <w:pStyle w:val="TAC"/>
              <w:rPr>
                <w:ins w:id="122" w:author="Michal Szydelko, Huawei" w:date="2023-05-15T20:01:00Z"/>
                <w:rFonts w:cs="Arial"/>
              </w:rPr>
              <w:pPrChange w:id="123" w:author="Michal Szydelko, Huawei" w:date="2023-05-15T20:01:00Z">
                <w:pPr>
                  <w:pStyle w:val="TAH"/>
                </w:pPr>
              </w:pPrChange>
            </w:pPr>
            <w:ins w:id="124" w:author="Man Hung Ng (Nokia)" w:date="2023-05-22T04:48:00Z">
              <w:r w:rsidRPr="00F95B02">
                <w:rPr>
                  <w:rFonts w:cs="Arial"/>
                </w:rPr>
                <w:t>±</w:t>
              </w:r>
              <w:r>
                <w:rPr>
                  <w:rFonts w:cs="Arial"/>
                </w:rPr>
                <w:t>9</w:t>
              </w:r>
              <w:r w:rsidRPr="00F95B02">
                <w:rPr>
                  <w:rFonts w:cs="Arial"/>
                </w:rPr>
                <w:t>60</w:t>
              </w:r>
            </w:ins>
          </w:p>
        </w:tc>
        <w:tc>
          <w:tcPr>
            <w:tcW w:w="1991" w:type="dxa"/>
            <w:vAlign w:val="center"/>
          </w:tcPr>
          <w:p w14:paraId="2CF14E2E" w14:textId="77777777" w:rsidR="002177A6" w:rsidRPr="00F95B02" w:rsidRDefault="002177A6">
            <w:pPr>
              <w:pStyle w:val="TAC"/>
              <w:rPr>
                <w:ins w:id="125" w:author="Michal Szydelko, Huawei" w:date="2023-05-15T20:01:00Z"/>
                <w:rFonts w:cs="Arial"/>
              </w:rPr>
              <w:pPrChange w:id="126" w:author="Michal Szydelko, Huawei" w:date="2023-05-15T20:01:00Z">
                <w:pPr>
                  <w:pStyle w:val="TAH"/>
                </w:pPr>
              </w:pPrChange>
            </w:pPr>
            <w:ins w:id="127" w:author="Michal Szydelko, Huawei" w:date="2023-05-15T20:01:00Z">
              <w:r>
                <w:rPr>
                  <w:rFonts w:cs="Arial"/>
                </w:rPr>
                <w:t>3</w:t>
              </w:r>
              <w:r w:rsidRPr="00F95B02">
                <w:rPr>
                  <w:rFonts w:cs="Arial"/>
                </w:rPr>
                <w:t xml:space="preserve"> MHz </w:t>
              </w:r>
              <w:r w:rsidRPr="00F95B02">
                <w:t>DFT-s-OFDM</w:t>
              </w:r>
              <w:r w:rsidRPr="00F95B02">
                <w:rPr>
                  <w:rFonts w:eastAsia="SimSun"/>
                </w:rPr>
                <w:t xml:space="preserve"> </w:t>
              </w:r>
              <w:r w:rsidRPr="00F95B02">
                <w:rPr>
                  <w:rFonts w:cs="Arial"/>
                </w:rPr>
                <w:t>NR signal</w:t>
              </w:r>
              <w:r w:rsidRPr="00F95B02">
                <w:rPr>
                  <w:rFonts w:cs="Arial"/>
                  <w:lang w:val="en-US"/>
                </w:rPr>
                <w:t>, 1 RB</w:t>
              </w:r>
              <w:r w:rsidRPr="00F95B02">
                <w:rPr>
                  <w:rFonts w:cs="Arial"/>
                </w:rPr>
                <w:t xml:space="preserve"> (Note 1)</w:t>
              </w:r>
            </w:ins>
          </w:p>
        </w:tc>
      </w:tr>
      <w:tr w:rsidR="002177A6" w:rsidRPr="00F95B02" w14:paraId="03FFFC97" w14:textId="77777777" w:rsidTr="00677157">
        <w:trPr>
          <w:cantSplit/>
          <w:jc w:val="center"/>
        </w:trPr>
        <w:tc>
          <w:tcPr>
            <w:tcW w:w="2824" w:type="dxa"/>
            <w:tcBorders>
              <w:bottom w:val="nil"/>
            </w:tcBorders>
            <w:shd w:val="clear" w:color="auto" w:fill="auto"/>
            <w:vAlign w:val="center"/>
          </w:tcPr>
          <w:p w14:paraId="008E6269" w14:textId="77777777" w:rsidR="002177A6" w:rsidRPr="00F95B02" w:rsidRDefault="002177A6" w:rsidP="002177A6">
            <w:pPr>
              <w:pStyle w:val="TAC"/>
            </w:pPr>
            <w:r w:rsidRPr="00F95B02">
              <w:rPr>
                <w:rFonts w:cs="Arial"/>
              </w:rPr>
              <w:t>5</w:t>
            </w:r>
          </w:p>
        </w:tc>
        <w:tc>
          <w:tcPr>
            <w:tcW w:w="4814" w:type="dxa"/>
            <w:vAlign w:val="center"/>
          </w:tcPr>
          <w:p w14:paraId="7161F84F" w14:textId="77777777" w:rsidR="002177A6" w:rsidRPr="00F95B02" w:rsidRDefault="002177A6" w:rsidP="002177A6">
            <w:pPr>
              <w:pStyle w:val="TAC"/>
            </w:pPr>
            <w:r w:rsidRPr="00F95B02">
              <w:rPr>
                <w:rFonts w:cs="Arial"/>
              </w:rPr>
              <w:t>±360</w:t>
            </w:r>
          </w:p>
        </w:tc>
        <w:tc>
          <w:tcPr>
            <w:tcW w:w="1991" w:type="dxa"/>
            <w:vAlign w:val="center"/>
          </w:tcPr>
          <w:p w14:paraId="567FE84F" w14:textId="77777777" w:rsidR="002177A6" w:rsidRPr="00F95B02" w:rsidRDefault="002177A6" w:rsidP="002177A6">
            <w:pPr>
              <w:pStyle w:val="TAC"/>
            </w:pPr>
            <w:r w:rsidRPr="00F95B02">
              <w:rPr>
                <w:rFonts w:cs="Arial"/>
              </w:rPr>
              <w:t>CW</w:t>
            </w:r>
          </w:p>
        </w:tc>
      </w:tr>
      <w:tr w:rsidR="002177A6" w:rsidRPr="00F95B02" w14:paraId="0D7B2B4B" w14:textId="77777777" w:rsidTr="00677157">
        <w:trPr>
          <w:cantSplit/>
          <w:jc w:val="center"/>
        </w:trPr>
        <w:tc>
          <w:tcPr>
            <w:tcW w:w="2824" w:type="dxa"/>
            <w:tcBorders>
              <w:top w:val="nil"/>
              <w:bottom w:val="single" w:sz="4" w:space="0" w:color="auto"/>
            </w:tcBorders>
            <w:shd w:val="clear" w:color="auto" w:fill="auto"/>
            <w:vAlign w:val="center"/>
          </w:tcPr>
          <w:p w14:paraId="0E89D0D3" w14:textId="77777777" w:rsidR="002177A6" w:rsidRPr="00F95B02" w:rsidRDefault="002177A6" w:rsidP="002177A6">
            <w:pPr>
              <w:pStyle w:val="TAC"/>
            </w:pPr>
          </w:p>
        </w:tc>
        <w:tc>
          <w:tcPr>
            <w:tcW w:w="4814" w:type="dxa"/>
            <w:vAlign w:val="center"/>
          </w:tcPr>
          <w:p w14:paraId="581CE952" w14:textId="77777777" w:rsidR="002177A6" w:rsidRPr="00F95B02" w:rsidRDefault="002177A6" w:rsidP="002177A6">
            <w:pPr>
              <w:pStyle w:val="TAC"/>
              <w:rPr>
                <w:rFonts w:cs="Arial"/>
              </w:rPr>
            </w:pPr>
            <w:r w:rsidRPr="00F95B02">
              <w:rPr>
                <w:rFonts w:cs="Arial"/>
              </w:rPr>
              <w:t>±1420</w:t>
            </w:r>
          </w:p>
        </w:tc>
        <w:tc>
          <w:tcPr>
            <w:tcW w:w="1991" w:type="dxa"/>
            <w:vAlign w:val="center"/>
          </w:tcPr>
          <w:p w14:paraId="682FD13E" w14:textId="77777777" w:rsidR="002177A6" w:rsidRPr="00F95B02" w:rsidRDefault="002177A6" w:rsidP="002177A6">
            <w:pPr>
              <w:pStyle w:val="TAC"/>
              <w:rPr>
                <w:rFonts w:cs="Arial"/>
              </w:rPr>
            </w:pPr>
            <w:r w:rsidRPr="00F95B02">
              <w:rPr>
                <w:rFonts w:cs="Arial"/>
              </w:rPr>
              <w:t xml:space="preserve">5 MHz </w:t>
            </w:r>
            <w:r w:rsidRPr="00F95B02">
              <w:t>DFT-s-OFDM</w:t>
            </w:r>
            <w:r w:rsidRPr="00F95B02">
              <w:rPr>
                <w:rFonts w:eastAsia="SimSun"/>
              </w:rPr>
              <w:t xml:space="preserve"> </w:t>
            </w:r>
            <w:r w:rsidRPr="00F95B02">
              <w:rPr>
                <w:rFonts w:cs="Arial"/>
              </w:rPr>
              <w:t>NR signal</w:t>
            </w:r>
            <w:r w:rsidRPr="00F95B02">
              <w:rPr>
                <w:rFonts w:cs="Arial"/>
                <w:lang w:val="en-US"/>
              </w:rPr>
              <w:t>, 1 RB</w:t>
            </w:r>
            <w:r w:rsidRPr="00F95B02">
              <w:rPr>
                <w:rFonts w:cs="Arial"/>
              </w:rPr>
              <w:t xml:space="preserve"> (Note 1)</w:t>
            </w:r>
          </w:p>
        </w:tc>
      </w:tr>
      <w:tr w:rsidR="002177A6" w:rsidRPr="00F95B02" w14:paraId="2D4CFC4C" w14:textId="77777777" w:rsidTr="00677157">
        <w:trPr>
          <w:cantSplit/>
          <w:jc w:val="center"/>
        </w:trPr>
        <w:tc>
          <w:tcPr>
            <w:tcW w:w="2824" w:type="dxa"/>
            <w:tcBorders>
              <w:bottom w:val="nil"/>
            </w:tcBorders>
            <w:shd w:val="clear" w:color="auto" w:fill="auto"/>
            <w:vAlign w:val="center"/>
          </w:tcPr>
          <w:p w14:paraId="493881B6" w14:textId="77777777" w:rsidR="002177A6" w:rsidRPr="00F95B02" w:rsidRDefault="002177A6" w:rsidP="002177A6">
            <w:pPr>
              <w:pStyle w:val="TAC"/>
            </w:pPr>
            <w:r w:rsidRPr="00F95B02">
              <w:rPr>
                <w:rFonts w:cs="Arial"/>
              </w:rPr>
              <w:t>10</w:t>
            </w:r>
          </w:p>
        </w:tc>
        <w:tc>
          <w:tcPr>
            <w:tcW w:w="4814" w:type="dxa"/>
            <w:vAlign w:val="center"/>
          </w:tcPr>
          <w:p w14:paraId="17D4F611" w14:textId="77777777" w:rsidR="002177A6" w:rsidRPr="00F95B02" w:rsidRDefault="002177A6" w:rsidP="002177A6">
            <w:pPr>
              <w:pStyle w:val="TAC"/>
              <w:rPr>
                <w:rFonts w:cs="Arial"/>
              </w:rPr>
            </w:pPr>
            <w:r w:rsidRPr="00F95B02">
              <w:rPr>
                <w:rFonts w:cs="Arial"/>
              </w:rPr>
              <w:t>±370</w:t>
            </w:r>
          </w:p>
        </w:tc>
        <w:tc>
          <w:tcPr>
            <w:tcW w:w="1991" w:type="dxa"/>
            <w:vAlign w:val="center"/>
          </w:tcPr>
          <w:p w14:paraId="5FF0A092" w14:textId="77777777" w:rsidR="002177A6" w:rsidRPr="00F95B02" w:rsidRDefault="002177A6" w:rsidP="002177A6">
            <w:pPr>
              <w:pStyle w:val="TAC"/>
              <w:rPr>
                <w:rFonts w:cs="Arial"/>
              </w:rPr>
            </w:pPr>
            <w:r w:rsidRPr="00F95B02">
              <w:rPr>
                <w:rFonts w:cs="Arial"/>
              </w:rPr>
              <w:t>CW</w:t>
            </w:r>
          </w:p>
        </w:tc>
      </w:tr>
      <w:tr w:rsidR="002177A6" w:rsidRPr="00F95B02" w14:paraId="78FD9DE7" w14:textId="77777777" w:rsidTr="00677157">
        <w:trPr>
          <w:cantSplit/>
          <w:jc w:val="center"/>
        </w:trPr>
        <w:tc>
          <w:tcPr>
            <w:tcW w:w="2824" w:type="dxa"/>
            <w:tcBorders>
              <w:top w:val="nil"/>
              <w:bottom w:val="single" w:sz="4" w:space="0" w:color="auto"/>
            </w:tcBorders>
            <w:shd w:val="clear" w:color="auto" w:fill="auto"/>
            <w:vAlign w:val="center"/>
          </w:tcPr>
          <w:p w14:paraId="7D77C1BA" w14:textId="77777777" w:rsidR="002177A6" w:rsidRPr="00F95B02" w:rsidRDefault="002177A6" w:rsidP="002177A6">
            <w:pPr>
              <w:pStyle w:val="TAC"/>
            </w:pPr>
          </w:p>
        </w:tc>
        <w:tc>
          <w:tcPr>
            <w:tcW w:w="4814" w:type="dxa"/>
            <w:vAlign w:val="center"/>
          </w:tcPr>
          <w:p w14:paraId="764FFFC4" w14:textId="77777777" w:rsidR="002177A6" w:rsidRPr="00F95B02" w:rsidRDefault="002177A6" w:rsidP="002177A6">
            <w:pPr>
              <w:pStyle w:val="TAC"/>
              <w:rPr>
                <w:rFonts w:cs="Arial"/>
              </w:rPr>
            </w:pPr>
            <w:r w:rsidRPr="00F95B02">
              <w:rPr>
                <w:rFonts w:cs="Arial"/>
              </w:rPr>
              <w:t>±1960</w:t>
            </w:r>
          </w:p>
        </w:tc>
        <w:tc>
          <w:tcPr>
            <w:tcW w:w="1991" w:type="dxa"/>
            <w:vAlign w:val="center"/>
          </w:tcPr>
          <w:p w14:paraId="76140480" w14:textId="77777777" w:rsidR="002177A6" w:rsidRPr="00F95B02" w:rsidRDefault="002177A6" w:rsidP="002177A6">
            <w:pPr>
              <w:pStyle w:val="TAC"/>
              <w:rPr>
                <w:rFonts w:cs="Arial"/>
              </w:rPr>
            </w:pPr>
            <w:r w:rsidRPr="00F95B02">
              <w:rPr>
                <w:rFonts w:cs="Arial"/>
              </w:rPr>
              <w:t xml:space="preserve">5 MHz </w:t>
            </w:r>
            <w:r w:rsidRPr="00F95B02">
              <w:t>DFT-s-OFDM</w:t>
            </w:r>
            <w:r w:rsidRPr="00F95B02">
              <w:rPr>
                <w:rFonts w:eastAsia="SimSun"/>
              </w:rPr>
              <w:t xml:space="preserve"> </w:t>
            </w:r>
            <w:r w:rsidRPr="00F95B02">
              <w:rPr>
                <w:rFonts w:cs="Arial"/>
              </w:rPr>
              <w:t>NR signal</w:t>
            </w:r>
            <w:r w:rsidRPr="00F95B02">
              <w:rPr>
                <w:rFonts w:cs="Arial"/>
                <w:lang w:val="en-US"/>
              </w:rPr>
              <w:t xml:space="preserve">, 1 RB </w:t>
            </w:r>
            <w:r w:rsidRPr="00F95B02">
              <w:rPr>
                <w:rFonts w:cs="Arial"/>
              </w:rPr>
              <w:t>(Note 1)</w:t>
            </w:r>
          </w:p>
        </w:tc>
      </w:tr>
      <w:tr w:rsidR="002177A6" w:rsidRPr="00F95B02" w14:paraId="4DB97247" w14:textId="77777777" w:rsidTr="00677157">
        <w:trPr>
          <w:cantSplit/>
          <w:jc w:val="center"/>
        </w:trPr>
        <w:tc>
          <w:tcPr>
            <w:tcW w:w="2824" w:type="dxa"/>
            <w:tcBorders>
              <w:bottom w:val="nil"/>
            </w:tcBorders>
            <w:shd w:val="clear" w:color="auto" w:fill="auto"/>
            <w:vAlign w:val="center"/>
          </w:tcPr>
          <w:p w14:paraId="349FAD6A" w14:textId="77777777" w:rsidR="002177A6" w:rsidRPr="00F95B02" w:rsidRDefault="002177A6" w:rsidP="002177A6">
            <w:pPr>
              <w:pStyle w:val="TAC"/>
            </w:pPr>
            <w:r w:rsidRPr="00F95B02">
              <w:rPr>
                <w:rFonts w:cs="Arial"/>
              </w:rPr>
              <w:t>15 (Note 2)</w:t>
            </w:r>
          </w:p>
        </w:tc>
        <w:tc>
          <w:tcPr>
            <w:tcW w:w="4814" w:type="dxa"/>
            <w:vAlign w:val="center"/>
          </w:tcPr>
          <w:p w14:paraId="6CCC9725" w14:textId="77777777" w:rsidR="002177A6" w:rsidRPr="00F95B02" w:rsidRDefault="002177A6" w:rsidP="002177A6">
            <w:pPr>
              <w:pStyle w:val="TAC"/>
              <w:rPr>
                <w:rFonts w:cs="Arial"/>
              </w:rPr>
            </w:pPr>
            <w:r w:rsidRPr="00F95B02">
              <w:rPr>
                <w:rFonts w:cs="Arial"/>
              </w:rPr>
              <w:t>±380</w:t>
            </w:r>
          </w:p>
        </w:tc>
        <w:tc>
          <w:tcPr>
            <w:tcW w:w="1991" w:type="dxa"/>
            <w:vAlign w:val="center"/>
          </w:tcPr>
          <w:p w14:paraId="7FCF45E6" w14:textId="77777777" w:rsidR="002177A6" w:rsidRPr="00F95B02" w:rsidRDefault="002177A6" w:rsidP="002177A6">
            <w:pPr>
              <w:pStyle w:val="TAC"/>
              <w:rPr>
                <w:rFonts w:cs="Arial"/>
              </w:rPr>
            </w:pPr>
            <w:r w:rsidRPr="00F95B02">
              <w:rPr>
                <w:rFonts w:cs="Arial"/>
              </w:rPr>
              <w:t>CW</w:t>
            </w:r>
          </w:p>
        </w:tc>
      </w:tr>
      <w:tr w:rsidR="002177A6" w:rsidRPr="00F95B02" w14:paraId="22E2F0A9" w14:textId="77777777" w:rsidTr="00677157">
        <w:trPr>
          <w:cantSplit/>
          <w:jc w:val="center"/>
        </w:trPr>
        <w:tc>
          <w:tcPr>
            <w:tcW w:w="2824" w:type="dxa"/>
            <w:tcBorders>
              <w:top w:val="nil"/>
              <w:bottom w:val="single" w:sz="4" w:space="0" w:color="auto"/>
            </w:tcBorders>
            <w:shd w:val="clear" w:color="auto" w:fill="auto"/>
            <w:vAlign w:val="center"/>
          </w:tcPr>
          <w:p w14:paraId="5E61F305" w14:textId="77777777" w:rsidR="002177A6" w:rsidRPr="00F95B02" w:rsidRDefault="002177A6" w:rsidP="002177A6">
            <w:pPr>
              <w:pStyle w:val="TAC"/>
            </w:pPr>
          </w:p>
        </w:tc>
        <w:tc>
          <w:tcPr>
            <w:tcW w:w="4814" w:type="dxa"/>
            <w:vAlign w:val="center"/>
          </w:tcPr>
          <w:p w14:paraId="6EB4EFDD" w14:textId="77777777" w:rsidR="002177A6" w:rsidRPr="00F95B02" w:rsidRDefault="002177A6" w:rsidP="002177A6">
            <w:pPr>
              <w:pStyle w:val="TAC"/>
              <w:rPr>
                <w:rFonts w:cs="Arial"/>
              </w:rPr>
            </w:pPr>
            <w:r w:rsidRPr="00F95B02">
              <w:rPr>
                <w:rFonts w:cs="Arial"/>
              </w:rPr>
              <w:t>±1960</w:t>
            </w:r>
          </w:p>
        </w:tc>
        <w:tc>
          <w:tcPr>
            <w:tcW w:w="1991" w:type="dxa"/>
            <w:vAlign w:val="center"/>
          </w:tcPr>
          <w:p w14:paraId="2E62E474" w14:textId="77777777" w:rsidR="002177A6" w:rsidRPr="00F95B02" w:rsidRDefault="002177A6" w:rsidP="002177A6">
            <w:pPr>
              <w:pStyle w:val="TAC"/>
              <w:rPr>
                <w:rFonts w:cs="Arial"/>
              </w:rPr>
            </w:pPr>
            <w:r w:rsidRPr="00F95B02">
              <w:rPr>
                <w:rFonts w:cs="Arial"/>
              </w:rPr>
              <w:t xml:space="preserve">5 MHz </w:t>
            </w:r>
            <w:r w:rsidRPr="00F95B02">
              <w:t>DFT-s-OFDM</w:t>
            </w:r>
            <w:r w:rsidRPr="00F95B02">
              <w:rPr>
                <w:rFonts w:eastAsia="SimSun"/>
              </w:rPr>
              <w:t xml:space="preserve"> </w:t>
            </w:r>
            <w:r w:rsidRPr="00F95B02">
              <w:rPr>
                <w:rFonts w:cs="Arial"/>
              </w:rPr>
              <w:t>NR signal</w:t>
            </w:r>
            <w:r w:rsidRPr="00F95B02">
              <w:rPr>
                <w:rFonts w:cs="Arial"/>
                <w:lang w:val="en-US"/>
              </w:rPr>
              <w:t xml:space="preserve">, 1 RB </w:t>
            </w:r>
            <w:r w:rsidRPr="00F95B02">
              <w:rPr>
                <w:rFonts w:cs="Arial"/>
              </w:rPr>
              <w:t>(Note 1)</w:t>
            </w:r>
          </w:p>
        </w:tc>
      </w:tr>
      <w:tr w:rsidR="002177A6" w:rsidRPr="00F95B02" w14:paraId="29658F3F" w14:textId="77777777" w:rsidTr="00677157">
        <w:trPr>
          <w:cantSplit/>
          <w:jc w:val="center"/>
        </w:trPr>
        <w:tc>
          <w:tcPr>
            <w:tcW w:w="2824" w:type="dxa"/>
            <w:tcBorders>
              <w:top w:val="single" w:sz="4" w:space="0" w:color="auto"/>
              <w:bottom w:val="nil"/>
            </w:tcBorders>
            <w:shd w:val="clear" w:color="auto" w:fill="auto"/>
            <w:vAlign w:val="center"/>
          </w:tcPr>
          <w:p w14:paraId="773757E9" w14:textId="77777777" w:rsidR="002177A6" w:rsidRPr="00F95B02" w:rsidRDefault="002177A6" w:rsidP="002177A6">
            <w:pPr>
              <w:pStyle w:val="TAC"/>
            </w:pPr>
            <w:r w:rsidRPr="00F95B02">
              <w:rPr>
                <w:rFonts w:cs="Arial"/>
              </w:rPr>
              <w:t>20 (Note 2)</w:t>
            </w:r>
          </w:p>
        </w:tc>
        <w:tc>
          <w:tcPr>
            <w:tcW w:w="4814" w:type="dxa"/>
            <w:vAlign w:val="center"/>
          </w:tcPr>
          <w:p w14:paraId="213481A7" w14:textId="77777777" w:rsidR="002177A6" w:rsidRPr="00F95B02" w:rsidRDefault="002177A6" w:rsidP="002177A6">
            <w:pPr>
              <w:pStyle w:val="TAC"/>
              <w:rPr>
                <w:rFonts w:cs="Arial"/>
              </w:rPr>
            </w:pPr>
            <w:r w:rsidRPr="00F95B02">
              <w:rPr>
                <w:rFonts w:cs="Arial"/>
              </w:rPr>
              <w:t>±390</w:t>
            </w:r>
          </w:p>
        </w:tc>
        <w:tc>
          <w:tcPr>
            <w:tcW w:w="1991" w:type="dxa"/>
            <w:vAlign w:val="center"/>
          </w:tcPr>
          <w:p w14:paraId="765EAED1" w14:textId="77777777" w:rsidR="002177A6" w:rsidRPr="00F95B02" w:rsidRDefault="002177A6" w:rsidP="002177A6">
            <w:pPr>
              <w:pStyle w:val="TAC"/>
              <w:rPr>
                <w:rFonts w:cs="Arial"/>
              </w:rPr>
            </w:pPr>
            <w:r w:rsidRPr="00F95B02">
              <w:rPr>
                <w:rFonts w:cs="Arial"/>
              </w:rPr>
              <w:t>CW</w:t>
            </w:r>
          </w:p>
        </w:tc>
      </w:tr>
      <w:tr w:rsidR="002177A6" w:rsidRPr="00F95B02" w14:paraId="6EE6452C" w14:textId="77777777" w:rsidTr="00677157">
        <w:trPr>
          <w:cantSplit/>
          <w:jc w:val="center"/>
        </w:trPr>
        <w:tc>
          <w:tcPr>
            <w:tcW w:w="2824" w:type="dxa"/>
            <w:tcBorders>
              <w:top w:val="nil"/>
              <w:bottom w:val="single" w:sz="4" w:space="0" w:color="auto"/>
            </w:tcBorders>
            <w:shd w:val="clear" w:color="auto" w:fill="auto"/>
            <w:vAlign w:val="center"/>
          </w:tcPr>
          <w:p w14:paraId="38353F86" w14:textId="77777777" w:rsidR="002177A6" w:rsidRPr="00F95B02" w:rsidRDefault="002177A6" w:rsidP="002177A6">
            <w:pPr>
              <w:pStyle w:val="TAC"/>
            </w:pPr>
          </w:p>
        </w:tc>
        <w:tc>
          <w:tcPr>
            <w:tcW w:w="4814" w:type="dxa"/>
            <w:vAlign w:val="center"/>
          </w:tcPr>
          <w:p w14:paraId="6DD2D723" w14:textId="77777777" w:rsidR="002177A6" w:rsidRPr="00F95B02" w:rsidRDefault="002177A6" w:rsidP="002177A6">
            <w:pPr>
              <w:pStyle w:val="TAC"/>
              <w:rPr>
                <w:rFonts w:cs="Arial"/>
              </w:rPr>
            </w:pPr>
            <w:r w:rsidRPr="00F95B02">
              <w:rPr>
                <w:rFonts w:cs="Arial"/>
              </w:rPr>
              <w:t>±2320</w:t>
            </w:r>
          </w:p>
        </w:tc>
        <w:tc>
          <w:tcPr>
            <w:tcW w:w="1991" w:type="dxa"/>
            <w:vAlign w:val="center"/>
          </w:tcPr>
          <w:p w14:paraId="4C94434A" w14:textId="77777777" w:rsidR="002177A6" w:rsidRPr="00F95B02" w:rsidRDefault="002177A6" w:rsidP="002177A6">
            <w:pPr>
              <w:pStyle w:val="TAC"/>
              <w:rPr>
                <w:rFonts w:cs="Arial"/>
              </w:rPr>
            </w:pPr>
            <w:r w:rsidRPr="00F95B02">
              <w:rPr>
                <w:rFonts w:cs="Arial"/>
              </w:rPr>
              <w:t xml:space="preserve">5 MHz </w:t>
            </w:r>
            <w:r w:rsidRPr="00F95B02">
              <w:t>DFT-s-OFDM</w:t>
            </w:r>
            <w:r w:rsidRPr="00F95B02">
              <w:rPr>
                <w:rFonts w:eastAsia="SimSun"/>
              </w:rPr>
              <w:t xml:space="preserve"> </w:t>
            </w:r>
            <w:r w:rsidRPr="00F95B02">
              <w:rPr>
                <w:rFonts w:cs="Arial"/>
              </w:rPr>
              <w:t>NR signal</w:t>
            </w:r>
            <w:r w:rsidRPr="00F95B02">
              <w:rPr>
                <w:rFonts w:cs="Arial"/>
                <w:lang w:val="en-US"/>
              </w:rPr>
              <w:t xml:space="preserve">, 1 RB </w:t>
            </w:r>
            <w:r w:rsidRPr="00F95B02">
              <w:rPr>
                <w:rFonts w:cs="Arial"/>
              </w:rPr>
              <w:t>(Note 1)</w:t>
            </w:r>
          </w:p>
        </w:tc>
      </w:tr>
      <w:tr w:rsidR="002177A6" w:rsidRPr="00F95B02" w14:paraId="1B73B131" w14:textId="77777777" w:rsidTr="00677157">
        <w:trPr>
          <w:cantSplit/>
          <w:jc w:val="center"/>
        </w:trPr>
        <w:tc>
          <w:tcPr>
            <w:tcW w:w="2824" w:type="dxa"/>
            <w:tcBorders>
              <w:top w:val="single" w:sz="4" w:space="0" w:color="auto"/>
              <w:bottom w:val="nil"/>
            </w:tcBorders>
            <w:shd w:val="clear" w:color="auto" w:fill="auto"/>
            <w:vAlign w:val="center"/>
          </w:tcPr>
          <w:p w14:paraId="12F89A47" w14:textId="77777777" w:rsidR="002177A6" w:rsidRPr="00F95B02" w:rsidRDefault="002177A6" w:rsidP="002177A6">
            <w:pPr>
              <w:pStyle w:val="TAC"/>
            </w:pPr>
            <w:r w:rsidRPr="00F95B02">
              <w:rPr>
                <w:rFonts w:cs="Arial"/>
              </w:rPr>
              <w:t>25 (Note 2)</w:t>
            </w:r>
          </w:p>
        </w:tc>
        <w:tc>
          <w:tcPr>
            <w:tcW w:w="4814" w:type="dxa"/>
            <w:vAlign w:val="center"/>
          </w:tcPr>
          <w:p w14:paraId="664361D8" w14:textId="77777777" w:rsidR="002177A6" w:rsidRPr="00F95B02" w:rsidRDefault="002177A6" w:rsidP="002177A6">
            <w:pPr>
              <w:pStyle w:val="TAC"/>
              <w:rPr>
                <w:rFonts w:cs="Arial"/>
              </w:rPr>
            </w:pPr>
            <w:r w:rsidRPr="00F95B02">
              <w:rPr>
                <w:rFonts w:cs="Arial"/>
              </w:rPr>
              <w:t>±325</w:t>
            </w:r>
          </w:p>
        </w:tc>
        <w:tc>
          <w:tcPr>
            <w:tcW w:w="1991" w:type="dxa"/>
            <w:vAlign w:val="center"/>
          </w:tcPr>
          <w:p w14:paraId="420D8352" w14:textId="77777777" w:rsidR="002177A6" w:rsidRPr="00F95B02" w:rsidRDefault="002177A6" w:rsidP="002177A6">
            <w:pPr>
              <w:pStyle w:val="TAC"/>
              <w:rPr>
                <w:rFonts w:cs="Arial"/>
              </w:rPr>
            </w:pPr>
            <w:r w:rsidRPr="00F95B02">
              <w:rPr>
                <w:rFonts w:cs="Arial"/>
              </w:rPr>
              <w:t>CW</w:t>
            </w:r>
          </w:p>
        </w:tc>
      </w:tr>
      <w:tr w:rsidR="002177A6" w:rsidRPr="00F95B02" w14:paraId="135C72CC" w14:textId="77777777" w:rsidTr="00677157">
        <w:trPr>
          <w:cantSplit/>
          <w:jc w:val="center"/>
        </w:trPr>
        <w:tc>
          <w:tcPr>
            <w:tcW w:w="2824" w:type="dxa"/>
            <w:tcBorders>
              <w:top w:val="nil"/>
              <w:bottom w:val="single" w:sz="4" w:space="0" w:color="auto"/>
            </w:tcBorders>
            <w:shd w:val="clear" w:color="auto" w:fill="auto"/>
            <w:vAlign w:val="center"/>
          </w:tcPr>
          <w:p w14:paraId="40615475" w14:textId="77777777" w:rsidR="002177A6" w:rsidRPr="00F95B02" w:rsidRDefault="002177A6" w:rsidP="002177A6">
            <w:pPr>
              <w:pStyle w:val="TAC"/>
            </w:pPr>
          </w:p>
        </w:tc>
        <w:tc>
          <w:tcPr>
            <w:tcW w:w="4814" w:type="dxa"/>
            <w:vAlign w:val="center"/>
          </w:tcPr>
          <w:p w14:paraId="70F1D40F" w14:textId="77777777" w:rsidR="002177A6" w:rsidRPr="00F95B02" w:rsidRDefault="002177A6" w:rsidP="002177A6">
            <w:pPr>
              <w:pStyle w:val="TAC"/>
              <w:rPr>
                <w:rFonts w:cs="Arial"/>
              </w:rPr>
            </w:pPr>
            <w:r w:rsidRPr="00F95B02">
              <w:rPr>
                <w:rFonts w:cs="Arial"/>
              </w:rPr>
              <w:t>±2350</w:t>
            </w:r>
          </w:p>
        </w:tc>
        <w:tc>
          <w:tcPr>
            <w:tcW w:w="1991" w:type="dxa"/>
            <w:vAlign w:val="center"/>
          </w:tcPr>
          <w:p w14:paraId="08612F33" w14:textId="77777777" w:rsidR="002177A6" w:rsidRPr="00F95B02" w:rsidRDefault="002177A6" w:rsidP="002177A6">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w:t>
            </w:r>
            <w:r w:rsidRPr="00F95B02">
              <w:rPr>
                <w:rFonts w:cs="Arial"/>
                <w:lang w:val="en-US"/>
              </w:rPr>
              <w:t xml:space="preserve">, 1 RB </w:t>
            </w:r>
            <w:r w:rsidRPr="00F95B02">
              <w:rPr>
                <w:rFonts w:cs="Arial"/>
              </w:rPr>
              <w:t>(Note 1)</w:t>
            </w:r>
          </w:p>
        </w:tc>
      </w:tr>
      <w:tr w:rsidR="002177A6" w:rsidRPr="00F95B02" w14:paraId="47CC8FE4" w14:textId="77777777" w:rsidTr="00677157">
        <w:trPr>
          <w:cantSplit/>
          <w:jc w:val="center"/>
        </w:trPr>
        <w:tc>
          <w:tcPr>
            <w:tcW w:w="2824" w:type="dxa"/>
            <w:tcBorders>
              <w:top w:val="single" w:sz="4" w:space="0" w:color="auto"/>
              <w:bottom w:val="nil"/>
            </w:tcBorders>
            <w:shd w:val="clear" w:color="auto" w:fill="auto"/>
            <w:vAlign w:val="center"/>
          </w:tcPr>
          <w:p w14:paraId="5CACC995" w14:textId="77777777" w:rsidR="002177A6" w:rsidRPr="00F95B02" w:rsidRDefault="002177A6" w:rsidP="002177A6">
            <w:pPr>
              <w:pStyle w:val="TAC"/>
            </w:pPr>
            <w:r w:rsidRPr="00F95B02">
              <w:rPr>
                <w:rFonts w:cs="Arial"/>
              </w:rPr>
              <w:t>30 (Note 2)</w:t>
            </w:r>
          </w:p>
        </w:tc>
        <w:tc>
          <w:tcPr>
            <w:tcW w:w="4814" w:type="dxa"/>
            <w:vAlign w:val="center"/>
          </w:tcPr>
          <w:p w14:paraId="6BBE5249" w14:textId="77777777" w:rsidR="002177A6" w:rsidRPr="00F95B02" w:rsidRDefault="002177A6" w:rsidP="002177A6">
            <w:pPr>
              <w:pStyle w:val="TAC"/>
              <w:rPr>
                <w:rFonts w:cs="Arial"/>
              </w:rPr>
            </w:pPr>
            <w:r w:rsidRPr="00F95B02">
              <w:rPr>
                <w:rFonts w:cs="Arial"/>
              </w:rPr>
              <w:t>±335</w:t>
            </w:r>
          </w:p>
        </w:tc>
        <w:tc>
          <w:tcPr>
            <w:tcW w:w="1991" w:type="dxa"/>
            <w:vAlign w:val="center"/>
          </w:tcPr>
          <w:p w14:paraId="7F67AFB4" w14:textId="77777777" w:rsidR="002177A6" w:rsidRPr="00F95B02" w:rsidRDefault="002177A6" w:rsidP="002177A6">
            <w:pPr>
              <w:pStyle w:val="TAC"/>
              <w:rPr>
                <w:rFonts w:cs="Arial"/>
              </w:rPr>
            </w:pPr>
            <w:r w:rsidRPr="00F95B02">
              <w:rPr>
                <w:rFonts w:cs="Arial"/>
              </w:rPr>
              <w:t>CW</w:t>
            </w:r>
          </w:p>
        </w:tc>
      </w:tr>
      <w:tr w:rsidR="002177A6" w:rsidRPr="00F95B02" w14:paraId="50D5933B" w14:textId="77777777" w:rsidTr="00677157">
        <w:trPr>
          <w:cantSplit/>
          <w:jc w:val="center"/>
        </w:trPr>
        <w:tc>
          <w:tcPr>
            <w:tcW w:w="2824" w:type="dxa"/>
            <w:tcBorders>
              <w:top w:val="nil"/>
              <w:bottom w:val="single" w:sz="4" w:space="0" w:color="auto"/>
            </w:tcBorders>
            <w:shd w:val="clear" w:color="auto" w:fill="auto"/>
            <w:vAlign w:val="center"/>
          </w:tcPr>
          <w:p w14:paraId="0DB8EF47" w14:textId="77777777" w:rsidR="002177A6" w:rsidRPr="00F95B02" w:rsidRDefault="002177A6" w:rsidP="002177A6">
            <w:pPr>
              <w:pStyle w:val="TAC"/>
            </w:pPr>
          </w:p>
        </w:tc>
        <w:tc>
          <w:tcPr>
            <w:tcW w:w="4814" w:type="dxa"/>
            <w:vAlign w:val="center"/>
          </w:tcPr>
          <w:p w14:paraId="0AC03B48" w14:textId="77777777" w:rsidR="002177A6" w:rsidRPr="00F95B02" w:rsidRDefault="002177A6" w:rsidP="002177A6">
            <w:pPr>
              <w:pStyle w:val="TAC"/>
              <w:rPr>
                <w:rFonts w:cs="Arial"/>
              </w:rPr>
            </w:pPr>
            <w:r w:rsidRPr="00F95B02">
              <w:rPr>
                <w:rFonts w:cs="Arial"/>
              </w:rPr>
              <w:t>±2350</w:t>
            </w:r>
          </w:p>
        </w:tc>
        <w:tc>
          <w:tcPr>
            <w:tcW w:w="1991" w:type="dxa"/>
            <w:vAlign w:val="center"/>
          </w:tcPr>
          <w:p w14:paraId="0BAEED63" w14:textId="77777777" w:rsidR="002177A6" w:rsidRPr="00F95B02" w:rsidRDefault="002177A6" w:rsidP="002177A6">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w:t>
            </w:r>
            <w:r w:rsidRPr="00F95B02">
              <w:rPr>
                <w:rFonts w:cs="Arial"/>
                <w:lang w:val="en-US"/>
              </w:rPr>
              <w:t xml:space="preserve">, 1 RB </w:t>
            </w:r>
            <w:r w:rsidRPr="00F95B02">
              <w:rPr>
                <w:rFonts w:cs="Arial"/>
              </w:rPr>
              <w:t>(Note 1)</w:t>
            </w:r>
          </w:p>
        </w:tc>
      </w:tr>
      <w:tr w:rsidR="002177A6" w:rsidRPr="00F95B02" w14:paraId="702E9C1E" w14:textId="77777777" w:rsidTr="00677157">
        <w:trPr>
          <w:cantSplit/>
          <w:jc w:val="center"/>
        </w:trPr>
        <w:tc>
          <w:tcPr>
            <w:tcW w:w="2824" w:type="dxa"/>
            <w:tcBorders>
              <w:top w:val="single" w:sz="4" w:space="0" w:color="auto"/>
              <w:bottom w:val="nil"/>
            </w:tcBorders>
            <w:shd w:val="clear" w:color="auto" w:fill="auto"/>
            <w:vAlign w:val="center"/>
          </w:tcPr>
          <w:p w14:paraId="2C7E14FA" w14:textId="77777777" w:rsidR="002177A6" w:rsidRPr="00F95B02" w:rsidRDefault="002177A6" w:rsidP="002177A6">
            <w:pPr>
              <w:pStyle w:val="TAC"/>
            </w:pPr>
            <w:r>
              <w:rPr>
                <w:rFonts w:cs="Arial" w:hint="eastAsia"/>
                <w:lang w:val="en-US" w:eastAsia="zh-CN"/>
              </w:rPr>
              <w:t xml:space="preserve">35 </w:t>
            </w:r>
            <w:r>
              <w:rPr>
                <w:rFonts w:cs="Arial"/>
              </w:rPr>
              <w:t>(Note 2)</w:t>
            </w:r>
          </w:p>
        </w:tc>
        <w:tc>
          <w:tcPr>
            <w:tcW w:w="4814" w:type="dxa"/>
            <w:vAlign w:val="center"/>
          </w:tcPr>
          <w:p w14:paraId="7BF78CCA" w14:textId="77777777" w:rsidR="002177A6" w:rsidRPr="00F95B02" w:rsidRDefault="002177A6" w:rsidP="002177A6">
            <w:pPr>
              <w:pStyle w:val="TAC"/>
              <w:rPr>
                <w:rFonts w:cs="Arial"/>
              </w:rPr>
            </w:pPr>
            <w:r>
              <w:rPr>
                <w:rFonts w:cs="Arial"/>
              </w:rPr>
              <w:t>±3</w:t>
            </w:r>
            <w:r>
              <w:rPr>
                <w:rFonts w:cs="Arial" w:hint="eastAsia"/>
                <w:lang w:val="en-US" w:eastAsia="zh-CN"/>
              </w:rPr>
              <w:t>4</w:t>
            </w:r>
            <w:r>
              <w:rPr>
                <w:rFonts w:cs="Arial"/>
              </w:rPr>
              <w:t>5</w:t>
            </w:r>
          </w:p>
        </w:tc>
        <w:tc>
          <w:tcPr>
            <w:tcW w:w="1991" w:type="dxa"/>
            <w:vAlign w:val="center"/>
          </w:tcPr>
          <w:p w14:paraId="62E116A5" w14:textId="77777777" w:rsidR="002177A6" w:rsidRPr="00F95B02" w:rsidRDefault="002177A6" w:rsidP="002177A6">
            <w:pPr>
              <w:pStyle w:val="TAC"/>
              <w:rPr>
                <w:rFonts w:cs="Arial"/>
              </w:rPr>
            </w:pPr>
            <w:r>
              <w:rPr>
                <w:rFonts w:cs="Arial"/>
              </w:rPr>
              <w:t>CW</w:t>
            </w:r>
          </w:p>
        </w:tc>
      </w:tr>
      <w:tr w:rsidR="002177A6" w:rsidRPr="00F95B02" w14:paraId="62B4E3E6" w14:textId="77777777" w:rsidTr="00677157">
        <w:trPr>
          <w:cantSplit/>
          <w:jc w:val="center"/>
        </w:trPr>
        <w:tc>
          <w:tcPr>
            <w:tcW w:w="2824" w:type="dxa"/>
            <w:tcBorders>
              <w:top w:val="nil"/>
              <w:bottom w:val="single" w:sz="4" w:space="0" w:color="auto"/>
            </w:tcBorders>
            <w:shd w:val="clear" w:color="auto" w:fill="auto"/>
            <w:vAlign w:val="center"/>
          </w:tcPr>
          <w:p w14:paraId="4728257B" w14:textId="77777777" w:rsidR="002177A6" w:rsidRPr="00F95B02" w:rsidRDefault="002177A6" w:rsidP="002177A6">
            <w:pPr>
              <w:pStyle w:val="TAC"/>
            </w:pPr>
          </w:p>
        </w:tc>
        <w:tc>
          <w:tcPr>
            <w:tcW w:w="4814" w:type="dxa"/>
            <w:vAlign w:val="center"/>
          </w:tcPr>
          <w:p w14:paraId="6A32BFD0" w14:textId="77777777" w:rsidR="002177A6" w:rsidRPr="00F95B02" w:rsidRDefault="002177A6" w:rsidP="002177A6">
            <w:pPr>
              <w:pStyle w:val="TAC"/>
              <w:rPr>
                <w:rFonts w:cs="Arial"/>
              </w:rPr>
            </w:pPr>
            <w:r>
              <w:rPr>
                <w:rFonts w:cs="Arial"/>
              </w:rPr>
              <w:t>±2710</w:t>
            </w:r>
          </w:p>
        </w:tc>
        <w:tc>
          <w:tcPr>
            <w:tcW w:w="1991" w:type="dxa"/>
            <w:vAlign w:val="center"/>
          </w:tcPr>
          <w:p w14:paraId="37F5907D" w14:textId="77777777" w:rsidR="002177A6" w:rsidRPr="00F95B02" w:rsidRDefault="002177A6" w:rsidP="002177A6">
            <w:pPr>
              <w:pStyle w:val="TAC"/>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rsidR="002177A6" w:rsidRPr="00F95B02" w14:paraId="4EF11375" w14:textId="77777777" w:rsidTr="00677157">
        <w:trPr>
          <w:cantSplit/>
          <w:jc w:val="center"/>
        </w:trPr>
        <w:tc>
          <w:tcPr>
            <w:tcW w:w="2824" w:type="dxa"/>
            <w:tcBorders>
              <w:top w:val="single" w:sz="4" w:space="0" w:color="auto"/>
              <w:bottom w:val="nil"/>
            </w:tcBorders>
            <w:shd w:val="clear" w:color="auto" w:fill="auto"/>
            <w:vAlign w:val="center"/>
          </w:tcPr>
          <w:p w14:paraId="5097DC40" w14:textId="77777777" w:rsidR="002177A6" w:rsidRPr="00F95B02" w:rsidRDefault="002177A6" w:rsidP="002177A6">
            <w:pPr>
              <w:pStyle w:val="TAC"/>
            </w:pPr>
            <w:r w:rsidRPr="00F95B02">
              <w:rPr>
                <w:rFonts w:cs="Arial"/>
              </w:rPr>
              <w:t>40 (Note 2)</w:t>
            </w:r>
          </w:p>
        </w:tc>
        <w:tc>
          <w:tcPr>
            <w:tcW w:w="4814" w:type="dxa"/>
            <w:vAlign w:val="center"/>
          </w:tcPr>
          <w:p w14:paraId="6CE95A17" w14:textId="77777777" w:rsidR="002177A6" w:rsidRPr="00F95B02" w:rsidRDefault="002177A6" w:rsidP="002177A6">
            <w:pPr>
              <w:pStyle w:val="TAC"/>
              <w:rPr>
                <w:rFonts w:cs="Arial"/>
              </w:rPr>
            </w:pPr>
            <w:r w:rsidRPr="00F95B02">
              <w:rPr>
                <w:rFonts w:cs="Arial"/>
              </w:rPr>
              <w:t>±355</w:t>
            </w:r>
          </w:p>
        </w:tc>
        <w:tc>
          <w:tcPr>
            <w:tcW w:w="1991" w:type="dxa"/>
            <w:vAlign w:val="center"/>
          </w:tcPr>
          <w:p w14:paraId="4F321233" w14:textId="77777777" w:rsidR="002177A6" w:rsidRPr="00F95B02" w:rsidRDefault="002177A6" w:rsidP="002177A6">
            <w:pPr>
              <w:pStyle w:val="TAC"/>
              <w:rPr>
                <w:rFonts w:cs="Arial"/>
              </w:rPr>
            </w:pPr>
            <w:r w:rsidRPr="00F95B02">
              <w:rPr>
                <w:rFonts w:cs="Arial"/>
              </w:rPr>
              <w:t>CW</w:t>
            </w:r>
          </w:p>
        </w:tc>
      </w:tr>
      <w:tr w:rsidR="002177A6" w:rsidRPr="00F95B02" w14:paraId="6D36780D" w14:textId="77777777" w:rsidTr="00677157">
        <w:trPr>
          <w:cantSplit/>
          <w:jc w:val="center"/>
        </w:trPr>
        <w:tc>
          <w:tcPr>
            <w:tcW w:w="2824" w:type="dxa"/>
            <w:tcBorders>
              <w:top w:val="nil"/>
              <w:bottom w:val="single" w:sz="4" w:space="0" w:color="auto"/>
            </w:tcBorders>
            <w:shd w:val="clear" w:color="auto" w:fill="auto"/>
            <w:vAlign w:val="center"/>
          </w:tcPr>
          <w:p w14:paraId="11843CAF" w14:textId="77777777" w:rsidR="002177A6" w:rsidRPr="00F95B02" w:rsidRDefault="002177A6" w:rsidP="002177A6">
            <w:pPr>
              <w:pStyle w:val="TAC"/>
            </w:pPr>
          </w:p>
        </w:tc>
        <w:tc>
          <w:tcPr>
            <w:tcW w:w="4814" w:type="dxa"/>
            <w:vAlign w:val="center"/>
          </w:tcPr>
          <w:p w14:paraId="1918BC80" w14:textId="77777777" w:rsidR="002177A6" w:rsidRPr="00F95B02" w:rsidRDefault="002177A6" w:rsidP="002177A6">
            <w:pPr>
              <w:pStyle w:val="TAC"/>
              <w:rPr>
                <w:rFonts w:cs="Arial"/>
              </w:rPr>
            </w:pPr>
            <w:r w:rsidRPr="00F95B02">
              <w:rPr>
                <w:rFonts w:cs="Arial"/>
              </w:rPr>
              <w:t>±2710</w:t>
            </w:r>
          </w:p>
        </w:tc>
        <w:tc>
          <w:tcPr>
            <w:tcW w:w="1991" w:type="dxa"/>
            <w:vAlign w:val="center"/>
          </w:tcPr>
          <w:p w14:paraId="65043372" w14:textId="77777777" w:rsidR="002177A6" w:rsidRPr="00F95B02" w:rsidRDefault="002177A6" w:rsidP="002177A6">
            <w:pPr>
              <w:pStyle w:val="TAC"/>
              <w:rPr>
                <w:rFonts w:cs="Arial"/>
              </w:rPr>
            </w:pPr>
            <w:r w:rsidRPr="00F95B02">
              <w:rPr>
                <w:rFonts w:cs="Arial"/>
              </w:rPr>
              <w:t xml:space="preserve">20 MHz </w:t>
            </w:r>
            <w:r w:rsidRPr="00F95B02">
              <w:t xml:space="preserve">DFT-s-OFDM </w:t>
            </w:r>
            <w:r w:rsidRPr="00F95B02">
              <w:rPr>
                <w:rFonts w:cs="Arial"/>
              </w:rPr>
              <w:t>NR signal</w:t>
            </w:r>
            <w:r w:rsidRPr="00F95B02">
              <w:rPr>
                <w:rFonts w:cs="Arial"/>
                <w:lang w:val="en-US"/>
              </w:rPr>
              <w:t xml:space="preserve">, 1 RB </w:t>
            </w:r>
            <w:r w:rsidRPr="00F95B02">
              <w:rPr>
                <w:rFonts w:cs="Arial"/>
              </w:rPr>
              <w:t>(Note 1)</w:t>
            </w:r>
          </w:p>
        </w:tc>
      </w:tr>
      <w:tr w:rsidR="002177A6" w:rsidRPr="00F95B02" w14:paraId="2FA00567" w14:textId="77777777" w:rsidTr="00677157">
        <w:trPr>
          <w:cantSplit/>
          <w:jc w:val="center"/>
        </w:trPr>
        <w:tc>
          <w:tcPr>
            <w:tcW w:w="2824" w:type="dxa"/>
            <w:tcBorders>
              <w:top w:val="single" w:sz="4" w:space="0" w:color="auto"/>
              <w:bottom w:val="nil"/>
            </w:tcBorders>
            <w:shd w:val="clear" w:color="auto" w:fill="auto"/>
            <w:vAlign w:val="center"/>
          </w:tcPr>
          <w:p w14:paraId="5DA86A2E" w14:textId="77777777" w:rsidR="002177A6" w:rsidRPr="00F95B02" w:rsidRDefault="002177A6" w:rsidP="002177A6">
            <w:pPr>
              <w:pStyle w:val="TAC"/>
            </w:pPr>
            <w:r>
              <w:rPr>
                <w:rFonts w:cs="Arial" w:hint="eastAsia"/>
                <w:lang w:val="en-US" w:eastAsia="zh-CN"/>
              </w:rPr>
              <w:t xml:space="preserve">45 </w:t>
            </w:r>
            <w:r>
              <w:rPr>
                <w:rFonts w:cs="Arial"/>
              </w:rPr>
              <w:t>(Note 2)</w:t>
            </w:r>
          </w:p>
        </w:tc>
        <w:tc>
          <w:tcPr>
            <w:tcW w:w="4814" w:type="dxa"/>
            <w:vAlign w:val="center"/>
          </w:tcPr>
          <w:p w14:paraId="20FE5070" w14:textId="77777777" w:rsidR="002177A6" w:rsidRPr="00F95B02" w:rsidRDefault="002177A6" w:rsidP="002177A6">
            <w:pPr>
              <w:pStyle w:val="TAC"/>
              <w:rPr>
                <w:rFonts w:cs="Arial"/>
              </w:rPr>
            </w:pPr>
            <w:r>
              <w:rPr>
                <w:rFonts w:cs="Arial"/>
              </w:rPr>
              <w:t>±3</w:t>
            </w:r>
            <w:r>
              <w:rPr>
                <w:rFonts w:cs="Arial" w:hint="eastAsia"/>
                <w:lang w:val="en-US" w:eastAsia="zh-CN"/>
              </w:rPr>
              <w:t>6</w:t>
            </w:r>
            <w:r>
              <w:rPr>
                <w:rFonts w:cs="Arial"/>
              </w:rPr>
              <w:t>5</w:t>
            </w:r>
          </w:p>
        </w:tc>
        <w:tc>
          <w:tcPr>
            <w:tcW w:w="1991" w:type="dxa"/>
            <w:vAlign w:val="center"/>
          </w:tcPr>
          <w:p w14:paraId="5760977A" w14:textId="77777777" w:rsidR="002177A6" w:rsidRPr="00F95B02" w:rsidRDefault="002177A6" w:rsidP="002177A6">
            <w:pPr>
              <w:pStyle w:val="TAC"/>
              <w:rPr>
                <w:rFonts w:cs="Arial"/>
              </w:rPr>
            </w:pPr>
            <w:r>
              <w:rPr>
                <w:rFonts w:cs="Arial"/>
              </w:rPr>
              <w:t>CW</w:t>
            </w:r>
          </w:p>
        </w:tc>
      </w:tr>
      <w:tr w:rsidR="002177A6" w:rsidRPr="00F95B02" w14:paraId="4B8A06C2" w14:textId="77777777" w:rsidTr="00677157">
        <w:trPr>
          <w:cantSplit/>
          <w:jc w:val="center"/>
        </w:trPr>
        <w:tc>
          <w:tcPr>
            <w:tcW w:w="2824" w:type="dxa"/>
            <w:tcBorders>
              <w:top w:val="nil"/>
              <w:bottom w:val="single" w:sz="4" w:space="0" w:color="auto"/>
            </w:tcBorders>
            <w:shd w:val="clear" w:color="auto" w:fill="auto"/>
            <w:vAlign w:val="center"/>
          </w:tcPr>
          <w:p w14:paraId="28FC1158" w14:textId="77777777" w:rsidR="002177A6" w:rsidRPr="00F95B02" w:rsidRDefault="002177A6" w:rsidP="002177A6">
            <w:pPr>
              <w:pStyle w:val="TAC"/>
            </w:pPr>
          </w:p>
        </w:tc>
        <w:tc>
          <w:tcPr>
            <w:tcW w:w="4814" w:type="dxa"/>
            <w:vAlign w:val="center"/>
          </w:tcPr>
          <w:p w14:paraId="69321709" w14:textId="77777777" w:rsidR="002177A6" w:rsidRPr="00F95B02" w:rsidRDefault="002177A6" w:rsidP="002177A6">
            <w:pPr>
              <w:pStyle w:val="TAC"/>
              <w:rPr>
                <w:rFonts w:cs="Arial"/>
              </w:rPr>
            </w:pPr>
            <w:r>
              <w:rPr>
                <w:rFonts w:cs="Arial"/>
              </w:rPr>
              <w:t>±2710</w:t>
            </w:r>
          </w:p>
        </w:tc>
        <w:tc>
          <w:tcPr>
            <w:tcW w:w="1991" w:type="dxa"/>
            <w:vAlign w:val="center"/>
          </w:tcPr>
          <w:p w14:paraId="41AAABB5" w14:textId="77777777" w:rsidR="002177A6" w:rsidRPr="00F95B02" w:rsidRDefault="002177A6" w:rsidP="002177A6">
            <w:pPr>
              <w:pStyle w:val="TAC"/>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rsidR="002177A6" w:rsidRPr="00F95B02" w14:paraId="516F50F8" w14:textId="77777777" w:rsidTr="00677157">
        <w:trPr>
          <w:cantSplit/>
          <w:jc w:val="center"/>
        </w:trPr>
        <w:tc>
          <w:tcPr>
            <w:tcW w:w="2824" w:type="dxa"/>
            <w:tcBorders>
              <w:top w:val="single" w:sz="4" w:space="0" w:color="auto"/>
              <w:bottom w:val="nil"/>
            </w:tcBorders>
            <w:shd w:val="clear" w:color="auto" w:fill="auto"/>
            <w:vAlign w:val="center"/>
          </w:tcPr>
          <w:p w14:paraId="09322FAC" w14:textId="77777777" w:rsidR="002177A6" w:rsidRPr="00F95B02" w:rsidRDefault="002177A6" w:rsidP="002177A6">
            <w:pPr>
              <w:pStyle w:val="TAC"/>
            </w:pPr>
            <w:r w:rsidRPr="00F95B02">
              <w:rPr>
                <w:rFonts w:cs="Arial"/>
              </w:rPr>
              <w:t>50 (Note 2)</w:t>
            </w:r>
          </w:p>
        </w:tc>
        <w:tc>
          <w:tcPr>
            <w:tcW w:w="4814" w:type="dxa"/>
            <w:vAlign w:val="center"/>
          </w:tcPr>
          <w:p w14:paraId="655BA23D" w14:textId="77777777" w:rsidR="002177A6" w:rsidRPr="00F95B02" w:rsidRDefault="002177A6" w:rsidP="002177A6">
            <w:pPr>
              <w:pStyle w:val="TAC"/>
              <w:rPr>
                <w:rFonts w:cs="Arial"/>
              </w:rPr>
            </w:pPr>
            <w:r w:rsidRPr="00F95B02">
              <w:rPr>
                <w:rFonts w:cs="Arial"/>
              </w:rPr>
              <w:t>±375</w:t>
            </w:r>
          </w:p>
        </w:tc>
        <w:tc>
          <w:tcPr>
            <w:tcW w:w="1991" w:type="dxa"/>
            <w:vAlign w:val="center"/>
          </w:tcPr>
          <w:p w14:paraId="076BE650" w14:textId="77777777" w:rsidR="002177A6" w:rsidRPr="00F95B02" w:rsidRDefault="002177A6" w:rsidP="002177A6">
            <w:pPr>
              <w:pStyle w:val="TAC"/>
              <w:rPr>
                <w:rFonts w:cs="Arial"/>
              </w:rPr>
            </w:pPr>
            <w:r w:rsidRPr="00F95B02">
              <w:rPr>
                <w:rFonts w:cs="Arial"/>
              </w:rPr>
              <w:t>CW</w:t>
            </w:r>
          </w:p>
        </w:tc>
      </w:tr>
      <w:tr w:rsidR="002177A6" w:rsidRPr="00F95B02" w14:paraId="431ED823" w14:textId="77777777" w:rsidTr="00677157">
        <w:trPr>
          <w:cantSplit/>
          <w:jc w:val="center"/>
        </w:trPr>
        <w:tc>
          <w:tcPr>
            <w:tcW w:w="2824" w:type="dxa"/>
            <w:tcBorders>
              <w:top w:val="nil"/>
              <w:bottom w:val="single" w:sz="4" w:space="0" w:color="auto"/>
            </w:tcBorders>
            <w:shd w:val="clear" w:color="auto" w:fill="auto"/>
            <w:vAlign w:val="center"/>
          </w:tcPr>
          <w:p w14:paraId="368225FE" w14:textId="77777777" w:rsidR="002177A6" w:rsidRPr="00F95B02" w:rsidRDefault="002177A6" w:rsidP="002177A6">
            <w:pPr>
              <w:pStyle w:val="TAC"/>
            </w:pPr>
          </w:p>
        </w:tc>
        <w:tc>
          <w:tcPr>
            <w:tcW w:w="4814" w:type="dxa"/>
            <w:vAlign w:val="center"/>
          </w:tcPr>
          <w:p w14:paraId="39F84A54" w14:textId="77777777" w:rsidR="002177A6" w:rsidRPr="00F95B02" w:rsidRDefault="002177A6" w:rsidP="002177A6">
            <w:pPr>
              <w:pStyle w:val="TAC"/>
              <w:rPr>
                <w:rFonts w:cs="Arial"/>
              </w:rPr>
            </w:pPr>
            <w:r w:rsidRPr="00F95B02">
              <w:rPr>
                <w:rFonts w:cs="Arial"/>
              </w:rPr>
              <w:t>±2710</w:t>
            </w:r>
          </w:p>
        </w:tc>
        <w:tc>
          <w:tcPr>
            <w:tcW w:w="1991" w:type="dxa"/>
            <w:vAlign w:val="center"/>
          </w:tcPr>
          <w:p w14:paraId="0548562E" w14:textId="77777777" w:rsidR="002177A6" w:rsidRPr="00F95B02" w:rsidRDefault="002177A6" w:rsidP="002177A6">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w:t>
            </w:r>
            <w:r w:rsidRPr="00F95B02">
              <w:rPr>
                <w:rFonts w:cs="Arial"/>
                <w:lang w:val="en-US"/>
              </w:rPr>
              <w:t xml:space="preserve">, 1 RB </w:t>
            </w:r>
            <w:r w:rsidRPr="00F95B02">
              <w:rPr>
                <w:rFonts w:cs="Arial"/>
              </w:rPr>
              <w:t>(Note 1)</w:t>
            </w:r>
          </w:p>
        </w:tc>
      </w:tr>
      <w:tr w:rsidR="002177A6" w:rsidRPr="00F95B02" w14:paraId="5F045B7A" w14:textId="77777777" w:rsidTr="00677157">
        <w:trPr>
          <w:cantSplit/>
          <w:jc w:val="center"/>
        </w:trPr>
        <w:tc>
          <w:tcPr>
            <w:tcW w:w="2824" w:type="dxa"/>
            <w:tcBorders>
              <w:top w:val="single" w:sz="4" w:space="0" w:color="auto"/>
              <w:bottom w:val="nil"/>
            </w:tcBorders>
            <w:shd w:val="clear" w:color="auto" w:fill="auto"/>
            <w:vAlign w:val="center"/>
          </w:tcPr>
          <w:p w14:paraId="11567DC0" w14:textId="77777777" w:rsidR="002177A6" w:rsidRPr="00F95B02" w:rsidRDefault="002177A6" w:rsidP="002177A6">
            <w:pPr>
              <w:pStyle w:val="TAC"/>
            </w:pPr>
            <w:r w:rsidRPr="00F95B02">
              <w:rPr>
                <w:rFonts w:cs="Arial"/>
              </w:rPr>
              <w:t>60 (Note 2)</w:t>
            </w:r>
          </w:p>
        </w:tc>
        <w:tc>
          <w:tcPr>
            <w:tcW w:w="4814" w:type="dxa"/>
            <w:vAlign w:val="center"/>
          </w:tcPr>
          <w:p w14:paraId="3E22E9B8" w14:textId="77777777" w:rsidR="002177A6" w:rsidRPr="00F95B02" w:rsidRDefault="002177A6" w:rsidP="002177A6">
            <w:pPr>
              <w:pStyle w:val="TAC"/>
              <w:rPr>
                <w:rFonts w:cs="Arial"/>
              </w:rPr>
            </w:pPr>
            <w:r w:rsidRPr="00F95B02">
              <w:rPr>
                <w:rFonts w:cs="Arial"/>
              </w:rPr>
              <w:t>±395</w:t>
            </w:r>
          </w:p>
        </w:tc>
        <w:tc>
          <w:tcPr>
            <w:tcW w:w="1991" w:type="dxa"/>
            <w:vAlign w:val="center"/>
          </w:tcPr>
          <w:p w14:paraId="5C6D0FCF" w14:textId="77777777" w:rsidR="002177A6" w:rsidRPr="00F95B02" w:rsidRDefault="002177A6" w:rsidP="002177A6">
            <w:pPr>
              <w:pStyle w:val="TAC"/>
              <w:rPr>
                <w:rFonts w:cs="Arial"/>
              </w:rPr>
            </w:pPr>
            <w:r w:rsidRPr="00F95B02">
              <w:rPr>
                <w:rFonts w:cs="Arial"/>
              </w:rPr>
              <w:t>CW</w:t>
            </w:r>
          </w:p>
        </w:tc>
      </w:tr>
      <w:tr w:rsidR="002177A6" w:rsidRPr="00F95B02" w14:paraId="69474F5A" w14:textId="77777777" w:rsidTr="00677157">
        <w:trPr>
          <w:cantSplit/>
          <w:jc w:val="center"/>
        </w:trPr>
        <w:tc>
          <w:tcPr>
            <w:tcW w:w="2824" w:type="dxa"/>
            <w:tcBorders>
              <w:top w:val="nil"/>
              <w:bottom w:val="single" w:sz="4" w:space="0" w:color="auto"/>
            </w:tcBorders>
            <w:shd w:val="clear" w:color="auto" w:fill="auto"/>
            <w:vAlign w:val="center"/>
          </w:tcPr>
          <w:p w14:paraId="45364B02" w14:textId="77777777" w:rsidR="002177A6" w:rsidRPr="00F95B02" w:rsidRDefault="002177A6" w:rsidP="002177A6">
            <w:pPr>
              <w:pStyle w:val="TAC"/>
            </w:pPr>
          </w:p>
        </w:tc>
        <w:tc>
          <w:tcPr>
            <w:tcW w:w="4814" w:type="dxa"/>
            <w:vAlign w:val="center"/>
          </w:tcPr>
          <w:p w14:paraId="4EE876F3" w14:textId="77777777" w:rsidR="002177A6" w:rsidRPr="00F95B02" w:rsidRDefault="002177A6" w:rsidP="002177A6">
            <w:pPr>
              <w:pStyle w:val="TAC"/>
              <w:rPr>
                <w:rFonts w:cs="Arial"/>
              </w:rPr>
            </w:pPr>
            <w:r w:rsidRPr="00F95B02">
              <w:rPr>
                <w:rFonts w:cs="Arial"/>
              </w:rPr>
              <w:t>±2710</w:t>
            </w:r>
          </w:p>
        </w:tc>
        <w:tc>
          <w:tcPr>
            <w:tcW w:w="1991" w:type="dxa"/>
            <w:vAlign w:val="center"/>
          </w:tcPr>
          <w:p w14:paraId="47281F58" w14:textId="77777777" w:rsidR="002177A6" w:rsidRPr="00F95B02" w:rsidRDefault="002177A6" w:rsidP="002177A6">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w:t>
            </w:r>
            <w:r w:rsidRPr="00F95B02">
              <w:rPr>
                <w:rFonts w:cs="Arial"/>
                <w:lang w:val="en-US"/>
              </w:rPr>
              <w:t xml:space="preserve">, 1 RB </w:t>
            </w:r>
            <w:r w:rsidRPr="00F95B02">
              <w:rPr>
                <w:rFonts w:cs="Arial"/>
              </w:rPr>
              <w:t>(Note 1)</w:t>
            </w:r>
          </w:p>
        </w:tc>
      </w:tr>
      <w:tr w:rsidR="002177A6" w:rsidRPr="00F95B02" w14:paraId="0E30C71D" w14:textId="77777777" w:rsidTr="00677157">
        <w:trPr>
          <w:cantSplit/>
          <w:jc w:val="center"/>
        </w:trPr>
        <w:tc>
          <w:tcPr>
            <w:tcW w:w="2824" w:type="dxa"/>
            <w:tcBorders>
              <w:top w:val="single" w:sz="4" w:space="0" w:color="auto"/>
              <w:bottom w:val="nil"/>
            </w:tcBorders>
            <w:shd w:val="clear" w:color="auto" w:fill="auto"/>
            <w:vAlign w:val="center"/>
          </w:tcPr>
          <w:p w14:paraId="6FBC2E79" w14:textId="77777777" w:rsidR="002177A6" w:rsidRPr="00F95B02" w:rsidRDefault="002177A6" w:rsidP="002177A6">
            <w:pPr>
              <w:pStyle w:val="TAC"/>
            </w:pPr>
            <w:r w:rsidRPr="00F95B02">
              <w:rPr>
                <w:rFonts w:cs="Arial"/>
              </w:rPr>
              <w:t>70 (Note 2)</w:t>
            </w:r>
          </w:p>
        </w:tc>
        <w:tc>
          <w:tcPr>
            <w:tcW w:w="4814" w:type="dxa"/>
            <w:vAlign w:val="center"/>
          </w:tcPr>
          <w:p w14:paraId="214FBEB0" w14:textId="77777777" w:rsidR="002177A6" w:rsidRPr="00F95B02" w:rsidRDefault="002177A6" w:rsidP="002177A6">
            <w:pPr>
              <w:pStyle w:val="TAC"/>
              <w:rPr>
                <w:rFonts w:cs="Arial"/>
              </w:rPr>
            </w:pPr>
            <w:r w:rsidRPr="00F95B02">
              <w:rPr>
                <w:rFonts w:cs="Arial"/>
              </w:rPr>
              <w:t>±415</w:t>
            </w:r>
          </w:p>
        </w:tc>
        <w:tc>
          <w:tcPr>
            <w:tcW w:w="1991" w:type="dxa"/>
            <w:vAlign w:val="center"/>
          </w:tcPr>
          <w:p w14:paraId="0B531A9E" w14:textId="77777777" w:rsidR="002177A6" w:rsidRPr="00F95B02" w:rsidRDefault="002177A6" w:rsidP="002177A6">
            <w:pPr>
              <w:pStyle w:val="TAC"/>
              <w:rPr>
                <w:rFonts w:cs="Arial"/>
              </w:rPr>
            </w:pPr>
            <w:r w:rsidRPr="00F95B02">
              <w:rPr>
                <w:rFonts w:cs="Arial"/>
              </w:rPr>
              <w:t>CW</w:t>
            </w:r>
          </w:p>
        </w:tc>
      </w:tr>
      <w:tr w:rsidR="002177A6" w:rsidRPr="00F95B02" w14:paraId="16649103" w14:textId="77777777" w:rsidTr="00677157">
        <w:trPr>
          <w:cantSplit/>
          <w:jc w:val="center"/>
        </w:trPr>
        <w:tc>
          <w:tcPr>
            <w:tcW w:w="2824" w:type="dxa"/>
            <w:tcBorders>
              <w:top w:val="nil"/>
              <w:bottom w:val="single" w:sz="4" w:space="0" w:color="auto"/>
            </w:tcBorders>
            <w:shd w:val="clear" w:color="auto" w:fill="auto"/>
            <w:vAlign w:val="center"/>
          </w:tcPr>
          <w:p w14:paraId="0053615B" w14:textId="77777777" w:rsidR="002177A6" w:rsidRPr="00F95B02" w:rsidRDefault="002177A6" w:rsidP="002177A6">
            <w:pPr>
              <w:pStyle w:val="TAC"/>
            </w:pPr>
          </w:p>
        </w:tc>
        <w:tc>
          <w:tcPr>
            <w:tcW w:w="4814" w:type="dxa"/>
            <w:vAlign w:val="center"/>
          </w:tcPr>
          <w:p w14:paraId="19CA8DEB" w14:textId="77777777" w:rsidR="002177A6" w:rsidRPr="00F95B02" w:rsidRDefault="002177A6" w:rsidP="002177A6">
            <w:pPr>
              <w:pStyle w:val="TAC"/>
              <w:rPr>
                <w:rFonts w:cs="Arial"/>
              </w:rPr>
            </w:pPr>
            <w:r w:rsidRPr="00F95B02">
              <w:rPr>
                <w:rFonts w:cs="Arial"/>
              </w:rPr>
              <w:t>±2710</w:t>
            </w:r>
          </w:p>
        </w:tc>
        <w:tc>
          <w:tcPr>
            <w:tcW w:w="1991" w:type="dxa"/>
            <w:vAlign w:val="center"/>
          </w:tcPr>
          <w:p w14:paraId="0AB32A25" w14:textId="77777777" w:rsidR="002177A6" w:rsidRPr="00F95B02" w:rsidRDefault="002177A6" w:rsidP="002177A6">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w:t>
            </w:r>
            <w:r w:rsidRPr="00F95B02">
              <w:rPr>
                <w:rFonts w:cs="Arial"/>
                <w:lang w:val="en-US"/>
              </w:rPr>
              <w:t xml:space="preserve">, 1 RB </w:t>
            </w:r>
            <w:r w:rsidRPr="00F95B02">
              <w:rPr>
                <w:rFonts w:cs="Arial"/>
              </w:rPr>
              <w:t>(Note 1)</w:t>
            </w:r>
          </w:p>
        </w:tc>
      </w:tr>
      <w:tr w:rsidR="002177A6" w:rsidRPr="00F95B02" w14:paraId="428D7E03" w14:textId="77777777" w:rsidTr="00677157">
        <w:trPr>
          <w:cantSplit/>
          <w:jc w:val="center"/>
        </w:trPr>
        <w:tc>
          <w:tcPr>
            <w:tcW w:w="2824" w:type="dxa"/>
            <w:tcBorders>
              <w:top w:val="single" w:sz="4" w:space="0" w:color="auto"/>
              <w:bottom w:val="nil"/>
            </w:tcBorders>
            <w:shd w:val="clear" w:color="auto" w:fill="auto"/>
            <w:vAlign w:val="center"/>
          </w:tcPr>
          <w:p w14:paraId="2B1BD546" w14:textId="77777777" w:rsidR="002177A6" w:rsidRPr="00F95B02" w:rsidRDefault="002177A6" w:rsidP="002177A6">
            <w:pPr>
              <w:pStyle w:val="TAC"/>
            </w:pPr>
            <w:r w:rsidRPr="00F95B02">
              <w:rPr>
                <w:rFonts w:cs="Arial"/>
              </w:rPr>
              <w:t>80 (Note 2)</w:t>
            </w:r>
          </w:p>
        </w:tc>
        <w:tc>
          <w:tcPr>
            <w:tcW w:w="4814" w:type="dxa"/>
            <w:vAlign w:val="center"/>
          </w:tcPr>
          <w:p w14:paraId="65D19867" w14:textId="77777777" w:rsidR="002177A6" w:rsidRPr="00F95B02" w:rsidRDefault="002177A6" w:rsidP="002177A6">
            <w:pPr>
              <w:pStyle w:val="TAC"/>
              <w:rPr>
                <w:rFonts w:cs="Arial"/>
              </w:rPr>
            </w:pPr>
            <w:r w:rsidRPr="00F95B02">
              <w:rPr>
                <w:rFonts w:cs="Arial"/>
              </w:rPr>
              <w:t>±435</w:t>
            </w:r>
          </w:p>
        </w:tc>
        <w:tc>
          <w:tcPr>
            <w:tcW w:w="1991" w:type="dxa"/>
            <w:vAlign w:val="center"/>
          </w:tcPr>
          <w:p w14:paraId="34D09FC1" w14:textId="77777777" w:rsidR="002177A6" w:rsidRPr="00F95B02" w:rsidRDefault="002177A6" w:rsidP="002177A6">
            <w:pPr>
              <w:pStyle w:val="TAC"/>
              <w:rPr>
                <w:rFonts w:cs="Arial"/>
              </w:rPr>
            </w:pPr>
            <w:r w:rsidRPr="00F95B02">
              <w:rPr>
                <w:rFonts w:cs="Arial"/>
              </w:rPr>
              <w:t>CW</w:t>
            </w:r>
          </w:p>
        </w:tc>
      </w:tr>
      <w:tr w:rsidR="002177A6" w:rsidRPr="00F95B02" w14:paraId="18C07608" w14:textId="77777777" w:rsidTr="00677157">
        <w:trPr>
          <w:cantSplit/>
          <w:jc w:val="center"/>
        </w:trPr>
        <w:tc>
          <w:tcPr>
            <w:tcW w:w="2824" w:type="dxa"/>
            <w:tcBorders>
              <w:top w:val="nil"/>
              <w:bottom w:val="single" w:sz="4" w:space="0" w:color="auto"/>
            </w:tcBorders>
            <w:shd w:val="clear" w:color="auto" w:fill="auto"/>
            <w:vAlign w:val="center"/>
          </w:tcPr>
          <w:p w14:paraId="49281D32" w14:textId="77777777" w:rsidR="002177A6" w:rsidRPr="00F95B02" w:rsidRDefault="002177A6" w:rsidP="002177A6">
            <w:pPr>
              <w:pStyle w:val="TAC"/>
            </w:pPr>
          </w:p>
        </w:tc>
        <w:tc>
          <w:tcPr>
            <w:tcW w:w="4814" w:type="dxa"/>
            <w:vAlign w:val="center"/>
          </w:tcPr>
          <w:p w14:paraId="22F4D46B" w14:textId="77777777" w:rsidR="002177A6" w:rsidRPr="00F95B02" w:rsidRDefault="002177A6" w:rsidP="002177A6">
            <w:pPr>
              <w:pStyle w:val="TAC"/>
              <w:rPr>
                <w:rFonts w:cs="Arial"/>
              </w:rPr>
            </w:pPr>
            <w:r w:rsidRPr="00F95B02">
              <w:rPr>
                <w:rFonts w:cs="Arial"/>
              </w:rPr>
              <w:t>±2710</w:t>
            </w:r>
          </w:p>
        </w:tc>
        <w:tc>
          <w:tcPr>
            <w:tcW w:w="1991" w:type="dxa"/>
            <w:vAlign w:val="center"/>
          </w:tcPr>
          <w:p w14:paraId="2585CAC4" w14:textId="77777777" w:rsidR="002177A6" w:rsidRPr="00F95B02" w:rsidRDefault="002177A6" w:rsidP="002177A6">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w:t>
            </w:r>
            <w:r w:rsidRPr="00F95B02">
              <w:rPr>
                <w:rFonts w:cs="Arial"/>
                <w:lang w:val="en-US"/>
              </w:rPr>
              <w:t xml:space="preserve">, 1 RB </w:t>
            </w:r>
            <w:r w:rsidRPr="00F95B02">
              <w:rPr>
                <w:rFonts w:cs="Arial"/>
              </w:rPr>
              <w:t>(Note 1)</w:t>
            </w:r>
          </w:p>
        </w:tc>
      </w:tr>
      <w:tr w:rsidR="002177A6" w:rsidRPr="00F95B02" w14:paraId="7874B764" w14:textId="77777777" w:rsidTr="00677157">
        <w:trPr>
          <w:cantSplit/>
          <w:jc w:val="center"/>
        </w:trPr>
        <w:tc>
          <w:tcPr>
            <w:tcW w:w="2824" w:type="dxa"/>
            <w:tcBorders>
              <w:top w:val="single" w:sz="4" w:space="0" w:color="auto"/>
              <w:bottom w:val="nil"/>
            </w:tcBorders>
            <w:shd w:val="clear" w:color="auto" w:fill="auto"/>
            <w:vAlign w:val="center"/>
          </w:tcPr>
          <w:p w14:paraId="2A7CC68E" w14:textId="77777777" w:rsidR="002177A6" w:rsidRPr="00F95B02" w:rsidRDefault="002177A6" w:rsidP="002177A6">
            <w:pPr>
              <w:pStyle w:val="TAC"/>
            </w:pPr>
            <w:r w:rsidRPr="00F95B02">
              <w:rPr>
                <w:rFonts w:cs="Arial"/>
              </w:rPr>
              <w:t>90 (Note 2)</w:t>
            </w:r>
          </w:p>
        </w:tc>
        <w:tc>
          <w:tcPr>
            <w:tcW w:w="4814" w:type="dxa"/>
            <w:vAlign w:val="center"/>
          </w:tcPr>
          <w:p w14:paraId="0FDA1187" w14:textId="77777777" w:rsidR="002177A6" w:rsidRPr="00F95B02" w:rsidRDefault="002177A6" w:rsidP="002177A6">
            <w:pPr>
              <w:pStyle w:val="TAC"/>
              <w:rPr>
                <w:rFonts w:cs="Arial"/>
              </w:rPr>
            </w:pPr>
            <w:r w:rsidRPr="00F95B02">
              <w:rPr>
                <w:rFonts w:cs="Arial"/>
              </w:rPr>
              <w:t>±365</w:t>
            </w:r>
          </w:p>
        </w:tc>
        <w:tc>
          <w:tcPr>
            <w:tcW w:w="1991" w:type="dxa"/>
            <w:vAlign w:val="center"/>
          </w:tcPr>
          <w:p w14:paraId="3BDF16A6" w14:textId="77777777" w:rsidR="002177A6" w:rsidRPr="00F95B02" w:rsidRDefault="002177A6" w:rsidP="002177A6">
            <w:pPr>
              <w:pStyle w:val="TAC"/>
              <w:rPr>
                <w:rFonts w:cs="Arial"/>
              </w:rPr>
            </w:pPr>
            <w:r w:rsidRPr="00F95B02">
              <w:rPr>
                <w:rFonts w:cs="Arial"/>
              </w:rPr>
              <w:t>CW</w:t>
            </w:r>
          </w:p>
        </w:tc>
      </w:tr>
      <w:tr w:rsidR="002177A6" w:rsidRPr="00F95B02" w14:paraId="3A8D1E37" w14:textId="77777777" w:rsidTr="00677157">
        <w:trPr>
          <w:cantSplit/>
          <w:jc w:val="center"/>
        </w:trPr>
        <w:tc>
          <w:tcPr>
            <w:tcW w:w="2824" w:type="dxa"/>
            <w:tcBorders>
              <w:top w:val="nil"/>
              <w:bottom w:val="single" w:sz="4" w:space="0" w:color="auto"/>
            </w:tcBorders>
            <w:shd w:val="clear" w:color="auto" w:fill="auto"/>
            <w:vAlign w:val="center"/>
          </w:tcPr>
          <w:p w14:paraId="30AC7668" w14:textId="77777777" w:rsidR="002177A6" w:rsidRPr="00F95B02" w:rsidRDefault="002177A6" w:rsidP="002177A6">
            <w:pPr>
              <w:pStyle w:val="TAC"/>
            </w:pPr>
          </w:p>
        </w:tc>
        <w:tc>
          <w:tcPr>
            <w:tcW w:w="4814" w:type="dxa"/>
            <w:vAlign w:val="center"/>
          </w:tcPr>
          <w:p w14:paraId="63475004" w14:textId="77777777" w:rsidR="002177A6" w:rsidRPr="00F95B02" w:rsidRDefault="002177A6" w:rsidP="002177A6">
            <w:pPr>
              <w:pStyle w:val="TAC"/>
              <w:rPr>
                <w:rFonts w:cs="Arial"/>
              </w:rPr>
            </w:pPr>
            <w:r w:rsidRPr="00F95B02">
              <w:rPr>
                <w:rFonts w:cs="Arial"/>
              </w:rPr>
              <w:t>±2530</w:t>
            </w:r>
          </w:p>
        </w:tc>
        <w:tc>
          <w:tcPr>
            <w:tcW w:w="1991" w:type="dxa"/>
            <w:vAlign w:val="center"/>
          </w:tcPr>
          <w:p w14:paraId="41D59A4C" w14:textId="77777777" w:rsidR="002177A6" w:rsidRPr="00F95B02" w:rsidRDefault="002177A6" w:rsidP="002177A6">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w:t>
            </w:r>
            <w:r w:rsidRPr="00F95B02">
              <w:rPr>
                <w:rFonts w:cs="Arial"/>
                <w:lang w:val="en-US"/>
              </w:rPr>
              <w:t xml:space="preserve">, 1 RB </w:t>
            </w:r>
            <w:r w:rsidRPr="00F95B02">
              <w:rPr>
                <w:rFonts w:cs="Arial"/>
              </w:rPr>
              <w:t>(Note 1)</w:t>
            </w:r>
          </w:p>
        </w:tc>
      </w:tr>
      <w:tr w:rsidR="002177A6" w:rsidRPr="00F95B02" w14:paraId="370DD1B7" w14:textId="77777777" w:rsidTr="00677157">
        <w:trPr>
          <w:cantSplit/>
          <w:jc w:val="center"/>
        </w:trPr>
        <w:tc>
          <w:tcPr>
            <w:tcW w:w="2824" w:type="dxa"/>
            <w:tcBorders>
              <w:top w:val="single" w:sz="4" w:space="0" w:color="auto"/>
              <w:bottom w:val="nil"/>
            </w:tcBorders>
            <w:shd w:val="clear" w:color="auto" w:fill="auto"/>
            <w:vAlign w:val="center"/>
          </w:tcPr>
          <w:p w14:paraId="52CCFE31" w14:textId="77777777" w:rsidR="002177A6" w:rsidRPr="00F95B02" w:rsidRDefault="002177A6" w:rsidP="002177A6">
            <w:pPr>
              <w:pStyle w:val="TAC"/>
            </w:pPr>
            <w:r w:rsidRPr="00F95B02">
              <w:rPr>
                <w:rFonts w:cs="Arial"/>
              </w:rPr>
              <w:t>100 (Note 2)</w:t>
            </w:r>
          </w:p>
        </w:tc>
        <w:tc>
          <w:tcPr>
            <w:tcW w:w="4814" w:type="dxa"/>
            <w:vAlign w:val="center"/>
          </w:tcPr>
          <w:p w14:paraId="1D409251" w14:textId="77777777" w:rsidR="002177A6" w:rsidRPr="00F95B02" w:rsidRDefault="002177A6" w:rsidP="002177A6">
            <w:pPr>
              <w:pStyle w:val="TAC"/>
              <w:rPr>
                <w:rFonts w:cs="Arial"/>
              </w:rPr>
            </w:pPr>
            <w:r w:rsidRPr="00F95B02">
              <w:rPr>
                <w:rFonts w:cs="Arial"/>
              </w:rPr>
              <w:t>±385</w:t>
            </w:r>
          </w:p>
        </w:tc>
        <w:tc>
          <w:tcPr>
            <w:tcW w:w="1991" w:type="dxa"/>
            <w:vAlign w:val="center"/>
          </w:tcPr>
          <w:p w14:paraId="5139F236" w14:textId="77777777" w:rsidR="002177A6" w:rsidRPr="00F95B02" w:rsidRDefault="002177A6" w:rsidP="002177A6">
            <w:pPr>
              <w:pStyle w:val="TAC"/>
              <w:rPr>
                <w:rFonts w:cs="Arial"/>
              </w:rPr>
            </w:pPr>
            <w:r w:rsidRPr="00F95B02">
              <w:rPr>
                <w:rFonts w:cs="Arial"/>
              </w:rPr>
              <w:t>CW</w:t>
            </w:r>
          </w:p>
        </w:tc>
      </w:tr>
      <w:tr w:rsidR="002177A6" w:rsidRPr="00F95B02" w14:paraId="69632E3F" w14:textId="77777777" w:rsidTr="00677157">
        <w:trPr>
          <w:cantSplit/>
          <w:jc w:val="center"/>
        </w:trPr>
        <w:tc>
          <w:tcPr>
            <w:tcW w:w="2824" w:type="dxa"/>
            <w:tcBorders>
              <w:top w:val="nil"/>
              <w:bottom w:val="single" w:sz="4" w:space="0" w:color="auto"/>
            </w:tcBorders>
            <w:shd w:val="clear" w:color="auto" w:fill="auto"/>
            <w:vAlign w:val="center"/>
          </w:tcPr>
          <w:p w14:paraId="283339FD" w14:textId="77777777" w:rsidR="002177A6" w:rsidRPr="00F95B02" w:rsidRDefault="002177A6" w:rsidP="002177A6">
            <w:pPr>
              <w:pStyle w:val="TAC"/>
            </w:pPr>
          </w:p>
        </w:tc>
        <w:tc>
          <w:tcPr>
            <w:tcW w:w="4814" w:type="dxa"/>
            <w:tcBorders>
              <w:bottom w:val="single" w:sz="4" w:space="0" w:color="auto"/>
            </w:tcBorders>
            <w:vAlign w:val="center"/>
          </w:tcPr>
          <w:p w14:paraId="504476F3" w14:textId="77777777" w:rsidR="002177A6" w:rsidRPr="00F95B02" w:rsidRDefault="002177A6" w:rsidP="002177A6">
            <w:pPr>
              <w:pStyle w:val="TAC"/>
              <w:rPr>
                <w:rFonts w:cs="Arial"/>
              </w:rPr>
            </w:pPr>
            <w:r w:rsidRPr="00F95B02">
              <w:rPr>
                <w:rFonts w:cs="Arial"/>
              </w:rPr>
              <w:t>±2530</w:t>
            </w:r>
          </w:p>
        </w:tc>
        <w:tc>
          <w:tcPr>
            <w:tcW w:w="1991" w:type="dxa"/>
            <w:tcBorders>
              <w:bottom w:val="single" w:sz="4" w:space="0" w:color="auto"/>
            </w:tcBorders>
            <w:vAlign w:val="center"/>
          </w:tcPr>
          <w:p w14:paraId="6D943286" w14:textId="77777777" w:rsidR="002177A6" w:rsidRPr="00F95B02" w:rsidRDefault="002177A6" w:rsidP="002177A6">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w:t>
            </w:r>
            <w:r w:rsidRPr="00F95B02">
              <w:rPr>
                <w:rFonts w:cs="Arial"/>
                <w:lang w:val="en-US"/>
              </w:rPr>
              <w:t xml:space="preserve">, 1 RB </w:t>
            </w:r>
            <w:r w:rsidRPr="00F95B02">
              <w:rPr>
                <w:rFonts w:cs="Arial"/>
              </w:rPr>
              <w:t>(Note 1)</w:t>
            </w:r>
          </w:p>
        </w:tc>
      </w:tr>
      <w:tr w:rsidR="002177A6" w:rsidRPr="00F95B02" w14:paraId="59B91F7D" w14:textId="77777777" w:rsidTr="00677157">
        <w:trPr>
          <w:cantSplit/>
          <w:jc w:val="center"/>
        </w:trPr>
        <w:tc>
          <w:tcPr>
            <w:tcW w:w="9629" w:type="dxa"/>
            <w:gridSpan w:val="3"/>
            <w:tcBorders>
              <w:top w:val="single" w:sz="4" w:space="0" w:color="auto"/>
              <w:bottom w:val="single" w:sz="4" w:space="0" w:color="auto"/>
            </w:tcBorders>
            <w:shd w:val="clear" w:color="auto" w:fill="auto"/>
          </w:tcPr>
          <w:p w14:paraId="1CF21290" w14:textId="77777777" w:rsidR="002177A6" w:rsidRPr="00F95B02" w:rsidRDefault="002177A6" w:rsidP="002177A6">
            <w:pPr>
              <w:pStyle w:val="TAN"/>
              <w:rPr>
                <w:rFonts w:cs="Arial"/>
              </w:rPr>
            </w:pPr>
            <w:r w:rsidRPr="00F95B02">
              <w:rPr>
                <w:rFonts w:cs="Arial"/>
              </w:rPr>
              <w:lastRenderedPageBreak/>
              <w:t>NOTE 1:</w:t>
            </w:r>
            <w:r w:rsidRPr="00F95B02">
              <w:rPr>
                <w:rFonts w:cs="Arial"/>
              </w:rPr>
              <w:tab/>
              <w:t xml:space="preserve">Interfering signal consisting of one resource block positioned at the stated offset, the </w:t>
            </w:r>
            <w:r w:rsidRPr="00F95B02">
              <w:rPr>
                <w:rFonts w:cs="Arial"/>
                <w:i/>
              </w:rPr>
              <w:t>BS channel bandwidth</w:t>
            </w:r>
            <w:r w:rsidRPr="00F95B02">
              <w:rPr>
                <w:rFonts w:cs="Arial"/>
              </w:rPr>
              <w:t xml:space="preserve"> of the interfering signal is located adjacently to the lower/upper </w:t>
            </w:r>
            <w:r w:rsidRPr="00F95B02">
              <w:rPr>
                <w:rFonts w:cs="Arial"/>
                <w:i/>
              </w:rPr>
              <w:t>Base Station RF Bandwidth 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rPr>
                <w:rFonts w:cs="Arial"/>
              </w:rPr>
              <w:t>.</w:t>
            </w:r>
          </w:p>
          <w:p w14:paraId="0DBED277" w14:textId="77777777" w:rsidR="002177A6" w:rsidRPr="00F95B02" w:rsidRDefault="002177A6" w:rsidP="002177A6">
            <w:pPr>
              <w:pStyle w:val="TAN"/>
              <w:rPr>
                <w:rFonts w:cs="Arial"/>
              </w:rPr>
            </w:pPr>
            <w:r w:rsidRPr="00F95B02">
              <w:rPr>
                <w:rFonts w:cs="Arial"/>
              </w:rPr>
              <w:t>NOTE 2:</w:t>
            </w:r>
            <w:r w:rsidRPr="00F95B02">
              <w:rPr>
                <w:rFonts w:cs="Arial"/>
              </w:rPr>
              <w:tab/>
              <w:t xml:space="preserve">This requirement shall apply only for a G-FRC mapped to the frequency range at the </w:t>
            </w:r>
            <w:r w:rsidRPr="00F95B02">
              <w:rPr>
                <w:rFonts w:cs="Arial"/>
                <w:i/>
              </w:rPr>
              <w:t>channel edge</w:t>
            </w:r>
            <w:r w:rsidRPr="00F95B02">
              <w:rPr>
                <w:rFonts w:cs="Arial"/>
              </w:rPr>
              <w:t xml:space="preserve"> adjacent to the interfering signals.</w:t>
            </w:r>
          </w:p>
          <w:p w14:paraId="6C9CE2E3" w14:textId="77777777" w:rsidR="002177A6" w:rsidRPr="00F95B02" w:rsidRDefault="002177A6" w:rsidP="002177A6">
            <w:pPr>
              <w:pStyle w:val="TAN"/>
            </w:pPr>
            <w:r w:rsidRPr="00F95B02">
              <w:rPr>
                <w:rFonts w:cs="Arial"/>
              </w:rPr>
              <w:t xml:space="preserve">NOTE 3: </w:t>
            </w:r>
            <w:r w:rsidRPr="00F95B02">
              <w:rPr>
                <w:rFonts w:cs="Arial"/>
              </w:rPr>
              <w:tab/>
              <w:t>T</w:t>
            </w:r>
            <w:r w:rsidRPr="00F95B02">
              <w:rPr>
                <w:rFonts w:cs="Arial"/>
                <w:bCs/>
              </w:rPr>
              <w:t xml:space="preserve">he </w:t>
            </w:r>
            <w:r w:rsidRPr="00F95B02">
              <w:t>centre of the interfering RB refers to the frequency location between the two central subcarriers.</w:t>
            </w:r>
          </w:p>
        </w:tc>
      </w:tr>
    </w:tbl>
    <w:p w14:paraId="2DF9F686" w14:textId="77777777" w:rsidR="002177A6" w:rsidRDefault="002177A6" w:rsidP="002177A6"/>
    <w:p w14:paraId="69732CAC" w14:textId="77777777" w:rsidR="002177A6" w:rsidRPr="009B1FD7" w:rsidRDefault="002177A6" w:rsidP="002177A6">
      <w:pPr>
        <w:pStyle w:val="Heading3"/>
        <w:rPr>
          <w:rFonts w:eastAsia="SimSun"/>
          <w:lang w:eastAsia="zh-CN"/>
        </w:rPr>
      </w:pPr>
      <w:bookmarkStart w:id="128" w:name="_Toc106782883"/>
      <w:bookmarkStart w:id="129" w:name="_Toc107311774"/>
      <w:bookmarkStart w:id="130" w:name="_Toc107419358"/>
      <w:bookmarkStart w:id="131" w:name="_Toc107474985"/>
      <w:bookmarkStart w:id="132" w:name="_Toc114255578"/>
      <w:bookmarkStart w:id="133" w:name="_Toc115186258"/>
      <w:bookmarkStart w:id="134" w:name="_Toc123049072"/>
      <w:bookmarkStart w:id="135" w:name="_Toc123051991"/>
      <w:bookmarkStart w:id="136" w:name="_Toc123054460"/>
      <w:bookmarkStart w:id="137" w:name="_Toc123717561"/>
      <w:bookmarkStart w:id="138" w:name="_Toc124157137"/>
      <w:bookmarkStart w:id="139" w:name="_Toc124266541"/>
      <w:bookmarkStart w:id="140" w:name="_Toc131595899"/>
      <w:bookmarkStart w:id="141" w:name="_Toc131740897"/>
      <w:bookmarkStart w:id="142" w:name="_Toc131766431"/>
      <w:r w:rsidRPr="009B1FD7">
        <w:t>7.7.3</w:t>
      </w:r>
      <w:r w:rsidRPr="009B1FD7">
        <w:tab/>
      </w:r>
      <w:r w:rsidRPr="009B1FD7">
        <w:rPr>
          <w:rFonts w:eastAsia="SimSun"/>
        </w:rPr>
        <w:t xml:space="preserve">Additional </w:t>
      </w:r>
      <w:r w:rsidRPr="000A7FE2">
        <w:t xml:space="preserve">narrowband intermodulation </w:t>
      </w:r>
      <w:r w:rsidRPr="009B1FD7">
        <w:rPr>
          <w:rFonts w:eastAsia="SimSun"/>
        </w:rPr>
        <w:t>requirement for Band n100</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0285B2F5" w14:textId="77777777" w:rsidR="002177A6" w:rsidRPr="009B1FD7" w:rsidRDefault="002177A6" w:rsidP="002177A6">
      <w:pPr>
        <w:rPr>
          <w:rFonts w:eastAsia="Osaka"/>
        </w:rPr>
      </w:pPr>
      <w:r>
        <w:t xml:space="preserve">The following requirement shall apply to BS operating in Band n100 in CEPT countries. </w:t>
      </w:r>
      <w:r w:rsidRPr="009B1FD7">
        <w:t>The throughput</w:t>
      </w:r>
      <w:r w:rsidRPr="009B1FD7">
        <w:rPr>
          <w:vertAlign w:val="subscript"/>
        </w:rPr>
        <w:t xml:space="preserve"> </w:t>
      </w:r>
      <w:r w:rsidRPr="009B1FD7">
        <w:t xml:space="preserve">shall be </w:t>
      </w:r>
      <w:r w:rsidRPr="009B1FD7">
        <w:rPr>
          <w:rFonts w:hint="eastAsia"/>
        </w:rPr>
        <w:t>≥</w:t>
      </w:r>
      <w:r w:rsidRPr="009B1FD7">
        <w:t xml:space="preserve"> 95% of the maximum throughput</w:t>
      </w:r>
      <w:r w:rsidRPr="009B1FD7" w:rsidDel="00BE584A">
        <w:t xml:space="preserve"> </w:t>
      </w:r>
      <w:r w:rsidRPr="009B1FD7">
        <w:t xml:space="preserve">of the reference measurement channel, with a wanted signal at the assigned channel frequency and two interfering signals coupled to the </w:t>
      </w:r>
      <w:r w:rsidRPr="009B1FD7">
        <w:rPr>
          <w:i/>
        </w:rPr>
        <w:t xml:space="preserve">BS type 1-C antenna connector </w:t>
      </w:r>
      <w:r w:rsidRPr="009B1FD7">
        <w:t>operating in Band n100, with the conditions specified in tables 7.7.3-1</w:t>
      </w:r>
      <w:r w:rsidRPr="009B1FD7">
        <w:rPr>
          <w:lang w:eastAsia="zh-CN"/>
        </w:rPr>
        <w:t xml:space="preserve"> and 7.7.3-2 </w:t>
      </w:r>
      <w:r w:rsidRPr="009B1FD7">
        <w:t>for narrowband intermodulation performance.</w:t>
      </w:r>
      <w:r w:rsidRPr="009B1FD7">
        <w:rPr>
          <w:lang w:eastAsia="zh-CN"/>
        </w:rPr>
        <w:t xml:space="preserve"> </w:t>
      </w:r>
      <w:r w:rsidRPr="009B1FD7">
        <w:rPr>
          <w:rFonts w:eastAsia="Osaka"/>
        </w:rPr>
        <w:t>The reference measurement channel for the wanted signal is identified in table 7.2.2-1 and further specified in annex A.1. The characteristics of the interfering signal is further specified in annex D.</w:t>
      </w:r>
      <w:r>
        <w:rPr>
          <w:rFonts w:eastAsia="Osaka"/>
        </w:rPr>
        <w:t xml:space="preserve"> </w:t>
      </w:r>
    </w:p>
    <w:p w14:paraId="5E2F06C4" w14:textId="77777777" w:rsidR="002177A6" w:rsidRDefault="002177A6" w:rsidP="002177A6">
      <w:pPr>
        <w:rPr>
          <w:rFonts w:eastAsia="Osaka"/>
        </w:rPr>
      </w:pPr>
      <w:r w:rsidRPr="009B1FD7">
        <w:rPr>
          <w:rFonts w:eastAsia="Osaka"/>
        </w:rPr>
        <w:t xml:space="preserve">The receiver intermodulation requirement is applicable outside the </w:t>
      </w:r>
      <w:r w:rsidRPr="009B1FD7">
        <w:rPr>
          <w:i/>
          <w:lang w:eastAsia="zh-CN"/>
        </w:rPr>
        <w:t xml:space="preserve">Base Station </w:t>
      </w:r>
      <w:r w:rsidRPr="009B1FD7">
        <w:rPr>
          <w:rFonts w:eastAsia="Osaka"/>
          <w:i/>
        </w:rPr>
        <w:t>RF Bandwidth</w:t>
      </w:r>
      <w:r w:rsidRPr="009B1FD7">
        <w:rPr>
          <w:rFonts w:eastAsia="Osaka"/>
        </w:rPr>
        <w:t xml:space="preserve">. The interfering signal offset is defined relative to the </w:t>
      </w:r>
      <w:r w:rsidRPr="009B1FD7">
        <w:rPr>
          <w:rFonts w:eastAsia="Osaka"/>
          <w:i/>
        </w:rPr>
        <w:t>Base Station RF Bandwidth edges</w:t>
      </w:r>
      <w:r w:rsidRPr="009B1FD7">
        <w:rPr>
          <w:rFonts w:eastAsia="Osaka"/>
        </w:rPr>
        <w:t>.</w:t>
      </w:r>
    </w:p>
    <w:p w14:paraId="4D237C06" w14:textId="77777777" w:rsidR="002177A6" w:rsidRPr="00177817" w:rsidRDefault="002177A6" w:rsidP="002177A6">
      <w:pPr>
        <w:pStyle w:val="TH"/>
        <w:rPr>
          <w:lang w:val="en-US"/>
        </w:rPr>
      </w:pPr>
      <w:r w:rsidRPr="00177817">
        <w:rPr>
          <w:lang w:val="en-US"/>
        </w:rPr>
        <w:t xml:space="preserve">Table 7.7.3-1: Additional </w:t>
      </w:r>
      <w:r w:rsidRPr="00177817">
        <w:rPr>
          <w:lang w:val="en-US" w:eastAsia="ko-KR"/>
        </w:rPr>
        <w:t xml:space="preserve">narrowband intermodulation </w:t>
      </w:r>
      <w:r w:rsidRPr="00177817">
        <w:rPr>
          <w:lang w:val="en-US"/>
        </w:rPr>
        <w:t>requirement for RMR BS operating in n100</w:t>
      </w:r>
    </w:p>
    <w:tbl>
      <w:tblPr>
        <w:tblStyle w:val="TableGrid"/>
        <w:tblW w:w="0" w:type="auto"/>
        <w:tblInd w:w="421" w:type="dxa"/>
        <w:tblLook w:val="04A0" w:firstRow="1" w:lastRow="0" w:firstColumn="1" w:lastColumn="0" w:noHBand="0" w:noVBand="1"/>
      </w:tblPr>
      <w:tblGrid>
        <w:gridCol w:w="3143"/>
        <w:gridCol w:w="3433"/>
        <w:gridCol w:w="2632"/>
      </w:tblGrid>
      <w:tr w:rsidR="002177A6" w:rsidRPr="00177817" w14:paraId="7C00993E" w14:textId="77777777" w:rsidTr="002177A6">
        <w:tc>
          <w:tcPr>
            <w:tcW w:w="0" w:type="auto"/>
            <w:vAlign w:val="center"/>
          </w:tcPr>
          <w:p w14:paraId="6559D575" w14:textId="77777777" w:rsidR="002177A6" w:rsidRPr="00177817" w:rsidRDefault="002177A6" w:rsidP="002177A6">
            <w:pPr>
              <w:pStyle w:val="TAH"/>
              <w:rPr>
                <w:lang w:val="en-US" w:eastAsia="zh-CN"/>
              </w:rPr>
            </w:pPr>
            <w:r w:rsidRPr="00177817">
              <w:rPr>
                <w:lang w:val="en-US"/>
              </w:rPr>
              <w:t>Wanted signal mean power (dBm)</w:t>
            </w:r>
          </w:p>
        </w:tc>
        <w:tc>
          <w:tcPr>
            <w:tcW w:w="0" w:type="auto"/>
            <w:vAlign w:val="center"/>
          </w:tcPr>
          <w:p w14:paraId="425EDD32" w14:textId="77777777" w:rsidR="002177A6" w:rsidRPr="00177817" w:rsidRDefault="002177A6" w:rsidP="002177A6">
            <w:pPr>
              <w:pStyle w:val="TAH"/>
              <w:rPr>
                <w:lang w:val="en-US" w:eastAsia="zh-CN"/>
              </w:rPr>
            </w:pPr>
            <w:r w:rsidRPr="00177817">
              <w:rPr>
                <w:lang w:val="en-US"/>
              </w:rPr>
              <w:t>Interfering signal mean power (dBm)</w:t>
            </w:r>
          </w:p>
        </w:tc>
        <w:tc>
          <w:tcPr>
            <w:tcW w:w="0" w:type="auto"/>
            <w:tcBorders>
              <w:bottom w:val="single" w:sz="4" w:space="0" w:color="auto"/>
            </w:tcBorders>
            <w:vAlign w:val="center"/>
          </w:tcPr>
          <w:p w14:paraId="4C588C06" w14:textId="77777777" w:rsidR="002177A6" w:rsidRPr="00177817" w:rsidRDefault="002177A6" w:rsidP="002177A6">
            <w:pPr>
              <w:pStyle w:val="TAH"/>
              <w:rPr>
                <w:lang w:eastAsia="zh-CN"/>
              </w:rPr>
            </w:pPr>
            <w:r w:rsidRPr="00177817">
              <w:t>Type of interfering signals</w:t>
            </w:r>
          </w:p>
        </w:tc>
      </w:tr>
      <w:tr w:rsidR="002177A6" w:rsidRPr="00177817" w14:paraId="796AB64B" w14:textId="77777777" w:rsidTr="002177A6">
        <w:trPr>
          <w:trHeight w:val="147"/>
        </w:trPr>
        <w:tc>
          <w:tcPr>
            <w:tcW w:w="0" w:type="auto"/>
            <w:vAlign w:val="center"/>
          </w:tcPr>
          <w:p w14:paraId="3E03E246" w14:textId="77777777" w:rsidR="002177A6" w:rsidRPr="00177817" w:rsidRDefault="002177A6" w:rsidP="002177A6">
            <w:pPr>
              <w:pStyle w:val="TAC"/>
              <w:rPr>
                <w:lang w:eastAsia="zh-CN"/>
              </w:rPr>
            </w:pPr>
            <w:r w:rsidRPr="00177817">
              <w:t>P</w:t>
            </w:r>
            <w:r w:rsidRPr="00177817">
              <w:rPr>
                <w:vertAlign w:val="subscript"/>
              </w:rPr>
              <w:t>REFSENS</w:t>
            </w:r>
            <w:r w:rsidRPr="00177817">
              <w:t xml:space="preserve"> + 6dB</w:t>
            </w:r>
          </w:p>
        </w:tc>
        <w:tc>
          <w:tcPr>
            <w:tcW w:w="0" w:type="auto"/>
            <w:vAlign w:val="center"/>
          </w:tcPr>
          <w:p w14:paraId="360C6FEC" w14:textId="77777777" w:rsidR="002177A6" w:rsidRPr="00177817" w:rsidRDefault="002177A6" w:rsidP="002177A6">
            <w:pPr>
              <w:pStyle w:val="TAC"/>
            </w:pPr>
            <w:r w:rsidRPr="00177817">
              <w:rPr>
                <w:lang w:eastAsia="zh-CN"/>
              </w:rPr>
              <w:t>Wide Area BS</w:t>
            </w:r>
            <w:r w:rsidRPr="00177817">
              <w:t xml:space="preserve">: -39 </w:t>
            </w:r>
          </w:p>
          <w:p w14:paraId="162E7812" w14:textId="77777777" w:rsidR="002177A6" w:rsidRPr="00177817" w:rsidRDefault="002177A6" w:rsidP="002177A6">
            <w:pPr>
              <w:pStyle w:val="TAC"/>
            </w:pPr>
            <w:r w:rsidRPr="00177817">
              <w:rPr>
                <w:rFonts w:eastAsia="SimSun"/>
                <w:lang w:eastAsia="zh-CN"/>
              </w:rPr>
              <w:t>(Note 2)</w:t>
            </w:r>
          </w:p>
        </w:tc>
        <w:tc>
          <w:tcPr>
            <w:tcW w:w="0" w:type="auto"/>
            <w:vAlign w:val="center"/>
          </w:tcPr>
          <w:p w14:paraId="0FC0FB05" w14:textId="77777777" w:rsidR="002177A6" w:rsidRPr="00177817" w:rsidRDefault="002177A6" w:rsidP="002177A6">
            <w:pPr>
              <w:pStyle w:val="TAC"/>
              <w:rPr>
                <w:lang w:eastAsia="zh-CN"/>
              </w:rPr>
            </w:pPr>
            <w:r w:rsidRPr="00177817">
              <w:t>See Table 7.7.3-2</w:t>
            </w:r>
          </w:p>
        </w:tc>
      </w:tr>
      <w:tr w:rsidR="002177A6" w:rsidRPr="009B1FD7" w14:paraId="3C788513" w14:textId="77777777" w:rsidTr="002177A6">
        <w:tc>
          <w:tcPr>
            <w:tcW w:w="0" w:type="auto"/>
            <w:gridSpan w:val="3"/>
            <w:vAlign w:val="center"/>
          </w:tcPr>
          <w:p w14:paraId="0DE06664" w14:textId="77777777" w:rsidR="002177A6" w:rsidRPr="00177817" w:rsidRDefault="002177A6" w:rsidP="002177A6">
            <w:pPr>
              <w:pStyle w:val="TAN"/>
              <w:rPr>
                <w:szCs w:val="18"/>
                <w:lang w:val="en-US"/>
              </w:rPr>
            </w:pPr>
            <w:r w:rsidRPr="00177817">
              <w:rPr>
                <w:lang w:val="en-US"/>
              </w:rPr>
              <w:t>NOTE 1:</w:t>
            </w:r>
            <w:r w:rsidRPr="00177817">
              <w:rPr>
                <w:lang w:val="en-US"/>
              </w:rPr>
              <w:tab/>
              <w:t>P</w:t>
            </w:r>
            <w:r w:rsidRPr="00177817">
              <w:rPr>
                <w:vertAlign w:val="subscript"/>
                <w:lang w:val="en-US"/>
              </w:rPr>
              <w:t>REFSENS</w:t>
            </w:r>
            <w:r w:rsidRPr="00177817">
              <w:rPr>
                <w:lang w:val="en-US"/>
              </w:rPr>
              <w:t xml:space="preserve"> depends also on the </w:t>
            </w:r>
            <w:r w:rsidRPr="00177817">
              <w:rPr>
                <w:i/>
                <w:lang w:val="en-US"/>
              </w:rPr>
              <w:t>BS channel bandwidth</w:t>
            </w:r>
            <w:r w:rsidRPr="00177817">
              <w:rPr>
                <w:lang w:val="en-US"/>
              </w:rPr>
              <w:t xml:space="preserve"> as specified in </w:t>
            </w:r>
            <w:r w:rsidRPr="00177817">
              <w:rPr>
                <w:rFonts w:eastAsia="Osaka" w:cs="v5.0.0"/>
                <w:lang w:val="en-US"/>
              </w:rPr>
              <w:t>clause 7.2.2</w:t>
            </w:r>
            <w:r w:rsidRPr="00177817">
              <w:rPr>
                <w:szCs w:val="18"/>
                <w:lang w:val="en-US"/>
              </w:rPr>
              <w:t>.</w:t>
            </w:r>
          </w:p>
          <w:p w14:paraId="74C4C9A4" w14:textId="77777777" w:rsidR="002177A6" w:rsidRPr="00FC3137" w:rsidRDefault="002177A6" w:rsidP="002177A6">
            <w:pPr>
              <w:pStyle w:val="TAN"/>
              <w:rPr>
                <w:szCs w:val="18"/>
                <w:lang w:val="en-US"/>
              </w:rPr>
            </w:pPr>
            <w:r w:rsidRPr="00177817">
              <w:rPr>
                <w:rFonts w:eastAsia="SimSun"/>
                <w:lang w:eastAsia="zh-CN"/>
              </w:rPr>
              <w:t xml:space="preserve">NOTE 2: </w:t>
            </w:r>
            <w:r w:rsidRPr="00177817">
              <w:rPr>
                <w:rFonts w:eastAsia="SimSun"/>
                <w:lang w:eastAsia="zh-CN"/>
              </w:rPr>
              <w:tab/>
              <w:t>Interfering signal mean power level was derived considering an interfering signal with 10% duty cycle. For more details, refer to TR 38.853 [23].</w:t>
            </w:r>
          </w:p>
        </w:tc>
      </w:tr>
    </w:tbl>
    <w:p w14:paraId="76960456" w14:textId="77777777" w:rsidR="002177A6" w:rsidRPr="009B1FD7" w:rsidRDefault="002177A6" w:rsidP="002177A6">
      <w:pPr>
        <w:rPr>
          <w:color w:val="000000" w:themeColor="text1"/>
          <w:lang w:eastAsia="zh-CN"/>
        </w:rPr>
      </w:pPr>
    </w:p>
    <w:p w14:paraId="743160A8" w14:textId="77777777" w:rsidR="002177A6" w:rsidRPr="009B1FD7" w:rsidRDefault="002177A6" w:rsidP="002177A6">
      <w:pPr>
        <w:pStyle w:val="TH"/>
        <w:rPr>
          <w:lang w:val="en-US"/>
        </w:rPr>
      </w:pPr>
      <w:r w:rsidRPr="009B1FD7">
        <w:rPr>
          <w:rFonts w:cs="v5.0.0"/>
          <w:lang w:val="en-US"/>
        </w:rPr>
        <w:t xml:space="preserve">Table </w:t>
      </w:r>
      <w:r w:rsidRPr="009B1FD7">
        <w:rPr>
          <w:rFonts w:cs="v5.0.0"/>
          <w:lang w:val="en-US" w:eastAsia="zh-CN"/>
        </w:rPr>
        <w:t>7.7</w:t>
      </w:r>
      <w:r w:rsidRPr="009B1FD7">
        <w:rPr>
          <w:rFonts w:cs="v5.0.0"/>
          <w:lang w:val="en-US"/>
        </w:rPr>
        <w:t xml:space="preserve">.3-2: </w:t>
      </w:r>
      <w:r w:rsidRPr="009B1FD7">
        <w:rPr>
          <w:lang w:val="en-US"/>
        </w:rPr>
        <w:t xml:space="preserve">Interfering signals for the additional </w:t>
      </w:r>
      <w:r w:rsidRPr="009B1FD7">
        <w:rPr>
          <w:lang w:val="en-US" w:eastAsia="ko-KR"/>
        </w:rPr>
        <w:t xml:space="preserve">narrowband intermodulation </w:t>
      </w:r>
      <w:r w:rsidRPr="009B1FD7">
        <w:rPr>
          <w:lang w:val="en-US"/>
        </w:rPr>
        <w:t>requirement for RMR BS operating in n100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3"/>
        <w:gridCol w:w="4069"/>
        <w:gridCol w:w="2727"/>
      </w:tblGrid>
      <w:tr w:rsidR="002177A6" w:rsidRPr="009B1FD7" w14:paraId="667385B7" w14:textId="77777777" w:rsidTr="002177A6">
        <w:trPr>
          <w:cantSplit/>
          <w:jc w:val="center"/>
        </w:trPr>
        <w:tc>
          <w:tcPr>
            <w:tcW w:w="0" w:type="auto"/>
            <w:tcBorders>
              <w:bottom w:val="nil"/>
            </w:tcBorders>
            <w:shd w:val="clear" w:color="auto" w:fill="auto"/>
          </w:tcPr>
          <w:p w14:paraId="25561255" w14:textId="77777777" w:rsidR="002177A6" w:rsidRPr="009B1FD7" w:rsidRDefault="002177A6" w:rsidP="002177A6">
            <w:pPr>
              <w:pStyle w:val="TAH"/>
              <w:rPr>
                <w:lang w:val="en-US"/>
              </w:rPr>
            </w:pPr>
            <w:r w:rsidRPr="009B1FD7">
              <w:rPr>
                <w:lang w:val="en-US"/>
              </w:rPr>
              <w:t>BS channel bandwidth of the lowes</w:t>
            </w:r>
            <w:r>
              <w:rPr>
                <w:lang w:val="en-US"/>
              </w:rPr>
              <w:t>t</w:t>
            </w:r>
            <w:r w:rsidRPr="009B1FD7">
              <w:rPr>
                <w:lang w:val="en-US"/>
              </w:rPr>
              <w:t xml:space="preserve"> carrier received (MHz)</w:t>
            </w:r>
          </w:p>
        </w:tc>
        <w:tc>
          <w:tcPr>
            <w:tcW w:w="0" w:type="auto"/>
          </w:tcPr>
          <w:p w14:paraId="7209FFBF" w14:textId="77777777" w:rsidR="002177A6" w:rsidRPr="009B1FD7" w:rsidRDefault="002177A6" w:rsidP="002177A6">
            <w:pPr>
              <w:pStyle w:val="TAH"/>
              <w:rPr>
                <w:lang w:val="en-US"/>
              </w:rPr>
            </w:pPr>
            <w:r w:rsidRPr="009B1FD7">
              <w:rPr>
                <w:lang w:val="en-US"/>
              </w:rPr>
              <w:t xml:space="preserve">Interfering RB </w:t>
            </w:r>
            <w:proofErr w:type="spellStart"/>
            <w:r w:rsidRPr="009B1FD7">
              <w:rPr>
                <w:lang w:val="en-US"/>
              </w:rPr>
              <w:t>centre</w:t>
            </w:r>
            <w:proofErr w:type="spellEnd"/>
            <w:r w:rsidRPr="009B1FD7">
              <w:rPr>
                <w:lang w:val="en-US"/>
              </w:rPr>
              <w:t xml:space="preserve"> frequency offset from the lower Base Station RF Bandwidth </w:t>
            </w:r>
            <w:proofErr w:type="gramStart"/>
            <w:r w:rsidRPr="009B1FD7">
              <w:rPr>
                <w:lang w:val="en-US"/>
              </w:rPr>
              <w:t>edge  (</w:t>
            </w:r>
            <w:proofErr w:type="gramEnd"/>
            <w:r w:rsidRPr="009B1FD7">
              <w:rPr>
                <w:lang w:val="en-US"/>
              </w:rPr>
              <w:t>kHz)</w:t>
            </w:r>
          </w:p>
          <w:p w14:paraId="04A53D6C" w14:textId="77777777" w:rsidR="002177A6" w:rsidRPr="009B1FD7" w:rsidRDefault="002177A6" w:rsidP="002177A6">
            <w:pPr>
              <w:pStyle w:val="TAH"/>
              <w:rPr>
                <w:lang w:val="en-US"/>
              </w:rPr>
            </w:pPr>
            <w:r w:rsidRPr="009B1FD7">
              <w:rPr>
                <w:lang w:val="en-US"/>
              </w:rPr>
              <w:t>(Note 3)</w:t>
            </w:r>
          </w:p>
        </w:tc>
        <w:tc>
          <w:tcPr>
            <w:tcW w:w="0" w:type="auto"/>
          </w:tcPr>
          <w:p w14:paraId="5232159A" w14:textId="77777777" w:rsidR="002177A6" w:rsidRPr="009B1FD7" w:rsidRDefault="002177A6" w:rsidP="002177A6">
            <w:pPr>
              <w:pStyle w:val="TAH"/>
            </w:pPr>
            <w:r w:rsidRPr="009B1FD7">
              <w:t>Type of interfering signal</w:t>
            </w:r>
          </w:p>
        </w:tc>
      </w:tr>
      <w:tr w:rsidR="002177A6" w:rsidRPr="009B1FD7" w14:paraId="36B8F439" w14:textId="77777777" w:rsidTr="002177A6">
        <w:trPr>
          <w:cantSplit/>
          <w:jc w:val="center"/>
          <w:ins w:id="143" w:author="Michal Szydelko, Huawei" w:date="2023-05-15T20:02:00Z"/>
        </w:trPr>
        <w:tc>
          <w:tcPr>
            <w:tcW w:w="0" w:type="auto"/>
            <w:vMerge w:val="restart"/>
            <w:shd w:val="clear" w:color="auto" w:fill="auto"/>
          </w:tcPr>
          <w:p w14:paraId="78DDB656" w14:textId="77777777" w:rsidR="002177A6" w:rsidRPr="00986385" w:rsidRDefault="002177A6" w:rsidP="002177A6">
            <w:pPr>
              <w:pStyle w:val="TAC"/>
              <w:rPr>
                <w:ins w:id="144" w:author="Michal Szydelko, Huawei" w:date="2023-05-15T20:02:00Z"/>
              </w:rPr>
            </w:pPr>
            <w:ins w:id="145" w:author="Michal Szydelko, Huawei" w:date="2023-05-15T20:02:00Z">
              <w:r w:rsidRPr="00986385">
                <w:t>3</w:t>
              </w:r>
            </w:ins>
          </w:p>
        </w:tc>
        <w:tc>
          <w:tcPr>
            <w:tcW w:w="0" w:type="auto"/>
          </w:tcPr>
          <w:p w14:paraId="6CA900EB" w14:textId="77777777" w:rsidR="002177A6" w:rsidRPr="00986385" w:rsidRDefault="002177A6" w:rsidP="002177A6">
            <w:pPr>
              <w:pStyle w:val="TAC"/>
              <w:rPr>
                <w:ins w:id="146" w:author="Michal Szydelko, Huawei" w:date="2023-05-15T20:02:00Z"/>
              </w:rPr>
            </w:pPr>
            <w:ins w:id="147" w:author="Michal Szydelko, Huawei" w:date="2023-08-11T14:38:00Z">
              <w:r>
                <w:t>-</w:t>
              </w:r>
            </w:ins>
            <w:ins w:id="148" w:author="Michal Szydelko, Huawei" w:date="2023-08-11T14:37:00Z">
              <w:r w:rsidRPr="004F1BE8">
                <w:t>360</w:t>
              </w:r>
            </w:ins>
          </w:p>
        </w:tc>
        <w:tc>
          <w:tcPr>
            <w:tcW w:w="0" w:type="auto"/>
          </w:tcPr>
          <w:p w14:paraId="2A9524FE" w14:textId="77777777" w:rsidR="002177A6" w:rsidRPr="009B1FD7" w:rsidRDefault="002177A6" w:rsidP="002177A6">
            <w:pPr>
              <w:pStyle w:val="TAC"/>
              <w:rPr>
                <w:ins w:id="149" w:author="Michal Szydelko, Huawei" w:date="2023-05-15T20:02:00Z"/>
              </w:rPr>
            </w:pPr>
            <w:ins w:id="150" w:author="Michal Szydelko, Huawei" w:date="2023-08-11T14:38:00Z">
              <w:r>
                <w:t>CW</w:t>
              </w:r>
            </w:ins>
          </w:p>
        </w:tc>
      </w:tr>
      <w:tr w:rsidR="002177A6" w:rsidRPr="009B1FD7" w14:paraId="5ACD4289" w14:textId="77777777" w:rsidTr="002177A6">
        <w:trPr>
          <w:cantSplit/>
          <w:jc w:val="center"/>
          <w:ins w:id="151" w:author="Michal Szydelko, Huawei" w:date="2023-08-11T14:37:00Z"/>
        </w:trPr>
        <w:tc>
          <w:tcPr>
            <w:tcW w:w="0" w:type="auto"/>
            <w:vMerge/>
            <w:tcBorders>
              <w:bottom w:val="nil"/>
            </w:tcBorders>
            <w:shd w:val="clear" w:color="auto" w:fill="auto"/>
          </w:tcPr>
          <w:p w14:paraId="707E0146" w14:textId="77777777" w:rsidR="002177A6" w:rsidRPr="00986385" w:rsidRDefault="002177A6" w:rsidP="002177A6">
            <w:pPr>
              <w:pStyle w:val="TAC"/>
              <w:rPr>
                <w:ins w:id="152" w:author="Michal Szydelko, Huawei" w:date="2023-08-11T14:37:00Z"/>
              </w:rPr>
            </w:pPr>
          </w:p>
        </w:tc>
        <w:tc>
          <w:tcPr>
            <w:tcW w:w="0" w:type="auto"/>
          </w:tcPr>
          <w:p w14:paraId="2D03E114" w14:textId="77777777" w:rsidR="002177A6" w:rsidRPr="00986385" w:rsidRDefault="002177A6" w:rsidP="002177A6">
            <w:pPr>
              <w:pStyle w:val="TAC"/>
              <w:rPr>
                <w:ins w:id="153" w:author="Michal Szydelko, Huawei" w:date="2023-08-11T14:37:00Z"/>
              </w:rPr>
            </w:pPr>
            <w:ins w:id="154" w:author="Michal Szydelko, Huawei" w:date="2023-08-11T14:38:00Z">
              <w:r>
                <w:t>-</w:t>
              </w:r>
              <w:r w:rsidRPr="004F1BE8">
                <w:t>960</w:t>
              </w:r>
            </w:ins>
          </w:p>
        </w:tc>
        <w:tc>
          <w:tcPr>
            <w:tcW w:w="0" w:type="auto"/>
          </w:tcPr>
          <w:p w14:paraId="08DE7F7B" w14:textId="77777777" w:rsidR="002177A6" w:rsidRDefault="002177A6" w:rsidP="002177A6">
            <w:pPr>
              <w:pStyle w:val="TAC"/>
              <w:rPr>
                <w:ins w:id="155" w:author="Michal Szydelko, Huawei" w:date="2023-08-11T14:37:00Z"/>
              </w:rPr>
            </w:pPr>
            <w:ins w:id="156" w:author="Michal Szydelko, Huawei" w:date="2023-08-11T14:38:00Z">
              <w:r w:rsidRPr="004F1BE8">
                <w:t>3 MHz DFT-s-OFDM NR signal, 15 kHz SCS, 1 RB</w:t>
              </w:r>
            </w:ins>
            <w:ins w:id="157" w:author="Michal Szydelko, Huawei" w:date="2023-08-11T14:39:00Z">
              <w:r>
                <w:t xml:space="preserve"> </w:t>
              </w:r>
              <w:r w:rsidRPr="009B1FD7">
                <w:t>(Note 1)</w:t>
              </w:r>
            </w:ins>
          </w:p>
        </w:tc>
      </w:tr>
      <w:tr w:rsidR="002177A6" w:rsidRPr="009B1FD7" w14:paraId="025FD243" w14:textId="77777777" w:rsidTr="002177A6">
        <w:trPr>
          <w:cantSplit/>
          <w:jc w:val="center"/>
        </w:trPr>
        <w:tc>
          <w:tcPr>
            <w:tcW w:w="0" w:type="auto"/>
            <w:tcBorders>
              <w:bottom w:val="nil"/>
            </w:tcBorders>
            <w:shd w:val="clear" w:color="auto" w:fill="auto"/>
            <w:vAlign w:val="center"/>
          </w:tcPr>
          <w:p w14:paraId="0F7E6C19" w14:textId="77777777" w:rsidR="002177A6" w:rsidRPr="009B1FD7" w:rsidRDefault="002177A6" w:rsidP="002177A6">
            <w:pPr>
              <w:pStyle w:val="TAC"/>
            </w:pPr>
            <w:r w:rsidRPr="009B1FD7">
              <w:t>5</w:t>
            </w:r>
          </w:p>
        </w:tc>
        <w:tc>
          <w:tcPr>
            <w:tcW w:w="0" w:type="auto"/>
            <w:vAlign w:val="center"/>
          </w:tcPr>
          <w:p w14:paraId="0005A4E5" w14:textId="77777777" w:rsidR="002177A6" w:rsidRPr="009B1FD7" w:rsidRDefault="002177A6" w:rsidP="002177A6">
            <w:pPr>
              <w:pStyle w:val="TAC"/>
            </w:pPr>
            <w:r>
              <w:t>-</w:t>
            </w:r>
            <w:r w:rsidRPr="009B1FD7">
              <w:t>360</w:t>
            </w:r>
          </w:p>
        </w:tc>
        <w:tc>
          <w:tcPr>
            <w:tcW w:w="0" w:type="auto"/>
            <w:vAlign w:val="center"/>
          </w:tcPr>
          <w:p w14:paraId="7393A64D" w14:textId="77777777" w:rsidR="002177A6" w:rsidRPr="009B1FD7" w:rsidRDefault="002177A6" w:rsidP="002177A6">
            <w:pPr>
              <w:pStyle w:val="TAC"/>
            </w:pPr>
            <w:r w:rsidRPr="009B1FD7">
              <w:t>CW</w:t>
            </w:r>
          </w:p>
        </w:tc>
      </w:tr>
      <w:tr w:rsidR="002177A6" w:rsidRPr="009B1FD7" w14:paraId="51F02E4C" w14:textId="77777777" w:rsidTr="002177A6">
        <w:trPr>
          <w:cantSplit/>
          <w:jc w:val="center"/>
        </w:trPr>
        <w:tc>
          <w:tcPr>
            <w:tcW w:w="0" w:type="auto"/>
            <w:tcBorders>
              <w:top w:val="nil"/>
              <w:bottom w:val="single" w:sz="4" w:space="0" w:color="auto"/>
            </w:tcBorders>
            <w:shd w:val="clear" w:color="auto" w:fill="auto"/>
            <w:vAlign w:val="center"/>
          </w:tcPr>
          <w:p w14:paraId="3112002D" w14:textId="77777777" w:rsidR="002177A6" w:rsidRPr="009B1FD7" w:rsidRDefault="002177A6" w:rsidP="002177A6">
            <w:pPr>
              <w:pStyle w:val="TAC"/>
            </w:pPr>
          </w:p>
        </w:tc>
        <w:tc>
          <w:tcPr>
            <w:tcW w:w="0" w:type="auto"/>
            <w:vAlign w:val="center"/>
          </w:tcPr>
          <w:p w14:paraId="1A9D7BCB" w14:textId="77777777" w:rsidR="002177A6" w:rsidRPr="009B1FD7" w:rsidRDefault="002177A6" w:rsidP="002177A6">
            <w:pPr>
              <w:pStyle w:val="TAC"/>
            </w:pPr>
            <w:r>
              <w:t>-</w:t>
            </w:r>
            <w:r w:rsidRPr="009B1FD7">
              <w:t>1420</w:t>
            </w:r>
          </w:p>
        </w:tc>
        <w:tc>
          <w:tcPr>
            <w:tcW w:w="0" w:type="auto"/>
            <w:vAlign w:val="center"/>
          </w:tcPr>
          <w:p w14:paraId="26A2E321" w14:textId="77777777" w:rsidR="002177A6" w:rsidRPr="009B1FD7" w:rsidRDefault="002177A6" w:rsidP="002177A6">
            <w:pPr>
              <w:pStyle w:val="TAC"/>
              <w:rPr>
                <w:lang w:val="en-US"/>
              </w:rPr>
            </w:pPr>
            <w:r w:rsidRPr="009B1FD7">
              <w:t>5 MHz DFT-s-OFDM NR signal, 15 kHz SCS, 1 RB (Note 1)</w:t>
            </w:r>
          </w:p>
        </w:tc>
      </w:tr>
      <w:tr w:rsidR="002177A6" w:rsidRPr="009B1FD7" w14:paraId="3CB7A6AC" w14:textId="77777777" w:rsidTr="002177A6">
        <w:trPr>
          <w:cantSplit/>
          <w:trHeight w:val="1152"/>
          <w:jc w:val="center"/>
        </w:trPr>
        <w:tc>
          <w:tcPr>
            <w:tcW w:w="0" w:type="auto"/>
            <w:gridSpan w:val="3"/>
            <w:tcBorders>
              <w:top w:val="single" w:sz="4" w:space="0" w:color="auto"/>
              <w:bottom w:val="single" w:sz="4" w:space="0" w:color="auto"/>
            </w:tcBorders>
            <w:shd w:val="clear" w:color="auto" w:fill="auto"/>
          </w:tcPr>
          <w:p w14:paraId="062CF420" w14:textId="77777777" w:rsidR="002177A6" w:rsidRPr="009B1FD7" w:rsidRDefault="002177A6" w:rsidP="002177A6">
            <w:pPr>
              <w:pStyle w:val="TAN"/>
              <w:rPr>
                <w:lang w:val="en-US"/>
              </w:rPr>
            </w:pPr>
            <w:r w:rsidRPr="009B1FD7">
              <w:rPr>
                <w:lang w:val="en-US"/>
              </w:rPr>
              <w:t>NOTE 1:</w:t>
            </w:r>
            <w:r w:rsidRPr="009B1FD7">
              <w:rPr>
                <w:lang w:val="en-US"/>
              </w:rPr>
              <w:tab/>
              <w:t xml:space="preserve">Interfering signal consisting of one resource block positioned at the stated offset, the </w:t>
            </w:r>
            <w:r w:rsidRPr="009B1FD7">
              <w:rPr>
                <w:i/>
                <w:lang w:val="en-US"/>
              </w:rPr>
              <w:t>BS channel bandwidth</w:t>
            </w:r>
            <w:r w:rsidRPr="009B1FD7">
              <w:rPr>
                <w:lang w:val="en-US"/>
              </w:rPr>
              <w:t xml:space="preserve"> of the interfering signal is located adjacently to the lower </w:t>
            </w:r>
            <w:r w:rsidRPr="009B1FD7">
              <w:rPr>
                <w:i/>
                <w:lang w:val="en-US"/>
              </w:rPr>
              <w:t>Base Station RF Bandwidth edge</w:t>
            </w:r>
            <w:r w:rsidRPr="009B1FD7">
              <w:rPr>
                <w:lang w:val="en-US"/>
              </w:rPr>
              <w:t>.</w:t>
            </w:r>
          </w:p>
          <w:p w14:paraId="059E334A" w14:textId="77777777" w:rsidR="002177A6" w:rsidRPr="009B1FD7" w:rsidRDefault="002177A6" w:rsidP="002177A6">
            <w:pPr>
              <w:pStyle w:val="TAN"/>
              <w:rPr>
                <w:lang w:val="en-US"/>
              </w:rPr>
            </w:pPr>
            <w:r w:rsidRPr="009B1FD7">
              <w:rPr>
                <w:lang w:val="en-US"/>
              </w:rPr>
              <w:t>NOTE 2:</w:t>
            </w:r>
            <w:r w:rsidRPr="009B1FD7">
              <w:rPr>
                <w:lang w:val="en-US"/>
              </w:rPr>
              <w:tab/>
              <w:t xml:space="preserve">This requirement shall apply only for a G-FRC mapped to the frequency range at the </w:t>
            </w:r>
            <w:r w:rsidRPr="009B1FD7">
              <w:rPr>
                <w:i/>
                <w:lang w:val="en-US"/>
              </w:rPr>
              <w:t>channel edge</w:t>
            </w:r>
            <w:r w:rsidRPr="009B1FD7">
              <w:rPr>
                <w:lang w:val="en-US"/>
              </w:rPr>
              <w:t xml:space="preserve"> adjacent to the interfering signals.</w:t>
            </w:r>
          </w:p>
          <w:p w14:paraId="2122522F" w14:textId="77777777" w:rsidR="002177A6" w:rsidRPr="009B1FD7" w:rsidRDefault="002177A6" w:rsidP="002177A6">
            <w:pPr>
              <w:pStyle w:val="TAN"/>
              <w:rPr>
                <w:lang w:val="en-US"/>
              </w:rPr>
            </w:pPr>
            <w:r w:rsidRPr="009B1FD7">
              <w:rPr>
                <w:lang w:val="en-US"/>
              </w:rPr>
              <w:t xml:space="preserve">NOTE 3: </w:t>
            </w:r>
            <w:r w:rsidRPr="009B1FD7">
              <w:rPr>
                <w:lang w:val="en-US"/>
              </w:rPr>
              <w:tab/>
              <w:t>T</w:t>
            </w:r>
            <w:r w:rsidRPr="009B1FD7">
              <w:rPr>
                <w:bCs/>
                <w:lang w:val="en-US"/>
              </w:rPr>
              <w:t xml:space="preserve">he </w:t>
            </w:r>
            <w:proofErr w:type="spellStart"/>
            <w:r w:rsidRPr="009B1FD7">
              <w:rPr>
                <w:lang w:val="en-US"/>
              </w:rPr>
              <w:t>centre</w:t>
            </w:r>
            <w:proofErr w:type="spellEnd"/>
            <w:r w:rsidRPr="009B1FD7">
              <w:rPr>
                <w:lang w:val="en-US"/>
              </w:rPr>
              <w:t xml:space="preserve"> of the interfering RB refers to the frequency location between the two central subcarriers.</w:t>
            </w:r>
          </w:p>
        </w:tc>
      </w:tr>
    </w:tbl>
    <w:p w14:paraId="7E44233F" w14:textId="77777777" w:rsidR="00941460" w:rsidRDefault="00941460" w:rsidP="001F1CF8">
      <w:pPr>
        <w:pStyle w:val="ListParagraph"/>
        <w:ind w:left="533"/>
        <w:jc w:val="center"/>
        <w:rPr>
          <w:rFonts w:ascii="Times New Roman" w:hAnsi="Times New Roman"/>
          <w:i/>
          <w:color w:val="0000FF"/>
        </w:rPr>
      </w:pPr>
    </w:p>
    <w:p w14:paraId="7C0E7D15" w14:textId="77777777" w:rsidR="001F1CF8" w:rsidRPr="00915C37" w:rsidRDefault="001F1CF8" w:rsidP="001F1CF8">
      <w:pPr>
        <w:pStyle w:val="ListParagraph"/>
        <w:ind w:left="533"/>
        <w:jc w:val="center"/>
        <w:rPr>
          <w:rFonts w:ascii="Times New Roman" w:hAnsi="Times New Roman"/>
          <w:i/>
          <w:color w:val="0000FF"/>
        </w:rPr>
      </w:pPr>
      <w:r w:rsidRPr="000E542E">
        <w:rPr>
          <w:rFonts w:ascii="Times New Roman" w:hAnsi="Times New Roman"/>
          <w:i/>
          <w:color w:val="0000FF"/>
        </w:rPr>
        <w:t>------------------------------ End of modified section ------------------------------</w:t>
      </w:r>
    </w:p>
    <w:p w14:paraId="07FF8A57" w14:textId="63F33774" w:rsidR="00915C37" w:rsidRPr="00B77017" w:rsidRDefault="00915C37" w:rsidP="00B77017">
      <w:pPr>
        <w:rPr>
          <w:i/>
          <w:color w:val="0000FF"/>
        </w:rPr>
      </w:pPr>
    </w:p>
    <w:sectPr w:rsidR="00915C37" w:rsidRPr="00B7701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67591E" w14:textId="77777777" w:rsidR="007D2E51" w:rsidRDefault="007D2E51">
      <w:r>
        <w:separator/>
      </w:r>
    </w:p>
  </w:endnote>
  <w:endnote w:type="continuationSeparator" w:id="0">
    <w:p w14:paraId="5AD4543D" w14:textId="77777777" w:rsidR="007D2E51" w:rsidRDefault="007D2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
    <w:altName w:val="MS Mincho"/>
    <w:charset w:val="80"/>
    <w:family w:val="roman"/>
    <w:pitch w:val="default"/>
    <w:sig w:usb0="00000000" w:usb1="00000000" w:usb2="00000010" w:usb3="00000000" w:csb0="00020000" w:csb1="00000000"/>
  </w:font>
  <w:font w:name="Osaka">
    <w:altName w:val="MS Gothic"/>
    <w:charset w:val="80"/>
    <w:family w:val="auto"/>
    <w:pitch w:val="default"/>
    <w:sig w:usb0="00000000" w:usb1="00000000" w:usb2="00000010" w:usb3="00000000" w:csb0="00020000" w:csb1="00000000"/>
  </w:font>
  <w:font w:name="v5.0.0">
    <w:altName w:val="Times New Roman"/>
    <w:charset w:val="00"/>
    <w:family w:val="roman"/>
    <w:pitch w:val="default"/>
  </w:font>
  <w:font w:name="Yu Mincho">
    <w:altName w:val="MS Gothic"/>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BA2E70" w14:textId="77777777" w:rsidR="007D2E51" w:rsidRDefault="007D2E51">
      <w:r>
        <w:separator/>
      </w:r>
    </w:p>
  </w:footnote>
  <w:footnote w:type="continuationSeparator" w:id="0">
    <w:p w14:paraId="2C23E69A" w14:textId="77777777" w:rsidR="007D2E51" w:rsidRDefault="007D2E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177A6" w:rsidRDefault="002177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177A6" w:rsidRDefault="002177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177A6" w:rsidRDefault="002177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177A6" w:rsidRDefault="002177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1F3C24"/>
    <w:multiLevelType w:val="hybridMultilevel"/>
    <w:tmpl w:val="D30CEB16"/>
    <w:lvl w:ilvl="0" w:tplc="36DCE2A0">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8"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0" w15:restartNumberingAfterBreak="0">
    <w:nsid w:val="3542727D"/>
    <w:multiLevelType w:val="hybridMultilevel"/>
    <w:tmpl w:val="4F340086"/>
    <w:lvl w:ilvl="0" w:tplc="3886F00A">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6"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17"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9162D0A"/>
    <w:multiLevelType w:val="hybridMultilevel"/>
    <w:tmpl w:val="475AD1E2"/>
    <w:lvl w:ilvl="0" w:tplc="36DCE2A0">
      <w:start w:val="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1"/>
  </w:num>
  <w:num w:numId="2">
    <w:abstractNumId w:val="18"/>
  </w:num>
  <w:num w:numId="3">
    <w:abstractNumId w:val="10"/>
  </w:num>
  <w:num w:numId="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3"/>
  </w:num>
  <w:num w:numId="7">
    <w:abstractNumId w:val="19"/>
  </w:num>
  <w:num w:numId="8">
    <w:abstractNumId w:val="2"/>
  </w:num>
  <w:num w:numId="9">
    <w:abstractNumId w:val="17"/>
  </w:num>
  <w:num w:numId="10">
    <w:abstractNumId w:val="20"/>
  </w:num>
  <w:num w:numId="11">
    <w:abstractNumId w:val="21"/>
  </w:num>
  <w:num w:numId="12">
    <w:abstractNumId w:val="12"/>
  </w:num>
  <w:num w:numId="13">
    <w:abstractNumId w:val="6"/>
  </w:num>
  <w:num w:numId="14">
    <w:abstractNumId w:val="4"/>
  </w:num>
  <w:num w:numId="15">
    <w:abstractNumId w:val="9"/>
  </w:num>
  <w:num w:numId="16">
    <w:abstractNumId w:val="14"/>
  </w:num>
  <w:num w:numId="17">
    <w:abstractNumId w:val="5"/>
  </w:num>
  <w:num w:numId="18">
    <w:abstractNumId w:val="15"/>
  </w:num>
  <w:num w:numId="19">
    <w:abstractNumId w:val="7"/>
  </w:num>
  <w:num w:numId="20">
    <w:abstractNumId w:val="21"/>
    <w:lvlOverride w:ilvl="0">
      <w:startOverride w:val="1"/>
    </w:lvlOverride>
  </w:num>
  <w:num w:numId="21">
    <w:abstractNumId w:val="11"/>
  </w:num>
  <w:num w:numId="22">
    <w:abstractNumId w:val="8"/>
  </w:num>
  <w:num w:numId="23">
    <w:abstractNumId w:val="13"/>
  </w:num>
  <w:num w:numId="24">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l Szydelko, Huawei">
    <w15:presenceInfo w15:providerId="None" w15:userId="Michal Szydelko, Huawei"/>
  </w15:person>
  <w15:person w15:author="Man Hung Ng (Nokia)">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C10"/>
    <w:rsid w:val="000172DF"/>
    <w:rsid w:val="00022E4A"/>
    <w:rsid w:val="00023037"/>
    <w:rsid w:val="00026BD6"/>
    <w:rsid w:val="0003318B"/>
    <w:rsid w:val="00033330"/>
    <w:rsid w:val="00034745"/>
    <w:rsid w:val="0003664F"/>
    <w:rsid w:val="000368F5"/>
    <w:rsid w:val="00042F3F"/>
    <w:rsid w:val="00044A3D"/>
    <w:rsid w:val="00070C61"/>
    <w:rsid w:val="00077732"/>
    <w:rsid w:val="00082808"/>
    <w:rsid w:val="00084D51"/>
    <w:rsid w:val="00095825"/>
    <w:rsid w:val="000A0373"/>
    <w:rsid w:val="000A174A"/>
    <w:rsid w:val="000A6394"/>
    <w:rsid w:val="000B7FED"/>
    <w:rsid w:val="000C038A"/>
    <w:rsid w:val="000C1FF5"/>
    <w:rsid w:val="000C6598"/>
    <w:rsid w:val="000C7B27"/>
    <w:rsid w:val="000D44B3"/>
    <w:rsid w:val="000E2A35"/>
    <w:rsid w:val="000F0E02"/>
    <w:rsid w:val="000F65B7"/>
    <w:rsid w:val="00130A5B"/>
    <w:rsid w:val="00145D43"/>
    <w:rsid w:val="001530C6"/>
    <w:rsid w:val="00164F5F"/>
    <w:rsid w:val="00166C15"/>
    <w:rsid w:val="00172868"/>
    <w:rsid w:val="00182B32"/>
    <w:rsid w:val="00183438"/>
    <w:rsid w:val="00192C46"/>
    <w:rsid w:val="00193A6C"/>
    <w:rsid w:val="001951A4"/>
    <w:rsid w:val="00195414"/>
    <w:rsid w:val="00197337"/>
    <w:rsid w:val="001A08B3"/>
    <w:rsid w:val="001A2CAF"/>
    <w:rsid w:val="001A312D"/>
    <w:rsid w:val="001A7B60"/>
    <w:rsid w:val="001B52F0"/>
    <w:rsid w:val="001B7A65"/>
    <w:rsid w:val="001C127C"/>
    <w:rsid w:val="001E41F3"/>
    <w:rsid w:val="001E6A18"/>
    <w:rsid w:val="001E7BFF"/>
    <w:rsid w:val="001F1CF8"/>
    <w:rsid w:val="001F3E65"/>
    <w:rsid w:val="0021071E"/>
    <w:rsid w:val="00216D1B"/>
    <w:rsid w:val="002177A6"/>
    <w:rsid w:val="00222AEA"/>
    <w:rsid w:val="00225D99"/>
    <w:rsid w:val="00240DC2"/>
    <w:rsid w:val="0026004D"/>
    <w:rsid w:val="002640DD"/>
    <w:rsid w:val="00275D12"/>
    <w:rsid w:val="002835A6"/>
    <w:rsid w:val="00284FEB"/>
    <w:rsid w:val="002860C4"/>
    <w:rsid w:val="00292C00"/>
    <w:rsid w:val="002A40A9"/>
    <w:rsid w:val="002A4607"/>
    <w:rsid w:val="002A6490"/>
    <w:rsid w:val="002B5741"/>
    <w:rsid w:val="002D74B4"/>
    <w:rsid w:val="002E472E"/>
    <w:rsid w:val="002F103C"/>
    <w:rsid w:val="00305409"/>
    <w:rsid w:val="00310013"/>
    <w:rsid w:val="00316140"/>
    <w:rsid w:val="00325602"/>
    <w:rsid w:val="00326F1B"/>
    <w:rsid w:val="00342E88"/>
    <w:rsid w:val="00347830"/>
    <w:rsid w:val="00355AA5"/>
    <w:rsid w:val="003609EF"/>
    <w:rsid w:val="0036231A"/>
    <w:rsid w:val="00363BFB"/>
    <w:rsid w:val="003719AE"/>
    <w:rsid w:val="00374DD4"/>
    <w:rsid w:val="003A1D2D"/>
    <w:rsid w:val="003B6EAC"/>
    <w:rsid w:val="003C14E7"/>
    <w:rsid w:val="003E06DB"/>
    <w:rsid w:val="003E1A36"/>
    <w:rsid w:val="003F4E7D"/>
    <w:rsid w:val="00410371"/>
    <w:rsid w:val="004111AB"/>
    <w:rsid w:val="004203B8"/>
    <w:rsid w:val="00420767"/>
    <w:rsid w:val="004242F1"/>
    <w:rsid w:val="00434309"/>
    <w:rsid w:val="004379A4"/>
    <w:rsid w:val="004457FB"/>
    <w:rsid w:val="00457A8E"/>
    <w:rsid w:val="00482460"/>
    <w:rsid w:val="00492EB7"/>
    <w:rsid w:val="004A042C"/>
    <w:rsid w:val="004A3021"/>
    <w:rsid w:val="004B75B7"/>
    <w:rsid w:val="004D2BFE"/>
    <w:rsid w:val="004D414A"/>
    <w:rsid w:val="004E3C30"/>
    <w:rsid w:val="004F2024"/>
    <w:rsid w:val="004F4D5E"/>
    <w:rsid w:val="00502114"/>
    <w:rsid w:val="00505A4B"/>
    <w:rsid w:val="005141D9"/>
    <w:rsid w:val="0051580D"/>
    <w:rsid w:val="0053179F"/>
    <w:rsid w:val="005321F8"/>
    <w:rsid w:val="005376E3"/>
    <w:rsid w:val="00547111"/>
    <w:rsid w:val="00554AE6"/>
    <w:rsid w:val="00574870"/>
    <w:rsid w:val="005749F0"/>
    <w:rsid w:val="00575647"/>
    <w:rsid w:val="00592D74"/>
    <w:rsid w:val="005A69AE"/>
    <w:rsid w:val="005B5B49"/>
    <w:rsid w:val="005B7692"/>
    <w:rsid w:val="005C145E"/>
    <w:rsid w:val="005D1B74"/>
    <w:rsid w:val="005D2CCB"/>
    <w:rsid w:val="005E2C44"/>
    <w:rsid w:val="005E743D"/>
    <w:rsid w:val="0060191B"/>
    <w:rsid w:val="00610D5A"/>
    <w:rsid w:val="00613985"/>
    <w:rsid w:val="00621188"/>
    <w:rsid w:val="00622FF5"/>
    <w:rsid w:val="006257ED"/>
    <w:rsid w:val="00627D52"/>
    <w:rsid w:val="00636109"/>
    <w:rsid w:val="006525C6"/>
    <w:rsid w:val="00653DE4"/>
    <w:rsid w:val="0066412F"/>
    <w:rsid w:val="00665C47"/>
    <w:rsid w:val="006755D3"/>
    <w:rsid w:val="00677157"/>
    <w:rsid w:val="006824C1"/>
    <w:rsid w:val="00682810"/>
    <w:rsid w:val="00690251"/>
    <w:rsid w:val="00693BBE"/>
    <w:rsid w:val="00695808"/>
    <w:rsid w:val="006A2049"/>
    <w:rsid w:val="006A2D08"/>
    <w:rsid w:val="006A5A6E"/>
    <w:rsid w:val="006B46FB"/>
    <w:rsid w:val="006D6812"/>
    <w:rsid w:val="006E21FB"/>
    <w:rsid w:val="006F1240"/>
    <w:rsid w:val="00703154"/>
    <w:rsid w:val="0073126C"/>
    <w:rsid w:val="00763CB3"/>
    <w:rsid w:val="007727A5"/>
    <w:rsid w:val="00791642"/>
    <w:rsid w:val="00792342"/>
    <w:rsid w:val="007977A8"/>
    <w:rsid w:val="007A11C3"/>
    <w:rsid w:val="007B3C49"/>
    <w:rsid w:val="007B512A"/>
    <w:rsid w:val="007C09C7"/>
    <w:rsid w:val="007C2097"/>
    <w:rsid w:val="007C33E9"/>
    <w:rsid w:val="007D02D0"/>
    <w:rsid w:val="007D2E51"/>
    <w:rsid w:val="007D68D2"/>
    <w:rsid w:val="007D6A07"/>
    <w:rsid w:val="007E2CD6"/>
    <w:rsid w:val="007F27F9"/>
    <w:rsid w:val="007F6306"/>
    <w:rsid w:val="007F7259"/>
    <w:rsid w:val="008040A8"/>
    <w:rsid w:val="0082690E"/>
    <w:rsid w:val="008279FA"/>
    <w:rsid w:val="00832316"/>
    <w:rsid w:val="00842C12"/>
    <w:rsid w:val="0084695F"/>
    <w:rsid w:val="00854956"/>
    <w:rsid w:val="008626E7"/>
    <w:rsid w:val="00870EE7"/>
    <w:rsid w:val="00875E18"/>
    <w:rsid w:val="00880B91"/>
    <w:rsid w:val="00885CC8"/>
    <w:rsid w:val="008863B9"/>
    <w:rsid w:val="0089086C"/>
    <w:rsid w:val="00894F4E"/>
    <w:rsid w:val="008951E1"/>
    <w:rsid w:val="008A45A6"/>
    <w:rsid w:val="008C283E"/>
    <w:rsid w:val="008C6FDC"/>
    <w:rsid w:val="008D02B6"/>
    <w:rsid w:val="008D1924"/>
    <w:rsid w:val="008D3CCC"/>
    <w:rsid w:val="008D6ECF"/>
    <w:rsid w:val="008F3789"/>
    <w:rsid w:val="008F5F3A"/>
    <w:rsid w:val="008F686C"/>
    <w:rsid w:val="009051AE"/>
    <w:rsid w:val="009148DE"/>
    <w:rsid w:val="00915C37"/>
    <w:rsid w:val="009212B6"/>
    <w:rsid w:val="009260EC"/>
    <w:rsid w:val="00941459"/>
    <w:rsid w:val="00941460"/>
    <w:rsid w:val="00941E30"/>
    <w:rsid w:val="009474B5"/>
    <w:rsid w:val="00956C2E"/>
    <w:rsid w:val="00957211"/>
    <w:rsid w:val="0096042B"/>
    <w:rsid w:val="0096304F"/>
    <w:rsid w:val="00965865"/>
    <w:rsid w:val="00970824"/>
    <w:rsid w:val="009777D9"/>
    <w:rsid w:val="00991B88"/>
    <w:rsid w:val="009A5753"/>
    <w:rsid w:val="009A579D"/>
    <w:rsid w:val="009C1A6A"/>
    <w:rsid w:val="009D12C1"/>
    <w:rsid w:val="009E3297"/>
    <w:rsid w:val="009E4513"/>
    <w:rsid w:val="009E49EF"/>
    <w:rsid w:val="009E69C1"/>
    <w:rsid w:val="009E7EC7"/>
    <w:rsid w:val="009F734F"/>
    <w:rsid w:val="00A03875"/>
    <w:rsid w:val="00A131F4"/>
    <w:rsid w:val="00A246B6"/>
    <w:rsid w:val="00A43495"/>
    <w:rsid w:val="00A4569F"/>
    <w:rsid w:val="00A47E70"/>
    <w:rsid w:val="00A50CF0"/>
    <w:rsid w:val="00A7671C"/>
    <w:rsid w:val="00A82D08"/>
    <w:rsid w:val="00A955F6"/>
    <w:rsid w:val="00AA2CBC"/>
    <w:rsid w:val="00AA7E13"/>
    <w:rsid w:val="00AB1F12"/>
    <w:rsid w:val="00AC5820"/>
    <w:rsid w:val="00AD1CD8"/>
    <w:rsid w:val="00AD3CFF"/>
    <w:rsid w:val="00AE52E7"/>
    <w:rsid w:val="00AE745D"/>
    <w:rsid w:val="00B03DF4"/>
    <w:rsid w:val="00B22EE1"/>
    <w:rsid w:val="00B258BB"/>
    <w:rsid w:val="00B30ADB"/>
    <w:rsid w:val="00B373AD"/>
    <w:rsid w:val="00B46EE9"/>
    <w:rsid w:val="00B52AF1"/>
    <w:rsid w:val="00B5301A"/>
    <w:rsid w:val="00B67B97"/>
    <w:rsid w:val="00B77017"/>
    <w:rsid w:val="00B83990"/>
    <w:rsid w:val="00B84A51"/>
    <w:rsid w:val="00B914E6"/>
    <w:rsid w:val="00B93117"/>
    <w:rsid w:val="00B968C8"/>
    <w:rsid w:val="00B97657"/>
    <w:rsid w:val="00BA3EC5"/>
    <w:rsid w:val="00BA51D9"/>
    <w:rsid w:val="00BB5DFC"/>
    <w:rsid w:val="00BB6C62"/>
    <w:rsid w:val="00BD279D"/>
    <w:rsid w:val="00BD6BB8"/>
    <w:rsid w:val="00BD6FAC"/>
    <w:rsid w:val="00BE4350"/>
    <w:rsid w:val="00BF442E"/>
    <w:rsid w:val="00BF6502"/>
    <w:rsid w:val="00C024CA"/>
    <w:rsid w:val="00C06761"/>
    <w:rsid w:val="00C34285"/>
    <w:rsid w:val="00C60748"/>
    <w:rsid w:val="00C6269D"/>
    <w:rsid w:val="00C66BA2"/>
    <w:rsid w:val="00C76EEC"/>
    <w:rsid w:val="00C81759"/>
    <w:rsid w:val="00C870F6"/>
    <w:rsid w:val="00C91A68"/>
    <w:rsid w:val="00C93523"/>
    <w:rsid w:val="00C9534D"/>
    <w:rsid w:val="00C95985"/>
    <w:rsid w:val="00CB4D91"/>
    <w:rsid w:val="00CC1E88"/>
    <w:rsid w:val="00CC5026"/>
    <w:rsid w:val="00CC68D0"/>
    <w:rsid w:val="00CD53A7"/>
    <w:rsid w:val="00CE0F2F"/>
    <w:rsid w:val="00D00D7B"/>
    <w:rsid w:val="00D02FE3"/>
    <w:rsid w:val="00D03F9A"/>
    <w:rsid w:val="00D04C72"/>
    <w:rsid w:val="00D06D51"/>
    <w:rsid w:val="00D128E5"/>
    <w:rsid w:val="00D24991"/>
    <w:rsid w:val="00D25202"/>
    <w:rsid w:val="00D41BF0"/>
    <w:rsid w:val="00D42F43"/>
    <w:rsid w:val="00D44349"/>
    <w:rsid w:val="00D45E83"/>
    <w:rsid w:val="00D47B7E"/>
    <w:rsid w:val="00D50255"/>
    <w:rsid w:val="00D51D4D"/>
    <w:rsid w:val="00D557FA"/>
    <w:rsid w:val="00D561C3"/>
    <w:rsid w:val="00D66520"/>
    <w:rsid w:val="00D84AE9"/>
    <w:rsid w:val="00DA2033"/>
    <w:rsid w:val="00DA59FF"/>
    <w:rsid w:val="00DB6090"/>
    <w:rsid w:val="00DE2F18"/>
    <w:rsid w:val="00DE34CF"/>
    <w:rsid w:val="00E109B9"/>
    <w:rsid w:val="00E13F3D"/>
    <w:rsid w:val="00E230ED"/>
    <w:rsid w:val="00E34898"/>
    <w:rsid w:val="00E34DB8"/>
    <w:rsid w:val="00E376F1"/>
    <w:rsid w:val="00E41FD4"/>
    <w:rsid w:val="00E65C36"/>
    <w:rsid w:val="00E90BE3"/>
    <w:rsid w:val="00E92751"/>
    <w:rsid w:val="00E95E64"/>
    <w:rsid w:val="00E96B51"/>
    <w:rsid w:val="00EA5EDC"/>
    <w:rsid w:val="00EB09B7"/>
    <w:rsid w:val="00EB4C0D"/>
    <w:rsid w:val="00EC08EF"/>
    <w:rsid w:val="00EC4809"/>
    <w:rsid w:val="00EC4C71"/>
    <w:rsid w:val="00EC7F38"/>
    <w:rsid w:val="00ED21DA"/>
    <w:rsid w:val="00EE7D7C"/>
    <w:rsid w:val="00F072DF"/>
    <w:rsid w:val="00F07E28"/>
    <w:rsid w:val="00F1708E"/>
    <w:rsid w:val="00F25D98"/>
    <w:rsid w:val="00F300FB"/>
    <w:rsid w:val="00F337DF"/>
    <w:rsid w:val="00F33A86"/>
    <w:rsid w:val="00F53020"/>
    <w:rsid w:val="00F64BAC"/>
    <w:rsid w:val="00F83DF8"/>
    <w:rsid w:val="00F84CD3"/>
    <w:rsid w:val="00F97D00"/>
    <w:rsid w:val="00FA167B"/>
    <w:rsid w:val="00FA181C"/>
    <w:rsid w:val="00FA7D26"/>
    <w:rsid w:val="00FB6386"/>
    <w:rsid w:val="00FD120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B5301A"/>
    <w:rPr>
      <w:rFonts w:ascii="Arial" w:hAnsi="Arial"/>
      <w:b/>
      <w:noProof/>
      <w:sz w:val="18"/>
      <w:lang w:val="en-GB" w:eastAsia="en-US"/>
    </w:rPr>
  </w:style>
  <w:style w:type="character" w:customStyle="1" w:styleId="TACChar">
    <w:name w:val="TAC Char"/>
    <w:link w:val="TAC"/>
    <w:qFormat/>
    <w:locked/>
    <w:rsid w:val="00095825"/>
    <w:rPr>
      <w:rFonts w:ascii="Arial" w:hAnsi="Arial"/>
      <w:sz w:val="18"/>
      <w:lang w:val="en-GB" w:eastAsia="en-US"/>
    </w:rPr>
  </w:style>
  <w:style w:type="character" w:customStyle="1" w:styleId="TAHCar">
    <w:name w:val="TAH Car"/>
    <w:link w:val="TAH"/>
    <w:uiPriority w:val="99"/>
    <w:qFormat/>
    <w:locked/>
    <w:rsid w:val="00095825"/>
    <w:rPr>
      <w:rFonts w:ascii="Arial" w:hAnsi="Arial"/>
      <w:b/>
      <w:sz w:val="18"/>
      <w:lang w:val="en-GB" w:eastAsia="en-US"/>
    </w:rPr>
  </w:style>
  <w:style w:type="character" w:customStyle="1" w:styleId="THChar">
    <w:name w:val="TH Char"/>
    <w:link w:val="TH"/>
    <w:qFormat/>
    <w:locked/>
    <w:rsid w:val="00095825"/>
    <w:rPr>
      <w:rFonts w:ascii="Arial" w:hAnsi="Arial"/>
      <w:b/>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095825"/>
    <w:pPr>
      <w:overflowPunct w:val="0"/>
      <w:autoSpaceDE w:val="0"/>
      <w:autoSpaceDN w:val="0"/>
      <w:adjustRightInd w:val="0"/>
      <w:ind w:left="720"/>
    </w:pPr>
    <w:rPr>
      <w:rFonts w:ascii="Arial"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095825"/>
    <w:rPr>
      <w:rFonts w:ascii="Arial" w:hAnsi="Arial"/>
      <w:lang w:val="en-GB" w:eastAsia="en-US"/>
    </w:rPr>
  </w:style>
  <w:style w:type="character" w:customStyle="1" w:styleId="CommentTextChar">
    <w:name w:val="Comment Text Char"/>
    <w:link w:val="CommentText"/>
    <w:uiPriority w:val="99"/>
    <w:qFormat/>
    <w:rsid w:val="00941459"/>
    <w:rPr>
      <w:rFonts w:ascii="Times New Roman" w:hAnsi="Times New Roman"/>
      <w:lang w:val="en-GB" w:eastAsia="en-US"/>
    </w:rPr>
  </w:style>
  <w:style w:type="character" w:customStyle="1" w:styleId="B1Char">
    <w:name w:val="B1 Char"/>
    <w:link w:val="B1"/>
    <w:qFormat/>
    <w:rsid w:val="00941459"/>
    <w:rPr>
      <w:rFonts w:ascii="Times New Roman" w:hAnsi="Times New Roman"/>
      <w:lang w:val="en-GB" w:eastAsia="en-US"/>
    </w:rPr>
  </w:style>
  <w:style w:type="character" w:customStyle="1" w:styleId="EQChar">
    <w:name w:val="EQ Char"/>
    <w:link w:val="EQ"/>
    <w:qFormat/>
    <w:rsid w:val="007D68D2"/>
    <w:rPr>
      <w:rFonts w:ascii="Times New Roman" w:hAnsi="Times New Roman"/>
      <w:noProof/>
      <w:lang w:val="en-GB" w:eastAsia="en-US"/>
    </w:rPr>
  </w:style>
  <w:style w:type="paragraph" w:customStyle="1" w:styleId="Guidance">
    <w:name w:val="Guidance"/>
    <w:basedOn w:val="Normal"/>
    <w:rsid w:val="002835A6"/>
    <w:rPr>
      <w:i/>
      <w:color w:val="0000FF"/>
    </w:rPr>
  </w:style>
  <w:style w:type="character" w:customStyle="1" w:styleId="Heading2Char">
    <w:name w:val="Heading 2 Char"/>
    <w:link w:val="Heading2"/>
    <w:rsid w:val="002835A6"/>
    <w:rPr>
      <w:rFonts w:ascii="Arial" w:hAnsi="Arial"/>
      <w:sz w:val="32"/>
      <w:lang w:val="en-GB" w:eastAsia="en-US"/>
    </w:rPr>
  </w:style>
  <w:style w:type="character" w:customStyle="1" w:styleId="NOChar">
    <w:name w:val="NO Char"/>
    <w:link w:val="NO"/>
    <w:qFormat/>
    <w:rsid w:val="003B6EAC"/>
    <w:rPr>
      <w:rFonts w:ascii="Times New Roman" w:hAnsi="Times New Roman"/>
      <w:lang w:val="en-GB" w:eastAsia="en-US"/>
    </w:rPr>
  </w:style>
  <w:style w:type="character" w:customStyle="1" w:styleId="B2Char">
    <w:name w:val="B2 Char"/>
    <w:link w:val="B2"/>
    <w:locked/>
    <w:rsid w:val="003B6EAC"/>
    <w:rPr>
      <w:rFonts w:ascii="Times New Roman" w:hAnsi="Times New Roman"/>
      <w:lang w:val="en-GB" w:eastAsia="en-US"/>
    </w:rPr>
  </w:style>
  <w:style w:type="character" w:customStyle="1" w:styleId="Heading3Char">
    <w:name w:val="Heading 3 Char"/>
    <w:link w:val="Heading3"/>
    <w:qFormat/>
    <w:rsid w:val="003B6EAC"/>
    <w:rPr>
      <w:rFonts w:ascii="Arial" w:hAnsi="Arial"/>
      <w:sz w:val="28"/>
      <w:lang w:val="en-GB" w:eastAsia="en-US"/>
    </w:rPr>
  </w:style>
  <w:style w:type="character" w:customStyle="1" w:styleId="TANChar">
    <w:name w:val="TAN Char"/>
    <w:link w:val="TAN"/>
    <w:qFormat/>
    <w:rsid w:val="003B6EAC"/>
    <w:rPr>
      <w:rFonts w:ascii="Arial" w:hAnsi="Arial"/>
      <w:sz w:val="18"/>
      <w:lang w:val="en-GB" w:eastAsia="en-US"/>
    </w:rPr>
  </w:style>
  <w:style w:type="character" w:customStyle="1" w:styleId="TALChar">
    <w:name w:val="TAL Char"/>
    <w:link w:val="TAL"/>
    <w:qFormat/>
    <w:locked/>
    <w:rsid w:val="00915C37"/>
    <w:rPr>
      <w:rFonts w:ascii="Arial" w:hAnsi="Arial"/>
      <w:sz w:val="18"/>
      <w:lang w:val="en-GB" w:eastAsia="en-US"/>
    </w:rPr>
  </w:style>
  <w:style w:type="character" w:customStyle="1" w:styleId="EXCar">
    <w:name w:val="EX Car"/>
    <w:link w:val="EX"/>
    <w:qFormat/>
    <w:locked/>
    <w:rsid w:val="00915C37"/>
    <w:rPr>
      <w:rFonts w:ascii="Times New Roman" w:hAnsi="Times New Roman"/>
      <w:lang w:val="en-GB" w:eastAsia="en-US"/>
    </w:rPr>
  </w:style>
  <w:style w:type="character" w:customStyle="1" w:styleId="Heading1Char">
    <w:name w:val="Heading 1 Char"/>
    <w:basedOn w:val="DefaultParagraphFont"/>
    <w:link w:val="Heading1"/>
    <w:rsid w:val="003C14E7"/>
    <w:rPr>
      <w:rFonts w:ascii="Arial" w:hAnsi="Arial"/>
      <w:sz w:val="36"/>
      <w:lang w:val="en-GB" w:eastAsia="en-US"/>
    </w:rPr>
  </w:style>
  <w:style w:type="character" w:customStyle="1" w:styleId="Heading4Char">
    <w:name w:val="Heading 4 Char"/>
    <w:basedOn w:val="DefaultParagraphFont"/>
    <w:link w:val="Heading4"/>
    <w:rsid w:val="003C14E7"/>
    <w:rPr>
      <w:rFonts w:ascii="Arial" w:hAnsi="Arial"/>
      <w:sz w:val="24"/>
      <w:lang w:val="en-GB" w:eastAsia="en-US"/>
    </w:rPr>
  </w:style>
  <w:style w:type="character" w:customStyle="1" w:styleId="Heading5Char">
    <w:name w:val="Heading 5 Char"/>
    <w:basedOn w:val="DefaultParagraphFont"/>
    <w:link w:val="Heading5"/>
    <w:rsid w:val="003C14E7"/>
    <w:rPr>
      <w:rFonts w:ascii="Arial" w:hAnsi="Arial"/>
      <w:sz w:val="22"/>
      <w:lang w:val="en-GB" w:eastAsia="en-US"/>
    </w:rPr>
  </w:style>
  <w:style w:type="character" w:customStyle="1" w:styleId="Heading6Char">
    <w:name w:val="Heading 6 Char"/>
    <w:basedOn w:val="DefaultParagraphFont"/>
    <w:link w:val="Heading6"/>
    <w:rsid w:val="003C14E7"/>
    <w:rPr>
      <w:rFonts w:ascii="Arial" w:hAnsi="Arial"/>
      <w:lang w:val="en-GB" w:eastAsia="en-US"/>
    </w:rPr>
  </w:style>
  <w:style w:type="character" w:customStyle="1" w:styleId="Heading7Char">
    <w:name w:val="Heading 7 Char"/>
    <w:basedOn w:val="DefaultParagraphFont"/>
    <w:link w:val="Heading7"/>
    <w:rsid w:val="003C14E7"/>
    <w:rPr>
      <w:rFonts w:ascii="Arial" w:hAnsi="Arial"/>
      <w:lang w:val="en-GB" w:eastAsia="en-US"/>
    </w:rPr>
  </w:style>
  <w:style w:type="character" w:customStyle="1" w:styleId="Heading8Char">
    <w:name w:val="Heading 8 Char"/>
    <w:basedOn w:val="DefaultParagraphFont"/>
    <w:link w:val="Heading8"/>
    <w:rsid w:val="003C14E7"/>
    <w:rPr>
      <w:rFonts w:ascii="Arial" w:hAnsi="Arial"/>
      <w:sz w:val="36"/>
      <w:lang w:val="en-GB" w:eastAsia="en-US"/>
    </w:rPr>
  </w:style>
  <w:style w:type="character" w:customStyle="1" w:styleId="Heading9Char">
    <w:name w:val="Heading 9 Char"/>
    <w:basedOn w:val="DefaultParagraphFont"/>
    <w:link w:val="Heading9"/>
    <w:rsid w:val="003C14E7"/>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rsid w:val="003C14E7"/>
    <w:rPr>
      <w:rFonts w:ascii="Arial" w:hAnsi="Arial"/>
      <w:b/>
      <w:i/>
      <w:noProof/>
      <w:sz w:val="18"/>
      <w:lang w:val="en-GB" w:eastAsia="en-US"/>
    </w:rPr>
  </w:style>
  <w:style w:type="paragraph" w:customStyle="1" w:styleId="TAJ">
    <w:name w:val="TAJ"/>
    <w:basedOn w:val="TH"/>
    <w:rsid w:val="003C14E7"/>
  </w:style>
  <w:style w:type="character" w:customStyle="1" w:styleId="BalloonTextChar">
    <w:name w:val="Balloon Text Char"/>
    <w:basedOn w:val="DefaultParagraphFont"/>
    <w:link w:val="BalloonText"/>
    <w:rsid w:val="003C14E7"/>
    <w:rPr>
      <w:rFonts w:ascii="Tahoma" w:hAnsi="Tahoma" w:cs="Tahoma"/>
      <w:sz w:val="16"/>
      <w:szCs w:val="16"/>
      <w:lang w:val="en-GB" w:eastAsia="en-US"/>
    </w:rPr>
  </w:style>
  <w:style w:type="table" w:styleId="TableGrid">
    <w:name w:val="Table Grid"/>
    <w:aliases w:val="TableGrid"/>
    <w:basedOn w:val="TableNormal"/>
    <w:uiPriority w:val="39"/>
    <w:qFormat/>
    <w:rsid w:val="003C14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3C14E7"/>
    <w:rPr>
      <w:color w:val="605E5C"/>
      <w:shd w:val="clear" w:color="auto" w:fill="E1DFDD"/>
    </w:rPr>
  </w:style>
  <w:style w:type="character" w:customStyle="1" w:styleId="FootnoteTextChar">
    <w:name w:val="Footnote Text Char"/>
    <w:basedOn w:val="DefaultParagraphFont"/>
    <w:link w:val="FootnoteText"/>
    <w:rsid w:val="003C14E7"/>
    <w:rPr>
      <w:rFonts w:ascii="Times New Roman" w:hAnsi="Times New Roman"/>
      <w:sz w:val="16"/>
      <w:lang w:val="en-GB" w:eastAsia="en-US"/>
    </w:rPr>
  </w:style>
  <w:style w:type="paragraph" w:styleId="IndexHeading">
    <w:name w:val="index heading"/>
    <w:basedOn w:val="Normal"/>
    <w:next w:val="Normal"/>
    <w:rsid w:val="003C14E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3C14E7"/>
    <w:pPr>
      <w:overflowPunct w:val="0"/>
      <w:autoSpaceDE w:val="0"/>
      <w:autoSpaceDN w:val="0"/>
      <w:adjustRightInd w:val="0"/>
      <w:ind w:left="851"/>
      <w:textAlignment w:val="baseline"/>
    </w:pPr>
    <w:rPr>
      <w:lang w:eastAsia="en-GB"/>
    </w:rPr>
  </w:style>
  <w:style w:type="paragraph" w:customStyle="1" w:styleId="INDENT2">
    <w:name w:val="INDENT2"/>
    <w:basedOn w:val="Normal"/>
    <w:rsid w:val="003C14E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3C14E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3C14E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3C14E7"/>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3C14E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3C14E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rsid w:val="003C14E7"/>
    <w:pPr>
      <w:overflowPunct w:val="0"/>
      <w:autoSpaceDE w:val="0"/>
      <w:autoSpaceDN w:val="0"/>
      <w:adjustRightInd w:val="0"/>
      <w:spacing w:before="120" w:after="120"/>
      <w:textAlignment w:val="baseline"/>
    </w:pPr>
    <w:rPr>
      <w:rFonts w:eastAsia="Malgun Gothic"/>
      <w:b/>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rsid w:val="003C14E7"/>
    <w:rPr>
      <w:rFonts w:ascii="Times New Roman" w:eastAsia="Malgun Gothic" w:hAnsi="Times New Roman"/>
      <w:b/>
      <w:lang w:val="en-GB" w:eastAsia="en-US"/>
    </w:rPr>
  </w:style>
  <w:style w:type="character" w:customStyle="1" w:styleId="DocumentMapChar">
    <w:name w:val="Document Map Char"/>
    <w:basedOn w:val="DefaultParagraphFont"/>
    <w:link w:val="DocumentMap"/>
    <w:rsid w:val="003C14E7"/>
    <w:rPr>
      <w:rFonts w:ascii="Tahoma" w:hAnsi="Tahoma" w:cs="Tahoma"/>
      <w:shd w:val="clear" w:color="auto" w:fill="000080"/>
      <w:lang w:val="en-GB" w:eastAsia="en-US"/>
    </w:rPr>
  </w:style>
  <w:style w:type="paragraph" w:styleId="PlainText">
    <w:name w:val="Plain Text"/>
    <w:basedOn w:val="Normal"/>
    <w:link w:val="PlainTextChar"/>
    <w:rsid w:val="003C14E7"/>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3C14E7"/>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C14E7"/>
    <w:pPr>
      <w:overflowPunct w:val="0"/>
      <w:autoSpaceDE w:val="0"/>
      <w:autoSpaceDN w:val="0"/>
      <w:adjustRightInd w:val="0"/>
      <w:textAlignment w:val="baseline"/>
    </w:pPr>
    <w:rPr>
      <w:rFonts w:eastAsia="Malgun Gothic"/>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C14E7"/>
    <w:rPr>
      <w:rFonts w:ascii="Times New Roman" w:eastAsia="Malgun Gothic" w:hAnsi="Times New Roman"/>
      <w:lang w:val="en-GB" w:eastAsia="en-GB"/>
    </w:rPr>
  </w:style>
  <w:style w:type="paragraph" w:customStyle="1" w:styleId="MotorolaResponse1">
    <w:name w:val="Motorola Response1"/>
    <w:semiHidden/>
    <w:rsid w:val="003C14E7"/>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3C14E7"/>
  </w:style>
  <w:style w:type="paragraph" w:customStyle="1" w:styleId="TableText">
    <w:name w:val="TableText"/>
    <w:basedOn w:val="BodyTextIndent"/>
    <w:rsid w:val="003C14E7"/>
    <w:pPr>
      <w:keepNext/>
      <w:keepLines/>
      <w:spacing w:after="180"/>
      <w:ind w:left="0"/>
      <w:jc w:val="center"/>
    </w:pPr>
    <w:rPr>
      <w:snapToGrid w:val="0"/>
      <w:kern w:val="2"/>
      <w:lang w:eastAsia="en-US"/>
    </w:rPr>
  </w:style>
  <w:style w:type="paragraph" w:styleId="BodyTextIndent">
    <w:name w:val="Body Text Indent"/>
    <w:basedOn w:val="Normal"/>
    <w:link w:val="BodyTextIndentChar"/>
    <w:rsid w:val="003C14E7"/>
    <w:pPr>
      <w:overflowPunct w:val="0"/>
      <w:autoSpaceDE w:val="0"/>
      <w:autoSpaceDN w:val="0"/>
      <w:adjustRightInd w:val="0"/>
      <w:spacing w:after="120"/>
      <w:ind w:left="283"/>
      <w:textAlignment w:val="baseline"/>
    </w:pPr>
    <w:rPr>
      <w:lang w:eastAsia="zh-CN"/>
    </w:rPr>
  </w:style>
  <w:style w:type="character" w:customStyle="1" w:styleId="BodyTextIndentChar">
    <w:name w:val="Body Text Indent Char"/>
    <w:basedOn w:val="DefaultParagraphFont"/>
    <w:link w:val="BodyTextIndent"/>
    <w:rsid w:val="003C14E7"/>
    <w:rPr>
      <w:rFonts w:ascii="Times New Roman" w:hAnsi="Times New Roman"/>
      <w:lang w:val="en-GB" w:eastAsia="zh-CN"/>
    </w:rPr>
  </w:style>
  <w:style w:type="paragraph" w:customStyle="1" w:styleId="Norma">
    <w:name w:val="Norma"/>
    <w:basedOn w:val="Heading1"/>
    <w:rsid w:val="003C14E7"/>
    <w:pPr>
      <w:overflowPunct w:val="0"/>
      <w:autoSpaceDE w:val="0"/>
      <w:autoSpaceDN w:val="0"/>
      <w:adjustRightInd w:val="0"/>
      <w:textAlignment w:val="baseline"/>
    </w:pPr>
    <w:rPr>
      <w:lang w:eastAsia="en-GB"/>
    </w:rPr>
  </w:style>
  <w:style w:type="paragraph" w:customStyle="1" w:styleId="MTDisplayEquation">
    <w:name w:val="MTDisplayEquation"/>
    <w:basedOn w:val="Normal"/>
    <w:rsid w:val="003C14E7"/>
    <w:pPr>
      <w:tabs>
        <w:tab w:val="center" w:pos="4820"/>
        <w:tab w:val="right" w:pos="9640"/>
      </w:tabs>
      <w:overflowPunct w:val="0"/>
      <w:autoSpaceDE w:val="0"/>
      <w:autoSpaceDN w:val="0"/>
      <w:adjustRightInd w:val="0"/>
      <w:textAlignment w:val="baseline"/>
    </w:pPr>
    <w:rPr>
      <w:lang w:eastAsia="en-GB"/>
    </w:rPr>
  </w:style>
  <w:style w:type="paragraph" w:customStyle="1" w:styleId="B10">
    <w:name w:val="B1+"/>
    <w:basedOn w:val="B1"/>
    <w:rsid w:val="003C14E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3C14E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3C14E7"/>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L">
    <w:name w:val="BL"/>
    <w:basedOn w:val="Normal"/>
    <w:rsid w:val="003C14E7"/>
    <w:pPr>
      <w:numPr>
        <w:numId w:val="8"/>
      </w:numPr>
      <w:tabs>
        <w:tab w:val="left" w:pos="851"/>
      </w:tabs>
      <w:overflowPunct w:val="0"/>
      <w:autoSpaceDE w:val="0"/>
      <w:autoSpaceDN w:val="0"/>
      <w:adjustRightInd w:val="0"/>
      <w:textAlignment w:val="baseline"/>
    </w:pPr>
    <w:rPr>
      <w:lang w:eastAsia="en-GB"/>
    </w:rPr>
  </w:style>
  <w:style w:type="paragraph" w:customStyle="1" w:styleId="BN">
    <w:name w:val="BN"/>
    <w:basedOn w:val="Normal"/>
    <w:rsid w:val="003C14E7"/>
    <w:pPr>
      <w:numPr>
        <w:numId w:val="9"/>
      </w:numPr>
      <w:overflowPunct w:val="0"/>
      <w:autoSpaceDE w:val="0"/>
      <w:autoSpaceDN w:val="0"/>
      <w:adjustRightInd w:val="0"/>
      <w:textAlignment w:val="baseline"/>
    </w:pPr>
    <w:rPr>
      <w:lang w:eastAsia="en-GB"/>
    </w:rPr>
  </w:style>
  <w:style w:type="paragraph" w:customStyle="1" w:styleId="FL">
    <w:name w:val="FL"/>
    <w:basedOn w:val="Normal"/>
    <w:rsid w:val="003C14E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Reference">
    <w:name w:val="Reference"/>
    <w:basedOn w:val="Normal"/>
    <w:rsid w:val="003C14E7"/>
    <w:pPr>
      <w:numPr>
        <w:numId w:val="11"/>
      </w:numPr>
      <w:overflowPunct w:val="0"/>
      <w:autoSpaceDE w:val="0"/>
      <w:autoSpaceDN w:val="0"/>
      <w:adjustRightInd w:val="0"/>
      <w:spacing w:before="120" w:after="0" w:line="280" w:lineRule="atLeast"/>
      <w:jc w:val="both"/>
      <w:textAlignment w:val="baseline"/>
    </w:pPr>
    <w:rPr>
      <w:rFonts w:eastAsia="MS Mincho"/>
      <w:lang w:eastAsia="en-GB"/>
    </w:rPr>
  </w:style>
  <w:style w:type="paragraph" w:customStyle="1" w:styleId="Atl">
    <w:name w:val="Atl"/>
    <w:basedOn w:val="Normal"/>
    <w:rsid w:val="003C14E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C1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3C1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3C14E7"/>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paragraph" w:customStyle="1" w:styleId="16">
    <w:name w:val="16"/>
    <w:basedOn w:val="Normal"/>
    <w:rsid w:val="003C14E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3C14E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C14E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C14E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
    <w:name w:val="Table Grid1"/>
    <w:basedOn w:val="TableNormal"/>
    <w:next w:val="TableGrid"/>
    <w:rsid w:val="003C14E7"/>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3C14E7"/>
    <w:rPr>
      <w:rFonts w:ascii="Arial" w:hAnsi="Arial"/>
      <w:b/>
      <w:lang w:val="en-GB" w:eastAsia="en-US"/>
    </w:rPr>
  </w:style>
  <w:style w:type="paragraph" w:customStyle="1" w:styleId="CarCar">
    <w:name w:val="Car Car"/>
    <w:semiHidden/>
    <w:rsid w:val="003C1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3Char1">
    <w:name w:val="Heading 3 Char1"/>
    <w:rsid w:val="003C14E7"/>
    <w:rPr>
      <w:rFonts w:ascii="Arial" w:hAnsi="Arial"/>
      <w:sz w:val="28"/>
      <w:lang w:eastAsia="en-US"/>
    </w:rPr>
  </w:style>
  <w:style w:type="character" w:customStyle="1" w:styleId="TALCar">
    <w:name w:val="TAL Car"/>
    <w:rsid w:val="003C14E7"/>
    <w:rPr>
      <w:rFonts w:ascii="Arial" w:hAnsi="Arial"/>
      <w:sz w:val="18"/>
      <w:lang w:val="en-GB" w:eastAsia="ja-JP" w:bidi="ar-SA"/>
    </w:rPr>
  </w:style>
  <w:style w:type="paragraph" w:customStyle="1" w:styleId="1">
    <w:name w:val="样式1"/>
    <w:basedOn w:val="TAN"/>
    <w:qFormat/>
    <w:rsid w:val="003C14E7"/>
    <w:pPr>
      <w:numPr>
        <w:numId w:val="15"/>
      </w:numPr>
      <w:overflowPunct w:val="0"/>
      <w:autoSpaceDE w:val="0"/>
      <w:autoSpaceDN w:val="0"/>
      <w:adjustRightInd w:val="0"/>
      <w:textAlignment w:val="baseline"/>
    </w:pPr>
    <w:rPr>
      <w:rFonts w:eastAsia="MS Mincho"/>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3C14E7"/>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C14E7"/>
    <w:rPr>
      <w:rFonts w:ascii="Arial" w:eastAsia="Times New Roman" w:hAnsi="Arial"/>
      <w:sz w:val="36"/>
      <w:lang w:val="en-GB"/>
    </w:rPr>
  </w:style>
  <w:style w:type="character" w:customStyle="1" w:styleId="CommentSubjectChar">
    <w:name w:val="Comment Subject Char"/>
    <w:basedOn w:val="CommentTextChar"/>
    <w:link w:val="CommentSubject"/>
    <w:rsid w:val="003C14E7"/>
    <w:rPr>
      <w:rFonts w:ascii="Times New Roman" w:hAnsi="Times New Roman"/>
      <w:b/>
      <w:bCs/>
      <w:lang w:val="en-GB" w:eastAsia="en-US"/>
    </w:rPr>
  </w:style>
  <w:style w:type="paragraph" w:styleId="NormalWeb">
    <w:name w:val="Normal (Web)"/>
    <w:basedOn w:val="Normal"/>
    <w:uiPriority w:val="99"/>
    <w:unhideWhenUsed/>
    <w:rsid w:val="003C14E7"/>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3C14E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3C14E7"/>
    <w:rPr>
      <w:rFonts w:ascii="Arial" w:eastAsia="Times New Roman" w:hAnsi="Arial" w:cs="Arial"/>
      <w:sz w:val="28"/>
      <w:szCs w:val="28"/>
      <w:lang w:val="en-GB"/>
    </w:rPr>
  </w:style>
  <w:style w:type="character" w:customStyle="1" w:styleId="CRCoverPageChar">
    <w:name w:val="CR Cover Page Char"/>
    <w:link w:val="CRCoverPage"/>
    <w:qFormat/>
    <w:rsid w:val="003C14E7"/>
    <w:rPr>
      <w:rFonts w:ascii="Arial" w:hAnsi="Arial"/>
      <w:lang w:val="en-GB" w:eastAsia="en-US"/>
    </w:rPr>
  </w:style>
  <w:style w:type="paragraph" w:customStyle="1" w:styleId="a">
    <w:name w:val="表格题注"/>
    <w:next w:val="Normal"/>
    <w:rsid w:val="003C14E7"/>
    <w:pPr>
      <w:numPr>
        <w:numId w:val="21"/>
      </w:numPr>
      <w:spacing w:beforeLines="50" w:afterLines="50"/>
      <w:jc w:val="center"/>
    </w:pPr>
    <w:rPr>
      <w:rFonts w:ascii="Times New Roman" w:eastAsia="Malgun Gothic" w:hAnsi="Times New Roman"/>
      <w:b/>
      <w:lang w:val="en-GB" w:eastAsia="zh-CN"/>
    </w:rPr>
  </w:style>
  <w:style w:type="character" w:customStyle="1" w:styleId="B1Char1">
    <w:name w:val="B1 Char1"/>
    <w:rsid w:val="003C14E7"/>
    <w:rPr>
      <w:rFonts w:ascii="Times New Roman" w:hAnsi="Times New Roman"/>
      <w:lang w:val="en-GB" w:eastAsia="en-US"/>
    </w:rPr>
  </w:style>
  <w:style w:type="numbering" w:customStyle="1" w:styleId="10">
    <w:name w:val="无列表1"/>
    <w:next w:val="NoList"/>
    <w:uiPriority w:val="99"/>
    <w:semiHidden/>
    <w:unhideWhenUsed/>
    <w:rsid w:val="003C14E7"/>
  </w:style>
  <w:style w:type="paragraph" w:styleId="Revision">
    <w:name w:val="Revision"/>
    <w:hidden/>
    <w:uiPriority w:val="99"/>
    <w:semiHidden/>
    <w:rsid w:val="003C14E7"/>
    <w:rPr>
      <w:rFonts w:ascii="Times New Roman" w:hAnsi="Times New Roman"/>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AFA933-648A-4948-BCA5-39CB0B66D5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2540</Words>
  <Characters>13272</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Michal Szydelko, Huawei</cp:lastModifiedBy>
  <cp:revision>2</cp:revision>
  <cp:lastPrinted>1899-12-31T23:00:00Z</cp:lastPrinted>
  <dcterms:created xsi:type="dcterms:W3CDTF">2023-08-11T17:17:00Z</dcterms:created>
  <dcterms:modified xsi:type="dcterms:W3CDTF">2023-08-11T17:17:00Z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(3)WvTJo00yGc5HIvF6phZaxI5GqmC36d/DaZA/geBr+rWhSoQ1uLBsAr7jovJMpS6DyrWmBbUk
ghTHK1A7d225nyJ127h3SL/MgVV2LNeo+G6ofYHGgAAfbA6tLwt7WNdqrxkcVZJU/myscvtw
+UaGnEEfW+VnX6VKl5jJ1IkOIwXa2BwG/w99WH+w0owSXcmvHwM/JvNedHS83E9P66k4qMT1
9QJwJ/0IF8iOU8iXIs</vt:lpwstr>
  </property>
  <property fmtid="{D5CDD505-2E9C-101B-9397-08002B2CF9AE}" pid="22" name="_2015_ms_pID_7253431">
    <vt:lpwstr>s9aqG9q6Cqnhj7AeKWiJMSmDbCAFJKO6aVculOY7AXot4S+8A2g790
O4vXdAUHCL52wdqGFy++gRwRplpwyKF/149kZTkiuFpJZ+KwUjFz5OWEx41I0bCls23PW67O
8QbOyGEcsNek6KlZqLMmVgqMm8yuM9wfBX4NPRB4To1iNssqyJSJoFah9/fdAf73UDQilnB8
i64AXyjD/oDtICdxKzkEwFaSuV74YkllATTW</vt:lpwstr>
  </property>
  <property fmtid="{D5CDD505-2E9C-101B-9397-08002B2CF9AE}" pid="23" name="_2015_ms_pID_7253432">
    <vt:lpwstr>QA==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1691773434</vt:lpwstr>
  </property>
</Properties>
</file>