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0868" w14:textId="1E25E5B3" w:rsidR="00841BCD" w:rsidRPr="00330E9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330E9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330E9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330E98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330E98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330E98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330E98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330E9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330E9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330E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330E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30E98" w:rsidRPr="00330E9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13368</w:t>
      </w:r>
    </w:p>
    <w:p w14:paraId="6C3C4795" w14:textId="77777777" w:rsidR="00841BCD" w:rsidRPr="00330E98" w:rsidRDefault="003509D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330E98">
        <w:rPr>
          <w:rFonts w:ascii="Arial" w:eastAsia="SimSun" w:hAnsi="Arial" w:cs="Times New Roman"/>
          <w:b/>
          <w:sz w:val="24"/>
          <w:szCs w:val="20"/>
        </w:rPr>
        <w:t>Toulouse</w:t>
      </w:r>
      <w:r w:rsidR="00011784" w:rsidRPr="00330E9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30E98">
        <w:rPr>
          <w:rFonts w:ascii="Arial" w:eastAsia="SimSun" w:hAnsi="Arial" w:cs="Times New Roman"/>
          <w:b/>
          <w:sz w:val="24"/>
          <w:szCs w:val="20"/>
        </w:rPr>
        <w:t>France</w:t>
      </w:r>
      <w:r w:rsidR="005C23A4" w:rsidRPr="00330E98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330E98">
        <w:rPr>
          <w:rFonts w:ascii="Arial" w:eastAsia="SimSun" w:hAnsi="Arial" w:cs="Times New Roman"/>
          <w:b/>
          <w:sz w:val="24"/>
          <w:szCs w:val="20"/>
        </w:rPr>
        <w:t>August 21-25</w:t>
      </w:r>
      <w:r w:rsidR="00A04992" w:rsidRPr="00330E98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330E98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F931C1C" w14:textId="77777777" w:rsidR="00841BCD" w:rsidRPr="00330E9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9AA371D" w14:textId="77777777" w:rsidR="00841BCD" w:rsidRPr="00330E9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30E98">
        <w:rPr>
          <w:rFonts w:ascii="Arial" w:eastAsia="Calibri" w:hAnsi="Arial" w:cs="Arial"/>
          <w:b/>
          <w:bCs/>
          <w:sz w:val="24"/>
        </w:rPr>
        <w:t>Source:</w:t>
      </w:r>
      <w:r w:rsidRPr="00330E9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330E98">
        <w:rPr>
          <w:rFonts w:ascii="Arial" w:eastAsia="Calibri" w:hAnsi="Arial" w:cs="Arial"/>
          <w:b/>
          <w:bCs/>
          <w:sz w:val="24"/>
        </w:rPr>
        <w:t>Nokia</w:t>
      </w:r>
      <w:r w:rsidRPr="00330E9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2111E51" w14:textId="4B19B9BE" w:rsidR="00841BCD" w:rsidRPr="00330E9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30E98">
        <w:rPr>
          <w:rFonts w:ascii="Arial" w:eastAsia="Calibri" w:hAnsi="Arial" w:cs="Arial"/>
          <w:b/>
          <w:bCs/>
          <w:sz w:val="24"/>
        </w:rPr>
        <w:t>Title:</w:t>
      </w:r>
      <w:r w:rsidRPr="00330E98">
        <w:rPr>
          <w:rFonts w:ascii="Arial" w:eastAsia="Calibri" w:hAnsi="Arial" w:cs="Arial"/>
          <w:b/>
          <w:bCs/>
          <w:sz w:val="24"/>
        </w:rPr>
        <w:tab/>
      </w:r>
      <w:r w:rsidR="00155330" w:rsidRPr="00330E98">
        <w:rPr>
          <w:rFonts w:ascii="Arial" w:eastAsia="Calibri" w:hAnsi="Arial" w:cs="Arial"/>
          <w:b/>
          <w:bCs/>
          <w:sz w:val="24"/>
        </w:rPr>
        <w:t>Bandwidth part operation without restriction in NR – Option B-1-2</w:t>
      </w:r>
      <w:r w:rsidR="007C1696" w:rsidRPr="00330E98">
        <w:rPr>
          <w:rFonts w:ascii="Arial" w:eastAsia="Calibri" w:hAnsi="Arial" w:cs="Arial"/>
          <w:b/>
          <w:bCs/>
          <w:sz w:val="24"/>
        </w:rPr>
        <w:t xml:space="preserve"> </w:t>
      </w:r>
    </w:p>
    <w:p w14:paraId="65C4C78A" w14:textId="4D5A1F66" w:rsidR="00841BCD" w:rsidRPr="00330E9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30E9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30E98">
        <w:rPr>
          <w:rFonts w:ascii="Arial" w:eastAsia="MS Mincho" w:hAnsi="Arial" w:cs="Arial"/>
          <w:b/>
          <w:bCs/>
          <w:sz w:val="24"/>
          <w:szCs w:val="20"/>
        </w:rPr>
        <w:tab/>
      </w:r>
      <w:r w:rsidR="00155330" w:rsidRPr="00330E98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330E98">
        <w:rPr>
          <w:rFonts w:ascii="Arial" w:eastAsia="MS Mincho" w:hAnsi="Arial" w:cs="Arial"/>
          <w:b/>
          <w:bCs/>
          <w:sz w:val="24"/>
          <w:szCs w:val="20"/>
        </w:rPr>
        <w:t>.</w:t>
      </w:r>
      <w:r w:rsidR="00155330" w:rsidRPr="00330E98">
        <w:rPr>
          <w:rFonts w:ascii="Arial" w:eastAsia="MS Mincho" w:hAnsi="Arial" w:cs="Arial"/>
          <w:b/>
          <w:bCs/>
          <w:sz w:val="24"/>
          <w:szCs w:val="20"/>
        </w:rPr>
        <w:t>10</w:t>
      </w:r>
      <w:r w:rsidR="007C1696" w:rsidRPr="00330E9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91781" w:rsidRPr="00330E98">
        <w:rPr>
          <w:rFonts w:ascii="Arial" w:eastAsia="MS Mincho" w:hAnsi="Arial" w:cs="Arial"/>
          <w:b/>
          <w:bCs/>
          <w:sz w:val="24"/>
          <w:szCs w:val="20"/>
        </w:rPr>
        <w:t>2.4</w:t>
      </w:r>
    </w:p>
    <w:p w14:paraId="4927E93A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30E98">
        <w:rPr>
          <w:rFonts w:ascii="Arial" w:eastAsia="Calibri" w:hAnsi="Arial" w:cs="Arial"/>
          <w:b/>
          <w:bCs/>
          <w:sz w:val="24"/>
        </w:rPr>
        <w:t>Document for:</w:t>
      </w:r>
      <w:r w:rsidRPr="00330E98">
        <w:rPr>
          <w:rFonts w:ascii="Arial" w:eastAsia="Calibri" w:hAnsi="Arial" w:cs="Arial"/>
          <w:b/>
          <w:bCs/>
          <w:sz w:val="24"/>
        </w:rPr>
        <w:tab/>
      </w:r>
      <w:r w:rsidR="00AE6D09" w:rsidRPr="00330E98">
        <w:rPr>
          <w:rFonts w:ascii="Arial" w:eastAsia="Calibri" w:hAnsi="Arial" w:cs="Arial"/>
          <w:b/>
          <w:bCs/>
          <w:sz w:val="24"/>
        </w:rPr>
        <w:t>Discussion</w:t>
      </w:r>
    </w:p>
    <w:p w14:paraId="1B2B3CBA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4C5593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614E5BFE" w14:textId="77777777" w:rsidR="00155330" w:rsidRDefault="00155330" w:rsidP="00155330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62C0C26" w14:textId="77777777" w:rsidR="00155330" w:rsidRDefault="00155330" w:rsidP="00155330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0CC59DE0" wp14:editId="144654AC">
            <wp:extent cx="6113145" cy="2693035"/>
            <wp:effectExtent l="0" t="0" r="1905" b="0"/>
            <wp:docPr id="3" name="Picture 3" descr="A white paper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white paper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01C3A704" w14:textId="1923683E" w:rsidR="00155330" w:rsidRDefault="00155330" w:rsidP="00155330">
      <w:r>
        <w:t xml:space="preserve">In RAN4#106bis meeting RAN4 discussed option </w:t>
      </w:r>
      <w:r w:rsidR="00110E92">
        <w:t>B-1-2</w:t>
      </w:r>
      <w:r>
        <w:t xml:space="preserve"> and reached agreements as captured in [2]. In RAN4#107 meeting RAN4 send an LS to </w:t>
      </w:r>
      <w:proofErr w:type="gramStart"/>
      <w:r>
        <w:t>RAN</w:t>
      </w:r>
      <w:proofErr w:type="gramEnd"/>
      <w:r w:rsidR="006C35B4">
        <w:t>,</w:t>
      </w:r>
      <w:r>
        <w:t xml:space="preserve"> </w:t>
      </w:r>
      <w:r w:rsidR="006C35B4">
        <w:t>asking</w:t>
      </w:r>
      <w:r>
        <w:t xml:space="preserve"> further guidance. Additionally, progress during the meeting is captured in [2].</w:t>
      </w:r>
    </w:p>
    <w:p w14:paraId="49EAEC2A" w14:textId="77777777" w:rsidR="00155330" w:rsidRDefault="00155330" w:rsidP="00155330">
      <w:r>
        <w:t>RAN#100 agreed an updated WI in [</w:t>
      </w:r>
      <w:r w:rsidRPr="00707CF0">
        <w:t>RP-231486</w:t>
      </w:r>
      <w:r>
        <w:t>] now which includes guidance related to the requirements to be discussed for the different options:</w:t>
      </w:r>
    </w:p>
    <w:p w14:paraId="5472EB70" w14:textId="77777777" w:rsidR="00155330" w:rsidRPr="00053E1A" w:rsidRDefault="00155330" w:rsidP="00155330">
      <w:pPr>
        <w:pStyle w:val="ListParagraph"/>
        <w:numPr>
          <w:ilvl w:val="0"/>
          <w:numId w:val="27"/>
        </w:numPr>
      </w:pPr>
      <w:r>
        <w:t xml:space="preserve">RAN4 to specify support for </w:t>
      </w:r>
      <w:r w:rsidRPr="00D77EAB">
        <w:rPr>
          <w:color w:val="000000"/>
        </w:rPr>
        <w:t xml:space="preserve">BM/RLM/BFD for the above listed options (option A, B-1-1, C and B-1-2). </w:t>
      </w:r>
    </w:p>
    <w:p w14:paraId="57BF12E9" w14:textId="77777777" w:rsidR="00155330" w:rsidRDefault="00155330" w:rsidP="00155330">
      <w:pPr>
        <w:pStyle w:val="ListParagraph"/>
        <w:numPr>
          <w:ilvl w:val="0"/>
          <w:numId w:val="27"/>
        </w:numPr>
      </w:pPr>
      <w:r>
        <w:rPr>
          <w:color w:val="000000"/>
        </w:rPr>
        <w:t>Specify</w:t>
      </w:r>
      <w:r w:rsidRPr="00D77EAB">
        <w:rPr>
          <w:bCs/>
          <w:lang w:eastAsia="ja-JP"/>
        </w:rPr>
        <w:t xml:space="preserve"> the necessary requirements to support L3 intra-frequency measurements without gaps for Options B-1-1</w:t>
      </w:r>
      <w:r>
        <w:rPr>
          <w:bCs/>
          <w:lang w:eastAsia="ja-JP"/>
        </w:rPr>
        <w:t xml:space="preserve"> </w:t>
      </w:r>
      <w:r w:rsidRPr="00D77EAB">
        <w:rPr>
          <w:bCs/>
          <w:lang w:eastAsia="ja-JP"/>
        </w:rPr>
        <w:t>and C.</w:t>
      </w:r>
    </w:p>
    <w:p w14:paraId="7B24873E" w14:textId="77777777" w:rsidR="00155330" w:rsidRDefault="00155330" w:rsidP="00155330">
      <w:r>
        <w:t xml:space="preserve">In this paper we give our input to the discussion related Option B-1-2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5C1DED05" w14:textId="77777777" w:rsidR="0060543D" w:rsidRPr="008C39F7" w:rsidRDefault="0060543D" w:rsidP="005C23A4"/>
    <w:p w14:paraId="031ACCBC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2D12D5E0" w14:textId="147586F6" w:rsidR="00147740" w:rsidRDefault="00147740" w:rsidP="00300956">
      <w:r>
        <w:t>In</w:t>
      </w:r>
      <w:r w:rsidR="0088498F">
        <w:t xml:space="preserve"> RAN4#107 RAN4 agreed following regarding Option </w:t>
      </w:r>
      <w:r w:rsidR="004C45A6">
        <w:t>B-1-2</w:t>
      </w:r>
      <w:r w:rsidR="0088498F">
        <w:t xml:space="preserve"> in [2]:</w:t>
      </w:r>
    </w:p>
    <w:p w14:paraId="102A6E3C" w14:textId="77777777" w:rsidR="00147740" w:rsidRDefault="00147740" w:rsidP="00147740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5-2: Interruption requirements for supporting option B-1-2</w:t>
      </w:r>
    </w:p>
    <w:p w14:paraId="46D3A540" w14:textId="77777777" w:rsidR="00147740" w:rsidRDefault="00147740" w:rsidP="00147740">
      <w:pPr>
        <w:spacing w:afterLines="50" w:after="120"/>
        <w:rPr>
          <w:color w:val="000000" w:themeColor="text1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&lt;Agreement &gt;:</w:t>
      </w:r>
    </w:p>
    <w:p w14:paraId="40775D98" w14:textId="77777777" w:rsidR="00147740" w:rsidRDefault="00147740" w:rsidP="00147740">
      <w:pPr>
        <w:pStyle w:val="ListParagraph"/>
        <w:numPr>
          <w:ilvl w:val="0"/>
          <w:numId w:val="28"/>
        </w:numPr>
        <w:autoSpaceDN w:val="0"/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lastRenderedPageBreak/>
        <w:t>Define the following interruption requirements for Option B-1-2</w:t>
      </w:r>
    </w:p>
    <w:p w14:paraId="3E4E65CA" w14:textId="77777777" w:rsidR="00147740" w:rsidRDefault="00147740" w:rsidP="00147740">
      <w:pPr>
        <w:pStyle w:val="ListParagraph"/>
        <w:numPr>
          <w:ilvl w:val="1"/>
          <w:numId w:val="28"/>
        </w:numPr>
        <w:autoSpaceDN w:val="0"/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Interruption length</w:t>
      </w:r>
    </w:p>
    <w:p w14:paraId="60A3BA7E" w14:textId="77777777" w:rsidR="00147740" w:rsidRDefault="00147740" w:rsidP="00147740">
      <w:pPr>
        <w:pStyle w:val="ListParagraph"/>
        <w:numPr>
          <w:ilvl w:val="2"/>
          <w:numId w:val="28"/>
        </w:numPr>
        <w:autoSpaceDN w:val="0"/>
        <w:spacing w:after="120" w:line="240" w:lineRule="auto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 Option 1: [0.5ms] for FR1 and [0.25ms] for FR2</w:t>
      </w:r>
    </w:p>
    <w:p w14:paraId="043651E3" w14:textId="77777777" w:rsidR="00147740" w:rsidRDefault="00147740" w:rsidP="00147740">
      <w:pPr>
        <w:pStyle w:val="ListParagraph"/>
        <w:numPr>
          <w:ilvl w:val="1"/>
          <w:numId w:val="28"/>
        </w:numPr>
        <w:autoSpaceDN w:val="0"/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FFS: Interruption ratio</w:t>
      </w:r>
    </w:p>
    <w:p w14:paraId="32F02A56" w14:textId="77777777" w:rsidR="00147740" w:rsidRDefault="00147740" w:rsidP="00147740">
      <w:pPr>
        <w:pStyle w:val="ListParagraph"/>
        <w:numPr>
          <w:ilvl w:val="1"/>
          <w:numId w:val="28"/>
        </w:numPr>
        <w:autoSpaceDN w:val="0"/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FFS: Interruption location</w:t>
      </w:r>
    </w:p>
    <w:p w14:paraId="4294F9E9" w14:textId="77777777" w:rsidR="00147740" w:rsidRDefault="00147740" w:rsidP="00147740">
      <w:pPr>
        <w:rPr>
          <w:rFonts w:eastAsia="SimSun"/>
          <w:i/>
          <w:color w:val="0070C0"/>
          <w:szCs w:val="20"/>
          <w:lang w:eastAsia="zh-CN"/>
        </w:rPr>
      </w:pPr>
    </w:p>
    <w:p w14:paraId="68444339" w14:textId="77777777" w:rsidR="00147740" w:rsidRDefault="00147740" w:rsidP="00147740">
      <w:pPr>
        <w:outlineLvl w:val="3"/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5-4: Applicable </w:t>
      </w:r>
      <w:r>
        <w:rPr>
          <w:b/>
          <w:color w:val="000000" w:themeColor="text1"/>
          <w:u w:val="single"/>
          <w:lang w:eastAsia="zh-CN"/>
        </w:rPr>
        <w:t>of conclusions</w:t>
      </w:r>
      <w:r>
        <w:rPr>
          <w:b/>
          <w:color w:val="000000" w:themeColor="text1"/>
          <w:u w:val="single"/>
          <w:lang w:eastAsia="ko-KR"/>
        </w:rPr>
        <w:t xml:space="preserve"> for Option B-1-1 to Option B-1-2</w:t>
      </w:r>
    </w:p>
    <w:p w14:paraId="1DD3CAE9" w14:textId="77777777" w:rsidR="00147740" w:rsidRDefault="00147740" w:rsidP="00147740">
      <w:pPr>
        <w:spacing w:afterLines="50" w:after="120"/>
        <w:rPr>
          <w:color w:val="000000" w:themeColor="text1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&lt;Agreement &gt;: </w:t>
      </w:r>
    </w:p>
    <w:p w14:paraId="611C0105" w14:textId="77777777" w:rsidR="00147740" w:rsidRDefault="00147740" w:rsidP="00147740">
      <w:pPr>
        <w:pStyle w:val="ListParagraph"/>
        <w:numPr>
          <w:ilvl w:val="0"/>
          <w:numId w:val="28"/>
        </w:numPr>
        <w:autoSpaceDN w:val="0"/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When CD-SSB is outside the active BWP, the requirements for SSB-based RLM/BFD/BM for UE supporting option B-1-2 with interruptions are FFS.</w:t>
      </w:r>
    </w:p>
    <w:p w14:paraId="0A5FF563" w14:textId="77777777" w:rsidR="00147740" w:rsidRDefault="00147740" w:rsidP="00147740">
      <w:pPr>
        <w:spacing w:after="120"/>
        <w:rPr>
          <w:rFonts w:eastAsia="SimSun"/>
          <w:color w:val="000000" w:themeColor="text1"/>
          <w:szCs w:val="24"/>
          <w:lang w:eastAsia="zh-CN"/>
        </w:rPr>
      </w:pPr>
    </w:p>
    <w:p w14:paraId="1E557EE7" w14:textId="77777777" w:rsidR="00147740" w:rsidRDefault="00147740" w:rsidP="00147740">
      <w:pPr>
        <w:outlineLvl w:val="3"/>
        <w:rPr>
          <w:b/>
          <w:color w:val="000000" w:themeColor="text1"/>
          <w:szCs w:val="20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5-6: Clarification on existing timing requirements for supporting Option B-1-2</w:t>
      </w:r>
    </w:p>
    <w:p w14:paraId="50F236A3" w14:textId="77777777" w:rsidR="00147740" w:rsidRDefault="00147740" w:rsidP="00147740">
      <w:pPr>
        <w:spacing w:afterLines="50" w:after="120"/>
        <w:rPr>
          <w:color w:val="000000" w:themeColor="text1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 xml:space="preserve">&lt;Agreement &gt;: </w:t>
      </w:r>
    </w:p>
    <w:p w14:paraId="7726F96E" w14:textId="77777777" w:rsidR="00147740" w:rsidRDefault="00147740" w:rsidP="00147740">
      <w:pPr>
        <w:pStyle w:val="ListParagraph"/>
        <w:numPr>
          <w:ilvl w:val="0"/>
          <w:numId w:val="28"/>
        </w:numPr>
        <w:autoSpaceDN w:val="0"/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Follow conclusion of Issue 3-3 for option B-1-1.</w:t>
      </w:r>
    </w:p>
    <w:p w14:paraId="12320A6F" w14:textId="77777777" w:rsidR="00147740" w:rsidRDefault="00147740" w:rsidP="00300956"/>
    <w:p w14:paraId="40E504ED" w14:textId="77777777" w:rsidR="00423DE2" w:rsidRDefault="00423DE2" w:rsidP="00423DE2">
      <w:r>
        <w:t>The solution related to option B-1-2 is based on following assumptions:</w:t>
      </w:r>
    </w:p>
    <w:p w14:paraId="2CFADFBA" w14:textId="77777777" w:rsidR="00423DE2" w:rsidRPr="00C80CE3" w:rsidRDefault="00423DE2" w:rsidP="00423DE2">
      <w:pPr>
        <w:pStyle w:val="ListParagraph"/>
        <w:numPr>
          <w:ilvl w:val="0"/>
          <w:numId w:val="29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 xml:space="preserve">Option B) Perform BM/RLM/BFD based on SSB outside active </w:t>
      </w:r>
      <w:proofErr w:type="gramStart"/>
      <w:r w:rsidRPr="00C80CE3">
        <w:rPr>
          <w:color w:val="000000"/>
        </w:rPr>
        <w:t>BWP</w:t>
      </w:r>
      <w:proofErr w:type="gramEnd"/>
    </w:p>
    <w:p w14:paraId="2F659E11" w14:textId="77777777" w:rsidR="00423DE2" w:rsidRPr="00C80CE3" w:rsidRDefault="00423DE2" w:rsidP="00423DE2">
      <w:pPr>
        <w:pStyle w:val="ListParagraph"/>
        <w:numPr>
          <w:ilvl w:val="1"/>
          <w:numId w:val="29"/>
        </w:numPr>
        <w:spacing w:after="120"/>
        <w:ind w:left="1080"/>
        <w:contextualSpacing w:val="0"/>
        <w:rPr>
          <w:color w:val="000000"/>
        </w:rPr>
      </w:pPr>
      <w:r w:rsidRPr="00C80CE3">
        <w:rPr>
          <w:color w:val="000000"/>
        </w:rPr>
        <w:t>Option B-1) UE’s capability not requiring additional measurement gap for BM/RLM/BFD</w:t>
      </w:r>
    </w:p>
    <w:p w14:paraId="686DAE31" w14:textId="77777777" w:rsidR="00423DE2" w:rsidRPr="00C80CE3" w:rsidRDefault="00423DE2" w:rsidP="00423DE2">
      <w:pPr>
        <w:pStyle w:val="ListParagraph"/>
        <w:numPr>
          <w:ilvl w:val="2"/>
          <w:numId w:val="29"/>
        </w:numPr>
        <w:spacing w:after="120"/>
        <w:ind w:left="1800"/>
        <w:contextualSpacing w:val="0"/>
        <w:rPr>
          <w:color w:val="000000"/>
        </w:rPr>
      </w:pPr>
      <w:r w:rsidRPr="00C80CE3">
        <w:rPr>
          <w:rFonts w:hint="eastAsia"/>
          <w:color w:val="000000"/>
        </w:rPr>
        <w:t>O</w:t>
      </w:r>
      <w:r w:rsidRPr="00C80CE3">
        <w:rPr>
          <w:color w:val="000000"/>
        </w:rPr>
        <w:t xml:space="preserve">ption B-1-2) Using larger BW covering SSB outside active BWP with </w:t>
      </w:r>
      <w:proofErr w:type="gramStart"/>
      <w:r w:rsidRPr="00C80CE3">
        <w:rPr>
          <w:color w:val="000000"/>
        </w:rPr>
        <w:t>interruptions</w:t>
      </w:r>
      <w:proofErr w:type="gramEnd"/>
    </w:p>
    <w:p w14:paraId="52C07A99" w14:textId="77777777" w:rsidR="00423DE2" w:rsidRDefault="00423DE2" w:rsidP="00423DE2">
      <w:r>
        <w:t>And the objective is:</w:t>
      </w:r>
    </w:p>
    <w:p w14:paraId="3D2C0F88" w14:textId="77777777" w:rsidR="00423DE2" w:rsidRPr="00014C17" w:rsidRDefault="00423DE2" w:rsidP="00423DE2">
      <w:pPr>
        <w:numPr>
          <w:ilvl w:val="0"/>
          <w:numId w:val="30"/>
        </w:numPr>
        <w:spacing w:after="0"/>
      </w:pPr>
      <w:r w:rsidRPr="008C2B25">
        <w:rPr>
          <w:rFonts w:eastAsia="DengXian" w:hint="eastAsia"/>
          <w:lang w:eastAsia="zh-CN"/>
        </w:rPr>
        <w:t>F</w:t>
      </w:r>
      <w:r w:rsidRPr="008C2B25">
        <w:rPr>
          <w:rFonts w:eastAsia="DengXian"/>
          <w:lang w:eastAsia="zh-CN"/>
        </w:rPr>
        <w:t xml:space="preserve">or Option B-1-2 </w:t>
      </w:r>
    </w:p>
    <w:p w14:paraId="4828CBF7" w14:textId="77777777" w:rsidR="00C47D73" w:rsidRPr="00014C17" w:rsidRDefault="00C47D73" w:rsidP="003D51FA">
      <w:pPr>
        <w:numPr>
          <w:ilvl w:val="1"/>
          <w:numId w:val="30"/>
        </w:numPr>
        <w:tabs>
          <w:tab w:val="clear" w:pos="1080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8C2B25">
        <w:rPr>
          <w:rFonts w:eastAsia="DengXian" w:hint="eastAsia"/>
          <w:lang w:eastAsia="zh-CN"/>
        </w:rPr>
        <w:t>S</w:t>
      </w:r>
      <w:r w:rsidRPr="008C2B25">
        <w:rPr>
          <w:rFonts w:eastAsia="DengXian"/>
          <w:lang w:eastAsia="zh-CN"/>
        </w:rPr>
        <w:t xml:space="preserve">pecify support of BM/RLM/BFD based </w:t>
      </w:r>
      <w:proofErr w:type="spellStart"/>
      <w:r w:rsidRPr="008C2B25">
        <w:rPr>
          <w:rFonts w:eastAsia="DengXian"/>
          <w:lang w:eastAsia="zh-CN"/>
        </w:rPr>
        <w:t>onSSB</w:t>
      </w:r>
      <w:proofErr w:type="spellEnd"/>
      <w:r w:rsidRPr="008C2B25">
        <w:rPr>
          <w:rFonts w:eastAsia="DengXian"/>
          <w:lang w:eastAsia="zh-CN"/>
        </w:rPr>
        <w:t xml:space="preserve"> outside the active BWP with interruptions with the following conditions (RAN4, RAN2, RAN1):</w:t>
      </w:r>
    </w:p>
    <w:p w14:paraId="60259945" w14:textId="77777777" w:rsidR="00C47D73" w:rsidRPr="00C80CE3" w:rsidRDefault="00C47D73" w:rsidP="003D51FA">
      <w:pPr>
        <w:pStyle w:val="ListParagraph"/>
        <w:numPr>
          <w:ilvl w:val="2"/>
          <w:numId w:val="30"/>
        </w:numPr>
        <w:tabs>
          <w:tab w:val="clear" w:pos="1800"/>
        </w:tabs>
        <w:spacing w:after="120" w:line="240" w:lineRule="auto"/>
        <w:contextualSpacing w:val="0"/>
        <w:jc w:val="both"/>
        <w:rPr>
          <w:color w:val="000000"/>
        </w:rPr>
      </w:pPr>
      <w:r w:rsidRPr="00C80CE3">
        <w:rPr>
          <w:color w:val="000000"/>
        </w:rPr>
        <w:t>The UE shall be allowed to use B-1-2 only if there is no CSI-RS, no NCD</w:t>
      </w:r>
      <w:r>
        <w:rPr>
          <w:color w:val="000000"/>
        </w:rPr>
        <w:t>-</w:t>
      </w:r>
      <w:r w:rsidRPr="00C80CE3">
        <w:rPr>
          <w:color w:val="000000"/>
        </w:rPr>
        <w:t>SSB and no CD</w:t>
      </w:r>
      <w:r>
        <w:rPr>
          <w:color w:val="000000"/>
        </w:rPr>
        <w:t>-</w:t>
      </w:r>
      <w:r w:rsidRPr="00C80CE3">
        <w:rPr>
          <w:color w:val="000000"/>
        </w:rPr>
        <w:t>SSB configured for RLM/BM/BFD in the active BWP of the corresponding carrier(s) to be measured; and</w:t>
      </w:r>
    </w:p>
    <w:p w14:paraId="1D75E467" w14:textId="77777777" w:rsidR="00C47D73" w:rsidRDefault="00C47D73" w:rsidP="003D51FA">
      <w:pPr>
        <w:pStyle w:val="ListParagraph"/>
        <w:numPr>
          <w:ilvl w:val="2"/>
          <w:numId w:val="30"/>
        </w:numPr>
        <w:tabs>
          <w:tab w:val="clear" w:pos="1800"/>
        </w:tabs>
        <w:spacing w:after="120" w:line="240" w:lineRule="auto"/>
        <w:contextualSpacing w:val="0"/>
        <w:rPr>
          <w:color w:val="000000"/>
        </w:rPr>
      </w:pPr>
      <w:r w:rsidRPr="00C80CE3">
        <w:rPr>
          <w:color w:val="000000"/>
        </w:rPr>
        <w:t xml:space="preserve">UE shall support option (C) NCD-SSB (subject to </w:t>
      </w:r>
      <w:r>
        <w:rPr>
          <w:color w:val="000000"/>
        </w:rPr>
        <w:t>Interoperability Device Testing (</w:t>
      </w:r>
      <w:proofErr w:type="spellStart"/>
      <w:r w:rsidRPr="00C80CE3">
        <w:rPr>
          <w:color w:val="000000"/>
        </w:rPr>
        <w:t>IoDT</w:t>
      </w:r>
      <w:proofErr w:type="spellEnd"/>
      <w:r>
        <w:rPr>
          <w:color w:val="000000"/>
        </w:rPr>
        <w:t>)</w:t>
      </w:r>
      <w:r w:rsidRPr="00C80CE3">
        <w:rPr>
          <w:color w:val="000000"/>
        </w:rPr>
        <w:t xml:space="preserve"> availability)</w:t>
      </w:r>
      <w:r>
        <w:rPr>
          <w:color w:val="000000"/>
        </w:rPr>
        <w:t>.</w:t>
      </w:r>
      <w:r w:rsidRPr="00C80CE3">
        <w:rPr>
          <w:color w:val="000000"/>
        </w:rPr>
        <w:t xml:space="preserve"> </w:t>
      </w:r>
    </w:p>
    <w:p w14:paraId="4EC81251" w14:textId="77777777" w:rsidR="00C47D73" w:rsidRDefault="00C47D73" w:rsidP="003D51FA">
      <w:pPr>
        <w:numPr>
          <w:ilvl w:val="1"/>
          <w:numId w:val="30"/>
        </w:numPr>
        <w:tabs>
          <w:tab w:val="clear" w:pos="1080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rPr>
          <w:color w:val="000000"/>
        </w:rPr>
        <w:t>T</w:t>
      </w:r>
      <w:r w:rsidRPr="00C80CE3">
        <w:rPr>
          <w:color w:val="000000"/>
        </w:rPr>
        <w:t>he interruption related requirements will be decided and specified in RAN4</w:t>
      </w:r>
      <w:r>
        <w:rPr>
          <w:color w:val="000000"/>
        </w:rPr>
        <w:t>.</w:t>
      </w:r>
    </w:p>
    <w:p w14:paraId="40884E57" w14:textId="77777777" w:rsidR="00423DE2" w:rsidRPr="006254AE" w:rsidRDefault="00423DE2" w:rsidP="00423DE2"/>
    <w:p w14:paraId="48322F67" w14:textId="77777777" w:rsidR="00423DE2" w:rsidRDefault="00423DE2" w:rsidP="00423DE2">
      <w:r>
        <w:t>For this solution several conditions have been set:</w:t>
      </w:r>
    </w:p>
    <w:p w14:paraId="48516D6A" w14:textId="77777777" w:rsidR="00423DE2" w:rsidRPr="006254AE" w:rsidRDefault="00423DE2" w:rsidP="00423DE2">
      <w:pPr>
        <w:pStyle w:val="ListParagraph"/>
        <w:numPr>
          <w:ilvl w:val="0"/>
          <w:numId w:val="31"/>
        </w:numPr>
      </w:pPr>
      <w:r>
        <w:rPr>
          <w:color w:val="000000"/>
        </w:rPr>
        <w:t>I</w:t>
      </w:r>
      <w:r w:rsidRPr="00C80CE3">
        <w:rPr>
          <w:color w:val="000000"/>
        </w:rPr>
        <w:t>n the active BWP</w:t>
      </w:r>
      <w:r>
        <w:rPr>
          <w:color w:val="000000"/>
        </w:rPr>
        <w:t>,</w:t>
      </w:r>
    </w:p>
    <w:p w14:paraId="76DF6408" w14:textId="77777777" w:rsidR="00423DE2" w:rsidRPr="006254AE" w:rsidRDefault="00423DE2" w:rsidP="00423DE2">
      <w:pPr>
        <w:pStyle w:val="ListParagraph"/>
        <w:numPr>
          <w:ilvl w:val="1"/>
          <w:numId w:val="31"/>
        </w:numPr>
      </w:pPr>
      <w:r>
        <w:rPr>
          <w:color w:val="000000"/>
        </w:rPr>
        <w:t>There is n</w:t>
      </w:r>
      <w:r w:rsidRPr="00C80CE3">
        <w:rPr>
          <w:color w:val="000000"/>
        </w:rPr>
        <w:t>o CSI-RS</w:t>
      </w:r>
      <w:r>
        <w:rPr>
          <w:color w:val="000000"/>
        </w:rPr>
        <w:t xml:space="preserve"> is</w:t>
      </w:r>
      <w:r w:rsidRPr="00C80CE3">
        <w:rPr>
          <w:color w:val="000000"/>
        </w:rPr>
        <w:t xml:space="preserve"> configured for RLM/BM/BFD</w:t>
      </w:r>
      <w:r>
        <w:rPr>
          <w:color w:val="000000"/>
        </w:rPr>
        <w:t>, and</w:t>
      </w:r>
      <w:r w:rsidRPr="00C80CE3">
        <w:rPr>
          <w:color w:val="000000"/>
        </w:rPr>
        <w:t xml:space="preserve"> </w:t>
      </w:r>
    </w:p>
    <w:p w14:paraId="730D6FA7" w14:textId="77777777" w:rsidR="00423DE2" w:rsidRPr="006254AE" w:rsidRDefault="00423DE2" w:rsidP="00423DE2">
      <w:pPr>
        <w:pStyle w:val="ListParagraph"/>
        <w:numPr>
          <w:ilvl w:val="1"/>
          <w:numId w:val="31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NCD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65815778" w14:textId="77777777" w:rsidR="00423DE2" w:rsidRPr="006254AE" w:rsidRDefault="00423DE2" w:rsidP="00423DE2">
      <w:pPr>
        <w:pStyle w:val="ListParagraph"/>
        <w:numPr>
          <w:ilvl w:val="1"/>
          <w:numId w:val="31"/>
        </w:numPr>
      </w:pPr>
      <w:r>
        <w:rPr>
          <w:color w:val="000000"/>
        </w:rPr>
        <w:t>There is n</w:t>
      </w:r>
      <w:r w:rsidRPr="00C80CE3">
        <w:rPr>
          <w:color w:val="000000"/>
        </w:rPr>
        <w:t xml:space="preserve">o CD SSB </w:t>
      </w:r>
      <w:r>
        <w:rPr>
          <w:color w:val="000000"/>
        </w:rPr>
        <w:t xml:space="preserve">is </w:t>
      </w:r>
      <w:r w:rsidRPr="00C80CE3">
        <w:rPr>
          <w:color w:val="000000"/>
        </w:rPr>
        <w:t>configured for RLM/BM/BFD</w:t>
      </w:r>
      <w:r>
        <w:rPr>
          <w:color w:val="000000"/>
        </w:rPr>
        <w:t>, and</w:t>
      </w:r>
    </w:p>
    <w:p w14:paraId="2E0595E6" w14:textId="77777777" w:rsidR="00423DE2" w:rsidRPr="006254AE" w:rsidRDefault="00423DE2" w:rsidP="00423DE2">
      <w:pPr>
        <w:pStyle w:val="ListParagraph"/>
        <w:numPr>
          <w:ilvl w:val="0"/>
          <w:numId w:val="31"/>
        </w:numPr>
      </w:pPr>
      <w:r w:rsidRPr="00C80CE3">
        <w:rPr>
          <w:color w:val="000000"/>
        </w:rPr>
        <w:t>UE shall support NCD-SSB</w:t>
      </w:r>
    </w:p>
    <w:p w14:paraId="27546356" w14:textId="77777777" w:rsidR="00423DE2" w:rsidRDefault="00423DE2" w:rsidP="00423DE2"/>
    <w:p w14:paraId="6B73985B" w14:textId="21487C70" w:rsidR="00423DE2" w:rsidRDefault="00423DE2" w:rsidP="00423DE2">
      <w:r>
        <w:t xml:space="preserve">Following agreement was made in </w:t>
      </w:r>
      <w:r w:rsidR="00F94D5B">
        <w:t>RAN4#106bis</w:t>
      </w:r>
      <w:r>
        <w:t xml:space="preserve"> meeting:</w:t>
      </w:r>
    </w:p>
    <w:p w14:paraId="4CA8CB27" w14:textId="77777777" w:rsidR="00423DE2" w:rsidRDefault="00423DE2" w:rsidP="00423DE2">
      <w:pPr>
        <w:ind w:left="720"/>
      </w:pPr>
      <w:r w:rsidRPr="00565CC1">
        <w:rPr>
          <w:u w:val="single"/>
        </w:rPr>
        <w:t>Issue 5-3:</w:t>
      </w:r>
      <w:r>
        <w:t xml:space="preserve"> </w:t>
      </w:r>
      <w:r w:rsidRPr="005001FF">
        <w:rPr>
          <w:rFonts w:eastAsia="SimSun"/>
          <w:color w:val="000000" w:themeColor="text1"/>
          <w:szCs w:val="24"/>
          <w:lang w:eastAsia="zh-CN"/>
        </w:rPr>
        <w:t>RAN4 need</w:t>
      </w:r>
      <w:r>
        <w:rPr>
          <w:rFonts w:eastAsia="SimSun"/>
          <w:color w:val="000000" w:themeColor="text1"/>
          <w:szCs w:val="24"/>
          <w:lang w:eastAsia="zh-CN"/>
        </w:rPr>
        <w:t>s</w:t>
      </w:r>
      <w:r w:rsidRPr="005001FF">
        <w:rPr>
          <w:rFonts w:eastAsia="SimSun"/>
          <w:color w:val="000000" w:themeColor="text1"/>
          <w:szCs w:val="24"/>
          <w:lang w:eastAsia="zh-CN"/>
        </w:rPr>
        <w:t xml:space="preserve"> to develop the necessary UE requirements for allowed interruptions due to performing RLM, BFD and BM based on CD-SSB</w:t>
      </w:r>
      <w:r>
        <w:rPr>
          <w:rFonts w:eastAsia="SimSun"/>
          <w:color w:val="000000" w:themeColor="text1"/>
          <w:szCs w:val="24"/>
          <w:lang w:eastAsia="zh-CN"/>
        </w:rPr>
        <w:t>.</w:t>
      </w:r>
    </w:p>
    <w:p w14:paraId="028666D2" w14:textId="77777777" w:rsidR="00423DE2" w:rsidRDefault="00423DE2" w:rsidP="00423DE2">
      <w:pPr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While following issue is open for further discussion:</w:t>
      </w:r>
    </w:p>
    <w:p w14:paraId="79233CFC" w14:textId="77777777" w:rsidR="00423DE2" w:rsidRDefault="00423DE2" w:rsidP="00423DE2">
      <w:pPr>
        <w:ind w:firstLine="720"/>
      </w:pPr>
      <w:r w:rsidRPr="00565CC1">
        <w:rPr>
          <w:u w:val="single"/>
        </w:rPr>
        <w:lastRenderedPageBreak/>
        <w:t>Issue 5-2:</w:t>
      </w:r>
      <w:r w:rsidRPr="00720E99">
        <w:t xml:space="preserve"> Interruption requirements for supporting option B-1-2</w:t>
      </w:r>
    </w:p>
    <w:p w14:paraId="57E78051" w14:textId="759BBD96" w:rsidR="00423DE2" w:rsidRDefault="00B74C48" w:rsidP="00423DE2">
      <w:r>
        <w:t>Which seems to be well aligned with the plenary guidance.</w:t>
      </w:r>
    </w:p>
    <w:p w14:paraId="67327C10" w14:textId="77777777" w:rsidR="00423DE2" w:rsidRDefault="00423DE2" w:rsidP="00423DE2">
      <w:r>
        <w:t>In the following we shortly address issue 5-2.</w:t>
      </w:r>
    </w:p>
    <w:p w14:paraId="16CE6D72" w14:textId="77777777" w:rsidR="00423DE2" w:rsidRDefault="00423DE2" w:rsidP="00423DE2">
      <w:r>
        <w:t>If either CSI-RS is configured within the active BWP or there is an NCD-SSB within the active BWP, the scenarios are covered by Option-A (CSI-RS is within the active BWP) or Option-C (NCD-SSB is within the active BWP).</w:t>
      </w:r>
    </w:p>
    <w:p w14:paraId="08497D04" w14:textId="77777777" w:rsidR="00423DE2" w:rsidRDefault="00423DE2" w:rsidP="00423DE2">
      <w:r>
        <w:t>This scenario is therefore seen as covering the situation where the UE cannot fulfil the B-1-1 requirement and perform RLM, BFD and BM on the SSB outside the active BWP without causing interruptions.</w:t>
      </w:r>
    </w:p>
    <w:p w14:paraId="064DCAB0" w14:textId="0AE153E0" w:rsidR="00423DE2" w:rsidRDefault="00B41897" w:rsidP="00423DE2">
      <w:r>
        <w:t>Hence,</w:t>
      </w:r>
      <w:r w:rsidR="00423DE2">
        <w:t xml:space="preserve"> RAN4 needs to define the interruption requirements</w:t>
      </w:r>
      <w:r>
        <w:t xml:space="preserve"> for </w:t>
      </w:r>
      <w:r w:rsidR="007035AF">
        <w:t xml:space="preserve">a UE performing </w:t>
      </w:r>
      <w:r w:rsidR="007035AF" w:rsidRPr="007035AF">
        <w:t>BM/RLM/BFD based on SSB outside active BWP</w:t>
      </w:r>
      <w:r w:rsidR="00423DE2">
        <w:t>. Several proposals were made in last meeting.</w:t>
      </w:r>
    </w:p>
    <w:p w14:paraId="7165794F" w14:textId="15C134A2" w:rsidR="00423DE2" w:rsidRPr="00BD4D78" w:rsidRDefault="00423DE2" w:rsidP="00423DE2">
      <w:pPr>
        <w:spacing w:after="120"/>
      </w:pPr>
      <w:r w:rsidRPr="00BD4D78">
        <w:t xml:space="preserve">The RS used for RLM, BFD and BM outside the active BWP </w:t>
      </w:r>
      <w:r w:rsidR="00D930A9">
        <w:t xml:space="preserve">for Option B-1-2 </w:t>
      </w:r>
      <w:r>
        <w:t xml:space="preserve">will </w:t>
      </w:r>
      <w:r w:rsidRPr="00BD4D78">
        <w:t>be the CD-SSB</w:t>
      </w:r>
      <w:r>
        <w:t>, as also agreed</w:t>
      </w:r>
      <w:r w:rsidRPr="00BD4D78">
        <w:t>.</w:t>
      </w:r>
      <w:r>
        <w:t xml:space="preserve"> Other options seem to be theoretical, and we do not see a need to consider those.</w:t>
      </w:r>
    </w:p>
    <w:p w14:paraId="5CEBAE74" w14:textId="77777777" w:rsidR="00423DE2" w:rsidRPr="00BD4D78" w:rsidRDefault="00423DE2" w:rsidP="00423DE2">
      <w:pPr>
        <w:spacing w:after="120"/>
      </w:pPr>
      <w:r>
        <w:t>For Option B-1-2 th</w:t>
      </w:r>
      <w:r w:rsidRPr="00BD4D78">
        <w:t xml:space="preserve">e UE </w:t>
      </w:r>
      <w:r>
        <w:t>must</w:t>
      </w:r>
      <w:r w:rsidRPr="00BD4D78">
        <w:t xml:space="preserve"> change BW regularly</w:t>
      </w:r>
      <w:r>
        <w:t xml:space="preserve"> to perform </w:t>
      </w:r>
      <w:r w:rsidRPr="005001FF">
        <w:rPr>
          <w:rFonts w:eastAsia="SimSun"/>
          <w:color w:val="000000" w:themeColor="text1"/>
          <w:szCs w:val="24"/>
          <w:lang w:eastAsia="zh-CN"/>
        </w:rPr>
        <w:t>RLM, BFD and BM based on CD-SSB</w:t>
      </w:r>
      <w:r>
        <w:rPr>
          <w:rFonts w:eastAsia="SimSun"/>
          <w:color w:val="000000" w:themeColor="text1"/>
          <w:szCs w:val="24"/>
          <w:lang w:eastAsia="zh-CN"/>
        </w:rPr>
        <w:t xml:space="preserve"> according to the existing UE requirements</w:t>
      </w:r>
      <w:r w:rsidRPr="00BD4D78">
        <w:t xml:space="preserve">. </w:t>
      </w:r>
      <w:r>
        <w:t>When the UE change BW this would be a</w:t>
      </w:r>
      <w:r w:rsidRPr="00BD4D78">
        <w:t xml:space="preserve"> </w:t>
      </w:r>
      <w:r>
        <w:t>switch where the serving carrier frequency does not change</w:t>
      </w:r>
      <w:r w:rsidRPr="00BD4D78">
        <w:t xml:space="preserve">. </w:t>
      </w:r>
    </w:p>
    <w:p w14:paraId="58908190" w14:textId="77777777" w:rsidR="00423DE2" w:rsidRPr="00752FFF" w:rsidRDefault="00423DE2" w:rsidP="00423DE2">
      <w:pPr>
        <w:spacing w:after="120"/>
      </w:pPr>
      <w:r w:rsidRPr="00752FFF">
        <w:t xml:space="preserve">To have an understanding on network </w:t>
      </w:r>
      <w:r>
        <w:t xml:space="preserve">side </w:t>
      </w:r>
      <w:r w:rsidRPr="00752FFF">
        <w:t xml:space="preserve">about the impact of using </w:t>
      </w:r>
      <w:r>
        <w:t xml:space="preserve">Option </w:t>
      </w:r>
      <w:r w:rsidRPr="00752FFF">
        <w:t>B-1-2 there is a need to define:</w:t>
      </w:r>
    </w:p>
    <w:p w14:paraId="3AC760F5" w14:textId="77777777" w:rsidR="00423DE2" w:rsidRPr="00752FFF" w:rsidRDefault="00423DE2" w:rsidP="00423DE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Theme="minorEastAsia"/>
          <w:lang w:eastAsia="zh-CN"/>
        </w:rPr>
      </w:pPr>
      <w:r w:rsidRPr="00752FFF">
        <w:rPr>
          <w:rFonts w:eastAsiaTheme="minorEastAsia"/>
          <w:lang w:eastAsia="zh-CN"/>
        </w:rPr>
        <w:t>Interruption length</w:t>
      </w:r>
    </w:p>
    <w:p w14:paraId="0DDF6336" w14:textId="77777777" w:rsidR="00423DE2" w:rsidRPr="00752FFF" w:rsidRDefault="00423DE2" w:rsidP="00423DE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eastAsiaTheme="minorEastAsia"/>
          <w:lang w:eastAsia="zh-CN"/>
        </w:rPr>
      </w:pPr>
      <w:r w:rsidRPr="00752FFF">
        <w:rPr>
          <w:rFonts w:eastAsiaTheme="minorEastAsia"/>
          <w:lang w:eastAsia="zh-CN"/>
        </w:rPr>
        <w:t>Interruption ratio</w:t>
      </w:r>
    </w:p>
    <w:p w14:paraId="4729E580" w14:textId="77777777" w:rsidR="002256CA" w:rsidRDefault="00423DE2" w:rsidP="00423DE2">
      <w:pPr>
        <w:spacing w:after="12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Hence, </w:t>
      </w:r>
      <w:r w:rsidR="00017420">
        <w:rPr>
          <w:rFonts w:eastAsiaTheme="minorEastAsia"/>
          <w:lang w:eastAsia="zh-CN"/>
        </w:rPr>
        <w:t xml:space="preserve">based on the </w:t>
      </w:r>
      <w:r>
        <w:rPr>
          <w:rFonts w:eastAsiaTheme="minorEastAsia"/>
          <w:lang w:eastAsia="zh-CN"/>
        </w:rPr>
        <w:t xml:space="preserve">RAN4 </w:t>
      </w:r>
      <w:r w:rsidR="00017420">
        <w:rPr>
          <w:rFonts w:eastAsiaTheme="minorEastAsia"/>
          <w:lang w:eastAsia="zh-CN"/>
        </w:rPr>
        <w:t>agreements</w:t>
      </w:r>
      <w:r w:rsidR="00D845CA">
        <w:rPr>
          <w:rFonts w:eastAsiaTheme="minorEastAsia"/>
          <w:lang w:eastAsia="zh-CN"/>
        </w:rPr>
        <w:t xml:space="preserve">. For B-1-2 we suggest </w:t>
      </w:r>
      <w:proofErr w:type="gramStart"/>
      <w:r w:rsidR="00D845CA">
        <w:rPr>
          <w:rFonts w:eastAsiaTheme="minorEastAsia"/>
          <w:lang w:eastAsia="zh-CN"/>
        </w:rPr>
        <w:t>to use</w:t>
      </w:r>
      <w:proofErr w:type="gramEnd"/>
      <w:r w:rsidR="00D845CA">
        <w:rPr>
          <w:rFonts w:eastAsiaTheme="minorEastAsia"/>
          <w:lang w:eastAsia="zh-CN"/>
        </w:rPr>
        <w:t xml:space="preserve"> requirements from the dormant BWP as baseline. </w:t>
      </w:r>
      <w:r w:rsidR="00CF2F2D">
        <w:rPr>
          <w:rFonts w:eastAsiaTheme="minorEastAsia"/>
          <w:lang w:eastAsia="zh-CN"/>
        </w:rPr>
        <w:t xml:space="preserve">RAN4 has already defined requirements for </w:t>
      </w:r>
      <w:r w:rsidR="00CF2F2D">
        <w:rPr>
          <w:rFonts w:eastAsiaTheme="minorEastAsia"/>
          <w:lang w:val="en-GB" w:eastAsia="zh-CN"/>
        </w:rPr>
        <w:t>i</w:t>
      </w:r>
      <w:r w:rsidR="00CF2F2D" w:rsidRPr="00CF2F2D">
        <w:rPr>
          <w:rFonts w:eastAsiaTheme="minorEastAsia"/>
          <w:lang w:val="en-GB" w:eastAsia="zh-CN"/>
        </w:rPr>
        <w:t>nterruptions due to RRM measurements during SCell dormancy</w:t>
      </w:r>
      <w:r w:rsidR="00CF2F2D">
        <w:rPr>
          <w:rFonts w:eastAsiaTheme="minorEastAsia"/>
          <w:lang w:val="en-GB" w:eastAsia="zh-CN"/>
        </w:rPr>
        <w:t xml:space="preserve"> in section </w:t>
      </w:r>
      <w:r w:rsidR="001D60C0">
        <w:rPr>
          <w:rFonts w:eastAsiaTheme="minorEastAsia"/>
          <w:lang w:val="en-GB" w:eastAsia="zh-CN"/>
        </w:rPr>
        <w:t>8.2.2.2.12.3</w:t>
      </w:r>
      <w:r w:rsidR="002256CA">
        <w:rPr>
          <w:rFonts w:eastAsiaTheme="minorEastAsia"/>
          <w:lang w:val="en-GB" w:eastAsia="zh-CN"/>
        </w:rPr>
        <w:t xml:space="preserve"> and state:</w:t>
      </w:r>
    </w:p>
    <w:p w14:paraId="27C99FD9" w14:textId="77777777" w:rsidR="002256CA" w:rsidRPr="002256CA" w:rsidRDefault="002256CA" w:rsidP="002256CA">
      <w:pPr>
        <w:ind w:left="720"/>
        <w:rPr>
          <w:i/>
          <w:iCs/>
          <w:lang w:eastAsia="zh-CN"/>
        </w:rPr>
      </w:pPr>
      <w:r w:rsidRPr="002256CA">
        <w:rPr>
          <w:i/>
          <w:iCs/>
          <w:lang w:eastAsia="zh-CN"/>
        </w:rPr>
        <w:t xml:space="preserve">When one or more </w:t>
      </w:r>
      <w:proofErr w:type="spellStart"/>
      <w:r w:rsidRPr="002256CA">
        <w:rPr>
          <w:i/>
          <w:iCs/>
          <w:lang w:eastAsia="zh-CN"/>
        </w:rPr>
        <w:t>SCells</w:t>
      </w:r>
      <w:proofErr w:type="spellEnd"/>
      <w:r w:rsidRPr="002256CA">
        <w:rPr>
          <w:i/>
          <w:iCs/>
          <w:lang w:eastAsia="zh-CN"/>
        </w:rPr>
        <w:t xml:space="preserve"> are in dormancy, the UE is for the purpose of RRM measurements on the dormant SCell(s) allowed to cause interruptions to non-dormant serving cell(s).</w:t>
      </w:r>
    </w:p>
    <w:p w14:paraId="7D061BF9" w14:textId="77777777" w:rsidR="002256CA" w:rsidRPr="007B0E66" w:rsidRDefault="002256CA" w:rsidP="002256CA">
      <w:pPr>
        <w:ind w:left="720"/>
        <w:rPr>
          <w:lang w:eastAsia="zh-CN"/>
        </w:rPr>
      </w:pPr>
      <w:r w:rsidRPr="002256CA">
        <w:rPr>
          <w:i/>
          <w:iCs/>
          <w:lang w:eastAsia="zh-CN"/>
        </w:rPr>
        <w:t xml:space="preserve">The rate of ACK/NACK feedback loss on any non-dormant serving cell resulting from RRM measurements on dormant </w:t>
      </w:r>
      <w:proofErr w:type="spellStart"/>
      <w:r w:rsidRPr="002256CA">
        <w:rPr>
          <w:i/>
          <w:iCs/>
          <w:lang w:eastAsia="zh-CN"/>
        </w:rPr>
        <w:t>SCells</w:t>
      </w:r>
      <w:proofErr w:type="spellEnd"/>
      <w:r w:rsidRPr="002256CA">
        <w:rPr>
          <w:i/>
          <w:iCs/>
          <w:lang w:eastAsia="zh-CN"/>
        </w:rPr>
        <w:t xml:space="preserve"> shall not exceed 1.0%.</w:t>
      </w:r>
    </w:p>
    <w:p w14:paraId="4DEDB7AD" w14:textId="2D562B2E" w:rsidR="00423DE2" w:rsidRDefault="00017420" w:rsidP="00423DE2">
      <w:pPr>
        <w:spacing w:after="120"/>
        <w:rPr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1D60C0">
        <w:rPr>
          <w:rFonts w:eastAsiaTheme="minorEastAsia"/>
          <w:lang w:eastAsia="zh-CN"/>
        </w:rPr>
        <w:t xml:space="preserve">Hence, </w:t>
      </w:r>
      <w:r w:rsidR="00723FD0">
        <w:rPr>
          <w:rFonts w:eastAsiaTheme="minorEastAsia"/>
          <w:lang w:eastAsia="zh-CN"/>
        </w:rPr>
        <w:t>we suggest following</w:t>
      </w:r>
      <w:r w:rsidR="00423DE2">
        <w:rPr>
          <w:rFonts w:eastAsiaTheme="minorEastAsia"/>
          <w:lang w:eastAsia="zh-CN"/>
        </w:rPr>
        <w:t xml:space="preserve"> requirements:</w:t>
      </w:r>
    </w:p>
    <w:p w14:paraId="78BD4E1D" w14:textId="77777777" w:rsidR="000D0CC2" w:rsidRDefault="00423DE2" w:rsidP="00423DE2">
      <w:pPr>
        <w:pStyle w:val="ListParagraph"/>
        <w:numPr>
          <w:ilvl w:val="0"/>
          <w:numId w:val="29"/>
        </w:num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interruption length shall not exceed</w:t>
      </w:r>
      <w:r w:rsidR="000D0CC2">
        <w:rPr>
          <w:rFonts w:eastAsiaTheme="minorEastAsia"/>
          <w:lang w:eastAsia="zh-CN"/>
        </w:rPr>
        <w:t>:</w:t>
      </w:r>
    </w:p>
    <w:p w14:paraId="33AC565E" w14:textId="75B87716" w:rsidR="00423DE2" w:rsidRPr="00565CC1" w:rsidRDefault="006627FD" w:rsidP="000D0CC2">
      <w:pPr>
        <w:pStyle w:val="ListParagraph"/>
        <w:numPr>
          <w:ilvl w:val="1"/>
          <w:numId w:val="29"/>
        </w:numPr>
        <w:spacing w:after="120"/>
        <w:rPr>
          <w:rFonts w:eastAsiaTheme="minorEastAsia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[0.5ms] for FR1 and [0.25ms] for FR2</w:t>
      </w:r>
      <w:r w:rsidR="00423DE2">
        <w:rPr>
          <w:rFonts w:eastAsiaTheme="minorEastAsia"/>
          <w:lang w:eastAsia="zh-CN"/>
        </w:rPr>
        <w:t>.</w:t>
      </w:r>
    </w:p>
    <w:p w14:paraId="5ACF15C1" w14:textId="77777777" w:rsidR="00493FB9" w:rsidRPr="00493FB9" w:rsidRDefault="001B690E" w:rsidP="00423DE2">
      <w:pPr>
        <w:pStyle w:val="ListParagraph"/>
        <w:numPr>
          <w:ilvl w:val="0"/>
          <w:numId w:val="29"/>
        </w:numPr>
        <w:spacing w:after="120"/>
        <w:rPr>
          <w:rFonts w:eastAsiaTheme="minorEastAsia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Interruption ratio: </w:t>
      </w:r>
    </w:p>
    <w:p w14:paraId="757A2AEA" w14:textId="1171051C" w:rsidR="00423DE2" w:rsidRPr="00565CC1" w:rsidRDefault="001B690E" w:rsidP="00493FB9">
      <w:pPr>
        <w:pStyle w:val="ListParagraph"/>
        <w:numPr>
          <w:ilvl w:val="1"/>
          <w:numId w:val="29"/>
        </w:numPr>
        <w:spacing w:after="120"/>
        <w:rPr>
          <w:rFonts w:eastAsiaTheme="minorEastAsia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The p</w:t>
      </w:r>
      <w:r w:rsidR="00423DE2" w:rsidRPr="006309FA">
        <w:rPr>
          <w:rFonts w:eastAsia="SimSun"/>
          <w:color w:val="000000" w:themeColor="text1"/>
          <w:szCs w:val="24"/>
          <w:lang w:eastAsia="zh-CN"/>
        </w:rPr>
        <w:t xml:space="preserve">robability of missed ACK/NACK </w:t>
      </w:r>
      <w:r w:rsidR="00423DE2">
        <w:rPr>
          <w:rFonts w:eastAsia="SimSun"/>
          <w:color w:val="000000" w:themeColor="text1"/>
          <w:szCs w:val="24"/>
          <w:lang w:eastAsia="zh-CN"/>
        </w:rPr>
        <w:t>for a UE supporting Option B-1-2, due to</w:t>
      </w:r>
      <w:r w:rsidR="00423DE2" w:rsidRPr="006309FA">
        <w:rPr>
          <w:rFonts w:eastAsia="SimSun"/>
          <w:color w:val="000000" w:themeColor="text1"/>
          <w:szCs w:val="24"/>
          <w:lang w:eastAsia="zh-CN"/>
        </w:rPr>
        <w:t xml:space="preserve"> interruption</w:t>
      </w:r>
      <w:r w:rsidR="00423DE2">
        <w:rPr>
          <w:rFonts w:eastAsia="SimSun"/>
          <w:color w:val="000000" w:themeColor="text1"/>
          <w:szCs w:val="24"/>
          <w:lang w:eastAsia="zh-CN"/>
        </w:rPr>
        <w:t>s</w:t>
      </w:r>
      <w:r w:rsidR="00423DE2" w:rsidRPr="006309FA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423DE2">
        <w:rPr>
          <w:rFonts w:eastAsia="SimSun"/>
          <w:color w:val="000000" w:themeColor="text1"/>
          <w:szCs w:val="24"/>
          <w:lang w:eastAsia="zh-CN"/>
        </w:rPr>
        <w:t>caused by</w:t>
      </w:r>
      <w:r w:rsidR="00423DE2" w:rsidRPr="006309FA">
        <w:rPr>
          <w:rFonts w:eastAsia="SimSun"/>
          <w:color w:val="000000" w:themeColor="text1"/>
          <w:szCs w:val="24"/>
          <w:lang w:eastAsia="zh-CN"/>
        </w:rPr>
        <w:t xml:space="preserve"> </w:t>
      </w:r>
      <w:r w:rsidR="00914BC7">
        <w:rPr>
          <w:rFonts w:eastAsia="SimSun"/>
          <w:color w:val="000000" w:themeColor="text1"/>
          <w:szCs w:val="24"/>
          <w:lang w:eastAsia="zh-CN"/>
        </w:rPr>
        <w:t xml:space="preserve">UE performing </w:t>
      </w:r>
      <w:r w:rsidR="00423DE2" w:rsidRPr="006309FA">
        <w:rPr>
          <w:rFonts w:eastAsia="SimSun"/>
          <w:color w:val="000000" w:themeColor="text1"/>
          <w:szCs w:val="24"/>
          <w:lang w:eastAsia="zh-CN"/>
        </w:rPr>
        <w:t>BM/RLM/BFD measurements based on SSB outside the active BWP</w:t>
      </w:r>
      <w:r w:rsidR="00423DE2">
        <w:rPr>
          <w:rFonts w:eastAsia="SimSun"/>
          <w:color w:val="000000" w:themeColor="text1"/>
          <w:szCs w:val="24"/>
          <w:lang w:eastAsia="zh-CN"/>
        </w:rPr>
        <w:t>, shall not exceed [</w:t>
      </w:r>
      <w:proofErr w:type="gramStart"/>
      <w:r w:rsidR="000C443F">
        <w:rPr>
          <w:rFonts w:eastAsia="SimSun"/>
          <w:color w:val="000000" w:themeColor="text1"/>
          <w:szCs w:val="24"/>
          <w:lang w:eastAsia="zh-CN"/>
        </w:rPr>
        <w:t>1</w:t>
      </w:r>
      <w:r w:rsidR="00A15ADF">
        <w:rPr>
          <w:rFonts w:eastAsia="SimSun"/>
          <w:color w:val="000000" w:themeColor="text1"/>
          <w:szCs w:val="24"/>
          <w:lang w:eastAsia="zh-CN"/>
        </w:rPr>
        <w:t>.</w:t>
      </w:r>
      <w:r w:rsidR="000C443F">
        <w:rPr>
          <w:rFonts w:eastAsia="SimSun"/>
          <w:color w:val="000000" w:themeColor="text1"/>
          <w:szCs w:val="24"/>
          <w:lang w:eastAsia="zh-CN"/>
        </w:rPr>
        <w:t>0</w:t>
      </w:r>
      <w:r w:rsidR="00423DE2">
        <w:rPr>
          <w:rFonts w:eastAsia="SimSun"/>
          <w:color w:val="000000" w:themeColor="text1"/>
          <w:szCs w:val="24"/>
          <w:lang w:eastAsia="zh-CN"/>
        </w:rPr>
        <w:t>]%</w:t>
      </w:r>
      <w:proofErr w:type="gramEnd"/>
      <w:r w:rsidR="00423DE2">
        <w:rPr>
          <w:rFonts w:eastAsia="SimSun"/>
          <w:color w:val="000000" w:themeColor="text1"/>
          <w:szCs w:val="24"/>
          <w:lang w:eastAsia="zh-CN"/>
        </w:rPr>
        <w:t xml:space="preserve">. </w:t>
      </w:r>
    </w:p>
    <w:p w14:paraId="531EA8A9" w14:textId="0A1FBC3B" w:rsidR="000C443F" w:rsidRDefault="000C443F" w:rsidP="00423D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seems obvious that the interruption location</w:t>
      </w:r>
      <w:r w:rsidR="00B86376">
        <w:rPr>
          <w:rFonts w:eastAsiaTheme="minorEastAsia"/>
          <w:lang w:eastAsia="zh-CN"/>
        </w:rPr>
        <w:t xml:space="preserve"> </w:t>
      </w:r>
      <w:r w:rsidR="00A6749E">
        <w:rPr>
          <w:rFonts w:eastAsiaTheme="minorEastAsia"/>
          <w:lang w:eastAsia="zh-CN"/>
        </w:rPr>
        <w:t xml:space="preserve">shall be limited to RS occasions configured for RLM, BFD </w:t>
      </w:r>
      <w:r w:rsidR="009320B9">
        <w:rPr>
          <w:rFonts w:eastAsiaTheme="minorEastAsia"/>
          <w:lang w:eastAsia="zh-CN"/>
        </w:rPr>
        <w:t xml:space="preserve">and BM. Hence, they shall be limited to be occurring </w:t>
      </w:r>
      <w:r w:rsidR="00E46274">
        <w:rPr>
          <w:rFonts w:eastAsiaTheme="minorEastAsia"/>
          <w:lang w:eastAsia="zh-CN"/>
        </w:rPr>
        <w:t xml:space="preserve">just before and just after the </w:t>
      </w:r>
      <w:r w:rsidR="004A50FC">
        <w:rPr>
          <w:rFonts w:eastAsiaTheme="minorEastAsia"/>
          <w:lang w:eastAsia="zh-CN"/>
        </w:rPr>
        <w:t>CD-</w:t>
      </w:r>
      <w:r w:rsidR="00E46274">
        <w:rPr>
          <w:rFonts w:eastAsiaTheme="minorEastAsia"/>
          <w:lang w:eastAsia="zh-CN"/>
        </w:rPr>
        <w:t>SSB</w:t>
      </w:r>
      <w:r w:rsidR="004A50FC">
        <w:rPr>
          <w:rFonts w:eastAsiaTheme="minorEastAsia"/>
          <w:lang w:eastAsia="zh-CN"/>
        </w:rPr>
        <w:t>.</w:t>
      </w:r>
    </w:p>
    <w:p w14:paraId="28FA605A" w14:textId="05B180D5" w:rsidR="00693073" w:rsidRDefault="00693073" w:rsidP="00693073">
      <w:pPr>
        <w:pStyle w:val="RAN4proposal"/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t xml:space="preserve">For B-1-2 the interruption length shall not exceed </w:t>
      </w:r>
      <w:r>
        <w:rPr>
          <w:rFonts w:eastAsia="SimSun"/>
          <w:color w:val="000000" w:themeColor="text1"/>
          <w:szCs w:val="24"/>
          <w:lang w:eastAsia="zh-CN"/>
        </w:rPr>
        <w:t>[0.5ms] for FR1 and [0.25ms] for FR2.</w:t>
      </w:r>
    </w:p>
    <w:p w14:paraId="1EA03EA1" w14:textId="315C562A" w:rsidR="00693073" w:rsidRDefault="00693073" w:rsidP="00693073">
      <w:pPr>
        <w:pStyle w:val="RAN4proposal"/>
        <w:rPr>
          <w:rFonts w:eastAsiaTheme="minorEastAsia"/>
          <w:lang w:eastAsia="zh-CN"/>
        </w:rPr>
      </w:pPr>
      <w:r>
        <w:rPr>
          <w:lang w:eastAsia="zh-CN"/>
        </w:rPr>
        <w:t>The p</w:t>
      </w:r>
      <w:r w:rsidRPr="006309FA">
        <w:rPr>
          <w:lang w:eastAsia="zh-CN"/>
        </w:rPr>
        <w:t xml:space="preserve">robability of missed ACK/NACK </w:t>
      </w:r>
      <w:r>
        <w:rPr>
          <w:lang w:eastAsia="zh-CN"/>
        </w:rPr>
        <w:t>for a UE supporting Option B-1-2, due to</w:t>
      </w:r>
      <w:r w:rsidRPr="006309FA">
        <w:rPr>
          <w:lang w:eastAsia="zh-CN"/>
        </w:rPr>
        <w:t xml:space="preserve"> interruption</w:t>
      </w:r>
      <w:r>
        <w:rPr>
          <w:lang w:eastAsia="zh-CN"/>
        </w:rPr>
        <w:t>s</w:t>
      </w:r>
      <w:r w:rsidRPr="006309FA">
        <w:rPr>
          <w:lang w:eastAsia="zh-CN"/>
        </w:rPr>
        <w:t xml:space="preserve"> </w:t>
      </w:r>
      <w:r>
        <w:rPr>
          <w:lang w:eastAsia="zh-CN"/>
        </w:rPr>
        <w:t>caused by</w:t>
      </w:r>
      <w:r w:rsidRPr="006309FA">
        <w:rPr>
          <w:lang w:eastAsia="zh-CN"/>
        </w:rPr>
        <w:t xml:space="preserve"> </w:t>
      </w:r>
      <w:r>
        <w:rPr>
          <w:lang w:eastAsia="zh-CN"/>
        </w:rPr>
        <w:t xml:space="preserve">UE performing </w:t>
      </w:r>
      <w:r w:rsidRPr="006309FA">
        <w:rPr>
          <w:lang w:eastAsia="zh-CN"/>
        </w:rPr>
        <w:t>BM/RLM/BFD measurements based on SSB outside the active BWP</w:t>
      </w:r>
      <w:r>
        <w:rPr>
          <w:lang w:eastAsia="zh-CN"/>
        </w:rPr>
        <w:t>, shall not exceed [</w:t>
      </w:r>
      <w:proofErr w:type="gramStart"/>
      <w:r>
        <w:rPr>
          <w:lang w:eastAsia="zh-CN"/>
        </w:rPr>
        <w:t>1.0]%</w:t>
      </w:r>
      <w:proofErr w:type="gramEnd"/>
      <w:r>
        <w:rPr>
          <w:lang w:eastAsia="zh-CN"/>
        </w:rPr>
        <w:t>.</w:t>
      </w:r>
    </w:p>
    <w:p w14:paraId="48EABDAE" w14:textId="783A7E61" w:rsidR="004A50FC" w:rsidRDefault="00BA79CB" w:rsidP="00693073">
      <w:pPr>
        <w:pStyle w:val="RAN4proposal"/>
        <w:rPr>
          <w:lang w:eastAsia="zh-CN"/>
        </w:rPr>
      </w:pPr>
      <w:r>
        <w:rPr>
          <w:lang w:eastAsia="zh-CN"/>
        </w:rPr>
        <w:t>The location of the i</w:t>
      </w:r>
      <w:r w:rsidR="00ED14CD" w:rsidRPr="00ED14CD">
        <w:rPr>
          <w:lang w:eastAsia="zh-CN"/>
        </w:rPr>
        <w:t xml:space="preserve">nterruption </w:t>
      </w:r>
      <w:r>
        <w:rPr>
          <w:lang w:eastAsia="zh-CN"/>
        </w:rPr>
        <w:t xml:space="preserve">caused in Option B-1-2 due to performing RLM, </w:t>
      </w:r>
      <w:r w:rsidR="00D3688A">
        <w:rPr>
          <w:lang w:eastAsia="zh-CN"/>
        </w:rPr>
        <w:t>BFD and BM shall occur just before and just after the CD-SSB</w:t>
      </w:r>
      <w:r w:rsidR="00693073">
        <w:rPr>
          <w:lang w:eastAsia="zh-CN"/>
        </w:rPr>
        <w:t>.</w:t>
      </w:r>
    </w:p>
    <w:p w14:paraId="3231F6EC" w14:textId="77777777" w:rsidR="0060543D" w:rsidRPr="008C39F7" w:rsidRDefault="0060543D" w:rsidP="0060543D"/>
    <w:p w14:paraId="41DA925A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58A9AFE3" w14:textId="469CAB3D" w:rsidR="00330E98" w:rsidRDefault="00330E98" w:rsidP="005C23A4">
      <w:r>
        <w:t>In this paper we give our input to the discussion related Option B-1-2 and the possible</w:t>
      </w:r>
      <w:r>
        <w:t xml:space="preserve"> UE requirements. We suggest following:</w:t>
      </w:r>
    </w:p>
    <w:p w14:paraId="6815C147" w14:textId="77777777" w:rsidR="00330E98" w:rsidRPr="00330E98" w:rsidRDefault="00330E98" w:rsidP="00330E98">
      <w:pPr>
        <w:pStyle w:val="RAN4proposal"/>
        <w:numPr>
          <w:ilvl w:val="0"/>
          <w:numId w:val="33"/>
        </w:numPr>
        <w:rPr>
          <w:rFonts w:eastAsia="SimSun"/>
          <w:color w:val="000000" w:themeColor="text1"/>
          <w:szCs w:val="24"/>
          <w:lang w:eastAsia="zh-CN"/>
        </w:rPr>
      </w:pPr>
      <w:r>
        <w:rPr>
          <w:lang w:eastAsia="zh-CN"/>
        </w:rPr>
        <w:lastRenderedPageBreak/>
        <w:t xml:space="preserve">For B-1-2 the interruption length shall not exceed </w:t>
      </w:r>
      <w:r w:rsidRPr="00330E98">
        <w:rPr>
          <w:rFonts w:eastAsia="SimSun"/>
          <w:color w:val="000000" w:themeColor="text1"/>
          <w:szCs w:val="24"/>
          <w:lang w:eastAsia="zh-CN"/>
        </w:rPr>
        <w:t>[0.5ms] for FR1 and [0.25ms] for FR2.</w:t>
      </w:r>
    </w:p>
    <w:p w14:paraId="1F1A8BEC" w14:textId="77777777" w:rsidR="00330E98" w:rsidRPr="00330E98" w:rsidRDefault="00330E98" w:rsidP="00330E98">
      <w:pPr>
        <w:pStyle w:val="RAN4proposal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lang w:eastAsia="zh-CN"/>
        </w:rPr>
        <w:t>The p</w:t>
      </w:r>
      <w:r w:rsidRPr="006309FA">
        <w:rPr>
          <w:lang w:eastAsia="zh-CN"/>
        </w:rPr>
        <w:t xml:space="preserve">robability of missed ACK/NACK </w:t>
      </w:r>
      <w:r>
        <w:rPr>
          <w:lang w:eastAsia="zh-CN"/>
        </w:rPr>
        <w:t>for a UE supporting Option B-1-2, due to</w:t>
      </w:r>
      <w:r w:rsidRPr="006309FA">
        <w:rPr>
          <w:lang w:eastAsia="zh-CN"/>
        </w:rPr>
        <w:t xml:space="preserve"> interruption</w:t>
      </w:r>
      <w:r>
        <w:rPr>
          <w:lang w:eastAsia="zh-CN"/>
        </w:rPr>
        <w:t>s</w:t>
      </w:r>
      <w:r w:rsidRPr="006309FA">
        <w:rPr>
          <w:lang w:eastAsia="zh-CN"/>
        </w:rPr>
        <w:t xml:space="preserve"> </w:t>
      </w:r>
      <w:r>
        <w:rPr>
          <w:lang w:eastAsia="zh-CN"/>
        </w:rPr>
        <w:t>caused by</w:t>
      </w:r>
      <w:r w:rsidRPr="006309FA">
        <w:rPr>
          <w:lang w:eastAsia="zh-CN"/>
        </w:rPr>
        <w:t xml:space="preserve"> </w:t>
      </w:r>
      <w:r>
        <w:rPr>
          <w:lang w:eastAsia="zh-CN"/>
        </w:rPr>
        <w:t xml:space="preserve">UE performing </w:t>
      </w:r>
      <w:r w:rsidRPr="006309FA">
        <w:rPr>
          <w:lang w:eastAsia="zh-CN"/>
        </w:rPr>
        <w:t>BM/RLM/BFD measurements based on SSB outside the active BWP</w:t>
      </w:r>
      <w:r>
        <w:rPr>
          <w:lang w:eastAsia="zh-CN"/>
        </w:rPr>
        <w:t>, shall not exceed [</w:t>
      </w:r>
      <w:proofErr w:type="gramStart"/>
      <w:r>
        <w:rPr>
          <w:lang w:eastAsia="zh-CN"/>
        </w:rPr>
        <w:t>1.0]%</w:t>
      </w:r>
      <w:proofErr w:type="gramEnd"/>
      <w:r>
        <w:rPr>
          <w:lang w:eastAsia="zh-CN"/>
        </w:rPr>
        <w:t>.</w:t>
      </w:r>
    </w:p>
    <w:p w14:paraId="10859DF5" w14:textId="77777777" w:rsidR="00330E98" w:rsidRDefault="00330E98" w:rsidP="00330E98">
      <w:pPr>
        <w:pStyle w:val="RAN4proposal"/>
        <w:numPr>
          <w:ilvl w:val="0"/>
          <w:numId w:val="33"/>
        </w:numPr>
        <w:rPr>
          <w:lang w:eastAsia="zh-CN"/>
        </w:rPr>
      </w:pPr>
      <w:r>
        <w:rPr>
          <w:lang w:eastAsia="zh-CN"/>
        </w:rPr>
        <w:t>The location of the i</w:t>
      </w:r>
      <w:r w:rsidRPr="00ED14CD">
        <w:rPr>
          <w:lang w:eastAsia="zh-CN"/>
        </w:rPr>
        <w:t xml:space="preserve">nterruption </w:t>
      </w:r>
      <w:r>
        <w:rPr>
          <w:lang w:eastAsia="zh-CN"/>
        </w:rPr>
        <w:t>caused in Option B-1-2 due to performing RLM, BFD and BM shall occur just before and just after the CD-SSB.</w:t>
      </w:r>
    </w:p>
    <w:p w14:paraId="32F1B9DD" w14:textId="468BB34F" w:rsidR="00847264" w:rsidRPr="008C39F7" w:rsidRDefault="00847264" w:rsidP="008C39F7">
      <w:bookmarkStart w:id="6" w:name="_Toc116995849"/>
    </w:p>
    <w:p w14:paraId="7E7433B7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6"/>
    </w:p>
    <w:p w14:paraId="1E1F2EA3" w14:textId="77777777" w:rsidR="000827D2" w:rsidRDefault="000827D2" w:rsidP="000827D2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 w:rsidRPr="00BA54E9">
        <w:t>RP-231486</w:t>
      </w:r>
      <w:r>
        <w:t xml:space="preserve">, </w:t>
      </w:r>
      <w:r w:rsidRPr="00FE63C2">
        <w:t xml:space="preserve">Revised WID: Complete the specification support for </w:t>
      </w:r>
      <w:proofErr w:type="spellStart"/>
      <w:r w:rsidRPr="00FE63C2">
        <w:t>BandWidth</w:t>
      </w:r>
      <w:proofErr w:type="spellEnd"/>
      <w:r w:rsidRPr="00FE63C2">
        <w:t xml:space="preserve"> Part operation without restriction in NR</w:t>
      </w:r>
      <w:r>
        <w:t xml:space="preserve">, </w:t>
      </w:r>
      <w:r w:rsidRPr="007441E2">
        <w:t xml:space="preserve">Vodafone, </w:t>
      </w:r>
      <w:proofErr w:type="gramStart"/>
      <w:r w:rsidRPr="007441E2">
        <w:t>vivo</w:t>
      </w:r>
      <w:proofErr w:type="gramEnd"/>
    </w:p>
    <w:p w14:paraId="2D4CF39D" w14:textId="77777777" w:rsidR="000827D2" w:rsidRPr="00053E1A" w:rsidRDefault="000827D2" w:rsidP="000827D2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FC18BD">
        <w:t>R4-2310176</w:t>
      </w:r>
      <w:r>
        <w:t xml:space="preserve">, </w:t>
      </w:r>
      <w:r w:rsidRPr="00FC18BD">
        <w:t>WF on NR BWP operation without restriction</w:t>
      </w:r>
      <w:r>
        <w:t>, vivo</w:t>
      </w:r>
    </w:p>
    <w:p w14:paraId="7C2AA40D" w14:textId="77777777" w:rsidR="000827D2" w:rsidRDefault="000827D2" w:rsidP="000827D2">
      <w:pPr>
        <w:pStyle w:val="ListParagraph"/>
        <w:numPr>
          <w:ilvl w:val="0"/>
          <w:numId w:val="21"/>
        </w:numPr>
        <w:ind w:right="-22"/>
      </w:pPr>
      <w:r w:rsidRPr="002247B2">
        <w:t xml:space="preserve">RP-230805,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Pr="003C4FDE">
        <w:t xml:space="preserve">. </w:t>
      </w:r>
    </w:p>
    <w:p w14:paraId="0AE474A5" w14:textId="77777777" w:rsidR="000827D2" w:rsidRDefault="000827D2" w:rsidP="000827D2">
      <w:pPr>
        <w:pStyle w:val="ListParagraph"/>
        <w:numPr>
          <w:ilvl w:val="0"/>
          <w:numId w:val="21"/>
        </w:numPr>
        <w:ind w:right="-22"/>
      </w:pPr>
      <w:r w:rsidRPr="000123FD">
        <w:t>R4-2306397</w:t>
      </w:r>
      <w:r>
        <w:t xml:space="preserve">, </w:t>
      </w:r>
      <w:r w:rsidRPr="001E161B">
        <w:t>WF on completion of specification support for BWP operation without restriction</w:t>
      </w:r>
      <w:r>
        <w:t>, vivo</w:t>
      </w:r>
    </w:p>
    <w:p w14:paraId="17710188" w14:textId="1942435E" w:rsidR="000040DC" w:rsidRPr="00847264" w:rsidRDefault="000040DC" w:rsidP="000827D2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AD1B4" w14:textId="77777777" w:rsidR="002D25FF" w:rsidRDefault="002D25FF" w:rsidP="00001C9B">
      <w:pPr>
        <w:spacing w:after="0" w:line="240" w:lineRule="auto"/>
      </w:pPr>
      <w:r>
        <w:separator/>
      </w:r>
    </w:p>
  </w:endnote>
  <w:endnote w:type="continuationSeparator" w:id="0">
    <w:p w14:paraId="39B3A634" w14:textId="77777777" w:rsidR="002D25FF" w:rsidRDefault="002D25F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121D9" w14:textId="77777777" w:rsidR="002D25FF" w:rsidRDefault="002D25FF" w:rsidP="00001C9B">
      <w:pPr>
        <w:spacing w:after="0" w:line="240" w:lineRule="auto"/>
      </w:pPr>
      <w:r>
        <w:separator/>
      </w:r>
    </w:p>
  </w:footnote>
  <w:footnote w:type="continuationSeparator" w:id="0">
    <w:p w14:paraId="4AF949DF" w14:textId="77777777" w:rsidR="002D25FF" w:rsidRDefault="002D25F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C7587A"/>
    <w:multiLevelType w:val="hybridMultilevel"/>
    <w:tmpl w:val="F6DC143E"/>
    <w:lvl w:ilvl="0" w:tplc="1D328D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915C45"/>
    <w:multiLevelType w:val="hybridMultilevel"/>
    <w:tmpl w:val="C6704F04"/>
    <w:lvl w:ilvl="0" w:tplc="3B72EB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292F2E"/>
    <w:multiLevelType w:val="hybridMultilevel"/>
    <w:tmpl w:val="D2C679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8"/>
  </w:num>
  <w:num w:numId="16" w16cid:durableId="516113510">
    <w:abstractNumId w:val="3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17799079">
    <w:abstractNumId w:val="12"/>
  </w:num>
  <w:num w:numId="28" w16cid:durableId="500505699">
    <w:abstractNumId w:val="13"/>
  </w:num>
  <w:num w:numId="29" w16cid:durableId="898248009">
    <w:abstractNumId w:val="13"/>
  </w:num>
  <w:num w:numId="30" w16cid:durableId="223413584">
    <w:abstractNumId w:val="7"/>
  </w:num>
  <w:num w:numId="31" w16cid:durableId="23555577">
    <w:abstractNumId w:val="17"/>
  </w:num>
  <w:num w:numId="32" w16cid:durableId="932326683">
    <w:abstractNumId w:val="4"/>
  </w:num>
  <w:num w:numId="33" w16cid:durableId="993994175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55330"/>
    <w:rsid w:val="00001C9B"/>
    <w:rsid w:val="000040DC"/>
    <w:rsid w:val="00011784"/>
    <w:rsid w:val="000151EF"/>
    <w:rsid w:val="00017420"/>
    <w:rsid w:val="000239F5"/>
    <w:rsid w:val="000827D2"/>
    <w:rsid w:val="0008612A"/>
    <w:rsid w:val="00090E18"/>
    <w:rsid w:val="000A10BC"/>
    <w:rsid w:val="000B0056"/>
    <w:rsid w:val="000C3C7B"/>
    <w:rsid w:val="000C443F"/>
    <w:rsid w:val="000D0CC2"/>
    <w:rsid w:val="000D0F93"/>
    <w:rsid w:val="00106416"/>
    <w:rsid w:val="00110481"/>
    <w:rsid w:val="00110E92"/>
    <w:rsid w:val="001127C9"/>
    <w:rsid w:val="00114498"/>
    <w:rsid w:val="00115B88"/>
    <w:rsid w:val="00132F6A"/>
    <w:rsid w:val="00133913"/>
    <w:rsid w:val="00140221"/>
    <w:rsid w:val="00147740"/>
    <w:rsid w:val="00155330"/>
    <w:rsid w:val="001642FC"/>
    <w:rsid w:val="0016496B"/>
    <w:rsid w:val="001743E2"/>
    <w:rsid w:val="001745F8"/>
    <w:rsid w:val="001838CF"/>
    <w:rsid w:val="001868EE"/>
    <w:rsid w:val="001A3BA4"/>
    <w:rsid w:val="001A6D1F"/>
    <w:rsid w:val="001B690E"/>
    <w:rsid w:val="001D60C0"/>
    <w:rsid w:val="001E30F6"/>
    <w:rsid w:val="00217EE5"/>
    <w:rsid w:val="002256CA"/>
    <w:rsid w:val="00235F5C"/>
    <w:rsid w:val="00257FA3"/>
    <w:rsid w:val="00277B56"/>
    <w:rsid w:val="002A19F5"/>
    <w:rsid w:val="002B4922"/>
    <w:rsid w:val="002C22C3"/>
    <w:rsid w:val="002C2D19"/>
    <w:rsid w:val="002D10FA"/>
    <w:rsid w:val="002D25FF"/>
    <w:rsid w:val="002D4C55"/>
    <w:rsid w:val="002E6DED"/>
    <w:rsid w:val="00300956"/>
    <w:rsid w:val="00317187"/>
    <w:rsid w:val="0032499A"/>
    <w:rsid w:val="00330E98"/>
    <w:rsid w:val="003341F7"/>
    <w:rsid w:val="00347FEC"/>
    <w:rsid w:val="003509DF"/>
    <w:rsid w:val="00356F45"/>
    <w:rsid w:val="00366B74"/>
    <w:rsid w:val="00391781"/>
    <w:rsid w:val="003A710A"/>
    <w:rsid w:val="003B659E"/>
    <w:rsid w:val="003C275E"/>
    <w:rsid w:val="003C4FDE"/>
    <w:rsid w:val="003D51FA"/>
    <w:rsid w:val="003E58DF"/>
    <w:rsid w:val="00404C4C"/>
    <w:rsid w:val="0041423F"/>
    <w:rsid w:val="00414F81"/>
    <w:rsid w:val="00423DE2"/>
    <w:rsid w:val="00436A0F"/>
    <w:rsid w:val="00437150"/>
    <w:rsid w:val="0043750A"/>
    <w:rsid w:val="00447577"/>
    <w:rsid w:val="0045157A"/>
    <w:rsid w:val="004732E9"/>
    <w:rsid w:val="004854BB"/>
    <w:rsid w:val="00493FB9"/>
    <w:rsid w:val="00494493"/>
    <w:rsid w:val="00496606"/>
    <w:rsid w:val="004A50FC"/>
    <w:rsid w:val="004A620C"/>
    <w:rsid w:val="004C45A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2C1F"/>
    <w:rsid w:val="005F6419"/>
    <w:rsid w:val="0060543D"/>
    <w:rsid w:val="006104DD"/>
    <w:rsid w:val="006130B5"/>
    <w:rsid w:val="00617400"/>
    <w:rsid w:val="00632D29"/>
    <w:rsid w:val="006627FD"/>
    <w:rsid w:val="00664950"/>
    <w:rsid w:val="00683220"/>
    <w:rsid w:val="00687FA0"/>
    <w:rsid w:val="00693073"/>
    <w:rsid w:val="006A3C11"/>
    <w:rsid w:val="006B7010"/>
    <w:rsid w:val="006C3095"/>
    <w:rsid w:val="006C35B4"/>
    <w:rsid w:val="006E1151"/>
    <w:rsid w:val="006E6311"/>
    <w:rsid w:val="007035AF"/>
    <w:rsid w:val="007145FF"/>
    <w:rsid w:val="00715B2A"/>
    <w:rsid w:val="00723FD0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8498F"/>
    <w:rsid w:val="008A1BF7"/>
    <w:rsid w:val="008A5B0E"/>
    <w:rsid w:val="008B0961"/>
    <w:rsid w:val="008C39F7"/>
    <w:rsid w:val="0090091A"/>
    <w:rsid w:val="009042BD"/>
    <w:rsid w:val="00904FE4"/>
    <w:rsid w:val="00914BC7"/>
    <w:rsid w:val="009320B9"/>
    <w:rsid w:val="00936159"/>
    <w:rsid w:val="00977E1D"/>
    <w:rsid w:val="009B0573"/>
    <w:rsid w:val="009B7B4B"/>
    <w:rsid w:val="009B7C21"/>
    <w:rsid w:val="00A04992"/>
    <w:rsid w:val="00A147AA"/>
    <w:rsid w:val="00A15ADF"/>
    <w:rsid w:val="00A21D71"/>
    <w:rsid w:val="00A22B78"/>
    <w:rsid w:val="00A25AE5"/>
    <w:rsid w:val="00A37002"/>
    <w:rsid w:val="00A4355E"/>
    <w:rsid w:val="00A520D9"/>
    <w:rsid w:val="00A6749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1897"/>
    <w:rsid w:val="00B542DA"/>
    <w:rsid w:val="00B73862"/>
    <w:rsid w:val="00B73F43"/>
    <w:rsid w:val="00B74C48"/>
    <w:rsid w:val="00B75BBF"/>
    <w:rsid w:val="00B86376"/>
    <w:rsid w:val="00BA6B66"/>
    <w:rsid w:val="00BA6E48"/>
    <w:rsid w:val="00BA79CB"/>
    <w:rsid w:val="00BE0AF6"/>
    <w:rsid w:val="00BE1F03"/>
    <w:rsid w:val="00BE58A7"/>
    <w:rsid w:val="00BF2218"/>
    <w:rsid w:val="00C0426B"/>
    <w:rsid w:val="00C045DF"/>
    <w:rsid w:val="00C26D43"/>
    <w:rsid w:val="00C46548"/>
    <w:rsid w:val="00C47D73"/>
    <w:rsid w:val="00C574D5"/>
    <w:rsid w:val="00C73474"/>
    <w:rsid w:val="00C73F32"/>
    <w:rsid w:val="00C87462"/>
    <w:rsid w:val="00CA180C"/>
    <w:rsid w:val="00CB22B2"/>
    <w:rsid w:val="00CC3EE2"/>
    <w:rsid w:val="00CD7492"/>
    <w:rsid w:val="00CE3A6B"/>
    <w:rsid w:val="00CF2F2D"/>
    <w:rsid w:val="00D00211"/>
    <w:rsid w:val="00D06309"/>
    <w:rsid w:val="00D351EA"/>
    <w:rsid w:val="00D3688A"/>
    <w:rsid w:val="00D40288"/>
    <w:rsid w:val="00D43403"/>
    <w:rsid w:val="00D5270B"/>
    <w:rsid w:val="00D62E71"/>
    <w:rsid w:val="00D6430D"/>
    <w:rsid w:val="00D66188"/>
    <w:rsid w:val="00D731F6"/>
    <w:rsid w:val="00D740CA"/>
    <w:rsid w:val="00D845CA"/>
    <w:rsid w:val="00D85728"/>
    <w:rsid w:val="00D930A9"/>
    <w:rsid w:val="00D95481"/>
    <w:rsid w:val="00DC7A13"/>
    <w:rsid w:val="00DF2997"/>
    <w:rsid w:val="00E10BC4"/>
    <w:rsid w:val="00E1415D"/>
    <w:rsid w:val="00E323E9"/>
    <w:rsid w:val="00E34018"/>
    <w:rsid w:val="00E437D2"/>
    <w:rsid w:val="00E46274"/>
    <w:rsid w:val="00E55751"/>
    <w:rsid w:val="00EA2311"/>
    <w:rsid w:val="00EC7BC3"/>
    <w:rsid w:val="00ED14CD"/>
    <w:rsid w:val="00ED7600"/>
    <w:rsid w:val="00EF6073"/>
    <w:rsid w:val="00EF698B"/>
    <w:rsid w:val="00F018AF"/>
    <w:rsid w:val="00F1362C"/>
    <w:rsid w:val="00F414F1"/>
    <w:rsid w:val="00F508B8"/>
    <w:rsid w:val="00F72CB1"/>
    <w:rsid w:val="00F8215E"/>
    <w:rsid w:val="00F824F5"/>
    <w:rsid w:val="00F90FAB"/>
    <w:rsid w:val="00F9374D"/>
    <w:rsid w:val="00F94D5B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91A86"/>
  <w15:chartTrackingRefBased/>
  <w15:docId w15:val="{CF256DCB-05BC-4E9D-AA25-1E6CA0F83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,清單段落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155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\Draft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5AIRPNAIUNRU-1328258698-24481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https://nokia.sharepoint.com/sites/c5g/5gradio/_layouts/15/DocIdRedir.aspx?ID=5AIRPNAIUNRU-1328258698-24481</Url>
      <Description>5AIRPNAIUNRU-1328258698-24481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3GPP_Paper_Template_RAN4_#108_Dimitri_brief.dotx</Template>
  <TotalTime>0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</dc:creator>
  <cp:keywords>3GPP;RAN4</cp:keywords>
  <dc:description/>
  <cp:lastModifiedBy>Nokia Networks</cp:lastModifiedBy>
  <cp:revision>2</cp:revision>
  <dcterms:created xsi:type="dcterms:W3CDTF">2023-08-11T17:08:00Z</dcterms:created>
  <dcterms:modified xsi:type="dcterms:W3CDTF">2023-08-11T17:08:00Z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95730c8d-4a96-4ea9-a68a-7730cfa18e9c</vt:lpwstr>
  </property>
  <property fmtid="{D5CDD505-2E9C-101B-9397-08002B2CF9AE}" pid="11" name="MediaServiceImageTags">
    <vt:lpwstr/>
  </property>
</Properties>
</file>