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9189" w14:textId="550FB305" w:rsidR="00F31E35" w:rsidRPr="00DB3907" w:rsidRDefault="00F31E35" w:rsidP="00F31E35">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#108</w:t>
      </w:r>
      <w:r w:rsidRPr="00DB3907">
        <w:rPr>
          <w:rFonts w:cs="Arial"/>
          <w:sz w:val="24"/>
          <w:szCs w:val="24"/>
          <w:lang w:val="de-DE"/>
        </w:rPr>
        <w:tab/>
        <w:t>R4-</w:t>
      </w:r>
      <w:r>
        <w:rPr>
          <w:rFonts w:cs="Arial"/>
          <w:sz w:val="24"/>
          <w:szCs w:val="24"/>
          <w:lang w:val="de-DE"/>
        </w:rPr>
        <w:t>23</w:t>
      </w:r>
      <w:r w:rsidR="00586623">
        <w:rPr>
          <w:rFonts w:cs="Arial"/>
          <w:sz w:val="24"/>
          <w:szCs w:val="24"/>
          <w:lang w:val="de-DE"/>
        </w:rPr>
        <w:t>13352</w:t>
      </w:r>
    </w:p>
    <w:p w14:paraId="796D0A69" w14:textId="77777777" w:rsidR="00F31E35" w:rsidRPr="00DB3907" w:rsidRDefault="00F31E35" w:rsidP="00F31E35">
      <w:pPr>
        <w:pStyle w:val="Header"/>
        <w:tabs>
          <w:tab w:val="left" w:pos="6521"/>
        </w:tabs>
        <w:rPr>
          <w:rFonts w:cs="Arial"/>
          <w:sz w:val="24"/>
          <w:szCs w:val="24"/>
        </w:rPr>
      </w:pPr>
      <w:r>
        <w:rPr>
          <w:rFonts w:cs="Arial"/>
          <w:sz w:val="24"/>
          <w:szCs w:val="24"/>
        </w:rPr>
        <w:t>Toulouse, France, August 21</w:t>
      </w:r>
      <w:r>
        <w:rPr>
          <w:rFonts w:cs="Arial"/>
          <w:sz w:val="24"/>
          <w:szCs w:val="24"/>
          <w:vertAlign w:val="superscript"/>
        </w:rPr>
        <w:t>st</w:t>
      </w:r>
      <w:r>
        <w:rPr>
          <w:rFonts w:cs="Arial"/>
          <w:sz w:val="24"/>
          <w:szCs w:val="24"/>
        </w:rPr>
        <w:t xml:space="preserve"> – 25</w:t>
      </w:r>
      <w:r w:rsidRPr="00AD6447">
        <w:rPr>
          <w:rFonts w:cs="Arial"/>
          <w:sz w:val="24"/>
          <w:szCs w:val="24"/>
          <w:vertAlign w:val="superscript"/>
        </w:rPr>
        <w:t>th</w:t>
      </w:r>
      <w:r>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13FEAB4"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C44F15">
        <w:rPr>
          <w:rFonts w:ascii="Arial" w:hAnsi="Arial"/>
          <w:sz w:val="24"/>
          <w:lang w:val="en-US"/>
        </w:rPr>
        <w:t>7.1.1.2</w:t>
      </w:r>
    </w:p>
    <w:p w14:paraId="1E1C2FD0" w14:textId="26ADB17B"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586623">
        <w:rPr>
          <w:rFonts w:ascii="Arial" w:hAnsi="Arial"/>
          <w:sz w:val="24"/>
          <w:lang w:val="en-US"/>
        </w:rPr>
        <w:t>France</w:t>
      </w:r>
    </w:p>
    <w:p w14:paraId="3A62F436" w14:textId="537D3EC1"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F31E35">
        <w:rPr>
          <w:rFonts w:ascii="Arial" w:hAnsi="Arial"/>
          <w:sz w:val="24"/>
          <w:lang w:val="en-US"/>
        </w:rPr>
        <w:t>MSD</w:t>
      </w:r>
      <w:r w:rsidR="000C30F7">
        <w:rPr>
          <w:rFonts w:ascii="Arial" w:hAnsi="Arial"/>
          <w:sz w:val="24"/>
          <w:lang w:val="en-US"/>
        </w:rPr>
        <w:t xml:space="preserve"> for</w:t>
      </w:r>
      <w:r w:rsidR="002D6849">
        <w:rPr>
          <w:rFonts w:ascii="Arial" w:hAnsi="Arial"/>
          <w:sz w:val="24"/>
          <w:lang w:val="en-US"/>
        </w:rPr>
        <w:t xml:space="preserve"> </w:t>
      </w:r>
      <w:r w:rsidR="007626D3">
        <w:rPr>
          <w:rFonts w:ascii="Arial" w:hAnsi="Arial"/>
          <w:sz w:val="24"/>
          <w:lang w:val="en-US"/>
        </w:rPr>
        <w:t>CA_n</w:t>
      </w:r>
      <w:r w:rsidR="000C30F7">
        <w:rPr>
          <w:rFonts w:ascii="Arial" w:hAnsi="Arial"/>
          <w:sz w:val="24"/>
          <w:lang w:val="en-US"/>
        </w:rPr>
        <w:t>71A</w:t>
      </w:r>
      <w:r w:rsidR="007626D3">
        <w:rPr>
          <w:rFonts w:ascii="Arial" w:hAnsi="Arial"/>
          <w:sz w:val="24"/>
          <w:lang w:val="en-US"/>
        </w:rPr>
        <w:t>-n8</w:t>
      </w:r>
      <w:r w:rsidR="000C30F7">
        <w:rPr>
          <w:rFonts w:ascii="Arial" w:hAnsi="Arial"/>
          <w:sz w:val="24"/>
          <w:lang w:val="en-US"/>
        </w:rPr>
        <w:t>5A</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3171B2C9" w:rsidR="00420B13" w:rsidRDefault="000D6E9F" w:rsidP="00354733">
      <w:pPr>
        <w:rPr>
          <w:lang w:val="en-US"/>
        </w:rPr>
      </w:pPr>
      <w:r>
        <w:rPr>
          <w:lang w:val="en-US"/>
        </w:rPr>
        <w:t>Analysis and proposals</w:t>
      </w:r>
      <w:r w:rsidR="007626D3">
        <w:rPr>
          <w:lang w:val="en-US"/>
        </w:rPr>
        <w:t xml:space="preserve"> on CA_n</w:t>
      </w:r>
      <w:r w:rsidR="005B5DF2">
        <w:rPr>
          <w:lang w:val="en-US"/>
        </w:rPr>
        <w:t>71A-n85A</w:t>
      </w:r>
      <w:r w:rsidR="007626D3">
        <w:rPr>
          <w:lang w:val="en-US"/>
        </w:rPr>
        <w:t xml:space="preserve"> </w:t>
      </w:r>
      <w:r w:rsidR="00F31E35">
        <w:rPr>
          <w:lang w:val="en-US"/>
        </w:rPr>
        <w:t>MSD with 35MHz n71 UL</w:t>
      </w:r>
      <w:r w:rsidR="004556D8">
        <w:rPr>
          <w:lang w:val="en-US"/>
        </w:rPr>
        <w:t xml:space="preserve"> </w:t>
      </w:r>
      <w:r w:rsidR="007626D3">
        <w:rPr>
          <w:lang w:val="en-US"/>
        </w:rPr>
        <w:t>are provided in this contribution</w:t>
      </w:r>
      <w:r w:rsidR="002364D9">
        <w:rPr>
          <w:lang w:val="en-US"/>
        </w:rPr>
        <w:t>.</w:t>
      </w:r>
    </w:p>
    <w:p w14:paraId="1DAA7119" w14:textId="3EBE6149" w:rsidR="00EF6078" w:rsidRPr="005B5DF2" w:rsidRDefault="00A374E5" w:rsidP="005B5DF2">
      <w:pPr>
        <w:pStyle w:val="Heading1"/>
        <w:tabs>
          <w:tab w:val="clear" w:pos="432"/>
          <w:tab w:val="num" w:pos="522"/>
        </w:tabs>
        <w:ind w:left="522" w:hanging="522"/>
        <w:rPr>
          <w:lang w:val="en-US"/>
        </w:rPr>
      </w:pPr>
      <w:r w:rsidRPr="005B5DF2">
        <w:rPr>
          <w:lang w:val="en-US"/>
        </w:rPr>
        <w:t>WF from RAN4#10</w:t>
      </w:r>
      <w:r w:rsidR="005351C6">
        <w:rPr>
          <w:lang w:val="en-US"/>
        </w:rPr>
        <w:t>7</w:t>
      </w:r>
    </w:p>
    <w:p w14:paraId="0C20DD93" w14:textId="03067A43" w:rsidR="00E23660" w:rsidRPr="00370C4F" w:rsidRDefault="00E23660" w:rsidP="00C420AE">
      <w:pPr>
        <w:spacing w:after="120"/>
        <w:jc w:val="both"/>
      </w:pPr>
      <w:r w:rsidRPr="00370C4F">
        <w:t xml:space="preserve">R4-2310308 </w:t>
      </w:r>
      <w:r w:rsidR="00370C4F" w:rsidRPr="00370C4F">
        <w:t>has the following WF.</w:t>
      </w:r>
    </w:p>
    <w:p w14:paraId="3E5649C0" w14:textId="43075A52" w:rsidR="00C420AE" w:rsidRPr="00CD0DFB" w:rsidRDefault="00C420AE" w:rsidP="00C420AE">
      <w:pPr>
        <w:spacing w:after="120"/>
        <w:jc w:val="both"/>
        <w:rPr>
          <w:rFonts w:ascii="Arial" w:hAnsi="Arial" w:cs="Arial"/>
          <w:b/>
          <w:bCs/>
          <w:i/>
          <w:iCs/>
        </w:rPr>
      </w:pPr>
      <w:r w:rsidRPr="00CD0DFB">
        <w:rPr>
          <w:rFonts w:ascii="Arial" w:hAnsi="Arial" w:cs="Arial"/>
          <w:b/>
          <w:bCs/>
          <w:i/>
          <w:iCs/>
        </w:rPr>
        <w:t xml:space="preserve">&lt;WF1 applicable </w:t>
      </w:r>
      <w:r>
        <w:rPr>
          <w:rFonts w:ascii="Arial" w:hAnsi="Arial" w:cs="Arial"/>
          <w:b/>
          <w:bCs/>
          <w:i/>
          <w:iCs/>
        </w:rPr>
        <w:t xml:space="preserve">band n71 cross band </w:t>
      </w:r>
      <w:r w:rsidRPr="00CD0DFB">
        <w:rPr>
          <w:rFonts w:ascii="Arial" w:hAnsi="Arial" w:cs="Arial"/>
          <w:b/>
          <w:bCs/>
          <w:i/>
          <w:iCs/>
        </w:rPr>
        <w:t xml:space="preserve">MSD </w:t>
      </w:r>
      <w:r>
        <w:rPr>
          <w:rFonts w:ascii="Arial" w:hAnsi="Arial" w:cs="Arial"/>
          <w:b/>
          <w:bCs/>
          <w:i/>
          <w:iCs/>
        </w:rPr>
        <w:t>due to n85 UL</w:t>
      </w:r>
      <w:r w:rsidRPr="00CD0DFB">
        <w:rPr>
          <w:rFonts w:ascii="Arial" w:hAnsi="Arial" w:cs="Arial"/>
          <w:b/>
          <w:bCs/>
          <w:i/>
          <w:iCs/>
        </w:rPr>
        <w:t>&gt;</w:t>
      </w:r>
    </w:p>
    <w:p w14:paraId="0F581A8D" w14:textId="77777777" w:rsidR="00C420AE" w:rsidRPr="00CD0DFB" w:rsidRDefault="00C420AE" w:rsidP="00C420AE">
      <w:pPr>
        <w:spacing w:after="0"/>
        <w:rPr>
          <w:b/>
          <w:bCs/>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C420AE" w:rsidRPr="00BE2E70" w14:paraId="7439BCD2"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FF57DB"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DA5515"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EEF62"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233AE"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1CF57315"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F4CA115"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09CC5BCE"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A91A6"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286C3"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58D19C"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Cross-band</w:t>
            </w:r>
          </w:p>
          <w:p w14:paraId="276E47A8"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Interference</w:t>
            </w:r>
          </w:p>
          <w:p w14:paraId="4CBFC6C8"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source</w:t>
            </w:r>
          </w:p>
        </w:tc>
      </w:tr>
      <w:tr w:rsidR="00C420AE" w:rsidRPr="00BE2E70" w14:paraId="48D61EA3" w14:textId="77777777" w:rsidTr="00E421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DC025" w14:textId="77777777" w:rsidR="00C420AE" w:rsidRPr="00BE2E70" w:rsidRDefault="00C420AE" w:rsidP="00E4216A">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2F06" w14:textId="77777777" w:rsidR="00C420AE" w:rsidRPr="00BE2E70" w:rsidRDefault="00C420AE" w:rsidP="00E4216A">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5BC04"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AC032"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1D3BF05E"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F811473"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L</w:t>
            </w:r>
            <w:r w:rsidRPr="00BE2E70">
              <w:rPr>
                <w:rFonts w:ascii="Calibri" w:eastAsia="MS Mincho"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35FA5280"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BC05B"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F4452"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CA86D" w14:textId="77777777" w:rsidR="00C420AE" w:rsidRPr="00BE2E70" w:rsidRDefault="00C420AE" w:rsidP="00E4216A">
            <w:pPr>
              <w:spacing w:after="0"/>
              <w:rPr>
                <w:rFonts w:ascii="Calibri" w:eastAsia="MS Mincho" w:hAnsi="Calibri" w:cs="Calibri"/>
                <w:b/>
                <w:sz w:val="18"/>
                <w:szCs w:val="18"/>
                <w:lang w:eastAsia="zh-CN"/>
              </w:rPr>
            </w:pPr>
          </w:p>
        </w:tc>
      </w:tr>
      <w:tr w:rsidR="00C420AE" w:rsidRPr="00BE2E70" w14:paraId="227C42AD"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62202A"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8DA01"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01DAC"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705.5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8F29FF"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1E4B05AA"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3F24FF0F"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Rbstart</w:t>
            </w:r>
            <w:proofErr w:type="spellEnd"/>
            <w:r w:rsidRPr="00BE2E70">
              <w:rPr>
                <w:rFonts w:ascii="Calibri" w:eastAsia="MS Mincho" w:hAnsi="Calibri" w:cs="Calibri"/>
                <w:bCs/>
                <w:sz w:val="18"/>
                <w:szCs w:val="18"/>
                <w:lang w:eastAsia="zh-CN"/>
              </w:rPr>
              <w: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0959B40D" w14:textId="77777777" w:rsidR="00C420AE" w:rsidRPr="00BE2E70" w:rsidRDefault="00C420AE" w:rsidP="00E4216A">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5D02C8" w14:textId="77777777" w:rsidR="00C420AE" w:rsidRPr="00BE2E70" w:rsidRDefault="00C420AE" w:rsidP="00E4216A">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408500"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B42BD"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&gt;ACLR2</w:t>
            </w:r>
          </w:p>
        </w:tc>
      </w:tr>
    </w:tbl>
    <w:p w14:paraId="14169D8C" w14:textId="77777777" w:rsidR="00C420AE" w:rsidRDefault="00C420AE" w:rsidP="00C420AE">
      <w:pPr>
        <w:spacing w:after="120"/>
        <w:jc w:val="both"/>
        <w:rPr>
          <w:rFonts w:ascii="Arial" w:hAnsi="Arial" w:cs="Arial"/>
          <w:b/>
          <w:bCs/>
          <w:i/>
          <w:iCs/>
        </w:rPr>
      </w:pPr>
    </w:p>
    <w:p w14:paraId="42A6CE43" w14:textId="77777777" w:rsidR="00C420AE" w:rsidRDefault="00C420AE" w:rsidP="00C420AE">
      <w:pPr>
        <w:spacing w:after="120"/>
        <w:jc w:val="both"/>
        <w:rPr>
          <w:rFonts w:ascii="Arial" w:hAnsi="Arial" w:cs="Arial"/>
          <w:b/>
          <w:bCs/>
          <w:i/>
          <w:iCs/>
        </w:rPr>
      </w:pPr>
      <w:r>
        <w:rPr>
          <w:rFonts w:ascii="Arial" w:hAnsi="Arial" w:cs="Arial"/>
          <w:b/>
          <w:bCs/>
          <w:i/>
          <w:iCs/>
        </w:rPr>
        <w:t xml:space="preserve">&lt;WF2 applicable band n85 cross band </w:t>
      </w:r>
      <w:r w:rsidRPr="00CD0DFB">
        <w:rPr>
          <w:rFonts w:ascii="Arial" w:hAnsi="Arial" w:cs="Arial"/>
          <w:b/>
          <w:bCs/>
          <w:i/>
          <w:iCs/>
        </w:rPr>
        <w:t xml:space="preserve">MSD </w:t>
      </w:r>
      <w:r>
        <w:rPr>
          <w:rFonts w:ascii="Arial" w:hAnsi="Arial" w:cs="Arial"/>
          <w:b/>
          <w:bCs/>
          <w:i/>
          <w:iCs/>
        </w:rPr>
        <w:t>due to n71 UL applicable to UEs not supporting optional maximum symmetrical CBW &gt;</w:t>
      </w:r>
    </w:p>
    <w:p w14:paraId="1443C858" w14:textId="77777777" w:rsidR="00C420AE" w:rsidRPr="00117A47" w:rsidRDefault="00C420AE" w:rsidP="00987E42">
      <w:pPr>
        <w:pStyle w:val="ListParagraph"/>
        <w:numPr>
          <w:ilvl w:val="0"/>
          <w:numId w:val="13"/>
        </w:numPr>
        <w:overflowPunct/>
        <w:autoSpaceDE/>
        <w:autoSpaceDN/>
        <w:adjustRightInd/>
        <w:spacing w:after="0"/>
        <w:textAlignment w:val="auto"/>
        <w:rPr>
          <w:b/>
          <w:bCs/>
          <w:lang w:val="en-US" w:eastAsia="zh-CN"/>
        </w:rPr>
      </w:pPr>
      <w:r>
        <w:rPr>
          <w:b/>
          <w:bCs/>
          <w:lang w:val="en-US" w:eastAsia="zh-CN"/>
        </w:rPr>
        <w:t>Applicable to legacy UEs or UEs supporting optional symmetrical UL/DL CBW for band n71 but not the maximum 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C420AE" w:rsidRPr="00BE2E70" w14:paraId="16DCB218"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698FF2"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C3DE53"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504D3"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6D110"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098F5EC8"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C33DDD2"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4CD19FD9"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E2A84"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1C5E5"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71C805"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Cross-band</w:t>
            </w:r>
          </w:p>
          <w:p w14:paraId="5B133BF6"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Interference</w:t>
            </w:r>
          </w:p>
          <w:p w14:paraId="0BF02589"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source</w:t>
            </w:r>
          </w:p>
        </w:tc>
      </w:tr>
      <w:tr w:rsidR="00C420AE" w:rsidRPr="00BE2E70" w14:paraId="0CB4BC35" w14:textId="77777777" w:rsidTr="00E421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8F479" w14:textId="77777777" w:rsidR="00C420AE" w:rsidRPr="00BE2E70" w:rsidRDefault="00C420AE" w:rsidP="00E4216A">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90D0" w14:textId="77777777" w:rsidR="00C420AE" w:rsidRPr="00BE2E70" w:rsidRDefault="00C420AE" w:rsidP="00E4216A">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B40A6"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BE5EA"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37201208"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4609672"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L</w:t>
            </w:r>
            <w:r w:rsidRPr="00BE2E70">
              <w:rPr>
                <w:rFonts w:ascii="Calibri" w:eastAsia="MS Mincho"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68786F93"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D4446"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12484"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2DC27" w14:textId="77777777" w:rsidR="00C420AE" w:rsidRPr="00BE2E70" w:rsidRDefault="00C420AE" w:rsidP="00E4216A">
            <w:pPr>
              <w:spacing w:after="0"/>
              <w:rPr>
                <w:rFonts w:ascii="Calibri" w:eastAsia="MS Mincho" w:hAnsi="Calibri" w:cs="Calibri"/>
                <w:b/>
                <w:sz w:val="18"/>
                <w:szCs w:val="18"/>
                <w:lang w:eastAsia="zh-CN"/>
              </w:rPr>
            </w:pPr>
          </w:p>
        </w:tc>
      </w:tr>
      <w:tr w:rsidR="00C420AE" w:rsidRPr="00BE2E70" w14:paraId="1C090463"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4F06F"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88820"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AF723"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67C672"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3234B6E4"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2B591A80"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RBstart</w:t>
            </w:r>
            <w:proofErr w:type="spellEnd"/>
            <w:r w:rsidRPr="00BE2E70">
              <w:rPr>
                <w:rFonts w:ascii="Calibri" w:eastAsia="MS Mincho" w:hAnsi="Calibri" w:cs="Calibri"/>
                <w:bCs/>
                <w:sz w:val="18"/>
                <w:szCs w:val="18"/>
                <w:lang w:eastAsia="zh-CN"/>
              </w:rPr>
              <w: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145A79E4" w14:textId="77777777" w:rsidR="00C420AE" w:rsidRPr="00BE2E70" w:rsidRDefault="00C420AE" w:rsidP="00E4216A">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02EE0D" w14:textId="77777777" w:rsidR="00C420AE" w:rsidRPr="00BE2E70" w:rsidRDefault="00C420AE" w:rsidP="00E4216A">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735AD8"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8.2</w:t>
            </w:r>
            <w:r w:rsidRPr="00BE2E70">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0B628" w14:textId="77777777" w:rsidR="00C420AE" w:rsidRPr="00BE2E70"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ACLR2</w:t>
            </w:r>
          </w:p>
        </w:tc>
      </w:tr>
      <w:tr w:rsidR="00C420AE" w:rsidRPr="00BE2E70" w14:paraId="31CA463B" w14:textId="77777777" w:rsidTr="00E4216A">
        <w:trPr>
          <w:trHeight w:val="70"/>
          <w:jc w:val="center"/>
        </w:trPr>
        <w:tc>
          <w:tcPr>
            <w:tcW w:w="8725" w:type="dxa"/>
            <w:gridSpan w:val="10"/>
            <w:tcBorders>
              <w:top w:val="single" w:sz="4" w:space="0" w:color="auto"/>
              <w:left w:val="single" w:sz="4" w:space="0" w:color="auto"/>
              <w:bottom w:val="single" w:sz="4" w:space="0" w:color="auto"/>
              <w:right w:val="single" w:sz="4" w:space="0" w:color="auto"/>
            </w:tcBorders>
            <w:vAlign w:val="center"/>
          </w:tcPr>
          <w:p w14:paraId="20F9FF77" w14:textId="77777777" w:rsidR="00C420AE" w:rsidRPr="00BE2E70" w:rsidRDefault="00C420AE" w:rsidP="00E4216A">
            <w:pPr>
              <w:keepNext/>
              <w:keepLines/>
              <w:overflowPunct w:val="0"/>
              <w:autoSpaceDE w:val="0"/>
              <w:autoSpaceDN w:val="0"/>
              <w:adjustRightInd w:val="0"/>
              <w:spacing w:after="0"/>
              <w:textAlignment w:val="baseline"/>
              <w:rPr>
                <w:rFonts w:ascii="Calibri" w:eastAsia="MS Mincho" w:hAnsi="Calibri" w:cs="Calibri"/>
                <w:bCs/>
                <w:sz w:val="18"/>
                <w:szCs w:val="18"/>
                <w:lang w:eastAsia="zh-CN"/>
              </w:rPr>
            </w:pPr>
            <w:r w:rsidRPr="0053144D">
              <w:rPr>
                <w:rFonts w:ascii="Calibri" w:eastAsia="MS Mincho" w:hAnsi="Calibri" w:cs="Calibri"/>
                <w:bCs/>
                <w:sz w:val="18"/>
                <w:szCs w:val="18"/>
                <w:lang w:val="en-US" w:eastAsia="zh-CN"/>
              </w:rPr>
              <w:t xml:space="preserve">NOTE X: applicable to UE </w:t>
            </w:r>
            <w:r>
              <w:rPr>
                <w:rFonts w:ascii="Calibri" w:eastAsia="MS Mincho" w:hAnsi="Calibri" w:cs="Calibri"/>
                <w:bCs/>
                <w:sz w:val="18"/>
                <w:szCs w:val="18"/>
                <w:lang w:val="en-US" w:eastAsia="zh-CN"/>
              </w:rPr>
              <w:t>not supporting n71 optional maximum symmetrical UL/DL channel bandwidth</w:t>
            </w:r>
          </w:p>
        </w:tc>
      </w:tr>
    </w:tbl>
    <w:p w14:paraId="37F522A5" w14:textId="77777777" w:rsidR="00C420AE" w:rsidRDefault="00C420AE" w:rsidP="00C420AE">
      <w:pPr>
        <w:spacing w:after="120"/>
        <w:jc w:val="both"/>
        <w:rPr>
          <w:rFonts w:ascii="Arial" w:hAnsi="Arial" w:cs="Arial"/>
        </w:rPr>
      </w:pPr>
    </w:p>
    <w:p w14:paraId="523EEC48" w14:textId="77777777" w:rsidR="00C420AE" w:rsidRDefault="00C420AE" w:rsidP="00C420AE">
      <w:pPr>
        <w:spacing w:after="120"/>
        <w:jc w:val="both"/>
        <w:rPr>
          <w:rFonts w:ascii="Arial" w:hAnsi="Arial" w:cs="Arial"/>
          <w:b/>
          <w:bCs/>
          <w:i/>
          <w:iCs/>
        </w:rPr>
      </w:pPr>
      <w:r>
        <w:rPr>
          <w:rFonts w:ascii="Arial" w:hAnsi="Arial" w:cs="Arial"/>
          <w:b/>
          <w:bCs/>
          <w:i/>
          <w:iCs/>
        </w:rPr>
        <w:t xml:space="preserve">&lt;WF3 band n85 cross band </w:t>
      </w:r>
      <w:r w:rsidRPr="00CD0DFB">
        <w:rPr>
          <w:rFonts w:ascii="Arial" w:hAnsi="Arial" w:cs="Arial"/>
          <w:b/>
          <w:bCs/>
          <w:i/>
          <w:iCs/>
        </w:rPr>
        <w:t xml:space="preserve">MSD </w:t>
      </w:r>
      <w:r>
        <w:rPr>
          <w:rFonts w:ascii="Arial" w:hAnsi="Arial" w:cs="Arial"/>
          <w:b/>
          <w:bCs/>
          <w:i/>
          <w:iCs/>
        </w:rPr>
        <w:t>due to n71 UL applicable to UEs supporting optional maximum symmetrical CBW to be evaluated for RAN4#108&gt;</w:t>
      </w:r>
    </w:p>
    <w:p w14:paraId="52FB65EA" w14:textId="77777777" w:rsidR="00C420AE" w:rsidRPr="00AB149D" w:rsidRDefault="00C420AE" w:rsidP="00987E42">
      <w:pPr>
        <w:pStyle w:val="ListParagraph"/>
        <w:numPr>
          <w:ilvl w:val="0"/>
          <w:numId w:val="13"/>
        </w:numPr>
        <w:overflowPunct/>
        <w:autoSpaceDE/>
        <w:autoSpaceDN/>
        <w:adjustRightInd/>
        <w:spacing w:after="120"/>
        <w:jc w:val="both"/>
        <w:textAlignment w:val="auto"/>
        <w:rPr>
          <w:rFonts w:ascii="Arial" w:hAnsi="Arial" w:cs="Arial"/>
          <w:b/>
          <w:bCs/>
          <w:i/>
          <w:iCs/>
          <w:lang w:val="en-US"/>
        </w:rPr>
      </w:pPr>
      <w:r w:rsidRPr="00AB149D">
        <w:rPr>
          <w:b/>
          <w:bCs/>
          <w:lang w:val="en-US" w:eastAsia="zh-CN"/>
        </w:rPr>
        <w:t xml:space="preserve">Applicable to UEs supporting the maximum optional symmetrical UL/DL CBW </w:t>
      </w:r>
      <w:r>
        <w:rPr>
          <w:b/>
          <w:bCs/>
          <w:lang w:val="en-US" w:eastAsia="zh-CN"/>
        </w:rPr>
        <w:t>in band n71</w:t>
      </w:r>
    </w:p>
    <w:p w14:paraId="1181A118" w14:textId="77777777" w:rsidR="00C420AE" w:rsidRDefault="00C420AE" w:rsidP="00987E42">
      <w:pPr>
        <w:pStyle w:val="ListParagraph"/>
        <w:numPr>
          <w:ilvl w:val="0"/>
          <w:numId w:val="13"/>
        </w:numPr>
        <w:overflowPunct/>
        <w:autoSpaceDE/>
        <w:autoSpaceDN/>
        <w:adjustRightInd/>
        <w:spacing w:after="120"/>
        <w:jc w:val="both"/>
        <w:textAlignment w:val="auto"/>
        <w:rPr>
          <w:rFonts w:ascii="Arial" w:hAnsi="Arial" w:cs="Arial"/>
          <w:b/>
          <w:bCs/>
          <w:i/>
          <w:iCs/>
        </w:rPr>
      </w:pPr>
      <w:r w:rsidRPr="00117A47">
        <w:rPr>
          <w:rFonts w:ascii="Arial" w:hAnsi="Arial" w:cs="Arial"/>
          <w:b/>
          <w:bCs/>
          <w:i/>
          <w:iCs/>
        </w:rPr>
        <w:t>If max CBW is 3</w:t>
      </w:r>
      <w:r>
        <w:rPr>
          <w:rFonts w:ascii="Arial" w:hAnsi="Arial" w:cs="Arial"/>
          <w:b/>
          <w:bCs/>
          <w:i/>
          <w:iCs/>
        </w:rPr>
        <w:t>5</w:t>
      </w:r>
      <w:r w:rsidRPr="00117A47">
        <w:rPr>
          <w:rFonts w:ascii="Arial" w:hAnsi="Arial" w:cs="Arial"/>
          <w:b/>
          <w:bCs/>
          <w:i/>
          <w:iCs/>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75"/>
        <w:gridCol w:w="1143"/>
      </w:tblGrid>
      <w:tr w:rsidR="00C420AE" w:rsidRPr="009A6816" w14:paraId="0AA65E2D"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0DDC74"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CF1399"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FBD07"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3BDD7"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1346A42B"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814CEE7"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7152401E"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2B4AF"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A8C17"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2D4B90"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54B89ADE"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491A2265"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C420AE" w:rsidRPr="009A6816" w14:paraId="1C7ED00E" w14:textId="77777777" w:rsidTr="00E421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7A3E3" w14:textId="77777777" w:rsidR="00C420AE" w:rsidRPr="005C7C5D" w:rsidRDefault="00C420AE" w:rsidP="00E4216A">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71681" w14:textId="77777777" w:rsidR="00C420AE" w:rsidRPr="005C7C5D" w:rsidRDefault="00C420AE" w:rsidP="00E4216A">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8720F1"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77B5E"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1214995F"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3B4C96BF"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43FF0F0"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AC89C"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EBC99"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0EB3" w14:textId="77777777" w:rsidR="00C420AE" w:rsidRPr="005C7C5D" w:rsidRDefault="00C420AE" w:rsidP="00E4216A">
            <w:pPr>
              <w:spacing w:after="0"/>
              <w:rPr>
                <w:rFonts w:ascii="Calibri" w:eastAsia="MS Mincho" w:hAnsi="Calibri" w:cs="Calibri"/>
                <w:b/>
                <w:sz w:val="18"/>
                <w:szCs w:val="18"/>
                <w:lang w:eastAsia="zh-CN"/>
              </w:rPr>
            </w:pPr>
          </w:p>
        </w:tc>
      </w:tr>
      <w:tr w:rsidR="00C420AE" w:rsidRPr="009A6816" w14:paraId="6B6656A4"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00798F"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43FEF"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59DA0"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8CC8E3"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6D03640F"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36228B1C"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Rbstart</w:t>
            </w:r>
            <w:proofErr w:type="spellEnd"/>
            <w:r w:rsidRPr="005C7C5D">
              <w:rPr>
                <w:rFonts w:ascii="Calibri" w:eastAsia="MS Mincho" w:hAnsi="Calibri" w:cs="Calibri"/>
                <w:bCs/>
                <w:sz w:val="18"/>
                <w:szCs w:val="18"/>
                <w:lang w:eastAsia="zh-CN"/>
              </w:rPr>
              <w:t>=168)</w:t>
            </w:r>
          </w:p>
        </w:tc>
        <w:tc>
          <w:tcPr>
            <w:tcW w:w="766" w:type="dxa"/>
            <w:tcBorders>
              <w:top w:val="single" w:sz="4" w:space="0" w:color="auto"/>
              <w:left w:val="single" w:sz="4" w:space="0" w:color="auto"/>
              <w:bottom w:val="single" w:sz="4" w:space="0" w:color="auto"/>
              <w:right w:val="single" w:sz="4" w:space="0" w:color="auto"/>
            </w:tcBorders>
            <w:vAlign w:val="center"/>
            <w:hideMark/>
          </w:tcPr>
          <w:p w14:paraId="663F8E28" w14:textId="77777777" w:rsidR="00C420AE" w:rsidRPr="005C7C5D" w:rsidRDefault="00C420AE" w:rsidP="00E4216A">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3D7E55" w14:textId="77777777" w:rsidR="00C420AE" w:rsidRPr="005C7C5D" w:rsidRDefault="00C420AE" w:rsidP="00E4216A">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2448A3"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TBD</w:t>
            </w:r>
            <w:r w:rsidRPr="005C7C5D">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3732D"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ACLR1</w:t>
            </w:r>
          </w:p>
        </w:tc>
      </w:tr>
      <w:tr w:rsidR="00C420AE" w:rsidRPr="009A6816" w14:paraId="16F09207" w14:textId="77777777" w:rsidTr="00E4216A">
        <w:trPr>
          <w:trHeight w:val="233"/>
          <w:jc w:val="center"/>
        </w:trPr>
        <w:tc>
          <w:tcPr>
            <w:tcW w:w="8744" w:type="dxa"/>
            <w:gridSpan w:val="10"/>
            <w:tcBorders>
              <w:top w:val="single" w:sz="4" w:space="0" w:color="auto"/>
              <w:left w:val="single" w:sz="4" w:space="0" w:color="auto"/>
              <w:bottom w:val="single" w:sz="4" w:space="0" w:color="auto"/>
              <w:right w:val="single" w:sz="4" w:space="0" w:color="auto"/>
            </w:tcBorders>
            <w:vAlign w:val="center"/>
            <w:hideMark/>
          </w:tcPr>
          <w:p w14:paraId="5016D4DA" w14:textId="77777777" w:rsidR="00C420AE" w:rsidRPr="005C7C5D" w:rsidRDefault="00C420AE" w:rsidP="00E4216A">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 xml:space="preserve">NOTE X: </w:t>
            </w:r>
            <w:r w:rsidRPr="0053144D">
              <w:rPr>
                <w:rFonts w:ascii="Calibri" w:eastAsia="MS Mincho" w:hAnsi="Calibri" w:cs="Calibri"/>
                <w:bCs/>
                <w:sz w:val="18"/>
                <w:szCs w:val="18"/>
                <w:lang w:val="en-US" w:eastAsia="zh-CN"/>
              </w:rPr>
              <w:t xml:space="preserve">applicable to UE </w:t>
            </w:r>
            <w:r>
              <w:rPr>
                <w:rFonts w:ascii="Calibri" w:eastAsia="MS Mincho" w:hAnsi="Calibri" w:cs="Calibri"/>
                <w:bCs/>
                <w:sz w:val="18"/>
                <w:szCs w:val="18"/>
                <w:lang w:val="en-US" w:eastAsia="zh-CN"/>
              </w:rPr>
              <w:t>supporting n71 optional maximum symmetrical UL/DL channel bandwidth</w:t>
            </w:r>
          </w:p>
        </w:tc>
      </w:tr>
    </w:tbl>
    <w:p w14:paraId="261EE06D" w14:textId="77777777" w:rsidR="00C420AE" w:rsidRDefault="00C420AE" w:rsidP="00C420AE">
      <w:pPr>
        <w:pStyle w:val="Caption"/>
        <w:keepNext/>
        <w:jc w:val="center"/>
      </w:pPr>
    </w:p>
    <w:p w14:paraId="09946CD3" w14:textId="77777777" w:rsidR="00C420AE" w:rsidRDefault="00C420AE" w:rsidP="00987E42">
      <w:pPr>
        <w:pStyle w:val="ListParagraph"/>
        <w:numPr>
          <w:ilvl w:val="0"/>
          <w:numId w:val="13"/>
        </w:numPr>
        <w:overflowPunct/>
        <w:autoSpaceDE/>
        <w:autoSpaceDN/>
        <w:adjustRightInd/>
        <w:spacing w:after="120"/>
        <w:jc w:val="both"/>
        <w:textAlignment w:val="auto"/>
        <w:rPr>
          <w:rFonts w:ascii="Arial" w:hAnsi="Arial" w:cs="Arial"/>
          <w:b/>
          <w:bCs/>
          <w:i/>
          <w:iCs/>
        </w:rPr>
      </w:pPr>
      <w:r w:rsidRPr="00117A47">
        <w:rPr>
          <w:rFonts w:ascii="Arial" w:hAnsi="Arial" w:cs="Arial"/>
          <w:b/>
          <w:bCs/>
          <w:i/>
          <w:iCs/>
        </w:rPr>
        <w:t>If max CBW is 3</w:t>
      </w:r>
      <w:r>
        <w:rPr>
          <w:rFonts w:ascii="Arial" w:hAnsi="Arial" w:cs="Arial"/>
          <w:b/>
          <w:bCs/>
          <w:i/>
          <w:iCs/>
        </w:rPr>
        <w:t>0</w:t>
      </w:r>
      <w:r w:rsidRPr="00117A47">
        <w:rPr>
          <w:rFonts w:ascii="Arial" w:hAnsi="Arial" w:cs="Arial"/>
          <w:b/>
          <w:bCs/>
          <w:i/>
          <w:iCs/>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75"/>
        <w:gridCol w:w="1143"/>
      </w:tblGrid>
      <w:tr w:rsidR="00C420AE" w:rsidRPr="009A6816" w14:paraId="11F2556A"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1F891C"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DBC253"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ACB1D"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ECCA8"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1ACE40EB"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59D42D2"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2D196F1F"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8C36A"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D9A78"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1BA2B8"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6A3E3E5D"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70EB6799"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C420AE" w:rsidRPr="009A6816" w14:paraId="726ED6EE" w14:textId="77777777" w:rsidTr="00E421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8EAA" w14:textId="77777777" w:rsidR="00C420AE" w:rsidRPr="005C7C5D" w:rsidRDefault="00C420AE" w:rsidP="00E4216A">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4CA5B" w14:textId="77777777" w:rsidR="00C420AE" w:rsidRPr="005C7C5D" w:rsidRDefault="00C420AE" w:rsidP="00E4216A">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3BA2E"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A6E98"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28D1AF09"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0F34C2D1"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6227788"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091AC"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1314C"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2B32" w14:textId="77777777" w:rsidR="00C420AE" w:rsidRPr="005C7C5D" w:rsidRDefault="00C420AE" w:rsidP="00E4216A">
            <w:pPr>
              <w:spacing w:after="0"/>
              <w:rPr>
                <w:rFonts w:ascii="Calibri" w:eastAsia="MS Mincho" w:hAnsi="Calibri" w:cs="Calibri"/>
                <w:b/>
                <w:sz w:val="18"/>
                <w:szCs w:val="18"/>
                <w:lang w:eastAsia="zh-CN"/>
              </w:rPr>
            </w:pPr>
          </w:p>
        </w:tc>
      </w:tr>
      <w:tr w:rsidR="00C420AE" w:rsidRPr="009A6816" w14:paraId="07050607"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386A64"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6309C"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37F93"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21F5D"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30</w:t>
            </w:r>
          </w:p>
        </w:tc>
        <w:tc>
          <w:tcPr>
            <w:tcW w:w="961" w:type="dxa"/>
            <w:tcBorders>
              <w:top w:val="single" w:sz="4" w:space="0" w:color="auto"/>
              <w:left w:val="single" w:sz="4" w:space="0" w:color="auto"/>
              <w:bottom w:val="single" w:sz="4" w:space="0" w:color="auto"/>
              <w:right w:val="single" w:sz="4" w:space="0" w:color="auto"/>
            </w:tcBorders>
            <w:vAlign w:val="center"/>
            <w:hideMark/>
          </w:tcPr>
          <w:p w14:paraId="6ACA2161"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676F63F9"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Rbstart</w:t>
            </w:r>
            <w:proofErr w:type="spellEnd"/>
            <w:r w:rsidRPr="005C7C5D">
              <w:rPr>
                <w:rFonts w:ascii="Calibri" w:eastAsia="MS Mincho" w:hAnsi="Calibri" w:cs="Calibri"/>
                <w:bCs/>
                <w:sz w:val="18"/>
                <w:szCs w:val="18"/>
                <w:lang w:eastAsia="zh-CN"/>
              </w:rPr>
              <w:t>=140)</w:t>
            </w:r>
          </w:p>
        </w:tc>
        <w:tc>
          <w:tcPr>
            <w:tcW w:w="766" w:type="dxa"/>
            <w:tcBorders>
              <w:top w:val="single" w:sz="4" w:space="0" w:color="auto"/>
              <w:left w:val="single" w:sz="4" w:space="0" w:color="auto"/>
              <w:bottom w:val="single" w:sz="4" w:space="0" w:color="auto"/>
              <w:right w:val="single" w:sz="4" w:space="0" w:color="auto"/>
            </w:tcBorders>
            <w:vAlign w:val="center"/>
            <w:hideMark/>
          </w:tcPr>
          <w:p w14:paraId="375B2A4A" w14:textId="77777777" w:rsidR="00C420AE" w:rsidRPr="005C7C5D" w:rsidRDefault="00C420AE" w:rsidP="00E4216A">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222C3" w14:textId="77777777" w:rsidR="00C420AE" w:rsidRPr="005C7C5D" w:rsidRDefault="00C420AE" w:rsidP="00E4216A">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C706E"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TBD</w:t>
            </w:r>
            <w:r w:rsidRPr="005C7C5D">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1DA6B" w14:textId="77777777" w:rsidR="00C420AE" w:rsidRPr="005C7C5D" w:rsidRDefault="00C420AE"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ACLR2</w:t>
            </w:r>
          </w:p>
        </w:tc>
      </w:tr>
      <w:tr w:rsidR="00C420AE" w:rsidRPr="009A6816" w14:paraId="2CFD1B34" w14:textId="77777777" w:rsidTr="00E4216A">
        <w:trPr>
          <w:trHeight w:val="70"/>
          <w:jc w:val="center"/>
        </w:trPr>
        <w:tc>
          <w:tcPr>
            <w:tcW w:w="8744" w:type="dxa"/>
            <w:gridSpan w:val="10"/>
            <w:tcBorders>
              <w:top w:val="single" w:sz="4" w:space="0" w:color="auto"/>
              <w:left w:val="single" w:sz="4" w:space="0" w:color="auto"/>
              <w:bottom w:val="single" w:sz="4" w:space="0" w:color="auto"/>
              <w:right w:val="single" w:sz="4" w:space="0" w:color="auto"/>
            </w:tcBorders>
            <w:vAlign w:val="center"/>
            <w:hideMark/>
          </w:tcPr>
          <w:p w14:paraId="66C4F523" w14:textId="77777777" w:rsidR="00C420AE" w:rsidRPr="005C7C5D" w:rsidRDefault="00C420AE" w:rsidP="00E4216A">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 xml:space="preserve">NOTE X: </w:t>
            </w:r>
            <w:r w:rsidRPr="0053144D">
              <w:rPr>
                <w:rFonts w:ascii="Calibri" w:eastAsia="MS Mincho" w:hAnsi="Calibri" w:cs="Calibri"/>
                <w:bCs/>
                <w:sz w:val="18"/>
                <w:szCs w:val="18"/>
                <w:lang w:val="en-US" w:eastAsia="zh-CN"/>
              </w:rPr>
              <w:t xml:space="preserve">applicable to UE </w:t>
            </w:r>
            <w:r>
              <w:rPr>
                <w:rFonts w:ascii="Calibri" w:eastAsia="MS Mincho" w:hAnsi="Calibri" w:cs="Calibri"/>
                <w:bCs/>
                <w:sz w:val="18"/>
                <w:szCs w:val="18"/>
                <w:lang w:val="en-US" w:eastAsia="zh-CN"/>
              </w:rPr>
              <w:t>supporting n71 optional maximum symmetrical UL/DL channel bandwidth</w:t>
            </w:r>
          </w:p>
        </w:tc>
      </w:tr>
    </w:tbl>
    <w:p w14:paraId="5D97CC7C" w14:textId="35F7D31D" w:rsidR="007A49D0" w:rsidRPr="00C420AE" w:rsidRDefault="007A49D0" w:rsidP="00B616DC"/>
    <w:p w14:paraId="7F6AC6B7" w14:textId="385131DF" w:rsidR="00C420AE" w:rsidRDefault="00370C4F" w:rsidP="00B616DC">
      <w:pPr>
        <w:rPr>
          <w:lang w:val="en-US"/>
        </w:rPr>
      </w:pPr>
      <w:r>
        <w:rPr>
          <w:lang w:val="en-US"/>
        </w:rPr>
        <w:lastRenderedPageBreak/>
        <w:t xml:space="preserve">In RAN#100, </w:t>
      </w:r>
      <w:r w:rsidR="00024E2C">
        <w:rPr>
          <w:lang w:val="en-US"/>
        </w:rPr>
        <w:t>RP-231010</w:t>
      </w:r>
      <w:r w:rsidR="00184AAF">
        <w:rPr>
          <w:lang w:val="en-US"/>
        </w:rPr>
        <w:t xml:space="preserve"> agreed to add 35MH</w:t>
      </w:r>
      <w:r w:rsidR="00305E56">
        <w:rPr>
          <w:lang w:val="en-US"/>
        </w:rPr>
        <w:t>z</w:t>
      </w:r>
      <w:r w:rsidR="00184AAF">
        <w:rPr>
          <w:lang w:val="en-US"/>
        </w:rPr>
        <w:t xml:space="preserve"> BW for n71, in which case the following test point must be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75"/>
        <w:gridCol w:w="1143"/>
      </w:tblGrid>
      <w:tr w:rsidR="00305E56" w:rsidRPr="009A6816" w14:paraId="14F89ECC"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00E9A"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CCFDF0"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D1C8"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AA739"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198DE6B6"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3D8A603"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5965BDC0"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D5A20"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73C43"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FFD0D9"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0EFBEE13"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71E90F30"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305E56" w:rsidRPr="009A6816" w14:paraId="7B9E7117" w14:textId="77777777" w:rsidTr="00E421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0C36A" w14:textId="77777777" w:rsidR="00305E56" w:rsidRPr="005C7C5D" w:rsidRDefault="00305E56" w:rsidP="00E4216A">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5820A" w14:textId="77777777" w:rsidR="00305E56" w:rsidRPr="005C7C5D" w:rsidRDefault="00305E56" w:rsidP="00E4216A">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A8CE1"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B6603"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6365457F"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3F28131F"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F725B02"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A5841"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B19F"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2EBD7" w14:textId="77777777" w:rsidR="00305E56" w:rsidRPr="005C7C5D" w:rsidRDefault="00305E56" w:rsidP="00E4216A">
            <w:pPr>
              <w:spacing w:after="0"/>
              <w:rPr>
                <w:rFonts w:ascii="Calibri" w:eastAsia="MS Mincho" w:hAnsi="Calibri" w:cs="Calibri"/>
                <w:b/>
                <w:sz w:val="18"/>
                <w:szCs w:val="18"/>
                <w:lang w:eastAsia="zh-CN"/>
              </w:rPr>
            </w:pPr>
          </w:p>
        </w:tc>
      </w:tr>
      <w:tr w:rsidR="00305E56" w:rsidRPr="009A6816" w14:paraId="65142F51"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658555"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8B8AA"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120BB"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A19102"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7144C2EE"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75F7100E"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Rbstart</w:t>
            </w:r>
            <w:proofErr w:type="spellEnd"/>
            <w:r w:rsidRPr="005C7C5D">
              <w:rPr>
                <w:rFonts w:ascii="Calibri" w:eastAsia="MS Mincho" w:hAnsi="Calibri" w:cs="Calibri"/>
                <w:bCs/>
                <w:sz w:val="18"/>
                <w:szCs w:val="18"/>
                <w:lang w:eastAsia="zh-CN"/>
              </w:rPr>
              <w:t>=168)</w:t>
            </w:r>
          </w:p>
        </w:tc>
        <w:tc>
          <w:tcPr>
            <w:tcW w:w="766" w:type="dxa"/>
            <w:tcBorders>
              <w:top w:val="single" w:sz="4" w:space="0" w:color="auto"/>
              <w:left w:val="single" w:sz="4" w:space="0" w:color="auto"/>
              <w:bottom w:val="single" w:sz="4" w:space="0" w:color="auto"/>
              <w:right w:val="single" w:sz="4" w:space="0" w:color="auto"/>
            </w:tcBorders>
            <w:vAlign w:val="center"/>
            <w:hideMark/>
          </w:tcPr>
          <w:p w14:paraId="222FE2FF" w14:textId="77777777" w:rsidR="00305E56" w:rsidRPr="005C7C5D" w:rsidRDefault="00305E56" w:rsidP="00E4216A">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24187F" w14:textId="77777777" w:rsidR="00305E56" w:rsidRPr="005C7C5D" w:rsidRDefault="00305E56" w:rsidP="00E4216A">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CC7B07"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TBD</w:t>
            </w:r>
            <w:r w:rsidRPr="005C7C5D">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8B2E8" w14:textId="77777777" w:rsidR="00305E56" w:rsidRPr="005C7C5D" w:rsidRDefault="00305E56"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ACLR1</w:t>
            </w:r>
          </w:p>
        </w:tc>
      </w:tr>
      <w:tr w:rsidR="00305E56" w:rsidRPr="009A6816" w14:paraId="01162669" w14:textId="77777777" w:rsidTr="00E4216A">
        <w:trPr>
          <w:trHeight w:val="233"/>
          <w:jc w:val="center"/>
        </w:trPr>
        <w:tc>
          <w:tcPr>
            <w:tcW w:w="8744" w:type="dxa"/>
            <w:gridSpan w:val="10"/>
            <w:tcBorders>
              <w:top w:val="single" w:sz="4" w:space="0" w:color="auto"/>
              <w:left w:val="single" w:sz="4" w:space="0" w:color="auto"/>
              <w:bottom w:val="single" w:sz="4" w:space="0" w:color="auto"/>
              <w:right w:val="single" w:sz="4" w:space="0" w:color="auto"/>
            </w:tcBorders>
            <w:vAlign w:val="center"/>
            <w:hideMark/>
          </w:tcPr>
          <w:p w14:paraId="526829BD" w14:textId="77777777" w:rsidR="00305E56" w:rsidRPr="005C7C5D" w:rsidRDefault="00305E56" w:rsidP="00E4216A">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 xml:space="preserve">NOTE X: </w:t>
            </w:r>
            <w:r w:rsidRPr="0053144D">
              <w:rPr>
                <w:rFonts w:ascii="Calibri" w:eastAsia="MS Mincho" w:hAnsi="Calibri" w:cs="Calibri"/>
                <w:bCs/>
                <w:sz w:val="18"/>
                <w:szCs w:val="18"/>
                <w:lang w:val="en-US" w:eastAsia="zh-CN"/>
              </w:rPr>
              <w:t xml:space="preserve">applicable to UE </w:t>
            </w:r>
            <w:r>
              <w:rPr>
                <w:rFonts w:ascii="Calibri" w:eastAsia="MS Mincho" w:hAnsi="Calibri" w:cs="Calibri"/>
                <w:bCs/>
                <w:sz w:val="18"/>
                <w:szCs w:val="18"/>
                <w:lang w:val="en-US" w:eastAsia="zh-CN"/>
              </w:rPr>
              <w:t>supporting n71 optional maximum symmetrical UL/DL channel bandwidth</w:t>
            </w:r>
          </w:p>
        </w:tc>
      </w:tr>
    </w:tbl>
    <w:p w14:paraId="66A006DD" w14:textId="3276EA9F" w:rsidR="00184AAF" w:rsidRDefault="00184AAF" w:rsidP="00B616DC"/>
    <w:p w14:paraId="1713A903" w14:textId="77777777" w:rsidR="009D7336" w:rsidRPr="00305E56" w:rsidRDefault="009D7336" w:rsidP="00B616DC"/>
    <w:p w14:paraId="38C3698F" w14:textId="5E77CCCC" w:rsidR="00346E73" w:rsidRDefault="00015EE8" w:rsidP="00015EE8">
      <w:pPr>
        <w:pStyle w:val="Heading1"/>
        <w:rPr>
          <w:lang w:val="en-US"/>
        </w:rPr>
      </w:pPr>
      <w:r>
        <w:rPr>
          <w:lang w:val="en-US"/>
        </w:rPr>
        <w:t>Considerations</w:t>
      </w:r>
    </w:p>
    <w:p w14:paraId="2237A3C8" w14:textId="1E4B6D68" w:rsidR="00DD5A87" w:rsidRPr="00700008" w:rsidRDefault="005237CC" w:rsidP="00A8762B">
      <w:pPr>
        <w:rPr>
          <w:lang w:val="en-US"/>
        </w:rPr>
      </w:pPr>
      <w:r>
        <w:rPr>
          <w:lang w:val="en-US"/>
        </w:rPr>
        <w:t xml:space="preserve">MSD analysis was conducted for </w:t>
      </w:r>
      <w:r w:rsidR="009D7336">
        <w:rPr>
          <w:lang w:val="en-US"/>
        </w:rPr>
        <w:t>35MHz cases</w:t>
      </w:r>
      <w:r w:rsidR="00755D34">
        <w:rPr>
          <w:lang w:val="en-US"/>
        </w:rPr>
        <w:t xml:space="preserve"> as</w:t>
      </w:r>
      <w:r w:rsidR="009D7336">
        <w:rPr>
          <w:lang w:val="en-US"/>
        </w:rPr>
        <w:t xml:space="preserve"> 35MHz should be chose according to the WF.</w:t>
      </w:r>
    </w:p>
    <w:p w14:paraId="09081FB5" w14:textId="6D4D7AA4" w:rsidR="000E5AAC" w:rsidRDefault="00B42C64" w:rsidP="00A8762B">
      <w:pPr>
        <w:rPr>
          <w:lang w:val="en-US"/>
        </w:rPr>
      </w:pPr>
      <w:r>
        <w:rPr>
          <w:lang w:val="en-US"/>
        </w:rPr>
        <w:t>We used the conventional</w:t>
      </w:r>
      <w:r w:rsidR="000E5AAC">
        <w:rPr>
          <w:lang w:val="en-US"/>
        </w:rPr>
        <w:t xml:space="preserve"> </w:t>
      </w:r>
      <w:r>
        <w:rPr>
          <w:lang w:val="en-US"/>
        </w:rPr>
        <w:t xml:space="preserve">3GPP assumptions </w:t>
      </w:r>
      <w:r w:rsidR="000E5AAC">
        <w:rPr>
          <w:lang w:val="en-US"/>
        </w:rPr>
        <w:t xml:space="preserve">for </w:t>
      </w:r>
      <w:r>
        <w:rPr>
          <w:lang w:val="en-US"/>
        </w:rPr>
        <w:t>the TX for the PA noise measurement</w:t>
      </w:r>
      <w:r w:rsidR="000E5AAC">
        <w:rPr>
          <w:lang w:val="en-US"/>
        </w:rPr>
        <w:t>s, as well as in factoring the CIM3/CIM5 contributions</w:t>
      </w:r>
      <w:r w:rsidR="00E60B01">
        <w:rPr>
          <w:lang w:val="en-US"/>
        </w:rPr>
        <w:t>.</w:t>
      </w:r>
    </w:p>
    <w:p w14:paraId="5066E3C2" w14:textId="308480B0" w:rsidR="00E60B01" w:rsidRDefault="00E60B01" w:rsidP="00A8762B">
      <w:pPr>
        <w:rPr>
          <w:lang w:val="en-US"/>
        </w:rPr>
      </w:pPr>
      <w:r>
        <w:rPr>
          <w:lang w:val="en-US"/>
        </w:rPr>
        <w:t xml:space="preserve">In case of 35 MHz the IM3 hits the victim DL, dominating the </w:t>
      </w:r>
      <w:proofErr w:type="spellStart"/>
      <w:r>
        <w:rPr>
          <w:lang w:val="en-US"/>
        </w:rPr>
        <w:t>desense</w:t>
      </w:r>
      <w:proofErr w:type="spellEnd"/>
      <w:r>
        <w:rPr>
          <w:lang w:val="en-US"/>
        </w:rPr>
        <w:t xml:space="preserve">. </w:t>
      </w:r>
    </w:p>
    <w:p w14:paraId="3DAD9DBB" w14:textId="78054E5D" w:rsidR="00BC79D2" w:rsidRDefault="003B4DF2" w:rsidP="00987E42">
      <w:pPr>
        <w:pStyle w:val="ListParagraph"/>
        <w:numPr>
          <w:ilvl w:val="0"/>
          <w:numId w:val="12"/>
        </w:numPr>
        <w:rPr>
          <w:lang w:val="en-US"/>
        </w:rPr>
      </w:pPr>
      <w:r w:rsidRPr="003B4DF2">
        <w:rPr>
          <w:lang w:val="en-US"/>
        </w:rPr>
        <w:t xml:space="preserve">20 MHz </w:t>
      </w:r>
      <w:r w:rsidR="000E5AAC" w:rsidRPr="003B4DF2">
        <w:rPr>
          <w:lang w:val="en-US"/>
        </w:rPr>
        <w:t>100RB DFT-s-OFDM</w:t>
      </w:r>
      <w:r w:rsidR="00B42C64" w:rsidRPr="003B4DF2">
        <w:rPr>
          <w:lang w:val="en-US"/>
        </w:rPr>
        <w:t xml:space="preserve"> </w:t>
      </w:r>
    </w:p>
    <w:p w14:paraId="2F075D74" w14:textId="22BD9A06" w:rsidR="00C07C62" w:rsidRDefault="00C07C62" w:rsidP="00987E42">
      <w:pPr>
        <w:pStyle w:val="ListParagraph"/>
        <w:numPr>
          <w:ilvl w:val="0"/>
          <w:numId w:val="12"/>
        </w:numPr>
        <w:rPr>
          <w:lang w:val="en-US"/>
        </w:rPr>
      </w:pPr>
      <w:r>
        <w:rPr>
          <w:lang w:val="en-US"/>
        </w:rPr>
        <w:t>30dBc ACLR</w:t>
      </w:r>
    </w:p>
    <w:p w14:paraId="7E9C46A9" w14:textId="48629506" w:rsidR="003B4DF2" w:rsidRDefault="003B4DF2" w:rsidP="00987E42">
      <w:pPr>
        <w:pStyle w:val="ListParagraph"/>
        <w:numPr>
          <w:ilvl w:val="0"/>
          <w:numId w:val="12"/>
        </w:numPr>
        <w:rPr>
          <w:lang w:val="en-US"/>
        </w:rPr>
      </w:pPr>
      <w:r>
        <w:rPr>
          <w:lang w:val="en-US"/>
        </w:rPr>
        <w:t xml:space="preserve">4dB </w:t>
      </w:r>
      <w:proofErr w:type="gramStart"/>
      <w:r>
        <w:rPr>
          <w:lang w:val="en-US"/>
        </w:rPr>
        <w:t>Post-PA</w:t>
      </w:r>
      <w:proofErr w:type="gramEnd"/>
      <w:r>
        <w:rPr>
          <w:lang w:val="en-US"/>
        </w:rPr>
        <w:t xml:space="preserve"> loss</w:t>
      </w:r>
    </w:p>
    <w:p w14:paraId="08FBD256" w14:textId="7C0467D8" w:rsidR="000C30F7" w:rsidRDefault="000C30F7" w:rsidP="00987E42">
      <w:pPr>
        <w:pStyle w:val="ListParagraph"/>
        <w:numPr>
          <w:ilvl w:val="0"/>
          <w:numId w:val="12"/>
        </w:numPr>
        <w:rPr>
          <w:lang w:val="en-US"/>
        </w:rPr>
      </w:pPr>
      <w:r>
        <w:rPr>
          <w:lang w:val="en-US"/>
        </w:rPr>
        <w:t>Image -28dB</w:t>
      </w:r>
    </w:p>
    <w:p w14:paraId="173FC093" w14:textId="1DA6231A" w:rsidR="000C30F7" w:rsidRDefault="000C30F7" w:rsidP="00987E42">
      <w:pPr>
        <w:pStyle w:val="ListParagraph"/>
        <w:numPr>
          <w:ilvl w:val="0"/>
          <w:numId w:val="12"/>
        </w:numPr>
        <w:rPr>
          <w:lang w:val="en-US"/>
        </w:rPr>
      </w:pPr>
      <w:r>
        <w:rPr>
          <w:lang w:val="en-US"/>
        </w:rPr>
        <w:t>LO -28dBc</w:t>
      </w:r>
    </w:p>
    <w:p w14:paraId="4C8D1513" w14:textId="2283D2CF" w:rsidR="003B4DF2" w:rsidRDefault="003B4DF2" w:rsidP="00987E42">
      <w:pPr>
        <w:pStyle w:val="ListParagraph"/>
        <w:numPr>
          <w:ilvl w:val="0"/>
          <w:numId w:val="12"/>
        </w:numPr>
        <w:rPr>
          <w:lang w:val="en-US"/>
        </w:rPr>
      </w:pPr>
      <w:r>
        <w:rPr>
          <w:lang w:val="en-US"/>
        </w:rPr>
        <w:t>CIM3 -60dBc</w:t>
      </w:r>
    </w:p>
    <w:p w14:paraId="363B11E3" w14:textId="07D2A320" w:rsidR="003B4DF2" w:rsidRPr="003B4DF2" w:rsidRDefault="003B4DF2" w:rsidP="00987E42">
      <w:pPr>
        <w:pStyle w:val="ListParagraph"/>
        <w:numPr>
          <w:ilvl w:val="0"/>
          <w:numId w:val="12"/>
        </w:numPr>
        <w:rPr>
          <w:lang w:val="en-US"/>
        </w:rPr>
      </w:pPr>
      <w:r>
        <w:rPr>
          <w:lang w:val="en-US"/>
        </w:rPr>
        <w:t>CIM5 -70dBc</w:t>
      </w:r>
    </w:p>
    <w:p w14:paraId="3F77B56E" w14:textId="09EBF9C4" w:rsidR="00A8762B" w:rsidRDefault="00A8762B" w:rsidP="00A8762B">
      <w:pPr>
        <w:rPr>
          <w:lang w:val="en-US"/>
        </w:rPr>
      </w:pPr>
    </w:p>
    <w:p w14:paraId="3CD98A60" w14:textId="68AB74BF" w:rsidR="000070F0" w:rsidRDefault="00382D98" w:rsidP="00755D34">
      <w:pPr>
        <w:jc w:val="center"/>
        <w:rPr>
          <w:lang w:val="en-US"/>
        </w:rPr>
      </w:pPr>
      <w:r w:rsidRPr="00382D98">
        <w:rPr>
          <w:noProof/>
        </w:rPr>
        <w:drawing>
          <wp:inline distT="0" distB="0" distL="0" distR="0" wp14:anchorId="0F91B516" wp14:editId="5C5CA179">
            <wp:extent cx="3070860" cy="40112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0860" cy="4011295"/>
                    </a:xfrm>
                    <a:prstGeom prst="rect">
                      <a:avLst/>
                    </a:prstGeom>
                    <a:noFill/>
                    <a:ln>
                      <a:noFill/>
                    </a:ln>
                  </pic:spPr>
                </pic:pic>
              </a:graphicData>
            </a:graphic>
          </wp:inline>
        </w:drawing>
      </w:r>
    </w:p>
    <w:p w14:paraId="15169272" w14:textId="627A449F" w:rsidR="00337F8D" w:rsidRDefault="00337F8D" w:rsidP="00A8762B">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98"/>
        <w:gridCol w:w="1143"/>
      </w:tblGrid>
      <w:tr w:rsidR="00D77BB1" w:rsidRPr="009A6816" w14:paraId="3D2BBF3B"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A358D"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E53386"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6523B"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D5DE6"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5AC830CC"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D04DFD8"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4F0C4439"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227FC"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4A9E3"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566447"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2351A02E"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0D7ADAE2"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D77BB1" w:rsidRPr="009A6816" w14:paraId="458E8373" w14:textId="77777777" w:rsidTr="00E421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41DF0" w14:textId="77777777" w:rsidR="00D77BB1" w:rsidRPr="005C7C5D" w:rsidRDefault="00D77BB1" w:rsidP="00E4216A">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D626C" w14:textId="77777777" w:rsidR="00D77BB1" w:rsidRPr="005C7C5D" w:rsidRDefault="00D77BB1" w:rsidP="00E4216A">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581BC"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EBB20"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3DED9A16"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5F3D0134"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4263FF1B"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E9923"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57D87"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6529" w14:textId="77777777" w:rsidR="00D77BB1" w:rsidRPr="005C7C5D" w:rsidRDefault="00D77BB1" w:rsidP="00E4216A">
            <w:pPr>
              <w:spacing w:after="0"/>
              <w:rPr>
                <w:rFonts w:ascii="Calibri" w:eastAsia="MS Mincho" w:hAnsi="Calibri" w:cs="Calibri"/>
                <w:b/>
                <w:sz w:val="18"/>
                <w:szCs w:val="18"/>
                <w:lang w:eastAsia="zh-CN"/>
              </w:rPr>
            </w:pPr>
          </w:p>
        </w:tc>
      </w:tr>
      <w:tr w:rsidR="00D77BB1" w:rsidRPr="009A6816" w14:paraId="72DB8199"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55BD68"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FE990"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02EA7"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CA8186"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0DD7EF1D"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2FFCE18F"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Rbstart</w:t>
            </w:r>
            <w:proofErr w:type="spellEnd"/>
            <w:r w:rsidRPr="005C7C5D">
              <w:rPr>
                <w:rFonts w:ascii="Calibri" w:eastAsia="MS Mincho" w:hAnsi="Calibri" w:cs="Calibri"/>
                <w:bCs/>
                <w:sz w:val="18"/>
                <w:szCs w:val="18"/>
                <w:lang w:eastAsia="zh-CN"/>
              </w:rPr>
              <w:t>=168)</w:t>
            </w:r>
          </w:p>
        </w:tc>
        <w:tc>
          <w:tcPr>
            <w:tcW w:w="766" w:type="dxa"/>
            <w:tcBorders>
              <w:top w:val="single" w:sz="4" w:space="0" w:color="auto"/>
              <w:left w:val="single" w:sz="4" w:space="0" w:color="auto"/>
              <w:bottom w:val="single" w:sz="4" w:space="0" w:color="auto"/>
              <w:right w:val="single" w:sz="4" w:space="0" w:color="auto"/>
            </w:tcBorders>
            <w:vAlign w:val="center"/>
            <w:hideMark/>
          </w:tcPr>
          <w:p w14:paraId="1366035E" w14:textId="77777777" w:rsidR="00D77BB1" w:rsidRPr="005C7C5D" w:rsidRDefault="00D77BB1" w:rsidP="00E4216A">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9BED83" w14:textId="77777777" w:rsidR="00D77BB1" w:rsidRPr="005C7C5D" w:rsidRDefault="00D77BB1" w:rsidP="00E4216A">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F3958E" w14:textId="6B3FE78F"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21.5</w:t>
            </w:r>
            <w:r w:rsidRPr="005C7C5D">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D2FB2"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ACLR1</w:t>
            </w:r>
          </w:p>
        </w:tc>
      </w:tr>
      <w:tr w:rsidR="00D77BB1" w:rsidRPr="009A6816" w14:paraId="47155D1D" w14:textId="77777777" w:rsidTr="00E4216A">
        <w:trPr>
          <w:trHeight w:val="233"/>
          <w:jc w:val="center"/>
        </w:trPr>
        <w:tc>
          <w:tcPr>
            <w:tcW w:w="8744" w:type="dxa"/>
            <w:gridSpan w:val="10"/>
            <w:tcBorders>
              <w:top w:val="single" w:sz="4" w:space="0" w:color="auto"/>
              <w:left w:val="single" w:sz="4" w:space="0" w:color="auto"/>
              <w:bottom w:val="single" w:sz="4" w:space="0" w:color="auto"/>
              <w:right w:val="single" w:sz="4" w:space="0" w:color="auto"/>
            </w:tcBorders>
            <w:vAlign w:val="center"/>
            <w:hideMark/>
          </w:tcPr>
          <w:p w14:paraId="6A07C4CA" w14:textId="77777777" w:rsidR="00D77BB1" w:rsidRPr="005C7C5D" w:rsidRDefault="00D77BB1" w:rsidP="00E4216A">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 xml:space="preserve">NOTE X: </w:t>
            </w:r>
            <w:r w:rsidRPr="0053144D">
              <w:rPr>
                <w:rFonts w:ascii="Calibri" w:eastAsia="MS Mincho" w:hAnsi="Calibri" w:cs="Calibri"/>
                <w:bCs/>
                <w:sz w:val="18"/>
                <w:szCs w:val="18"/>
                <w:lang w:val="en-US" w:eastAsia="zh-CN"/>
              </w:rPr>
              <w:t xml:space="preserve">applicable to UE </w:t>
            </w:r>
            <w:r>
              <w:rPr>
                <w:rFonts w:ascii="Calibri" w:eastAsia="MS Mincho" w:hAnsi="Calibri" w:cs="Calibri"/>
                <w:bCs/>
                <w:sz w:val="18"/>
                <w:szCs w:val="18"/>
                <w:lang w:val="en-US" w:eastAsia="zh-CN"/>
              </w:rPr>
              <w:t>supporting n71 optional maximum symmetrical UL/DL channel bandwidth</w:t>
            </w:r>
          </w:p>
        </w:tc>
      </w:tr>
    </w:tbl>
    <w:p w14:paraId="4B57620B" w14:textId="77777777" w:rsidR="00874787" w:rsidRPr="00D77BB1" w:rsidRDefault="00874787" w:rsidP="00A8762B"/>
    <w:p w14:paraId="3F8BEA58" w14:textId="7D2705B3" w:rsidR="009C37D0"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5D129C10" w14:textId="2BCD4296" w:rsidR="008F4FF2" w:rsidRDefault="008F4FF2" w:rsidP="008F4FF2">
      <w:pPr>
        <w:rPr>
          <w:lang w:val="en-US"/>
        </w:rPr>
      </w:pPr>
      <w:r>
        <w:rPr>
          <w:lang w:val="en-US"/>
        </w:rPr>
        <w:t xml:space="preserve">MSD analysis was conducted </w:t>
      </w:r>
      <w:r w:rsidR="00D77BB1">
        <w:rPr>
          <w:lang w:val="en-US"/>
        </w:rPr>
        <w:t xml:space="preserve">for CA_n71A-n85A with 35MHz n71 UL. </w:t>
      </w:r>
    </w:p>
    <w:p w14:paraId="149D128C" w14:textId="446F7A7D" w:rsidR="008F4FF2" w:rsidRDefault="008F4FF2" w:rsidP="008F4FF2">
      <w:pPr>
        <w:rPr>
          <w:lang w:val="en-US"/>
        </w:rPr>
      </w:pPr>
      <w:r w:rsidRPr="008F4FF2">
        <w:rPr>
          <w:b/>
          <w:bCs/>
          <w:lang w:val="en-US"/>
        </w:rPr>
        <w:t>Proposal 1</w:t>
      </w:r>
      <w:r>
        <w:rPr>
          <w:lang w:val="en-US"/>
        </w:rPr>
        <w:t>: Use the following analysis results when discussing requirements for CA_n71A-n85A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98"/>
        <w:gridCol w:w="1143"/>
      </w:tblGrid>
      <w:tr w:rsidR="00D77BB1" w:rsidRPr="009A6816" w14:paraId="1CC900A0" w14:textId="77777777" w:rsidTr="00E4216A">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0383C3"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E2A0B0"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B5967"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1999C"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4ACEE3AB"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E00E378"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03237652"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EE7DB"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17BA6"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417DE5"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14879049"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2FB70F0C"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D77BB1" w:rsidRPr="009A6816" w14:paraId="4F098ECD" w14:textId="77777777" w:rsidTr="00E4216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9B59E" w14:textId="77777777" w:rsidR="00D77BB1" w:rsidRPr="005C7C5D" w:rsidRDefault="00D77BB1" w:rsidP="00E4216A">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950C7" w14:textId="77777777" w:rsidR="00D77BB1" w:rsidRPr="005C7C5D" w:rsidRDefault="00D77BB1" w:rsidP="00E4216A">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0CCF16"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1754F"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02AE03FC"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68DB9B6F"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4BE6D6B4"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79F04"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C3E50"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F3F3B" w14:textId="77777777" w:rsidR="00D77BB1" w:rsidRPr="005C7C5D" w:rsidRDefault="00D77BB1" w:rsidP="00E4216A">
            <w:pPr>
              <w:spacing w:after="0"/>
              <w:rPr>
                <w:rFonts w:ascii="Calibri" w:eastAsia="MS Mincho" w:hAnsi="Calibri" w:cs="Calibri"/>
                <w:b/>
                <w:sz w:val="18"/>
                <w:szCs w:val="18"/>
                <w:lang w:eastAsia="zh-CN"/>
              </w:rPr>
            </w:pPr>
          </w:p>
        </w:tc>
      </w:tr>
      <w:tr w:rsidR="00D77BB1" w:rsidRPr="009A6816" w14:paraId="0727BDE1" w14:textId="77777777" w:rsidTr="00E4216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83C8B"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773D2"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2F22A"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B11BE9"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7A88A4A4"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6721101A"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Rbstart</w:t>
            </w:r>
            <w:proofErr w:type="spellEnd"/>
            <w:r w:rsidRPr="005C7C5D">
              <w:rPr>
                <w:rFonts w:ascii="Calibri" w:eastAsia="MS Mincho" w:hAnsi="Calibri" w:cs="Calibri"/>
                <w:bCs/>
                <w:sz w:val="18"/>
                <w:szCs w:val="18"/>
                <w:lang w:eastAsia="zh-CN"/>
              </w:rPr>
              <w:t>=168)</w:t>
            </w:r>
          </w:p>
        </w:tc>
        <w:tc>
          <w:tcPr>
            <w:tcW w:w="766" w:type="dxa"/>
            <w:tcBorders>
              <w:top w:val="single" w:sz="4" w:space="0" w:color="auto"/>
              <w:left w:val="single" w:sz="4" w:space="0" w:color="auto"/>
              <w:bottom w:val="single" w:sz="4" w:space="0" w:color="auto"/>
              <w:right w:val="single" w:sz="4" w:space="0" w:color="auto"/>
            </w:tcBorders>
            <w:vAlign w:val="center"/>
            <w:hideMark/>
          </w:tcPr>
          <w:p w14:paraId="7A739E44" w14:textId="77777777" w:rsidR="00D77BB1" w:rsidRPr="005C7C5D" w:rsidRDefault="00D77BB1" w:rsidP="00E4216A">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8B9B54" w14:textId="77777777" w:rsidR="00D77BB1" w:rsidRPr="005C7C5D" w:rsidRDefault="00D77BB1" w:rsidP="00E4216A">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D2AC79"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21.5</w:t>
            </w:r>
            <w:r w:rsidRPr="005C7C5D">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F7853" w14:textId="77777777" w:rsidR="00D77BB1" w:rsidRPr="005C7C5D" w:rsidRDefault="00D77BB1" w:rsidP="00E4216A">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ACLR1</w:t>
            </w:r>
          </w:p>
        </w:tc>
      </w:tr>
      <w:tr w:rsidR="00D77BB1" w:rsidRPr="009A6816" w14:paraId="57EC2401" w14:textId="77777777" w:rsidTr="00E4216A">
        <w:trPr>
          <w:trHeight w:val="233"/>
          <w:jc w:val="center"/>
        </w:trPr>
        <w:tc>
          <w:tcPr>
            <w:tcW w:w="8744" w:type="dxa"/>
            <w:gridSpan w:val="10"/>
            <w:tcBorders>
              <w:top w:val="single" w:sz="4" w:space="0" w:color="auto"/>
              <w:left w:val="single" w:sz="4" w:space="0" w:color="auto"/>
              <w:bottom w:val="single" w:sz="4" w:space="0" w:color="auto"/>
              <w:right w:val="single" w:sz="4" w:space="0" w:color="auto"/>
            </w:tcBorders>
            <w:vAlign w:val="center"/>
            <w:hideMark/>
          </w:tcPr>
          <w:p w14:paraId="1AAC1D48" w14:textId="77777777" w:rsidR="00D77BB1" w:rsidRPr="005C7C5D" w:rsidRDefault="00D77BB1" w:rsidP="00E4216A">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 xml:space="preserve">NOTE X: </w:t>
            </w:r>
            <w:r w:rsidRPr="0053144D">
              <w:rPr>
                <w:rFonts w:ascii="Calibri" w:eastAsia="MS Mincho" w:hAnsi="Calibri" w:cs="Calibri"/>
                <w:bCs/>
                <w:sz w:val="18"/>
                <w:szCs w:val="18"/>
                <w:lang w:val="en-US" w:eastAsia="zh-CN"/>
              </w:rPr>
              <w:t xml:space="preserve">applicable to UE </w:t>
            </w:r>
            <w:r>
              <w:rPr>
                <w:rFonts w:ascii="Calibri" w:eastAsia="MS Mincho" w:hAnsi="Calibri" w:cs="Calibri"/>
                <w:bCs/>
                <w:sz w:val="18"/>
                <w:szCs w:val="18"/>
                <w:lang w:val="en-US" w:eastAsia="zh-CN"/>
              </w:rPr>
              <w:t>supporting n71 optional maximum symmetrical UL/DL channel bandwidth</w:t>
            </w:r>
          </w:p>
        </w:tc>
      </w:tr>
    </w:tbl>
    <w:p w14:paraId="03BADD83" w14:textId="7E3711F6" w:rsidR="008F4FF2" w:rsidRPr="00D77BB1" w:rsidRDefault="008F4FF2" w:rsidP="008F4FF2"/>
    <w:p w14:paraId="21B914FD" w14:textId="77777777" w:rsidR="008F4FF2" w:rsidRPr="008F4FF2" w:rsidRDefault="008F4FF2" w:rsidP="008F4FF2">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5C346CDA" w14:textId="77777777" w:rsidR="00614B7A" w:rsidRDefault="00614B7A" w:rsidP="00614B7A">
      <w:pPr>
        <w:tabs>
          <w:tab w:val="left" w:pos="1080"/>
        </w:tabs>
        <w:rPr>
          <w:lang w:val="en-US" w:eastAsia="x-none"/>
        </w:rPr>
      </w:pPr>
    </w:p>
    <w:sectPr w:rsidR="00614B7A"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9F0E6" w14:textId="77777777" w:rsidR="00724945" w:rsidRDefault="00724945">
      <w:r>
        <w:separator/>
      </w:r>
    </w:p>
  </w:endnote>
  <w:endnote w:type="continuationSeparator" w:id="0">
    <w:p w14:paraId="6626EF89" w14:textId="77777777" w:rsidR="00724945" w:rsidRDefault="0072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EADD1" w14:textId="77777777" w:rsidR="00724945" w:rsidRDefault="00724945">
      <w:r>
        <w:separator/>
      </w:r>
    </w:p>
  </w:footnote>
  <w:footnote w:type="continuationSeparator" w:id="0">
    <w:p w14:paraId="0764B984" w14:textId="77777777" w:rsidR="00724945" w:rsidRDefault="007249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9101FA5"/>
    <w:multiLevelType w:val="hybridMultilevel"/>
    <w:tmpl w:val="0F9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1"/>
  </w:num>
  <w:num w:numId="4">
    <w:abstractNumId w:val="8"/>
  </w:num>
  <w:num w:numId="5">
    <w:abstractNumId w:val="3"/>
  </w:num>
  <w:num w:numId="6">
    <w:abstractNumId w:val="1"/>
  </w:num>
  <w:num w:numId="7">
    <w:abstractNumId w:val="9"/>
  </w:num>
  <w:num w:numId="8">
    <w:abstractNumId w:val="4"/>
  </w:num>
  <w:num w:numId="9">
    <w:abstractNumId w:val="7"/>
  </w:num>
  <w:num w:numId="10">
    <w:abstractNumId w:val="12"/>
  </w:num>
  <w:num w:numId="11">
    <w:abstractNumId w:val="2"/>
  </w:num>
  <w:num w:numId="12">
    <w:abstractNumId w:val="0"/>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F20"/>
    <w:rsid w:val="0000301D"/>
    <w:rsid w:val="000032F9"/>
    <w:rsid w:val="00003326"/>
    <w:rsid w:val="00003883"/>
    <w:rsid w:val="000042A1"/>
    <w:rsid w:val="00004852"/>
    <w:rsid w:val="0000518F"/>
    <w:rsid w:val="00005E61"/>
    <w:rsid w:val="00006110"/>
    <w:rsid w:val="00006186"/>
    <w:rsid w:val="00006198"/>
    <w:rsid w:val="000062E4"/>
    <w:rsid w:val="00006351"/>
    <w:rsid w:val="000065AA"/>
    <w:rsid w:val="0000667F"/>
    <w:rsid w:val="00006710"/>
    <w:rsid w:val="00006C4A"/>
    <w:rsid w:val="00006F97"/>
    <w:rsid w:val="000070F0"/>
    <w:rsid w:val="000071B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4E2C"/>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8D8"/>
    <w:rsid w:val="00040941"/>
    <w:rsid w:val="000415CC"/>
    <w:rsid w:val="00041B76"/>
    <w:rsid w:val="00041C36"/>
    <w:rsid w:val="000420FB"/>
    <w:rsid w:val="000428B4"/>
    <w:rsid w:val="00042ADE"/>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BE5"/>
    <w:rsid w:val="00065C27"/>
    <w:rsid w:val="00066495"/>
    <w:rsid w:val="00066EEB"/>
    <w:rsid w:val="00066EFB"/>
    <w:rsid w:val="000671C6"/>
    <w:rsid w:val="00067594"/>
    <w:rsid w:val="00067955"/>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52F4"/>
    <w:rsid w:val="00096631"/>
    <w:rsid w:val="00096860"/>
    <w:rsid w:val="00096C3C"/>
    <w:rsid w:val="00096EF3"/>
    <w:rsid w:val="000972E8"/>
    <w:rsid w:val="0009768A"/>
    <w:rsid w:val="00097818"/>
    <w:rsid w:val="00097ADD"/>
    <w:rsid w:val="00097D67"/>
    <w:rsid w:val="00097F5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2A8"/>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0F7"/>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8CF"/>
    <w:rsid w:val="000E5AAC"/>
    <w:rsid w:val="000E5C51"/>
    <w:rsid w:val="000E60A4"/>
    <w:rsid w:val="000E6208"/>
    <w:rsid w:val="000E6686"/>
    <w:rsid w:val="000E6F68"/>
    <w:rsid w:val="000E7110"/>
    <w:rsid w:val="000E7250"/>
    <w:rsid w:val="000E791F"/>
    <w:rsid w:val="000F0534"/>
    <w:rsid w:val="000F0E0B"/>
    <w:rsid w:val="000F0FD2"/>
    <w:rsid w:val="000F17CB"/>
    <w:rsid w:val="000F1DA5"/>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B11"/>
    <w:rsid w:val="00137CAD"/>
    <w:rsid w:val="00137D8E"/>
    <w:rsid w:val="00137ECF"/>
    <w:rsid w:val="001400B0"/>
    <w:rsid w:val="0014072B"/>
    <w:rsid w:val="001410CF"/>
    <w:rsid w:val="00141458"/>
    <w:rsid w:val="0014150B"/>
    <w:rsid w:val="00141764"/>
    <w:rsid w:val="00142046"/>
    <w:rsid w:val="001422CC"/>
    <w:rsid w:val="00142612"/>
    <w:rsid w:val="0014279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AAF"/>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0D7"/>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38A0"/>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F5"/>
    <w:rsid w:val="0023472E"/>
    <w:rsid w:val="002348BC"/>
    <w:rsid w:val="00234C5F"/>
    <w:rsid w:val="00234F0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43"/>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10A"/>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50E"/>
    <w:rsid w:val="002A3BFD"/>
    <w:rsid w:val="002A5175"/>
    <w:rsid w:val="002A57E8"/>
    <w:rsid w:val="002A58AB"/>
    <w:rsid w:val="002A5A2D"/>
    <w:rsid w:val="002A5C73"/>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8E9"/>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56"/>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6A1A"/>
    <w:rsid w:val="003370EF"/>
    <w:rsid w:val="00337554"/>
    <w:rsid w:val="0033757B"/>
    <w:rsid w:val="00337613"/>
    <w:rsid w:val="00337A5E"/>
    <w:rsid w:val="00337F8D"/>
    <w:rsid w:val="0034021B"/>
    <w:rsid w:val="003402F4"/>
    <w:rsid w:val="00340539"/>
    <w:rsid w:val="0034157C"/>
    <w:rsid w:val="00341B7C"/>
    <w:rsid w:val="00341D2E"/>
    <w:rsid w:val="00341F00"/>
    <w:rsid w:val="00341FE3"/>
    <w:rsid w:val="00342089"/>
    <w:rsid w:val="003427F4"/>
    <w:rsid w:val="00342A03"/>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5E5E"/>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4F73"/>
    <w:rsid w:val="0036548D"/>
    <w:rsid w:val="00366207"/>
    <w:rsid w:val="003667C5"/>
    <w:rsid w:val="0036684F"/>
    <w:rsid w:val="00366973"/>
    <w:rsid w:val="00366AFC"/>
    <w:rsid w:val="0036730B"/>
    <w:rsid w:val="0036788B"/>
    <w:rsid w:val="00367EDE"/>
    <w:rsid w:val="00367F3B"/>
    <w:rsid w:val="00370549"/>
    <w:rsid w:val="00370C4F"/>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2D98"/>
    <w:rsid w:val="00383113"/>
    <w:rsid w:val="0038314E"/>
    <w:rsid w:val="003832A1"/>
    <w:rsid w:val="00383324"/>
    <w:rsid w:val="00383432"/>
    <w:rsid w:val="00383571"/>
    <w:rsid w:val="003835A0"/>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A6F"/>
    <w:rsid w:val="00390D30"/>
    <w:rsid w:val="00391665"/>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4DF2"/>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DE9"/>
    <w:rsid w:val="00412138"/>
    <w:rsid w:val="00412326"/>
    <w:rsid w:val="004128CD"/>
    <w:rsid w:val="00412BAF"/>
    <w:rsid w:val="00412E18"/>
    <w:rsid w:val="0041346E"/>
    <w:rsid w:val="00413857"/>
    <w:rsid w:val="004148FF"/>
    <w:rsid w:val="00414BD6"/>
    <w:rsid w:val="00415201"/>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6B8"/>
    <w:rsid w:val="00446B00"/>
    <w:rsid w:val="00446EAF"/>
    <w:rsid w:val="004470FF"/>
    <w:rsid w:val="00447432"/>
    <w:rsid w:val="00450852"/>
    <w:rsid w:val="00450863"/>
    <w:rsid w:val="0045112E"/>
    <w:rsid w:val="00451B62"/>
    <w:rsid w:val="00453273"/>
    <w:rsid w:val="0045343F"/>
    <w:rsid w:val="004539A6"/>
    <w:rsid w:val="004540BA"/>
    <w:rsid w:val="00454466"/>
    <w:rsid w:val="0045462E"/>
    <w:rsid w:val="00454C47"/>
    <w:rsid w:val="00454DF4"/>
    <w:rsid w:val="00454FAD"/>
    <w:rsid w:val="00455081"/>
    <w:rsid w:val="004556D8"/>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1F"/>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234"/>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BDE"/>
    <w:rsid w:val="004A2F56"/>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51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37CC"/>
    <w:rsid w:val="00524D75"/>
    <w:rsid w:val="005250F6"/>
    <w:rsid w:val="00525311"/>
    <w:rsid w:val="005254F6"/>
    <w:rsid w:val="00525E31"/>
    <w:rsid w:val="00525FC0"/>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1C6"/>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44"/>
    <w:rsid w:val="00551FCA"/>
    <w:rsid w:val="00551FDF"/>
    <w:rsid w:val="005521EA"/>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623"/>
    <w:rsid w:val="00586B81"/>
    <w:rsid w:val="00586D95"/>
    <w:rsid w:val="00586ED9"/>
    <w:rsid w:val="00586EDD"/>
    <w:rsid w:val="00586FA5"/>
    <w:rsid w:val="005873E4"/>
    <w:rsid w:val="005873FD"/>
    <w:rsid w:val="005878F0"/>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588"/>
    <w:rsid w:val="005B4F51"/>
    <w:rsid w:val="005B4FFF"/>
    <w:rsid w:val="005B541A"/>
    <w:rsid w:val="005B5DF2"/>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3759"/>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DBF"/>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28B0"/>
    <w:rsid w:val="006D305C"/>
    <w:rsid w:val="006D32D6"/>
    <w:rsid w:val="006D3D0F"/>
    <w:rsid w:val="006D3DCF"/>
    <w:rsid w:val="006D4101"/>
    <w:rsid w:val="006D461F"/>
    <w:rsid w:val="006D4A70"/>
    <w:rsid w:val="006D54CC"/>
    <w:rsid w:val="006D6D8D"/>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008"/>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7C6"/>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45"/>
    <w:rsid w:val="00724979"/>
    <w:rsid w:val="00725575"/>
    <w:rsid w:val="007255B7"/>
    <w:rsid w:val="0072664F"/>
    <w:rsid w:val="00726CE3"/>
    <w:rsid w:val="00726E61"/>
    <w:rsid w:val="00727071"/>
    <w:rsid w:val="0072710A"/>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34"/>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DB1"/>
    <w:rsid w:val="00762F76"/>
    <w:rsid w:val="00763CC6"/>
    <w:rsid w:val="0076433C"/>
    <w:rsid w:val="00764454"/>
    <w:rsid w:val="00764685"/>
    <w:rsid w:val="007646C3"/>
    <w:rsid w:val="00764ABF"/>
    <w:rsid w:val="00764F6B"/>
    <w:rsid w:val="00765328"/>
    <w:rsid w:val="007657BE"/>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5742"/>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1942"/>
    <w:rsid w:val="0082276A"/>
    <w:rsid w:val="00822FA2"/>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BB1"/>
    <w:rsid w:val="00852E67"/>
    <w:rsid w:val="00853247"/>
    <w:rsid w:val="008537F0"/>
    <w:rsid w:val="00853B27"/>
    <w:rsid w:val="0085400A"/>
    <w:rsid w:val="00854115"/>
    <w:rsid w:val="0085443D"/>
    <w:rsid w:val="008549D8"/>
    <w:rsid w:val="00854ADF"/>
    <w:rsid w:val="00854E3F"/>
    <w:rsid w:val="0085554B"/>
    <w:rsid w:val="008559F2"/>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787"/>
    <w:rsid w:val="00874C83"/>
    <w:rsid w:val="00874DFD"/>
    <w:rsid w:val="00875013"/>
    <w:rsid w:val="0087514E"/>
    <w:rsid w:val="0087541C"/>
    <w:rsid w:val="00875A93"/>
    <w:rsid w:val="00875E39"/>
    <w:rsid w:val="00875ECC"/>
    <w:rsid w:val="008760A4"/>
    <w:rsid w:val="00876D19"/>
    <w:rsid w:val="0087721D"/>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BC3"/>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8DC"/>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6CB3"/>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4FF2"/>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AEE"/>
    <w:rsid w:val="00906EB7"/>
    <w:rsid w:val="0090797F"/>
    <w:rsid w:val="00907CFC"/>
    <w:rsid w:val="00910168"/>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31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CAD"/>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87E42"/>
    <w:rsid w:val="00990244"/>
    <w:rsid w:val="009909A5"/>
    <w:rsid w:val="00990B33"/>
    <w:rsid w:val="00990C8A"/>
    <w:rsid w:val="00991607"/>
    <w:rsid w:val="00992913"/>
    <w:rsid w:val="00992B13"/>
    <w:rsid w:val="00992FC2"/>
    <w:rsid w:val="0099307A"/>
    <w:rsid w:val="0099327E"/>
    <w:rsid w:val="00993E0F"/>
    <w:rsid w:val="00993E81"/>
    <w:rsid w:val="009947EA"/>
    <w:rsid w:val="0099486D"/>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BAE"/>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336"/>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3B"/>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797"/>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4CDE"/>
    <w:rsid w:val="00AE5086"/>
    <w:rsid w:val="00AE5463"/>
    <w:rsid w:val="00AE5827"/>
    <w:rsid w:val="00AE5CBE"/>
    <w:rsid w:val="00AE60C6"/>
    <w:rsid w:val="00AE66D5"/>
    <w:rsid w:val="00AE6E09"/>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6CEE"/>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64"/>
    <w:rsid w:val="00B42CC7"/>
    <w:rsid w:val="00B432A5"/>
    <w:rsid w:val="00B43829"/>
    <w:rsid w:val="00B43D9B"/>
    <w:rsid w:val="00B44157"/>
    <w:rsid w:val="00B44B1D"/>
    <w:rsid w:val="00B44DB2"/>
    <w:rsid w:val="00B46047"/>
    <w:rsid w:val="00B464D9"/>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6DC"/>
    <w:rsid w:val="00B61727"/>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9D2"/>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6CC7"/>
    <w:rsid w:val="00C07C62"/>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4760"/>
    <w:rsid w:val="00C354C7"/>
    <w:rsid w:val="00C357AC"/>
    <w:rsid w:val="00C36243"/>
    <w:rsid w:val="00C364C3"/>
    <w:rsid w:val="00C367B2"/>
    <w:rsid w:val="00C36C68"/>
    <w:rsid w:val="00C373D4"/>
    <w:rsid w:val="00C37693"/>
    <w:rsid w:val="00C3796D"/>
    <w:rsid w:val="00C37B28"/>
    <w:rsid w:val="00C37BC5"/>
    <w:rsid w:val="00C37CA1"/>
    <w:rsid w:val="00C40435"/>
    <w:rsid w:val="00C41648"/>
    <w:rsid w:val="00C41907"/>
    <w:rsid w:val="00C41A0C"/>
    <w:rsid w:val="00C41A0F"/>
    <w:rsid w:val="00C420AE"/>
    <w:rsid w:val="00C42754"/>
    <w:rsid w:val="00C42CFD"/>
    <w:rsid w:val="00C42FFC"/>
    <w:rsid w:val="00C4302C"/>
    <w:rsid w:val="00C432F5"/>
    <w:rsid w:val="00C43598"/>
    <w:rsid w:val="00C4401B"/>
    <w:rsid w:val="00C4443C"/>
    <w:rsid w:val="00C44DCA"/>
    <w:rsid w:val="00C44F15"/>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0BBF"/>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49F1"/>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057"/>
    <w:rsid w:val="00D36127"/>
    <w:rsid w:val="00D36249"/>
    <w:rsid w:val="00D367AB"/>
    <w:rsid w:val="00D36C28"/>
    <w:rsid w:val="00D37310"/>
    <w:rsid w:val="00D37C9F"/>
    <w:rsid w:val="00D37EA5"/>
    <w:rsid w:val="00D400A9"/>
    <w:rsid w:val="00D4094B"/>
    <w:rsid w:val="00D40C2B"/>
    <w:rsid w:val="00D40F52"/>
    <w:rsid w:val="00D40F61"/>
    <w:rsid w:val="00D42322"/>
    <w:rsid w:val="00D428E2"/>
    <w:rsid w:val="00D42BFA"/>
    <w:rsid w:val="00D42D39"/>
    <w:rsid w:val="00D4302E"/>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4DC"/>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839"/>
    <w:rsid w:val="00D7785B"/>
    <w:rsid w:val="00D77BB1"/>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615"/>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AB6"/>
    <w:rsid w:val="00DD2B50"/>
    <w:rsid w:val="00DD2CAF"/>
    <w:rsid w:val="00DD32DD"/>
    <w:rsid w:val="00DD335A"/>
    <w:rsid w:val="00DD3781"/>
    <w:rsid w:val="00DD38B2"/>
    <w:rsid w:val="00DD408B"/>
    <w:rsid w:val="00DD44B1"/>
    <w:rsid w:val="00DD4849"/>
    <w:rsid w:val="00DD48D9"/>
    <w:rsid w:val="00DD4B30"/>
    <w:rsid w:val="00DD5440"/>
    <w:rsid w:val="00DD5A87"/>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1E9C"/>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660"/>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79B"/>
    <w:rsid w:val="00E53C5E"/>
    <w:rsid w:val="00E53EAD"/>
    <w:rsid w:val="00E5423F"/>
    <w:rsid w:val="00E5436C"/>
    <w:rsid w:val="00E5448C"/>
    <w:rsid w:val="00E545B7"/>
    <w:rsid w:val="00E5470D"/>
    <w:rsid w:val="00E54D84"/>
    <w:rsid w:val="00E55033"/>
    <w:rsid w:val="00E55073"/>
    <w:rsid w:val="00E5537B"/>
    <w:rsid w:val="00E5578F"/>
    <w:rsid w:val="00E55DC0"/>
    <w:rsid w:val="00E56057"/>
    <w:rsid w:val="00E564FD"/>
    <w:rsid w:val="00E56FB6"/>
    <w:rsid w:val="00E57073"/>
    <w:rsid w:val="00E571A4"/>
    <w:rsid w:val="00E57238"/>
    <w:rsid w:val="00E5745E"/>
    <w:rsid w:val="00E57ADD"/>
    <w:rsid w:val="00E57E72"/>
    <w:rsid w:val="00E602B8"/>
    <w:rsid w:val="00E60952"/>
    <w:rsid w:val="00E60B01"/>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3DDD"/>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795"/>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C78"/>
    <w:rsid w:val="00EB5E7F"/>
    <w:rsid w:val="00EB5F9A"/>
    <w:rsid w:val="00EB5FA8"/>
    <w:rsid w:val="00EB652E"/>
    <w:rsid w:val="00EB658B"/>
    <w:rsid w:val="00EB668F"/>
    <w:rsid w:val="00EB6743"/>
    <w:rsid w:val="00EB6887"/>
    <w:rsid w:val="00EB6B05"/>
    <w:rsid w:val="00EB6EDF"/>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A97"/>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556"/>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1C9"/>
    <w:rsid w:val="00F31521"/>
    <w:rsid w:val="00F31692"/>
    <w:rsid w:val="00F31B07"/>
    <w:rsid w:val="00F31E35"/>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6F2F"/>
    <w:rsid w:val="00F574CA"/>
    <w:rsid w:val="00F577C7"/>
    <w:rsid w:val="00F57822"/>
    <w:rsid w:val="00F57C7C"/>
    <w:rsid w:val="00F60331"/>
    <w:rsid w:val="00F60989"/>
    <w:rsid w:val="00F609D9"/>
    <w:rsid w:val="00F60A94"/>
    <w:rsid w:val="00F61677"/>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1FED"/>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41F"/>
    <w:rsid w:val="00FB2D4B"/>
    <w:rsid w:val="00FB2FFF"/>
    <w:rsid w:val="00FB32BF"/>
    <w:rsid w:val="00FB3A04"/>
    <w:rsid w:val="00FB3A69"/>
    <w:rsid w:val="00FB3C56"/>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57790661">
      <w:bodyDiv w:val="1"/>
      <w:marLeft w:val="0"/>
      <w:marRight w:val="0"/>
      <w:marTop w:val="0"/>
      <w:marBottom w:val="0"/>
      <w:divBdr>
        <w:top w:val="none" w:sz="0" w:space="0" w:color="auto"/>
        <w:left w:val="none" w:sz="0" w:space="0" w:color="auto"/>
        <w:bottom w:val="none" w:sz="0" w:space="0" w:color="auto"/>
        <w:right w:val="none" w:sz="0" w:space="0" w:color="auto"/>
      </w:divBdr>
      <w:divsChild>
        <w:div w:id="663317555">
          <w:marLeft w:val="547"/>
          <w:marRight w:val="0"/>
          <w:marTop w:val="0"/>
          <w:marBottom w:val="0"/>
          <w:divBdr>
            <w:top w:val="none" w:sz="0" w:space="0" w:color="auto"/>
            <w:left w:val="none" w:sz="0" w:space="0" w:color="auto"/>
            <w:bottom w:val="none" w:sz="0" w:space="0" w:color="auto"/>
            <w:right w:val="none" w:sz="0" w:space="0" w:color="auto"/>
          </w:divBdr>
        </w:div>
        <w:div w:id="11997373">
          <w:marLeft w:val="1166"/>
          <w:marRight w:val="0"/>
          <w:marTop w:val="0"/>
          <w:marBottom w:val="120"/>
          <w:divBdr>
            <w:top w:val="none" w:sz="0" w:space="0" w:color="auto"/>
            <w:left w:val="none" w:sz="0" w:space="0" w:color="auto"/>
            <w:bottom w:val="none" w:sz="0" w:space="0" w:color="auto"/>
            <w:right w:val="none" w:sz="0" w:space="0" w:color="auto"/>
          </w:divBdr>
        </w:div>
        <w:div w:id="110824438">
          <w:marLeft w:val="1800"/>
          <w:marRight w:val="0"/>
          <w:marTop w:val="0"/>
          <w:marBottom w:val="0"/>
          <w:divBdr>
            <w:top w:val="none" w:sz="0" w:space="0" w:color="auto"/>
            <w:left w:val="none" w:sz="0" w:space="0" w:color="auto"/>
            <w:bottom w:val="none" w:sz="0" w:space="0" w:color="auto"/>
            <w:right w:val="none" w:sz="0" w:space="0" w:color="auto"/>
          </w:divBdr>
        </w:div>
        <w:div w:id="677580979">
          <w:marLeft w:val="1800"/>
          <w:marRight w:val="0"/>
          <w:marTop w:val="0"/>
          <w:marBottom w:val="0"/>
          <w:divBdr>
            <w:top w:val="none" w:sz="0" w:space="0" w:color="auto"/>
            <w:left w:val="none" w:sz="0" w:space="0" w:color="auto"/>
            <w:bottom w:val="none" w:sz="0" w:space="0" w:color="auto"/>
            <w:right w:val="none" w:sz="0" w:space="0" w:color="auto"/>
          </w:divBdr>
        </w:div>
        <w:div w:id="1528251643">
          <w:marLeft w:val="2520"/>
          <w:marRight w:val="0"/>
          <w:marTop w:val="0"/>
          <w:marBottom w:val="0"/>
          <w:divBdr>
            <w:top w:val="none" w:sz="0" w:space="0" w:color="auto"/>
            <w:left w:val="none" w:sz="0" w:space="0" w:color="auto"/>
            <w:bottom w:val="none" w:sz="0" w:space="0" w:color="auto"/>
            <w:right w:val="none" w:sz="0" w:space="0" w:color="auto"/>
          </w:divBdr>
        </w:div>
        <w:div w:id="1220441886">
          <w:marLeft w:val="2520"/>
          <w:marRight w:val="0"/>
          <w:marTop w:val="0"/>
          <w:marBottom w:val="0"/>
          <w:divBdr>
            <w:top w:val="none" w:sz="0" w:space="0" w:color="auto"/>
            <w:left w:val="none" w:sz="0" w:space="0" w:color="auto"/>
            <w:bottom w:val="none" w:sz="0" w:space="0" w:color="auto"/>
            <w:right w:val="none" w:sz="0" w:space="0" w:color="auto"/>
          </w:divBdr>
        </w:div>
        <w:div w:id="487599501">
          <w:marLeft w:val="1800"/>
          <w:marRight w:val="0"/>
          <w:marTop w:val="0"/>
          <w:marBottom w:val="0"/>
          <w:divBdr>
            <w:top w:val="none" w:sz="0" w:space="0" w:color="auto"/>
            <w:left w:val="none" w:sz="0" w:space="0" w:color="auto"/>
            <w:bottom w:val="none" w:sz="0" w:space="0" w:color="auto"/>
            <w:right w:val="none" w:sz="0" w:space="0" w:color="auto"/>
          </w:divBdr>
        </w:div>
        <w:div w:id="367339282">
          <w:marLeft w:val="1800"/>
          <w:marRight w:val="0"/>
          <w:marTop w:val="0"/>
          <w:marBottom w:val="0"/>
          <w:divBdr>
            <w:top w:val="none" w:sz="0" w:space="0" w:color="auto"/>
            <w:left w:val="none" w:sz="0" w:space="0" w:color="auto"/>
            <w:bottom w:val="none" w:sz="0" w:space="0" w:color="auto"/>
            <w:right w:val="none" w:sz="0" w:space="0" w:color="auto"/>
          </w:divBdr>
        </w:div>
        <w:div w:id="167214230">
          <w:marLeft w:val="1800"/>
          <w:marRight w:val="0"/>
          <w:marTop w:val="0"/>
          <w:marBottom w:val="0"/>
          <w:divBdr>
            <w:top w:val="none" w:sz="0" w:space="0" w:color="auto"/>
            <w:left w:val="none" w:sz="0" w:space="0" w:color="auto"/>
            <w:bottom w:val="none" w:sz="0" w:space="0" w:color="auto"/>
            <w:right w:val="none" w:sz="0" w:space="0" w:color="auto"/>
          </w:divBdr>
        </w:div>
        <w:div w:id="849372011">
          <w:marLeft w:val="2520"/>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162CB7-CBC5-4D7F-9D49-26D541A2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2ADE6F82-C974-46A8-B8A0-BB4B900DF3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47022D-7186-4874-A596-897EACE22CB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3</Pages>
  <Words>540</Words>
  <Characters>3084</Characters>
  <Application>Microsoft Office Word</Application>
  <DocSecurity>0</DocSecurity>
  <Lines>25</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WF from RAN4#105</vt:lpstr>
      <vt:lpstr>Considerations</vt:lpstr>
      <vt:lpstr>Conclusion</vt:lpstr>
      <vt:lpstr>Reference</vt:lpstr>
    </vt:vector>
  </TitlesOfParts>
  <Company>Qualcomm</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2023-08-11T13:46:00Z</dcterms:created>
  <dcterms:modified xsi:type="dcterms:W3CDTF">2023-08-11T13:46:00Z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0x010100CD1476D4B300D3469BA2489416C2BC9F</vt:lpwstr>
  </property>
  <property fmtid="{D5CDD505-2E9C-101B-9397-08002B2CF9AE}" pid="11" name="_ReviewingToolsShownOnce">
    <vt:lpwstr/>
  </property>
</Properties>
</file>