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EE3E" w14:textId="7B4A5A0E" w:rsidR="00A41485" w:rsidRPr="00E02456" w:rsidRDefault="00A41485" w:rsidP="00A414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>
        <w:rPr>
          <w:rFonts w:ascii="Arial" w:hAnsi="Arial" w:cs="Times New Roman"/>
          <w:b/>
          <w:sz w:val="24"/>
          <w:szCs w:val="20"/>
          <w:lang w:val="en-GB"/>
        </w:rPr>
        <w:t>108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9F647B" w:rsidRPr="009F647B">
        <w:rPr>
          <w:rFonts w:ascii="Arial" w:hAnsi="Arial" w:cs="Times New Roman"/>
          <w:b/>
          <w:bCs/>
          <w:sz w:val="24"/>
          <w:szCs w:val="20"/>
          <w:lang w:val="en-GB" w:eastAsia="ja-JP"/>
        </w:rPr>
        <w:t>R4-2313072</w:t>
      </w:r>
    </w:p>
    <w:bookmarkEnd w:id="0"/>
    <w:bookmarkEnd w:id="1"/>
    <w:p w14:paraId="6172B928" w14:textId="77777777" w:rsidR="00A41485" w:rsidRPr="00071EE1" w:rsidRDefault="00A41485" w:rsidP="00A4148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Toulouse</w:t>
      </w:r>
      <w:r w:rsidRPr="00BE51FE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FR</w:t>
      </w:r>
      <w:r w:rsidRPr="00BE51FE">
        <w:rPr>
          <w:rFonts w:ascii="Arial" w:hAnsi="Arial" w:cs="Arial"/>
          <w:b/>
          <w:sz w:val="24"/>
          <w:szCs w:val="24"/>
          <w:lang w:val="en-GB"/>
        </w:rPr>
        <w:t>,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August 21</w:t>
      </w:r>
      <w:r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GB"/>
        </w:rPr>
        <w:t>25</w:t>
      </w:r>
      <w:r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09361E4F" w14:textId="77777777" w:rsidR="00A41485" w:rsidRPr="00841BCD" w:rsidRDefault="00A41485" w:rsidP="00A414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C3569F4" w14:textId="77777777" w:rsidR="00A41485" w:rsidRPr="00841BCD" w:rsidRDefault="00A41485" w:rsidP="00A4148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82EAAC1" w14:textId="77777777" w:rsidR="00A41485" w:rsidRPr="00841BCD" w:rsidRDefault="00A41485" w:rsidP="00A4148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 on SCG activation delay in FR1+FR1 NR-DC</w:t>
      </w:r>
    </w:p>
    <w:p w14:paraId="2159845C" w14:textId="77777777" w:rsidR="00A41485" w:rsidRPr="00B93106" w:rsidRDefault="00A41485" w:rsidP="00A414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8.8.3</w:t>
      </w:r>
    </w:p>
    <w:p w14:paraId="02377386" w14:textId="77777777" w:rsidR="00A41485" w:rsidRPr="00841BCD" w:rsidRDefault="00A41485" w:rsidP="00A4148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24DAE10E" w:rsidR="00841BCD" w:rsidRDefault="00841BCD" w:rsidP="00032275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273829" w14:textId="77777777" w:rsidR="009F3C24" w:rsidRDefault="009F3C24" w:rsidP="009F3C24">
      <w:r>
        <w:t xml:space="preserve">RAN plenary has agreed Rel-18 WI for Even Further RRM requirement for NR and MR-DC [1], to define RRM requirements for FR1+FR1 NR-DC scenarios is one of the objectives in this WI. The discussion started in RAN4#104e. Till RAN4#107 meeting, most of the impacted RRM requirements for FR1+FR1 NR-DC scenarios have conclusion and big CR is endorsed in RAN4#107 meeting [4]. </w:t>
      </w:r>
      <w:r>
        <w:rPr>
          <w:rFonts w:hint="eastAsia"/>
          <w:lang w:eastAsia="zh-CN"/>
        </w:rPr>
        <w:t>There</w:t>
      </w:r>
      <w:r>
        <w:t xml:space="preserve"> still have some few open issues in SCG activation requirements. All the agreements and open issues in RAN4#107 meeting are captured in the agreed way forward [3].</w:t>
      </w:r>
    </w:p>
    <w:p w14:paraId="1CA23C70" w14:textId="77777777" w:rsidR="009F3C24" w:rsidRDefault="009F3C24" w:rsidP="009F3C24">
      <w:r>
        <w:t xml:space="preserve">In this paper, we will provide our view on the remaining open issues in SCG activation requirements for FR1+FR1 NR-DC scenarios. </w:t>
      </w:r>
    </w:p>
    <w:p w14:paraId="3A3622A0" w14:textId="0AFDD38B" w:rsidR="003B659E" w:rsidRDefault="003B659E" w:rsidP="00032275">
      <w:pPr>
        <w:pStyle w:val="RAN4H1"/>
        <w:numPr>
          <w:ilvl w:val="0"/>
          <w:numId w:val="5"/>
        </w:numPr>
      </w:pPr>
      <w:r w:rsidRPr="00AE56B1">
        <w:t>Discussion</w:t>
      </w:r>
    </w:p>
    <w:p w14:paraId="7CD2245D" w14:textId="77777777" w:rsidR="00821067" w:rsidRPr="00984BF8" w:rsidRDefault="00821067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last meeting, we discussed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9A0F3B">
        <w:rPr>
          <w:rFonts w:eastAsia="Calibri" w:cs="Times New Roman"/>
          <w:szCs w:val="20"/>
          <w:vertAlign w:val="subscript"/>
          <w:lang w:val="en-GB"/>
        </w:rPr>
        <w:t>search</w:t>
      </w:r>
      <w:proofErr w:type="spellEnd"/>
      <w:r>
        <w:rPr>
          <w:rFonts w:eastAsia="Calibri" w:cs="Times New Roman"/>
          <w:szCs w:val="20"/>
          <w:lang w:val="en-GB"/>
        </w:rPr>
        <w:t xml:space="preserve"> in SCG activation delay for RACH-less based and RACH based SCG activation and the BFD and RLM related aspects in SCG activation delay. For RACH-less based SCG activation,</w:t>
      </w:r>
      <w:r w:rsidRPr="00894D56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we further discussed </w:t>
      </w:r>
      <w:r w:rsidRPr="00F22534">
        <w:rPr>
          <w:rFonts w:eastAsia="Times New Roman" w:cs="Times New Roman"/>
          <w:bCs/>
          <w:sz w:val="18"/>
          <w:szCs w:val="18"/>
          <w:lang w:val="en-GB" w:eastAsia="en-GB"/>
        </w:rPr>
        <w:t xml:space="preserve">whether to update the side conditions for </w:t>
      </w:r>
      <w:proofErr w:type="spellStart"/>
      <w:r w:rsidRPr="00F22534">
        <w:rPr>
          <w:rFonts w:eastAsia="Times New Roman" w:cs="Times New Roman"/>
          <w:bCs/>
          <w:sz w:val="18"/>
          <w:szCs w:val="18"/>
          <w:lang w:val="en-GB" w:eastAsia="en-GB"/>
        </w:rPr>
        <w:t>Tsearch</w:t>
      </w:r>
      <w:proofErr w:type="spellEnd"/>
      <w:r>
        <w:rPr>
          <w:rFonts w:eastAsia="Times New Roman" w:cs="Times New Roman"/>
          <w:bCs/>
          <w:sz w:val="18"/>
          <w:szCs w:val="18"/>
          <w:lang w:val="en-GB" w:eastAsia="en-GB"/>
        </w:rPr>
        <w:t xml:space="preserve"> to consider BFD and RLM related aspects</w:t>
      </w:r>
      <w:r>
        <w:rPr>
          <w:rFonts w:eastAsia="Calibri" w:cs="Times New Roman"/>
          <w:szCs w:val="20"/>
          <w:lang w:val="en-GB"/>
        </w:rPr>
        <w:t xml:space="preserve"> for the case </w:t>
      </w:r>
      <w:r w:rsidRPr="00621E46">
        <w:rPr>
          <w:rFonts w:eastAsia="Calibri" w:cs="Times New Roman"/>
          <w:szCs w:val="20"/>
          <w:lang w:val="en-GB"/>
        </w:rPr>
        <w:t>when</w:t>
      </w:r>
      <w:r>
        <w:rPr>
          <w:rFonts w:eastAsia="Calibri" w:cs="Times New Roman"/>
          <w:szCs w:val="20"/>
          <w:lang w:val="en-GB"/>
        </w:rPr>
        <w:t xml:space="preserve"> t</w:t>
      </w:r>
      <w:r w:rsidRPr="00621E46">
        <w:rPr>
          <w:rFonts w:eastAsia="Calibri" w:cs="Times New Roman"/>
          <w:szCs w:val="20"/>
          <w:lang w:val="en-GB"/>
        </w:rPr>
        <w:t xml:space="preserve">arget </w:t>
      </w:r>
      <w:proofErr w:type="spellStart"/>
      <w:r w:rsidRPr="00621E46">
        <w:rPr>
          <w:rFonts w:eastAsia="Calibri" w:cs="Times New Roman"/>
          <w:szCs w:val="20"/>
          <w:lang w:val="en-GB"/>
        </w:rPr>
        <w:t>PSCell</w:t>
      </w:r>
      <w:proofErr w:type="spellEnd"/>
      <w:r w:rsidRPr="00621E46">
        <w:rPr>
          <w:rFonts w:eastAsia="Calibri" w:cs="Times New Roman"/>
          <w:szCs w:val="20"/>
          <w:lang w:val="en-GB"/>
        </w:rPr>
        <w:t xml:space="preserve"> is </w:t>
      </w:r>
      <w:proofErr w:type="gramStart"/>
      <w:r w:rsidRPr="00621E46">
        <w:rPr>
          <w:rFonts w:eastAsia="Calibri" w:cs="Times New Roman"/>
          <w:szCs w:val="20"/>
          <w:lang w:val="en-GB"/>
        </w:rPr>
        <w:t>known</w:t>
      </w:r>
      <w:proofErr w:type="gramEnd"/>
      <w:r w:rsidRPr="00621E46">
        <w:rPr>
          <w:rFonts w:eastAsia="Calibri" w:cs="Times New Roman"/>
          <w:szCs w:val="20"/>
          <w:lang w:val="en-GB"/>
        </w:rPr>
        <w:t xml:space="preserve"> and TCI is known</w:t>
      </w:r>
      <w:r>
        <w:rPr>
          <w:rFonts w:eastAsia="Calibri" w:cs="Times New Roman"/>
          <w:szCs w:val="20"/>
          <w:lang w:val="en-GB"/>
        </w:rPr>
        <w:t>. For RACH based SCG activation, i</w:t>
      </w:r>
      <w:r w:rsidRPr="00984BF8">
        <w:rPr>
          <w:rFonts w:eastAsia="Calibri" w:cs="Times New Roman"/>
          <w:szCs w:val="20"/>
          <w:lang w:val="en-GB"/>
        </w:rPr>
        <w:t xml:space="preserve">n the agreed requirements the RACH-based </w:t>
      </w:r>
      <w:r>
        <w:rPr>
          <w:rFonts w:eastAsia="Calibri" w:cs="Times New Roman"/>
          <w:szCs w:val="20"/>
          <w:lang w:val="en-GB"/>
        </w:rPr>
        <w:t>SCG</w:t>
      </w:r>
      <w:r w:rsidRPr="00984BF8">
        <w:rPr>
          <w:rFonts w:eastAsia="Calibri" w:cs="Times New Roman"/>
          <w:szCs w:val="20"/>
          <w:lang w:val="en-GB"/>
        </w:rPr>
        <w:t xml:space="preserve"> activation delay only considers if the UE is not configured with bfd-and-RLM with value true. </w:t>
      </w:r>
      <w:r>
        <w:rPr>
          <w:rFonts w:eastAsia="Calibri" w:cs="Times New Roman"/>
          <w:szCs w:val="20"/>
          <w:lang w:val="en-GB"/>
        </w:rPr>
        <w:t xml:space="preserve">Whether to define </w:t>
      </w:r>
      <w:r w:rsidRPr="00984BF8">
        <w:rPr>
          <w:rFonts w:eastAsia="Calibri" w:cs="Times New Roman"/>
          <w:szCs w:val="20"/>
          <w:lang w:val="en-GB"/>
        </w:rPr>
        <w:t xml:space="preserve">RACH-based </w:t>
      </w:r>
      <w:r>
        <w:rPr>
          <w:rFonts w:eastAsia="Calibri" w:cs="Times New Roman"/>
          <w:szCs w:val="20"/>
          <w:lang w:val="en-GB"/>
        </w:rPr>
        <w:t>SCG</w:t>
      </w:r>
      <w:r w:rsidRPr="00984BF8">
        <w:rPr>
          <w:rFonts w:eastAsia="Calibri" w:cs="Times New Roman"/>
          <w:szCs w:val="20"/>
          <w:lang w:val="en-GB"/>
        </w:rPr>
        <w:t xml:space="preserve"> activation delay for the case when UE is configured with bfd-and-RLM with value true</w:t>
      </w:r>
      <w:r>
        <w:rPr>
          <w:rFonts w:eastAsia="Calibri" w:cs="Times New Roman"/>
          <w:szCs w:val="20"/>
          <w:lang w:val="en-GB"/>
        </w:rPr>
        <w:t xml:space="preserve"> is continued</w:t>
      </w:r>
      <w:r w:rsidRPr="00984BF8">
        <w:rPr>
          <w:rFonts w:eastAsia="Calibri" w:cs="Times New Roman"/>
          <w:szCs w:val="20"/>
          <w:lang w:val="en-GB"/>
        </w:rPr>
        <w:t>.</w:t>
      </w:r>
    </w:p>
    <w:p w14:paraId="24CA08C9" w14:textId="77777777" w:rsidR="00821067" w:rsidRDefault="00821067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and we also agreed to jointly </w:t>
      </w:r>
      <w:r w:rsidRPr="00621E46">
        <w:rPr>
          <w:rFonts w:eastAsia="Calibri" w:cs="Times New Roman"/>
          <w:szCs w:val="20"/>
          <w:lang w:val="en-GB"/>
        </w:rPr>
        <w:t>define SCG activation delay in R18 WI and R17 maintenance</w:t>
      </w:r>
      <w:r>
        <w:rPr>
          <w:rFonts w:eastAsia="Calibri" w:cs="Times New Roman"/>
          <w:szCs w:val="20"/>
          <w:lang w:val="en-GB"/>
        </w:rPr>
        <w:t xml:space="preserve"> since the same discussions are still ongoing in R17 WI</w:t>
      </w:r>
      <w:r w:rsidRPr="00621E46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</w:t>
      </w:r>
      <w:r w:rsidRPr="00CD7E11">
        <w:rPr>
          <w:rFonts w:eastAsia="Calibri" w:cs="Times New Roman" w:hint="eastAsia"/>
          <w:szCs w:val="20"/>
          <w:lang w:val="en-GB"/>
        </w:rPr>
        <w:t>The</w:t>
      </w:r>
      <w:r>
        <w:rPr>
          <w:rFonts w:eastAsia="Calibri" w:cs="Times New Roman"/>
          <w:szCs w:val="20"/>
          <w:lang w:val="en-GB"/>
        </w:rPr>
        <w:t xml:space="preserve"> agreements and open issues are captured in the </w:t>
      </w:r>
      <w:proofErr w:type="gramStart"/>
      <w:r>
        <w:rPr>
          <w:rFonts w:eastAsia="Calibri" w:cs="Times New Roman"/>
          <w:szCs w:val="20"/>
          <w:lang w:val="en-GB"/>
        </w:rPr>
        <w:t>WF[</w:t>
      </w:r>
      <w:proofErr w:type="gramEnd"/>
      <w:r>
        <w:rPr>
          <w:rFonts w:eastAsia="Calibri" w:cs="Times New Roman"/>
          <w:szCs w:val="20"/>
          <w:lang w:val="en-GB"/>
        </w:rPr>
        <w:t xml:space="preserve">3]. The remaining open issues are listed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067" w14:paraId="1A888379" w14:textId="77777777" w:rsidTr="000012E7">
        <w:tc>
          <w:tcPr>
            <w:tcW w:w="9617" w:type="dxa"/>
          </w:tcPr>
          <w:p w14:paraId="75BFCA61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</w:pP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I</w:t>
            </w:r>
            <w:r w:rsidRPr="00F22534">
              <w:rPr>
                <w:rFonts w:eastAsia="Times New Roman" w:cs="Times New Roman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ssue</w:t>
            </w: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 xml:space="preserve"> </w:t>
            </w:r>
            <w:r w:rsidRPr="00F22534">
              <w:rPr>
                <w:rFonts w:eastAsia="Times New Roman" w:cs="Times New Roman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1-1-</w:t>
            </w: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3</w:t>
            </w:r>
            <w:r w:rsidRPr="00F22534">
              <w:rPr>
                <w:rFonts w:ascii="宋体" w:hAnsi="宋体" w:cs="宋体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：</w:t>
            </w:r>
            <w:proofErr w:type="spellStart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Tsearch</w:t>
            </w:r>
            <w:proofErr w:type="spellEnd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 xml:space="preserve"> for RACH-less </w:t>
            </w:r>
            <w:proofErr w:type="spellStart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PSCell</w:t>
            </w:r>
            <w:proofErr w:type="spellEnd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 xml:space="preserve"> activation </w:t>
            </w:r>
          </w:p>
          <w:p w14:paraId="59C3D064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eastAsia="等线" w:cs="Times New Roman"/>
                <w:b/>
                <w:bCs/>
                <w:sz w:val="18"/>
                <w:szCs w:val="18"/>
                <w:lang w:val="en-GB" w:eastAsia="zh-CN"/>
              </w:rPr>
            </w:pPr>
            <w:r w:rsidRPr="00F22534">
              <w:rPr>
                <w:rFonts w:ascii="宋体" w:hAnsi="宋体" w:cs="宋体" w:hint="eastAsia"/>
                <w:b/>
                <w:bCs/>
                <w:sz w:val="18"/>
                <w:szCs w:val="18"/>
                <w:lang w:val="en-GB" w:eastAsia="zh-CN"/>
              </w:rPr>
              <w:t>&lt;</w:t>
            </w:r>
            <w:r w:rsidRPr="00F22534">
              <w:rPr>
                <w:rFonts w:eastAsia="Times New Roman" w:cs="Times New Roman"/>
                <w:b/>
                <w:bCs/>
                <w:sz w:val="18"/>
                <w:szCs w:val="18"/>
                <w:lang w:val="en-GB" w:eastAsia="en-GB"/>
              </w:rPr>
              <w:t>Way forward</w:t>
            </w:r>
            <w:r w:rsidRPr="00F22534">
              <w:rPr>
                <w:rFonts w:eastAsia="等线" w:cs="Times New Roman"/>
                <w:b/>
                <w:bCs/>
                <w:sz w:val="18"/>
                <w:szCs w:val="18"/>
                <w:lang w:val="en-GB" w:eastAsia="zh-CN"/>
              </w:rPr>
              <w:t>&gt;</w:t>
            </w:r>
          </w:p>
          <w:p w14:paraId="481E6E8F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Continue discussion on whether to update the side conditions for </w:t>
            </w:r>
            <w:proofErr w:type="spellStart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Tsearch</w:t>
            </w:r>
            <w:proofErr w:type="spellEnd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.</w:t>
            </w:r>
          </w:p>
          <w:p w14:paraId="528442CF" w14:textId="77777777" w:rsidR="00821067" w:rsidRPr="00F22534" w:rsidRDefault="00821067" w:rsidP="000012E7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known target </w:t>
            </w:r>
            <w:proofErr w:type="gramStart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cell</w:t>
            </w:r>
            <w:proofErr w:type="gramEnd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 </w:t>
            </w:r>
          </w:p>
          <w:p w14:paraId="3703D764" w14:textId="77777777" w:rsidR="00821067" w:rsidRPr="00F22534" w:rsidRDefault="00821067" w:rsidP="000012E7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known TCI </w:t>
            </w:r>
            <w:proofErr w:type="gramStart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state</w:t>
            </w:r>
            <w:proofErr w:type="gramEnd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 </w:t>
            </w:r>
          </w:p>
          <w:p w14:paraId="296AE927" w14:textId="77777777" w:rsidR="00821067" w:rsidRPr="00F22534" w:rsidRDefault="00821067" w:rsidP="000012E7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UE is configured with bfd-and-RLM with value true and without detecting RLF or BFD</w:t>
            </w:r>
          </w:p>
          <w:p w14:paraId="057F3E22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eastAsia="en-GB"/>
              </w:rPr>
            </w:pPr>
          </w:p>
          <w:p w14:paraId="7D7F6455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</w:pP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I</w:t>
            </w:r>
            <w:r w:rsidRPr="00F22534">
              <w:rPr>
                <w:rFonts w:eastAsia="Times New Roman" w:cs="Times New Roman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ssue</w:t>
            </w: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 xml:space="preserve"> </w:t>
            </w:r>
            <w:r w:rsidRPr="00F22534">
              <w:rPr>
                <w:rFonts w:eastAsia="Times New Roman" w:cs="Times New Roman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1-1-</w:t>
            </w:r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4</w:t>
            </w:r>
            <w:r w:rsidRPr="00F22534">
              <w:rPr>
                <w:rFonts w:ascii="宋体" w:hAnsi="宋体" w:cs="宋体" w:hint="eastAsia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：</w:t>
            </w:r>
            <w:proofErr w:type="spellStart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>Tsearch</w:t>
            </w:r>
            <w:proofErr w:type="spellEnd"/>
            <w:r w:rsidRPr="00F22534">
              <w:rPr>
                <w:rFonts w:eastAsia="Times New Roman" w:cs="Times New Roman"/>
                <w:b/>
                <w:color w:val="0070C0"/>
                <w:sz w:val="18"/>
                <w:szCs w:val="18"/>
                <w:u w:val="single"/>
                <w:lang w:val="en-GB" w:eastAsia="ko-KR"/>
              </w:rPr>
              <w:t xml:space="preserve"> for RACH-based case</w:t>
            </w:r>
          </w:p>
          <w:p w14:paraId="1B3903BF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8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eastAsia="en-GB"/>
              </w:rPr>
              <w:t>Proposal</w:t>
            </w:r>
          </w:p>
          <w:p w14:paraId="75517B65" w14:textId="77777777" w:rsidR="00821067" w:rsidRPr="00F22534" w:rsidRDefault="00821067" w:rsidP="000012E7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textAlignment w:val="baseline"/>
              <w:rPr>
                <w:rFonts w:eastAsia="Times New Roman" w:cs="Times New Roman"/>
                <w:sz w:val="18"/>
                <w:szCs w:val="18"/>
                <w:lang w:val="en-CA" w:eastAsia="en-GB"/>
              </w:rPr>
            </w:pPr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For RACH based</w:t>
            </w:r>
            <w:r w:rsidRPr="00F22534">
              <w:rPr>
                <w:rFonts w:eastAsia="Times New Roman" w:cs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PSCell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activation, if the target cell is an unknown FR2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PSCell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configured with BFD-and-RLM with value true and no RLM has occurred, then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Tsearch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= [</w:t>
            </w:r>
            <w:proofErr w:type="gram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12]*</w:t>
            </w:r>
            <w:proofErr w:type="gram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Trs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ms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, if Es/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Iot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</w:t>
            </w:r>
            <w:r w:rsidRPr="00F22534">
              <w:rPr>
                <w:rFonts w:eastAsia="Times New Roman" w:cs="Times New Roman" w:hint="eastAsia"/>
                <w:sz w:val="18"/>
                <w:szCs w:val="18"/>
                <w:lang w:val="en-CA" w:eastAsia="en-GB"/>
              </w:rPr>
              <w:t>≥</w:t>
            </w:r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-2 dB, otherwise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Tsearch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= 24*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Trs</w:t>
            </w:r>
            <w:proofErr w:type="spellEnd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 xml:space="preserve"> </w:t>
            </w:r>
            <w:proofErr w:type="spellStart"/>
            <w:r w:rsidRPr="00F22534">
              <w:rPr>
                <w:rFonts w:eastAsia="Times New Roman" w:cs="Times New Roman"/>
                <w:sz w:val="18"/>
                <w:szCs w:val="18"/>
                <w:lang w:val="en-CA" w:eastAsia="en-GB"/>
              </w:rPr>
              <w:t>ms</w:t>
            </w:r>
            <w:proofErr w:type="spellEnd"/>
          </w:p>
          <w:p w14:paraId="51F7B6B2" w14:textId="77777777" w:rsidR="00821067" w:rsidRPr="00F22534" w:rsidRDefault="00821067" w:rsidP="000012E7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rFonts w:eastAsia="等线" w:cs="Times New Roman"/>
                <w:b/>
                <w:bCs/>
                <w:sz w:val="18"/>
                <w:szCs w:val="18"/>
                <w:lang w:val="en-GB" w:eastAsia="zh-CN"/>
              </w:rPr>
            </w:pPr>
            <w:r w:rsidRPr="00F22534">
              <w:rPr>
                <w:rFonts w:ascii="宋体" w:hAnsi="宋体" w:cs="宋体" w:hint="eastAsia"/>
                <w:b/>
                <w:bCs/>
                <w:sz w:val="18"/>
                <w:szCs w:val="18"/>
                <w:lang w:val="en-GB" w:eastAsia="zh-CN"/>
              </w:rPr>
              <w:t>&lt;</w:t>
            </w:r>
            <w:r w:rsidRPr="00F22534">
              <w:rPr>
                <w:rFonts w:eastAsia="Times New Roman" w:cs="Times New Roman"/>
                <w:b/>
                <w:bCs/>
                <w:sz w:val="18"/>
                <w:szCs w:val="18"/>
                <w:lang w:val="en-GB" w:eastAsia="en-GB"/>
              </w:rPr>
              <w:t>Way forward</w:t>
            </w:r>
            <w:r w:rsidRPr="00F22534">
              <w:rPr>
                <w:rFonts w:eastAsia="等线" w:cs="Times New Roman"/>
                <w:b/>
                <w:bCs/>
                <w:sz w:val="18"/>
                <w:szCs w:val="18"/>
                <w:lang w:val="en-GB" w:eastAsia="zh-CN"/>
              </w:rPr>
              <w:t>&gt;</w:t>
            </w:r>
          </w:p>
          <w:p w14:paraId="27289ECF" w14:textId="77777777" w:rsidR="00821067" w:rsidRPr="00F22534" w:rsidRDefault="00821067" w:rsidP="000012E7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</w:pPr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 xml:space="preserve">Continue </w:t>
            </w:r>
            <w:proofErr w:type="gramStart"/>
            <w:r w:rsidRPr="00F22534">
              <w:rPr>
                <w:rFonts w:eastAsia="Times New Roman" w:cs="Times New Roman"/>
                <w:bCs/>
                <w:sz w:val="18"/>
                <w:szCs w:val="18"/>
                <w:lang w:val="en-GB" w:eastAsia="en-GB"/>
              </w:rPr>
              <w:t>discussion</w:t>
            </w:r>
            <w:proofErr w:type="gramEnd"/>
          </w:p>
          <w:p w14:paraId="5C61445D" w14:textId="77777777" w:rsidR="00821067" w:rsidRDefault="00821067" w:rsidP="000012E7">
            <w:pPr>
              <w:widowControl w:val="0"/>
              <w:adjustRightInd w:val="0"/>
              <w:snapToGrid w:val="0"/>
              <w:spacing w:before="180" w:line="256" w:lineRule="auto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5EEE4C2B" w14:textId="77777777" w:rsidR="00821067" w:rsidRDefault="00821067" w:rsidP="00821067">
      <w:pPr>
        <w:rPr>
          <w:lang w:eastAsia="zh-CN"/>
        </w:rPr>
      </w:pPr>
      <w:r w:rsidRPr="00CB1A7A">
        <w:rPr>
          <w:lang w:eastAsia="zh-CN"/>
        </w:rPr>
        <w:t xml:space="preserve">Based </w:t>
      </w:r>
      <w:r>
        <w:rPr>
          <w:lang w:eastAsia="zh-CN"/>
        </w:rPr>
        <w:t xml:space="preserve">on last meeting’s discussion, the remaining open issues for RACH-less based and RACH based SCG activation could be discussed from below two aspects: </w:t>
      </w:r>
    </w:p>
    <w:p w14:paraId="13C39805" w14:textId="08E037AE" w:rsidR="00821067" w:rsidRPr="00821067" w:rsidRDefault="009E6328" w:rsidP="0082106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lastRenderedPageBreak/>
        <w:t xml:space="preserve">UE is configured with </w:t>
      </w:r>
      <w:r w:rsidRPr="009E6328">
        <w:rPr>
          <w:i/>
          <w:iCs/>
          <w:lang w:eastAsia="zh-CN"/>
        </w:rPr>
        <w:t>bfd-and-RLM</w:t>
      </w:r>
      <w:r>
        <w:rPr>
          <w:lang w:eastAsia="zh-CN"/>
        </w:rPr>
        <w:t xml:space="preserve"> with true and without detecting RLF or BFD</w:t>
      </w:r>
    </w:p>
    <w:p w14:paraId="7E049729" w14:textId="6058100D" w:rsidR="00821067" w:rsidRPr="00CB1A7A" w:rsidRDefault="009E6328" w:rsidP="0082106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The condition</w:t>
      </w:r>
      <w:r w:rsidR="003553CB">
        <w:rPr>
          <w:lang w:eastAsia="zh-CN"/>
        </w:rPr>
        <w:t>s</w:t>
      </w:r>
      <w:r>
        <w:rPr>
          <w:lang w:eastAsia="zh-CN"/>
        </w:rPr>
        <w:t xml:space="preserve"> for a k</w:t>
      </w:r>
      <w:r w:rsidR="00821067">
        <w:rPr>
          <w:lang w:eastAsia="zh-CN"/>
        </w:rPr>
        <w:t xml:space="preserve">nown </w:t>
      </w:r>
      <w:r>
        <w:rPr>
          <w:lang w:eastAsia="zh-CN"/>
        </w:rPr>
        <w:t xml:space="preserve">target </w:t>
      </w:r>
      <w:proofErr w:type="spellStart"/>
      <w:r w:rsidR="00821067">
        <w:rPr>
          <w:lang w:eastAsia="zh-CN"/>
        </w:rPr>
        <w:t>PSCell</w:t>
      </w:r>
      <w:proofErr w:type="spellEnd"/>
    </w:p>
    <w:p w14:paraId="361E3B08" w14:textId="77777777" w:rsidR="009E6328" w:rsidRDefault="009E6328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</w:p>
    <w:p w14:paraId="7DED4336" w14:textId="54F01874" w:rsidR="009A2983" w:rsidRDefault="009A2983" w:rsidP="005B5881">
      <w:pPr>
        <w:pStyle w:val="RAN4H2"/>
      </w:pPr>
      <w:r>
        <w:t>2.1</w:t>
      </w:r>
      <w:r>
        <w:tab/>
      </w:r>
      <w:r w:rsidR="00821067">
        <w:t>A</w:t>
      </w:r>
      <w:r>
        <w:t>spects related to BFD and RLM</w:t>
      </w:r>
    </w:p>
    <w:p w14:paraId="123864EF" w14:textId="50A165D2" w:rsidR="009A2983" w:rsidRDefault="00206E55" w:rsidP="009A2983">
      <w:r>
        <w:t>If</w:t>
      </w:r>
      <w:r w:rsidR="009A2983">
        <w:t xml:space="preserve"> the UE is configured ‘</w:t>
      </w:r>
      <w:proofErr w:type="spellStart"/>
      <w:r w:rsidR="009A2983" w:rsidRPr="001D71FB">
        <w:rPr>
          <w:i/>
          <w:iCs/>
        </w:rPr>
        <w:t>bdf</w:t>
      </w:r>
      <w:proofErr w:type="spellEnd"/>
      <w:r w:rsidR="009A2983" w:rsidRPr="001D71FB">
        <w:rPr>
          <w:i/>
          <w:iCs/>
        </w:rPr>
        <w:t>-and-RLM</w:t>
      </w:r>
      <w:r w:rsidR="009A2983">
        <w:t>’ with value ‘</w:t>
      </w:r>
      <w:r w:rsidR="009A2983" w:rsidRPr="001D71FB">
        <w:rPr>
          <w:i/>
          <w:iCs/>
        </w:rPr>
        <w:t>true</w:t>
      </w:r>
      <w:r w:rsidR="009A2983">
        <w:t xml:space="preserve">’ the UE shall perform BFD (according to section 8.5) and radio link monitoring (according to section 8.1) on the deactivated </w:t>
      </w:r>
      <w:proofErr w:type="spellStart"/>
      <w:r w:rsidR="009A2983">
        <w:t>PSCell</w:t>
      </w:r>
      <w:proofErr w:type="spellEnd"/>
      <w:r w:rsidR="009A2983">
        <w:t>. For the UE to perform these procedures, the UE is required to receive and evaluate the associated RSs according to the defined requirements. And such evaluation is performed in a regular manner.</w:t>
      </w:r>
    </w:p>
    <w:p w14:paraId="1884D11C" w14:textId="77777777" w:rsidR="009A2983" w:rsidRDefault="009A2983" w:rsidP="009A2983">
      <w:r>
        <w:t xml:space="preserve">There is no difference between performing BFD and RLM on the deactivated </w:t>
      </w:r>
      <w:proofErr w:type="spellStart"/>
      <w:r>
        <w:t>PSCell</w:t>
      </w:r>
      <w:proofErr w:type="spellEnd"/>
      <w:r>
        <w:t xml:space="preserve"> and performing the same procedures on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PSCell</w:t>
      </w:r>
      <w:proofErr w:type="spellEnd"/>
      <w:r>
        <w:t xml:space="preserve"> in DRX. Hence, just like in non-deactivated state the UE shall measure the deactivated </w:t>
      </w:r>
      <w:proofErr w:type="spellStart"/>
      <w:r>
        <w:t>PSCell</w:t>
      </w:r>
      <w:proofErr w:type="spellEnd"/>
      <w:r>
        <w:t xml:space="preserve"> to evaluate the downlink radio link quality. </w:t>
      </w:r>
    </w:p>
    <w:p w14:paraId="3A56E00F" w14:textId="77777777" w:rsidR="009A2983" w:rsidRDefault="009A2983" w:rsidP="009A2983">
      <w:r>
        <w:t xml:space="preserve">If the UE is required to perform </w:t>
      </w:r>
      <w:r w:rsidRPr="005A66BE">
        <w:rPr>
          <w:i/>
          <w:iCs/>
        </w:rPr>
        <w:t>bfd-and-RLM</w:t>
      </w:r>
      <w:r>
        <w:t xml:space="preserve"> and has not experienced either beam failure and RLF on the deactivated </w:t>
      </w:r>
      <w:proofErr w:type="spellStart"/>
      <w:r>
        <w:t>PSCell</w:t>
      </w:r>
      <w:proofErr w:type="spellEnd"/>
      <w:r>
        <w:t xml:space="preserve">, there is no need for cell detection, measurements, or beam recovery time upon </w:t>
      </w:r>
      <w:proofErr w:type="spellStart"/>
      <w:r>
        <w:t>PSCell</w:t>
      </w:r>
      <w:proofErr w:type="spellEnd"/>
      <w:r>
        <w:t xml:space="preserve"> activation. If either beam failure or radio link failure occurs while the </w:t>
      </w:r>
      <w:proofErr w:type="spellStart"/>
      <w:r>
        <w:t>PSCell</w:t>
      </w:r>
      <w:proofErr w:type="spellEnd"/>
      <w:r>
        <w:t xml:space="preserve"> is deactivated there may be a need for such additional delays upon activation. </w:t>
      </w:r>
    </w:p>
    <w:p w14:paraId="31DE84D4" w14:textId="77777777" w:rsidR="009A2983" w:rsidRDefault="009A2983" w:rsidP="009A2983">
      <w:pPr>
        <w:pStyle w:val="RAN4observation0"/>
        <w:numPr>
          <w:ilvl w:val="0"/>
          <w:numId w:val="18"/>
        </w:numPr>
        <w:ind w:left="0" w:firstLine="0"/>
      </w:pPr>
      <w:bookmarkStart w:id="3" w:name="_Hlk111044079"/>
      <w:r>
        <w:t xml:space="preserve">If UE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bookmarkEnd w:id="3"/>
    <w:p w14:paraId="409A89A4" w14:textId="77777777" w:rsidR="009A2983" w:rsidRPr="005A66BE" w:rsidRDefault="009A2983" w:rsidP="009A2983">
      <w:pPr>
        <w:rPr>
          <w:lang w:val="en-GB"/>
        </w:rPr>
      </w:pPr>
      <w:r>
        <w:rPr>
          <w:lang w:val="en-GB"/>
        </w:rPr>
        <w:t xml:space="preserve">If UE has experienced link quality problems leading to a failure (either beam failure or RLF) on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in deactivated state, some additional search can be allowed. </w:t>
      </w:r>
    </w:p>
    <w:p w14:paraId="039F1D24" w14:textId="77777777" w:rsidR="009A2983" w:rsidRDefault="009A2983" w:rsidP="009A2983">
      <w:pPr>
        <w:pStyle w:val="RAN4proposal"/>
      </w:pPr>
      <w:bookmarkStart w:id="4" w:name="_Hlk127567045"/>
      <w:bookmarkStart w:id="5" w:name="_Hlk132063365"/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activation.</w:t>
      </w:r>
    </w:p>
    <w:bookmarkEnd w:id="4"/>
    <w:p w14:paraId="0A2DA946" w14:textId="77777777" w:rsidR="009A2983" w:rsidRDefault="009A2983" w:rsidP="009A2983">
      <w:pPr>
        <w:pStyle w:val="RAN4proposal"/>
      </w:pPr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bookmarkEnd w:id="5"/>
    <w:p w14:paraId="479D2C82" w14:textId="77777777" w:rsidR="00DC57B0" w:rsidRDefault="009A2983" w:rsidP="00DC57B0">
      <w:r>
        <w:t xml:space="preserve">It should be noted that this discussion is orthogonal to whether the deactivated </w:t>
      </w:r>
      <w:proofErr w:type="spellStart"/>
      <w:r>
        <w:t>PSCell</w:t>
      </w:r>
      <w:proofErr w:type="spellEnd"/>
      <w:r>
        <w:t xml:space="preserve"> is known or unknown as this is strongly dependent on when an L3 measurement report was sent from the deactivated </w:t>
      </w:r>
      <w:proofErr w:type="spellStart"/>
      <w:r>
        <w:t>PSCell</w:t>
      </w:r>
      <w:proofErr w:type="spellEnd"/>
      <w:r>
        <w:t xml:space="preserve"> (among other conditions).</w:t>
      </w:r>
    </w:p>
    <w:p w14:paraId="73325C6D" w14:textId="77777777" w:rsidR="009A2983" w:rsidRDefault="009A2983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</w:p>
    <w:p w14:paraId="1EE8C264" w14:textId="17C30E96" w:rsidR="007C37F4" w:rsidRDefault="0037775F" w:rsidP="005B5881">
      <w:pPr>
        <w:pStyle w:val="RAN4H2"/>
      </w:pPr>
      <w:r>
        <w:t>2.2</w:t>
      </w:r>
      <w:r>
        <w:tab/>
      </w:r>
      <w:proofErr w:type="spellStart"/>
      <w:r w:rsidRPr="001F5C79">
        <w:t>T</w:t>
      </w:r>
      <w:r w:rsidRPr="00ED0C46">
        <w:rPr>
          <w:vertAlign w:val="subscript"/>
        </w:rPr>
        <w:t>search</w:t>
      </w:r>
      <w:proofErr w:type="spellEnd"/>
      <w:r w:rsidRPr="001F5C79">
        <w:t xml:space="preserve"> in RACH-less 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5BC77A1F" w14:textId="449BABD8" w:rsidR="00EE2529" w:rsidRDefault="00EE2529" w:rsidP="00EE2529">
      <w:pPr>
        <w:rPr>
          <w:lang w:val="en-GB"/>
        </w:rPr>
      </w:pPr>
      <w:r>
        <w:rPr>
          <w:lang w:val="en-GB"/>
        </w:rPr>
        <w:t xml:space="preserve">Based on the discussion in 2.1 we propose to account the UE which is configured with bfd-and-RLM (value true) for the deactivated </w:t>
      </w:r>
      <w:proofErr w:type="spellStart"/>
      <w:proofErr w:type="gramStart"/>
      <w:r>
        <w:rPr>
          <w:lang w:val="en-GB"/>
        </w:rPr>
        <w:t>PSCell</w:t>
      </w:r>
      <w:proofErr w:type="spellEnd"/>
      <w:proofErr w:type="gramEnd"/>
      <w:r>
        <w:rPr>
          <w:lang w:val="en-GB"/>
        </w:rPr>
        <w:t xml:space="preserve"> and which has not experienced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For this scenario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still detected, measured and the TCI state is known (otherwise BFD would have been detected).</w:t>
      </w:r>
    </w:p>
    <w:p w14:paraId="0EA4CE68" w14:textId="77777777" w:rsidR="00EE2529" w:rsidRDefault="00EE2529" w:rsidP="00EE2529">
      <w:pPr>
        <w:rPr>
          <w:lang w:val="en-GB"/>
        </w:rPr>
      </w:pPr>
      <w:r>
        <w:rPr>
          <w:lang w:val="en-GB"/>
        </w:rPr>
        <w:t xml:space="preserve">Hence, we suggest that 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at least while no BFD has been detected. Hence, independently of when last valid measurement report was sent. </w:t>
      </w:r>
    </w:p>
    <w:p w14:paraId="638F28C5" w14:textId="77777777" w:rsidR="00EE2529" w:rsidRDefault="00EE2529" w:rsidP="00EE2529">
      <w:pPr>
        <w:rPr>
          <w:lang w:val="en-GB"/>
        </w:rPr>
      </w:pPr>
      <w:r>
        <w:rPr>
          <w:lang w:val="en-GB"/>
        </w:rPr>
        <w:t>The TCI state known conditions are defined as:</w:t>
      </w:r>
    </w:p>
    <w:p w14:paraId="061C083A" w14:textId="77777777" w:rsidR="00EE2529" w:rsidRPr="00455D9C" w:rsidRDefault="00EE2529" w:rsidP="00EE2529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 xml:space="preserve">If </w:t>
      </w:r>
      <w:r w:rsidRPr="00064B9F">
        <w:rPr>
          <w:lang w:eastAsia="zh-CN"/>
        </w:rPr>
        <w:t>the UE</w:t>
      </w:r>
      <w:r>
        <w:rPr>
          <w:lang w:eastAsia="zh-CN"/>
        </w:rPr>
        <w:t xml:space="preserve"> is </w:t>
      </w:r>
      <w:r w:rsidRPr="00E92E3B">
        <w:rPr>
          <w:lang w:eastAsia="zh-CN"/>
        </w:rPr>
        <w:t>configured to perform BFD while the SCG is deactivated</w:t>
      </w:r>
    </w:p>
    <w:p w14:paraId="7C7459CE" w14:textId="77777777" w:rsidR="00EE2529" w:rsidRDefault="00EE2529" w:rsidP="00EE2529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16A631A5" w14:textId="77777777" w:rsidR="00EE2529" w:rsidRPr="00E92E3B" w:rsidRDefault="00EE2529" w:rsidP="00EE2529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00CB3986" w14:textId="77777777" w:rsidR="00EE2529" w:rsidRDefault="00EE2529" w:rsidP="00EE2529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0F6A6E19" w14:textId="77777777" w:rsidR="00EE2529" w:rsidRPr="0002747B" w:rsidRDefault="00EE2529" w:rsidP="00EE2529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010E7334" w14:textId="77777777" w:rsidR="00EE2529" w:rsidRDefault="00EE2529" w:rsidP="00EE2529">
      <w:pPr>
        <w:rPr>
          <w:lang w:val="en-GB"/>
        </w:rPr>
      </w:pPr>
      <w:r>
        <w:rPr>
          <w:lang w:val="en-GB"/>
        </w:rPr>
        <w:lastRenderedPageBreak/>
        <w:t xml:space="preserve">It means </w:t>
      </w:r>
      <w:r w:rsidRPr="00E232DD">
        <w:rPr>
          <w:lang w:val="en-GB"/>
        </w:rPr>
        <w:t>UE shall assess the downlink radio link quality of a serving cell based on the reference signal</w:t>
      </w:r>
      <w:r>
        <w:rPr>
          <w:lang w:val="en-GB"/>
        </w:rPr>
        <w:t xml:space="preserve"> used for BFD. It does not seem justified that just because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not ‘known’ should not unconditionally lead to that that UE falls back to RACH based unknown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</w:t>
      </w:r>
    </w:p>
    <w:p w14:paraId="226640C3" w14:textId="77777777" w:rsidR="00EE2529" w:rsidRDefault="00EE2529" w:rsidP="00EE2529">
      <w:pPr>
        <w:rPr>
          <w:lang w:val="en-GB"/>
        </w:rPr>
      </w:pPr>
      <w:r>
        <w:rPr>
          <w:lang w:val="en-GB"/>
        </w:rPr>
        <w:t>Reason why the known condition is not suitable is the condition related to the measurement reporting:</w:t>
      </w:r>
    </w:p>
    <w:p w14:paraId="47CF30C6" w14:textId="77777777" w:rsidR="00EE2529" w:rsidRDefault="00EE2529" w:rsidP="00EE2529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728F04E7" w14:textId="77777777" w:rsidR="00EE2529" w:rsidRDefault="00EE2529" w:rsidP="00EE2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657E8">
        <w:rPr>
          <w:highlight w:val="yellow"/>
          <w:lang w:eastAsia="ko-KR"/>
        </w:rPr>
        <w:t xml:space="preserve">During the last 5 seconds before the reception of the </w:t>
      </w:r>
      <w:r w:rsidRPr="00F657E8">
        <w:rPr>
          <w:highlight w:val="yellow"/>
          <w:lang w:eastAsia="zh-CN"/>
        </w:rPr>
        <w:t>SCG activation</w:t>
      </w:r>
      <w:r w:rsidRPr="00F657E8">
        <w:rPr>
          <w:highlight w:val="yellow"/>
          <w:lang w:eastAsia="ko-KR"/>
        </w:rPr>
        <w:t xml:space="preserve"> command</w:t>
      </w:r>
      <w:r>
        <w:rPr>
          <w:lang w:eastAsia="ko-KR"/>
        </w:rPr>
        <w:t>:</w:t>
      </w:r>
    </w:p>
    <w:p w14:paraId="73BBFE1D" w14:textId="77777777" w:rsidR="00EE2529" w:rsidRDefault="00EE2529" w:rsidP="00EE2529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</w:r>
      <w:r w:rsidRPr="00DB004C">
        <w:rPr>
          <w:highlight w:val="yellow"/>
          <w:lang w:eastAsia="zh-CN"/>
        </w:rPr>
        <w:t xml:space="preserve">the UE has sent a valid measurement report for the </w:t>
      </w:r>
      <w:proofErr w:type="spellStart"/>
      <w:r w:rsidRPr="00DB004C">
        <w:rPr>
          <w:highlight w:val="yellow"/>
          <w:lang w:eastAsia="zh-CN"/>
        </w:rPr>
        <w:t>PSCell</w:t>
      </w:r>
      <w:proofErr w:type="spellEnd"/>
      <w:r w:rsidRPr="00DB004C">
        <w:rPr>
          <w:highlight w:val="yellow"/>
          <w:lang w:eastAsia="zh-CN"/>
        </w:rPr>
        <w:t xml:space="preserve"> being activated</w:t>
      </w:r>
      <w:r>
        <w:rPr>
          <w:lang w:eastAsia="zh-CN"/>
        </w:rPr>
        <w:t xml:space="preserve"> and</w:t>
      </w:r>
    </w:p>
    <w:p w14:paraId="0E108378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2A90397C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79FA07EF" w14:textId="77777777" w:rsidR="00EE2529" w:rsidRPr="00DB004C" w:rsidRDefault="00EE2529" w:rsidP="00EE2529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080F5D61" w14:textId="06338B90" w:rsidR="00EE2529" w:rsidRDefault="00EE2529" w:rsidP="00EE2529">
      <w:pPr>
        <w:rPr>
          <w:lang w:val="en-GB"/>
        </w:rPr>
      </w:pPr>
      <w:r>
        <w:rPr>
          <w:lang w:val="en-GB"/>
        </w:rPr>
        <w:t xml:space="preserve">The measurement reporting condition means that even if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remains in good conditions and UE has measured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regularly for bfd-and-RLM, the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automatically become unknown after 5 seconds unless a valid measurement report has been sent within 5 second.</w:t>
      </w:r>
    </w:p>
    <w:p w14:paraId="507E07F6" w14:textId="77777777" w:rsidR="00EE2529" w:rsidRDefault="00EE2529" w:rsidP="00EE2529">
      <w:pPr>
        <w:rPr>
          <w:lang w:val="en-GB"/>
        </w:rPr>
      </w:pPr>
      <w:r>
        <w:rPr>
          <w:lang w:val="en-GB"/>
        </w:rPr>
        <w:t>We suggest enabling RACH-less based activation delay such that it is not conditioned on the when the last valid measurement report was sent.</w:t>
      </w:r>
    </w:p>
    <w:p w14:paraId="0E044B47" w14:textId="77777777" w:rsidR="00EE2529" w:rsidRDefault="00EE2529" w:rsidP="00EE2529">
      <w:pPr>
        <w:rPr>
          <w:lang w:val="en-GB"/>
        </w:rPr>
      </w:pPr>
      <w:r>
        <w:rPr>
          <w:lang w:val="en-GB"/>
        </w:rPr>
        <w:t xml:space="preserve">Other two conditions for the 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condition:</w:t>
      </w:r>
    </w:p>
    <w:p w14:paraId="55C88D47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09E0B643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0CBCD72C" w14:textId="77777777" w:rsidR="00EE2529" w:rsidRDefault="00EE2529" w:rsidP="00EE2529">
      <w:pPr>
        <w:rPr>
          <w:lang w:val="en-GB"/>
        </w:rPr>
      </w:pPr>
      <w:r>
        <w:rPr>
          <w:lang w:val="en-GB"/>
        </w:rPr>
        <w:t xml:space="preserve">These are related to the actual signal conditions so these can be applied. </w:t>
      </w:r>
    </w:p>
    <w:p w14:paraId="43977A9E" w14:textId="77777777" w:rsidR="00EE2529" w:rsidRDefault="00EE2529" w:rsidP="00EE2529">
      <w:pPr>
        <w:pStyle w:val="RAN4proposal"/>
        <w:rPr>
          <w:lang w:val="en-GB"/>
        </w:rPr>
      </w:pPr>
      <w:r>
        <w:rPr>
          <w:lang w:val="en-GB"/>
        </w:rPr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2547CBC1" w14:textId="10FB6949" w:rsidR="00EE2529" w:rsidRDefault="00D7707D" w:rsidP="005B5881">
      <w:pPr>
        <w:pStyle w:val="RAN4proposal"/>
        <w:rPr>
          <w:lang w:val="en-GB"/>
        </w:rPr>
      </w:pPr>
      <w:r>
        <w:rPr>
          <w:lang w:val="en-GB"/>
        </w:rPr>
        <w:t xml:space="preserve">Define </w:t>
      </w:r>
      <w:r w:rsidR="00EE2529">
        <w:rPr>
          <w:lang w:val="en-GB"/>
        </w:rPr>
        <w:t>RACH-less based activation delay such that it is not conditioned on the when the last valid measurement report was sent.</w:t>
      </w:r>
    </w:p>
    <w:p w14:paraId="4E60621C" w14:textId="0B5A6819" w:rsidR="00EE2529" w:rsidRDefault="00EE2529" w:rsidP="00EE2529">
      <w:pPr>
        <w:rPr>
          <w:lang w:val="en-GB"/>
        </w:rPr>
      </w:pPr>
      <w:r>
        <w:rPr>
          <w:lang w:val="en-GB"/>
        </w:rPr>
        <w:t xml:space="preserve">Based on this we propose to update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as follows</w:t>
      </w:r>
      <w:r w:rsidR="00E013EA">
        <w:rPr>
          <w:lang w:val="en-GB"/>
        </w:rPr>
        <w:t xml:space="preserve"> (using FR2 SCG as example</w:t>
      </w:r>
      <w:r w:rsidR="00F7270A">
        <w:rPr>
          <w:lang w:val="en-GB"/>
        </w:rPr>
        <w:t>)</w:t>
      </w:r>
      <w:r>
        <w:rPr>
          <w:lang w:val="en-GB"/>
        </w:rPr>
        <w:t>:</w:t>
      </w:r>
    </w:p>
    <w:p w14:paraId="626A06AA" w14:textId="0DBF63BA" w:rsidR="00611C5A" w:rsidRDefault="00611C5A" w:rsidP="00611C5A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are configured with value true and </w:t>
      </w:r>
      <w:r w:rsidRPr="00CE1DB0">
        <w:rPr>
          <w:lang w:eastAsia="ko-KR"/>
        </w:rPr>
        <w:t>TCI state is know</w:t>
      </w:r>
      <w:r w:rsidRPr="00611C5A">
        <w:rPr>
          <w:lang w:eastAsia="ko-KR"/>
        </w:rPr>
        <w:t xml:space="preserve">n </w:t>
      </w:r>
      <w:r w:rsidRPr="005B5881">
        <w:rPr>
          <w:lang w:eastAsia="ko-KR"/>
        </w:rPr>
        <w:t xml:space="preserve">or if the target cell is a known FR1 </w:t>
      </w:r>
      <w:proofErr w:type="spellStart"/>
      <w:r w:rsidRPr="005B5881">
        <w:rPr>
          <w:lang w:eastAsia="ko-KR"/>
        </w:rPr>
        <w:t>PScell</w:t>
      </w:r>
      <w:proofErr w:type="spellEnd"/>
      <w:r w:rsidRPr="00611C5A">
        <w:rPr>
          <w:lang w:eastAsia="ko-KR"/>
        </w:rPr>
        <w:t xml:space="preserve">, </w:t>
      </w:r>
      <w:proofErr w:type="spellStart"/>
      <w:r w:rsidRPr="00611C5A">
        <w:rPr>
          <w:lang w:eastAsia="ko-KR"/>
        </w:rPr>
        <w:t>T</w:t>
      </w:r>
      <w:r w:rsidRPr="00611C5A">
        <w:rPr>
          <w:vertAlign w:val="subscript"/>
          <w:lang w:eastAsia="ko-KR"/>
        </w:rPr>
        <w:t>search</w:t>
      </w:r>
      <w:proofErr w:type="spellEnd"/>
      <w:r w:rsidRPr="00611C5A">
        <w:rPr>
          <w:lang w:eastAsia="ko-KR"/>
        </w:rPr>
        <w:t xml:space="preserve"> = 0 </w:t>
      </w:r>
      <w:proofErr w:type="spellStart"/>
      <w:r w:rsidRPr="00611C5A">
        <w:rPr>
          <w:lang w:eastAsia="ko-KR"/>
        </w:rPr>
        <w:t>ms</w:t>
      </w:r>
      <w:r>
        <w:t>.</w:t>
      </w:r>
      <w:proofErr w:type="spellEnd"/>
      <w:r w:rsidR="00022B69">
        <w:t xml:space="preserve"> Otherwise, there are no requirements.</w:t>
      </w:r>
    </w:p>
    <w:p w14:paraId="2013E3D2" w14:textId="77777777" w:rsidR="00611C5A" w:rsidRPr="005B5881" w:rsidRDefault="00611C5A" w:rsidP="005B5881"/>
    <w:p w14:paraId="49EABD4B" w14:textId="2477C466" w:rsidR="00EE2529" w:rsidRDefault="00EE2529" w:rsidP="00EE2529">
      <w:pPr>
        <w:rPr>
          <w:lang w:val="en-GB"/>
        </w:rPr>
      </w:pPr>
      <w:r>
        <w:rPr>
          <w:lang w:val="en-GB"/>
        </w:rPr>
        <w:t xml:space="preserve">Another way to enable RACH-less based </w:t>
      </w:r>
      <w:proofErr w:type="spellStart"/>
      <w:r w:rsidR="00B05DF6">
        <w:rPr>
          <w:lang w:val="en-GB"/>
        </w:rPr>
        <w:t>PSCell</w:t>
      </w:r>
      <w:proofErr w:type="spellEnd"/>
      <w:r w:rsidR="00B05DF6">
        <w:rPr>
          <w:lang w:val="en-GB"/>
        </w:rPr>
        <w:t xml:space="preserve"> </w:t>
      </w:r>
      <w:r>
        <w:rPr>
          <w:lang w:val="en-GB"/>
        </w:rPr>
        <w:t xml:space="preserve">activation delay such that it is not conditioned on when the last valid measurement report was sent, is by having different known conditions for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. One set which applies for RACH-based </w:t>
      </w:r>
      <w:proofErr w:type="spellStart"/>
      <w:r w:rsidR="00FD08E7">
        <w:rPr>
          <w:lang w:val="en-GB"/>
        </w:rPr>
        <w:t>PSCell</w:t>
      </w:r>
      <w:proofErr w:type="spellEnd"/>
      <w:r w:rsidR="00FD08E7">
        <w:rPr>
          <w:lang w:val="en-GB"/>
        </w:rPr>
        <w:t xml:space="preserve"> </w:t>
      </w:r>
      <w:r>
        <w:rPr>
          <w:lang w:val="en-GB"/>
        </w:rPr>
        <w:t xml:space="preserve">activation and one set that applies for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Hence, conditions for known deactivated FR</w:t>
      </w:r>
      <w:r w:rsidR="00303EFE">
        <w:rPr>
          <w:lang w:val="en-GB"/>
        </w:rPr>
        <w:t>1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when configured with</w:t>
      </w:r>
      <w:r w:rsidRPr="0021174C">
        <w:rPr>
          <w:lang w:val="en-GB"/>
        </w:rPr>
        <w:t xml:space="preserve"> </w:t>
      </w:r>
      <w:r w:rsidRPr="00AF3717">
        <w:rPr>
          <w:i/>
          <w:iCs/>
        </w:rPr>
        <w:t>bfd-and-RLM</w:t>
      </w:r>
      <w:r>
        <w:rPr>
          <w:lang w:val="en-GB"/>
        </w:rPr>
        <w:t xml:space="preserve"> could be defined as:</w:t>
      </w:r>
    </w:p>
    <w:p w14:paraId="4D6CC614" w14:textId="024F11FC" w:rsidR="00EE2529" w:rsidRDefault="00EE2529" w:rsidP="00EE2529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>In FR</w:t>
      </w:r>
      <w:r w:rsidR="00303EFE">
        <w:rPr>
          <w:rFonts w:cs="v4.2.0"/>
          <w:lang w:eastAsia="zh-CN"/>
        </w:rPr>
        <w:t xml:space="preserve">1, </w:t>
      </w:r>
      <w:r>
        <w:rPr>
          <w:rFonts w:cs="v4.2.0"/>
          <w:lang w:eastAsia="zh-CN"/>
        </w:rPr>
        <w:t xml:space="preserve">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configured </w:t>
      </w:r>
      <w:r>
        <w:rPr>
          <w:lang w:val="en-GB"/>
        </w:rPr>
        <w:t>with</w:t>
      </w:r>
      <w:r w:rsidRPr="0021174C">
        <w:rPr>
          <w:lang w:val="en-GB"/>
        </w:rPr>
        <w:t xml:space="preserve"> </w:t>
      </w:r>
      <w:r w:rsidRPr="00AF3717">
        <w:rPr>
          <w:i/>
          <w:iCs/>
        </w:rPr>
        <w:t>bfd-and-RLM</w:t>
      </w:r>
      <w:r>
        <w:rPr>
          <w:rFonts w:cs="v4.2.0"/>
          <w:lang w:eastAsia="ko-KR"/>
        </w:rPr>
        <w:t xml:space="preserve"> with value true is known if it </w:t>
      </w:r>
      <w:r>
        <w:rPr>
          <w:lang w:eastAsia="ko-KR"/>
        </w:rPr>
        <w:t>has been meeting the following conditions:</w:t>
      </w:r>
    </w:p>
    <w:p w14:paraId="60F7D351" w14:textId="77777777" w:rsidR="00EE2529" w:rsidRDefault="00EE2529" w:rsidP="00EE25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1E72B367" w14:textId="77777777" w:rsidR="00EE2529" w:rsidRDefault="00EE2529" w:rsidP="00EE2529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1593C41" w14:textId="77777777" w:rsidR="00EE2529" w:rsidRPr="00DB004C" w:rsidRDefault="00EE2529" w:rsidP="00EE2529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4769482E" w14:textId="77777777" w:rsidR="00EE2529" w:rsidRPr="00822C5E" w:rsidRDefault="00EE2529" w:rsidP="00EE2529">
      <w:pPr>
        <w:rPr>
          <w:lang w:val="en-GB"/>
        </w:rPr>
      </w:pPr>
    </w:p>
    <w:p w14:paraId="7B4F3412" w14:textId="4EFE4D67" w:rsidR="00687DFB" w:rsidRPr="00822C5E" w:rsidRDefault="00FE7836" w:rsidP="005B5881">
      <w:pPr>
        <w:pStyle w:val="RAN4H2"/>
        <w:rPr>
          <w:lang w:val="en-GB"/>
        </w:rPr>
      </w:pPr>
      <w:r>
        <w:t>2.3</w:t>
      </w:r>
      <w:r>
        <w:tab/>
      </w:r>
      <w:proofErr w:type="spellStart"/>
      <w:r w:rsidRPr="001F5C79">
        <w:t>T</w:t>
      </w:r>
      <w:r w:rsidRPr="00372C7F">
        <w:rPr>
          <w:vertAlign w:val="subscript"/>
        </w:rPr>
        <w:t>search</w:t>
      </w:r>
      <w:proofErr w:type="spellEnd"/>
      <w:r w:rsidRPr="001F5C79">
        <w:t xml:space="preserve"> in RACH-based </w:t>
      </w:r>
      <w:proofErr w:type="spellStart"/>
      <w:r w:rsidRPr="001F5C79">
        <w:t>PSCell</w:t>
      </w:r>
      <w:proofErr w:type="spellEnd"/>
      <w:r w:rsidRPr="001F5C79">
        <w:t xml:space="preserve"> activation delay</w:t>
      </w:r>
    </w:p>
    <w:p w14:paraId="3638C203" w14:textId="3BA543F0" w:rsidR="0037775F" w:rsidRDefault="00FE7836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Similar discussion applies for RACH-based </w:t>
      </w:r>
      <w:proofErr w:type="spellStart"/>
      <w:r>
        <w:rPr>
          <w:rFonts w:eastAsia="Calibri" w:cs="Times New Roman"/>
          <w:szCs w:val="20"/>
        </w:rPr>
        <w:t>PSCell</w:t>
      </w:r>
      <w:proofErr w:type="spellEnd"/>
      <w:r>
        <w:rPr>
          <w:rFonts w:eastAsia="Calibri" w:cs="Times New Roman"/>
          <w:szCs w:val="20"/>
        </w:rPr>
        <w:t xml:space="preserve"> activation delay.</w:t>
      </w:r>
    </w:p>
    <w:p w14:paraId="7B8C30E7" w14:textId="60A13A8A" w:rsidR="00E0234B" w:rsidRDefault="00E0234B" w:rsidP="00E0234B">
      <w:pPr>
        <w:rPr>
          <w:lang w:val="en-GB"/>
        </w:rPr>
      </w:pPr>
      <w:r>
        <w:rPr>
          <w:lang w:val="en-GB"/>
        </w:rPr>
        <w:t xml:space="preserve">Based on the discussion in 2.1 and 2.2 we propose that for the UE which is configured with bfd-and-RLM for the deactivated and has not experienced either beam failure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while deactivated, there is no need for long </w:t>
      </w:r>
      <w:proofErr w:type="spellStart"/>
      <w:r>
        <w:rPr>
          <w:lang w:val="en-GB"/>
        </w:rPr>
        <w:t>T</w:t>
      </w:r>
      <w:r w:rsidRPr="001629EF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>.</w:t>
      </w:r>
    </w:p>
    <w:p w14:paraId="4C3D1517" w14:textId="77E11DEE" w:rsidR="00E0234B" w:rsidRDefault="00E0234B" w:rsidP="00E0234B">
      <w:pPr>
        <w:rPr>
          <w:lang w:val="en-GB"/>
        </w:rPr>
      </w:pPr>
      <w:r>
        <w:rPr>
          <w:lang w:val="en-GB"/>
        </w:rPr>
        <w:t xml:space="preserve">Reasoning is similar as discussed in section 2.2. If the UE is configured with </w:t>
      </w:r>
      <w:r>
        <w:t>bfd-and-RLM</w:t>
      </w:r>
      <w:r>
        <w:rPr>
          <w:lang w:val="en-GB"/>
        </w:rPr>
        <w:t xml:space="preserve"> and no RLF has been detected it means that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surely still available and has been measured recently (according to the measurement requirements for a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). Hence, there seems no justification why 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should be </w:t>
      </w:r>
      <w:r w:rsidR="007D382D">
        <w:rPr>
          <w:lang w:val="en-GB"/>
        </w:rPr>
        <w:t>3</w:t>
      </w:r>
      <w:r>
        <w:rPr>
          <w:lang w:val="en-GB"/>
        </w:rPr>
        <w:t>*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rs</w:t>
      </w:r>
      <w:proofErr w:type="spellEnd"/>
      <w:r>
        <w:rPr>
          <w:lang w:val="en-GB"/>
        </w:rPr>
        <w:t xml:space="preserve">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 </w:t>
      </w:r>
    </w:p>
    <w:p w14:paraId="5E5EE0E8" w14:textId="1B7231BF" w:rsidR="00E0234B" w:rsidRDefault="00E0234B" w:rsidP="00E0234B">
      <w:pPr>
        <w:rPr>
          <w:lang w:val="en-GB"/>
        </w:rPr>
      </w:pPr>
      <w:r>
        <w:rPr>
          <w:lang w:val="en-GB"/>
        </w:rPr>
        <w:t xml:space="preserve">Hence, we suggest that for the RACH-based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reduced from </w:t>
      </w:r>
      <w:r w:rsidR="005721B0">
        <w:rPr>
          <w:lang w:val="en-GB"/>
        </w:rPr>
        <w:t>3</w:t>
      </w:r>
      <w:r>
        <w:rPr>
          <w:lang w:val="en-GB"/>
        </w:rPr>
        <w:t>*</w:t>
      </w:r>
      <w:proofErr w:type="spellStart"/>
      <w:r>
        <w:rPr>
          <w:lang w:val="en-GB"/>
        </w:rPr>
        <w:t>T</w:t>
      </w:r>
      <w:r w:rsidRPr="0070751A">
        <w:rPr>
          <w:vertAlign w:val="subscript"/>
          <w:lang w:val="en-GB"/>
        </w:rPr>
        <w:t>rs</w:t>
      </w:r>
      <w:proofErr w:type="spellEnd"/>
      <w:r>
        <w:rPr>
          <w:lang w:val="en-GB"/>
        </w:rPr>
        <w:t xml:space="preserve"> for an unknown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if no RLM has occurred. </w:t>
      </w:r>
    </w:p>
    <w:p w14:paraId="78E6FE0B" w14:textId="77777777" w:rsidR="00E0234B" w:rsidRDefault="00E0234B" w:rsidP="00E0234B">
      <w:pPr>
        <w:rPr>
          <w:lang w:val="en-GB"/>
        </w:rPr>
      </w:pPr>
      <w:r>
        <w:rPr>
          <w:lang w:val="en-GB"/>
        </w:rPr>
        <w:t>For example:</w:t>
      </w:r>
    </w:p>
    <w:p w14:paraId="50ACDD10" w14:textId="17FB8D25" w:rsidR="00E0234B" w:rsidRDefault="00E0234B" w:rsidP="00E0234B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 If the target cell is an unknown FR</w:t>
      </w:r>
      <w:r w:rsidR="005721B0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Pr="0070751A">
        <w:rPr>
          <w:highlight w:val="yellow"/>
          <w:lang w:eastAsia="ko-KR"/>
        </w:rPr>
        <w:t xml:space="preserve">configured with </w:t>
      </w:r>
      <w:r w:rsidRPr="0070751A">
        <w:rPr>
          <w:highlight w:val="yellow"/>
        </w:rPr>
        <w:t>bfd-and-RLM</w:t>
      </w:r>
      <w:r w:rsidRPr="0070751A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true </w:t>
      </w:r>
      <w:r w:rsidRPr="0070751A">
        <w:rPr>
          <w:highlight w:val="yellow"/>
          <w:lang w:eastAsia="ko-KR"/>
        </w:rPr>
        <w:t xml:space="preserve">and no RLM has occurred, then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search</w:t>
      </w:r>
      <w:proofErr w:type="spellEnd"/>
      <w:r w:rsidRPr="0070751A">
        <w:rPr>
          <w:highlight w:val="yellow"/>
          <w:lang w:eastAsia="ko-KR"/>
        </w:rPr>
        <w:t xml:space="preserve"> = [</w:t>
      </w:r>
      <w:proofErr w:type="gramStart"/>
      <w:r w:rsidRPr="0070751A">
        <w:rPr>
          <w:highlight w:val="yellow"/>
          <w:lang w:eastAsia="ko-KR"/>
        </w:rPr>
        <w:t>1]*</w:t>
      </w:r>
      <w:proofErr w:type="gramEnd"/>
      <w:r w:rsidRPr="0070751A">
        <w:rPr>
          <w:highlight w:val="yellow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T</w:t>
      </w:r>
      <w:r w:rsidRPr="0070751A">
        <w:rPr>
          <w:highlight w:val="yellow"/>
          <w:vertAlign w:val="subscript"/>
          <w:lang w:eastAsia="ko-KR"/>
        </w:rPr>
        <w:t>rs</w:t>
      </w:r>
      <w:proofErr w:type="spellEnd"/>
      <w:r w:rsidRPr="0070751A">
        <w:rPr>
          <w:highlight w:val="yellow"/>
          <w:vertAlign w:val="subscript"/>
          <w:lang w:eastAsia="ko-KR"/>
        </w:rPr>
        <w:t xml:space="preserve"> </w:t>
      </w:r>
      <w:proofErr w:type="spellStart"/>
      <w:r w:rsidRPr="0070751A">
        <w:rPr>
          <w:highlight w:val="yellow"/>
          <w:lang w:eastAsia="ko-KR"/>
        </w:rPr>
        <w:t>ms</w:t>
      </w:r>
      <w:proofErr w:type="spellEnd"/>
      <w:r w:rsidRPr="0070751A">
        <w:rPr>
          <w:highlight w:val="yellow"/>
          <w:lang w:eastAsia="ko-KR"/>
        </w:rPr>
        <w:t>,</w:t>
      </w:r>
      <w:r>
        <w:rPr>
          <w:lang w:eastAsia="ko-KR"/>
        </w:rPr>
        <w:t xml:space="preserve">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</w:t>
      </w:r>
      <w:r w:rsidR="005721B0">
        <w:rPr>
          <w:lang w:eastAsia="ko-KR"/>
        </w:rPr>
        <w:t>3</w:t>
      </w:r>
      <w:r>
        <w:rPr>
          <w:lang w:eastAsia="ko-KR"/>
        </w:rPr>
        <w:t xml:space="preserve">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12A98C67" w14:textId="6481A322" w:rsidR="00E0234B" w:rsidRDefault="00E0234B" w:rsidP="00E0234B">
      <w:pPr>
        <w:pStyle w:val="RAN4proposal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</w:t>
      </w:r>
      <w:r w:rsidR="004A65FA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</w:t>
      </w:r>
      <w:r w:rsidR="004A65FA">
        <w:rPr>
          <w:lang w:eastAsia="ko-KR"/>
        </w:rPr>
        <w:t>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</w:t>
      </w:r>
      <w:r w:rsidR="00ED2F92">
        <w:rPr>
          <w:lang w:eastAsia="ko-KR"/>
        </w:rPr>
        <w:t>3</w:t>
      </w:r>
      <w:r>
        <w:rPr>
          <w:lang w:eastAsia="ko-KR"/>
        </w:rPr>
        <w:t xml:space="preserve">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58211B9C" w14:textId="77777777" w:rsidR="00C710CE" w:rsidRPr="00C710CE" w:rsidRDefault="00C710CE" w:rsidP="00C710CE">
      <w:pPr>
        <w:rPr>
          <w:rFonts w:eastAsia="Malgun Gothic"/>
          <w:lang w:eastAsia="ko-KR"/>
        </w:rPr>
      </w:pPr>
    </w:p>
    <w:p w14:paraId="5D8A77EA" w14:textId="169BC073" w:rsidR="00DB3D9A" w:rsidRDefault="00B13A31" w:rsidP="00B13A31">
      <w:pPr>
        <w:pStyle w:val="RAN4H2"/>
      </w:pPr>
      <w:r>
        <w:t>2.4</w:t>
      </w:r>
      <w:r>
        <w:tab/>
      </w:r>
      <w:r w:rsidR="00DB3D9A">
        <w:t>K</w:t>
      </w:r>
      <w:r w:rsidR="00DB3D9A" w:rsidRPr="001F5C79">
        <w:t xml:space="preserve">nown condition for </w:t>
      </w:r>
      <w:proofErr w:type="spellStart"/>
      <w:r w:rsidR="00DB3D9A" w:rsidRPr="001F5C79">
        <w:t>PSCell</w:t>
      </w:r>
      <w:proofErr w:type="spellEnd"/>
      <w:r w:rsidR="00DB3D9A" w:rsidRPr="001F5C79">
        <w:t xml:space="preserve"> </w:t>
      </w:r>
      <w:proofErr w:type="gramStart"/>
      <w:r w:rsidR="00DB3D9A" w:rsidRPr="001F5C79">
        <w:t>activation</w:t>
      </w:r>
      <w:proofErr w:type="gramEnd"/>
    </w:p>
    <w:p w14:paraId="24272BB1" w14:textId="77777777" w:rsidR="00DB3D9A" w:rsidRDefault="00DB3D9A" w:rsidP="00DB3D9A">
      <w:r>
        <w:t xml:space="preserve">RAN4 has discussed how to account the known TCI state in the definition of the known </w:t>
      </w:r>
      <w:proofErr w:type="spellStart"/>
      <w:r>
        <w:t>PSCell</w:t>
      </w:r>
      <w:proofErr w:type="spellEnd"/>
      <w:r>
        <w:t xml:space="preserve"> for deactivated </w:t>
      </w:r>
      <w:proofErr w:type="spellStart"/>
      <w:r>
        <w:t>PSCell</w:t>
      </w:r>
      <w:proofErr w:type="spellEnd"/>
      <w:r>
        <w:t xml:space="preserve">. Based on a similar discussion as above it has been proposed that if a UE is configured with </w:t>
      </w:r>
      <w:r w:rsidRPr="00871B3F">
        <w:rPr>
          <w:i/>
          <w:iCs/>
        </w:rPr>
        <w:t>bfd-and-RLM</w:t>
      </w:r>
      <w:r>
        <w:t xml:space="preserve"> for the deactivated </w:t>
      </w:r>
      <w:proofErr w:type="spellStart"/>
      <w:r>
        <w:t>PSCell</w:t>
      </w:r>
      <w:proofErr w:type="spellEnd"/>
      <w:r>
        <w:t xml:space="preserve"> and the UE has not experienced BFD while </w:t>
      </w:r>
      <w:proofErr w:type="spellStart"/>
      <w:r>
        <w:t>PSCell</w:t>
      </w:r>
      <w:proofErr w:type="spellEnd"/>
      <w:r>
        <w:t xml:space="preserve"> is deactivated, the </w:t>
      </w:r>
      <w:proofErr w:type="spellStart"/>
      <w:r>
        <w:t>PSCell</w:t>
      </w:r>
      <w:proofErr w:type="spellEnd"/>
      <w:r>
        <w:t xml:space="preserve"> can be considered as known.</w:t>
      </w:r>
    </w:p>
    <w:p w14:paraId="0DC3FD6B" w14:textId="77777777" w:rsidR="00DB3D9A" w:rsidRDefault="00DB3D9A" w:rsidP="00DB3D9A">
      <w:r>
        <w:t>Reason behind the discussion is based on the current requirements concerning link recovery. If the UE is configured ‘</w:t>
      </w:r>
      <w:proofErr w:type="spellStart"/>
      <w:r w:rsidRPr="001D71FB">
        <w:rPr>
          <w:i/>
          <w:iCs/>
        </w:rPr>
        <w:t>bdf</w:t>
      </w:r>
      <w:proofErr w:type="spellEnd"/>
      <w:r w:rsidRPr="001D71FB">
        <w:rPr>
          <w:i/>
          <w:iCs/>
        </w:rPr>
        <w:t>-and-RLM</w:t>
      </w:r>
      <w:r>
        <w:t>’ with value ‘</w:t>
      </w:r>
      <w:r w:rsidRPr="001D71FB">
        <w:rPr>
          <w:i/>
          <w:iCs/>
        </w:rPr>
        <w:t>true</w:t>
      </w:r>
      <w:r>
        <w:t xml:space="preserve">’ the UE shall perform BFD measurements (according to section 8.5) on the deactivated </w:t>
      </w:r>
      <w:proofErr w:type="spellStart"/>
      <w:r>
        <w:t>PSCell</w:t>
      </w:r>
      <w:proofErr w:type="spellEnd"/>
      <w:r>
        <w:t>. For the UE to perform this procedure, the UE is required to receive and evaluate the associated RSs according to the defined requirements. The evaluation is performed regularly.</w:t>
      </w:r>
    </w:p>
    <w:p w14:paraId="32DDBCBA" w14:textId="77777777" w:rsidR="00DB3D9A" w:rsidRDefault="00DB3D9A" w:rsidP="00DB3D9A">
      <w:r>
        <w:t xml:space="preserve">Hence, if the UE is required to perform </w:t>
      </w:r>
      <w:r w:rsidRPr="005A66BE">
        <w:rPr>
          <w:i/>
          <w:iCs/>
        </w:rPr>
        <w:t>bfd-and-RLM</w:t>
      </w:r>
      <w:r>
        <w:t xml:space="preserve"> and has not experienced either beam failure or RLF on the deactivated </w:t>
      </w:r>
      <w:proofErr w:type="spellStart"/>
      <w:r>
        <w:t>PSCell</w:t>
      </w:r>
      <w:proofErr w:type="spellEnd"/>
      <w:r>
        <w:t xml:space="preserve">, there is no need for cell detection, measurement, or beam recovery time upon </w:t>
      </w:r>
      <w:proofErr w:type="spellStart"/>
      <w:r>
        <w:t>PSCell</w:t>
      </w:r>
      <w:proofErr w:type="spellEnd"/>
      <w:r>
        <w:t xml:space="preserve"> activation.</w:t>
      </w:r>
    </w:p>
    <w:p w14:paraId="7F9DF0A7" w14:textId="77777777" w:rsidR="00DB3D9A" w:rsidRDefault="00DB3D9A" w:rsidP="00DB3D9A">
      <w:r>
        <w:t xml:space="preserve">We propose to capture this in the known condition for deactivated </w:t>
      </w:r>
      <w:proofErr w:type="spellStart"/>
      <w:r>
        <w:t>PSCell</w:t>
      </w:r>
      <w:proofErr w:type="spellEnd"/>
      <w:r>
        <w:t xml:space="preserve"> (8.17.2):</w:t>
      </w:r>
    </w:p>
    <w:p w14:paraId="692622A3" w14:textId="2F87151B" w:rsidR="00DB3D9A" w:rsidRDefault="00DB3D9A" w:rsidP="00DB3D9A">
      <w:pPr>
        <w:ind w:leftChars="90" w:left="180"/>
        <w:rPr>
          <w:lang w:eastAsia="ko-KR"/>
        </w:rPr>
      </w:pPr>
      <w:bookmarkStart w:id="6" w:name="_Hlk110605066"/>
      <w:r>
        <w:rPr>
          <w:rFonts w:cs="v4.2.0"/>
          <w:lang w:eastAsia="zh-CN"/>
        </w:rPr>
        <w:t>In FR</w:t>
      </w:r>
      <w:r w:rsidR="00871B3F">
        <w:rPr>
          <w:rFonts w:cs="v4.2.0"/>
          <w:lang w:eastAsia="zh-CN"/>
        </w:rPr>
        <w:t>1 and FR2</w:t>
      </w:r>
      <w:r>
        <w:rPr>
          <w:rFonts w:cs="v4.2.0"/>
          <w:lang w:eastAsia="zh-CN"/>
        </w:rPr>
        <w:t xml:space="preserve">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770BBDAC" w14:textId="77777777" w:rsidR="00DB3D9A" w:rsidRDefault="00DB3D9A" w:rsidP="00DB3D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bookmarkStart w:id="7" w:name="_Hlk101531511"/>
      <w:bookmarkStart w:id="8" w:name="_Hlk110676447"/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</w:t>
      </w:r>
      <w:bookmarkEnd w:id="7"/>
      <w:r w:rsidRPr="00A6388E">
        <w:rPr>
          <w:highlight w:val="yellow"/>
          <w:lang w:eastAsia="ko-KR"/>
        </w:rPr>
        <w:t>,</w:t>
      </w:r>
      <w:r>
        <w:rPr>
          <w:highlight w:val="yellow"/>
          <w:lang w:eastAsia="ko-KR"/>
        </w:rPr>
        <w:t xml:space="preserve"> and</w:t>
      </w:r>
    </w:p>
    <w:p w14:paraId="1878765C" w14:textId="77777777" w:rsidR="00DB3D9A" w:rsidRPr="000012E7" w:rsidRDefault="00DB3D9A" w:rsidP="00DB3D9A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60615919" w14:textId="77777777" w:rsidR="00DB3D9A" w:rsidRPr="000012E7" w:rsidRDefault="00DB3D9A" w:rsidP="00DB3D9A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11A3FE55" w14:textId="77777777" w:rsidR="00DB3D9A" w:rsidRDefault="00DB3D9A" w:rsidP="00DB3D9A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bookmarkEnd w:id="8"/>
    <w:p w14:paraId="5B60CC15" w14:textId="77777777" w:rsidR="00DB3D9A" w:rsidRDefault="00DB3D9A" w:rsidP="00DB3D9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2B822D3A" w14:textId="77777777" w:rsidR="00DB3D9A" w:rsidRDefault="00DB3D9A" w:rsidP="00DB3D9A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3C0DDD9E" w14:textId="77777777" w:rsidR="00DB3D9A" w:rsidRDefault="00DB3D9A" w:rsidP="00DB3D9A">
      <w:pPr>
        <w:pStyle w:val="B2"/>
        <w:rPr>
          <w:lang w:eastAsia="zh-CN"/>
        </w:rPr>
      </w:pPr>
      <w:bookmarkStart w:id="9" w:name="_Hlk142564403"/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AFBBE2D" w14:textId="77777777" w:rsidR="00DB3D9A" w:rsidRDefault="00DB3D9A" w:rsidP="00DB3D9A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bookmarkEnd w:id="9"/>
    <w:p w14:paraId="26BBC500" w14:textId="77777777" w:rsidR="00DB3D9A" w:rsidRDefault="00DB3D9A" w:rsidP="00DB3D9A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  <w:bookmarkEnd w:id="6"/>
    </w:p>
    <w:p w14:paraId="0C816632" w14:textId="4FE7F187" w:rsidR="00DB3D9A" w:rsidRDefault="00DB3D9A" w:rsidP="00DB3D9A">
      <w:pPr>
        <w:pStyle w:val="RAN4proposal"/>
        <w:ind w:left="360" w:hanging="360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</w:t>
      </w:r>
      <w:r w:rsidR="00871B3F">
        <w:rPr>
          <w:lang w:eastAsia="ko-KR"/>
        </w:rPr>
        <w:t xml:space="preserve">when defining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</w:t>
      </w:r>
    </w:p>
    <w:p w14:paraId="3A199836" w14:textId="77777777" w:rsidR="00EF21E0" w:rsidRDefault="00EF21E0" w:rsidP="00EF21E0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FR1 and FR2,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2F13453" w14:textId="77777777" w:rsidR="00EF21E0" w:rsidRDefault="00EF21E0" w:rsidP="00EF21E0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known,</w:t>
      </w:r>
      <w:r>
        <w:rPr>
          <w:highlight w:val="yellow"/>
          <w:lang w:eastAsia="ko-KR"/>
        </w:rPr>
        <w:t xml:space="preserve"> and</w:t>
      </w:r>
    </w:p>
    <w:p w14:paraId="7A710C6C" w14:textId="77777777" w:rsidR="00EF21E0" w:rsidRPr="000012E7" w:rsidRDefault="00EF21E0" w:rsidP="00EF21E0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5DF674E2" w14:textId="77777777" w:rsidR="00EF21E0" w:rsidRPr="000012E7" w:rsidRDefault="00EF21E0" w:rsidP="00EF21E0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52EEF75D" w14:textId="77777777" w:rsidR="00EF21E0" w:rsidRDefault="00EF21E0" w:rsidP="00EF21E0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p w14:paraId="34948EE4" w14:textId="77777777" w:rsidR="00EF21E0" w:rsidRDefault="00EF21E0" w:rsidP="00EF21E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423A8E14" w14:textId="77777777" w:rsidR="00EF21E0" w:rsidRDefault="00EF21E0" w:rsidP="00EF21E0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5B697985" w14:textId="77777777" w:rsidR="00EF21E0" w:rsidRDefault="00EF21E0" w:rsidP="00EF21E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7867BE80" w14:textId="77777777" w:rsidR="00EF21E0" w:rsidRDefault="00EF21E0" w:rsidP="00EF21E0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3F0436E0" w14:textId="77777777" w:rsidR="00EF21E0" w:rsidRDefault="00EF21E0" w:rsidP="00EF21E0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39A64108" w14:textId="77777777" w:rsidR="00EF21E0" w:rsidRPr="00EF21E0" w:rsidRDefault="00EF21E0" w:rsidP="00EF21E0">
      <w:pPr>
        <w:rPr>
          <w:rFonts w:eastAsia="Malgun Gothic"/>
          <w:lang w:eastAsia="ko-KR"/>
        </w:rPr>
      </w:pPr>
    </w:p>
    <w:p w14:paraId="5B3A53CB" w14:textId="77777777" w:rsidR="00DB3D9A" w:rsidRDefault="00DB3D9A" w:rsidP="00DB3D9A">
      <w:pPr>
        <w:rPr>
          <w:lang w:eastAsia="ko-KR"/>
        </w:rPr>
      </w:pPr>
      <w:r>
        <w:rPr>
          <w:lang w:eastAsia="ko-KR"/>
        </w:rPr>
        <w:t>It should be noticed that this proposal is an alternative to the former proposals.</w:t>
      </w:r>
    </w:p>
    <w:p w14:paraId="10ED48A3" w14:textId="77777777" w:rsidR="00DB3D9A" w:rsidRPr="006226A7" w:rsidRDefault="00DB3D9A" w:rsidP="006226A7">
      <w:pPr>
        <w:rPr>
          <w:lang w:eastAsia="ko-KR"/>
        </w:rPr>
      </w:pPr>
    </w:p>
    <w:p w14:paraId="165EE90D" w14:textId="65EDEF86" w:rsidR="003F3442" w:rsidRPr="005B5881" w:rsidRDefault="006B1BA6" w:rsidP="001E47B4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same </w:t>
      </w:r>
      <w:r w:rsidR="00F00207">
        <w:rPr>
          <w:rFonts w:eastAsia="Calibri" w:cs="Times New Roman"/>
          <w:szCs w:val="20"/>
          <w:lang w:val="en-GB"/>
        </w:rPr>
        <w:t>d</w:t>
      </w:r>
      <w:r w:rsidR="003A4F7B">
        <w:rPr>
          <w:rFonts w:eastAsia="Calibri" w:cs="Times New Roman"/>
          <w:szCs w:val="20"/>
          <w:lang w:val="en-GB"/>
        </w:rPr>
        <w:t xml:space="preserve">iscussion is still ongoing </w:t>
      </w:r>
      <w:r w:rsidR="007D400B">
        <w:rPr>
          <w:rFonts w:eastAsia="Calibri" w:cs="Times New Roman"/>
          <w:szCs w:val="20"/>
          <w:lang w:val="en-GB"/>
        </w:rPr>
        <w:t xml:space="preserve">for FR2 SCG activation </w:t>
      </w:r>
      <w:r w:rsidR="003A4F7B">
        <w:rPr>
          <w:rFonts w:eastAsia="Calibri" w:cs="Times New Roman"/>
          <w:szCs w:val="20"/>
          <w:lang w:val="en-GB"/>
        </w:rPr>
        <w:t>in R17 WI</w:t>
      </w:r>
      <w:r w:rsidR="00AD3ABC">
        <w:rPr>
          <w:rFonts w:eastAsia="Calibri" w:cs="Times New Roman"/>
          <w:szCs w:val="20"/>
          <w:lang w:val="en-GB"/>
        </w:rPr>
        <w:t xml:space="preserve">, </w:t>
      </w:r>
      <w:r w:rsidR="00B6152B">
        <w:rPr>
          <w:rFonts w:eastAsia="Calibri" w:cs="Times New Roman"/>
          <w:szCs w:val="20"/>
          <w:lang w:val="en-GB"/>
        </w:rPr>
        <w:t>hence, the discussion</w:t>
      </w:r>
      <w:r w:rsidR="001370A0">
        <w:rPr>
          <w:rFonts w:eastAsia="Calibri" w:cs="Times New Roman"/>
          <w:szCs w:val="20"/>
          <w:lang w:val="en-GB"/>
        </w:rPr>
        <w:t xml:space="preserve"> </w:t>
      </w:r>
      <w:r w:rsidR="00591743">
        <w:rPr>
          <w:rFonts w:eastAsia="Calibri" w:cs="Times New Roman"/>
          <w:szCs w:val="20"/>
          <w:lang w:val="en-GB"/>
        </w:rPr>
        <w:t xml:space="preserve">in SCG activation </w:t>
      </w:r>
      <w:r w:rsidR="004229E1">
        <w:rPr>
          <w:rFonts w:eastAsia="Calibri" w:cs="Times New Roman"/>
          <w:szCs w:val="20"/>
          <w:lang w:val="en-GB"/>
        </w:rPr>
        <w:t xml:space="preserve">delay </w:t>
      </w:r>
      <w:r w:rsidR="00B6152B">
        <w:rPr>
          <w:rFonts w:eastAsia="Calibri" w:cs="Times New Roman"/>
          <w:szCs w:val="20"/>
          <w:lang w:val="en-GB"/>
        </w:rPr>
        <w:t xml:space="preserve">in R18 </w:t>
      </w:r>
      <w:r w:rsidR="0086588D">
        <w:rPr>
          <w:rFonts w:eastAsia="Calibri" w:cs="Times New Roman"/>
          <w:szCs w:val="20"/>
          <w:lang w:val="en-GB"/>
        </w:rPr>
        <w:t xml:space="preserve">WI and R17 WI should be joint together. </w:t>
      </w:r>
    </w:p>
    <w:p w14:paraId="62C8A3F8" w14:textId="77777777" w:rsidR="00675E9F" w:rsidRPr="0011643C" w:rsidRDefault="00675E9F" w:rsidP="0011643C"/>
    <w:p w14:paraId="44F4464B" w14:textId="42A4AC05" w:rsidR="00CD7492" w:rsidRPr="008E3F7F" w:rsidRDefault="00CD7492" w:rsidP="00032275">
      <w:pPr>
        <w:pStyle w:val="RAN4H1"/>
        <w:numPr>
          <w:ilvl w:val="0"/>
          <w:numId w:val="5"/>
        </w:numPr>
      </w:pPr>
      <w:r w:rsidRPr="008E3F7F">
        <w:t>Conclusion</w:t>
      </w:r>
    </w:p>
    <w:p w14:paraId="6A397892" w14:textId="042B7F2E" w:rsidR="005C23A4" w:rsidRDefault="003553CB" w:rsidP="005C23A4">
      <w:pPr>
        <w:rPr>
          <w:lang w:val="en-GB"/>
        </w:rPr>
      </w:pPr>
      <w:r w:rsidRPr="003553CB">
        <w:rPr>
          <w:lang w:val="en-GB"/>
        </w:rPr>
        <w:t xml:space="preserve">In this paper we address </w:t>
      </w:r>
      <w:r>
        <w:rPr>
          <w:lang w:val="en-GB" w:eastAsia="zh-CN"/>
        </w:rPr>
        <w:t xml:space="preserve">the remaining </w:t>
      </w:r>
      <w:r w:rsidRPr="003553CB">
        <w:rPr>
          <w:lang w:val="en-GB"/>
        </w:rPr>
        <w:t>open issues related to SCG activation/deactivation delay</w:t>
      </w:r>
      <w:r>
        <w:rPr>
          <w:lang w:val="en-GB"/>
        </w:rPr>
        <w:t xml:space="preserve"> in FR1+FR1 NR-DC</w:t>
      </w:r>
      <w:r w:rsidRPr="003553CB">
        <w:rPr>
          <w:lang w:val="en-GB"/>
        </w:rPr>
        <w:t>. Based on the discussion in this and former meetings we propose:</w:t>
      </w:r>
    </w:p>
    <w:p w14:paraId="27466B12" w14:textId="77777777" w:rsidR="003553CB" w:rsidRDefault="003553CB" w:rsidP="003553CB">
      <w:pPr>
        <w:rPr>
          <w:u w:val="single"/>
        </w:rPr>
      </w:pPr>
      <w:r w:rsidRPr="006724FF">
        <w:rPr>
          <w:u w:val="single"/>
        </w:rPr>
        <w:t>General aspects:</w:t>
      </w:r>
    </w:p>
    <w:p w14:paraId="209F6F4F" w14:textId="77777777" w:rsidR="003553CB" w:rsidRDefault="003553CB" w:rsidP="003553CB">
      <w:pPr>
        <w:pStyle w:val="RAN4observation0"/>
        <w:numPr>
          <w:ilvl w:val="0"/>
          <w:numId w:val="26"/>
        </w:numPr>
      </w:pPr>
      <w:r>
        <w:t xml:space="preserve">If UE has not detected either beam failure or RLF on the deactivated </w:t>
      </w:r>
      <w:proofErr w:type="spellStart"/>
      <w:r>
        <w:t>PSCell</w:t>
      </w:r>
      <w:proofErr w:type="spellEnd"/>
      <w:r>
        <w:t xml:space="preserve">, there is no need for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3BE84A05" w14:textId="77777777" w:rsidR="003553CB" w:rsidRDefault="003553CB" w:rsidP="003553CB">
      <w:pPr>
        <w:pStyle w:val="RAN4proposal"/>
        <w:numPr>
          <w:ilvl w:val="0"/>
          <w:numId w:val="25"/>
        </w:numPr>
      </w:pPr>
      <w:r>
        <w:t xml:space="preserve">A UE which has not detected either BFD or RLF on the deactivated </w:t>
      </w:r>
      <w:proofErr w:type="spellStart"/>
      <w:r>
        <w:t>PSCell</w:t>
      </w:r>
      <w:proofErr w:type="spellEnd"/>
      <w:r>
        <w:t xml:space="preserve">, need no additional measurements at </w:t>
      </w:r>
      <w:proofErr w:type="spellStart"/>
      <w:r>
        <w:t>PSCell</w:t>
      </w:r>
      <w:proofErr w:type="spellEnd"/>
      <w:r>
        <w:t xml:space="preserve"> activation.</w:t>
      </w:r>
    </w:p>
    <w:p w14:paraId="596C6986" w14:textId="77777777" w:rsidR="003553CB" w:rsidRDefault="003553CB" w:rsidP="003553CB">
      <w:pPr>
        <w:pStyle w:val="RAN4proposal"/>
        <w:rPr>
          <w:lang w:val="en-GB"/>
        </w:rPr>
      </w:pPr>
      <w:r>
        <w:rPr>
          <w:lang w:val="en-GB"/>
        </w:rPr>
        <w:t xml:space="preserve">A UE which has detected either BFD or RLF on the deactivated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is allowed additional measurements at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activation.</w:t>
      </w:r>
    </w:p>
    <w:p w14:paraId="051808D5" w14:textId="77777777" w:rsidR="00AC196B" w:rsidRPr="006724FF" w:rsidRDefault="00AC196B" w:rsidP="00AC196B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RACH-less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delay:</w:t>
      </w:r>
    </w:p>
    <w:p w14:paraId="05779894" w14:textId="77777777" w:rsidR="00AC196B" w:rsidRPr="00AC196B" w:rsidRDefault="00AC196B" w:rsidP="00AC196B">
      <w:pPr>
        <w:rPr>
          <w:lang w:val="en-GB"/>
        </w:rPr>
      </w:pPr>
    </w:p>
    <w:p w14:paraId="7B5F81BC" w14:textId="77777777" w:rsidR="00AC196B" w:rsidRDefault="00AC196B" w:rsidP="00AC196B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For the RACH-less based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activation the condition when </w:t>
      </w:r>
      <w:proofErr w:type="spellStart"/>
      <w:r>
        <w:rPr>
          <w:lang w:val="en-GB"/>
        </w:rPr>
        <w:t>T</w:t>
      </w:r>
      <w:r w:rsidRPr="00DB004C">
        <w:rPr>
          <w:vertAlign w:val="subscript"/>
          <w:lang w:val="en-GB"/>
        </w:rPr>
        <w:t>search</w:t>
      </w:r>
      <w:proofErr w:type="spellEnd"/>
      <w:r>
        <w:rPr>
          <w:lang w:val="en-GB"/>
        </w:rPr>
        <w:t xml:space="preserve"> = 0ms applies while the TCI state is known.</w:t>
      </w:r>
    </w:p>
    <w:p w14:paraId="1A00F5B9" w14:textId="77777777" w:rsidR="00AC196B" w:rsidRDefault="00AC196B" w:rsidP="00AC196B">
      <w:pPr>
        <w:pStyle w:val="RAN4proposal"/>
        <w:rPr>
          <w:lang w:val="en-GB"/>
        </w:rPr>
      </w:pPr>
      <w:r>
        <w:rPr>
          <w:lang w:val="en-GB"/>
        </w:rPr>
        <w:t>Define RACH-less based activation delay such that it is not conditioned on the when the last valid measurement report was sent.</w:t>
      </w:r>
    </w:p>
    <w:p w14:paraId="628E2F1C" w14:textId="77777777" w:rsidR="00AC196B" w:rsidRDefault="00AC196B" w:rsidP="00AC196B">
      <w:pPr>
        <w:pStyle w:val="RAN4proposal"/>
        <w:rPr>
          <w:rFonts w:eastAsia="Malgun Gothic"/>
          <w:lang w:eastAsia="ko-KR"/>
        </w:rPr>
      </w:pPr>
      <w:r>
        <w:rPr>
          <w:lang w:eastAsia="ko-KR"/>
        </w:rPr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r w:rsidRPr="00AF3717">
        <w:rPr>
          <w:i/>
        </w:rPr>
        <w:t>bfd-and-RLM</w:t>
      </w:r>
      <w:r w:rsidDel="00274C15">
        <w:rPr>
          <w:lang w:eastAsia="ko-KR"/>
        </w:rPr>
        <w:t xml:space="preserve"> </w:t>
      </w:r>
      <w:r>
        <w:rPr>
          <w:lang w:eastAsia="ko-KR"/>
        </w:rPr>
        <w:t xml:space="preserve">are configured with value true and </w:t>
      </w:r>
      <w:r w:rsidRPr="00CE1DB0">
        <w:rPr>
          <w:lang w:eastAsia="ko-KR"/>
        </w:rPr>
        <w:t>TCI state is know</w:t>
      </w:r>
      <w:r w:rsidRPr="00611C5A">
        <w:rPr>
          <w:lang w:eastAsia="ko-KR"/>
        </w:rPr>
        <w:t xml:space="preserve">n </w:t>
      </w:r>
      <w:r w:rsidRPr="005B5881">
        <w:rPr>
          <w:lang w:eastAsia="ko-KR"/>
        </w:rPr>
        <w:t xml:space="preserve">or if the target cell is a known FR1 </w:t>
      </w:r>
      <w:proofErr w:type="spellStart"/>
      <w:r w:rsidRPr="005B5881">
        <w:rPr>
          <w:lang w:eastAsia="ko-KR"/>
        </w:rPr>
        <w:t>PScell</w:t>
      </w:r>
      <w:proofErr w:type="spellEnd"/>
      <w:r w:rsidRPr="00611C5A">
        <w:rPr>
          <w:lang w:eastAsia="ko-KR"/>
        </w:rPr>
        <w:t xml:space="preserve">, </w:t>
      </w:r>
      <w:proofErr w:type="spellStart"/>
      <w:r w:rsidRPr="00611C5A">
        <w:rPr>
          <w:lang w:eastAsia="ko-KR"/>
        </w:rPr>
        <w:t>T</w:t>
      </w:r>
      <w:r w:rsidRPr="00611C5A">
        <w:rPr>
          <w:vertAlign w:val="subscript"/>
          <w:lang w:eastAsia="ko-KR"/>
        </w:rPr>
        <w:t>search</w:t>
      </w:r>
      <w:proofErr w:type="spellEnd"/>
      <w:r w:rsidRPr="00611C5A">
        <w:rPr>
          <w:lang w:eastAsia="ko-KR"/>
        </w:rPr>
        <w:t xml:space="preserve"> = 0 </w:t>
      </w:r>
      <w:proofErr w:type="spellStart"/>
      <w:r w:rsidRPr="00611C5A">
        <w:rPr>
          <w:lang w:eastAsia="ko-KR"/>
        </w:rPr>
        <w:t>ms</w:t>
      </w:r>
      <w:r>
        <w:t>.</w:t>
      </w:r>
      <w:proofErr w:type="spellEnd"/>
      <w:r>
        <w:t xml:space="preserve"> Otherwise, there are no requirements.</w:t>
      </w:r>
    </w:p>
    <w:p w14:paraId="55747531" w14:textId="148C8397" w:rsidR="00AC196B" w:rsidRPr="006724FF" w:rsidRDefault="00AC196B" w:rsidP="00AC196B">
      <w:pPr>
        <w:rPr>
          <w:u w:val="single"/>
        </w:rPr>
      </w:pPr>
      <w:proofErr w:type="spellStart"/>
      <w:r w:rsidRPr="006724FF">
        <w:rPr>
          <w:u w:val="single"/>
        </w:rPr>
        <w:t>Tsearch</w:t>
      </w:r>
      <w:proofErr w:type="spellEnd"/>
      <w:r w:rsidRPr="006724FF">
        <w:rPr>
          <w:u w:val="single"/>
        </w:rPr>
        <w:t xml:space="preserve"> in RACH based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 delay:</w:t>
      </w:r>
    </w:p>
    <w:p w14:paraId="54620BAB" w14:textId="77777777" w:rsidR="00AC196B" w:rsidRDefault="00AC196B" w:rsidP="00AC196B">
      <w:pPr>
        <w:pStyle w:val="RAN4proposal"/>
        <w:rPr>
          <w:lang w:eastAsia="ko-KR"/>
        </w:rPr>
      </w:pPr>
      <w:r>
        <w:rPr>
          <w:lang w:eastAsia="ko-KR"/>
        </w:rPr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FR1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ms.</w:t>
      </w:r>
      <w:proofErr w:type="spellEnd"/>
      <w:r>
        <w:rPr>
          <w:lang w:eastAsia="ko-KR"/>
        </w:rPr>
        <w:t xml:space="preserve"> If the target cell is an unknown FR1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configured with </w:t>
      </w:r>
      <w:r>
        <w:t>bfd-and-RLM</w:t>
      </w:r>
      <w:r>
        <w:rPr>
          <w:lang w:eastAsia="ko-KR"/>
        </w:rPr>
        <w:t xml:space="preserve"> with value true and no RLM has occurred,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[1]*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, otherwise if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3*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ms.</w:t>
      </w:r>
      <w:proofErr w:type="spellEnd"/>
    </w:p>
    <w:p w14:paraId="6E52CB63" w14:textId="77777777" w:rsidR="00AC196B" w:rsidRPr="006724FF" w:rsidRDefault="00AC196B" w:rsidP="00AC196B">
      <w:pPr>
        <w:rPr>
          <w:u w:val="single"/>
        </w:rPr>
      </w:pPr>
      <w:r w:rsidRPr="006724FF">
        <w:rPr>
          <w:u w:val="single"/>
        </w:rPr>
        <w:t xml:space="preserve">Known condition for </w:t>
      </w:r>
      <w:proofErr w:type="spellStart"/>
      <w:r w:rsidRPr="006724FF">
        <w:rPr>
          <w:u w:val="single"/>
        </w:rPr>
        <w:t>PSCell</w:t>
      </w:r>
      <w:proofErr w:type="spellEnd"/>
      <w:r w:rsidRPr="006724FF">
        <w:rPr>
          <w:u w:val="single"/>
        </w:rPr>
        <w:t xml:space="preserve"> activation:</w:t>
      </w:r>
    </w:p>
    <w:p w14:paraId="37131536" w14:textId="5550EB0C" w:rsidR="00AC196B" w:rsidRDefault="00AC196B" w:rsidP="00AC196B">
      <w:pPr>
        <w:pStyle w:val="RAN4proposal"/>
        <w:ind w:left="360" w:hanging="360"/>
        <w:rPr>
          <w:lang w:eastAsia="ko-KR"/>
        </w:rPr>
      </w:pPr>
      <w:r>
        <w:rPr>
          <w:lang w:eastAsia="ko-KR"/>
        </w:rPr>
        <w:t xml:space="preserve">Capture the condition that when </w:t>
      </w:r>
      <w:proofErr w:type="spellStart"/>
      <w:r w:rsidRPr="00AC38E6">
        <w:rPr>
          <w:i/>
          <w:lang w:eastAsia="ko-KR"/>
        </w:rPr>
        <w:t>bfd_and_RLM</w:t>
      </w:r>
      <w:proofErr w:type="spellEnd"/>
      <w:r w:rsidRPr="00AC38E6">
        <w:rPr>
          <w:lang w:eastAsia="ko-KR"/>
        </w:rPr>
        <w:t xml:space="preserve"> with value </w:t>
      </w:r>
      <w:r w:rsidRPr="00AC38E6">
        <w:rPr>
          <w:i/>
          <w:lang w:eastAsia="ko-KR"/>
        </w:rPr>
        <w:t>true</w:t>
      </w:r>
      <w:r w:rsidRPr="00AC38E6">
        <w:rPr>
          <w:lang w:eastAsia="ko-KR"/>
        </w:rPr>
        <w:t xml:space="preserve"> is configured</w:t>
      </w:r>
      <w:r>
        <w:rPr>
          <w:lang w:eastAsia="ko-KR"/>
        </w:rPr>
        <w:t xml:space="preserve"> and the TCI state is known when defining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is known. The text proposal is highlighted as below:</w:t>
      </w:r>
    </w:p>
    <w:p w14:paraId="722195AD" w14:textId="77777777" w:rsidR="00AC196B" w:rsidRDefault="00AC196B" w:rsidP="00AC196B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FR1 and FR2, the </w:t>
      </w:r>
      <w:r w:rsidRPr="000012E7">
        <w:rPr>
          <w:rFonts w:cs="v4.2.0"/>
          <w:highlight w:val="yellow"/>
          <w:lang w:eastAsia="zh-CN"/>
        </w:rPr>
        <w:t>deactivated</w:t>
      </w:r>
      <w:r>
        <w:rPr>
          <w:rFonts w:cs="v4.2.0"/>
          <w:lang w:eastAsia="zh-CN"/>
        </w:rPr>
        <w:t xml:space="preserve">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0D77FE9E" w14:textId="77777777" w:rsidR="00AC196B" w:rsidRDefault="00AC196B" w:rsidP="00AC196B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  <w:r w:rsidRPr="00A6388E">
        <w:rPr>
          <w:highlight w:val="yellow"/>
          <w:lang w:eastAsia="ko-KR"/>
        </w:rPr>
        <w:t xml:space="preserve">If </w:t>
      </w:r>
      <w:proofErr w:type="spellStart"/>
      <w:r w:rsidRPr="00A6388E">
        <w:rPr>
          <w:i/>
          <w:iCs/>
          <w:highlight w:val="yellow"/>
          <w:lang w:eastAsia="ko-KR"/>
        </w:rPr>
        <w:t>bfd_and_RLM</w:t>
      </w:r>
      <w:proofErr w:type="spellEnd"/>
      <w:r w:rsidRPr="00A6388E">
        <w:rPr>
          <w:highlight w:val="yellow"/>
          <w:lang w:eastAsia="ko-KR"/>
        </w:rPr>
        <w:t xml:space="preserve"> </w:t>
      </w:r>
      <w:r>
        <w:rPr>
          <w:highlight w:val="yellow"/>
          <w:lang w:eastAsia="ko-KR"/>
        </w:rPr>
        <w:t xml:space="preserve">with value </w:t>
      </w:r>
      <w:r w:rsidRPr="00A6388E">
        <w:rPr>
          <w:i/>
          <w:iCs/>
          <w:highlight w:val="yellow"/>
          <w:lang w:eastAsia="ko-KR"/>
        </w:rPr>
        <w:t>true</w:t>
      </w:r>
      <w:r>
        <w:rPr>
          <w:highlight w:val="yellow"/>
          <w:lang w:eastAsia="ko-KR"/>
        </w:rPr>
        <w:t xml:space="preserve"> </w:t>
      </w:r>
      <w:r w:rsidRPr="00A6388E">
        <w:rPr>
          <w:highlight w:val="yellow"/>
          <w:lang w:eastAsia="ko-KR"/>
        </w:rPr>
        <w:t xml:space="preserve">is configured for the deactivated </w:t>
      </w:r>
      <w:proofErr w:type="spellStart"/>
      <w:r w:rsidRPr="00A6388E">
        <w:rPr>
          <w:highlight w:val="yellow"/>
          <w:lang w:eastAsia="ko-KR"/>
        </w:rPr>
        <w:t>PSCell</w:t>
      </w:r>
      <w:proofErr w:type="spellEnd"/>
      <w:r w:rsidRPr="00A6388E">
        <w:rPr>
          <w:highlight w:val="yellow"/>
          <w:lang w:eastAsia="ko-KR"/>
        </w:rPr>
        <w:t xml:space="preserve"> and the TCI state is known,</w:t>
      </w:r>
      <w:r>
        <w:rPr>
          <w:highlight w:val="yellow"/>
          <w:lang w:eastAsia="ko-KR"/>
        </w:rPr>
        <w:t xml:space="preserve"> and</w:t>
      </w:r>
    </w:p>
    <w:p w14:paraId="4F6FB51C" w14:textId="77777777" w:rsidR="00AC196B" w:rsidRPr="000012E7" w:rsidRDefault="00AC196B" w:rsidP="00AC196B">
      <w:pPr>
        <w:pStyle w:val="B2"/>
        <w:rPr>
          <w:highlight w:val="yellow"/>
          <w:lang w:eastAsia="zh-CN"/>
        </w:rPr>
      </w:pPr>
      <w:r w:rsidRPr="000012E7">
        <w:rPr>
          <w:highlight w:val="yellow"/>
          <w:lang w:eastAsia="zh-CN"/>
        </w:rPr>
        <w:t>-</w:t>
      </w:r>
      <w:r w:rsidRPr="000012E7">
        <w:rPr>
          <w:highlight w:val="yellow"/>
          <w:lang w:eastAsia="zh-CN"/>
        </w:rPr>
        <w:tab/>
        <w:t xml:space="preserve">One of the SSBs measured from the </w:t>
      </w:r>
      <w:proofErr w:type="spellStart"/>
      <w:r w:rsidRPr="000012E7">
        <w:rPr>
          <w:highlight w:val="yellow"/>
          <w:lang w:eastAsia="zh-CN"/>
        </w:rPr>
        <w:t>PSCell</w:t>
      </w:r>
      <w:proofErr w:type="spellEnd"/>
      <w:r w:rsidRPr="000012E7">
        <w:rPr>
          <w:highlight w:val="yellow"/>
          <w:lang w:eastAsia="zh-CN"/>
        </w:rPr>
        <w:t xml:space="preserve"> being activated remains detectable according to the cell identification conditions specified in clause 9.3.</w:t>
      </w:r>
    </w:p>
    <w:p w14:paraId="0B83D87A" w14:textId="77777777" w:rsidR="00AC196B" w:rsidRPr="000012E7" w:rsidRDefault="00AC196B" w:rsidP="00AC196B">
      <w:pPr>
        <w:pStyle w:val="B2"/>
        <w:rPr>
          <w:lang w:eastAsia="ko-KR"/>
        </w:rPr>
      </w:pPr>
      <w:r w:rsidRPr="000012E7">
        <w:rPr>
          <w:highlight w:val="yellow"/>
          <w:lang w:eastAsia="ko-KR"/>
        </w:rPr>
        <w:t>-</w:t>
      </w:r>
      <w:r w:rsidRPr="000012E7">
        <w:rPr>
          <w:highlight w:val="yellow"/>
          <w:lang w:eastAsia="ko-KR"/>
        </w:rPr>
        <w:tab/>
        <w:t xml:space="preserve">One of the SSBs measured from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being </w:t>
      </w:r>
      <w:r w:rsidRPr="000012E7">
        <w:rPr>
          <w:highlight w:val="yellow"/>
          <w:lang w:eastAsia="zh-CN"/>
        </w:rPr>
        <w:t xml:space="preserve">activated </w:t>
      </w:r>
      <w:r w:rsidRPr="000012E7">
        <w:rPr>
          <w:highlight w:val="yellow"/>
          <w:lang w:eastAsia="ko-KR"/>
        </w:rPr>
        <w:t xml:space="preserve">also remains detectable during the </w:t>
      </w:r>
      <w:proofErr w:type="spellStart"/>
      <w:r w:rsidRPr="000012E7">
        <w:rPr>
          <w:highlight w:val="yellow"/>
          <w:lang w:eastAsia="zh-CN"/>
        </w:rPr>
        <w:t>P</w:t>
      </w:r>
      <w:r w:rsidRPr="000012E7">
        <w:rPr>
          <w:highlight w:val="yellow"/>
          <w:lang w:eastAsia="ko-KR"/>
        </w:rPr>
        <w:t>SCell</w:t>
      </w:r>
      <w:proofErr w:type="spellEnd"/>
      <w:r w:rsidRPr="000012E7">
        <w:rPr>
          <w:highlight w:val="yellow"/>
          <w:lang w:eastAsia="ko-KR"/>
        </w:rPr>
        <w:t xml:space="preserve"> activation delay </w:t>
      </w:r>
      <w:proofErr w:type="spellStart"/>
      <w:r w:rsidRPr="000012E7">
        <w:rPr>
          <w:highlight w:val="yellow"/>
        </w:rPr>
        <w:t>T</w:t>
      </w:r>
      <w:r w:rsidRPr="000012E7">
        <w:rPr>
          <w:highlight w:val="yellow"/>
          <w:vertAlign w:val="subscript"/>
        </w:rPr>
        <w:t>config_PSCell</w:t>
      </w:r>
      <w:proofErr w:type="spellEnd"/>
      <w:r w:rsidRPr="000012E7">
        <w:rPr>
          <w:highlight w:val="yellow"/>
          <w:lang w:eastAsia="ko-KR"/>
        </w:rPr>
        <w:t xml:space="preserve"> according to the cell identification conditions specified in clause 9.3.</w:t>
      </w:r>
    </w:p>
    <w:p w14:paraId="5C1489F9" w14:textId="77777777" w:rsidR="00AC196B" w:rsidRDefault="00AC196B" w:rsidP="00AC196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r w:rsidRPr="00A6388E">
        <w:rPr>
          <w:highlight w:val="yellow"/>
          <w:lang w:eastAsia="ko-KR"/>
        </w:rPr>
        <w:t>or</w:t>
      </w:r>
    </w:p>
    <w:p w14:paraId="1AFE0481" w14:textId="77777777" w:rsidR="00AC196B" w:rsidRDefault="00AC196B" w:rsidP="00AC19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1DFF83AF" w14:textId="77777777" w:rsidR="00AC196B" w:rsidRDefault="00AC196B" w:rsidP="00AC196B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6E6B9A9A" w14:textId="77777777" w:rsidR="00AC196B" w:rsidRDefault="00AC196B" w:rsidP="00AC196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3116F178" w14:textId="77777777" w:rsidR="00AC196B" w:rsidRDefault="00AC196B" w:rsidP="00AC196B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>
        <w:t>T</w:t>
      </w:r>
      <w:r>
        <w:rPr>
          <w:vertAlign w:val="subscript"/>
        </w:rPr>
        <w:t>config_PSCell</w:t>
      </w:r>
      <w:proofErr w:type="spellEnd"/>
      <w:r>
        <w:rPr>
          <w:lang w:eastAsia="ko-KR"/>
        </w:rPr>
        <w:t xml:space="preserve"> according to the cell identification conditions specified in clause 9.3.</w:t>
      </w:r>
    </w:p>
    <w:p w14:paraId="583A553F" w14:textId="77777777" w:rsidR="00AC196B" w:rsidRDefault="00AC196B" w:rsidP="00AC196B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30995FD3" w14:textId="77777777" w:rsidR="00F06236" w:rsidRDefault="00F06236" w:rsidP="00F06236">
      <w:pPr>
        <w:rPr>
          <w:lang w:eastAsia="ko-KR"/>
        </w:rPr>
      </w:pPr>
    </w:p>
    <w:p w14:paraId="25F481A9" w14:textId="020D7BF1" w:rsidR="00F06236" w:rsidRDefault="00F06236" w:rsidP="00F06236">
      <w:pPr>
        <w:rPr>
          <w:lang w:eastAsia="ko-KR"/>
        </w:rPr>
      </w:pPr>
      <w:r>
        <w:rPr>
          <w:lang w:eastAsia="ko-KR"/>
        </w:rPr>
        <w:t>It should be noticed that Proposal7 is an alternative to the former proposals.</w:t>
      </w:r>
    </w:p>
    <w:p w14:paraId="49C58189" w14:textId="624CC41C" w:rsidR="009F647B" w:rsidRDefault="009F647B" w:rsidP="009F647B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We have captured these changes in our CR [10]</w:t>
      </w:r>
      <w:r w:rsidR="00F06236">
        <w:rPr>
          <w:rFonts w:eastAsia="Calibri" w:cs="Times New Roman"/>
          <w:szCs w:val="20"/>
        </w:rPr>
        <w:t>, two change options provided based on the above proposals</w:t>
      </w:r>
      <w:r>
        <w:rPr>
          <w:rFonts w:eastAsia="Calibri" w:cs="Times New Roman"/>
          <w:szCs w:val="20"/>
        </w:rPr>
        <w:t>.</w:t>
      </w:r>
    </w:p>
    <w:p w14:paraId="66C46BC1" w14:textId="77777777" w:rsidR="005A4F73" w:rsidRDefault="005A4F73" w:rsidP="005A4F73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39D36443" w14:textId="31B3C511" w:rsidR="003B659E" w:rsidRPr="0095295C" w:rsidRDefault="003B659E" w:rsidP="00032275">
      <w:pPr>
        <w:pStyle w:val="RAN4H1"/>
        <w:numPr>
          <w:ilvl w:val="0"/>
          <w:numId w:val="5"/>
        </w:numPr>
      </w:pPr>
      <w:bookmarkStart w:id="10" w:name="_Hlk127214908"/>
      <w:r w:rsidRPr="0095295C">
        <w:t>References</w:t>
      </w:r>
    </w:p>
    <w:bookmarkEnd w:id="10"/>
    <w:p w14:paraId="2B426988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279C3">
        <w:rPr>
          <w:lang w:val="en-GB"/>
        </w:rPr>
        <w:t>R</w:t>
      </w:r>
      <w:r>
        <w:rPr>
          <w:lang w:val="en-GB"/>
        </w:rPr>
        <w:t>P</w:t>
      </w:r>
      <w:r w:rsidRPr="00B279C3">
        <w:rPr>
          <w:lang w:val="en-GB"/>
        </w:rPr>
        <w:t>-221</w:t>
      </w:r>
      <w:r>
        <w:rPr>
          <w:lang w:val="en-GB"/>
        </w:rPr>
        <w:t>696</w:t>
      </w:r>
      <w:r w:rsidRPr="00B279C3">
        <w:rPr>
          <w:lang w:val="en-GB"/>
        </w:rPr>
        <w:tab/>
      </w:r>
      <w:r w:rsidRPr="00E80207">
        <w:rPr>
          <w:lang w:val="en-GB"/>
        </w:rPr>
        <w:t>Revised WID on Rel-18 even Further RRM enhancement for NR and MRDC</w:t>
      </w:r>
      <w:r>
        <w:rPr>
          <w:lang w:val="en-GB"/>
        </w:rPr>
        <w:t>, Apple, Vivo, RAN#96</w:t>
      </w:r>
    </w:p>
    <w:p w14:paraId="2DD75648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TS38.133, i20</w:t>
      </w:r>
    </w:p>
    <w:p w14:paraId="3915D3C2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6E487C">
        <w:rPr>
          <w:lang w:val="en-GB"/>
        </w:rPr>
        <w:t xml:space="preserve">R4-2310167 WF on </w:t>
      </w:r>
      <w:proofErr w:type="spellStart"/>
      <w:r w:rsidRPr="006E487C">
        <w:rPr>
          <w:lang w:val="en-GB"/>
        </w:rPr>
        <w:t>FeRRM</w:t>
      </w:r>
      <w:proofErr w:type="spellEnd"/>
      <w:r w:rsidRPr="006E487C">
        <w:rPr>
          <w:lang w:val="en-GB"/>
        </w:rPr>
        <w:t xml:space="preserve"> part2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Oppo, RAN4#107</w:t>
      </w:r>
    </w:p>
    <w:p w14:paraId="15699DE2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E027B9">
        <w:rPr>
          <w:lang w:val="en-GB"/>
        </w:rPr>
        <w:t>R4-2310080</w:t>
      </w:r>
      <w:r w:rsidRPr="00E027B9">
        <w:rPr>
          <w:lang w:val="en-GB"/>
        </w:rPr>
        <w:tab/>
        <w:t>Big CR for R18 RRM enhancement- FR1+FR1 NR-DC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Oppo, RAN4#107</w:t>
      </w:r>
    </w:p>
    <w:p w14:paraId="0FDAA9DE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AE445E">
        <w:rPr>
          <w:lang w:val="en-GB"/>
        </w:rPr>
        <w:t>R4-2306322</w:t>
      </w:r>
      <w:r w:rsidRPr="00AE445E">
        <w:t xml:space="preserve"> </w:t>
      </w:r>
      <w:r w:rsidRPr="00AE445E">
        <w:rPr>
          <w:lang w:val="en-GB"/>
        </w:rPr>
        <w:t>WF on R18 RRM enhancement - FR1+FR1 NR-DC</w:t>
      </w:r>
      <w:r>
        <w:rPr>
          <w:lang w:val="en-GB"/>
        </w:rPr>
        <w:t>, Oppo, RAN4#106bis-e</w:t>
      </w:r>
    </w:p>
    <w:p w14:paraId="52B3570E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4-</w:t>
      </w:r>
      <w:r w:rsidRPr="005D425F">
        <w:rPr>
          <w:lang w:val="en-GB" w:eastAsia="zh-CN"/>
        </w:rPr>
        <w:t>2303304</w:t>
      </w:r>
      <w:r>
        <w:rPr>
          <w:lang w:val="en-GB" w:eastAsia="zh-CN"/>
        </w:rPr>
        <w:t xml:space="preserve"> </w:t>
      </w:r>
      <w:r w:rsidRPr="005D425F">
        <w:rPr>
          <w:lang w:val="en-GB" w:eastAsia="zh-CN"/>
        </w:rPr>
        <w:t>Way forward on R18 RRM enhancement (part 2)</w:t>
      </w:r>
      <w:r>
        <w:rPr>
          <w:lang w:val="en-GB" w:eastAsia="zh-CN"/>
        </w:rPr>
        <w:t>, Oppo, RAN4#106</w:t>
      </w:r>
    </w:p>
    <w:p w14:paraId="451F90C6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627044">
        <w:rPr>
          <w:lang w:val="en-GB"/>
        </w:rPr>
        <w:t xml:space="preserve">R4-2220736 WF on FR1-FR1 NR-DC in </w:t>
      </w:r>
      <w:proofErr w:type="spellStart"/>
      <w:r w:rsidRPr="00627044">
        <w:rPr>
          <w:lang w:val="en-GB"/>
        </w:rPr>
        <w:t>eFeRRM</w:t>
      </w:r>
      <w:proofErr w:type="spellEnd"/>
      <w:r>
        <w:rPr>
          <w:lang w:val="en-GB"/>
        </w:rPr>
        <w:t>, Oppo, RAN4#105</w:t>
      </w:r>
    </w:p>
    <w:p w14:paraId="6701C9DA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522AC4">
        <w:rPr>
          <w:lang w:val="en-GB"/>
        </w:rPr>
        <w:t xml:space="preserve">R4-2217250 </w:t>
      </w:r>
      <w:r w:rsidRPr="009141D0">
        <w:rPr>
          <w:lang w:val="en-GB"/>
        </w:rPr>
        <w:t xml:space="preserve">WF on R18 </w:t>
      </w:r>
      <w:proofErr w:type="spellStart"/>
      <w:r w:rsidRPr="009141D0">
        <w:rPr>
          <w:lang w:val="en-GB"/>
        </w:rPr>
        <w:t>eFeRRM</w:t>
      </w:r>
      <w:proofErr w:type="spellEnd"/>
      <w:r w:rsidRPr="009141D0">
        <w:rPr>
          <w:lang w:val="en-GB"/>
        </w:rPr>
        <w:t xml:space="preserve"> – RRM requirements for FR1-FR1 NRDC</w:t>
      </w:r>
      <w:r>
        <w:rPr>
          <w:lang w:val="en-GB"/>
        </w:rPr>
        <w:t>, Oppo, RAN4#104bis-e</w:t>
      </w:r>
    </w:p>
    <w:p w14:paraId="4AA9ACCD" w14:textId="77777777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R4-2214345</w:t>
      </w:r>
      <w:r>
        <w:rPr>
          <w:lang w:val="en-GB"/>
        </w:rPr>
        <w:tab/>
        <w:t xml:space="preserve">WF on R18 </w:t>
      </w:r>
      <w:proofErr w:type="spellStart"/>
      <w:r>
        <w:rPr>
          <w:lang w:val="en-GB"/>
        </w:rPr>
        <w:t>eFeRRM</w:t>
      </w:r>
      <w:proofErr w:type="spellEnd"/>
      <w:r>
        <w:rPr>
          <w:lang w:val="en-GB"/>
        </w:rPr>
        <w:t>, Apple, RAN4#104e</w:t>
      </w:r>
    </w:p>
    <w:p w14:paraId="76A05CDE" w14:textId="39D597FE" w:rsidR="00986701" w:rsidRPr="008658CA" w:rsidRDefault="009F647B" w:rsidP="001C067F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8658CA">
        <w:rPr>
          <w:lang w:val="en-GB"/>
        </w:rPr>
        <w:t>R4-2313073 Draft CR on SCG activation delay for FR1+FR1 NR-DC, Nokia, Nokia Shanghai Bell</w:t>
      </w:r>
    </w:p>
    <w:sectPr w:rsidR="00986701" w:rsidRPr="008658C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BF6BD" w14:textId="77777777" w:rsidR="002C701C" w:rsidRDefault="002C701C" w:rsidP="00001C9B">
      <w:pPr>
        <w:spacing w:after="0" w:line="240" w:lineRule="auto"/>
      </w:pPr>
      <w:r>
        <w:separator/>
      </w:r>
    </w:p>
  </w:endnote>
  <w:endnote w:type="continuationSeparator" w:id="0">
    <w:p w14:paraId="27624EA9" w14:textId="77777777" w:rsidR="002C701C" w:rsidRDefault="002C701C" w:rsidP="00001C9B">
      <w:pPr>
        <w:spacing w:after="0" w:line="240" w:lineRule="auto"/>
      </w:pPr>
      <w:r>
        <w:continuationSeparator/>
      </w:r>
    </w:p>
  </w:endnote>
  <w:endnote w:type="continuationNotice" w:id="1">
    <w:p w14:paraId="54112A59" w14:textId="77777777" w:rsidR="002C701C" w:rsidRDefault="002C70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A3DD" w14:textId="77777777" w:rsidR="002C701C" w:rsidRDefault="002C701C" w:rsidP="00001C9B">
      <w:pPr>
        <w:spacing w:after="0" w:line="240" w:lineRule="auto"/>
      </w:pPr>
      <w:r>
        <w:separator/>
      </w:r>
    </w:p>
  </w:footnote>
  <w:footnote w:type="continuationSeparator" w:id="0">
    <w:p w14:paraId="6AAE4BB6" w14:textId="77777777" w:rsidR="002C701C" w:rsidRDefault="002C701C" w:rsidP="00001C9B">
      <w:pPr>
        <w:spacing w:after="0" w:line="240" w:lineRule="auto"/>
      </w:pPr>
      <w:r>
        <w:continuationSeparator/>
      </w:r>
    </w:p>
  </w:footnote>
  <w:footnote w:type="continuationNotice" w:id="1">
    <w:p w14:paraId="56F7C7B4" w14:textId="77777777" w:rsidR="002C701C" w:rsidRDefault="002C70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66" w:hanging="360"/>
      </w:pPr>
    </w:lvl>
    <w:lvl w:ilvl="2" w:tplc="0409001B" w:tentative="1">
      <w:start w:val="1"/>
      <w:numFmt w:val="lowerRoman"/>
      <w:lvlText w:val="%3."/>
      <w:lvlJc w:val="right"/>
      <w:pPr>
        <w:ind w:left="8386" w:hanging="180"/>
      </w:pPr>
    </w:lvl>
    <w:lvl w:ilvl="3" w:tplc="0409000F" w:tentative="1">
      <w:start w:val="1"/>
      <w:numFmt w:val="decimal"/>
      <w:lvlText w:val="%4."/>
      <w:lvlJc w:val="left"/>
      <w:pPr>
        <w:ind w:left="9106" w:hanging="360"/>
      </w:pPr>
    </w:lvl>
    <w:lvl w:ilvl="4" w:tplc="04090019" w:tentative="1">
      <w:start w:val="1"/>
      <w:numFmt w:val="lowerLetter"/>
      <w:lvlText w:val="%5."/>
      <w:lvlJc w:val="left"/>
      <w:pPr>
        <w:ind w:left="9826" w:hanging="360"/>
      </w:pPr>
    </w:lvl>
    <w:lvl w:ilvl="5" w:tplc="0409001B" w:tentative="1">
      <w:start w:val="1"/>
      <w:numFmt w:val="lowerRoman"/>
      <w:lvlText w:val="%6."/>
      <w:lvlJc w:val="right"/>
      <w:pPr>
        <w:ind w:left="10546" w:hanging="180"/>
      </w:pPr>
    </w:lvl>
    <w:lvl w:ilvl="6" w:tplc="0409000F" w:tentative="1">
      <w:start w:val="1"/>
      <w:numFmt w:val="decimal"/>
      <w:lvlText w:val="%7."/>
      <w:lvlJc w:val="left"/>
      <w:pPr>
        <w:ind w:left="11266" w:hanging="360"/>
      </w:pPr>
    </w:lvl>
    <w:lvl w:ilvl="7" w:tplc="04090019" w:tentative="1">
      <w:start w:val="1"/>
      <w:numFmt w:val="lowerLetter"/>
      <w:lvlText w:val="%8."/>
      <w:lvlJc w:val="left"/>
      <w:pPr>
        <w:ind w:left="11986" w:hanging="360"/>
      </w:pPr>
    </w:lvl>
    <w:lvl w:ilvl="8" w:tplc="0409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6160F"/>
    <w:multiLevelType w:val="hybridMultilevel"/>
    <w:tmpl w:val="F94EE6C2"/>
    <w:lvl w:ilvl="0" w:tplc="875436F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10ED5"/>
    <w:multiLevelType w:val="hybridMultilevel"/>
    <w:tmpl w:val="613CC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081F30"/>
    <w:multiLevelType w:val="hybridMultilevel"/>
    <w:tmpl w:val="6818C9CA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A7894"/>
    <w:multiLevelType w:val="hybridMultilevel"/>
    <w:tmpl w:val="32880E10"/>
    <w:lvl w:ilvl="0" w:tplc="F86C0A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613E0E4E"/>
    <w:lvl w:ilvl="0" w:tplc="35A69866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11" w15:restartNumberingAfterBreak="0">
    <w:nsid w:val="51DA6C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A21526"/>
    <w:multiLevelType w:val="hybridMultilevel"/>
    <w:tmpl w:val="15222154"/>
    <w:lvl w:ilvl="0" w:tplc="74B6C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296AA4"/>
    <w:multiLevelType w:val="hybridMultilevel"/>
    <w:tmpl w:val="E2A0BEE4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5D2B0B64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5C217B"/>
    <w:multiLevelType w:val="multilevel"/>
    <w:tmpl w:val="45180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70CCA"/>
    <w:multiLevelType w:val="multilevel"/>
    <w:tmpl w:val="34483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5216618">
    <w:abstractNumId w:val="10"/>
  </w:num>
  <w:num w:numId="2" w16cid:durableId="1146318691">
    <w:abstractNumId w:val="9"/>
  </w:num>
  <w:num w:numId="3" w16cid:durableId="1253513985">
    <w:abstractNumId w:val="0"/>
  </w:num>
  <w:num w:numId="4" w16cid:durableId="701587613">
    <w:abstractNumId w:val="3"/>
  </w:num>
  <w:num w:numId="5" w16cid:durableId="568349591">
    <w:abstractNumId w:val="20"/>
  </w:num>
  <w:num w:numId="6" w16cid:durableId="855311445">
    <w:abstractNumId w:val="13"/>
  </w:num>
  <w:num w:numId="7" w16cid:durableId="1259409267">
    <w:abstractNumId w:val="10"/>
    <w:lvlOverride w:ilvl="0">
      <w:startOverride w:val="1"/>
    </w:lvlOverride>
  </w:num>
  <w:num w:numId="8" w16cid:durableId="1677003737">
    <w:abstractNumId w:val="18"/>
  </w:num>
  <w:num w:numId="9" w16cid:durableId="311183712">
    <w:abstractNumId w:val="6"/>
  </w:num>
  <w:num w:numId="10" w16cid:durableId="1146160899">
    <w:abstractNumId w:val="19"/>
  </w:num>
  <w:num w:numId="11" w16cid:durableId="42023525">
    <w:abstractNumId w:val="4"/>
  </w:num>
  <w:num w:numId="12" w16cid:durableId="2061898262">
    <w:abstractNumId w:val="12"/>
  </w:num>
  <w:num w:numId="13" w16cid:durableId="933391955">
    <w:abstractNumId w:val="3"/>
  </w:num>
  <w:num w:numId="14" w16cid:durableId="283855586">
    <w:abstractNumId w:val="13"/>
  </w:num>
  <w:num w:numId="15" w16cid:durableId="226065201">
    <w:abstractNumId w:val="14"/>
  </w:num>
  <w:num w:numId="16" w16cid:durableId="1400861822">
    <w:abstractNumId w:val="5"/>
  </w:num>
  <w:num w:numId="17" w16cid:durableId="2038777956">
    <w:abstractNumId w:val="2"/>
  </w:num>
  <w:num w:numId="18" w16cid:durableId="1596015309">
    <w:abstractNumId w:val="8"/>
  </w:num>
  <w:num w:numId="19" w16cid:durableId="1744059558">
    <w:abstractNumId w:val="16"/>
  </w:num>
  <w:num w:numId="20" w16cid:durableId="977999061">
    <w:abstractNumId w:val="11"/>
  </w:num>
  <w:num w:numId="21" w16cid:durableId="709959710">
    <w:abstractNumId w:val="9"/>
    <w:lvlOverride w:ilvl="0">
      <w:startOverride w:val="1"/>
    </w:lvlOverride>
  </w:num>
  <w:num w:numId="22" w16cid:durableId="773208460">
    <w:abstractNumId w:val="17"/>
  </w:num>
  <w:num w:numId="23" w16cid:durableId="1918780644">
    <w:abstractNumId w:val="7"/>
  </w:num>
  <w:num w:numId="24" w16cid:durableId="1439179896">
    <w:abstractNumId w:val="1"/>
  </w:num>
  <w:num w:numId="25" w16cid:durableId="1176650194">
    <w:abstractNumId w:val="9"/>
    <w:lvlOverride w:ilvl="0">
      <w:startOverride w:val="1"/>
    </w:lvlOverride>
  </w:num>
  <w:num w:numId="26" w16cid:durableId="82405451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3DD"/>
    <w:rsid w:val="00006D3C"/>
    <w:rsid w:val="00014930"/>
    <w:rsid w:val="00015375"/>
    <w:rsid w:val="0002205A"/>
    <w:rsid w:val="0002228A"/>
    <w:rsid w:val="00022B69"/>
    <w:rsid w:val="0002484D"/>
    <w:rsid w:val="000306AA"/>
    <w:rsid w:val="00030B49"/>
    <w:rsid w:val="00031DDA"/>
    <w:rsid w:val="00032275"/>
    <w:rsid w:val="0003658C"/>
    <w:rsid w:val="0003689C"/>
    <w:rsid w:val="00040687"/>
    <w:rsid w:val="00046772"/>
    <w:rsid w:val="00047166"/>
    <w:rsid w:val="000618DF"/>
    <w:rsid w:val="0006270E"/>
    <w:rsid w:val="00070045"/>
    <w:rsid w:val="00070E33"/>
    <w:rsid w:val="0007121B"/>
    <w:rsid w:val="000733A5"/>
    <w:rsid w:val="00073930"/>
    <w:rsid w:val="00074781"/>
    <w:rsid w:val="00077C52"/>
    <w:rsid w:val="0008208A"/>
    <w:rsid w:val="000845C8"/>
    <w:rsid w:val="0008612A"/>
    <w:rsid w:val="000910D7"/>
    <w:rsid w:val="00095BEA"/>
    <w:rsid w:val="000972E4"/>
    <w:rsid w:val="000A42A1"/>
    <w:rsid w:val="000A4BD2"/>
    <w:rsid w:val="000A6AF7"/>
    <w:rsid w:val="000A6C14"/>
    <w:rsid w:val="000B0056"/>
    <w:rsid w:val="000B0E1F"/>
    <w:rsid w:val="000B18E0"/>
    <w:rsid w:val="000B20CB"/>
    <w:rsid w:val="000B3644"/>
    <w:rsid w:val="000B3851"/>
    <w:rsid w:val="000B3F18"/>
    <w:rsid w:val="000B765D"/>
    <w:rsid w:val="000C432B"/>
    <w:rsid w:val="000D167C"/>
    <w:rsid w:val="000D242F"/>
    <w:rsid w:val="000D2C5F"/>
    <w:rsid w:val="000D4A08"/>
    <w:rsid w:val="000E171B"/>
    <w:rsid w:val="000E579F"/>
    <w:rsid w:val="000F10E6"/>
    <w:rsid w:val="000F1716"/>
    <w:rsid w:val="000F4183"/>
    <w:rsid w:val="000F4637"/>
    <w:rsid w:val="000F506F"/>
    <w:rsid w:val="0010376C"/>
    <w:rsid w:val="00103D86"/>
    <w:rsid w:val="00111F4C"/>
    <w:rsid w:val="00115042"/>
    <w:rsid w:val="0011643C"/>
    <w:rsid w:val="00120804"/>
    <w:rsid w:val="00120DC9"/>
    <w:rsid w:val="00122FFC"/>
    <w:rsid w:val="001240FB"/>
    <w:rsid w:val="00130041"/>
    <w:rsid w:val="00133ACF"/>
    <w:rsid w:val="001370A0"/>
    <w:rsid w:val="00145DC9"/>
    <w:rsid w:val="001501D1"/>
    <w:rsid w:val="0015258D"/>
    <w:rsid w:val="00153A33"/>
    <w:rsid w:val="001546B8"/>
    <w:rsid w:val="00155211"/>
    <w:rsid w:val="00161333"/>
    <w:rsid w:val="00162DFC"/>
    <w:rsid w:val="00164C74"/>
    <w:rsid w:val="00165241"/>
    <w:rsid w:val="00172B53"/>
    <w:rsid w:val="00173970"/>
    <w:rsid w:val="00173997"/>
    <w:rsid w:val="001745F8"/>
    <w:rsid w:val="00175A2F"/>
    <w:rsid w:val="00175A8B"/>
    <w:rsid w:val="0018179E"/>
    <w:rsid w:val="00181E6F"/>
    <w:rsid w:val="00182797"/>
    <w:rsid w:val="001828A1"/>
    <w:rsid w:val="001838CD"/>
    <w:rsid w:val="001838CF"/>
    <w:rsid w:val="00184FE4"/>
    <w:rsid w:val="00185E50"/>
    <w:rsid w:val="00186163"/>
    <w:rsid w:val="0019248C"/>
    <w:rsid w:val="00193019"/>
    <w:rsid w:val="00193453"/>
    <w:rsid w:val="00195D39"/>
    <w:rsid w:val="001A3BA4"/>
    <w:rsid w:val="001B5F85"/>
    <w:rsid w:val="001B7147"/>
    <w:rsid w:val="001B75CE"/>
    <w:rsid w:val="001B7E7E"/>
    <w:rsid w:val="001C4C87"/>
    <w:rsid w:val="001C586C"/>
    <w:rsid w:val="001C5F53"/>
    <w:rsid w:val="001D46DE"/>
    <w:rsid w:val="001E002E"/>
    <w:rsid w:val="001E0838"/>
    <w:rsid w:val="001E0FBD"/>
    <w:rsid w:val="001E16C3"/>
    <w:rsid w:val="001E26C2"/>
    <w:rsid w:val="001E30F6"/>
    <w:rsid w:val="001E47B4"/>
    <w:rsid w:val="001F2F5E"/>
    <w:rsid w:val="001F44F3"/>
    <w:rsid w:val="001F491C"/>
    <w:rsid w:val="001F5BEF"/>
    <w:rsid w:val="001F5EBD"/>
    <w:rsid w:val="0020227E"/>
    <w:rsid w:val="00203104"/>
    <w:rsid w:val="00204327"/>
    <w:rsid w:val="00206422"/>
    <w:rsid w:val="00206E55"/>
    <w:rsid w:val="00211C23"/>
    <w:rsid w:val="00216FD3"/>
    <w:rsid w:val="00221949"/>
    <w:rsid w:val="00222CE4"/>
    <w:rsid w:val="00223FFF"/>
    <w:rsid w:val="002256A0"/>
    <w:rsid w:val="0022640E"/>
    <w:rsid w:val="00226B92"/>
    <w:rsid w:val="002305D7"/>
    <w:rsid w:val="00233C7D"/>
    <w:rsid w:val="00235F5C"/>
    <w:rsid w:val="00237498"/>
    <w:rsid w:val="0024121F"/>
    <w:rsid w:val="002422E8"/>
    <w:rsid w:val="00242A2A"/>
    <w:rsid w:val="00243965"/>
    <w:rsid w:val="0024776A"/>
    <w:rsid w:val="00247CDF"/>
    <w:rsid w:val="00254313"/>
    <w:rsid w:val="00255DEB"/>
    <w:rsid w:val="00263D9D"/>
    <w:rsid w:val="00266B0A"/>
    <w:rsid w:val="00272907"/>
    <w:rsid w:val="00275A86"/>
    <w:rsid w:val="00275F08"/>
    <w:rsid w:val="00291625"/>
    <w:rsid w:val="002965E1"/>
    <w:rsid w:val="002973B2"/>
    <w:rsid w:val="002A6A06"/>
    <w:rsid w:val="002A74E6"/>
    <w:rsid w:val="002B064C"/>
    <w:rsid w:val="002B0737"/>
    <w:rsid w:val="002B1E33"/>
    <w:rsid w:val="002B32D9"/>
    <w:rsid w:val="002B4922"/>
    <w:rsid w:val="002B4C3A"/>
    <w:rsid w:val="002B69F9"/>
    <w:rsid w:val="002C1BC0"/>
    <w:rsid w:val="002C2D19"/>
    <w:rsid w:val="002C5B8E"/>
    <w:rsid w:val="002C701C"/>
    <w:rsid w:val="002D10FA"/>
    <w:rsid w:val="002D14DB"/>
    <w:rsid w:val="002D14DE"/>
    <w:rsid w:val="002D151B"/>
    <w:rsid w:val="002D2012"/>
    <w:rsid w:val="002D4C55"/>
    <w:rsid w:val="002D581C"/>
    <w:rsid w:val="002D5887"/>
    <w:rsid w:val="002E15C6"/>
    <w:rsid w:val="002E1E23"/>
    <w:rsid w:val="002E5304"/>
    <w:rsid w:val="002E5C8E"/>
    <w:rsid w:val="002E6141"/>
    <w:rsid w:val="002E7A85"/>
    <w:rsid w:val="002F20DE"/>
    <w:rsid w:val="002F2B7C"/>
    <w:rsid w:val="002F36ED"/>
    <w:rsid w:val="00302F8C"/>
    <w:rsid w:val="00302F92"/>
    <w:rsid w:val="00303EFE"/>
    <w:rsid w:val="00305A9B"/>
    <w:rsid w:val="00306A93"/>
    <w:rsid w:val="00312E66"/>
    <w:rsid w:val="00315DD2"/>
    <w:rsid w:val="00315FEF"/>
    <w:rsid w:val="00316102"/>
    <w:rsid w:val="00316CA9"/>
    <w:rsid w:val="003174DE"/>
    <w:rsid w:val="00323730"/>
    <w:rsid w:val="00326A0E"/>
    <w:rsid w:val="00326C68"/>
    <w:rsid w:val="00326D48"/>
    <w:rsid w:val="00330976"/>
    <w:rsid w:val="0033140B"/>
    <w:rsid w:val="00331604"/>
    <w:rsid w:val="003360C2"/>
    <w:rsid w:val="00340501"/>
    <w:rsid w:val="00342243"/>
    <w:rsid w:val="00346752"/>
    <w:rsid w:val="00346792"/>
    <w:rsid w:val="00352070"/>
    <w:rsid w:val="003536F3"/>
    <w:rsid w:val="003553CB"/>
    <w:rsid w:val="00366C24"/>
    <w:rsid w:val="003718C4"/>
    <w:rsid w:val="00372C7F"/>
    <w:rsid w:val="0037775F"/>
    <w:rsid w:val="003804ED"/>
    <w:rsid w:val="0038231D"/>
    <w:rsid w:val="00382B66"/>
    <w:rsid w:val="0038548A"/>
    <w:rsid w:val="003876FA"/>
    <w:rsid w:val="00387971"/>
    <w:rsid w:val="0039190D"/>
    <w:rsid w:val="003940E5"/>
    <w:rsid w:val="003A16FD"/>
    <w:rsid w:val="003A2907"/>
    <w:rsid w:val="003A4A92"/>
    <w:rsid w:val="003A4F7B"/>
    <w:rsid w:val="003A736A"/>
    <w:rsid w:val="003A7949"/>
    <w:rsid w:val="003B2C4D"/>
    <w:rsid w:val="003B3F16"/>
    <w:rsid w:val="003B659E"/>
    <w:rsid w:val="003B6A98"/>
    <w:rsid w:val="003B729B"/>
    <w:rsid w:val="003B765A"/>
    <w:rsid w:val="003D36CE"/>
    <w:rsid w:val="003D42D1"/>
    <w:rsid w:val="003E0246"/>
    <w:rsid w:val="003E0263"/>
    <w:rsid w:val="003E5CC8"/>
    <w:rsid w:val="003F1034"/>
    <w:rsid w:val="003F1497"/>
    <w:rsid w:val="003F3442"/>
    <w:rsid w:val="0040344A"/>
    <w:rsid w:val="00404FA3"/>
    <w:rsid w:val="00410256"/>
    <w:rsid w:val="00410472"/>
    <w:rsid w:val="00412326"/>
    <w:rsid w:val="00413D4B"/>
    <w:rsid w:val="00413E29"/>
    <w:rsid w:val="004142EB"/>
    <w:rsid w:val="00414D7C"/>
    <w:rsid w:val="00417770"/>
    <w:rsid w:val="004229E1"/>
    <w:rsid w:val="00424709"/>
    <w:rsid w:val="00426092"/>
    <w:rsid w:val="0043051E"/>
    <w:rsid w:val="004321D6"/>
    <w:rsid w:val="0043750A"/>
    <w:rsid w:val="00443F0B"/>
    <w:rsid w:val="00444401"/>
    <w:rsid w:val="00445B3C"/>
    <w:rsid w:val="00451477"/>
    <w:rsid w:val="004541F2"/>
    <w:rsid w:val="0045556A"/>
    <w:rsid w:val="00461374"/>
    <w:rsid w:val="00462115"/>
    <w:rsid w:val="004623EF"/>
    <w:rsid w:val="00464393"/>
    <w:rsid w:val="004670C1"/>
    <w:rsid w:val="0046715A"/>
    <w:rsid w:val="00471DB0"/>
    <w:rsid w:val="0047459E"/>
    <w:rsid w:val="004754A6"/>
    <w:rsid w:val="0048145A"/>
    <w:rsid w:val="0048172A"/>
    <w:rsid w:val="00481E18"/>
    <w:rsid w:val="00481F49"/>
    <w:rsid w:val="004862CD"/>
    <w:rsid w:val="0049418A"/>
    <w:rsid w:val="004A2E36"/>
    <w:rsid w:val="004A3B28"/>
    <w:rsid w:val="004A65FA"/>
    <w:rsid w:val="004B479E"/>
    <w:rsid w:val="004B48BE"/>
    <w:rsid w:val="004C1020"/>
    <w:rsid w:val="004D28E6"/>
    <w:rsid w:val="004D744A"/>
    <w:rsid w:val="004E0791"/>
    <w:rsid w:val="004E0AEF"/>
    <w:rsid w:val="004E5E66"/>
    <w:rsid w:val="004F07CF"/>
    <w:rsid w:val="004F1246"/>
    <w:rsid w:val="004F2312"/>
    <w:rsid w:val="004F2FCC"/>
    <w:rsid w:val="004F4180"/>
    <w:rsid w:val="004F4C52"/>
    <w:rsid w:val="004F547A"/>
    <w:rsid w:val="005017F5"/>
    <w:rsid w:val="0050261F"/>
    <w:rsid w:val="00502D84"/>
    <w:rsid w:val="00503B4D"/>
    <w:rsid w:val="00504EE9"/>
    <w:rsid w:val="0050617C"/>
    <w:rsid w:val="0051620F"/>
    <w:rsid w:val="00522A54"/>
    <w:rsid w:val="00522AC4"/>
    <w:rsid w:val="00523100"/>
    <w:rsid w:val="005263D1"/>
    <w:rsid w:val="00527C1F"/>
    <w:rsid w:val="00531E68"/>
    <w:rsid w:val="005324B4"/>
    <w:rsid w:val="00536729"/>
    <w:rsid w:val="00537B1E"/>
    <w:rsid w:val="0054303D"/>
    <w:rsid w:val="00543ADC"/>
    <w:rsid w:val="0054442C"/>
    <w:rsid w:val="00550174"/>
    <w:rsid w:val="00550285"/>
    <w:rsid w:val="0055367C"/>
    <w:rsid w:val="0055417D"/>
    <w:rsid w:val="005555B4"/>
    <w:rsid w:val="00555FE4"/>
    <w:rsid w:val="0055679E"/>
    <w:rsid w:val="00557D48"/>
    <w:rsid w:val="00562553"/>
    <w:rsid w:val="00564E55"/>
    <w:rsid w:val="0056696E"/>
    <w:rsid w:val="00570B47"/>
    <w:rsid w:val="0057149D"/>
    <w:rsid w:val="005721B0"/>
    <w:rsid w:val="005736C1"/>
    <w:rsid w:val="00574324"/>
    <w:rsid w:val="00575742"/>
    <w:rsid w:val="00576356"/>
    <w:rsid w:val="00580446"/>
    <w:rsid w:val="00581413"/>
    <w:rsid w:val="005816AD"/>
    <w:rsid w:val="00581E2A"/>
    <w:rsid w:val="005824C3"/>
    <w:rsid w:val="005836F8"/>
    <w:rsid w:val="00587050"/>
    <w:rsid w:val="00591743"/>
    <w:rsid w:val="005918FA"/>
    <w:rsid w:val="005A1FDE"/>
    <w:rsid w:val="005A46C0"/>
    <w:rsid w:val="005A4F73"/>
    <w:rsid w:val="005A50F0"/>
    <w:rsid w:val="005B254A"/>
    <w:rsid w:val="005B44DA"/>
    <w:rsid w:val="005B5881"/>
    <w:rsid w:val="005B7E55"/>
    <w:rsid w:val="005C23A4"/>
    <w:rsid w:val="005C5EBF"/>
    <w:rsid w:val="005C629D"/>
    <w:rsid w:val="005D11BF"/>
    <w:rsid w:val="005D1440"/>
    <w:rsid w:val="005D1CDF"/>
    <w:rsid w:val="005D425F"/>
    <w:rsid w:val="005D4789"/>
    <w:rsid w:val="005D78A5"/>
    <w:rsid w:val="005E61A8"/>
    <w:rsid w:val="005F57B6"/>
    <w:rsid w:val="005F5D7E"/>
    <w:rsid w:val="005F6419"/>
    <w:rsid w:val="00600327"/>
    <w:rsid w:val="00600F2A"/>
    <w:rsid w:val="00602189"/>
    <w:rsid w:val="00603096"/>
    <w:rsid w:val="006067AF"/>
    <w:rsid w:val="00611C5A"/>
    <w:rsid w:val="006128FD"/>
    <w:rsid w:val="00616A81"/>
    <w:rsid w:val="00616DAF"/>
    <w:rsid w:val="00617400"/>
    <w:rsid w:val="006200FC"/>
    <w:rsid w:val="006226A7"/>
    <w:rsid w:val="00626829"/>
    <w:rsid w:val="00627044"/>
    <w:rsid w:val="00627AC4"/>
    <w:rsid w:val="006308A4"/>
    <w:rsid w:val="0063681C"/>
    <w:rsid w:val="00637D49"/>
    <w:rsid w:val="00643621"/>
    <w:rsid w:val="00644765"/>
    <w:rsid w:val="00646724"/>
    <w:rsid w:val="00652AC1"/>
    <w:rsid w:val="00655B5C"/>
    <w:rsid w:val="00661AF2"/>
    <w:rsid w:val="006631F7"/>
    <w:rsid w:val="00664950"/>
    <w:rsid w:val="0067294B"/>
    <w:rsid w:val="006735AD"/>
    <w:rsid w:val="006739C1"/>
    <w:rsid w:val="00675BF6"/>
    <w:rsid w:val="00675E9F"/>
    <w:rsid w:val="006772EE"/>
    <w:rsid w:val="006775B6"/>
    <w:rsid w:val="00677764"/>
    <w:rsid w:val="00683220"/>
    <w:rsid w:val="00686ECA"/>
    <w:rsid w:val="00687DFB"/>
    <w:rsid w:val="00687FA0"/>
    <w:rsid w:val="006903CC"/>
    <w:rsid w:val="00691DBF"/>
    <w:rsid w:val="0069428B"/>
    <w:rsid w:val="00695E44"/>
    <w:rsid w:val="006972DE"/>
    <w:rsid w:val="006A1ACA"/>
    <w:rsid w:val="006A21E2"/>
    <w:rsid w:val="006A337F"/>
    <w:rsid w:val="006A3DBD"/>
    <w:rsid w:val="006A6469"/>
    <w:rsid w:val="006B07AA"/>
    <w:rsid w:val="006B0901"/>
    <w:rsid w:val="006B0A43"/>
    <w:rsid w:val="006B1BA6"/>
    <w:rsid w:val="006B396D"/>
    <w:rsid w:val="006B3F90"/>
    <w:rsid w:val="006B4912"/>
    <w:rsid w:val="006B7010"/>
    <w:rsid w:val="006C04CB"/>
    <w:rsid w:val="006C515B"/>
    <w:rsid w:val="006C6632"/>
    <w:rsid w:val="006D374C"/>
    <w:rsid w:val="006D3C04"/>
    <w:rsid w:val="006D6296"/>
    <w:rsid w:val="006E0FF8"/>
    <w:rsid w:val="006E605D"/>
    <w:rsid w:val="006F0CFC"/>
    <w:rsid w:val="006F415D"/>
    <w:rsid w:val="006F62AE"/>
    <w:rsid w:val="0070153C"/>
    <w:rsid w:val="00703A5B"/>
    <w:rsid w:val="00703F99"/>
    <w:rsid w:val="007051EC"/>
    <w:rsid w:val="00705AA2"/>
    <w:rsid w:val="00710835"/>
    <w:rsid w:val="00711C32"/>
    <w:rsid w:val="00711FBF"/>
    <w:rsid w:val="007141C8"/>
    <w:rsid w:val="007145FF"/>
    <w:rsid w:val="00715B5B"/>
    <w:rsid w:val="007170DD"/>
    <w:rsid w:val="00720CD0"/>
    <w:rsid w:val="00723574"/>
    <w:rsid w:val="00724D26"/>
    <w:rsid w:val="00730AF6"/>
    <w:rsid w:val="007325FE"/>
    <w:rsid w:val="00732BC6"/>
    <w:rsid w:val="00733B44"/>
    <w:rsid w:val="0073786B"/>
    <w:rsid w:val="00740048"/>
    <w:rsid w:val="00740DE8"/>
    <w:rsid w:val="00740FE5"/>
    <w:rsid w:val="00743D09"/>
    <w:rsid w:val="00743DB0"/>
    <w:rsid w:val="0074642D"/>
    <w:rsid w:val="00750902"/>
    <w:rsid w:val="00751515"/>
    <w:rsid w:val="0075795F"/>
    <w:rsid w:val="00757CBB"/>
    <w:rsid w:val="007601B5"/>
    <w:rsid w:val="007669A7"/>
    <w:rsid w:val="0076769C"/>
    <w:rsid w:val="00773EF6"/>
    <w:rsid w:val="00776D67"/>
    <w:rsid w:val="0077780A"/>
    <w:rsid w:val="00783075"/>
    <w:rsid w:val="00783CE5"/>
    <w:rsid w:val="00785193"/>
    <w:rsid w:val="00785232"/>
    <w:rsid w:val="007877FB"/>
    <w:rsid w:val="00790AC9"/>
    <w:rsid w:val="00791809"/>
    <w:rsid w:val="007A3A16"/>
    <w:rsid w:val="007A44F2"/>
    <w:rsid w:val="007A5945"/>
    <w:rsid w:val="007A6E80"/>
    <w:rsid w:val="007A751F"/>
    <w:rsid w:val="007B29C6"/>
    <w:rsid w:val="007C2B37"/>
    <w:rsid w:val="007C3588"/>
    <w:rsid w:val="007C37F4"/>
    <w:rsid w:val="007C3ED0"/>
    <w:rsid w:val="007C4619"/>
    <w:rsid w:val="007D382D"/>
    <w:rsid w:val="007D400B"/>
    <w:rsid w:val="007D4264"/>
    <w:rsid w:val="007D573E"/>
    <w:rsid w:val="007D6CB5"/>
    <w:rsid w:val="007E21EB"/>
    <w:rsid w:val="007E3D19"/>
    <w:rsid w:val="007F098D"/>
    <w:rsid w:val="007F37B3"/>
    <w:rsid w:val="007F6E7A"/>
    <w:rsid w:val="007F7423"/>
    <w:rsid w:val="008009A1"/>
    <w:rsid w:val="00801AF4"/>
    <w:rsid w:val="008030D5"/>
    <w:rsid w:val="00806A76"/>
    <w:rsid w:val="0081016F"/>
    <w:rsid w:val="00811C9D"/>
    <w:rsid w:val="00812E60"/>
    <w:rsid w:val="008139E8"/>
    <w:rsid w:val="00816C80"/>
    <w:rsid w:val="008178EA"/>
    <w:rsid w:val="00821067"/>
    <w:rsid w:val="008219C3"/>
    <w:rsid w:val="00824501"/>
    <w:rsid w:val="0083336F"/>
    <w:rsid w:val="0083692A"/>
    <w:rsid w:val="00841BCD"/>
    <w:rsid w:val="00843454"/>
    <w:rsid w:val="008447E5"/>
    <w:rsid w:val="008448CC"/>
    <w:rsid w:val="00844F7C"/>
    <w:rsid w:val="00845D6C"/>
    <w:rsid w:val="00846E28"/>
    <w:rsid w:val="00847DCE"/>
    <w:rsid w:val="00851A8E"/>
    <w:rsid w:val="008543C2"/>
    <w:rsid w:val="00854CBB"/>
    <w:rsid w:val="00860184"/>
    <w:rsid w:val="00860CEE"/>
    <w:rsid w:val="00864888"/>
    <w:rsid w:val="0086588D"/>
    <w:rsid w:val="008658CA"/>
    <w:rsid w:val="00866A89"/>
    <w:rsid w:val="00867453"/>
    <w:rsid w:val="00871B3F"/>
    <w:rsid w:val="00872385"/>
    <w:rsid w:val="0087255E"/>
    <w:rsid w:val="008749E2"/>
    <w:rsid w:val="00876B34"/>
    <w:rsid w:val="00880DDD"/>
    <w:rsid w:val="008826C1"/>
    <w:rsid w:val="00882EEC"/>
    <w:rsid w:val="008846CC"/>
    <w:rsid w:val="00884BDA"/>
    <w:rsid w:val="00887467"/>
    <w:rsid w:val="0089051F"/>
    <w:rsid w:val="00891C2F"/>
    <w:rsid w:val="008964A8"/>
    <w:rsid w:val="008A0151"/>
    <w:rsid w:val="008A3BB7"/>
    <w:rsid w:val="008B3788"/>
    <w:rsid w:val="008B5294"/>
    <w:rsid w:val="008B5BFD"/>
    <w:rsid w:val="008B63EC"/>
    <w:rsid w:val="008C5BDA"/>
    <w:rsid w:val="008C754A"/>
    <w:rsid w:val="008D0432"/>
    <w:rsid w:val="008D4CCB"/>
    <w:rsid w:val="008D7E20"/>
    <w:rsid w:val="008E0AFA"/>
    <w:rsid w:val="008E3F7F"/>
    <w:rsid w:val="008E45BF"/>
    <w:rsid w:val="008E6DE5"/>
    <w:rsid w:val="008F0DB4"/>
    <w:rsid w:val="008F1B16"/>
    <w:rsid w:val="008F47E0"/>
    <w:rsid w:val="008F6688"/>
    <w:rsid w:val="0090091A"/>
    <w:rsid w:val="009042BD"/>
    <w:rsid w:val="009048F8"/>
    <w:rsid w:val="009111F7"/>
    <w:rsid w:val="0091176C"/>
    <w:rsid w:val="00912548"/>
    <w:rsid w:val="0091258C"/>
    <w:rsid w:val="009141D0"/>
    <w:rsid w:val="009171A3"/>
    <w:rsid w:val="00921C0C"/>
    <w:rsid w:val="00926BA4"/>
    <w:rsid w:val="00935FFF"/>
    <w:rsid w:val="009379E2"/>
    <w:rsid w:val="00941A1B"/>
    <w:rsid w:val="0094217A"/>
    <w:rsid w:val="00943933"/>
    <w:rsid w:val="00945552"/>
    <w:rsid w:val="009502A0"/>
    <w:rsid w:val="009502EA"/>
    <w:rsid w:val="00950577"/>
    <w:rsid w:val="00957C20"/>
    <w:rsid w:val="0096794F"/>
    <w:rsid w:val="009706D2"/>
    <w:rsid w:val="00971E85"/>
    <w:rsid w:val="00972A21"/>
    <w:rsid w:val="00977E1D"/>
    <w:rsid w:val="00986701"/>
    <w:rsid w:val="00990419"/>
    <w:rsid w:val="00993D5E"/>
    <w:rsid w:val="00995625"/>
    <w:rsid w:val="00997726"/>
    <w:rsid w:val="009A0F3B"/>
    <w:rsid w:val="009A2983"/>
    <w:rsid w:val="009A2BD8"/>
    <w:rsid w:val="009A74D3"/>
    <w:rsid w:val="009B3001"/>
    <w:rsid w:val="009B47E3"/>
    <w:rsid w:val="009C010A"/>
    <w:rsid w:val="009C1CCA"/>
    <w:rsid w:val="009C3333"/>
    <w:rsid w:val="009C7379"/>
    <w:rsid w:val="009C7F26"/>
    <w:rsid w:val="009D1484"/>
    <w:rsid w:val="009D37DA"/>
    <w:rsid w:val="009D51EF"/>
    <w:rsid w:val="009D70FC"/>
    <w:rsid w:val="009E39FC"/>
    <w:rsid w:val="009E4C14"/>
    <w:rsid w:val="009E6328"/>
    <w:rsid w:val="009E6E55"/>
    <w:rsid w:val="009F3C24"/>
    <w:rsid w:val="009F647B"/>
    <w:rsid w:val="009F6B1F"/>
    <w:rsid w:val="009F6FD4"/>
    <w:rsid w:val="00A02658"/>
    <w:rsid w:val="00A10241"/>
    <w:rsid w:val="00A10540"/>
    <w:rsid w:val="00A14D56"/>
    <w:rsid w:val="00A20149"/>
    <w:rsid w:val="00A206A8"/>
    <w:rsid w:val="00A22B78"/>
    <w:rsid w:val="00A25AE5"/>
    <w:rsid w:val="00A262CE"/>
    <w:rsid w:val="00A33070"/>
    <w:rsid w:val="00A3384B"/>
    <w:rsid w:val="00A36FA8"/>
    <w:rsid w:val="00A37002"/>
    <w:rsid w:val="00A40AB1"/>
    <w:rsid w:val="00A41485"/>
    <w:rsid w:val="00A4376C"/>
    <w:rsid w:val="00A466A3"/>
    <w:rsid w:val="00A5118E"/>
    <w:rsid w:val="00A51E2F"/>
    <w:rsid w:val="00A51F0E"/>
    <w:rsid w:val="00A54EB0"/>
    <w:rsid w:val="00A56F0C"/>
    <w:rsid w:val="00A62FF8"/>
    <w:rsid w:val="00A9136B"/>
    <w:rsid w:val="00A953D5"/>
    <w:rsid w:val="00A95DE0"/>
    <w:rsid w:val="00A96E3D"/>
    <w:rsid w:val="00AA1B0E"/>
    <w:rsid w:val="00AA4099"/>
    <w:rsid w:val="00AA695F"/>
    <w:rsid w:val="00AB02D0"/>
    <w:rsid w:val="00AB3C8E"/>
    <w:rsid w:val="00AC196B"/>
    <w:rsid w:val="00AC3AA0"/>
    <w:rsid w:val="00AC3D9C"/>
    <w:rsid w:val="00AC5CA7"/>
    <w:rsid w:val="00AD3ABC"/>
    <w:rsid w:val="00AE0ED3"/>
    <w:rsid w:val="00AE0F60"/>
    <w:rsid w:val="00AE1BBB"/>
    <w:rsid w:val="00AE56B1"/>
    <w:rsid w:val="00AE7B45"/>
    <w:rsid w:val="00AF1D70"/>
    <w:rsid w:val="00AF2C3D"/>
    <w:rsid w:val="00AF2C8A"/>
    <w:rsid w:val="00AF37B6"/>
    <w:rsid w:val="00B00042"/>
    <w:rsid w:val="00B017FF"/>
    <w:rsid w:val="00B02B34"/>
    <w:rsid w:val="00B04605"/>
    <w:rsid w:val="00B0469F"/>
    <w:rsid w:val="00B05DF6"/>
    <w:rsid w:val="00B06216"/>
    <w:rsid w:val="00B06853"/>
    <w:rsid w:val="00B073FE"/>
    <w:rsid w:val="00B110F9"/>
    <w:rsid w:val="00B13863"/>
    <w:rsid w:val="00B13A31"/>
    <w:rsid w:val="00B16D71"/>
    <w:rsid w:val="00B21A13"/>
    <w:rsid w:val="00B2367C"/>
    <w:rsid w:val="00B25BB6"/>
    <w:rsid w:val="00B27427"/>
    <w:rsid w:val="00B279C3"/>
    <w:rsid w:val="00B31EBA"/>
    <w:rsid w:val="00B3260E"/>
    <w:rsid w:val="00B33626"/>
    <w:rsid w:val="00B33C29"/>
    <w:rsid w:val="00B365AF"/>
    <w:rsid w:val="00B42D72"/>
    <w:rsid w:val="00B4335F"/>
    <w:rsid w:val="00B6152B"/>
    <w:rsid w:val="00B62711"/>
    <w:rsid w:val="00B67455"/>
    <w:rsid w:val="00B71AB8"/>
    <w:rsid w:val="00B73862"/>
    <w:rsid w:val="00B74571"/>
    <w:rsid w:val="00B8081A"/>
    <w:rsid w:val="00B869D9"/>
    <w:rsid w:val="00B87A96"/>
    <w:rsid w:val="00B90C88"/>
    <w:rsid w:val="00B91230"/>
    <w:rsid w:val="00B93106"/>
    <w:rsid w:val="00B9483E"/>
    <w:rsid w:val="00B9579C"/>
    <w:rsid w:val="00B95F84"/>
    <w:rsid w:val="00BA6E48"/>
    <w:rsid w:val="00BB06A0"/>
    <w:rsid w:val="00BB15B7"/>
    <w:rsid w:val="00BB462D"/>
    <w:rsid w:val="00BB5B74"/>
    <w:rsid w:val="00BB5E57"/>
    <w:rsid w:val="00BB7C01"/>
    <w:rsid w:val="00BC191F"/>
    <w:rsid w:val="00BC1E9C"/>
    <w:rsid w:val="00BC1F78"/>
    <w:rsid w:val="00BC382F"/>
    <w:rsid w:val="00BD1A48"/>
    <w:rsid w:val="00BD23FD"/>
    <w:rsid w:val="00BD23FE"/>
    <w:rsid w:val="00BD5CC8"/>
    <w:rsid w:val="00BE2EF9"/>
    <w:rsid w:val="00BE40FB"/>
    <w:rsid w:val="00BF2218"/>
    <w:rsid w:val="00BF3C74"/>
    <w:rsid w:val="00BF7DD4"/>
    <w:rsid w:val="00C0485C"/>
    <w:rsid w:val="00C07BD5"/>
    <w:rsid w:val="00C10470"/>
    <w:rsid w:val="00C10611"/>
    <w:rsid w:val="00C12C27"/>
    <w:rsid w:val="00C12D8F"/>
    <w:rsid w:val="00C17ADA"/>
    <w:rsid w:val="00C20E0B"/>
    <w:rsid w:val="00C21E4A"/>
    <w:rsid w:val="00C244A0"/>
    <w:rsid w:val="00C24522"/>
    <w:rsid w:val="00C25F1D"/>
    <w:rsid w:val="00C2630A"/>
    <w:rsid w:val="00C27920"/>
    <w:rsid w:val="00C30B52"/>
    <w:rsid w:val="00C33B31"/>
    <w:rsid w:val="00C35769"/>
    <w:rsid w:val="00C35922"/>
    <w:rsid w:val="00C3664A"/>
    <w:rsid w:val="00C42E4F"/>
    <w:rsid w:val="00C4748B"/>
    <w:rsid w:val="00C50F9A"/>
    <w:rsid w:val="00C541D2"/>
    <w:rsid w:val="00C6716F"/>
    <w:rsid w:val="00C70C8E"/>
    <w:rsid w:val="00C71093"/>
    <w:rsid w:val="00C710CE"/>
    <w:rsid w:val="00C7462F"/>
    <w:rsid w:val="00C75D17"/>
    <w:rsid w:val="00C7686A"/>
    <w:rsid w:val="00C77CD6"/>
    <w:rsid w:val="00C77FD7"/>
    <w:rsid w:val="00C82D0D"/>
    <w:rsid w:val="00C83AC0"/>
    <w:rsid w:val="00C85B5D"/>
    <w:rsid w:val="00C872B8"/>
    <w:rsid w:val="00C873B2"/>
    <w:rsid w:val="00C90E76"/>
    <w:rsid w:val="00C91264"/>
    <w:rsid w:val="00C91FE9"/>
    <w:rsid w:val="00C95173"/>
    <w:rsid w:val="00C95314"/>
    <w:rsid w:val="00C979C0"/>
    <w:rsid w:val="00CB2463"/>
    <w:rsid w:val="00CB36E4"/>
    <w:rsid w:val="00CC0F54"/>
    <w:rsid w:val="00CD3C09"/>
    <w:rsid w:val="00CD4664"/>
    <w:rsid w:val="00CD6B48"/>
    <w:rsid w:val="00CD7492"/>
    <w:rsid w:val="00CD7B70"/>
    <w:rsid w:val="00CE0137"/>
    <w:rsid w:val="00CE3097"/>
    <w:rsid w:val="00CE3A6B"/>
    <w:rsid w:val="00CE79C6"/>
    <w:rsid w:val="00CF04E6"/>
    <w:rsid w:val="00CF334E"/>
    <w:rsid w:val="00CF4629"/>
    <w:rsid w:val="00CF70A6"/>
    <w:rsid w:val="00CF7488"/>
    <w:rsid w:val="00D00211"/>
    <w:rsid w:val="00D01489"/>
    <w:rsid w:val="00D02584"/>
    <w:rsid w:val="00D02766"/>
    <w:rsid w:val="00D04AC0"/>
    <w:rsid w:val="00D04D2D"/>
    <w:rsid w:val="00D06309"/>
    <w:rsid w:val="00D0651B"/>
    <w:rsid w:val="00D077E5"/>
    <w:rsid w:val="00D07A89"/>
    <w:rsid w:val="00D1114A"/>
    <w:rsid w:val="00D11548"/>
    <w:rsid w:val="00D126C9"/>
    <w:rsid w:val="00D17B38"/>
    <w:rsid w:val="00D17B6C"/>
    <w:rsid w:val="00D2108B"/>
    <w:rsid w:val="00D23E6E"/>
    <w:rsid w:val="00D26B06"/>
    <w:rsid w:val="00D351EA"/>
    <w:rsid w:val="00D356A5"/>
    <w:rsid w:val="00D43403"/>
    <w:rsid w:val="00D44D38"/>
    <w:rsid w:val="00D50289"/>
    <w:rsid w:val="00D525FC"/>
    <w:rsid w:val="00D54EFE"/>
    <w:rsid w:val="00D558AF"/>
    <w:rsid w:val="00D57496"/>
    <w:rsid w:val="00D60EE2"/>
    <w:rsid w:val="00D62E71"/>
    <w:rsid w:val="00D740CA"/>
    <w:rsid w:val="00D7707D"/>
    <w:rsid w:val="00D804E9"/>
    <w:rsid w:val="00D839A3"/>
    <w:rsid w:val="00D83F3F"/>
    <w:rsid w:val="00D8402D"/>
    <w:rsid w:val="00D85728"/>
    <w:rsid w:val="00D916E4"/>
    <w:rsid w:val="00D91857"/>
    <w:rsid w:val="00DA0ACA"/>
    <w:rsid w:val="00DA6824"/>
    <w:rsid w:val="00DB3D9A"/>
    <w:rsid w:val="00DB668D"/>
    <w:rsid w:val="00DC2645"/>
    <w:rsid w:val="00DC3FD5"/>
    <w:rsid w:val="00DC42BE"/>
    <w:rsid w:val="00DC52B8"/>
    <w:rsid w:val="00DC57B0"/>
    <w:rsid w:val="00DC7DAD"/>
    <w:rsid w:val="00DD358A"/>
    <w:rsid w:val="00DD373D"/>
    <w:rsid w:val="00DD388F"/>
    <w:rsid w:val="00DD3E18"/>
    <w:rsid w:val="00DD55C7"/>
    <w:rsid w:val="00DE06C5"/>
    <w:rsid w:val="00DE3146"/>
    <w:rsid w:val="00DE7D88"/>
    <w:rsid w:val="00DF0685"/>
    <w:rsid w:val="00DF2997"/>
    <w:rsid w:val="00DF3491"/>
    <w:rsid w:val="00DF77C1"/>
    <w:rsid w:val="00E013EA"/>
    <w:rsid w:val="00E01F18"/>
    <w:rsid w:val="00E0234B"/>
    <w:rsid w:val="00E02456"/>
    <w:rsid w:val="00E06A3F"/>
    <w:rsid w:val="00E06DED"/>
    <w:rsid w:val="00E0782B"/>
    <w:rsid w:val="00E13BA2"/>
    <w:rsid w:val="00E140CB"/>
    <w:rsid w:val="00E14323"/>
    <w:rsid w:val="00E1544A"/>
    <w:rsid w:val="00E2184A"/>
    <w:rsid w:val="00E27A54"/>
    <w:rsid w:val="00E30FFA"/>
    <w:rsid w:val="00E32E79"/>
    <w:rsid w:val="00E419B5"/>
    <w:rsid w:val="00E43FA5"/>
    <w:rsid w:val="00E474C8"/>
    <w:rsid w:val="00E5637C"/>
    <w:rsid w:val="00E56B73"/>
    <w:rsid w:val="00E6257C"/>
    <w:rsid w:val="00E636F0"/>
    <w:rsid w:val="00E67989"/>
    <w:rsid w:val="00E70BC1"/>
    <w:rsid w:val="00E70EF5"/>
    <w:rsid w:val="00E755EC"/>
    <w:rsid w:val="00E76531"/>
    <w:rsid w:val="00E80207"/>
    <w:rsid w:val="00E810A4"/>
    <w:rsid w:val="00E85425"/>
    <w:rsid w:val="00E87F05"/>
    <w:rsid w:val="00E9384B"/>
    <w:rsid w:val="00E942A2"/>
    <w:rsid w:val="00E95EE1"/>
    <w:rsid w:val="00E96FF7"/>
    <w:rsid w:val="00EA105A"/>
    <w:rsid w:val="00EA325A"/>
    <w:rsid w:val="00EB07C4"/>
    <w:rsid w:val="00EB3ABD"/>
    <w:rsid w:val="00EC1BD8"/>
    <w:rsid w:val="00EC606F"/>
    <w:rsid w:val="00EC7BC3"/>
    <w:rsid w:val="00ED0C46"/>
    <w:rsid w:val="00ED2F92"/>
    <w:rsid w:val="00ED7600"/>
    <w:rsid w:val="00EE0353"/>
    <w:rsid w:val="00EE2529"/>
    <w:rsid w:val="00EE5757"/>
    <w:rsid w:val="00EE58A9"/>
    <w:rsid w:val="00EE5E57"/>
    <w:rsid w:val="00EF21E0"/>
    <w:rsid w:val="00EF300A"/>
    <w:rsid w:val="00EF3348"/>
    <w:rsid w:val="00F00207"/>
    <w:rsid w:val="00F004C0"/>
    <w:rsid w:val="00F05E40"/>
    <w:rsid w:val="00F06236"/>
    <w:rsid w:val="00F079E6"/>
    <w:rsid w:val="00F1135B"/>
    <w:rsid w:val="00F1362C"/>
    <w:rsid w:val="00F145A7"/>
    <w:rsid w:val="00F1656D"/>
    <w:rsid w:val="00F17D5F"/>
    <w:rsid w:val="00F25204"/>
    <w:rsid w:val="00F255DB"/>
    <w:rsid w:val="00F260B9"/>
    <w:rsid w:val="00F33864"/>
    <w:rsid w:val="00F33BB1"/>
    <w:rsid w:val="00F3509E"/>
    <w:rsid w:val="00F45E57"/>
    <w:rsid w:val="00F5338F"/>
    <w:rsid w:val="00F5689E"/>
    <w:rsid w:val="00F568BC"/>
    <w:rsid w:val="00F6251E"/>
    <w:rsid w:val="00F65941"/>
    <w:rsid w:val="00F6757D"/>
    <w:rsid w:val="00F7270A"/>
    <w:rsid w:val="00F73481"/>
    <w:rsid w:val="00F75BCC"/>
    <w:rsid w:val="00F824F5"/>
    <w:rsid w:val="00F857EE"/>
    <w:rsid w:val="00F90700"/>
    <w:rsid w:val="00F93ADC"/>
    <w:rsid w:val="00F9430F"/>
    <w:rsid w:val="00F97425"/>
    <w:rsid w:val="00FA36E0"/>
    <w:rsid w:val="00FA5962"/>
    <w:rsid w:val="00FA5A59"/>
    <w:rsid w:val="00FA62E5"/>
    <w:rsid w:val="00FB006E"/>
    <w:rsid w:val="00FB5CAE"/>
    <w:rsid w:val="00FC08B0"/>
    <w:rsid w:val="00FC29B9"/>
    <w:rsid w:val="00FC681F"/>
    <w:rsid w:val="00FC6FD3"/>
    <w:rsid w:val="00FD08E7"/>
    <w:rsid w:val="00FD13A5"/>
    <w:rsid w:val="00FD174D"/>
    <w:rsid w:val="00FD35A7"/>
    <w:rsid w:val="00FD48D3"/>
    <w:rsid w:val="00FE10E7"/>
    <w:rsid w:val="00FE6EEE"/>
    <w:rsid w:val="00FE7836"/>
    <w:rsid w:val="00FF0301"/>
    <w:rsid w:val="00FF301C"/>
    <w:rsid w:val="00FF3899"/>
    <w:rsid w:val="00FF5B80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57B1"/>
  <w15:chartTrackingRefBased/>
  <w15:docId w15:val="{7F0A3B2F-2A78-4ECB-B539-76E3A91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5714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714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95F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qFormat/>
    <w:rsid w:val="00E636F0"/>
    <w:rPr>
      <w:b/>
    </w:rPr>
  </w:style>
  <w:style w:type="paragraph" w:customStyle="1" w:styleId="TAC">
    <w:name w:val="TAC"/>
    <w:basedOn w:val="TAL"/>
    <w:link w:val="TACChar"/>
    <w:qFormat/>
    <w:rsid w:val="00E636F0"/>
    <w:pPr>
      <w:jc w:val="center"/>
    </w:pPr>
  </w:style>
  <w:style w:type="paragraph" w:customStyle="1" w:styleId="TAL">
    <w:name w:val="TAL"/>
    <w:basedOn w:val="Normal"/>
    <w:link w:val="TALChar"/>
    <w:qFormat/>
    <w:rsid w:val="00E636F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LChar">
    <w:name w:val="TAL Char"/>
    <w:link w:val="TAL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CChar">
    <w:name w:val="TAC Char"/>
    <w:link w:val="TAC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HCar">
    <w:name w:val="TAH Car"/>
    <w:link w:val="TAH"/>
    <w:qFormat/>
    <w:rsid w:val="00E636F0"/>
    <w:rPr>
      <w:rFonts w:ascii="Arial" w:eastAsia="Times New Roman" w:hAnsi="Arial" w:cs="Times New Roman"/>
      <w:b/>
      <w:sz w:val="18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18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2189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410256"/>
  </w:style>
  <w:style w:type="character" w:styleId="Mention">
    <w:name w:val="Mention"/>
    <w:basedOn w:val="DefaultParagraphFont"/>
    <w:uiPriority w:val="99"/>
    <w:unhideWhenUsed/>
    <w:rsid w:val="00B0685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BE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095BE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095BE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5BEA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5AIRPNAIUNRU-1328258698-21152</_dlc_DocId>
    <_dlc_DocIdUrl xmlns="71c5aaf6-e6ce-465b-b873-5148d2a4c105">
      <Url>https://nokia.sharepoint.com/sites/c5g/5gradio/_layouts/15/DocIdRedir.aspx?ID=5AIRPNAIUNRU-1328258698-21152</Url>
      <Description>5AIRPNAIUNRU-1328258698-21152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634996-5693-45BC-826D-DCF9450BC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18075</TotalTime>
  <Pages>6</Pages>
  <Words>2651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633</cp:revision>
  <dcterms:created xsi:type="dcterms:W3CDTF">2019-06-11T02:05:00Z</dcterms:created>
  <dcterms:modified xsi:type="dcterms:W3CDTF">2023-08-11T14:17:00Z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1bf13a87-e081-4173-bbee-bca02fcdd4f0</vt:lpwstr>
  </property>
  <property fmtid="{D5CDD505-2E9C-101B-9397-08002B2CF9AE}" pid="4" name="MediaServiceImageTags">
    <vt:lpwstr/>
  </property>
</Properties>
</file>