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2039" w:rsidRPr="00A545D2" w:rsidRDefault="00D32039" w:rsidP="00D32039">
      <w:pPr>
        <w:pStyle w:val="a5"/>
        <w:tabs>
          <w:tab w:val="left" w:pos="8040"/>
        </w:tabs>
        <w:spacing w:line="280" w:lineRule="exact"/>
        <w:rPr>
          <w:sz w:val="24"/>
          <w:lang w:eastAsia="zh-CN"/>
        </w:rPr>
      </w:pPr>
      <w:r w:rsidRPr="00A545D2">
        <w:rPr>
          <w:sz w:val="24"/>
          <w:lang w:eastAsia="zh-CN"/>
        </w:rPr>
        <w:t>3GPP TSG-RAN WG4 Meeting # 108                               R4-23</w:t>
      </w:r>
      <w:r w:rsidR="004D4782">
        <w:rPr>
          <w:sz w:val="24"/>
          <w:lang w:eastAsia="zh-CN"/>
        </w:rPr>
        <w:t>12959</w:t>
      </w:r>
    </w:p>
    <w:p w:rsidR="00D32039" w:rsidRPr="00207C51" w:rsidRDefault="00D32039" w:rsidP="00D32039">
      <w:pPr>
        <w:pStyle w:val="a5"/>
        <w:tabs>
          <w:tab w:val="left" w:pos="8040"/>
        </w:tabs>
        <w:spacing w:line="280" w:lineRule="exact"/>
        <w:rPr>
          <w:rFonts w:cs="Arial"/>
          <w:sz w:val="24"/>
          <w:szCs w:val="24"/>
        </w:rPr>
      </w:pPr>
      <w:r w:rsidRPr="00A545D2">
        <w:rPr>
          <w:sz w:val="24"/>
          <w:lang w:eastAsia="zh-CN"/>
        </w:rPr>
        <w:t>Toulouse, France, August 21 – August 25, 2023</w:t>
      </w:r>
    </w:p>
    <w:p w:rsidR="002107CF" w:rsidRPr="00D32039" w:rsidRDefault="002107CF" w:rsidP="002107CF">
      <w:pPr>
        <w:tabs>
          <w:tab w:val="left" w:pos="1985"/>
        </w:tabs>
        <w:spacing w:after="100" w:afterAutospacing="1"/>
        <w:jc w:val="both"/>
        <w:rPr>
          <w:rFonts w:eastAsia="宋体"/>
          <w:noProof/>
          <w:sz w:val="24"/>
          <w:lang w:eastAsia="zh-CN"/>
        </w:rPr>
      </w:pPr>
    </w:p>
    <w:p w:rsidR="002107CF" w:rsidRPr="004E3939" w:rsidRDefault="002107CF" w:rsidP="002107CF">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7A1848" w:rsidRPr="007A1848">
        <w:rPr>
          <w:rFonts w:ascii="Arial" w:hAnsi="Arial" w:cs="Arial"/>
          <w:b/>
          <w:sz w:val="22"/>
          <w:szCs w:val="22"/>
        </w:rPr>
        <w:t xml:space="preserve">Replied LS on applicability of requirements for </w:t>
      </w:r>
      <w:proofErr w:type="spellStart"/>
      <w:r w:rsidR="007A1848" w:rsidRPr="007A1848">
        <w:rPr>
          <w:rFonts w:ascii="Arial" w:hAnsi="Arial" w:cs="Arial"/>
          <w:b/>
          <w:sz w:val="22"/>
          <w:szCs w:val="22"/>
        </w:rPr>
        <w:t>RedCap</w:t>
      </w:r>
      <w:proofErr w:type="spellEnd"/>
      <w:r w:rsidR="007A1848" w:rsidRPr="007A1848">
        <w:rPr>
          <w:rFonts w:ascii="Arial" w:hAnsi="Arial" w:cs="Arial"/>
          <w:b/>
          <w:sz w:val="22"/>
          <w:szCs w:val="22"/>
        </w:rPr>
        <w:t xml:space="preserve"> UE</w:t>
      </w:r>
    </w:p>
    <w:p w:rsidR="002107CF" w:rsidRPr="00B97703" w:rsidRDefault="002107CF" w:rsidP="002107CF">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375202">
        <w:rPr>
          <w:rFonts w:ascii="Arial" w:hAnsi="Arial" w:cs="Arial"/>
          <w:b/>
          <w:bCs/>
          <w:sz w:val="22"/>
          <w:szCs w:val="22"/>
        </w:rPr>
        <w:t>R5-22</w:t>
      </w:r>
      <w:r w:rsidR="007A1848">
        <w:rPr>
          <w:rFonts w:ascii="Arial" w:hAnsi="Arial" w:cs="Arial"/>
          <w:b/>
          <w:bCs/>
          <w:sz w:val="22"/>
          <w:szCs w:val="22"/>
        </w:rPr>
        <w:t>8034</w:t>
      </w:r>
    </w:p>
    <w:p w:rsidR="002107CF" w:rsidRPr="004E3939" w:rsidRDefault="002107CF" w:rsidP="002107CF">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Pr="002107CF">
        <w:rPr>
          <w:rFonts w:ascii="Arial" w:hAnsi="Arial" w:cs="Arial"/>
          <w:b/>
          <w:bCs/>
          <w:sz w:val="22"/>
          <w:szCs w:val="22"/>
        </w:rPr>
        <w:t>Release 1</w:t>
      </w:r>
      <w:r w:rsidR="007A1848">
        <w:rPr>
          <w:rFonts w:ascii="Arial" w:hAnsi="Arial" w:cs="Arial"/>
          <w:b/>
          <w:bCs/>
          <w:sz w:val="22"/>
          <w:szCs w:val="22"/>
        </w:rPr>
        <w:t>7</w:t>
      </w:r>
      <w:bookmarkStart w:id="5" w:name="_GoBack"/>
      <w:bookmarkEnd w:id="5"/>
    </w:p>
    <w:bookmarkEnd w:id="2"/>
    <w:bookmarkEnd w:id="3"/>
    <w:bookmarkEnd w:id="4"/>
    <w:p w:rsidR="002107CF" w:rsidRPr="00B97703" w:rsidRDefault="002107CF" w:rsidP="002107CF">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7A1848" w:rsidRPr="007A1848">
        <w:rPr>
          <w:rFonts w:ascii="Arial" w:hAnsi="Arial" w:cs="Arial"/>
          <w:b/>
          <w:bCs/>
          <w:sz w:val="22"/>
          <w:szCs w:val="22"/>
        </w:rPr>
        <w:t>NR_redcap_plus_ARCH-UEConTest</w:t>
      </w:r>
      <w:proofErr w:type="spellEnd"/>
    </w:p>
    <w:p w:rsidR="002107CF" w:rsidRPr="002107CF" w:rsidRDefault="002107CF" w:rsidP="002107CF">
      <w:pPr>
        <w:spacing w:after="60"/>
        <w:ind w:left="1985" w:hanging="1985"/>
        <w:rPr>
          <w:rFonts w:ascii="Arial" w:hAnsi="Arial" w:cs="Arial"/>
          <w:b/>
          <w:sz w:val="22"/>
          <w:szCs w:val="22"/>
        </w:rPr>
      </w:pPr>
    </w:p>
    <w:p w:rsidR="002107CF" w:rsidRPr="004E3939" w:rsidRDefault="002107CF" w:rsidP="002107CF">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DB463C" w:rsidRPr="00DB463C">
        <w:rPr>
          <w:rFonts w:ascii="Arial" w:hAnsi="Arial" w:cs="Arial"/>
          <w:b/>
          <w:sz w:val="22"/>
          <w:szCs w:val="22"/>
        </w:rPr>
        <w:t>TSG RAN WG</w:t>
      </w:r>
      <w:r w:rsidR="00C23E5E">
        <w:rPr>
          <w:rFonts w:ascii="Arial" w:hAnsi="Arial" w:cs="Arial"/>
          <w:b/>
          <w:sz w:val="22"/>
          <w:szCs w:val="22"/>
        </w:rPr>
        <w:t>4</w:t>
      </w:r>
    </w:p>
    <w:p w:rsidR="002107CF" w:rsidRPr="004E3939" w:rsidRDefault="002107CF" w:rsidP="002107CF">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DB463C" w:rsidRPr="00DB463C">
        <w:rPr>
          <w:rFonts w:ascii="Arial" w:hAnsi="Arial" w:cs="Arial"/>
          <w:b/>
          <w:bCs/>
          <w:sz w:val="22"/>
          <w:szCs w:val="22"/>
        </w:rPr>
        <w:t>TSG RAN WG</w:t>
      </w:r>
      <w:r w:rsidR="00F854A6">
        <w:rPr>
          <w:rFonts w:ascii="Arial" w:hAnsi="Arial" w:cs="Arial"/>
          <w:b/>
          <w:bCs/>
          <w:sz w:val="22"/>
          <w:szCs w:val="22"/>
        </w:rPr>
        <w:t>5</w:t>
      </w:r>
    </w:p>
    <w:p w:rsidR="002107CF" w:rsidRPr="004E3939" w:rsidRDefault="002107CF" w:rsidP="002107CF">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p>
    <w:bookmarkEnd w:id="6"/>
    <w:bookmarkEnd w:id="7"/>
    <w:p w:rsidR="002107CF" w:rsidRDefault="002107CF" w:rsidP="002107CF">
      <w:pPr>
        <w:spacing w:after="60"/>
        <w:ind w:left="1985" w:hanging="1985"/>
        <w:rPr>
          <w:rFonts w:ascii="Arial" w:hAnsi="Arial" w:cs="Arial"/>
          <w:bCs/>
        </w:rPr>
      </w:pPr>
    </w:p>
    <w:p w:rsidR="002107CF" w:rsidRDefault="002107CF" w:rsidP="002107CF">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DB463C">
        <w:rPr>
          <w:rFonts w:ascii="Arial" w:hAnsi="Arial" w:cs="Arial"/>
          <w:b/>
          <w:bCs/>
          <w:sz w:val="22"/>
          <w:szCs w:val="22"/>
        </w:rPr>
        <w:t>Peng</w:t>
      </w:r>
      <w:r w:rsidR="007A1848">
        <w:rPr>
          <w:rFonts w:ascii="Arial" w:hAnsi="Arial" w:cs="Arial"/>
          <w:b/>
          <w:bCs/>
          <w:sz w:val="22"/>
          <w:szCs w:val="22"/>
        </w:rPr>
        <w:t>,</w:t>
      </w:r>
      <w:r w:rsidR="007A1848" w:rsidRPr="007A1848">
        <w:rPr>
          <w:rFonts w:ascii="Arial" w:hAnsi="Arial" w:cs="Arial"/>
          <w:b/>
          <w:bCs/>
          <w:sz w:val="22"/>
          <w:szCs w:val="22"/>
        </w:rPr>
        <w:t xml:space="preserve"> </w:t>
      </w:r>
      <w:r w:rsidR="007A1848">
        <w:rPr>
          <w:rFonts w:ascii="Arial" w:hAnsi="Arial" w:cs="Arial"/>
          <w:b/>
          <w:bCs/>
          <w:sz w:val="22"/>
          <w:szCs w:val="22"/>
        </w:rPr>
        <w:t>Zhang</w:t>
      </w:r>
    </w:p>
    <w:p w:rsidR="002107CF" w:rsidRDefault="002107CF" w:rsidP="002107CF">
      <w:pPr>
        <w:spacing w:after="60"/>
        <w:ind w:left="1985" w:hanging="1985"/>
        <w:rPr>
          <w:rFonts w:ascii="Arial" w:hAnsi="Arial" w:cs="Arial"/>
          <w:b/>
          <w:bCs/>
          <w:sz w:val="22"/>
          <w:szCs w:val="22"/>
        </w:rPr>
      </w:pPr>
      <w:r>
        <w:rPr>
          <w:rFonts w:ascii="Arial" w:hAnsi="Arial" w:cs="Arial"/>
          <w:b/>
          <w:bCs/>
          <w:sz w:val="22"/>
          <w:szCs w:val="22"/>
        </w:rPr>
        <w:tab/>
      </w:r>
      <w:r w:rsidR="00DB463C">
        <w:rPr>
          <w:rFonts w:ascii="Arial" w:hAnsi="Arial" w:cs="Arial"/>
          <w:b/>
          <w:bCs/>
          <w:sz w:val="22"/>
          <w:szCs w:val="22"/>
        </w:rPr>
        <w:t>Zhangpeng169@huawei.com</w:t>
      </w:r>
    </w:p>
    <w:p w:rsidR="002107CF" w:rsidRPr="004E3939" w:rsidRDefault="002107CF" w:rsidP="002107CF">
      <w:pPr>
        <w:spacing w:after="60"/>
        <w:ind w:left="1985" w:hanging="1985"/>
        <w:rPr>
          <w:rFonts w:ascii="Arial" w:hAnsi="Arial" w:cs="Arial"/>
          <w:b/>
          <w:bCs/>
          <w:sz w:val="22"/>
          <w:szCs w:val="22"/>
        </w:rPr>
      </w:pPr>
      <w:r>
        <w:rPr>
          <w:rFonts w:ascii="Arial" w:hAnsi="Arial" w:cs="Arial"/>
          <w:b/>
          <w:bCs/>
          <w:sz w:val="22"/>
          <w:szCs w:val="22"/>
        </w:rPr>
        <w:tab/>
      </w:r>
    </w:p>
    <w:p w:rsidR="002107CF" w:rsidRPr="00383545" w:rsidRDefault="002107CF" w:rsidP="002107CF">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af1"/>
            <w:rFonts w:ascii="Arial" w:hAnsi="Arial" w:cs="Arial"/>
            <w:b/>
            <w:sz w:val="22"/>
            <w:szCs w:val="22"/>
          </w:rPr>
          <w:t>mailto:3GPPLiaison@etsi.org</w:t>
        </w:r>
      </w:hyperlink>
    </w:p>
    <w:p w:rsidR="002107CF" w:rsidRDefault="002107CF" w:rsidP="002107CF">
      <w:pPr>
        <w:spacing w:after="60"/>
        <w:ind w:left="1985" w:hanging="1985"/>
        <w:rPr>
          <w:rFonts w:ascii="Arial" w:hAnsi="Arial" w:cs="Arial"/>
          <w:b/>
        </w:rPr>
      </w:pPr>
    </w:p>
    <w:p w:rsidR="002107CF" w:rsidRDefault="002107CF" w:rsidP="002107CF">
      <w:pPr>
        <w:overflowPunct/>
        <w:autoSpaceDE/>
        <w:autoSpaceDN/>
        <w:adjustRightInd/>
        <w:textAlignment w:val="auto"/>
        <w:rPr>
          <w:rFonts w:ascii="Arial" w:hAnsi="Arial" w:cs="Arial"/>
          <w:bCs/>
        </w:rPr>
      </w:pPr>
      <w:r>
        <w:rPr>
          <w:rFonts w:ascii="Arial" w:hAnsi="Arial" w:cs="Arial"/>
          <w:b/>
        </w:rPr>
        <w:t>Attachments:</w:t>
      </w:r>
      <w:r>
        <w:rPr>
          <w:rFonts w:ascii="Arial" w:hAnsi="Arial" w:cs="Arial"/>
          <w:bCs/>
        </w:rPr>
        <w:tab/>
      </w:r>
      <w:r w:rsidR="00DB463C" w:rsidRPr="007A1848">
        <w:rPr>
          <w:rFonts w:ascii="Arial" w:hAnsi="Arial" w:cs="Arial"/>
          <w:bCs/>
        </w:rPr>
        <w:t>None</w:t>
      </w:r>
    </w:p>
    <w:p w:rsidR="00CC1F39" w:rsidRDefault="00CC1F39" w:rsidP="00CC1F39">
      <w:pPr>
        <w:pStyle w:val="1"/>
        <w:numPr>
          <w:ilvl w:val="0"/>
          <w:numId w:val="0"/>
        </w:numPr>
        <w:ind w:left="533" w:hanging="533"/>
      </w:pPr>
      <w:r>
        <w:t>1</w:t>
      </w:r>
      <w:r>
        <w:tab/>
        <w:t>Overall description</w:t>
      </w:r>
    </w:p>
    <w:p w:rsidR="00C02F45" w:rsidRDefault="00A6165C" w:rsidP="00375202">
      <w:pPr>
        <w:rPr>
          <w:rFonts w:eastAsiaTheme="minorEastAsia"/>
          <w:lang w:eastAsia="zh-CN"/>
        </w:rPr>
      </w:pPr>
      <w:r>
        <w:rPr>
          <w:rFonts w:eastAsiaTheme="minorEastAsia" w:hint="eastAsia"/>
          <w:lang w:eastAsia="zh-CN"/>
        </w:rPr>
        <w:t>R</w:t>
      </w:r>
      <w:r>
        <w:rPr>
          <w:rFonts w:eastAsiaTheme="minorEastAsia"/>
          <w:lang w:eastAsia="zh-CN"/>
        </w:rPr>
        <w:t>AN4 thanks RAN5 for</w:t>
      </w:r>
      <w:r w:rsidR="00C02F45">
        <w:rPr>
          <w:rFonts w:eastAsiaTheme="minorEastAsia"/>
          <w:lang w:eastAsia="zh-CN"/>
        </w:rPr>
        <w:t xml:space="preserve"> raising these questions. After discussion, RAN4 would like to clarify </w:t>
      </w:r>
      <w:r w:rsidR="00C02F45" w:rsidRPr="00C02F45">
        <w:rPr>
          <w:rFonts w:eastAsiaTheme="minorEastAsia"/>
          <w:lang w:eastAsia="zh-CN"/>
        </w:rPr>
        <w:t xml:space="preserve">applicability of </w:t>
      </w:r>
      <w:r w:rsidR="00C02F45">
        <w:rPr>
          <w:rFonts w:eastAsiaTheme="minorEastAsia"/>
          <w:lang w:eastAsia="zh-CN"/>
        </w:rPr>
        <w:t xml:space="preserve">Rx </w:t>
      </w:r>
      <w:r w:rsidR="00C02F45" w:rsidRPr="00C02F45">
        <w:rPr>
          <w:rFonts w:eastAsiaTheme="minorEastAsia"/>
          <w:lang w:eastAsia="zh-CN"/>
        </w:rPr>
        <w:t xml:space="preserve">requirements for </w:t>
      </w:r>
      <w:proofErr w:type="spellStart"/>
      <w:r w:rsidR="00C02F45" w:rsidRPr="00C02F45">
        <w:rPr>
          <w:rFonts w:eastAsiaTheme="minorEastAsia"/>
          <w:lang w:eastAsia="zh-CN"/>
        </w:rPr>
        <w:t>RedCap</w:t>
      </w:r>
      <w:proofErr w:type="spellEnd"/>
      <w:r w:rsidR="00C02F45" w:rsidRPr="00C02F45">
        <w:rPr>
          <w:rFonts w:eastAsiaTheme="minorEastAsia"/>
          <w:lang w:eastAsia="zh-CN"/>
        </w:rPr>
        <w:t xml:space="preserve"> UE</w:t>
      </w:r>
      <w:r w:rsidR="00C02F45">
        <w:rPr>
          <w:rFonts w:eastAsiaTheme="minorEastAsia"/>
          <w:lang w:eastAsia="zh-CN"/>
        </w:rPr>
        <w:t xml:space="preserve"> as below.</w:t>
      </w:r>
    </w:p>
    <w:p w:rsidR="00C02F45" w:rsidRDefault="00C02F45" w:rsidP="00375202">
      <w:pPr>
        <w:rPr>
          <w:rFonts w:eastAsiaTheme="minorEastAsia"/>
          <w:lang w:eastAsia="zh-CN"/>
        </w:rPr>
      </w:pPr>
      <w:r>
        <w:rPr>
          <w:rFonts w:eastAsiaTheme="minorEastAsia"/>
          <w:lang w:eastAsia="zh-CN"/>
        </w:rPr>
        <w:t xml:space="preserve">According to the current specification TS 38.101-1, </w:t>
      </w:r>
      <w:r w:rsidRPr="00C02F45">
        <w:rPr>
          <w:rFonts w:eastAsiaTheme="minorEastAsia"/>
          <w:lang w:eastAsia="zh-CN"/>
        </w:rPr>
        <w:t xml:space="preserve">there is a general description to clarify how to verify the Receiver characteristics for </w:t>
      </w:r>
      <w:proofErr w:type="spellStart"/>
      <w:r w:rsidRPr="00C02F45">
        <w:rPr>
          <w:rFonts w:eastAsiaTheme="minorEastAsia"/>
          <w:lang w:eastAsia="zh-CN"/>
        </w:rPr>
        <w:t>RedCap</w:t>
      </w:r>
      <w:proofErr w:type="spellEnd"/>
      <w:r w:rsidRPr="00C02F45">
        <w:rPr>
          <w:rFonts w:eastAsiaTheme="minorEastAsia"/>
          <w:lang w:eastAsia="zh-CN"/>
        </w:rPr>
        <w:t xml:space="preserve"> UE as below.</w:t>
      </w:r>
    </w:p>
    <w:tbl>
      <w:tblPr>
        <w:tblStyle w:val="afc"/>
        <w:tblW w:w="0" w:type="auto"/>
        <w:tblLook w:val="04A0" w:firstRow="1" w:lastRow="0" w:firstColumn="1" w:lastColumn="0" w:noHBand="0" w:noVBand="1"/>
      </w:tblPr>
      <w:tblGrid>
        <w:gridCol w:w="9631"/>
      </w:tblGrid>
      <w:tr w:rsidR="00C269D3" w:rsidTr="00C269D3">
        <w:tc>
          <w:tcPr>
            <w:tcW w:w="9631" w:type="dxa"/>
          </w:tcPr>
          <w:p w:rsidR="00C269D3" w:rsidRPr="00EA5FA1" w:rsidRDefault="00C269D3" w:rsidP="00C269D3">
            <w:pPr>
              <w:pStyle w:val="2"/>
              <w:numPr>
                <w:ilvl w:val="0"/>
                <w:numId w:val="0"/>
              </w:numPr>
              <w:spacing w:after="240"/>
              <w:outlineLvl w:val="1"/>
              <w:rPr>
                <w:i/>
                <w:shd w:val="pct15" w:color="auto" w:fill="FFFFFF"/>
              </w:rPr>
            </w:pPr>
            <w:r w:rsidRPr="00EA5FA1">
              <w:rPr>
                <w:i/>
                <w:shd w:val="pct15" w:color="auto" w:fill="FFFFFF"/>
              </w:rPr>
              <w:t>7.1I</w:t>
            </w:r>
            <w:r w:rsidRPr="00EA5FA1">
              <w:rPr>
                <w:i/>
                <w:shd w:val="pct15" w:color="auto" w:fill="FFFFFF"/>
              </w:rPr>
              <w:tab/>
              <w:t>General</w:t>
            </w:r>
          </w:p>
          <w:p w:rsidR="00C269D3" w:rsidRDefault="00C269D3" w:rsidP="00C269D3">
            <w:pPr>
              <w:rPr>
                <w:rFonts w:eastAsiaTheme="minorEastAsia"/>
                <w:lang w:eastAsia="zh-CN"/>
              </w:rPr>
            </w:pPr>
            <w:r w:rsidRPr="00EA5FA1">
              <w:rPr>
                <w:i/>
                <w:shd w:val="pct15" w:color="auto" w:fill="FFFFFF"/>
                <w:lang w:val="en-US" w:eastAsia="zh-CN"/>
              </w:rPr>
              <w:t xml:space="preserve">For a Redcap UE the requirements in Section 7 shall be verified with the channel bandwidth </w:t>
            </w:r>
            <w:r w:rsidRPr="00EA5FA1">
              <w:rPr>
                <w:rFonts w:eastAsiaTheme="minorEastAsia"/>
                <w:i/>
                <w:shd w:val="pct15" w:color="auto" w:fill="FFFFFF"/>
                <w:lang w:val="en-US" w:eastAsia="zh-CN"/>
              </w:rPr>
              <w:t>up to 20MHz</w:t>
            </w:r>
            <w:r w:rsidRPr="00EA5FA1">
              <w:rPr>
                <w:rFonts w:hint="eastAsia"/>
                <w:i/>
                <w:shd w:val="pct15" w:color="auto" w:fill="FFFFFF"/>
                <w:lang w:val="en-US" w:eastAsia="zh-CN"/>
              </w:rPr>
              <w:t xml:space="preserve"> and REFSENS specified in clause 7.3I</w:t>
            </w:r>
            <w:r w:rsidRPr="00EA5FA1">
              <w:rPr>
                <w:i/>
                <w:shd w:val="pct15" w:color="auto" w:fill="FFFFFF"/>
                <w:lang w:val="en-US" w:eastAsia="zh-CN"/>
              </w:rPr>
              <w:t>.</w:t>
            </w:r>
          </w:p>
        </w:tc>
      </w:tr>
    </w:tbl>
    <w:p w:rsidR="00C269D3" w:rsidRDefault="00C269D3" w:rsidP="00375202">
      <w:pPr>
        <w:rPr>
          <w:rFonts w:eastAsiaTheme="minorEastAsia"/>
          <w:lang w:eastAsia="zh-CN"/>
        </w:rPr>
      </w:pPr>
    </w:p>
    <w:p w:rsidR="00C02F45" w:rsidRDefault="00C269D3" w:rsidP="00375202">
      <w:pPr>
        <w:rPr>
          <w:rFonts w:eastAsiaTheme="minorEastAsia"/>
          <w:lang w:eastAsia="zh-CN"/>
        </w:rPr>
      </w:pPr>
      <w:r>
        <w:rPr>
          <w:rFonts w:eastAsiaTheme="minorEastAsia"/>
          <w:lang w:eastAsia="zh-CN"/>
        </w:rPr>
        <w:t>S</w:t>
      </w:r>
      <w:r w:rsidR="00C02F45">
        <w:rPr>
          <w:rFonts w:eastAsiaTheme="minorEastAsia"/>
          <w:lang w:eastAsia="zh-CN"/>
        </w:rPr>
        <w:t xml:space="preserve">ince clause 7.3C belongs to Section 7, </w:t>
      </w:r>
      <w:r w:rsidR="00C02F45" w:rsidRPr="00C02F45">
        <w:rPr>
          <w:rFonts w:eastAsiaTheme="minorEastAsia"/>
          <w:lang w:eastAsia="zh-CN"/>
        </w:rPr>
        <w:t xml:space="preserve">for a </w:t>
      </w:r>
      <w:proofErr w:type="spellStart"/>
      <w:r w:rsidR="00C02F45" w:rsidRPr="00C02F45">
        <w:rPr>
          <w:rFonts w:eastAsiaTheme="minorEastAsia"/>
          <w:lang w:eastAsia="zh-CN"/>
        </w:rPr>
        <w:t>RedCap</w:t>
      </w:r>
      <w:proofErr w:type="spellEnd"/>
      <w:r w:rsidR="00C02F45" w:rsidRPr="00C02F45">
        <w:rPr>
          <w:rFonts w:eastAsiaTheme="minorEastAsia"/>
          <w:lang w:eastAsia="zh-CN"/>
        </w:rPr>
        <w:t xml:space="preserve"> UE indicating SUL band combinations, the requirements in clause 7.3C in 38.101-1 shall be verified with the channel bandwidth up to 20MHz and REFSENS specified in clause 7.3I</w:t>
      </w:r>
      <w:r>
        <w:rPr>
          <w:rFonts w:eastAsiaTheme="minorEastAsia"/>
          <w:lang w:eastAsia="zh-CN"/>
        </w:rPr>
        <w:t>,</w:t>
      </w:r>
      <w:r w:rsidRPr="00C269D3">
        <w:rPr>
          <w:rFonts w:eastAsiaTheme="minorEastAsia"/>
          <w:lang w:eastAsia="zh-CN"/>
        </w:rPr>
        <w:t xml:space="preserve"> </w:t>
      </w:r>
      <w:r>
        <w:rPr>
          <w:rFonts w:eastAsiaTheme="minorEastAsia"/>
          <w:lang w:eastAsia="zh-CN"/>
        </w:rPr>
        <w:t>which is s</w:t>
      </w:r>
      <w:r w:rsidRPr="00C269D3">
        <w:rPr>
          <w:rFonts w:eastAsiaTheme="minorEastAsia"/>
          <w:lang w:eastAsia="zh-CN"/>
        </w:rPr>
        <w:t xml:space="preserve">imilar to the other </w:t>
      </w:r>
      <w:proofErr w:type="spellStart"/>
      <w:r w:rsidRPr="00C269D3">
        <w:rPr>
          <w:rFonts w:eastAsiaTheme="minorEastAsia"/>
          <w:lang w:eastAsia="zh-CN"/>
        </w:rPr>
        <w:t>RedCap</w:t>
      </w:r>
      <w:proofErr w:type="spellEnd"/>
      <w:r w:rsidRPr="00C269D3">
        <w:rPr>
          <w:rFonts w:eastAsiaTheme="minorEastAsia"/>
          <w:lang w:eastAsia="zh-CN"/>
        </w:rPr>
        <w:t xml:space="preserve"> UE receiver characteristics, e.g. ACS, blocking and so on</w:t>
      </w:r>
      <w:r>
        <w:rPr>
          <w:rFonts w:eastAsiaTheme="minorEastAsia"/>
          <w:lang w:eastAsia="zh-CN"/>
        </w:rPr>
        <w:t>.</w:t>
      </w:r>
    </w:p>
    <w:p w:rsidR="00C02F45" w:rsidRDefault="00C02F45" w:rsidP="00375202">
      <w:pPr>
        <w:rPr>
          <w:rFonts w:eastAsiaTheme="minorEastAsia"/>
          <w:lang w:eastAsia="zh-CN"/>
        </w:rPr>
      </w:pPr>
      <w:r>
        <w:rPr>
          <w:rFonts w:eastAsiaTheme="minorEastAsia"/>
          <w:lang w:eastAsia="zh-CN"/>
        </w:rPr>
        <w:t xml:space="preserve">For some specific details, it’s recommended to follow this general principle as below when specifying conformance test cases for </w:t>
      </w:r>
      <w:proofErr w:type="spellStart"/>
      <w:r>
        <w:rPr>
          <w:rFonts w:eastAsiaTheme="minorEastAsia"/>
          <w:lang w:eastAsia="zh-CN"/>
        </w:rPr>
        <w:t>RedCap</w:t>
      </w:r>
      <w:proofErr w:type="spellEnd"/>
      <w:r>
        <w:rPr>
          <w:rFonts w:eastAsiaTheme="minorEastAsia"/>
          <w:lang w:eastAsia="zh-CN"/>
        </w:rPr>
        <w:t xml:space="preserve"> UE indicating SUL band combinations.</w:t>
      </w:r>
    </w:p>
    <w:p w:rsidR="00C02F45" w:rsidRPr="00C02F45" w:rsidRDefault="00C02F45" w:rsidP="00C02F45">
      <w:pPr>
        <w:rPr>
          <w:rFonts w:eastAsiaTheme="minorEastAsia"/>
          <w:lang w:eastAsia="zh-CN"/>
        </w:rPr>
      </w:pPr>
      <w:r w:rsidRPr="00C02F45">
        <w:rPr>
          <w:rFonts w:eastAsiaTheme="minorEastAsia"/>
          <w:lang w:eastAsia="zh-CN"/>
        </w:rPr>
        <w:t>1) Reference sensitivity side conditions (UL/DL configuration) specified in clause 7.3C should be considered under the conditions that channel bandwidth up to 20MHz and REFSENS specified in clause 7.3I.</w:t>
      </w:r>
    </w:p>
    <w:p w:rsidR="00C02F45" w:rsidRPr="00C02F45" w:rsidRDefault="00C02F45" w:rsidP="00C02F45">
      <w:pPr>
        <w:rPr>
          <w:rFonts w:eastAsiaTheme="minorEastAsia"/>
          <w:lang w:eastAsia="zh-CN"/>
        </w:rPr>
      </w:pPr>
      <w:r w:rsidRPr="00C02F45">
        <w:rPr>
          <w:rFonts w:eastAsiaTheme="minorEastAsia"/>
          <w:lang w:eastAsia="zh-CN"/>
        </w:rPr>
        <w:t xml:space="preserve">2) Sensitivity allowance specified in </w:t>
      </w:r>
      <w:r w:rsidR="009137B0" w:rsidRPr="009137B0">
        <w:rPr>
          <w:rFonts w:eastAsiaTheme="minorEastAsia"/>
          <w:lang w:eastAsia="zh-CN"/>
        </w:rPr>
        <w:t>Table 7.3C.2-2 and Table 7.3C.2-4</w:t>
      </w:r>
      <w:r w:rsidRPr="00C02F45">
        <w:rPr>
          <w:rFonts w:eastAsiaTheme="minorEastAsia"/>
          <w:lang w:eastAsia="zh-CN"/>
        </w:rPr>
        <w:t xml:space="preserve"> should be considered under the conditions that channel bandwidth up to 20MHz and REFSENS specified in clause 7.3I.</w:t>
      </w:r>
    </w:p>
    <w:p w:rsidR="00C02F45" w:rsidRPr="00C02F45" w:rsidRDefault="00C02F45" w:rsidP="00C02F45">
      <w:pPr>
        <w:rPr>
          <w:rFonts w:eastAsiaTheme="minorEastAsia"/>
          <w:lang w:eastAsia="zh-CN"/>
        </w:rPr>
      </w:pPr>
      <w:r w:rsidRPr="00C02F45">
        <w:rPr>
          <w:rFonts w:eastAsiaTheme="minorEastAsia"/>
          <w:lang w:eastAsia="zh-CN"/>
        </w:rPr>
        <w:t xml:space="preserve">3) </w:t>
      </w:r>
      <w:r w:rsidR="00510606" w:rsidRPr="00510606">
        <w:rPr>
          <w:rFonts w:eastAsiaTheme="minorEastAsia"/>
          <w:lang w:eastAsia="zh-CN"/>
        </w:rPr>
        <w:t>The requirements specified in clause 7.3C for SUL band combination with HD-FDD band should be verified under</w:t>
      </w:r>
      <w:r w:rsidRPr="00C02F45">
        <w:rPr>
          <w:rFonts w:eastAsiaTheme="minorEastAsia"/>
          <w:lang w:eastAsia="zh-CN"/>
        </w:rPr>
        <w:t xml:space="preserve"> the conditions that channel bandwidth up to 20MHz and REFSENS specified in clause 7.3I for corresponding HD-FDD band.</w:t>
      </w:r>
    </w:p>
    <w:p w:rsidR="00CC1F39" w:rsidRDefault="00CC1F39" w:rsidP="00CC1F39">
      <w:pPr>
        <w:pStyle w:val="1"/>
        <w:numPr>
          <w:ilvl w:val="0"/>
          <w:numId w:val="0"/>
        </w:numPr>
        <w:ind w:left="533" w:hanging="533"/>
      </w:pPr>
      <w:r>
        <w:lastRenderedPageBreak/>
        <w:t>2</w:t>
      </w:r>
      <w:r>
        <w:tab/>
        <w:t>Actions</w:t>
      </w:r>
    </w:p>
    <w:p w:rsidR="00CC1F39" w:rsidRDefault="00CC1F39" w:rsidP="00CC1F39">
      <w:pPr>
        <w:spacing w:after="120"/>
        <w:ind w:left="1985" w:hanging="1985"/>
        <w:rPr>
          <w:rFonts w:ascii="Arial" w:hAnsi="Arial" w:cs="Arial"/>
          <w:b/>
        </w:rPr>
      </w:pPr>
      <w:r>
        <w:rPr>
          <w:rFonts w:ascii="Arial" w:hAnsi="Arial" w:cs="Arial"/>
          <w:b/>
        </w:rPr>
        <w:t xml:space="preserve">To </w:t>
      </w:r>
      <w:r w:rsidRPr="00DB463C">
        <w:rPr>
          <w:rFonts w:ascii="Arial" w:hAnsi="Arial" w:cs="Arial"/>
          <w:b/>
          <w:bCs/>
          <w:sz w:val="22"/>
          <w:szCs w:val="22"/>
        </w:rPr>
        <w:t>TSG RAN WG</w:t>
      </w:r>
      <w:r w:rsidR="001C002B">
        <w:rPr>
          <w:rFonts w:ascii="Arial" w:hAnsi="Arial" w:cs="Arial"/>
          <w:b/>
          <w:bCs/>
          <w:sz w:val="22"/>
          <w:szCs w:val="22"/>
        </w:rPr>
        <w:t>5</w:t>
      </w:r>
    </w:p>
    <w:p w:rsidR="00AF705B" w:rsidRDefault="00CC1F39" w:rsidP="00F31FF4">
      <w:pPr>
        <w:spacing w:after="120"/>
        <w:ind w:left="993" w:hanging="993"/>
        <w:rPr>
          <w:rFonts w:ascii="Arial" w:hAnsi="Arial" w:cs="Arial"/>
          <w:b/>
          <w:color w:val="0070C0"/>
        </w:rPr>
      </w:pPr>
      <w:r>
        <w:rPr>
          <w:rFonts w:ascii="Arial" w:hAnsi="Arial" w:cs="Arial"/>
          <w:b/>
        </w:rPr>
        <w:t xml:space="preserve">ACTION: </w:t>
      </w:r>
      <w:r w:rsidRPr="000F6242">
        <w:rPr>
          <w:rFonts w:ascii="Arial" w:hAnsi="Arial" w:cs="Arial"/>
          <w:b/>
          <w:color w:val="0070C0"/>
        </w:rPr>
        <w:tab/>
      </w:r>
      <w:r w:rsidR="00B25066" w:rsidRPr="00B25066">
        <w:rPr>
          <w:rFonts w:ascii="Arial" w:hAnsi="Arial" w:cs="Arial"/>
          <w:color w:val="000000" w:themeColor="text1"/>
        </w:rPr>
        <w:t xml:space="preserve">RAN4 would like to </w:t>
      </w:r>
      <w:r w:rsidR="004B505A">
        <w:rPr>
          <w:rFonts w:ascii="Arial" w:hAnsi="Arial" w:cs="Arial"/>
          <w:color w:val="000000" w:themeColor="text1"/>
        </w:rPr>
        <w:t>respectfully</w:t>
      </w:r>
      <w:r w:rsidR="004B505A" w:rsidRPr="00B25066">
        <w:rPr>
          <w:rFonts w:ascii="Arial" w:hAnsi="Arial" w:cs="Arial"/>
          <w:color w:val="000000" w:themeColor="text1"/>
        </w:rPr>
        <w:t xml:space="preserve"> </w:t>
      </w:r>
      <w:r w:rsidR="00B25066" w:rsidRPr="00B25066">
        <w:rPr>
          <w:rFonts w:ascii="Arial" w:hAnsi="Arial" w:cs="Arial"/>
          <w:color w:val="000000" w:themeColor="text1"/>
        </w:rPr>
        <w:t>request RAN</w:t>
      </w:r>
      <w:r w:rsidR="00375202">
        <w:rPr>
          <w:rFonts w:ascii="Arial" w:hAnsi="Arial" w:cs="Arial"/>
          <w:color w:val="000000" w:themeColor="text1"/>
        </w:rPr>
        <w:t>5</w:t>
      </w:r>
      <w:r w:rsidR="007A2579">
        <w:rPr>
          <w:rFonts w:ascii="Arial" w:hAnsi="Arial" w:cs="Arial"/>
          <w:color w:val="000000" w:themeColor="text1"/>
        </w:rPr>
        <w:t xml:space="preserve"> </w:t>
      </w:r>
      <w:r w:rsidR="00F31FF4">
        <w:rPr>
          <w:rFonts w:ascii="Arial" w:hAnsi="Arial" w:cs="Arial"/>
          <w:color w:val="000000" w:themeColor="text1"/>
        </w:rPr>
        <w:t xml:space="preserve">to </w:t>
      </w:r>
      <w:r w:rsidR="00375202">
        <w:rPr>
          <w:rFonts w:ascii="Arial" w:hAnsi="Arial" w:cs="Arial"/>
          <w:color w:val="000000" w:themeColor="text1"/>
        </w:rPr>
        <w:t>take the clarification</w:t>
      </w:r>
      <w:r w:rsidR="00C02F45">
        <w:rPr>
          <w:rFonts w:ascii="Arial" w:hAnsi="Arial" w:cs="Arial"/>
          <w:color w:val="000000" w:themeColor="text1"/>
        </w:rPr>
        <w:t>s</w:t>
      </w:r>
      <w:r w:rsidR="00375202">
        <w:rPr>
          <w:rFonts w:ascii="Arial" w:hAnsi="Arial" w:cs="Arial"/>
          <w:color w:val="000000" w:themeColor="text1"/>
        </w:rPr>
        <w:t xml:space="preserve"> into account as above in future meetings</w:t>
      </w:r>
      <w:r w:rsidR="00F31FF4">
        <w:rPr>
          <w:rFonts w:ascii="Arial" w:hAnsi="Arial" w:cs="Arial"/>
          <w:color w:val="000000" w:themeColor="text1"/>
        </w:rPr>
        <w:t>.</w:t>
      </w:r>
    </w:p>
    <w:p w:rsidR="00CC1F39" w:rsidRDefault="00CC1F39" w:rsidP="00CC1F39">
      <w:pPr>
        <w:pStyle w:val="1"/>
        <w:numPr>
          <w:ilvl w:val="0"/>
          <w:numId w:val="0"/>
        </w:numPr>
        <w:ind w:left="533" w:hanging="533"/>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CC1F39">
        <w:rPr>
          <w:rFonts w:cs="Arial"/>
          <w:bCs/>
          <w:szCs w:val="36"/>
        </w:rPr>
        <w:t>TSG-RAN WG4</w:t>
      </w:r>
      <w:r>
        <w:rPr>
          <w:szCs w:val="36"/>
        </w:rPr>
        <w:t xml:space="preserve"> m</w:t>
      </w:r>
      <w:r w:rsidRPr="000F6242">
        <w:rPr>
          <w:szCs w:val="36"/>
        </w:rPr>
        <w:t>eetings</w:t>
      </w:r>
    </w:p>
    <w:p w:rsidR="00EE3516" w:rsidRDefault="00EE3516" w:rsidP="00EE3516">
      <w:r>
        <w:t xml:space="preserve">TSG-RAN4 Meeting#108bis </w:t>
      </w:r>
      <w:r>
        <w:tab/>
        <w:t xml:space="preserve">     </w:t>
      </w:r>
      <w:r>
        <w:tab/>
        <w:t>09 – 13 October 2023</w:t>
      </w:r>
      <w:r>
        <w:tab/>
        <w:t>Xiamen, China</w:t>
      </w:r>
    </w:p>
    <w:p w:rsidR="00EE3516" w:rsidRPr="00E146FD" w:rsidRDefault="00EE3516" w:rsidP="00EE3516">
      <w:r>
        <w:t xml:space="preserve">TSG-RAN4 Meeting#109 </w:t>
      </w:r>
      <w:r>
        <w:tab/>
        <w:t xml:space="preserve">      </w:t>
      </w:r>
      <w:r>
        <w:tab/>
        <w:t>13 – 17 November 2023</w:t>
      </w:r>
      <w:r>
        <w:tab/>
        <w:t>US, Chicago</w:t>
      </w:r>
    </w:p>
    <w:p w:rsidR="00773DD2" w:rsidRDefault="00773DD2" w:rsidP="00773DD2">
      <w:pPr>
        <w:pStyle w:val="1"/>
        <w:numPr>
          <w:ilvl w:val="0"/>
          <w:numId w:val="0"/>
        </w:numPr>
        <w:ind w:left="533" w:hanging="533"/>
        <w:rPr>
          <w:szCs w:val="36"/>
        </w:rPr>
      </w:pPr>
      <w:r>
        <w:rPr>
          <w:szCs w:val="36"/>
        </w:rPr>
        <w:t>4</w:t>
      </w:r>
      <w:r>
        <w:rPr>
          <w:szCs w:val="36"/>
        </w:rPr>
        <w:tab/>
      </w:r>
      <w:r w:rsidRPr="00773DD2">
        <w:rPr>
          <w:szCs w:val="36"/>
        </w:rPr>
        <w:t>References</w:t>
      </w:r>
    </w:p>
    <w:p w:rsidR="00773DD2" w:rsidRPr="00773DD2" w:rsidRDefault="00773DD2" w:rsidP="00773DD2">
      <w:pPr>
        <w:rPr>
          <w:rFonts w:eastAsia="宋体"/>
          <w:lang w:eastAsia="zh-CN"/>
        </w:rPr>
      </w:pPr>
    </w:p>
    <w:sectPr w:rsidR="00773DD2" w:rsidRPr="00773DD2" w:rsidSect="000D77C9">
      <w:footerReference w:type="default" r:id="rId9"/>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2992" w:rsidRDefault="00D72992">
      <w:r>
        <w:separator/>
      </w:r>
    </w:p>
  </w:endnote>
  <w:endnote w:type="continuationSeparator" w:id="0">
    <w:p w:rsidR="00D72992" w:rsidRDefault="00D72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6E1C" w:rsidRDefault="00E26E1C">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2992" w:rsidRDefault="00D72992">
      <w:r>
        <w:separator/>
      </w:r>
    </w:p>
  </w:footnote>
  <w:footnote w:type="continuationSeparator" w:id="0">
    <w:p w:rsidR="00D72992" w:rsidRDefault="00D729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D55C84"/>
    <w:multiLevelType w:val="hybridMultilevel"/>
    <w:tmpl w:val="FBC42D38"/>
    <w:lvl w:ilvl="0" w:tplc="0CFCA410">
      <w:start w:val="1"/>
      <w:numFmt w:val="bullet"/>
      <w:lvlText w:val=""/>
      <w:lvlJc w:val="left"/>
      <w:pPr>
        <w:tabs>
          <w:tab w:val="num" w:pos="720"/>
        </w:tabs>
        <w:ind w:left="720" w:hanging="360"/>
      </w:pPr>
      <w:rPr>
        <w:rFonts w:ascii="Wingdings" w:hAnsi="Wingdings" w:hint="default"/>
      </w:rPr>
    </w:lvl>
    <w:lvl w:ilvl="1" w:tplc="82020F62">
      <w:start w:val="1"/>
      <w:numFmt w:val="bullet"/>
      <w:lvlText w:val=""/>
      <w:lvlJc w:val="left"/>
      <w:pPr>
        <w:tabs>
          <w:tab w:val="num" w:pos="1440"/>
        </w:tabs>
        <w:ind w:left="1440" w:hanging="360"/>
      </w:pPr>
      <w:rPr>
        <w:rFonts w:ascii="Wingdings" w:hAnsi="Wingdings" w:hint="default"/>
      </w:rPr>
    </w:lvl>
    <w:lvl w:ilvl="2" w:tplc="6BA61966" w:tentative="1">
      <w:start w:val="1"/>
      <w:numFmt w:val="bullet"/>
      <w:lvlText w:val=""/>
      <w:lvlJc w:val="left"/>
      <w:pPr>
        <w:tabs>
          <w:tab w:val="num" w:pos="2160"/>
        </w:tabs>
        <w:ind w:left="2160" w:hanging="360"/>
      </w:pPr>
      <w:rPr>
        <w:rFonts w:ascii="Wingdings" w:hAnsi="Wingdings" w:hint="default"/>
      </w:rPr>
    </w:lvl>
    <w:lvl w:ilvl="3" w:tplc="A872A982" w:tentative="1">
      <w:start w:val="1"/>
      <w:numFmt w:val="bullet"/>
      <w:lvlText w:val=""/>
      <w:lvlJc w:val="left"/>
      <w:pPr>
        <w:tabs>
          <w:tab w:val="num" w:pos="2880"/>
        </w:tabs>
        <w:ind w:left="2880" w:hanging="360"/>
      </w:pPr>
      <w:rPr>
        <w:rFonts w:ascii="Wingdings" w:hAnsi="Wingdings" w:hint="default"/>
      </w:rPr>
    </w:lvl>
    <w:lvl w:ilvl="4" w:tplc="64769500" w:tentative="1">
      <w:start w:val="1"/>
      <w:numFmt w:val="bullet"/>
      <w:lvlText w:val=""/>
      <w:lvlJc w:val="left"/>
      <w:pPr>
        <w:tabs>
          <w:tab w:val="num" w:pos="3600"/>
        </w:tabs>
        <w:ind w:left="3600" w:hanging="360"/>
      </w:pPr>
      <w:rPr>
        <w:rFonts w:ascii="Wingdings" w:hAnsi="Wingdings" w:hint="default"/>
      </w:rPr>
    </w:lvl>
    <w:lvl w:ilvl="5" w:tplc="BFB0520C" w:tentative="1">
      <w:start w:val="1"/>
      <w:numFmt w:val="bullet"/>
      <w:lvlText w:val=""/>
      <w:lvlJc w:val="left"/>
      <w:pPr>
        <w:tabs>
          <w:tab w:val="num" w:pos="4320"/>
        </w:tabs>
        <w:ind w:left="4320" w:hanging="360"/>
      </w:pPr>
      <w:rPr>
        <w:rFonts w:ascii="Wingdings" w:hAnsi="Wingdings" w:hint="default"/>
      </w:rPr>
    </w:lvl>
    <w:lvl w:ilvl="6" w:tplc="16342A48" w:tentative="1">
      <w:start w:val="1"/>
      <w:numFmt w:val="bullet"/>
      <w:lvlText w:val=""/>
      <w:lvlJc w:val="left"/>
      <w:pPr>
        <w:tabs>
          <w:tab w:val="num" w:pos="5040"/>
        </w:tabs>
        <w:ind w:left="5040" w:hanging="360"/>
      </w:pPr>
      <w:rPr>
        <w:rFonts w:ascii="Wingdings" w:hAnsi="Wingdings" w:hint="default"/>
      </w:rPr>
    </w:lvl>
    <w:lvl w:ilvl="7" w:tplc="8C9CB212" w:tentative="1">
      <w:start w:val="1"/>
      <w:numFmt w:val="bullet"/>
      <w:lvlText w:val=""/>
      <w:lvlJc w:val="left"/>
      <w:pPr>
        <w:tabs>
          <w:tab w:val="num" w:pos="5760"/>
        </w:tabs>
        <w:ind w:left="5760" w:hanging="360"/>
      </w:pPr>
      <w:rPr>
        <w:rFonts w:ascii="Wingdings" w:hAnsi="Wingdings" w:hint="default"/>
      </w:rPr>
    </w:lvl>
    <w:lvl w:ilvl="8" w:tplc="1092F1F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AF73C2"/>
    <w:multiLevelType w:val="hybridMultilevel"/>
    <w:tmpl w:val="4F76C838"/>
    <w:lvl w:ilvl="0" w:tplc="F8B4A3EE">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7357F5A"/>
    <w:multiLevelType w:val="hybridMultilevel"/>
    <w:tmpl w:val="0546AD4E"/>
    <w:lvl w:ilvl="0" w:tplc="0409000F">
      <w:start w:val="1"/>
      <w:numFmt w:val="decimal"/>
      <w:lvlText w:val="%1."/>
      <w:lvlJc w:val="left"/>
      <w:pPr>
        <w:ind w:left="72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822"/>
        </w:tabs>
        <w:ind w:left="652"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0" w15:restartNumberingAfterBreak="0">
    <w:nsid w:val="70A77BE3"/>
    <w:multiLevelType w:val="hybridMultilevel"/>
    <w:tmpl w:val="5348708E"/>
    <w:lvl w:ilvl="0" w:tplc="11BA6F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9091168"/>
    <w:multiLevelType w:val="hybridMultilevel"/>
    <w:tmpl w:val="E384BC32"/>
    <w:lvl w:ilvl="0" w:tplc="F4448422">
      <w:numFmt w:val="bullet"/>
      <w:lvlText w:val="-"/>
      <w:lvlJc w:val="left"/>
      <w:pPr>
        <w:ind w:left="1260" w:hanging="420"/>
      </w:pPr>
      <w:rPr>
        <w:rFonts w:ascii="Times New Roman" w:eastAsia="宋体"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5"/>
  </w:num>
  <w:num w:numId="3">
    <w:abstractNumId w:val="6"/>
  </w:num>
  <w:num w:numId="4">
    <w:abstractNumId w:val="7"/>
  </w:num>
  <w:num w:numId="5">
    <w:abstractNumId w:val="1"/>
  </w:num>
  <w:num w:numId="6">
    <w:abstractNumId w:val="9"/>
  </w:num>
  <w:num w:numId="7">
    <w:abstractNumId w:val="12"/>
  </w:num>
  <w:num w:numId="8">
    <w:abstractNumId w:val="2"/>
  </w:num>
  <w:num w:numId="9">
    <w:abstractNumId w:val="13"/>
  </w:num>
  <w:num w:numId="10">
    <w:abstractNumId w:val="8"/>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26EE"/>
    <w:rsid w:val="000137DF"/>
    <w:rsid w:val="00013C47"/>
    <w:rsid w:val="00014963"/>
    <w:rsid w:val="00014C47"/>
    <w:rsid w:val="0001536D"/>
    <w:rsid w:val="0001649B"/>
    <w:rsid w:val="0001724C"/>
    <w:rsid w:val="00017B85"/>
    <w:rsid w:val="00017E2D"/>
    <w:rsid w:val="00020776"/>
    <w:rsid w:val="00020B63"/>
    <w:rsid w:val="00020E1B"/>
    <w:rsid w:val="00021042"/>
    <w:rsid w:val="000212A1"/>
    <w:rsid w:val="00021907"/>
    <w:rsid w:val="000220CE"/>
    <w:rsid w:val="000220E2"/>
    <w:rsid w:val="0002225D"/>
    <w:rsid w:val="00022AAB"/>
    <w:rsid w:val="00023F5A"/>
    <w:rsid w:val="0002475A"/>
    <w:rsid w:val="00026904"/>
    <w:rsid w:val="00026A59"/>
    <w:rsid w:val="00026F5D"/>
    <w:rsid w:val="00031165"/>
    <w:rsid w:val="000315B9"/>
    <w:rsid w:val="00031CC0"/>
    <w:rsid w:val="00032561"/>
    <w:rsid w:val="000326E2"/>
    <w:rsid w:val="00033340"/>
    <w:rsid w:val="00033A4B"/>
    <w:rsid w:val="00033F47"/>
    <w:rsid w:val="00034F28"/>
    <w:rsid w:val="0003564D"/>
    <w:rsid w:val="0003627D"/>
    <w:rsid w:val="000368DA"/>
    <w:rsid w:val="000402AB"/>
    <w:rsid w:val="00041AF5"/>
    <w:rsid w:val="0004260F"/>
    <w:rsid w:val="0004406F"/>
    <w:rsid w:val="00044123"/>
    <w:rsid w:val="00044985"/>
    <w:rsid w:val="00045776"/>
    <w:rsid w:val="00045975"/>
    <w:rsid w:val="00045EEA"/>
    <w:rsid w:val="00045FD7"/>
    <w:rsid w:val="00046DDA"/>
    <w:rsid w:val="00047059"/>
    <w:rsid w:val="0004729B"/>
    <w:rsid w:val="00047A83"/>
    <w:rsid w:val="000503DF"/>
    <w:rsid w:val="000504D0"/>
    <w:rsid w:val="000505B8"/>
    <w:rsid w:val="00050DA6"/>
    <w:rsid w:val="00050DBE"/>
    <w:rsid w:val="0005366B"/>
    <w:rsid w:val="00055AD9"/>
    <w:rsid w:val="00055EF5"/>
    <w:rsid w:val="00056CBD"/>
    <w:rsid w:val="000572EF"/>
    <w:rsid w:val="00062143"/>
    <w:rsid w:val="000630F1"/>
    <w:rsid w:val="000633D5"/>
    <w:rsid w:val="00063B92"/>
    <w:rsid w:val="0006423A"/>
    <w:rsid w:val="000658D0"/>
    <w:rsid w:val="00065D07"/>
    <w:rsid w:val="00066134"/>
    <w:rsid w:val="000667C2"/>
    <w:rsid w:val="00066E67"/>
    <w:rsid w:val="0006712A"/>
    <w:rsid w:val="0006739A"/>
    <w:rsid w:val="00067DAE"/>
    <w:rsid w:val="000701BF"/>
    <w:rsid w:val="000707F9"/>
    <w:rsid w:val="00070E01"/>
    <w:rsid w:val="000710F4"/>
    <w:rsid w:val="00071DB0"/>
    <w:rsid w:val="00071FF8"/>
    <w:rsid w:val="000723F1"/>
    <w:rsid w:val="0007296C"/>
    <w:rsid w:val="00072FAF"/>
    <w:rsid w:val="00073D2A"/>
    <w:rsid w:val="000761DE"/>
    <w:rsid w:val="000765F3"/>
    <w:rsid w:val="00077F33"/>
    <w:rsid w:val="00080C3A"/>
    <w:rsid w:val="00081D13"/>
    <w:rsid w:val="00082230"/>
    <w:rsid w:val="0008285B"/>
    <w:rsid w:val="000834ED"/>
    <w:rsid w:val="00083ED8"/>
    <w:rsid w:val="00085AC1"/>
    <w:rsid w:val="00085C18"/>
    <w:rsid w:val="000860C0"/>
    <w:rsid w:val="0008727B"/>
    <w:rsid w:val="0008742B"/>
    <w:rsid w:val="0009044A"/>
    <w:rsid w:val="0009175D"/>
    <w:rsid w:val="000923CF"/>
    <w:rsid w:val="000925AD"/>
    <w:rsid w:val="000947DE"/>
    <w:rsid w:val="00094940"/>
    <w:rsid w:val="0009544E"/>
    <w:rsid w:val="0009612A"/>
    <w:rsid w:val="00096484"/>
    <w:rsid w:val="000967AD"/>
    <w:rsid w:val="000973F5"/>
    <w:rsid w:val="00097608"/>
    <w:rsid w:val="0009783A"/>
    <w:rsid w:val="00097C02"/>
    <w:rsid w:val="000A016B"/>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4382"/>
    <w:rsid w:val="000D4391"/>
    <w:rsid w:val="000D4A00"/>
    <w:rsid w:val="000D58BA"/>
    <w:rsid w:val="000D59BD"/>
    <w:rsid w:val="000D60F8"/>
    <w:rsid w:val="000D6118"/>
    <w:rsid w:val="000D6564"/>
    <w:rsid w:val="000D662B"/>
    <w:rsid w:val="000D760C"/>
    <w:rsid w:val="000D765D"/>
    <w:rsid w:val="000D77C9"/>
    <w:rsid w:val="000D7E31"/>
    <w:rsid w:val="000E0B57"/>
    <w:rsid w:val="000E0DB3"/>
    <w:rsid w:val="000E1093"/>
    <w:rsid w:val="000E13D8"/>
    <w:rsid w:val="000E1B40"/>
    <w:rsid w:val="000E3DDF"/>
    <w:rsid w:val="000E3E80"/>
    <w:rsid w:val="000E41EC"/>
    <w:rsid w:val="000E4890"/>
    <w:rsid w:val="000E4F05"/>
    <w:rsid w:val="000E5033"/>
    <w:rsid w:val="000E5BC4"/>
    <w:rsid w:val="000E66B8"/>
    <w:rsid w:val="000E692C"/>
    <w:rsid w:val="000F031A"/>
    <w:rsid w:val="000F039C"/>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3519"/>
    <w:rsid w:val="00114764"/>
    <w:rsid w:val="001177DB"/>
    <w:rsid w:val="00117964"/>
    <w:rsid w:val="00120287"/>
    <w:rsid w:val="00120BBB"/>
    <w:rsid w:val="0012120A"/>
    <w:rsid w:val="00122E67"/>
    <w:rsid w:val="00123389"/>
    <w:rsid w:val="0012411B"/>
    <w:rsid w:val="00125824"/>
    <w:rsid w:val="00125FC0"/>
    <w:rsid w:val="0012618D"/>
    <w:rsid w:val="00126A3F"/>
    <w:rsid w:val="00127CB0"/>
    <w:rsid w:val="001300F3"/>
    <w:rsid w:val="001311E0"/>
    <w:rsid w:val="00131661"/>
    <w:rsid w:val="00131F11"/>
    <w:rsid w:val="00132434"/>
    <w:rsid w:val="00132B1C"/>
    <w:rsid w:val="00132D52"/>
    <w:rsid w:val="00133EB9"/>
    <w:rsid w:val="0013512A"/>
    <w:rsid w:val="00135141"/>
    <w:rsid w:val="00135794"/>
    <w:rsid w:val="00135808"/>
    <w:rsid w:val="00135898"/>
    <w:rsid w:val="00135C70"/>
    <w:rsid w:val="00136106"/>
    <w:rsid w:val="00136B9F"/>
    <w:rsid w:val="00136ECA"/>
    <w:rsid w:val="00140CB7"/>
    <w:rsid w:val="00140F21"/>
    <w:rsid w:val="001420CF"/>
    <w:rsid w:val="00143488"/>
    <w:rsid w:val="00143759"/>
    <w:rsid w:val="00143C8B"/>
    <w:rsid w:val="00143F56"/>
    <w:rsid w:val="001446B1"/>
    <w:rsid w:val="001448B7"/>
    <w:rsid w:val="00146015"/>
    <w:rsid w:val="001460BE"/>
    <w:rsid w:val="001462C7"/>
    <w:rsid w:val="00151161"/>
    <w:rsid w:val="0015196F"/>
    <w:rsid w:val="00151A13"/>
    <w:rsid w:val="00152BA7"/>
    <w:rsid w:val="00152BC7"/>
    <w:rsid w:val="001544AE"/>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F65"/>
    <w:rsid w:val="00176AED"/>
    <w:rsid w:val="00177C30"/>
    <w:rsid w:val="00181AD5"/>
    <w:rsid w:val="001822D6"/>
    <w:rsid w:val="001824D1"/>
    <w:rsid w:val="001825E9"/>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9570B"/>
    <w:rsid w:val="001A070B"/>
    <w:rsid w:val="001A08FF"/>
    <w:rsid w:val="001A094C"/>
    <w:rsid w:val="001A183C"/>
    <w:rsid w:val="001A2071"/>
    <w:rsid w:val="001A4830"/>
    <w:rsid w:val="001A49D5"/>
    <w:rsid w:val="001A50A9"/>
    <w:rsid w:val="001A52F1"/>
    <w:rsid w:val="001A5951"/>
    <w:rsid w:val="001A5FAC"/>
    <w:rsid w:val="001A648A"/>
    <w:rsid w:val="001A652B"/>
    <w:rsid w:val="001A689D"/>
    <w:rsid w:val="001B044D"/>
    <w:rsid w:val="001B15B6"/>
    <w:rsid w:val="001B1D3C"/>
    <w:rsid w:val="001B32FB"/>
    <w:rsid w:val="001B3BC3"/>
    <w:rsid w:val="001B4001"/>
    <w:rsid w:val="001B4F8C"/>
    <w:rsid w:val="001B659B"/>
    <w:rsid w:val="001B65AE"/>
    <w:rsid w:val="001B7033"/>
    <w:rsid w:val="001B708E"/>
    <w:rsid w:val="001B72DC"/>
    <w:rsid w:val="001C002B"/>
    <w:rsid w:val="001C0E2A"/>
    <w:rsid w:val="001C1BB3"/>
    <w:rsid w:val="001C23E8"/>
    <w:rsid w:val="001C28AD"/>
    <w:rsid w:val="001C34DC"/>
    <w:rsid w:val="001C37A9"/>
    <w:rsid w:val="001C389D"/>
    <w:rsid w:val="001C41A0"/>
    <w:rsid w:val="001C5661"/>
    <w:rsid w:val="001C614F"/>
    <w:rsid w:val="001C650E"/>
    <w:rsid w:val="001C6572"/>
    <w:rsid w:val="001C66BA"/>
    <w:rsid w:val="001C77D1"/>
    <w:rsid w:val="001C7A02"/>
    <w:rsid w:val="001D1BDA"/>
    <w:rsid w:val="001D1C24"/>
    <w:rsid w:val="001D1F10"/>
    <w:rsid w:val="001D200C"/>
    <w:rsid w:val="001D256C"/>
    <w:rsid w:val="001D272D"/>
    <w:rsid w:val="001D273C"/>
    <w:rsid w:val="001D3743"/>
    <w:rsid w:val="001D4155"/>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2087"/>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1225"/>
    <w:rsid w:val="002024BA"/>
    <w:rsid w:val="00202596"/>
    <w:rsid w:val="00203326"/>
    <w:rsid w:val="00203763"/>
    <w:rsid w:val="0020442C"/>
    <w:rsid w:val="0020478F"/>
    <w:rsid w:val="00204939"/>
    <w:rsid w:val="002071CE"/>
    <w:rsid w:val="002072F3"/>
    <w:rsid w:val="00207D80"/>
    <w:rsid w:val="00210250"/>
    <w:rsid w:val="002107CF"/>
    <w:rsid w:val="00210AB3"/>
    <w:rsid w:val="00211125"/>
    <w:rsid w:val="002113BC"/>
    <w:rsid w:val="00211979"/>
    <w:rsid w:val="002122E4"/>
    <w:rsid w:val="00212630"/>
    <w:rsid w:val="00212F58"/>
    <w:rsid w:val="002132E3"/>
    <w:rsid w:val="002151E7"/>
    <w:rsid w:val="00215964"/>
    <w:rsid w:val="00215988"/>
    <w:rsid w:val="0021617B"/>
    <w:rsid w:val="00216342"/>
    <w:rsid w:val="00216AE8"/>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135"/>
    <w:rsid w:val="002706D2"/>
    <w:rsid w:val="002707BC"/>
    <w:rsid w:val="00271981"/>
    <w:rsid w:val="00271CA1"/>
    <w:rsid w:val="00272254"/>
    <w:rsid w:val="00273EBD"/>
    <w:rsid w:val="0027421E"/>
    <w:rsid w:val="002749A5"/>
    <w:rsid w:val="00274AFD"/>
    <w:rsid w:val="00274F83"/>
    <w:rsid w:val="0027520E"/>
    <w:rsid w:val="00275B69"/>
    <w:rsid w:val="002767D2"/>
    <w:rsid w:val="0027699C"/>
    <w:rsid w:val="00276A44"/>
    <w:rsid w:val="00277B9B"/>
    <w:rsid w:val="00277DDF"/>
    <w:rsid w:val="00280251"/>
    <w:rsid w:val="002809B8"/>
    <w:rsid w:val="00280B47"/>
    <w:rsid w:val="002816B9"/>
    <w:rsid w:val="0028277B"/>
    <w:rsid w:val="00282812"/>
    <w:rsid w:val="002834E3"/>
    <w:rsid w:val="00283C23"/>
    <w:rsid w:val="00286207"/>
    <w:rsid w:val="002863D5"/>
    <w:rsid w:val="00286658"/>
    <w:rsid w:val="0028694F"/>
    <w:rsid w:val="002870EC"/>
    <w:rsid w:val="002913B8"/>
    <w:rsid w:val="002914A7"/>
    <w:rsid w:val="002915B7"/>
    <w:rsid w:val="00291E51"/>
    <w:rsid w:val="00292399"/>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6AA0"/>
    <w:rsid w:val="002B1F8F"/>
    <w:rsid w:val="002B2455"/>
    <w:rsid w:val="002B45AA"/>
    <w:rsid w:val="002B5B27"/>
    <w:rsid w:val="002B5DF7"/>
    <w:rsid w:val="002B6BCD"/>
    <w:rsid w:val="002B7B57"/>
    <w:rsid w:val="002C01E3"/>
    <w:rsid w:val="002C078C"/>
    <w:rsid w:val="002C3755"/>
    <w:rsid w:val="002C3D43"/>
    <w:rsid w:val="002C4051"/>
    <w:rsid w:val="002C43AB"/>
    <w:rsid w:val="002C497E"/>
    <w:rsid w:val="002C4D24"/>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4E6E"/>
    <w:rsid w:val="002E719D"/>
    <w:rsid w:val="002E7D9C"/>
    <w:rsid w:val="002E7F93"/>
    <w:rsid w:val="002E7FAD"/>
    <w:rsid w:val="002F001B"/>
    <w:rsid w:val="002F11FE"/>
    <w:rsid w:val="002F1247"/>
    <w:rsid w:val="002F269A"/>
    <w:rsid w:val="002F2D3B"/>
    <w:rsid w:val="002F2DF1"/>
    <w:rsid w:val="002F3032"/>
    <w:rsid w:val="002F32C4"/>
    <w:rsid w:val="002F389A"/>
    <w:rsid w:val="002F3D25"/>
    <w:rsid w:val="002F41AD"/>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1E0A"/>
    <w:rsid w:val="00312591"/>
    <w:rsid w:val="00312DF7"/>
    <w:rsid w:val="00312FE5"/>
    <w:rsid w:val="00315554"/>
    <w:rsid w:val="003157EA"/>
    <w:rsid w:val="00316E2C"/>
    <w:rsid w:val="00320B8D"/>
    <w:rsid w:val="00321B37"/>
    <w:rsid w:val="00322018"/>
    <w:rsid w:val="003235FD"/>
    <w:rsid w:val="00323B07"/>
    <w:rsid w:val="0032413B"/>
    <w:rsid w:val="003243FE"/>
    <w:rsid w:val="00324EF3"/>
    <w:rsid w:val="003262D8"/>
    <w:rsid w:val="00326780"/>
    <w:rsid w:val="00326954"/>
    <w:rsid w:val="0033017F"/>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46B"/>
    <w:rsid w:val="00340B71"/>
    <w:rsid w:val="00340D0A"/>
    <w:rsid w:val="00340EBF"/>
    <w:rsid w:val="003416AF"/>
    <w:rsid w:val="0034174E"/>
    <w:rsid w:val="003442B0"/>
    <w:rsid w:val="00345E5B"/>
    <w:rsid w:val="0034618E"/>
    <w:rsid w:val="003465C1"/>
    <w:rsid w:val="003475CD"/>
    <w:rsid w:val="00347818"/>
    <w:rsid w:val="00350F2A"/>
    <w:rsid w:val="00351204"/>
    <w:rsid w:val="003527B2"/>
    <w:rsid w:val="003529B8"/>
    <w:rsid w:val="00352EED"/>
    <w:rsid w:val="0035466A"/>
    <w:rsid w:val="0035574C"/>
    <w:rsid w:val="0035625A"/>
    <w:rsid w:val="003566FF"/>
    <w:rsid w:val="00356AE9"/>
    <w:rsid w:val="00356C8B"/>
    <w:rsid w:val="0036082C"/>
    <w:rsid w:val="00360CF3"/>
    <w:rsid w:val="00360DB0"/>
    <w:rsid w:val="00361050"/>
    <w:rsid w:val="003610D3"/>
    <w:rsid w:val="003630C1"/>
    <w:rsid w:val="00363852"/>
    <w:rsid w:val="00363A78"/>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202"/>
    <w:rsid w:val="00375734"/>
    <w:rsid w:val="00375F47"/>
    <w:rsid w:val="0037609D"/>
    <w:rsid w:val="003765D2"/>
    <w:rsid w:val="00376966"/>
    <w:rsid w:val="00376ED2"/>
    <w:rsid w:val="00377527"/>
    <w:rsid w:val="0037778C"/>
    <w:rsid w:val="003778C9"/>
    <w:rsid w:val="0038060E"/>
    <w:rsid w:val="003806B5"/>
    <w:rsid w:val="00382108"/>
    <w:rsid w:val="00382159"/>
    <w:rsid w:val="00382335"/>
    <w:rsid w:val="00382D5F"/>
    <w:rsid w:val="00384028"/>
    <w:rsid w:val="003865CA"/>
    <w:rsid w:val="00386E67"/>
    <w:rsid w:val="003901C2"/>
    <w:rsid w:val="003903D3"/>
    <w:rsid w:val="00390E9F"/>
    <w:rsid w:val="00390EAA"/>
    <w:rsid w:val="0039167C"/>
    <w:rsid w:val="00393499"/>
    <w:rsid w:val="00393614"/>
    <w:rsid w:val="003936F2"/>
    <w:rsid w:val="00393873"/>
    <w:rsid w:val="0039440C"/>
    <w:rsid w:val="00394D01"/>
    <w:rsid w:val="0039607A"/>
    <w:rsid w:val="00396825"/>
    <w:rsid w:val="0039720F"/>
    <w:rsid w:val="003A143D"/>
    <w:rsid w:val="003A188D"/>
    <w:rsid w:val="003A1B19"/>
    <w:rsid w:val="003A25FD"/>
    <w:rsid w:val="003A3DC3"/>
    <w:rsid w:val="003A4876"/>
    <w:rsid w:val="003A48D5"/>
    <w:rsid w:val="003A5358"/>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40D9"/>
    <w:rsid w:val="003B477E"/>
    <w:rsid w:val="003B5182"/>
    <w:rsid w:val="003B5239"/>
    <w:rsid w:val="003B5923"/>
    <w:rsid w:val="003B5F06"/>
    <w:rsid w:val="003B6A7F"/>
    <w:rsid w:val="003B7022"/>
    <w:rsid w:val="003B7116"/>
    <w:rsid w:val="003B7D4B"/>
    <w:rsid w:val="003C0DDE"/>
    <w:rsid w:val="003C14FB"/>
    <w:rsid w:val="003C2545"/>
    <w:rsid w:val="003C3A38"/>
    <w:rsid w:val="003C5C76"/>
    <w:rsid w:val="003C6879"/>
    <w:rsid w:val="003C6A16"/>
    <w:rsid w:val="003C6E8A"/>
    <w:rsid w:val="003C7437"/>
    <w:rsid w:val="003D072B"/>
    <w:rsid w:val="003D0774"/>
    <w:rsid w:val="003D12F1"/>
    <w:rsid w:val="003D1AD3"/>
    <w:rsid w:val="003D22F7"/>
    <w:rsid w:val="003D25F7"/>
    <w:rsid w:val="003D29B9"/>
    <w:rsid w:val="003D2A53"/>
    <w:rsid w:val="003D37D2"/>
    <w:rsid w:val="003D414F"/>
    <w:rsid w:val="003D4FFC"/>
    <w:rsid w:val="003D508F"/>
    <w:rsid w:val="003D5C37"/>
    <w:rsid w:val="003D6447"/>
    <w:rsid w:val="003E1296"/>
    <w:rsid w:val="003E162A"/>
    <w:rsid w:val="003E203F"/>
    <w:rsid w:val="003E3700"/>
    <w:rsid w:val="003E3882"/>
    <w:rsid w:val="003E3F54"/>
    <w:rsid w:val="003E4724"/>
    <w:rsid w:val="003E5CD9"/>
    <w:rsid w:val="003E67A1"/>
    <w:rsid w:val="003E7AD1"/>
    <w:rsid w:val="003F0446"/>
    <w:rsid w:val="003F0DA9"/>
    <w:rsid w:val="003F13F9"/>
    <w:rsid w:val="003F163F"/>
    <w:rsid w:val="003F1884"/>
    <w:rsid w:val="003F1C38"/>
    <w:rsid w:val="003F1C6D"/>
    <w:rsid w:val="003F3945"/>
    <w:rsid w:val="003F4293"/>
    <w:rsid w:val="003F4C6F"/>
    <w:rsid w:val="003F4E30"/>
    <w:rsid w:val="003F4EC9"/>
    <w:rsid w:val="003F509D"/>
    <w:rsid w:val="003F573C"/>
    <w:rsid w:val="00400147"/>
    <w:rsid w:val="00400F18"/>
    <w:rsid w:val="00401648"/>
    <w:rsid w:val="00401C73"/>
    <w:rsid w:val="00401E1C"/>
    <w:rsid w:val="004029DE"/>
    <w:rsid w:val="0040356F"/>
    <w:rsid w:val="004035EE"/>
    <w:rsid w:val="0040416A"/>
    <w:rsid w:val="00405597"/>
    <w:rsid w:val="004061CC"/>
    <w:rsid w:val="00406346"/>
    <w:rsid w:val="004065E5"/>
    <w:rsid w:val="00410ABC"/>
    <w:rsid w:val="00410B0A"/>
    <w:rsid w:val="00411094"/>
    <w:rsid w:val="00412A80"/>
    <w:rsid w:val="00412C67"/>
    <w:rsid w:val="004138D2"/>
    <w:rsid w:val="00413CB5"/>
    <w:rsid w:val="00414B81"/>
    <w:rsid w:val="00414DE3"/>
    <w:rsid w:val="00415298"/>
    <w:rsid w:val="00415D8B"/>
    <w:rsid w:val="004163E0"/>
    <w:rsid w:val="00416942"/>
    <w:rsid w:val="00416AD4"/>
    <w:rsid w:val="00417836"/>
    <w:rsid w:val="004201F9"/>
    <w:rsid w:val="00421C41"/>
    <w:rsid w:val="00421EB0"/>
    <w:rsid w:val="0042274B"/>
    <w:rsid w:val="00422956"/>
    <w:rsid w:val="00422B31"/>
    <w:rsid w:val="00423618"/>
    <w:rsid w:val="004239DF"/>
    <w:rsid w:val="004246C0"/>
    <w:rsid w:val="00424AC8"/>
    <w:rsid w:val="004251D0"/>
    <w:rsid w:val="00426C35"/>
    <w:rsid w:val="0042714D"/>
    <w:rsid w:val="004272E5"/>
    <w:rsid w:val="00430324"/>
    <w:rsid w:val="0043156E"/>
    <w:rsid w:val="004318B2"/>
    <w:rsid w:val="00431BEF"/>
    <w:rsid w:val="00432212"/>
    <w:rsid w:val="00432A6B"/>
    <w:rsid w:val="00433576"/>
    <w:rsid w:val="00433E48"/>
    <w:rsid w:val="004344E4"/>
    <w:rsid w:val="004345F3"/>
    <w:rsid w:val="00434855"/>
    <w:rsid w:val="004354E2"/>
    <w:rsid w:val="00436BD2"/>
    <w:rsid w:val="00436F3A"/>
    <w:rsid w:val="00436FD6"/>
    <w:rsid w:val="00437177"/>
    <w:rsid w:val="0044060B"/>
    <w:rsid w:val="0044085B"/>
    <w:rsid w:val="00440BE8"/>
    <w:rsid w:val="00440C47"/>
    <w:rsid w:val="00440EDD"/>
    <w:rsid w:val="004428C3"/>
    <w:rsid w:val="00442DA2"/>
    <w:rsid w:val="00442FA8"/>
    <w:rsid w:val="004431B5"/>
    <w:rsid w:val="004442A4"/>
    <w:rsid w:val="0044493D"/>
    <w:rsid w:val="00444DA8"/>
    <w:rsid w:val="004453CF"/>
    <w:rsid w:val="00445828"/>
    <w:rsid w:val="00445B93"/>
    <w:rsid w:val="00445CEA"/>
    <w:rsid w:val="00445DC9"/>
    <w:rsid w:val="004468C9"/>
    <w:rsid w:val="004508E8"/>
    <w:rsid w:val="00450C8E"/>
    <w:rsid w:val="004518E0"/>
    <w:rsid w:val="00452487"/>
    <w:rsid w:val="00452BB4"/>
    <w:rsid w:val="00453086"/>
    <w:rsid w:val="004549EC"/>
    <w:rsid w:val="00454D5C"/>
    <w:rsid w:val="00456CC2"/>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1190"/>
    <w:rsid w:val="004711EF"/>
    <w:rsid w:val="00472760"/>
    <w:rsid w:val="00473001"/>
    <w:rsid w:val="00473A29"/>
    <w:rsid w:val="0047518D"/>
    <w:rsid w:val="0047795F"/>
    <w:rsid w:val="004819D9"/>
    <w:rsid w:val="00482EA7"/>
    <w:rsid w:val="004835A3"/>
    <w:rsid w:val="0048418D"/>
    <w:rsid w:val="00484FBF"/>
    <w:rsid w:val="00485C7E"/>
    <w:rsid w:val="00485F39"/>
    <w:rsid w:val="00486982"/>
    <w:rsid w:val="004879E3"/>
    <w:rsid w:val="00490145"/>
    <w:rsid w:val="00490287"/>
    <w:rsid w:val="00490FAB"/>
    <w:rsid w:val="0049171C"/>
    <w:rsid w:val="004923EE"/>
    <w:rsid w:val="00492B50"/>
    <w:rsid w:val="00493036"/>
    <w:rsid w:val="004945D5"/>
    <w:rsid w:val="00494FA2"/>
    <w:rsid w:val="00495749"/>
    <w:rsid w:val="00495A00"/>
    <w:rsid w:val="00495E61"/>
    <w:rsid w:val="00496534"/>
    <w:rsid w:val="00497877"/>
    <w:rsid w:val="00497C5C"/>
    <w:rsid w:val="00497F51"/>
    <w:rsid w:val="004A0A2F"/>
    <w:rsid w:val="004A21D0"/>
    <w:rsid w:val="004A22D7"/>
    <w:rsid w:val="004A2919"/>
    <w:rsid w:val="004A2F73"/>
    <w:rsid w:val="004A3533"/>
    <w:rsid w:val="004A397D"/>
    <w:rsid w:val="004A3C64"/>
    <w:rsid w:val="004A6954"/>
    <w:rsid w:val="004A72C0"/>
    <w:rsid w:val="004B01C9"/>
    <w:rsid w:val="004B0C3B"/>
    <w:rsid w:val="004B0CAA"/>
    <w:rsid w:val="004B170F"/>
    <w:rsid w:val="004B1D2E"/>
    <w:rsid w:val="004B1DF6"/>
    <w:rsid w:val="004B1EEB"/>
    <w:rsid w:val="004B2D8E"/>
    <w:rsid w:val="004B2F3B"/>
    <w:rsid w:val="004B34BD"/>
    <w:rsid w:val="004B425D"/>
    <w:rsid w:val="004B505A"/>
    <w:rsid w:val="004B5067"/>
    <w:rsid w:val="004B5DEA"/>
    <w:rsid w:val="004B63D1"/>
    <w:rsid w:val="004B6F46"/>
    <w:rsid w:val="004B73EB"/>
    <w:rsid w:val="004B783F"/>
    <w:rsid w:val="004C3A4E"/>
    <w:rsid w:val="004C3AD6"/>
    <w:rsid w:val="004C53D8"/>
    <w:rsid w:val="004C5872"/>
    <w:rsid w:val="004C66F1"/>
    <w:rsid w:val="004C7412"/>
    <w:rsid w:val="004C7937"/>
    <w:rsid w:val="004C7F29"/>
    <w:rsid w:val="004D0792"/>
    <w:rsid w:val="004D0D39"/>
    <w:rsid w:val="004D30FD"/>
    <w:rsid w:val="004D3ADB"/>
    <w:rsid w:val="004D3C23"/>
    <w:rsid w:val="004D41F8"/>
    <w:rsid w:val="004D4538"/>
    <w:rsid w:val="004D4782"/>
    <w:rsid w:val="004D4A9F"/>
    <w:rsid w:val="004D4FB6"/>
    <w:rsid w:val="004D572F"/>
    <w:rsid w:val="004D6B3A"/>
    <w:rsid w:val="004D7610"/>
    <w:rsid w:val="004E1CB3"/>
    <w:rsid w:val="004E23A7"/>
    <w:rsid w:val="004E2453"/>
    <w:rsid w:val="004E2554"/>
    <w:rsid w:val="004E5418"/>
    <w:rsid w:val="004E5D84"/>
    <w:rsid w:val="004E6B02"/>
    <w:rsid w:val="004E76F5"/>
    <w:rsid w:val="004E7C97"/>
    <w:rsid w:val="004F16E2"/>
    <w:rsid w:val="004F21EE"/>
    <w:rsid w:val="004F2AC9"/>
    <w:rsid w:val="004F6373"/>
    <w:rsid w:val="004F6E37"/>
    <w:rsid w:val="0050101A"/>
    <w:rsid w:val="005013B4"/>
    <w:rsid w:val="00502279"/>
    <w:rsid w:val="00502710"/>
    <w:rsid w:val="00502C94"/>
    <w:rsid w:val="00503418"/>
    <w:rsid w:val="00503B86"/>
    <w:rsid w:val="00503D5E"/>
    <w:rsid w:val="00503E57"/>
    <w:rsid w:val="00503ECC"/>
    <w:rsid w:val="00505528"/>
    <w:rsid w:val="005059E2"/>
    <w:rsid w:val="00505C31"/>
    <w:rsid w:val="00505CC2"/>
    <w:rsid w:val="0051016B"/>
    <w:rsid w:val="00510606"/>
    <w:rsid w:val="00510AD9"/>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30791"/>
    <w:rsid w:val="00531682"/>
    <w:rsid w:val="005332D7"/>
    <w:rsid w:val="005334D5"/>
    <w:rsid w:val="005346E8"/>
    <w:rsid w:val="0053569A"/>
    <w:rsid w:val="00536850"/>
    <w:rsid w:val="00537430"/>
    <w:rsid w:val="005374E4"/>
    <w:rsid w:val="00541579"/>
    <w:rsid w:val="005429F6"/>
    <w:rsid w:val="0054466D"/>
    <w:rsid w:val="00545F72"/>
    <w:rsid w:val="005468EB"/>
    <w:rsid w:val="00546B3C"/>
    <w:rsid w:val="00546D03"/>
    <w:rsid w:val="0054769B"/>
    <w:rsid w:val="00547C2B"/>
    <w:rsid w:val="00547DFE"/>
    <w:rsid w:val="00550583"/>
    <w:rsid w:val="00550A34"/>
    <w:rsid w:val="00550C47"/>
    <w:rsid w:val="00550D1C"/>
    <w:rsid w:val="00550FDA"/>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D0C"/>
    <w:rsid w:val="00573DD4"/>
    <w:rsid w:val="00574314"/>
    <w:rsid w:val="00575332"/>
    <w:rsid w:val="00575F1E"/>
    <w:rsid w:val="005761F2"/>
    <w:rsid w:val="00577606"/>
    <w:rsid w:val="0058033C"/>
    <w:rsid w:val="00581A68"/>
    <w:rsid w:val="00581B00"/>
    <w:rsid w:val="005836AF"/>
    <w:rsid w:val="00583DC6"/>
    <w:rsid w:val="0058454D"/>
    <w:rsid w:val="0058532E"/>
    <w:rsid w:val="005864FA"/>
    <w:rsid w:val="00586956"/>
    <w:rsid w:val="00587942"/>
    <w:rsid w:val="00590164"/>
    <w:rsid w:val="005902B1"/>
    <w:rsid w:val="005902F9"/>
    <w:rsid w:val="00591628"/>
    <w:rsid w:val="005929A6"/>
    <w:rsid w:val="00592DCF"/>
    <w:rsid w:val="00595781"/>
    <w:rsid w:val="005979E8"/>
    <w:rsid w:val="005A0AF5"/>
    <w:rsid w:val="005A11A6"/>
    <w:rsid w:val="005A16B1"/>
    <w:rsid w:val="005A1B4F"/>
    <w:rsid w:val="005A218D"/>
    <w:rsid w:val="005A2454"/>
    <w:rsid w:val="005A2A9B"/>
    <w:rsid w:val="005A2E39"/>
    <w:rsid w:val="005A3CCD"/>
    <w:rsid w:val="005A49A3"/>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25A5"/>
    <w:rsid w:val="005C319B"/>
    <w:rsid w:val="005C4B21"/>
    <w:rsid w:val="005C5490"/>
    <w:rsid w:val="005C66F0"/>
    <w:rsid w:val="005C6B9F"/>
    <w:rsid w:val="005C7286"/>
    <w:rsid w:val="005C7699"/>
    <w:rsid w:val="005C7F18"/>
    <w:rsid w:val="005D01DA"/>
    <w:rsid w:val="005D0696"/>
    <w:rsid w:val="005D124A"/>
    <w:rsid w:val="005D1CF3"/>
    <w:rsid w:val="005D2118"/>
    <w:rsid w:val="005D2258"/>
    <w:rsid w:val="005D2B9B"/>
    <w:rsid w:val="005D3412"/>
    <w:rsid w:val="005D3963"/>
    <w:rsid w:val="005D59BB"/>
    <w:rsid w:val="005D6CA2"/>
    <w:rsid w:val="005D725D"/>
    <w:rsid w:val="005D7343"/>
    <w:rsid w:val="005D758A"/>
    <w:rsid w:val="005D76BE"/>
    <w:rsid w:val="005D77CF"/>
    <w:rsid w:val="005D78B3"/>
    <w:rsid w:val="005D7BD2"/>
    <w:rsid w:val="005D7CC0"/>
    <w:rsid w:val="005E005B"/>
    <w:rsid w:val="005E0377"/>
    <w:rsid w:val="005E0BE1"/>
    <w:rsid w:val="005E1207"/>
    <w:rsid w:val="005E1C81"/>
    <w:rsid w:val="005E1D8E"/>
    <w:rsid w:val="005E2050"/>
    <w:rsid w:val="005E4410"/>
    <w:rsid w:val="005E4829"/>
    <w:rsid w:val="005E48C1"/>
    <w:rsid w:val="005E5E8F"/>
    <w:rsid w:val="005E5FFF"/>
    <w:rsid w:val="005E6A78"/>
    <w:rsid w:val="005F04DA"/>
    <w:rsid w:val="005F0514"/>
    <w:rsid w:val="005F14B2"/>
    <w:rsid w:val="005F1E65"/>
    <w:rsid w:val="005F202B"/>
    <w:rsid w:val="005F2943"/>
    <w:rsid w:val="005F3D66"/>
    <w:rsid w:val="005F5A62"/>
    <w:rsid w:val="005F6ABC"/>
    <w:rsid w:val="005F6B1E"/>
    <w:rsid w:val="005F6E26"/>
    <w:rsid w:val="005F7488"/>
    <w:rsid w:val="006000FF"/>
    <w:rsid w:val="006010A4"/>
    <w:rsid w:val="006020E1"/>
    <w:rsid w:val="006034A7"/>
    <w:rsid w:val="00604275"/>
    <w:rsid w:val="00604847"/>
    <w:rsid w:val="00604D12"/>
    <w:rsid w:val="00606DD8"/>
    <w:rsid w:val="00607C77"/>
    <w:rsid w:val="00607D29"/>
    <w:rsid w:val="00607E94"/>
    <w:rsid w:val="00610135"/>
    <w:rsid w:val="00611234"/>
    <w:rsid w:val="0061131E"/>
    <w:rsid w:val="006118D2"/>
    <w:rsid w:val="0061247F"/>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5D2"/>
    <w:rsid w:val="006276A9"/>
    <w:rsid w:val="00630372"/>
    <w:rsid w:val="00630A00"/>
    <w:rsid w:val="00631C31"/>
    <w:rsid w:val="0063224E"/>
    <w:rsid w:val="00632E8A"/>
    <w:rsid w:val="00633CB5"/>
    <w:rsid w:val="00634B66"/>
    <w:rsid w:val="00635498"/>
    <w:rsid w:val="006358D6"/>
    <w:rsid w:val="006365C0"/>
    <w:rsid w:val="006368D3"/>
    <w:rsid w:val="00637A9A"/>
    <w:rsid w:val="00640D88"/>
    <w:rsid w:val="00640DFF"/>
    <w:rsid w:val="00641BD1"/>
    <w:rsid w:val="00642066"/>
    <w:rsid w:val="006424E5"/>
    <w:rsid w:val="00643FC5"/>
    <w:rsid w:val="006446A5"/>
    <w:rsid w:val="00644AE7"/>
    <w:rsid w:val="00644BD6"/>
    <w:rsid w:val="0064558D"/>
    <w:rsid w:val="006457E3"/>
    <w:rsid w:val="00646925"/>
    <w:rsid w:val="00647129"/>
    <w:rsid w:val="00647397"/>
    <w:rsid w:val="006474E0"/>
    <w:rsid w:val="006478F4"/>
    <w:rsid w:val="00647AF3"/>
    <w:rsid w:val="00647CAE"/>
    <w:rsid w:val="00650700"/>
    <w:rsid w:val="00651140"/>
    <w:rsid w:val="00651465"/>
    <w:rsid w:val="00653279"/>
    <w:rsid w:val="006550A4"/>
    <w:rsid w:val="006551B4"/>
    <w:rsid w:val="00655881"/>
    <w:rsid w:val="00656666"/>
    <w:rsid w:val="0065692A"/>
    <w:rsid w:val="00657B8D"/>
    <w:rsid w:val="00660409"/>
    <w:rsid w:val="00660948"/>
    <w:rsid w:val="0066197F"/>
    <w:rsid w:val="00662717"/>
    <w:rsid w:val="00662F17"/>
    <w:rsid w:val="006630AB"/>
    <w:rsid w:val="006632B0"/>
    <w:rsid w:val="00664030"/>
    <w:rsid w:val="00664234"/>
    <w:rsid w:val="00664591"/>
    <w:rsid w:val="00664652"/>
    <w:rsid w:val="00664901"/>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2042"/>
    <w:rsid w:val="00682564"/>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00F3"/>
    <w:rsid w:val="006A181A"/>
    <w:rsid w:val="006A1830"/>
    <w:rsid w:val="006A3056"/>
    <w:rsid w:val="006A35BD"/>
    <w:rsid w:val="006A369C"/>
    <w:rsid w:val="006A3874"/>
    <w:rsid w:val="006A46A7"/>
    <w:rsid w:val="006A4A4E"/>
    <w:rsid w:val="006A5460"/>
    <w:rsid w:val="006A5591"/>
    <w:rsid w:val="006A5C86"/>
    <w:rsid w:val="006A60DA"/>
    <w:rsid w:val="006A7836"/>
    <w:rsid w:val="006B01F3"/>
    <w:rsid w:val="006B06D5"/>
    <w:rsid w:val="006B1CCC"/>
    <w:rsid w:val="006B1FBC"/>
    <w:rsid w:val="006B2111"/>
    <w:rsid w:val="006B264B"/>
    <w:rsid w:val="006B3348"/>
    <w:rsid w:val="006B35C6"/>
    <w:rsid w:val="006B3728"/>
    <w:rsid w:val="006B400B"/>
    <w:rsid w:val="006B41A0"/>
    <w:rsid w:val="006B4C45"/>
    <w:rsid w:val="006B53B5"/>
    <w:rsid w:val="006B5BDC"/>
    <w:rsid w:val="006B65E5"/>
    <w:rsid w:val="006B77EA"/>
    <w:rsid w:val="006C146A"/>
    <w:rsid w:val="006C181B"/>
    <w:rsid w:val="006C252A"/>
    <w:rsid w:val="006C2711"/>
    <w:rsid w:val="006C344A"/>
    <w:rsid w:val="006C3804"/>
    <w:rsid w:val="006C3841"/>
    <w:rsid w:val="006C3E81"/>
    <w:rsid w:val="006C43FA"/>
    <w:rsid w:val="006C4726"/>
    <w:rsid w:val="006C5695"/>
    <w:rsid w:val="006C59F3"/>
    <w:rsid w:val="006C634E"/>
    <w:rsid w:val="006C64E5"/>
    <w:rsid w:val="006C6665"/>
    <w:rsid w:val="006C69F1"/>
    <w:rsid w:val="006C6F1B"/>
    <w:rsid w:val="006C77C0"/>
    <w:rsid w:val="006D0DAB"/>
    <w:rsid w:val="006D1AB2"/>
    <w:rsid w:val="006D239C"/>
    <w:rsid w:val="006D25C7"/>
    <w:rsid w:val="006D31C3"/>
    <w:rsid w:val="006D408E"/>
    <w:rsid w:val="006D69F9"/>
    <w:rsid w:val="006D7219"/>
    <w:rsid w:val="006E0CC1"/>
    <w:rsid w:val="006E0CCB"/>
    <w:rsid w:val="006E159E"/>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8FF"/>
    <w:rsid w:val="006F4807"/>
    <w:rsid w:val="006F529E"/>
    <w:rsid w:val="006F5548"/>
    <w:rsid w:val="006F5576"/>
    <w:rsid w:val="006F65BF"/>
    <w:rsid w:val="006F65C9"/>
    <w:rsid w:val="006F73DC"/>
    <w:rsid w:val="007002D7"/>
    <w:rsid w:val="00700D3F"/>
    <w:rsid w:val="00700FC3"/>
    <w:rsid w:val="00701041"/>
    <w:rsid w:val="00702307"/>
    <w:rsid w:val="00702B46"/>
    <w:rsid w:val="00702D05"/>
    <w:rsid w:val="00703165"/>
    <w:rsid w:val="0070391A"/>
    <w:rsid w:val="00703C33"/>
    <w:rsid w:val="0070447D"/>
    <w:rsid w:val="00704900"/>
    <w:rsid w:val="00704BDA"/>
    <w:rsid w:val="00704DB3"/>
    <w:rsid w:val="0070533D"/>
    <w:rsid w:val="00706532"/>
    <w:rsid w:val="0070708B"/>
    <w:rsid w:val="00710288"/>
    <w:rsid w:val="00710577"/>
    <w:rsid w:val="0071086A"/>
    <w:rsid w:val="00710A82"/>
    <w:rsid w:val="00710EED"/>
    <w:rsid w:val="00710F77"/>
    <w:rsid w:val="00711131"/>
    <w:rsid w:val="007111EA"/>
    <w:rsid w:val="00711B33"/>
    <w:rsid w:val="00712196"/>
    <w:rsid w:val="00713785"/>
    <w:rsid w:val="00713DBF"/>
    <w:rsid w:val="00713F0D"/>
    <w:rsid w:val="00715F29"/>
    <w:rsid w:val="00716909"/>
    <w:rsid w:val="00716A22"/>
    <w:rsid w:val="00721110"/>
    <w:rsid w:val="0072216B"/>
    <w:rsid w:val="00722963"/>
    <w:rsid w:val="00722D1E"/>
    <w:rsid w:val="007236F7"/>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A38"/>
    <w:rsid w:val="007421C4"/>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5D32"/>
    <w:rsid w:val="0075603F"/>
    <w:rsid w:val="00756E3A"/>
    <w:rsid w:val="007605E9"/>
    <w:rsid w:val="007619AD"/>
    <w:rsid w:val="00761F36"/>
    <w:rsid w:val="00764665"/>
    <w:rsid w:val="00764778"/>
    <w:rsid w:val="00765421"/>
    <w:rsid w:val="0076546D"/>
    <w:rsid w:val="007654EE"/>
    <w:rsid w:val="00766479"/>
    <w:rsid w:val="00766A2B"/>
    <w:rsid w:val="007670F0"/>
    <w:rsid w:val="00770C60"/>
    <w:rsid w:val="00771663"/>
    <w:rsid w:val="00771D69"/>
    <w:rsid w:val="007725E4"/>
    <w:rsid w:val="007726A7"/>
    <w:rsid w:val="007726F1"/>
    <w:rsid w:val="0077302C"/>
    <w:rsid w:val="00773DD2"/>
    <w:rsid w:val="007758A6"/>
    <w:rsid w:val="00775C1B"/>
    <w:rsid w:val="00775E57"/>
    <w:rsid w:val="00777FE2"/>
    <w:rsid w:val="00780611"/>
    <w:rsid w:val="00780D72"/>
    <w:rsid w:val="007810AF"/>
    <w:rsid w:val="00781E89"/>
    <w:rsid w:val="007832CA"/>
    <w:rsid w:val="00783CB5"/>
    <w:rsid w:val="0078472E"/>
    <w:rsid w:val="007848B7"/>
    <w:rsid w:val="007850B4"/>
    <w:rsid w:val="007857D8"/>
    <w:rsid w:val="00786000"/>
    <w:rsid w:val="0078603F"/>
    <w:rsid w:val="00786356"/>
    <w:rsid w:val="00786FB4"/>
    <w:rsid w:val="007878DD"/>
    <w:rsid w:val="00787E3B"/>
    <w:rsid w:val="00790340"/>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425"/>
    <w:rsid w:val="00797E04"/>
    <w:rsid w:val="007A0F25"/>
    <w:rsid w:val="007A1848"/>
    <w:rsid w:val="007A1B22"/>
    <w:rsid w:val="007A1C55"/>
    <w:rsid w:val="007A1F35"/>
    <w:rsid w:val="007A1FB0"/>
    <w:rsid w:val="007A22CE"/>
    <w:rsid w:val="007A2579"/>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0E"/>
    <w:rsid w:val="007A7ACB"/>
    <w:rsid w:val="007B0234"/>
    <w:rsid w:val="007B34A4"/>
    <w:rsid w:val="007B3E89"/>
    <w:rsid w:val="007B692F"/>
    <w:rsid w:val="007B74A3"/>
    <w:rsid w:val="007B75FE"/>
    <w:rsid w:val="007C103D"/>
    <w:rsid w:val="007C14EE"/>
    <w:rsid w:val="007C1537"/>
    <w:rsid w:val="007C1C43"/>
    <w:rsid w:val="007C2D23"/>
    <w:rsid w:val="007C36B3"/>
    <w:rsid w:val="007C4526"/>
    <w:rsid w:val="007C52E1"/>
    <w:rsid w:val="007C53D3"/>
    <w:rsid w:val="007C5C32"/>
    <w:rsid w:val="007C5CF0"/>
    <w:rsid w:val="007C61DB"/>
    <w:rsid w:val="007C6201"/>
    <w:rsid w:val="007C7CF6"/>
    <w:rsid w:val="007D00E0"/>
    <w:rsid w:val="007D011A"/>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1298"/>
    <w:rsid w:val="007E28E0"/>
    <w:rsid w:val="007E28E3"/>
    <w:rsid w:val="007E34E3"/>
    <w:rsid w:val="007E3DB5"/>
    <w:rsid w:val="007E3ED4"/>
    <w:rsid w:val="007E3EE9"/>
    <w:rsid w:val="007E5B76"/>
    <w:rsid w:val="007E5F5F"/>
    <w:rsid w:val="007E66C3"/>
    <w:rsid w:val="007E6E66"/>
    <w:rsid w:val="007E7153"/>
    <w:rsid w:val="007E72E2"/>
    <w:rsid w:val="007E7858"/>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1A7B"/>
    <w:rsid w:val="008021B6"/>
    <w:rsid w:val="00802C2D"/>
    <w:rsid w:val="00804A2A"/>
    <w:rsid w:val="00804EC6"/>
    <w:rsid w:val="00805355"/>
    <w:rsid w:val="00805B99"/>
    <w:rsid w:val="00805D18"/>
    <w:rsid w:val="00806376"/>
    <w:rsid w:val="00810015"/>
    <w:rsid w:val="00811546"/>
    <w:rsid w:val="00811BDE"/>
    <w:rsid w:val="00812818"/>
    <w:rsid w:val="008134ED"/>
    <w:rsid w:val="00813673"/>
    <w:rsid w:val="008150FA"/>
    <w:rsid w:val="00816451"/>
    <w:rsid w:val="00817033"/>
    <w:rsid w:val="00817267"/>
    <w:rsid w:val="00817678"/>
    <w:rsid w:val="008200CA"/>
    <w:rsid w:val="008216E6"/>
    <w:rsid w:val="008224AE"/>
    <w:rsid w:val="0082268D"/>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5C10"/>
    <w:rsid w:val="0084709C"/>
    <w:rsid w:val="0084720C"/>
    <w:rsid w:val="00847739"/>
    <w:rsid w:val="00847930"/>
    <w:rsid w:val="00847C8B"/>
    <w:rsid w:val="00847DEC"/>
    <w:rsid w:val="00850FF1"/>
    <w:rsid w:val="00851F14"/>
    <w:rsid w:val="0085231D"/>
    <w:rsid w:val="008528A7"/>
    <w:rsid w:val="008529B4"/>
    <w:rsid w:val="0085352E"/>
    <w:rsid w:val="00853841"/>
    <w:rsid w:val="00853FFE"/>
    <w:rsid w:val="008547AE"/>
    <w:rsid w:val="0085498E"/>
    <w:rsid w:val="00855690"/>
    <w:rsid w:val="00855F18"/>
    <w:rsid w:val="00855F51"/>
    <w:rsid w:val="00856BBA"/>
    <w:rsid w:val="00857A1F"/>
    <w:rsid w:val="00857A71"/>
    <w:rsid w:val="00857C7F"/>
    <w:rsid w:val="008625CC"/>
    <w:rsid w:val="00862B09"/>
    <w:rsid w:val="00863426"/>
    <w:rsid w:val="008666D1"/>
    <w:rsid w:val="00870A6D"/>
    <w:rsid w:val="00870A83"/>
    <w:rsid w:val="008715A1"/>
    <w:rsid w:val="00872029"/>
    <w:rsid w:val="0087220C"/>
    <w:rsid w:val="00873392"/>
    <w:rsid w:val="00874211"/>
    <w:rsid w:val="00874EA6"/>
    <w:rsid w:val="008752FB"/>
    <w:rsid w:val="00875455"/>
    <w:rsid w:val="00875966"/>
    <w:rsid w:val="00876A06"/>
    <w:rsid w:val="00877764"/>
    <w:rsid w:val="00877A19"/>
    <w:rsid w:val="00880AC6"/>
    <w:rsid w:val="0088160F"/>
    <w:rsid w:val="00881741"/>
    <w:rsid w:val="00881C82"/>
    <w:rsid w:val="008827AD"/>
    <w:rsid w:val="00883486"/>
    <w:rsid w:val="008838E2"/>
    <w:rsid w:val="00883CED"/>
    <w:rsid w:val="00884178"/>
    <w:rsid w:val="008863CE"/>
    <w:rsid w:val="00887C45"/>
    <w:rsid w:val="00892543"/>
    <w:rsid w:val="00892A58"/>
    <w:rsid w:val="00892CBB"/>
    <w:rsid w:val="0089376D"/>
    <w:rsid w:val="00893D09"/>
    <w:rsid w:val="00894877"/>
    <w:rsid w:val="00894906"/>
    <w:rsid w:val="00894B58"/>
    <w:rsid w:val="00894FF3"/>
    <w:rsid w:val="00895049"/>
    <w:rsid w:val="0089580A"/>
    <w:rsid w:val="00895822"/>
    <w:rsid w:val="0089582D"/>
    <w:rsid w:val="00896CDA"/>
    <w:rsid w:val="008970C1"/>
    <w:rsid w:val="008977C3"/>
    <w:rsid w:val="00897C3C"/>
    <w:rsid w:val="008A2363"/>
    <w:rsid w:val="008A2B9A"/>
    <w:rsid w:val="008A3368"/>
    <w:rsid w:val="008A351C"/>
    <w:rsid w:val="008A4855"/>
    <w:rsid w:val="008A5152"/>
    <w:rsid w:val="008A5419"/>
    <w:rsid w:val="008A5E3E"/>
    <w:rsid w:val="008A6233"/>
    <w:rsid w:val="008A6421"/>
    <w:rsid w:val="008A6776"/>
    <w:rsid w:val="008A6BD4"/>
    <w:rsid w:val="008A6BDC"/>
    <w:rsid w:val="008B0584"/>
    <w:rsid w:val="008B0F35"/>
    <w:rsid w:val="008B11F3"/>
    <w:rsid w:val="008B1B00"/>
    <w:rsid w:val="008B22CE"/>
    <w:rsid w:val="008B3131"/>
    <w:rsid w:val="008B35A0"/>
    <w:rsid w:val="008B4333"/>
    <w:rsid w:val="008B529D"/>
    <w:rsid w:val="008B7F5D"/>
    <w:rsid w:val="008C021E"/>
    <w:rsid w:val="008C05A9"/>
    <w:rsid w:val="008C0D76"/>
    <w:rsid w:val="008C0D9B"/>
    <w:rsid w:val="008C0EBD"/>
    <w:rsid w:val="008C1AA5"/>
    <w:rsid w:val="008C1B28"/>
    <w:rsid w:val="008C1B45"/>
    <w:rsid w:val="008C1CEE"/>
    <w:rsid w:val="008C27BB"/>
    <w:rsid w:val="008C3D9A"/>
    <w:rsid w:val="008C4057"/>
    <w:rsid w:val="008C45BD"/>
    <w:rsid w:val="008C49AC"/>
    <w:rsid w:val="008C57A9"/>
    <w:rsid w:val="008C6315"/>
    <w:rsid w:val="008C7CC9"/>
    <w:rsid w:val="008C7D8A"/>
    <w:rsid w:val="008D0107"/>
    <w:rsid w:val="008D0F24"/>
    <w:rsid w:val="008D169B"/>
    <w:rsid w:val="008D436F"/>
    <w:rsid w:val="008D4FDA"/>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14D"/>
    <w:rsid w:val="008F63D5"/>
    <w:rsid w:val="008F67B0"/>
    <w:rsid w:val="008F7A87"/>
    <w:rsid w:val="008F7F50"/>
    <w:rsid w:val="009008D9"/>
    <w:rsid w:val="00900923"/>
    <w:rsid w:val="00900932"/>
    <w:rsid w:val="00901A00"/>
    <w:rsid w:val="009033A2"/>
    <w:rsid w:val="009033BF"/>
    <w:rsid w:val="009051EF"/>
    <w:rsid w:val="00906E43"/>
    <w:rsid w:val="00910207"/>
    <w:rsid w:val="009109BC"/>
    <w:rsid w:val="009112E8"/>
    <w:rsid w:val="00911A11"/>
    <w:rsid w:val="00911ECC"/>
    <w:rsid w:val="00912326"/>
    <w:rsid w:val="0091369A"/>
    <w:rsid w:val="009137B0"/>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27337"/>
    <w:rsid w:val="009274A0"/>
    <w:rsid w:val="0093032D"/>
    <w:rsid w:val="0093035B"/>
    <w:rsid w:val="0093061F"/>
    <w:rsid w:val="00930A38"/>
    <w:rsid w:val="00930CB7"/>
    <w:rsid w:val="009317C3"/>
    <w:rsid w:val="00933A2D"/>
    <w:rsid w:val="00934920"/>
    <w:rsid w:val="009349A5"/>
    <w:rsid w:val="009350AF"/>
    <w:rsid w:val="00935661"/>
    <w:rsid w:val="00935E4C"/>
    <w:rsid w:val="00936046"/>
    <w:rsid w:val="009361D6"/>
    <w:rsid w:val="00936502"/>
    <w:rsid w:val="00936A27"/>
    <w:rsid w:val="00937D62"/>
    <w:rsid w:val="0094034B"/>
    <w:rsid w:val="009414CE"/>
    <w:rsid w:val="00942029"/>
    <w:rsid w:val="009427EC"/>
    <w:rsid w:val="00942F29"/>
    <w:rsid w:val="009435E6"/>
    <w:rsid w:val="00944791"/>
    <w:rsid w:val="00950D30"/>
    <w:rsid w:val="0095234C"/>
    <w:rsid w:val="00953878"/>
    <w:rsid w:val="00953A7B"/>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80"/>
    <w:rsid w:val="00972244"/>
    <w:rsid w:val="00974092"/>
    <w:rsid w:val="009742C0"/>
    <w:rsid w:val="00976057"/>
    <w:rsid w:val="00977056"/>
    <w:rsid w:val="00977FD7"/>
    <w:rsid w:val="009816BB"/>
    <w:rsid w:val="009824C3"/>
    <w:rsid w:val="009831C4"/>
    <w:rsid w:val="009845C3"/>
    <w:rsid w:val="009848B8"/>
    <w:rsid w:val="00984B5F"/>
    <w:rsid w:val="00985FFE"/>
    <w:rsid w:val="009865DF"/>
    <w:rsid w:val="00986C52"/>
    <w:rsid w:val="00987DF6"/>
    <w:rsid w:val="0099056B"/>
    <w:rsid w:val="00991450"/>
    <w:rsid w:val="0099186E"/>
    <w:rsid w:val="00992728"/>
    <w:rsid w:val="009928DF"/>
    <w:rsid w:val="00993D71"/>
    <w:rsid w:val="00994B39"/>
    <w:rsid w:val="009961C4"/>
    <w:rsid w:val="009967F4"/>
    <w:rsid w:val="00996A33"/>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262"/>
    <w:rsid w:val="009B43B6"/>
    <w:rsid w:val="009B43EC"/>
    <w:rsid w:val="009B6091"/>
    <w:rsid w:val="009B65D0"/>
    <w:rsid w:val="009B6AAF"/>
    <w:rsid w:val="009B710A"/>
    <w:rsid w:val="009B7D9A"/>
    <w:rsid w:val="009C0082"/>
    <w:rsid w:val="009C13D4"/>
    <w:rsid w:val="009C2052"/>
    <w:rsid w:val="009C23C5"/>
    <w:rsid w:val="009C2445"/>
    <w:rsid w:val="009C313C"/>
    <w:rsid w:val="009C3492"/>
    <w:rsid w:val="009C3558"/>
    <w:rsid w:val="009C4A88"/>
    <w:rsid w:val="009C5320"/>
    <w:rsid w:val="009C5C1F"/>
    <w:rsid w:val="009C620F"/>
    <w:rsid w:val="009C77EC"/>
    <w:rsid w:val="009D0598"/>
    <w:rsid w:val="009D095A"/>
    <w:rsid w:val="009D118A"/>
    <w:rsid w:val="009D175C"/>
    <w:rsid w:val="009D184B"/>
    <w:rsid w:val="009D1C4E"/>
    <w:rsid w:val="009D2425"/>
    <w:rsid w:val="009D2961"/>
    <w:rsid w:val="009D29DF"/>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41D3"/>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389C"/>
    <w:rsid w:val="00A14781"/>
    <w:rsid w:val="00A147D7"/>
    <w:rsid w:val="00A15412"/>
    <w:rsid w:val="00A15B40"/>
    <w:rsid w:val="00A15C99"/>
    <w:rsid w:val="00A163B8"/>
    <w:rsid w:val="00A16C22"/>
    <w:rsid w:val="00A17B89"/>
    <w:rsid w:val="00A20760"/>
    <w:rsid w:val="00A215E8"/>
    <w:rsid w:val="00A217FC"/>
    <w:rsid w:val="00A22A97"/>
    <w:rsid w:val="00A230B5"/>
    <w:rsid w:val="00A235F9"/>
    <w:rsid w:val="00A2482D"/>
    <w:rsid w:val="00A24C79"/>
    <w:rsid w:val="00A24F4F"/>
    <w:rsid w:val="00A2588A"/>
    <w:rsid w:val="00A25B41"/>
    <w:rsid w:val="00A26164"/>
    <w:rsid w:val="00A2629A"/>
    <w:rsid w:val="00A2647A"/>
    <w:rsid w:val="00A31433"/>
    <w:rsid w:val="00A314C4"/>
    <w:rsid w:val="00A31D94"/>
    <w:rsid w:val="00A32DA0"/>
    <w:rsid w:val="00A3316F"/>
    <w:rsid w:val="00A333C2"/>
    <w:rsid w:val="00A33667"/>
    <w:rsid w:val="00A34233"/>
    <w:rsid w:val="00A34BB4"/>
    <w:rsid w:val="00A34BE2"/>
    <w:rsid w:val="00A34C5F"/>
    <w:rsid w:val="00A35A01"/>
    <w:rsid w:val="00A3746B"/>
    <w:rsid w:val="00A40542"/>
    <w:rsid w:val="00A413CA"/>
    <w:rsid w:val="00A4196D"/>
    <w:rsid w:val="00A4240C"/>
    <w:rsid w:val="00A42C7F"/>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4E01"/>
    <w:rsid w:val="00A55282"/>
    <w:rsid w:val="00A55667"/>
    <w:rsid w:val="00A557B8"/>
    <w:rsid w:val="00A56490"/>
    <w:rsid w:val="00A605FB"/>
    <w:rsid w:val="00A60FCA"/>
    <w:rsid w:val="00A61049"/>
    <w:rsid w:val="00A61507"/>
    <w:rsid w:val="00A6165C"/>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DCC"/>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447D"/>
    <w:rsid w:val="00A9654E"/>
    <w:rsid w:val="00A9724B"/>
    <w:rsid w:val="00A972C8"/>
    <w:rsid w:val="00A97F44"/>
    <w:rsid w:val="00AA0276"/>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43C0"/>
    <w:rsid w:val="00AB44C2"/>
    <w:rsid w:val="00AB552C"/>
    <w:rsid w:val="00AB5591"/>
    <w:rsid w:val="00AB564D"/>
    <w:rsid w:val="00AB6C08"/>
    <w:rsid w:val="00AB6EC1"/>
    <w:rsid w:val="00AB79C3"/>
    <w:rsid w:val="00AB7D9B"/>
    <w:rsid w:val="00AB7E32"/>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CBE"/>
    <w:rsid w:val="00AD1D7A"/>
    <w:rsid w:val="00AD2475"/>
    <w:rsid w:val="00AD2FE8"/>
    <w:rsid w:val="00AD3782"/>
    <w:rsid w:val="00AD3819"/>
    <w:rsid w:val="00AD39D7"/>
    <w:rsid w:val="00AD55FF"/>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B11"/>
    <w:rsid w:val="00AF5DAA"/>
    <w:rsid w:val="00AF705B"/>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571"/>
    <w:rsid w:val="00B10A3C"/>
    <w:rsid w:val="00B10B65"/>
    <w:rsid w:val="00B13ADB"/>
    <w:rsid w:val="00B1596D"/>
    <w:rsid w:val="00B1640F"/>
    <w:rsid w:val="00B167D7"/>
    <w:rsid w:val="00B169B1"/>
    <w:rsid w:val="00B16AF2"/>
    <w:rsid w:val="00B16EEF"/>
    <w:rsid w:val="00B1716A"/>
    <w:rsid w:val="00B17714"/>
    <w:rsid w:val="00B17D5B"/>
    <w:rsid w:val="00B22177"/>
    <w:rsid w:val="00B224D9"/>
    <w:rsid w:val="00B22F46"/>
    <w:rsid w:val="00B231DB"/>
    <w:rsid w:val="00B23369"/>
    <w:rsid w:val="00B23E17"/>
    <w:rsid w:val="00B24051"/>
    <w:rsid w:val="00B24D2B"/>
    <w:rsid w:val="00B25066"/>
    <w:rsid w:val="00B256B8"/>
    <w:rsid w:val="00B25D5C"/>
    <w:rsid w:val="00B264D8"/>
    <w:rsid w:val="00B26559"/>
    <w:rsid w:val="00B279BA"/>
    <w:rsid w:val="00B30FE6"/>
    <w:rsid w:val="00B3113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458"/>
    <w:rsid w:val="00B4257B"/>
    <w:rsid w:val="00B43516"/>
    <w:rsid w:val="00B43EC2"/>
    <w:rsid w:val="00B444DF"/>
    <w:rsid w:val="00B45794"/>
    <w:rsid w:val="00B458DE"/>
    <w:rsid w:val="00B46D69"/>
    <w:rsid w:val="00B470EF"/>
    <w:rsid w:val="00B47509"/>
    <w:rsid w:val="00B50A30"/>
    <w:rsid w:val="00B52088"/>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280C"/>
    <w:rsid w:val="00B62B5B"/>
    <w:rsid w:val="00B63FC6"/>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1DD"/>
    <w:rsid w:val="00B762E4"/>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D5D"/>
    <w:rsid w:val="00B87D45"/>
    <w:rsid w:val="00B87EFB"/>
    <w:rsid w:val="00B9129A"/>
    <w:rsid w:val="00B91C0F"/>
    <w:rsid w:val="00B91DDC"/>
    <w:rsid w:val="00B925D4"/>
    <w:rsid w:val="00B925F4"/>
    <w:rsid w:val="00B929CC"/>
    <w:rsid w:val="00B93746"/>
    <w:rsid w:val="00B93C88"/>
    <w:rsid w:val="00B94204"/>
    <w:rsid w:val="00B9429D"/>
    <w:rsid w:val="00B958D8"/>
    <w:rsid w:val="00B95E0B"/>
    <w:rsid w:val="00B973B5"/>
    <w:rsid w:val="00B97422"/>
    <w:rsid w:val="00BA105E"/>
    <w:rsid w:val="00BA16C8"/>
    <w:rsid w:val="00BA16F6"/>
    <w:rsid w:val="00BA22AA"/>
    <w:rsid w:val="00BA27FC"/>
    <w:rsid w:val="00BA3D64"/>
    <w:rsid w:val="00BA4081"/>
    <w:rsid w:val="00BA4225"/>
    <w:rsid w:val="00BA55DD"/>
    <w:rsid w:val="00BA79DE"/>
    <w:rsid w:val="00BA7DCA"/>
    <w:rsid w:val="00BB08CD"/>
    <w:rsid w:val="00BB0A30"/>
    <w:rsid w:val="00BB1157"/>
    <w:rsid w:val="00BB1FFE"/>
    <w:rsid w:val="00BB2161"/>
    <w:rsid w:val="00BB2554"/>
    <w:rsid w:val="00BB2557"/>
    <w:rsid w:val="00BB2689"/>
    <w:rsid w:val="00BB3B49"/>
    <w:rsid w:val="00BB442E"/>
    <w:rsid w:val="00BB50F1"/>
    <w:rsid w:val="00BB70E7"/>
    <w:rsid w:val="00BB7CEF"/>
    <w:rsid w:val="00BB7F9D"/>
    <w:rsid w:val="00BC059F"/>
    <w:rsid w:val="00BC1714"/>
    <w:rsid w:val="00BC1C4B"/>
    <w:rsid w:val="00BC2003"/>
    <w:rsid w:val="00BC218D"/>
    <w:rsid w:val="00BC2290"/>
    <w:rsid w:val="00BC246D"/>
    <w:rsid w:val="00BC248B"/>
    <w:rsid w:val="00BC3388"/>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8E"/>
    <w:rsid w:val="00BD5790"/>
    <w:rsid w:val="00BD59BE"/>
    <w:rsid w:val="00BD5ECA"/>
    <w:rsid w:val="00BD62F6"/>
    <w:rsid w:val="00BD7070"/>
    <w:rsid w:val="00BD7127"/>
    <w:rsid w:val="00BD7480"/>
    <w:rsid w:val="00BD778A"/>
    <w:rsid w:val="00BE04C7"/>
    <w:rsid w:val="00BE0779"/>
    <w:rsid w:val="00BE1AFD"/>
    <w:rsid w:val="00BE277C"/>
    <w:rsid w:val="00BE38EA"/>
    <w:rsid w:val="00BE56DC"/>
    <w:rsid w:val="00BE6F51"/>
    <w:rsid w:val="00BE70CC"/>
    <w:rsid w:val="00BE73AA"/>
    <w:rsid w:val="00BE7F5C"/>
    <w:rsid w:val="00BF045F"/>
    <w:rsid w:val="00BF18C7"/>
    <w:rsid w:val="00BF2A5A"/>
    <w:rsid w:val="00BF3052"/>
    <w:rsid w:val="00BF3DD1"/>
    <w:rsid w:val="00BF5534"/>
    <w:rsid w:val="00BF6478"/>
    <w:rsid w:val="00BF6B8A"/>
    <w:rsid w:val="00BF73BB"/>
    <w:rsid w:val="00BF75BA"/>
    <w:rsid w:val="00BF7F4B"/>
    <w:rsid w:val="00C0008A"/>
    <w:rsid w:val="00C00352"/>
    <w:rsid w:val="00C02611"/>
    <w:rsid w:val="00C02D64"/>
    <w:rsid w:val="00C02F45"/>
    <w:rsid w:val="00C03C20"/>
    <w:rsid w:val="00C03D11"/>
    <w:rsid w:val="00C0443F"/>
    <w:rsid w:val="00C04B37"/>
    <w:rsid w:val="00C05247"/>
    <w:rsid w:val="00C058F0"/>
    <w:rsid w:val="00C05B24"/>
    <w:rsid w:val="00C06DF4"/>
    <w:rsid w:val="00C07A1B"/>
    <w:rsid w:val="00C10BB2"/>
    <w:rsid w:val="00C11AE0"/>
    <w:rsid w:val="00C11EA4"/>
    <w:rsid w:val="00C127B9"/>
    <w:rsid w:val="00C127DA"/>
    <w:rsid w:val="00C1391C"/>
    <w:rsid w:val="00C13B9C"/>
    <w:rsid w:val="00C14CA4"/>
    <w:rsid w:val="00C17643"/>
    <w:rsid w:val="00C202E9"/>
    <w:rsid w:val="00C204A9"/>
    <w:rsid w:val="00C2080B"/>
    <w:rsid w:val="00C20901"/>
    <w:rsid w:val="00C2151F"/>
    <w:rsid w:val="00C23E5E"/>
    <w:rsid w:val="00C23F5B"/>
    <w:rsid w:val="00C246EE"/>
    <w:rsid w:val="00C24C80"/>
    <w:rsid w:val="00C24E26"/>
    <w:rsid w:val="00C25A08"/>
    <w:rsid w:val="00C269D3"/>
    <w:rsid w:val="00C27809"/>
    <w:rsid w:val="00C305F1"/>
    <w:rsid w:val="00C30DCD"/>
    <w:rsid w:val="00C31680"/>
    <w:rsid w:val="00C327C6"/>
    <w:rsid w:val="00C32C20"/>
    <w:rsid w:val="00C32FE0"/>
    <w:rsid w:val="00C33EA2"/>
    <w:rsid w:val="00C3471C"/>
    <w:rsid w:val="00C34C17"/>
    <w:rsid w:val="00C34EFB"/>
    <w:rsid w:val="00C358D9"/>
    <w:rsid w:val="00C35942"/>
    <w:rsid w:val="00C35AC5"/>
    <w:rsid w:val="00C365A5"/>
    <w:rsid w:val="00C36E28"/>
    <w:rsid w:val="00C379A7"/>
    <w:rsid w:val="00C401EC"/>
    <w:rsid w:val="00C418EF"/>
    <w:rsid w:val="00C41D95"/>
    <w:rsid w:val="00C41DB0"/>
    <w:rsid w:val="00C41DB4"/>
    <w:rsid w:val="00C4283F"/>
    <w:rsid w:val="00C42FC8"/>
    <w:rsid w:val="00C43D1B"/>
    <w:rsid w:val="00C44E63"/>
    <w:rsid w:val="00C45A95"/>
    <w:rsid w:val="00C46194"/>
    <w:rsid w:val="00C46D24"/>
    <w:rsid w:val="00C470E5"/>
    <w:rsid w:val="00C476F3"/>
    <w:rsid w:val="00C477DC"/>
    <w:rsid w:val="00C5049E"/>
    <w:rsid w:val="00C50ED7"/>
    <w:rsid w:val="00C51641"/>
    <w:rsid w:val="00C51773"/>
    <w:rsid w:val="00C51A6A"/>
    <w:rsid w:val="00C51D95"/>
    <w:rsid w:val="00C520C5"/>
    <w:rsid w:val="00C525C7"/>
    <w:rsid w:val="00C52639"/>
    <w:rsid w:val="00C52BF9"/>
    <w:rsid w:val="00C52E23"/>
    <w:rsid w:val="00C545D2"/>
    <w:rsid w:val="00C54B26"/>
    <w:rsid w:val="00C55CAF"/>
    <w:rsid w:val="00C5620A"/>
    <w:rsid w:val="00C56455"/>
    <w:rsid w:val="00C57060"/>
    <w:rsid w:val="00C57573"/>
    <w:rsid w:val="00C60565"/>
    <w:rsid w:val="00C60843"/>
    <w:rsid w:val="00C61411"/>
    <w:rsid w:val="00C62217"/>
    <w:rsid w:val="00C625B8"/>
    <w:rsid w:val="00C62FB4"/>
    <w:rsid w:val="00C634B9"/>
    <w:rsid w:val="00C63AE3"/>
    <w:rsid w:val="00C64439"/>
    <w:rsid w:val="00C64E32"/>
    <w:rsid w:val="00C6500D"/>
    <w:rsid w:val="00C6560C"/>
    <w:rsid w:val="00C65B3E"/>
    <w:rsid w:val="00C67D98"/>
    <w:rsid w:val="00C70619"/>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E42"/>
    <w:rsid w:val="00C83F91"/>
    <w:rsid w:val="00C844F7"/>
    <w:rsid w:val="00C85254"/>
    <w:rsid w:val="00C858D0"/>
    <w:rsid w:val="00C85F84"/>
    <w:rsid w:val="00C862D2"/>
    <w:rsid w:val="00C87160"/>
    <w:rsid w:val="00C8740E"/>
    <w:rsid w:val="00C877A0"/>
    <w:rsid w:val="00C912E2"/>
    <w:rsid w:val="00C918DD"/>
    <w:rsid w:val="00C91DB5"/>
    <w:rsid w:val="00C938DE"/>
    <w:rsid w:val="00C94BF2"/>
    <w:rsid w:val="00C9533C"/>
    <w:rsid w:val="00C9779D"/>
    <w:rsid w:val="00CA016D"/>
    <w:rsid w:val="00CA0ABE"/>
    <w:rsid w:val="00CA1A4B"/>
    <w:rsid w:val="00CA2C40"/>
    <w:rsid w:val="00CA2C91"/>
    <w:rsid w:val="00CA2CDD"/>
    <w:rsid w:val="00CA2EC3"/>
    <w:rsid w:val="00CA39C1"/>
    <w:rsid w:val="00CA3CF7"/>
    <w:rsid w:val="00CA48BF"/>
    <w:rsid w:val="00CA4ECB"/>
    <w:rsid w:val="00CA5328"/>
    <w:rsid w:val="00CA599D"/>
    <w:rsid w:val="00CA5F1E"/>
    <w:rsid w:val="00CA73EE"/>
    <w:rsid w:val="00CA75DC"/>
    <w:rsid w:val="00CA7927"/>
    <w:rsid w:val="00CA7A66"/>
    <w:rsid w:val="00CA7B37"/>
    <w:rsid w:val="00CB0608"/>
    <w:rsid w:val="00CB0A38"/>
    <w:rsid w:val="00CB0E08"/>
    <w:rsid w:val="00CB12BD"/>
    <w:rsid w:val="00CB12E0"/>
    <w:rsid w:val="00CB146D"/>
    <w:rsid w:val="00CB2685"/>
    <w:rsid w:val="00CB311F"/>
    <w:rsid w:val="00CB5115"/>
    <w:rsid w:val="00CB5177"/>
    <w:rsid w:val="00CB6486"/>
    <w:rsid w:val="00CB6710"/>
    <w:rsid w:val="00CB702A"/>
    <w:rsid w:val="00CB7D59"/>
    <w:rsid w:val="00CB7E88"/>
    <w:rsid w:val="00CC02EE"/>
    <w:rsid w:val="00CC0E36"/>
    <w:rsid w:val="00CC1754"/>
    <w:rsid w:val="00CC1B2D"/>
    <w:rsid w:val="00CC1F35"/>
    <w:rsid w:val="00CC1F39"/>
    <w:rsid w:val="00CC253B"/>
    <w:rsid w:val="00CC268C"/>
    <w:rsid w:val="00CC3588"/>
    <w:rsid w:val="00CC3FCE"/>
    <w:rsid w:val="00CC4182"/>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CFF"/>
    <w:rsid w:val="00CD6D76"/>
    <w:rsid w:val="00CE05F0"/>
    <w:rsid w:val="00CE085D"/>
    <w:rsid w:val="00CE0A06"/>
    <w:rsid w:val="00CE0FDE"/>
    <w:rsid w:val="00CE1B85"/>
    <w:rsid w:val="00CE2D1D"/>
    <w:rsid w:val="00CE5F3A"/>
    <w:rsid w:val="00CE6C39"/>
    <w:rsid w:val="00CE72B9"/>
    <w:rsid w:val="00CE752E"/>
    <w:rsid w:val="00CF0CC0"/>
    <w:rsid w:val="00CF0EFE"/>
    <w:rsid w:val="00CF1715"/>
    <w:rsid w:val="00CF2558"/>
    <w:rsid w:val="00CF28A3"/>
    <w:rsid w:val="00CF2DA8"/>
    <w:rsid w:val="00CF4303"/>
    <w:rsid w:val="00CF4BD6"/>
    <w:rsid w:val="00CF681C"/>
    <w:rsid w:val="00CF692C"/>
    <w:rsid w:val="00CF7DD7"/>
    <w:rsid w:val="00CF7FF1"/>
    <w:rsid w:val="00D01453"/>
    <w:rsid w:val="00D017E5"/>
    <w:rsid w:val="00D027FD"/>
    <w:rsid w:val="00D03014"/>
    <w:rsid w:val="00D03243"/>
    <w:rsid w:val="00D03267"/>
    <w:rsid w:val="00D0385D"/>
    <w:rsid w:val="00D0477B"/>
    <w:rsid w:val="00D04A14"/>
    <w:rsid w:val="00D04D7A"/>
    <w:rsid w:val="00D05509"/>
    <w:rsid w:val="00D05592"/>
    <w:rsid w:val="00D05A4D"/>
    <w:rsid w:val="00D05EAC"/>
    <w:rsid w:val="00D06169"/>
    <w:rsid w:val="00D064E2"/>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56BB"/>
    <w:rsid w:val="00D161E1"/>
    <w:rsid w:val="00D176E9"/>
    <w:rsid w:val="00D17D95"/>
    <w:rsid w:val="00D218A0"/>
    <w:rsid w:val="00D231ED"/>
    <w:rsid w:val="00D23C52"/>
    <w:rsid w:val="00D252E1"/>
    <w:rsid w:val="00D268CB"/>
    <w:rsid w:val="00D26A8F"/>
    <w:rsid w:val="00D26E94"/>
    <w:rsid w:val="00D27340"/>
    <w:rsid w:val="00D302B5"/>
    <w:rsid w:val="00D3085D"/>
    <w:rsid w:val="00D31AEA"/>
    <w:rsid w:val="00D32039"/>
    <w:rsid w:val="00D328AB"/>
    <w:rsid w:val="00D34AF5"/>
    <w:rsid w:val="00D35B4A"/>
    <w:rsid w:val="00D35EF1"/>
    <w:rsid w:val="00D36495"/>
    <w:rsid w:val="00D36ABD"/>
    <w:rsid w:val="00D406AD"/>
    <w:rsid w:val="00D41A63"/>
    <w:rsid w:val="00D41FE7"/>
    <w:rsid w:val="00D43096"/>
    <w:rsid w:val="00D461CD"/>
    <w:rsid w:val="00D46F0A"/>
    <w:rsid w:val="00D472EA"/>
    <w:rsid w:val="00D50995"/>
    <w:rsid w:val="00D51743"/>
    <w:rsid w:val="00D51DBD"/>
    <w:rsid w:val="00D52300"/>
    <w:rsid w:val="00D53443"/>
    <w:rsid w:val="00D53DED"/>
    <w:rsid w:val="00D54453"/>
    <w:rsid w:val="00D5549A"/>
    <w:rsid w:val="00D55C6C"/>
    <w:rsid w:val="00D55D73"/>
    <w:rsid w:val="00D61673"/>
    <w:rsid w:val="00D620A9"/>
    <w:rsid w:val="00D628A0"/>
    <w:rsid w:val="00D63556"/>
    <w:rsid w:val="00D638B6"/>
    <w:rsid w:val="00D63FD8"/>
    <w:rsid w:val="00D6487E"/>
    <w:rsid w:val="00D651E9"/>
    <w:rsid w:val="00D65443"/>
    <w:rsid w:val="00D660DF"/>
    <w:rsid w:val="00D665E5"/>
    <w:rsid w:val="00D666A6"/>
    <w:rsid w:val="00D6782A"/>
    <w:rsid w:val="00D70917"/>
    <w:rsid w:val="00D710CF"/>
    <w:rsid w:val="00D713FF"/>
    <w:rsid w:val="00D71DDC"/>
    <w:rsid w:val="00D72992"/>
    <w:rsid w:val="00D72A09"/>
    <w:rsid w:val="00D72CBB"/>
    <w:rsid w:val="00D72F84"/>
    <w:rsid w:val="00D72FAC"/>
    <w:rsid w:val="00D74817"/>
    <w:rsid w:val="00D74A58"/>
    <w:rsid w:val="00D750B7"/>
    <w:rsid w:val="00D7520C"/>
    <w:rsid w:val="00D75376"/>
    <w:rsid w:val="00D75FB2"/>
    <w:rsid w:val="00D76239"/>
    <w:rsid w:val="00D76AC9"/>
    <w:rsid w:val="00D77849"/>
    <w:rsid w:val="00D8001F"/>
    <w:rsid w:val="00D80463"/>
    <w:rsid w:val="00D8131C"/>
    <w:rsid w:val="00D819A9"/>
    <w:rsid w:val="00D81C16"/>
    <w:rsid w:val="00D8213D"/>
    <w:rsid w:val="00D8230F"/>
    <w:rsid w:val="00D82E31"/>
    <w:rsid w:val="00D83D14"/>
    <w:rsid w:val="00D84F5D"/>
    <w:rsid w:val="00D85402"/>
    <w:rsid w:val="00D929C2"/>
    <w:rsid w:val="00D9370A"/>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9DA"/>
    <w:rsid w:val="00DA7BDA"/>
    <w:rsid w:val="00DB03CE"/>
    <w:rsid w:val="00DB1120"/>
    <w:rsid w:val="00DB228B"/>
    <w:rsid w:val="00DB235B"/>
    <w:rsid w:val="00DB242E"/>
    <w:rsid w:val="00DB2F33"/>
    <w:rsid w:val="00DB3073"/>
    <w:rsid w:val="00DB3906"/>
    <w:rsid w:val="00DB3FC9"/>
    <w:rsid w:val="00DB463C"/>
    <w:rsid w:val="00DB524A"/>
    <w:rsid w:val="00DB5500"/>
    <w:rsid w:val="00DB580B"/>
    <w:rsid w:val="00DB5B58"/>
    <w:rsid w:val="00DB6AFD"/>
    <w:rsid w:val="00DB6F9E"/>
    <w:rsid w:val="00DB7162"/>
    <w:rsid w:val="00DB7188"/>
    <w:rsid w:val="00DB7291"/>
    <w:rsid w:val="00DC0784"/>
    <w:rsid w:val="00DC0799"/>
    <w:rsid w:val="00DC13DF"/>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301"/>
    <w:rsid w:val="00DD4D95"/>
    <w:rsid w:val="00DD4F6D"/>
    <w:rsid w:val="00DD58F8"/>
    <w:rsid w:val="00DD6A54"/>
    <w:rsid w:val="00DD6ADD"/>
    <w:rsid w:val="00DD7C2F"/>
    <w:rsid w:val="00DE0CE6"/>
    <w:rsid w:val="00DE221F"/>
    <w:rsid w:val="00DE22A7"/>
    <w:rsid w:val="00DE2DD3"/>
    <w:rsid w:val="00DE2F8F"/>
    <w:rsid w:val="00DE39B6"/>
    <w:rsid w:val="00DE3F1E"/>
    <w:rsid w:val="00DE453A"/>
    <w:rsid w:val="00DE498B"/>
    <w:rsid w:val="00DE4B21"/>
    <w:rsid w:val="00DE4CFF"/>
    <w:rsid w:val="00DE581C"/>
    <w:rsid w:val="00DE6FAD"/>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684"/>
    <w:rsid w:val="00DF7F08"/>
    <w:rsid w:val="00E00404"/>
    <w:rsid w:val="00E0195D"/>
    <w:rsid w:val="00E02B3D"/>
    <w:rsid w:val="00E02C24"/>
    <w:rsid w:val="00E0364D"/>
    <w:rsid w:val="00E046D1"/>
    <w:rsid w:val="00E050B5"/>
    <w:rsid w:val="00E066B0"/>
    <w:rsid w:val="00E07486"/>
    <w:rsid w:val="00E07C0A"/>
    <w:rsid w:val="00E10A28"/>
    <w:rsid w:val="00E11A21"/>
    <w:rsid w:val="00E12243"/>
    <w:rsid w:val="00E1246D"/>
    <w:rsid w:val="00E128A8"/>
    <w:rsid w:val="00E147B3"/>
    <w:rsid w:val="00E165AB"/>
    <w:rsid w:val="00E17333"/>
    <w:rsid w:val="00E176A4"/>
    <w:rsid w:val="00E17A5D"/>
    <w:rsid w:val="00E17EAD"/>
    <w:rsid w:val="00E22AC6"/>
    <w:rsid w:val="00E23C3E"/>
    <w:rsid w:val="00E24916"/>
    <w:rsid w:val="00E25A5D"/>
    <w:rsid w:val="00E2620C"/>
    <w:rsid w:val="00E26960"/>
    <w:rsid w:val="00E26E1C"/>
    <w:rsid w:val="00E2720B"/>
    <w:rsid w:val="00E27801"/>
    <w:rsid w:val="00E2780F"/>
    <w:rsid w:val="00E27F9B"/>
    <w:rsid w:val="00E31F45"/>
    <w:rsid w:val="00E329B6"/>
    <w:rsid w:val="00E32B29"/>
    <w:rsid w:val="00E32C9E"/>
    <w:rsid w:val="00E33ABD"/>
    <w:rsid w:val="00E3482C"/>
    <w:rsid w:val="00E34A05"/>
    <w:rsid w:val="00E35ECF"/>
    <w:rsid w:val="00E36478"/>
    <w:rsid w:val="00E3658C"/>
    <w:rsid w:val="00E402A1"/>
    <w:rsid w:val="00E40AA3"/>
    <w:rsid w:val="00E42C21"/>
    <w:rsid w:val="00E42C53"/>
    <w:rsid w:val="00E437D2"/>
    <w:rsid w:val="00E43CCD"/>
    <w:rsid w:val="00E44258"/>
    <w:rsid w:val="00E443A8"/>
    <w:rsid w:val="00E44BCB"/>
    <w:rsid w:val="00E45E4E"/>
    <w:rsid w:val="00E46D16"/>
    <w:rsid w:val="00E46F08"/>
    <w:rsid w:val="00E51C99"/>
    <w:rsid w:val="00E5200D"/>
    <w:rsid w:val="00E527AA"/>
    <w:rsid w:val="00E532A6"/>
    <w:rsid w:val="00E5454B"/>
    <w:rsid w:val="00E54643"/>
    <w:rsid w:val="00E5550E"/>
    <w:rsid w:val="00E55B05"/>
    <w:rsid w:val="00E55C34"/>
    <w:rsid w:val="00E56B62"/>
    <w:rsid w:val="00E5726F"/>
    <w:rsid w:val="00E57801"/>
    <w:rsid w:val="00E57BC5"/>
    <w:rsid w:val="00E604A0"/>
    <w:rsid w:val="00E61783"/>
    <w:rsid w:val="00E62880"/>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962D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094"/>
    <w:rsid w:val="00EB1237"/>
    <w:rsid w:val="00EB1BDB"/>
    <w:rsid w:val="00EB2706"/>
    <w:rsid w:val="00EB3663"/>
    <w:rsid w:val="00EB3EEF"/>
    <w:rsid w:val="00EB58C7"/>
    <w:rsid w:val="00EB621B"/>
    <w:rsid w:val="00EB643B"/>
    <w:rsid w:val="00EB73DA"/>
    <w:rsid w:val="00EC0254"/>
    <w:rsid w:val="00EC07E1"/>
    <w:rsid w:val="00EC0C22"/>
    <w:rsid w:val="00EC0DA7"/>
    <w:rsid w:val="00EC21BB"/>
    <w:rsid w:val="00EC28D1"/>
    <w:rsid w:val="00EC363B"/>
    <w:rsid w:val="00EC3F40"/>
    <w:rsid w:val="00EC3FEB"/>
    <w:rsid w:val="00EC43FB"/>
    <w:rsid w:val="00EC444E"/>
    <w:rsid w:val="00EC7EC1"/>
    <w:rsid w:val="00ED1544"/>
    <w:rsid w:val="00ED2D48"/>
    <w:rsid w:val="00ED2E0E"/>
    <w:rsid w:val="00ED3063"/>
    <w:rsid w:val="00ED34A4"/>
    <w:rsid w:val="00ED3534"/>
    <w:rsid w:val="00ED3776"/>
    <w:rsid w:val="00ED3AA5"/>
    <w:rsid w:val="00ED3CA3"/>
    <w:rsid w:val="00ED5CC0"/>
    <w:rsid w:val="00ED7AC1"/>
    <w:rsid w:val="00EE08C0"/>
    <w:rsid w:val="00EE17CB"/>
    <w:rsid w:val="00EE25B1"/>
    <w:rsid w:val="00EE3516"/>
    <w:rsid w:val="00EE3A90"/>
    <w:rsid w:val="00EE40F7"/>
    <w:rsid w:val="00EE49F2"/>
    <w:rsid w:val="00EE53AA"/>
    <w:rsid w:val="00EE57BF"/>
    <w:rsid w:val="00EE716D"/>
    <w:rsid w:val="00EE7666"/>
    <w:rsid w:val="00EF0454"/>
    <w:rsid w:val="00EF2B1C"/>
    <w:rsid w:val="00EF33D3"/>
    <w:rsid w:val="00EF3C8D"/>
    <w:rsid w:val="00EF40D6"/>
    <w:rsid w:val="00EF45A5"/>
    <w:rsid w:val="00EF4731"/>
    <w:rsid w:val="00EF4A57"/>
    <w:rsid w:val="00EF52A7"/>
    <w:rsid w:val="00EF5644"/>
    <w:rsid w:val="00EF6C90"/>
    <w:rsid w:val="00EF6D78"/>
    <w:rsid w:val="00EF706A"/>
    <w:rsid w:val="00EF7378"/>
    <w:rsid w:val="00EF7A64"/>
    <w:rsid w:val="00EF7E4C"/>
    <w:rsid w:val="00F0143D"/>
    <w:rsid w:val="00F01A36"/>
    <w:rsid w:val="00F027FD"/>
    <w:rsid w:val="00F03B76"/>
    <w:rsid w:val="00F03CAF"/>
    <w:rsid w:val="00F040E7"/>
    <w:rsid w:val="00F05069"/>
    <w:rsid w:val="00F05F67"/>
    <w:rsid w:val="00F062B5"/>
    <w:rsid w:val="00F06846"/>
    <w:rsid w:val="00F07553"/>
    <w:rsid w:val="00F10850"/>
    <w:rsid w:val="00F10E1B"/>
    <w:rsid w:val="00F114B6"/>
    <w:rsid w:val="00F11742"/>
    <w:rsid w:val="00F11BBB"/>
    <w:rsid w:val="00F1227B"/>
    <w:rsid w:val="00F12C54"/>
    <w:rsid w:val="00F14203"/>
    <w:rsid w:val="00F1464F"/>
    <w:rsid w:val="00F15916"/>
    <w:rsid w:val="00F15ED9"/>
    <w:rsid w:val="00F164C9"/>
    <w:rsid w:val="00F17A4D"/>
    <w:rsid w:val="00F20BDA"/>
    <w:rsid w:val="00F21A3A"/>
    <w:rsid w:val="00F21A4C"/>
    <w:rsid w:val="00F21E53"/>
    <w:rsid w:val="00F23144"/>
    <w:rsid w:val="00F23729"/>
    <w:rsid w:val="00F23861"/>
    <w:rsid w:val="00F23C2E"/>
    <w:rsid w:val="00F23E7F"/>
    <w:rsid w:val="00F23FC0"/>
    <w:rsid w:val="00F255BE"/>
    <w:rsid w:val="00F26B4E"/>
    <w:rsid w:val="00F3100B"/>
    <w:rsid w:val="00F31D3C"/>
    <w:rsid w:val="00F31FF4"/>
    <w:rsid w:val="00F32D9E"/>
    <w:rsid w:val="00F33320"/>
    <w:rsid w:val="00F34156"/>
    <w:rsid w:val="00F34B44"/>
    <w:rsid w:val="00F35DFF"/>
    <w:rsid w:val="00F363F3"/>
    <w:rsid w:val="00F36769"/>
    <w:rsid w:val="00F36CB5"/>
    <w:rsid w:val="00F36EA7"/>
    <w:rsid w:val="00F371C9"/>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B33"/>
    <w:rsid w:val="00F56E8B"/>
    <w:rsid w:val="00F611F4"/>
    <w:rsid w:val="00F61C6D"/>
    <w:rsid w:val="00F61CF8"/>
    <w:rsid w:val="00F61EC6"/>
    <w:rsid w:val="00F62579"/>
    <w:rsid w:val="00F66992"/>
    <w:rsid w:val="00F66FE2"/>
    <w:rsid w:val="00F672BB"/>
    <w:rsid w:val="00F67472"/>
    <w:rsid w:val="00F675BF"/>
    <w:rsid w:val="00F67AC3"/>
    <w:rsid w:val="00F7027D"/>
    <w:rsid w:val="00F703A4"/>
    <w:rsid w:val="00F70418"/>
    <w:rsid w:val="00F70D1C"/>
    <w:rsid w:val="00F7117D"/>
    <w:rsid w:val="00F7250B"/>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4A6"/>
    <w:rsid w:val="00F85E38"/>
    <w:rsid w:val="00F86516"/>
    <w:rsid w:val="00F87227"/>
    <w:rsid w:val="00F87874"/>
    <w:rsid w:val="00F902CA"/>
    <w:rsid w:val="00F9033D"/>
    <w:rsid w:val="00F90DFC"/>
    <w:rsid w:val="00F91E13"/>
    <w:rsid w:val="00F931FC"/>
    <w:rsid w:val="00F94662"/>
    <w:rsid w:val="00F94FF4"/>
    <w:rsid w:val="00F95271"/>
    <w:rsid w:val="00F95382"/>
    <w:rsid w:val="00F95CA4"/>
    <w:rsid w:val="00F963C9"/>
    <w:rsid w:val="00F9653D"/>
    <w:rsid w:val="00F970BF"/>
    <w:rsid w:val="00F974FB"/>
    <w:rsid w:val="00F97837"/>
    <w:rsid w:val="00F97D87"/>
    <w:rsid w:val="00F97F82"/>
    <w:rsid w:val="00F97FB9"/>
    <w:rsid w:val="00FA0A5D"/>
    <w:rsid w:val="00FA15A1"/>
    <w:rsid w:val="00FA1BAC"/>
    <w:rsid w:val="00FA32A6"/>
    <w:rsid w:val="00FA3BAD"/>
    <w:rsid w:val="00FA47C8"/>
    <w:rsid w:val="00FA537E"/>
    <w:rsid w:val="00FA5653"/>
    <w:rsid w:val="00FA588B"/>
    <w:rsid w:val="00FA632A"/>
    <w:rsid w:val="00FA7E4E"/>
    <w:rsid w:val="00FB05A4"/>
    <w:rsid w:val="00FB066E"/>
    <w:rsid w:val="00FB0E0B"/>
    <w:rsid w:val="00FB1E83"/>
    <w:rsid w:val="00FB2188"/>
    <w:rsid w:val="00FB2358"/>
    <w:rsid w:val="00FB3A2B"/>
    <w:rsid w:val="00FB3D86"/>
    <w:rsid w:val="00FB3DA2"/>
    <w:rsid w:val="00FB3F04"/>
    <w:rsid w:val="00FB5B03"/>
    <w:rsid w:val="00FB5BD9"/>
    <w:rsid w:val="00FB6088"/>
    <w:rsid w:val="00FB60CA"/>
    <w:rsid w:val="00FB6185"/>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D7DAD"/>
    <w:rsid w:val="00FE1556"/>
    <w:rsid w:val="00FE163B"/>
    <w:rsid w:val="00FE22EE"/>
    <w:rsid w:val="00FE25A2"/>
    <w:rsid w:val="00FE3F17"/>
    <w:rsid w:val="00FE4A80"/>
    <w:rsid w:val="00FE6498"/>
    <w:rsid w:val="00FE6973"/>
    <w:rsid w:val="00FE6C70"/>
    <w:rsid w:val="00FE6F47"/>
    <w:rsid w:val="00FE72B2"/>
    <w:rsid w:val="00FE7BA4"/>
    <w:rsid w:val="00FF0BCD"/>
    <w:rsid w:val="00FF0C84"/>
    <w:rsid w:val="00FF12D7"/>
    <w:rsid w:val="00FF16A3"/>
    <w:rsid w:val="00FF226E"/>
    <w:rsid w:val="00FF2457"/>
    <w:rsid w:val="00FF3AE8"/>
    <w:rsid w:val="00FF3BC7"/>
    <w:rsid w:val="00FF3C5F"/>
    <w:rsid w:val="00FF3D19"/>
    <w:rsid w:val="00FF50DD"/>
    <w:rsid w:val="00FF59DB"/>
    <w:rsid w:val="00FF5B4A"/>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6F5335"/>
  <w15:chartTrackingRefBased/>
  <w15:docId w15:val="{0A8D78A8-6DF5-460D-AF08-915D0BD01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af0"/>
    <w:uiPriority w:val="35"/>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f0">
    <w:name w:val="List Paragraph"/>
    <w:basedOn w:val="a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semiHidden/>
    <w:rsid w:val="00B52FE7"/>
    <w:rPr>
      <w:rFonts w:eastAsia="Times New Roman"/>
      <w:sz w:val="16"/>
      <w:lang w:val="en-GB" w:eastAsia="en-US"/>
    </w:rPr>
  </w:style>
  <w:style w:type="paragraph" w:customStyle="1" w:styleId="CRCoverPage">
    <w:name w:val="CR Cover Page"/>
    <w:next w:val="a1"/>
    <w:link w:val="CRCoverPageChar"/>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1">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B1">
    <w:name w:val="B1"/>
    <w:basedOn w:val="ac"/>
    <w:rsid w:val="00A97F44"/>
    <w:rPr>
      <w:rFonts w:eastAsia="Malgun Gothic"/>
    </w:rPr>
  </w:style>
  <w:style w:type="paragraph" w:customStyle="1" w:styleId="B2">
    <w:name w:val="B2+"/>
    <w:basedOn w:val="a1"/>
    <w:rsid w:val="00CC0E36"/>
    <w:pPr>
      <w:numPr>
        <w:numId w:val="9"/>
      </w:numPr>
    </w:pPr>
    <w:rPr>
      <w:rFonts w:eastAsia="MS Mincho"/>
      <w:lang w:eastAsia="en-GB"/>
    </w:rPr>
  </w:style>
  <w:style w:type="paragraph" w:customStyle="1" w:styleId="done">
    <w:name w:val="done"/>
    <w:basedOn w:val="a1"/>
    <w:rsid w:val="00CC1F39"/>
    <w:pPr>
      <w:keepNext/>
      <w:keepLines/>
      <w:widowControl w:val="0"/>
      <w:numPr>
        <w:numId w:val="10"/>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07151">
      <w:bodyDiv w:val="1"/>
      <w:marLeft w:val="0"/>
      <w:marRight w:val="0"/>
      <w:marTop w:val="0"/>
      <w:marBottom w:val="0"/>
      <w:divBdr>
        <w:top w:val="none" w:sz="0" w:space="0" w:color="auto"/>
        <w:left w:val="none" w:sz="0" w:space="0" w:color="auto"/>
        <w:bottom w:val="none" w:sz="0" w:space="0" w:color="auto"/>
        <w:right w:val="none" w:sz="0" w:space="0" w:color="auto"/>
      </w:divBdr>
    </w:div>
    <w:div w:id="41712075">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8340102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5197747">
      <w:bodyDiv w:val="1"/>
      <w:marLeft w:val="0"/>
      <w:marRight w:val="0"/>
      <w:marTop w:val="0"/>
      <w:marBottom w:val="0"/>
      <w:divBdr>
        <w:top w:val="none" w:sz="0" w:space="0" w:color="auto"/>
        <w:left w:val="none" w:sz="0" w:space="0" w:color="auto"/>
        <w:bottom w:val="none" w:sz="0" w:space="0" w:color="auto"/>
        <w:right w:val="none" w:sz="0" w:space="0" w:color="auto"/>
      </w:divBdr>
    </w:div>
    <w:div w:id="22094899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2938">
      <w:bodyDiv w:val="1"/>
      <w:marLeft w:val="0"/>
      <w:marRight w:val="0"/>
      <w:marTop w:val="0"/>
      <w:marBottom w:val="0"/>
      <w:divBdr>
        <w:top w:val="none" w:sz="0" w:space="0" w:color="auto"/>
        <w:left w:val="none" w:sz="0" w:space="0" w:color="auto"/>
        <w:bottom w:val="none" w:sz="0" w:space="0" w:color="auto"/>
        <w:right w:val="none" w:sz="0" w:space="0" w:color="auto"/>
      </w:divBdr>
    </w:div>
    <w:div w:id="238906917">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54816039">
      <w:bodyDiv w:val="1"/>
      <w:marLeft w:val="0"/>
      <w:marRight w:val="0"/>
      <w:marTop w:val="0"/>
      <w:marBottom w:val="0"/>
      <w:divBdr>
        <w:top w:val="none" w:sz="0" w:space="0" w:color="auto"/>
        <w:left w:val="none" w:sz="0" w:space="0" w:color="auto"/>
        <w:bottom w:val="none" w:sz="0" w:space="0" w:color="auto"/>
        <w:right w:val="none" w:sz="0" w:space="0" w:color="auto"/>
      </w:divBdr>
    </w:div>
    <w:div w:id="36525911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4153438">
      <w:bodyDiv w:val="1"/>
      <w:marLeft w:val="0"/>
      <w:marRight w:val="0"/>
      <w:marTop w:val="0"/>
      <w:marBottom w:val="0"/>
      <w:divBdr>
        <w:top w:val="none" w:sz="0" w:space="0" w:color="auto"/>
        <w:left w:val="none" w:sz="0" w:space="0" w:color="auto"/>
        <w:bottom w:val="none" w:sz="0" w:space="0" w:color="auto"/>
        <w:right w:val="none" w:sz="0" w:space="0" w:color="auto"/>
      </w:divBdr>
    </w:div>
    <w:div w:id="456143283">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7287390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38695450">
      <w:bodyDiv w:val="1"/>
      <w:marLeft w:val="0"/>
      <w:marRight w:val="0"/>
      <w:marTop w:val="0"/>
      <w:marBottom w:val="0"/>
      <w:divBdr>
        <w:top w:val="none" w:sz="0" w:space="0" w:color="auto"/>
        <w:left w:val="none" w:sz="0" w:space="0" w:color="auto"/>
        <w:bottom w:val="none" w:sz="0" w:space="0" w:color="auto"/>
        <w:right w:val="none" w:sz="0" w:space="0" w:color="auto"/>
      </w:divBdr>
    </w:div>
    <w:div w:id="856044355">
      <w:bodyDiv w:val="1"/>
      <w:marLeft w:val="0"/>
      <w:marRight w:val="0"/>
      <w:marTop w:val="0"/>
      <w:marBottom w:val="0"/>
      <w:divBdr>
        <w:top w:val="none" w:sz="0" w:space="0" w:color="auto"/>
        <w:left w:val="none" w:sz="0" w:space="0" w:color="auto"/>
        <w:bottom w:val="none" w:sz="0" w:space="0" w:color="auto"/>
        <w:right w:val="none" w:sz="0" w:space="0" w:color="auto"/>
      </w:divBdr>
    </w:div>
    <w:div w:id="905916747">
      <w:bodyDiv w:val="1"/>
      <w:marLeft w:val="0"/>
      <w:marRight w:val="0"/>
      <w:marTop w:val="0"/>
      <w:marBottom w:val="0"/>
      <w:divBdr>
        <w:top w:val="none" w:sz="0" w:space="0" w:color="auto"/>
        <w:left w:val="none" w:sz="0" w:space="0" w:color="auto"/>
        <w:bottom w:val="none" w:sz="0" w:space="0" w:color="auto"/>
        <w:right w:val="none" w:sz="0" w:space="0" w:color="auto"/>
      </w:divBdr>
    </w:div>
    <w:div w:id="916591650">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89863408">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42581336">
      <w:bodyDiv w:val="1"/>
      <w:marLeft w:val="0"/>
      <w:marRight w:val="0"/>
      <w:marTop w:val="0"/>
      <w:marBottom w:val="0"/>
      <w:divBdr>
        <w:top w:val="none" w:sz="0" w:space="0" w:color="auto"/>
        <w:left w:val="none" w:sz="0" w:space="0" w:color="auto"/>
        <w:bottom w:val="none" w:sz="0" w:space="0" w:color="auto"/>
        <w:right w:val="none" w:sz="0" w:space="0" w:color="auto"/>
      </w:divBdr>
    </w:div>
    <w:div w:id="1171137112">
      <w:bodyDiv w:val="1"/>
      <w:marLeft w:val="0"/>
      <w:marRight w:val="0"/>
      <w:marTop w:val="0"/>
      <w:marBottom w:val="0"/>
      <w:divBdr>
        <w:top w:val="none" w:sz="0" w:space="0" w:color="auto"/>
        <w:left w:val="none" w:sz="0" w:space="0" w:color="auto"/>
        <w:bottom w:val="none" w:sz="0" w:space="0" w:color="auto"/>
        <w:right w:val="none" w:sz="0" w:space="0" w:color="auto"/>
      </w:divBdr>
    </w:div>
    <w:div w:id="117880869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584264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67073650">
      <w:bodyDiv w:val="1"/>
      <w:marLeft w:val="0"/>
      <w:marRight w:val="0"/>
      <w:marTop w:val="0"/>
      <w:marBottom w:val="0"/>
      <w:divBdr>
        <w:top w:val="none" w:sz="0" w:space="0" w:color="auto"/>
        <w:left w:val="none" w:sz="0" w:space="0" w:color="auto"/>
        <w:bottom w:val="none" w:sz="0" w:space="0" w:color="auto"/>
        <w:right w:val="none" w:sz="0" w:space="0" w:color="auto"/>
      </w:divBdr>
      <w:divsChild>
        <w:div w:id="92164566">
          <w:marLeft w:val="1080"/>
          <w:marRight w:val="0"/>
          <w:marTop w:val="100"/>
          <w:marBottom w:val="0"/>
          <w:divBdr>
            <w:top w:val="none" w:sz="0" w:space="0" w:color="auto"/>
            <w:left w:val="none" w:sz="0" w:space="0" w:color="auto"/>
            <w:bottom w:val="none" w:sz="0" w:space="0" w:color="auto"/>
            <w:right w:val="none" w:sz="0" w:space="0" w:color="auto"/>
          </w:divBdr>
        </w:div>
        <w:div w:id="495804258">
          <w:marLeft w:val="1080"/>
          <w:marRight w:val="0"/>
          <w:marTop w:val="100"/>
          <w:marBottom w:val="0"/>
          <w:divBdr>
            <w:top w:val="none" w:sz="0" w:space="0" w:color="auto"/>
            <w:left w:val="none" w:sz="0" w:space="0" w:color="auto"/>
            <w:bottom w:val="none" w:sz="0" w:space="0" w:color="auto"/>
            <w:right w:val="none" w:sz="0" w:space="0" w:color="auto"/>
          </w:divBdr>
        </w:div>
        <w:div w:id="1632516699">
          <w:marLeft w:val="1080"/>
          <w:marRight w:val="0"/>
          <w:marTop w:val="100"/>
          <w:marBottom w:val="0"/>
          <w:divBdr>
            <w:top w:val="none" w:sz="0" w:space="0" w:color="auto"/>
            <w:left w:val="none" w:sz="0" w:space="0" w:color="auto"/>
            <w:bottom w:val="none" w:sz="0" w:space="0" w:color="auto"/>
            <w:right w:val="none" w:sz="0" w:space="0" w:color="auto"/>
          </w:divBdr>
        </w:div>
      </w:divsChild>
    </w:div>
    <w:div w:id="1850173650">
      <w:bodyDiv w:val="1"/>
      <w:marLeft w:val="0"/>
      <w:marRight w:val="0"/>
      <w:marTop w:val="0"/>
      <w:marBottom w:val="0"/>
      <w:divBdr>
        <w:top w:val="none" w:sz="0" w:space="0" w:color="auto"/>
        <w:left w:val="none" w:sz="0" w:space="0" w:color="auto"/>
        <w:bottom w:val="none" w:sz="0" w:space="0" w:color="auto"/>
        <w:right w:val="none" w:sz="0" w:space="0" w:color="auto"/>
      </w:divBdr>
    </w:div>
    <w:div w:id="1852183355">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96382328">
      <w:bodyDiv w:val="1"/>
      <w:marLeft w:val="0"/>
      <w:marRight w:val="0"/>
      <w:marTop w:val="0"/>
      <w:marBottom w:val="0"/>
      <w:divBdr>
        <w:top w:val="none" w:sz="0" w:space="0" w:color="auto"/>
        <w:left w:val="none" w:sz="0" w:space="0" w:color="auto"/>
        <w:bottom w:val="none" w:sz="0" w:space="0" w:color="auto"/>
        <w:right w:val="none" w:sz="0" w:space="0" w:color="auto"/>
      </w:divBdr>
    </w:div>
    <w:div w:id="1918174432">
      <w:bodyDiv w:val="1"/>
      <w:marLeft w:val="0"/>
      <w:marRight w:val="0"/>
      <w:marTop w:val="0"/>
      <w:marBottom w:val="0"/>
      <w:divBdr>
        <w:top w:val="none" w:sz="0" w:space="0" w:color="auto"/>
        <w:left w:val="none" w:sz="0" w:space="0" w:color="auto"/>
        <w:bottom w:val="none" w:sz="0" w:space="0" w:color="auto"/>
        <w:right w:val="none" w:sz="0" w:space="0" w:color="auto"/>
      </w:divBdr>
    </w:div>
    <w:div w:id="1918783042">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75663628">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9CDF46-9E3C-4F44-9864-8CF6EB1DD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911</TotalTime>
  <Pages>2</Pages>
  <Words>364</Words>
  <Characters>2075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2435</CharactersWithSpaces>
  <SharedDoc>false</SharedDoc>
  <HyperlinkBase/>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cp:lastModifiedBy>
  <cp:revision>98</cp:revision>
  <cp:lastPrinted>2010-01-07T02:23:00Z</cp:lastPrinted>
  <dcterms:created xsi:type="dcterms:W3CDTF">2020-08-07T11:10:00Z</dcterms:created>
  <dcterms:modified xsi:type="dcterms:W3CDTF">2023-08-11T12:35:00Z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(3)aLKPAyOPjVJGy7wcjjJLb4f+pS+LoJEHDwaGRGSqHbWXG0egEr8A6FfN/ahhTCkT+LAH0CT+
sirestwuJpF51pGXuIhup8OpjlB2yWZP3jYaaAJb6h3D6Ol+zvwiiKH7Xyn1fDT81yuZxhIx
Yh7h6fkVWK7P8uqn7lec5ql1RFLZjm/B8Zrt7mBY4IiANHe0oh/OSo/5eq2TnB/abj8oRHTI
lmTGVJUNiu8pruV1NE</vt:lpwstr>
  </property>
  <property fmtid="{D5CDD505-2E9C-101B-9397-08002B2CF9AE}" pid="3" name="_2015_ms_pID_725343_00">
    <vt:lpwstr>_2015_ms_pID_725343</vt:lpwstr>
  </property>
  <property fmtid="{D5CDD505-2E9C-101B-9397-08002B2CF9AE}" pid="4" name="_2015_ms_pID_7253431">
    <vt:lpwstr>NleQR2puFfkraPdYzsDljAFdqOoZ2YwHTo3ptlBT3U5WBbfN1/04a2
dOd/n8S4tMHZLlWLdAS/NkyZj2Iera+RRR/cX2vLvXmwmn8coKSxbXINk9BwPNTCXUH1H5Hh
7Eu5NTCGyto5oQqzCq3KDHjuIxLav+2MPTxDquOc+am+7LAKTw2WUBRDM33V8D8ejpIx6eim
uIg5gePztz1BYrqSgdX0kdRCfgFnKLG0xKh8</vt:lpwstr>
  </property>
  <property fmtid="{D5CDD505-2E9C-101B-9397-08002B2CF9AE}" pid="5" name="_2015_ms_pID_7253431_00">
    <vt:lpwstr>_2015_ms_pID_7253431</vt:lpwstr>
  </property>
  <property fmtid="{D5CDD505-2E9C-101B-9397-08002B2CF9AE}" pid="6" name="_2015_ms_pID_7253432">
    <vt:lpwstr>xTUfHEQ6oW6t43bOc+Zz5QT5U4mRCVOheWJO
u9bZUIV3cvaEZna+adqauTCV0NLW2hxV9cpmIim34SCMnYqoXHE=</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