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F8378" w14:textId="74E985EC" w:rsidR="00701D3C" w:rsidRPr="00E61854" w:rsidRDefault="00701D3C" w:rsidP="00701D3C">
      <w:pPr>
        <w:widowControl w:val="0"/>
        <w:tabs>
          <w:tab w:val="right" w:pos="9639"/>
          <w:tab w:val="right" w:pos="13323"/>
        </w:tabs>
        <w:spacing w:after="0"/>
        <w:jc w:val="both"/>
        <w:rPr>
          <w:rFonts w:ascii="Arial" w:hAnsi="Arial" w:cs="Arial"/>
          <w:b/>
          <w:noProof/>
          <w:sz w:val="24"/>
          <w:szCs w:val="24"/>
          <w:lang w:val="en-US" w:eastAsia="ja-JP"/>
        </w:rPr>
      </w:pPr>
      <w:bookmarkStart w:id="0" w:name="_Hlk68100226"/>
      <w:r>
        <w:rPr>
          <w:rFonts w:ascii="Arial" w:hAnsi="Arial" w:cs="Arial"/>
          <w:b/>
          <w:noProof/>
          <w:sz w:val="24"/>
          <w:szCs w:val="24"/>
          <w:lang w:val="en-US"/>
        </w:rPr>
        <w:t>3GPP TSG-RAN WG4 #10</w:t>
      </w:r>
      <w:r w:rsidR="006A6420">
        <w:rPr>
          <w:rFonts w:ascii="Arial" w:hAnsi="Arial" w:cs="Arial"/>
          <w:b/>
          <w:noProof/>
          <w:sz w:val="24"/>
          <w:szCs w:val="24"/>
          <w:lang w:val="en-US"/>
        </w:rPr>
        <w:t>8</w:t>
      </w:r>
      <w:r w:rsidRPr="004B7E17">
        <w:rPr>
          <w:rFonts w:ascii="Arial" w:hAnsi="Arial" w:cs="Arial"/>
          <w:b/>
          <w:noProof/>
          <w:sz w:val="24"/>
          <w:szCs w:val="24"/>
          <w:lang w:val="en-US"/>
        </w:rPr>
        <w:tab/>
        <w:t>R4-</w:t>
      </w:r>
      <w:r>
        <w:rPr>
          <w:rFonts w:ascii="Arial" w:hAnsi="Arial" w:cs="Arial"/>
          <w:b/>
          <w:noProof/>
          <w:sz w:val="24"/>
          <w:szCs w:val="24"/>
          <w:lang w:val="en-US"/>
        </w:rPr>
        <w:t>2</w:t>
      </w:r>
      <w:r>
        <w:rPr>
          <w:rFonts w:ascii="Arial" w:hAnsi="Arial" w:cs="Arial" w:hint="eastAsia"/>
          <w:b/>
          <w:noProof/>
          <w:sz w:val="24"/>
          <w:szCs w:val="24"/>
          <w:lang w:val="en-US" w:eastAsia="ja-JP"/>
        </w:rPr>
        <w:t>3</w:t>
      </w:r>
      <w:r w:rsidR="009B4575">
        <w:rPr>
          <w:rFonts w:ascii="Arial" w:hAnsi="Arial" w:cs="Arial"/>
          <w:b/>
          <w:noProof/>
          <w:sz w:val="24"/>
          <w:szCs w:val="24"/>
          <w:lang w:val="en-US" w:eastAsia="ja-JP"/>
        </w:rPr>
        <w:t>12442</w:t>
      </w:r>
    </w:p>
    <w:p w14:paraId="52D376D9" w14:textId="2DF9C639" w:rsidR="00701D3C" w:rsidRPr="00CD5A36" w:rsidRDefault="006A6420" w:rsidP="00701D3C">
      <w:pPr>
        <w:pStyle w:val="Header"/>
        <w:tabs>
          <w:tab w:val="right" w:pos="9781"/>
          <w:tab w:val="right" w:pos="13323"/>
        </w:tabs>
        <w:jc w:val="both"/>
        <w:outlineLvl w:val="0"/>
        <w:rPr>
          <w:rFonts w:eastAsia="SimSun"/>
          <w:b w:val="0"/>
          <w:sz w:val="24"/>
          <w:szCs w:val="24"/>
          <w:lang w:eastAsia="zh-CN"/>
        </w:rPr>
      </w:pPr>
      <w:r>
        <w:rPr>
          <w:rFonts w:eastAsia="SimSun"/>
          <w:sz w:val="24"/>
          <w:szCs w:val="24"/>
          <w:lang w:eastAsia="zh-CN"/>
        </w:rPr>
        <w:t>Toulouse, France</w:t>
      </w:r>
      <w:r w:rsidR="00701D3C">
        <w:rPr>
          <w:rFonts w:eastAsia="SimSun"/>
          <w:sz w:val="24"/>
          <w:szCs w:val="24"/>
          <w:lang w:eastAsia="zh-CN"/>
        </w:rPr>
        <w:t xml:space="preserve">, </w:t>
      </w:r>
      <w:r>
        <w:rPr>
          <w:rFonts w:eastAsia="SimSun"/>
          <w:sz w:val="24"/>
          <w:szCs w:val="24"/>
          <w:lang w:eastAsia="zh-CN"/>
        </w:rPr>
        <w:t>August</w:t>
      </w:r>
      <w:r w:rsidR="00701D3C">
        <w:rPr>
          <w:rFonts w:eastAsia="SimSun"/>
          <w:sz w:val="24"/>
          <w:szCs w:val="24"/>
          <w:lang w:eastAsia="zh-CN"/>
        </w:rPr>
        <w:t xml:space="preserve"> </w:t>
      </w:r>
      <w:r w:rsidR="00DD75F6">
        <w:rPr>
          <w:rFonts w:eastAsia="SimSun"/>
          <w:sz w:val="24"/>
          <w:szCs w:val="24"/>
          <w:lang w:eastAsia="zh-CN"/>
        </w:rPr>
        <w:t>21</w:t>
      </w:r>
      <w:r w:rsidR="00DD75F6" w:rsidRPr="00DD75F6">
        <w:rPr>
          <w:rFonts w:eastAsia="SimSun"/>
          <w:sz w:val="24"/>
          <w:szCs w:val="24"/>
          <w:vertAlign w:val="superscript"/>
          <w:lang w:eastAsia="zh-CN"/>
        </w:rPr>
        <w:t>st</w:t>
      </w:r>
      <w:r w:rsidR="00DD75F6">
        <w:rPr>
          <w:rFonts w:eastAsia="SimSun"/>
          <w:sz w:val="24"/>
          <w:szCs w:val="24"/>
          <w:lang w:eastAsia="zh-CN"/>
        </w:rPr>
        <w:t xml:space="preserve">- </w:t>
      </w:r>
      <w:r w:rsidR="00701D3C">
        <w:rPr>
          <w:rFonts w:eastAsia="SimSun"/>
          <w:sz w:val="24"/>
          <w:szCs w:val="24"/>
          <w:lang w:eastAsia="zh-CN"/>
        </w:rPr>
        <w:t>2</w:t>
      </w:r>
      <w:r w:rsidR="00DD75F6">
        <w:rPr>
          <w:rFonts w:eastAsia="SimSun"/>
          <w:sz w:val="24"/>
          <w:szCs w:val="24"/>
          <w:lang w:eastAsia="zh-CN"/>
        </w:rPr>
        <w:t>5</w:t>
      </w:r>
      <w:r w:rsidR="00701D3C" w:rsidRPr="009C0762">
        <w:rPr>
          <w:rFonts w:eastAsia="SimSun"/>
          <w:sz w:val="24"/>
          <w:szCs w:val="24"/>
          <w:vertAlign w:val="superscript"/>
          <w:lang w:eastAsia="zh-CN"/>
        </w:rPr>
        <w:t>th</w:t>
      </w:r>
      <w:r w:rsidR="00701D3C">
        <w:rPr>
          <w:rFonts w:eastAsia="SimSun"/>
          <w:sz w:val="24"/>
          <w:szCs w:val="24"/>
          <w:lang w:eastAsia="zh-CN"/>
        </w:rPr>
        <w:t xml:space="preserve"> </w:t>
      </w:r>
      <w:r w:rsidR="00701D3C" w:rsidRPr="00E13633">
        <w:rPr>
          <w:rFonts w:eastAsia="SimSun" w:cs="Arial"/>
          <w:sz w:val="24"/>
          <w:szCs w:val="24"/>
          <w:lang w:eastAsia="zh-CN"/>
        </w:rPr>
        <w:t>202</w:t>
      </w:r>
      <w:r w:rsidR="00701D3C">
        <w:rPr>
          <w:rFonts w:eastAsia="SimSun" w:cs="Arial"/>
          <w:sz w:val="24"/>
          <w:szCs w:val="24"/>
          <w:lang w:eastAsia="zh-CN"/>
        </w:rPr>
        <w:t>3</w:t>
      </w:r>
    </w:p>
    <w:bookmarkEnd w:id="0"/>
    <w:p w14:paraId="4FC9BE8B" w14:textId="77777777" w:rsidR="00C367A3" w:rsidRPr="00FB0094" w:rsidRDefault="00C367A3" w:rsidP="00F231F9">
      <w:pPr>
        <w:pStyle w:val="Footer"/>
        <w:jc w:val="both"/>
        <w:rPr>
          <w:noProof w:val="0"/>
        </w:rPr>
      </w:pPr>
    </w:p>
    <w:p w14:paraId="099FB936" w14:textId="70DCF655" w:rsidR="00C367A3" w:rsidRPr="000A64D8" w:rsidRDefault="00C367A3" w:rsidP="00F231F9">
      <w:pPr>
        <w:tabs>
          <w:tab w:val="left" w:pos="1980"/>
        </w:tabs>
        <w:jc w:val="both"/>
        <w:rPr>
          <w:rFonts w:ascii="Arial" w:hAnsi="Arial"/>
          <w:sz w:val="24"/>
          <w:lang w:eastAsia="ja-JP"/>
        </w:rPr>
      </w:pPr>
      <w:r w:rsidRPr="000A64D8">
        <w:rPr>
          <w:rFonts w:ascii="Arial" w:hAnsi="Arial"/>
          <w:b/>
          <w:sz w:val="24"/>
        </w:rPr>
        <w:t>Agenda item:</w:t>
      </w:r>
      <w:r w:rsidRPr="000A64D8">
        <w:rPr>
          <w:rFonts w:ascii="Arial" w:hAnsi="Arial"/>
          <w:sz w:val="24"/>
        </w:rPr>
        <w:tab/>
      </w:r>
      <w:bookmarkStart w:id="1" w:name="Source"/>
      <w:bookmarkEnd w:id="1"/>
      <w:r w:rsidR="00720386">
        <w:rPr>
          <w:rFonts w:ascii="Arial" w:hAnsi="Arial"/>
          <w:sz w:val="24"/>
        </w:rPr>
        <w:t>8</w:t>
      </w:r>
      <w:r w:rsidR="00711608">
        <w:rPr>
          <w:rFonts w:ascii="Arial" w:hAnsi="Arial"/>
          <w:sz w:val="24"/>
        </w:rPr>
        <w:t>.</w:t>
      </w:r>
      <w:r w:rsidR="00720386">
        <w:rPr>
          <w:rFonts w:ascii="Arial" w:hAnsi="Arial"/>
          <w:sz w:val="24"/>
        </w:rPr>
        <w:t>11.1</w:t>
      </w:r>
    </w:p>
    <w:p w14:paraId="4F90F082" w14:textId="77777777" w:rsidR="00C367A3" w:rsidRPr="000A64D8" w:rsidRDefault="00C367A3" w:rsidP="00F231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0667854B" w14:textId="33ECA4AF" w:rsidR="00C367A3" w:rsidRPr="000A64D8" w:rsidRDefault="00C367A3" w:rsidP="00F231F9">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bookmarkStart w:id="2" w:name="_Hlk115181366"/>
      <w:r w:rsidR="005E32B0">
        <w:rPr>
          <w:rFonts w:ascii="Arial" w:hAnsi="Arial"/>
          <w:sz w:val="22"/>
        </w:rPr>
        <w:t xml:space="preserve">UE Behavior with Carrier Aggregation in </w:t>
      </w:r>
      <w:r w:rsidR="006A6420">
        <w:rPr>
          <w:rFonts w:ascii="Arial" w:hAnsi="Arial"/>
          <w:sz w:val="22"/>
        </w:rPr>
        <w:t>Non-collocated Deployments</w:t>
      </w:r>
    </w:p>
    <w:bookmarkEnd w:id="2"/>
    <w:p w14:paraId="4C714E76" w14:textId="77777777" w:rsidR="00DB3907" w:rsidRDefault="00DB3907" w:rsidP="00F231F9">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FF069B">
        <w:rPr>
          <w:rFonts w:ascii="Arial" w:hAnsi="Arial"/>
          <w:sz w:val="24"/>
          <w:lang w:val="en-US"/>
        </w:rPr>
        <w:t>Discussion</w:t>
      </w:r>
    </w:p>
    <w:p w14:paraId="31DBD1E5" w14:textId="77777777" w:rsidR="000E0602" w:rsidRDefault="000E0602" w:rsidP="00F231F9">
      <w:pPr>
        <w:pStyle w:val="Heading1"/>
        <w:tabs>
          <w:tab w:val="clear" w:pos="432"/>
          <w:tab w:val="num" w:pos="522"/>
        </w:tabs>
        <w:ind w:left="522" w:hanging="522"/>
        <w:jc w:val="both"/>
        <w:rPr>
          <w:lang w:val="en-US" w:eastAsia="ja-JP"/>
        </w:rPr>
      </w:pPr>
      <w:r>
        <w:rPr>
          <w:lang w:val="en-US"/>
        </w:rPr>
        <w:t>Introduction</w:t>
      </w:r>
    </w:p>
    <w:p w14:paraId="59100D8A" w14:textId="52B40561" w:rsidR="002B4EA7" w:rsidRDefault="00720386" w:rsidP="009A52BF">
      <w:pPr>
        <w:jc w:val="both"/>
        <w:rPr>
          <w:lang w:val="en-US" w:eastAsia="ja-JP"/>
        </w:rPr>
      </w:pPr>
      <w:r>
        <w:rPr>
          <w:lang w:val="en-US" w:eastAsia="ja-JP"/>
        </w:rPr>
        <w:t xml:space="preserve">A WF </w:t>
      </w:r>
      <w:r w:rsidR="002467E9">
        <w:rPr>
          <w:lang w:val="en-US" w:eastAsia="ja-JP"/>
        </w:rPr>
        <w:t>on the UE requirements for intra-band non-collocated CA deploym</w:t>
      </w:r>
      <w:r w:rsidR="000E0DE4">
        <w:rPr>
          <w:lang w:val="en-US" w:eastAsia="ja-JP"/>
        </w:rPr>
        <w:t>ents was agreed in [1] in RAN4#107. Two options regarding the UE behavior supporting Type I and Type II were captured, in this paper we present our view on this issue.</w:t>
      </w:r>
    </w:p>
    <w:p w14:paraId="57E44EAF" w14:textId="77777777" w:rsidR="00D764E2" w:rsidRDefault="000E0602" w:rsidP="00F231F9">
      <w:pPr>
        <w:pStyle w:val="Heading1"/>
        <w:tabs>
          <w:tab w:val="clear" w:pos="432"/>
          <w:tab w:val="num" w:pos="522"/>
        </w:tabs>
        <w:ind w:left="522" w:hanging="522"/>
        <w:jc w:val="both"/>
        <w:rPr>
          <w:lang w:val="en-US"/>
        </w:rPr>
      </w:pPr>
      <w:r>
        <w:rPr>
          <w:lang w:val="en-US"/>
        </w:rPr>
        <w:t>Discussion</w:t>
      </w:r>
    </w:p>
    <w:p w14:paraId="53DC7595" w14:textId="7247BBF8" w:rsidR="00CF4D48" w:rsidRDefault="00CF4D48" w:rsidP="00F231F9">
      <w:pPr>
        <w:jc w:val="both"/>
        <w:rPr>
          <w:lang w:val="en-US" w:eastAsia="ja-JP"/>
        </w:rPr>
      </w:pPr>
      <w:r>
        <w:rPr>
          <w:rFonts w:hint="eastAsia"/>
          <w:lang w:val="en-US" w:eastAsia="ja-JP"/>
        </w:rPr>
        <w:t>T</w:t>
      </w:r>
      <w:r>
        <w:rPr>
          <w:lang w:val="en-US" w:eastAsia="ja-JP"/>
        </w:rPr>
        <w:t xml:space="preserve">he WF in [1] captured 2 options regarding </w:t>
      </w:r>
      <w:r w:rsidR="005563AF">
        <w:rPr>
          <w:lang w:val="en-US" w:eastAsia="ja-JP"/>
        </w:rPr>
        <w:t xml:space="preserve">UE/system behavior for a UE that supports both Type </w:t>
      </w:r>
      <w:proofErr w:type="gramStart"/>
      <w:r w:rsidR="005563AF">
        <w:rPr>
          <w:lang w:val="en-US" w:eastAsia="ja-JP"/>
        </w:rPr>
        <w:t>I(</w:t>
      </w:r>
      <w:proofErr w:type="gramEnd"/>
      <w:r w:rsidR="005563AF">
        <w:rPr>
          <w:lang w:val="en-US" w:eastAsia="ja-JP"/>
        </w:rPr>
        <w:t xml:space="preserve">4L/CC </w:t>
      </w:r>
      <w:r w:rsidR="007E0018">
        <w:rPr>
          <w:lang w:val="en-US" w:eastAsia="ja-JP"/>
        </w:rPr>
        <w:t>in a</w:t>
      </w:r>
      <w:r w:rsidR="005563AF">
        <w:rPr>
          <w:lang w:val="en-US" w:eastAsia="ja-JP"/>
        </w:rPr>
        <w:t xml:space="preserve"> </w:t>
      </w:r>
      <w:r w:rsidR="004E59AC">
        <w:rPr>
          <w:lang w:val="en-US" w:eastAsia="ja-JP"/>
        </w:rPr>
        <w:t>collocat</w:t>
      </w:r>
      <w:r w:rsidR="007E0018">
        <w:rPr>
          <w:lang w:val="en-US" w:eastAsia="ja-JP"/>
        </w:rPr>
        <w:t>e</w:t>
      </w:r>
      <w:r w:rsidR="004E59AC">
        <w:rPr>
          <w:lang w:val="en-US" w:eastAsia="ja-JP"/>
        </w:rPr>
        <w:t>d deployment</w:t>
      </w:r>
      <w:r w:rsidR="005563AF">
        <w:rPr>
          <w:lang w:val="en-US" w:eastAsia="ja-JP"/>
        </w:rPr>
        <w:t xml:space="preserve">) and </w:t>
      </w:r>
      <w:r w:rsidR="004E59AC">
        <w:rPr>
          <w:lang w:val="en-US" w:eastAsia="ja-JP"/>
        </w:rPr>
        <w:t>Type II(2L/CC with MRTD&gt;3us</w:t>
      </w:r>
      <w:r w:rsidR="000F458A">
        <w:rPr>
          <w:lang w:val="en-US" w:eastAsia="ja-JP"/>
        </w:rPr>
        <w:t xml:space="preserve"> and higher power imbalance</w:t>
      </w:r>
      <w:r w:rsidR="004E59AC">
        <w:rPr>
          <w:lang w:val="en-US" w:eastAsia="ja-JP"/>
        </w:rPr>
        <w:t>).</w:t>
      </w:r>
    </w:p>
    <w:p w14:paraId="0B7D6EC8" w14:textId="1CEAFD76" w:rsidR="001C6EDF" w:rsidRDefault="00F83F06" w:rsidP="00F231F9">
      <w:pPr>
        <w:jc w:val="both"/>
        <w:rPr>
          <w:lang w:val="en-US" w:eastAsia="ja-JP"/>
        </w:rPr>
      </w:pPr>
      <w:r>
        <w:rPr>
          <w:lang w:val="en-US" w:eastAsia="ja-JP"/>
        </w:rPr>
        <w:t xml:space="preserve">The network can configure the maximum number of </w:t>
      </w:r>
      <w:r w:rsidR="000612BA">
        <w:rPr>
          <w:lang w:val="en-US" w:eastAsia="ja-JP"/>
        </w:rPr>
        <w:t xml:space="preserve">layers that the UE uses through RRC configuration, hence, it can configure the UE </w:t>
      </w:r>
      <w:r w:rsidR="00957ACD">
        <w:rPr>
          <w:lang w:val="en-US" w:eastAsia="ja-JP"/>
        </w:rPr>
        <w:t>to use 4L/CC (Type I equivalent</w:t>
      </w:r>
      <w:proofErr w:type="gramStart"/>
      <w:r w:rsidR="00957ACD">
        <w:rPr>
          <w:lang w:val="en-US" w:eastAsia="ja-JP"/>
        </w:rPr>
        <w:t>)</w:t>
      </w:r>
      <w:proofErr w:type="gramEnd"/>
      <w:r w:rsidR="00957ACD">
        <w:rPr>
          <w:lang w:val="en-US" w:eastAsia="ja-JP"/>
        </w:rPr>
        <w:t xml:space="preserve"> or 2L/CC (Type II equivalent) as needed. Based on the </w:t>
      </w:r>
      <w:r w:rsidR="00306F0E">
        <w:rPr>
          <w:lang w:val="en-US" w:eastAsia="ja-JP"/>
        </w:rPr>
        <w:t xml:space="preserve">CSI feedback and RSRP measurements on these CCs, the </w:t>
      </w:r>
      <w:proofErr w:type="spellStart"/>
      <w:r w:rsidR="00306F0E">
        <w:rPr>
          <w:lang w:val="en-US" w:eastAsia="ja-JP"/>
        </w:rPr>
        <w:t>gNB</w:t>
      </w:r>
      <w:proofErr w:type="spellEnd"/>
      <w:r w:rsidR="00306F0E">
        <w:rPr>
          <w:lang w:val="en-US" w:eastAsia="ja-JP"/>
        </w:rPr>
        <w:t xml:space="preserve"> can figure out whether the </w:t>
      </w:r>
      <w:r w:rsidR="00637D8F">
        <w:rPr>
          <w:lang w:val="en-US" w:eastAsia="ja-JP"/>
        </w:rPr>
        <w:t xml:space="preserve">CCs arrive at the UE with similar power or not </w:t>
      </w:r>
      <w:r w:rsidR="007D2798">
        <w:rPr>
          <w:lang w:val="en-US" w:eastAsia="ja-JP"/>
        </w:rPr>
        <w:t xml:space="preserve">and whether the UE can use 4L or only 2L on each CC. Hence, the </w:t>
      </w:r>
      <w:proofErr w:type="spellStart"/>
      <w:r w:rsidR="007D2798">
        <w:rPr>
          <w:lang w:val="en-US" w:eastAsia="ja-JP"/>
        </w:rPr>
        <w:t>gNB</w:t>
      </w:r>
      <w:proofErr w:type="spellEnd"/>
      <w:r w:rsidR="007D2798">
        <w:rPr>
          <w:lang w:val="en-US" w:eastAsia="ja-JP"/>
        </w:rPr>
        <w:t xml:space="preserve"> has enough information </w:t>
      </w:r>
      <w:r w:rsidR="008D6D8F">
        <w:rPr>
          <w:lang w:val="en-US" w:eastAsia="ja-JP"/>
        </w:rPr>
        <w:t>to configure the right operatin</w:t>
      </w:r>
      <w:r w:rsidR="004D46D9">
        <w:rPr>
          <w:lang w:val="en-US" w:eastAsia="ja-JP"/>
        </w:rPr>
        <w:t>g</w:t>
      </w:r>
      <w:r w:rsidR="008D6D8F">
        <w:rPr>
          <w:lang w:val="en-US" w:eastAsia="ja-JP"/>
        </w:rPr>
        <w:t xml:space="preserve"> regime for a Type II </w:t>
      </w:r>
      <w:proofErr w:type="gramStart"/>
      <w:r w:rsidR="008D6D8F">
        <w:rPr>
          <w:lang w:val="en-US" w:eastAsia="ja-JP"/>
        </w:rPr>
        <w:t>UE(</w:t>
      </w:r>
      <w:proofErr w:type="gramEnd"/>
      <w:r w:rsidR="008D6D8F">
        <w:rPr>
          <w:lang w:val="en-US" w:eastAsia="ja-JP"/>
        </w:rPr>
        <w:t>Type I is implicitly supported).</w:t>
      </w:r>
    </w:p>
    <w:p w14:paraId="59916295" w14:textId="7E60174D" w:rsidR="008D6D8F" w:rsidRPr="002A0418" w:rsidRDefault="008D6D8F" w:rsidP="00F231F9">
      <w:pPr>
        <w:jc w:val="both"/>
        <w:rPr>
          <w:b/>
          <w:bCs/>
          <w:lang w:val="en-US" w:eastAsia="ja-JP"/>
        </w:rPr>
      </w:pPr>
      <w:r w:rsidRPr="002A0418">
        <w:rPr>
          <w:rFonts w:hint="eastAsia"/>
          <w:b/>
          <w:bCs/>
          <w:lang w:val="en-US" w:eastAsia="ja-JP"/>
        </w:rPr>
        <w:t>O</w:t>
      </w:r>
      <w:r w:rsidRPr="002A0418">
        <w:rPr>
          <w:b/>
          <w:bCs/>
          <w:lang w:val="en-US" w:eastAsia="ja-JP"/>
        </w:rPr>
        <w:t xml:space="preserve">bservation 1: </w:t>
      </w:r>
      <w:proofErr w:type="spellStart"/>
      <w:r w:rsidRPr="002A0418">
        <w:rPr>
          <w:b/>
          <w:bCs/>
          <w:lang w:val="en-US" w:eastAsia="ja-JP"/>
        </w:rPr>
        <w:t>gNB</w:t>
      </w:r>
      <w:proofErr w:type="spellEnd"/>
      <w:r w:rsidRPr="002A0418">
        <w:rPr>
          <w:b/>
          <w:bCs/>
          <w:lang w:val="en-US" w:eastAsia="ja-JP"/>
        </w:rPr>
        <w:t xml:space="preserve"> has enough information to configure the </w:t>
      </w:r>
      <w:r w:rsidR="00C30C20" w:rsidRPr="002A0418">
        <w:rPr>
          <w:b/>
          <w:bCs/>
          <w:lang w:val="en-US" w:eastAsia="ja-JP"/>
        </w:rPr>
        <w:t>right number of MIMO layers for a UE.</w:t>
      </w:r>
    </w:p>
    <w:p w14:paraId="6C0BFF71" w14:textId="3CE8C169" w:rsidR="00C30C20" w:rsidRDefault="004509F1" w:rsidP="00F231F9">
      <w:pPr>
        <w:jc w:val="both"/>
        <w:rPr>
          <w:lang w:val="en-US" w:eastAsia="ja-JP"/>
        </w:rPr>
      </w:pPr>
      <w:r>
        <w:rPr>
          <w:lang w:val="en-US" w:eastAsia="ja-JP"/>
        </w:rPr>
        <w:t>The UE</w:t>
      </w:r>
      <w:r w:rsidR="00C30C20">
        <w:rPr>
          <w:lang w:val="en-US" w:eastAsia="ja-JP"/>
        </w:rPr>
        <w:t xml:space="preserve"> </w:t>
      </w:r>
      <w:r w:rsidR="004D46D9">
        <w:rPr>
          <w:lang w:val="en-US" w:eastAsia="ja-JP"/>
        </w:rPr>
        <w:t xml:space="preserve">is not aware </w:t>
      </w:r>
      <w:r w:rsidR="00C30C20">
        <w:rPr>
          <w:lang w:val="en-US" w:eastAsia="ja-JP"/>
        </w:rPr>
        <w:t xml:space="preserve">whether it is in a collocated or non-collocated scenario, however, this is </w:t>
      </w:r>
      <w:r>
        <w:rPr>
          <w:lang w:val="en-US" w:eastAsia="ja-JP"/>
        </w:rPr>
        <w:t>i</w:t>
      </w:r>
      <w:r w:rsidR="00C30C20">
        <w:rPr>
          <w:lang w:val="en-US" w:eastAsia="ja-JP"/>
        </w:rPr>
        <w:t>r</w:t>
      </w:r>
      <w:r>
        <w:rPr>
          <w:lang w:val="en-US" w:eastAsia="ja-JP"/>
        </w:rPr>
        <w:t>r</w:t>
      </w:r>
      <w:r w:rsidR="00C30C20">
        <w:rPr>
          <w:lang w:val="en-US" w:eastAsia="ja-JP"/>
        </w:rPr>
        <w:t xml:space="preserve">elevant as the requirements are </w:t>
      </w:r>
      <w:r w:rsidR="0052188F">
        <w:rPr>
          <w:lang w:val="en-US" w:eastAsia="ja-JP"/>
        </w:rPr>
        <w:t xml:space="preserve">defined based on MRTD and power imbalance at the UE antenna ports. Even in a non-collocated deployment, conditions similar to those of a collocated deployment can happen </w:t>
      </w:r>
      <w:r w:rsidR="00B86454">
        <w:rPr>
          <w:lang w:val="en-US" w:eastAsia="ja-JP"/>
        </w:rPr>
        <w:t>in certain areas (</w:t>
      </w:r>
      <w:proofErr w:type="gramStart"/>
      <w:r w:rsidR="00B86454">
        <w:rPr>
          <w:lang w:val="en-US" w:eastAsia="ja-JP"/>
        </w:rPr>
        <w:t>e.g.</w:t>
      </w:r>
      <w:proofErr w:type="gramEnd"/>
      <w:r w:rsidR="00B86454">
        <w:rPr>
          <w:lang w:val="en-US" w:eastAsia="ja-JP"/>
        </w:rPr>
        <w:t xml:space="preserve"> </w:t>
      </w:r>
      <w:r w:rsidR="002A0418">
        <w:rPr>
          <w:lang w:val="en-US" w:eastAsia="ja-JP"/>
        </w:rPr>
        <w:t xml:space="preserve">in places where the base stations are at a similar distance). Introducing a </w:t>
      </w:r>
      <w:r w:rsidR="00290962">
        <w:rPr>
          <w:lang w:val="en-US" w:eastAsia="ja-JP"/>
        </w:rPr>
        <w:t>deployment flag or forcing the UE to just use 2L/CC in a non-collocated deployment</w:t>
      </w:r>
      <w:r w:rsidR="00573723">
        <w:rPr>
          <w:lang w:val="en-US" w:eastAsia="ja-JP"/>
        </w:rPr>
        <w:t xml:space="preserve"> will like</w:t>
      </w:r>
      <w:r w:rsidR="00452FE4">
        <w:rPr>
          <w:lang w:val="en-US" w:eastAsia="ja-JP"/>
        </w:rPr>
        <w:t>ly</w:t>
      </w:r>
      <w:r w:rsidR="00573723">
        <w:rPr>
          <w:lang w:val="en-US" w:eastAsia="ja-JP"/>
        </w:rPr>
        <w:t xml:space="preserve"> limit the UE performance as 4L/CC is still usable even in a non-collocated deployment depending </w:t>
      </w:r>
      <w:r w:rsidR="00811C17">
        <w:rPr>
          <w:lang w:val="en-US" w:eastAsia="ja-JP"/>
        </w:rPr>
        <w:t>on the actual conditions.</w:t>
      </w:r>
    </w:p>
    <w:p w14:paraId="6F08D77D" w14:textId="0DB94AFE" w:rsidR="00811C17" w:rsidRPr="00811C17" w:rsidRDefault="00811C17" w:rsidP="00F231F9">
      <w:pPr>
        <w:jc w:val="both"/>
        <w:rPr>
          <w:b/>
          <w:bCs/>
          <w:lang w:val="en-US" w:eastAsia="ja-JP"/>
        </w:rPr>
      </w:pPr>
      <w:r w:rsidRPr="00811C17">
        <w:rPr>
          <w:rFonts w:hint="eastAsia"/>
          <w:b/>
          <w:bCs/>
          <w:lang w:val="en-US" w:eastAsia="ja-JP"/>
        </w:rPr>
        <w:t>O</w:t>
      </w:r>
      <w:r w:rsidRPr="00811C17">
        <w:rPr>
          <w:b/>
          <w:bCs/>
          <w:lang w:val="en-US" w:eastAsia="ja-JP"/>
        </w:rPr>
        <w:t>bservation 2: Making 2L/CC (Type II) the default UE behavior in a non-collocated deployment will limit the UE performance.</w:t>
      </w:r>
    </w:p>
    <w:p w14:paraId="37B91D9A" w14:textId="77F5AD64" w:rsidR="00306F0E" w:rsidRDefault="008523E8" w:rsidP="00F231F9">
      <w:pPr>
        <w:jc w:val="both"/>
        <w:rPr>
          <w:lang w:val="en-US" w:eastAsia="ja-JP"/>
        </w:rPr>
      </w:pPr>
      <w:r>
        <w:rPr>
          <w:rFonts w:hint="eastAsia"/>
          <w:lang w:val="en-US" w:eastAsia="ja-JP"/>
        </w:rPr>
        <w:t>F</w:t>
      </w:r>
      <w:r>
        <w:rPr>
          <w:lang w:val="en-US" w:eastAsia="ja-JP"/>
        </w:rPr>
        <w:t xml:space="preserve">urthermore, introducing such a flag is redundant as the network can already </w:t>
      </w:r>
      <w:r w:rsidR="00604611">
        <w:rPr>
          <w:lang w:val="en-US" w:eastAsia="ja-JP"/>
        </w:rPr>
        <w:t>configure the maximum number of layers/CC that the UE should use</w:t>
      </w:r>
      <w:r w:rsidR="00776D6D">
        <w:rPr>
          <w:lang w:val="en-US" w:eastAsia="ja-JP"/>
        </w:rPr>
        <w:t xml:space="preserve"> as shown in observation 1.</w:t>
      </w:r>
    </w:p>
    <w:p w14:paraId="62DE7628" w14:textId="70FBED67" w:rsidR="00604611" w:rsidRPr="00604611" w:rsidRDefault="00604611" w:rsidP="00F231F9">
      <w:pPr>
        <w:jc w:val="both"/>
        <w:rPr>
          <w:b/>
          <w:bCs/>
          <w:lang w:val="en-US" w:eastAsia="ja-JP"/>
        </w:rPr>
      </w:pPr>
      <w:r w:rsidRPr="00604611">
        <w:rPr>
          <w:rFonts w:hint="eastAsia"/>
          <w:b/>
          <w:bCs/>
          <w:lang w:val="en-US" w:eastAsia="ja-JP"/>
        </w:rPr>
        <w:t>O</w:t>
      </w:r>
      <w:r w:rsidRPr="00604611">
        <w:rPr>
          <w:b/>
          <w:bCs/>
          <w:lang w:val="en-US" w:eastAsia="ja-JP"/>
        </w:rPr>
        <w:t>bservation 3: Introducing a deployment flag is redundant.</w:t>
      </w:r>
    </w:p>
    <w:p w14:paraId="2192DA32" w14:textId="3EB352AD" w:rsidR="006C64D3" w:rsidRDefault="00604611" w:rsidP="00F231F9">
      <w:pPr>
        <w:jc w:val="both"/>
        <w:rPr>
          <w:lang w:val="en-US" w:eastAsia="ja-JP"/>
        </w:rPr>
      </w:pPr>
      <w:r>
        <w:rPr>
          <w:rFonts w:hint="eastAsia"/>
          <w:lang w:val="en-US" w:eastAsia="ja-JP"/>
        </w:rPr>
        <w:t>T</w:t>
      </w:r>
      <w:r>
        <w:rPr>
          <w:lang w:val="en-US" w:eastAsia="ja-JP"/>
        </w:rPr>
        <w:t xml:space="preserve">he Type II UE capability guarantees that the UE </w:t>
      </w:r>
      <w:r w:rsidR="006506E0">
        <w:rPr>
          <w:lang w:val="en-US" w:eastAsia="ja-JP"/>
        </w:rPr>
        <w:t xml:space="preserve">will meet a certain level of performance under MRTD&gt;3us and higher power imbalance. </w:t>
      </w:r>
      <w:r w:rsidR="00E73E1E">
        <w:rPr>
          <w:lang w:val="en-US" w:eastAsia="ja-JP"/>
        </w:rPr>
        <w:t>The UE is also expected to meet the 4L/CC requirements</w:t>
      </w:r>
      <w:r w:rsidR="00335670">
        <w:rPr>
          <w:lang w:val="en-US" w:eastAsia="ja-JP"/>
        </w:rPr>
        <w:t xml:space="preserve"> under </w:t>
      </w:r>
      <w:r w:rsidR="00210905">
        <w:rPr>
          <w:lang w:val="en-US" w:eastAsia="ja-JP"/>
        </w:rPr>
        <w:t>MRTD&lt;3us and lower power imbalance</w:t>
      </w:r>
      <w:r w:rsidR="00776D6D">
        <w:rPr>
          <w:lang w:val="en-US" w:eastAsia="ja-JP"/>
        </w:rPr>
        <w:t xml:space="preserve"> (Type I requirements)</w:t>
      </w:r>
      <w:r w:rsidR="00210905">
        <w:rPr>
          <w:lang w:val="en-US" w:eastAsia="ja-JP"/>
        </w:rPr>
        <w:t xml:space="preserve">. A UE that meets both these requirements </w:t>
      </w:r>
      <w:r w:rsidR="00946E52">
        <w:rPr>
          <w:lang w:val="en-US" w:eastAsia="ja-JP"/>
        </w:rPr>
        <w:t xml:space="preserve">should be able </w:t>
      </w:r>
      <w:r w:rsidR="00210905">
        <w:rPr>
          <w:lang w:val="en-US" w:eastAsia="ja-JP"/>
        </w:rPr>
        <w:t xml:space="preserve">to handle the field situation when MRTD becomes larger than 3us or power imbalance </w:t>
      </w:r>
      <w:r w:rsidR="006C64D3">
        <w:rPr>
          <w:lang w:val="en-US" w:eastAsia="ja-JP"/>
        </w:rPr>
        <w:t>exceeds the 6dB threshold.</w:t>
      </w:r>
    </w:p>
    <w:p w14:paraId="727ECA76" w14:textId="3B3D8403" w:rsidR="003B6474" w:rsidRDefault="00EE4D62" w:rsidP="00F231F9">
      <w:pPr>
        <w:jc w:val="both"/>
        <w:rPr>
          <w:lang w:val="en-US" w:eastAsia="ja-JP"/>
        </w:rPr>
      </w:pPr>
      <w:r>
        <w:rPr>
          <w:rFonts w:hint="eastAsia"/>
          <w:lang w:val="en-US" w:eastAsia="ja-JP"/>
        </w:rPr>
        <w:t>B</w:t>
      </w:r>
      <w:r>
        <w:rPr>
          <w:lang w:val="en-US" w:eastAsia="ja-JP"/>
        </w:rPr>
        <w:t xml:space="preserve">ased on the analysis presented above, </w:t>
      </w:r>
      <w:r w:rsidR="006B5942">
        <w:rPr>
          <w:lang w:val="en-US" w:eastAsia="ja-JP"/>
        </w:rPr>
        <w:t>nothing else is needed in the specifications other than the Type II UE capability for NR CA.</w:t>
      </w:r>
    </w:p>
    <w:p w14:paraId="510827E7" w14:textId="72B1577B" w:rsidR="006B5942" w:rsidRPr="003F4E28" w:rsidRDefault="006B5942" w:rsidP="00F231F9">
      <w:pPr>
        <w:jc w:val="both"/>
        <w:rPr>
          <w:b/>
          <w:bCs/>
          <w:lang w:val="en-US" w:eastAsia="ja-JP"/>
        </w:rPr>
      </w:pPr>
      <w:r w:rsidRPr="003F4E28">
        <w:rPr>
          <w:rFonts w:hint="eastAsia"/>
          <w:b/>
          <w:bCs/>
          <w:lang w:val="en-US" w:eastAsia="ja-JP"/>
        </w:rPr>
        <w:t>P</w:t>
      </w:r>
      <w:r w:rsidRPr="003F4E28">
        <w:rPr>
          <w:b/>
          <w:bCs/>
          <w:lang w:val="en-US" w:eastAsia="ja-JP"/>
        </w:rPr>
        <w:t>roposal</w:t>
      </w:r>
      <w:r w:rsidR="003F4E28" w:rsidRPr="003F4E28">
        <w:rPr>
          <w:b/>
          <w:bCs/>
          <w:lang w:val="en-US" w:eastAsia="ja-JP"/>
        </w:rPr>
        <w:t>: Do not introduce any new signaling other than the Type II UE capability for NR CA.</w:t>
      </w:r>
    </w:p>
    <w:p w14:paraId="292E1252" w14:textId="77777777" w:rsidR="000E0602" w:rsidRDefault="00D832FB" w:rsidP="00F231F9">
      <w:pPr>
        <w:pStyle w:val="Heading1"/>
        <w:jc w:val="both"/>
      </w:pPr>
      <w:r>
        <w:t>C</w:t>
      </w:r>
      <w:r w:rsidR="0069757C">
        <w:t>onclusion</w:t>
      </w:r>
    </w:p>
    <w:p w14:paraId="2413C4D8" w14:textId="00778E71" w:rsidR="00BF0E75" w:rsidRPr="00384D53" w:rsidRDefault="00692B5B" w:rsidP="00BF0E75">
      <w:pPr>
        <w:jc w:val="both"/>
        <w:rPr>
          <w:b/>
          <w:bCs/>
          <w:lang w:val="en-US" w:eastAsia="ja-JP"/>
        </w:rPr>
      </w:pPr>
      <w:r>
        <w:rPr>
          <w:lang w:val="en-US" w:eastAsia="ja-JP"/>
        </w:rPr>
        <w:t xml:space="preserve">In this paper we </w:t>
      </w:r>
      <w:r w:rsidR="00BF0E75">
        <w:rPr>
          <w:lang w:val="en-US" w:eastAsia="ja-JP"/>
        </w:rPr>
        <w:t>presented a brie</w:t>
      </w:r>
      <w:r w:rsidR="00946E52">
        <w:rPr>
          <w:lang w:val="en-US" w:eastAsia="ja-JP"/>
        </w:rPr>
        <w:t>f</w:t>
      </w:r>
      <w:r w:rsidR="00BF0E75">
        <w:rPr>
          <w:lang w:val="en-US" w:eastAsia="ja-JP"/>
        </w:rPr>
        <w:t xml:space="preserve"> analysis on the issue of Type I/II UE behavior. We made the following observations and proposals:</w:t>
      </w:r>
    </w:p>
    <w:p w14:paraId="1D25E7D2" w14:textId="77777777" w:rsidR="00BF0E75" w:rsidRPr="002A0418" w:rsidRDefault="00BF0E75" w:rsidP="00BF0E75">
      <w:pPr>
        <w:jc w:val="both"/>
        <w:rPr>
          <w:b/>
          <w:bCs/>
          <w:lang w:val="en-US" w:eastAsia="ja-JP"/>
        </w:rPr>
      </w:pPr>
      <w:r w:rsidRPr="002A0418">
        <w:rPr>
          <w:rFonts w:hint="eastAsia"/>
          <w:b/>
          <w:bCs/>
          <w:lang w:val="en-US" w:eastAsia="ja-JP"/>
        </w:rPr>
        <w:lastRenderedPageBreak/>
        <w:t>O</w:t>
      </w:r>
      <w:r w:rsidRPr="002A0418">
        <w:rPr>
          <w:b/>
          <w:bCs/>
          <w:lang w:val="en-US" w:eastAsia="ja-JP"/>
        </w:rPr>
        <w:t xml:space="preserve">bservation 1: </w:t>
      </w:r>
      <w:proofErr w:type="spellStart"/>
      <w:r w:rsidRPr="002A0418">
        <w:rPr>
          <w:b/>
          <w:bCs/>
          <w:lang w:val="en-US" w:eastAsia="ja-JP"/>
        </w:rPr>
        <w:t>gNB</w:t>
      </w:r>
      <w:proofErr w:type="spellEnd"/>
      <w:r w:rsidRPr="002A0418">
        <w:rPr>
          <w:b/>
          <w:bCs/>
          <w:lang w:val="en-US" w:eastAsia="ja-JP"/>
        </w:rPr>
        <w:t xml:space="preserve"> has enough information to configure the right number of MIMO layers for a UE.</w:t>
      </w:r>
    </w:p>
    <w:p w14:paraId="42663209" w14:textId="77777777" w:rsidR="00BF0E75" w:rsidRPr="00811C17" w:rsidRDefault="00BF0E75" w:rsidP="00BF0E75">
      <w:pPr>
        <w:jc w:val="both"/>
        <w:rPr>
          <w:b/>
          <w:bCs/>
          <w:lang w:val="en-US" w:eastAsia="ja-JP"/>
        </w:rPr>
      </w:pPr>
      <w:r w:rsidRPr="00811C17">
        <w:rPr>
          <w:rFonts w:hint="eastAsia"/>
          <w:b/>
          <w:bCs/>
          <w:lang w:val="en-US" w:eastAsia="ja-JP"/>
        </w:rPr>
        <w:t>O</w:t>
      </w:r>
      <w:r w:rsidRPr="00811C17">
        <w:rPr>
          <w:b/>
          <w:bCs/>
          <w:lang w:val="en-US" w:eastAsia="ja-JP"/>
        </w:rPr>
        <w:t>bservation 2: Making 2L/CC (Type II) the default UE behavior in a non-collocated deployment will limit the UE performance.</w:t>
      </w:r>
    </w:p>
    <w:p w14:paraId="6E23AAA5" w14:textId="77777777" w:rsidR="00BF0E75" w:rsidRPr="00604611" w:rsidRDefault="00BF0E75" w:rsidP="00BF0E75">
      <w:pPr>
        <w:jc w:val="both"/>
        <w:rPr>
          <w:b/>
          <w:bCs/>
          <w:lang w:val="en-US" w:eastAsia="ja-JP"/>
        </w:rPr>
      </w:pPr>
      <w:r w:rsidRPr="00604611">
        <w:rPr>
          <w:rFonts w:hint="eastAsia"/>
          <w:b/>
          <w:bCs/>
          <w:lang w:val="en-US" w:eastAsia="ja-JP"/>
        </w:rPr>
        <w:t>O</w:t>
      </w:r>
      <w:r w:rsidRPr="00604611">
        <w:rPr>
          <w:b/>
          <w:bCs/>
          <w:lang w:val="en-US" w:eastAsia="ja-JP"/>
        </w:rPr>
        <w:t>bservation 3: Introducing a deployment flag is redundant.</w:t>
      </w:r>
    </w:p>
    <w:p w14:paraId="392F623A" w14:textId="2EC9AA45" w:rsidR="00384D53" w:rsidRPr="00BF0E75" w:rsidRDefault="00BF0E75" w:rsidP="00384D53">
      <w:pPr>
        <w:jc w:val="both"/>
        <w:rPr>
          <w:rFonts w:hint="eastAsia"/>
          <w:b/>
          <w:bCs/>
          <w:lang w:val="en-US" w:eastAsia="ja-JP"/>
        </w:rPr>
      </w:pPr>
      <w:r w:rsidRPr="003F4E28">
        <w:rPr>
          <w:rFonts w:hint="eastAsia"/>
          <w:b/>
          <w:bCs/>
          <w:lang w:val="en-US" w:eastAsia="ja-JP"/>
        </w:rPr>
        <w:t>P</w:t>
      </w:r>
      <w:r w:rsidRPr="003F4E28">
        <w:rPr>
          <w:b/>
          <w:bCs/>
          <w:lang w:val="en-US" w:eastAsia="ja-JP"/>
        </w:rPr>
        <w:t>roposal: Do not introduce any new signaling other than the Type II UE capability for NR CA.</w:t>
      </w:r>
    </w:p>
    <w:p w14:paraId="3EE796D7" w14:textId="77777777" w:rsidR="003628B5" w:rsidRPr="003628B5" w:rsidRDefault="00E506F9" w:rsidP="00F231F9">
      <w:pPr>
        <w:pStyle w:val="Heading1"/>
        <w:jc w:val="both"/>
        <w:rPr>
          <w:lang w:val="en-US" w:eastAsia="ja-JP"/>
        </w:rPr>
      </w:pPr>
      <w:r>
        <w:rPr>
          <w:lang w:val="en-US" w:eastAsia="ja-JP"/>
        </w:rPr>
        <w:t>R</w:t>
      </w:r>
      <w:r w:rsidR="003628B5">
        <w:rPr>
          <w:lang w:val="en-US" w:eastAsia="ja-JP"/>
        </w:rPr>
        <w:t>eferences</w:t>
      </w:r>
    </w:p>
    <w:p w14:paraId="3EBDE9D9" w14:textId="6441CF85" w:rsidR="003746CE" w:rsidRDefault="000215FA" w:rsidP="00BF0E75">
      <w:pPr>
        <w:numPr>
          <w:ilvl w:val="0"/>
          <w:numId w:val="46"/>
        </w:numPr>
        <w:jc w:val="both"/>
        <w:rPr>
          <w:lang w:eastAsia="ja-JP"/>
        </w:rPr>
      </w:pPr>
      <w:r w:rsidRPr="000215FA">
        <w:rPr>
          <w:lang w:eastAsia="ja-JP"/>
        </w:rPr>
        <w:t>R4-23</w:t>
      </w:r>
      <w:r w:rsidR="004D51C0">
        <w:rPr>
          <w:lang w:eastAsia="ja-JP"/>
        </w:rPr>
        <w:t>10300</w:t>
      </w:r>
      <w:r>
        <w:rPr>
          <w:lang w:eastAsia="ja-JP"/>
        </w:rPr>
        <w:t>, “</w:t>
      </w:r>
      <w:r w:rsidR="00CF4D48" w:rsidRPr="00CF4D48">
        <w:rPr>
          <w:lang w:eastAsia="ja-JP"/>
        </w:rPr>
        <w:t>WF on UE RF requirements for intra-band non-collocated EN-DC/NR-CA deployment</w:t>
      </w:r>
      <w:r w:rsidR="002079B6">
        <w:rPr>
          <w:lang w:eastAsia="ja-JP"/>
        </w:rPr>
        <w:t>”, KDDI</w:t>
      </w:r>
      <w:r w:rsidR="00B0484E">
        <w:rPr>
          <w:lang w:eastAsia="ja-JP"/>
        </w:rPr>
        <w:t>, RAN4#10</w:t>
      </w:r>
      <w:r w:rsidR="004D51C0">
        <w:rPr>
          <w:lang w:eastAsia="ja-JP"/>
        </w:rPr>
        <w:t>7</w:t>
      </w:r>
    </w:p>
    <w:sectPr w:rsidR="003746CE"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D9956" w14:textId="77777777" w:rsidR="005D70B6" w:rsidRDefault="005D70B6">
      <w:r>
        <w:separator/>
      </w:r>
    </w:p>
  </w:endnote>
  <w:endnote w:type="continuationSeparator" w:id="0">
    <w:p w14:paraId="50B2AD88" w14:textId="77777777" w:rsidR="005D70B6" w:rsidRDefault="005D7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e Regular">
    <w:altName w:val="Cambria"/>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00"/>
    <w:family w:val="roman"/>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B18AA"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DCE0CCD" w14:textId="77777777" w:rsidR="00F305E7" w:rsidRDefault="00F305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93B41"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42300D6" w14:textId="77777777" w:rsidR="00F305E7" w:rsidRDefault="00F305E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ACA56" w14:textId="77777777" w:rsidR="005D70B6" w:rsidRDefault="005D70B6">
      <w:r>
        <w:separator/>
      </w:r>
    </w:p>
  </w:footnote>
  <w:footnote w:type="continuationSeparator" w:id="0">
    <w:p w14:paraId="22275668" w14:textId="77777777" w:rsidR="005D70B6" w:rsidRDefault="005D70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75pt;height:15.75pt" o:bullet="t">
        <v:imagedata r:id="rId1" o:title="artBB3"/>
      </v:shape>
    </w:pict>
  </w:numPicBullet>
  <w:abstractNum w:abstractNumId="0" w15:restartNumberingAfterBreak="0">
    <w:nsid w:val="02900B1E"/>
    <w:multiLevelType w:val="hybridMultilevel"/>
    <w:tmpl w:val="3B6AD05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5054919"/>
    <w:multiLevelType w:val="hybridMultilevel"/>
    <w:tmpl w:val="FED2871E"/>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A12808"/>
    <w:multiLevelType w:val="hybridMultilevel"/>
    <w:tmpl w:val="F0F21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C15E9"/>
    <w:multiLevelType w:val="hybridMultilevel"/>
    <w:tmpl w:val="29E812BC"/>
    <w:lvl w:ilvl="0" w:tplc="0D2EDF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9763B"/>
    <w:multiLevelType w:val="hybridMultilevel"/>
    <w:tmpl w:val="32F0959A"/>
    <w:lvl w:ilvl="0" w:tplc="E03A8F24">
      <w:start w:val="1"/>
      <w:numFmt w:val="bullet"/>
      <w:lvlText w:val="•"/>
      <w:lvlJc w:val="left"/>
      <w:pPr>
        <w:tabs>
          <w:tab w:val="num" w:pos="720"/>
        </w:tabs>
        <w:ind w:left="720" w:hanging="360"/>
      </w:pPr>
      <w:rPr>
        <w:rFonts w:ascii="Arial" w:hAnsi="Arial" w:hint="default"/>
      </w:rPr>
    </w:lvl>
    <w:lvl w:ilvl="1" w:tplc="D460098A" w:tentative="1">
      <w:start w:val="1"/>
      <w:numFmt w:val="bullet"/>
      <w:lvlText w:val="•"/>
      <w:lvlJc w:val="left"/>
      <w:pPr>
        <w:tabs>
          <w:tab w:val="num" w:pos="1440"/>
        </w:tabs>
        <w:ind w:left="1440" w:hanging="360"/>
      </w:pPr>
      <w:rPr>
        <w:rFonts w:ascii="Arial" w:hAnsi="Arial" w:hint="default"/>
      </w:rPr>
    </w:lvl>
    <w:lvl w:ilvl="2" w:tplc="6AA6EBAA" w:tentative="1">
      <w:start w:val="1"/>
      <w:numFmt w:val="bullet"/>
      <w:lvlText w:val="•"/>
      <w:lvlJc w:val="left"/>
      <w:pPr>
        <w:tabs>
          <w:tab w:val="num" w:pos="2160"/>
        </w:tabs>
        <w:ind w:left="2160" w:hanging="360"/>
      </w:pPr>
      <w:rPr>
        <w:rFonts w:ascii="Arial" w:hAnsi="Arial" w:hint="default"/>
      </w:rPr>
    </w:lvl>
    <w:lvl w:ilvl="3" w:tplc="807A5E4E" w:tentative="1">
      <w:start w:val="1"/>
      <w:numFmt w:val="bullet"/>
      <w:lvlText w:val="•"/>
      <w:lvlJc w:val="left"/>
      <w:pPr>
        <w:tabs>
          <w:tab w:val="num" w:pos="2880"/>
        </w:tabs>
        <w:ind w:left="2880" w:hanging="360"/>
      </w:pPr>
      <w:rPr>
        <w:rFonts w:ascii="Arial" w:hAnsi="Arial" w:hint="default"/>
      </w:rPr>
    </w:lvl>
    <w:lvl w:ilvl="4" w:tplc="371EC41C" w:tentative="1">
      <w:start w:val="1"/>
      <w:numFmt w:val="bullet"/>
      <w:lvlText w:val="•"/>
      <w:lvlJc w:val="left"/>
      <w:pPr>
        <w:tabs>
          <w:tab w:val="num" w:pos="3600"/>
        </w:tabs>
        <w:ind w:left="3600" w:hanging="360"/>
      </w:pPr>
      <w:rPr>
        <w:rFonts w:ascii="Arial" w:hAnsi="Arial" w:hint="default"/>
      </w:rPr>
    </w:lvl>
    <w:lvl w:ilvl="5" w:tplc="09708C4C" w:tentative="1">
      <w:start w:val="1"/>
      <w:numFmt w:val="bullet"/>
      <w:lvlText w:val="•"/>
      <w:lvlJc w:val="left"/>
      <w:pPr>
        <w:tabs>
          <w:tab w:val="num" w:pos="4320"/>
        </w:tabs>
        <w:ind w:left="4320" w:hanging="360"/>
      </w:pPr>
      <w:rPr>
        <w:rFonts w:ascii="Arial" w:hAnsi="Arial" w:hint="default"/>
      </w:rPr>
    </w:lvl>
    <w:lvl w:ilvl="6" w:tplc="B11893D4" w:tentative="1">
      <w:start w:val="1"/>
      <w:numFmt w:val="bullet"/>
      <w:lvlText w:val="•"/>
      <w:lvlJc w:val="left"/>
      <w:pPr>
        <w:tabs>
          <w:tab w:val="num" w:pos="5040"/>
        </w:tabs>
        <w:ind w:left="5040" w:hanging="360"/>
      </w:pPr>
      <w:rPr>
        <w:rFonts w:ascii="Arial" w:hAnsi="Arial" w:hint="default"/>
      </w:rPr>
    </w:lvl>
    <w:lvl w:ilvl="7" w:tplc="D5047E58" w:tentative="1">
      <w:start w:val="1"/>
      <w:numFmt w:val="bullet"/>
      <w:lvlText w:val="•"/>
      <w:lvlJc w:val="left"/>
      <w:pPr>
        <w:tabs>
          <w:tab w:val="num" w:pos="5760"/>
        </w:tabs>
        <w:ind w:left="5760" w:hanging="360"/>
      </w:pPr>
      <w:rPr>
        <w:rFonts w:ascii="Arial" w:hAnsi="Arial" w:hint="default"/>
      </w:rPr>
    </w:lvl>
    <w:lvl w:ilvl="8" w:tplc="8DDCD4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B12155"/>
    <w:multiLevelType w:val="hybridMultilevel"/>
    <w:tmpl w:val="E8FCB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2093C"/>
    <w:multiLevelType w:val="hybridMultilevel"/>
    <w:tmpl w:val="C38452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3746119"/>
    <w:multiLevelType w:val="hybridMultilevel"/>
    <w:tmpl w:val="8DD6D1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F50D5A"/>
    <w:multiLevelType w:val="hybridMultilevel"/>
    <w:tmpl w:val="B03C60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3961FA"/>
    <w:multiLevelType w:val="hybridMultilevel"/>
    <w:tmpl w:val="60B67F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EC582E"/>
    <w:multiLevelType w:val="hybridMultilevel"/>
    <w:tmpl w:val="5CC0A57E"/>
    <w:lvl w:ilvl="0" w:tplc="5C280166">
      <w:start w:val="1"/>
      <w:numFmt w:val="bullet"/>
      <w:lvlText w:val="•"/>
      <w:lvlJc w:val="left"/>
      <w:pPr>
        <w:tabs>
          <w:tab w:val="num" w:pos="720"/>
        </w:tabs>
        <w:ind w:left="720" w:hanging="360"/>
      </w:pPr>
      <w:rPr>
        <w:rFonts w:ascii="Arial" w:hAnsi="Arial" w:hint="default"/>
      </w:rPr>
    </w:lvl>
    <w:lvl w:ilvl="1" w:tplc="E1FAEAB6">
      <w:numFmt w:val="bullet"/>
      <w:lvlText w:val="•"/>
      <w:lvlJc w:val="left"/>
      <w:pPr>
        <w:tabs>
          <w:tab w:val="num" w:pos="1440"/>
        </w:tabs>
        <w:ind w:left="1440" w:hanging="360"/>
      </w:pPr>
      <w:rPr>
        <w:rFonts w:ascii="Arial" w:hAnsi="Arial" w:hint="default"/>
      </w:rPr>
    </w:lvl>
    <w:lvl w:ilvl="2" w:tplc="E5B61A4E" w:tentative="1">
      <w:start w:val="1"/>
      <w:numFmt w:val="bullet"/>
      <w:lvlText w:val="•"/>
      <w:lvlJc w:val="left"/>
      <w:pPr>
        <w:tabs>
          <w:tab w:val="num" w:pos="2160"/>
        </w:tabs>
        <w:ind w:left="2160" w:hanging="360"/>
      </w:pPr>
      <w:rPr>
        <w:rFonts w:ascii="Arial" w:hAnsi="Arial" w:hint="default"/>
      </w:rPr>
    </w:lvl>
    <w:lvl w:ilvl="3" w:tplc="9D6A93D2" w:tentative="1">
      <w:start w:val="1"/>
      <w:numFmt w:val="bullet"/>
      <w:lvlText w:val="•"/>
      <w:lvlJc w:val="left"/>
      <w:pPr>
        <w:tabs>
          <w:tab w:val="num" w:pos="2880"/>
        </w:tabs>
        <w:ind w:left="2880" w:hanging="360"/>
      </w:pPr>
      <w:rPr>
        <w:rFonts w:ascii="Arial" w:hAnsi="Arial" w:hint="default"/>
      </w:rPr>
    </w:lvl>
    <w:lvl w:ilvl="4" w:tplc="73D2B1D8" w:tentative="1">
      <w:start w:val="1"/>
      <w:numFmt w:val="bullet"/>
      <w:lvlText w:val="•"/>
      <w:lvlJc w:val="left"/>
      <w:pPr>
        <w:tabs>
          <w:tab w:val="num" w:pos="3600"/>
        </w:tabs>
        <w:ind w:left="3600" w:hanging="360"/>
      </w:pPr>
      <w:rPr>
        <w:rFonts w:ascii="Arial" w:hAnsi="Arial" w:hint="default"/>
      </w:rPr>
    </w:lvl>
    <w:lvl w:ilvl="5" w:tplc="266C680E" w:tentative="1">
      <w:start w:val="1"/>
      <w:numFmt w:val="bullet"/>
      <w:lvlText w:val="•"/>
      <w:lvlJc w:val="left"/>
      <w:pPr>
        <w:tabs>
          <w:tab w:val="num" w:pos="4320"/>
        </w:tabs>
        <w:ind w:left="4320" w:hanging="360"/>
      </w:pPr>
      <w:rPr>
        <w:rFonts w:ascii="Arial" w:hAnsi="Arial" w:hint="default"/>
      </w:rPr>
    </w:lvl>
    <w:lvl w:ilvl="6" w:tplc="4F34D760" w:tentative="1">
      <w:start w:val="1"/>
      <w:numFmt w:val="bullet"/>
      <w:lvlText w:val="•"/>
      <w:lvlJc w:val="left"/>
      <w:pPr>
        <w:tabs>
          <w:tab w:val="num" w:pos="5040"/>
        </w:tabs>
        <w:ind w:left="5040" w:hanging="360"/>
      </w:pPr>
      <w:rPr>
        <w:rFonts w:ascii="Arial" w:hAnsi="Arial" w:hint="default"/>
      </w:rPr>
    </w:lvl>
    <w:lvl w:ilvl="7" w:tplc="34E46F82" w:tentative="1">
      <w:start w:val="1"/>
      <w:numFmt w:val="bullet"/>
      <w:lvlText w:val="•"/>
      <w:lvlJc w:val="left"/>
      <w:pPr>
        <w:tabs>
          <w:tab w:val="num" w:pos="5760"/>
        </w:tabs>
        <w:ind w:left="5760" w:hanging="360"/>
      </w:pPr>
      <w:rPr>
        <w:rFonts w:ascii="Arial" w:hAnsi="Arial" w:hint="default"/>
      </w:rPr>
    </w:lvl>
    <w:lvl w:ilvl="8" w:tplc="518CD3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5D3C57"/>
    <w:multiLevelType w:val="hybridMultilevel"/>
    <w:tmpl w:val="9DC89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D34A3E"/>
    <w:multiLevelType w:val="hybridMultilevel"/>
    <w:tmpl w:val="F8BCCE2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4A7EBC"/>
    <w:multiLevelType w:val="hybridMultilevel"/>
    <w:tmpl w:val="5866A7E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1144"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4B233AA"/>
    <w:multiLevelType w:val="hybridMultilevel"/>
    <w:tmpl w:val="623CF232"/>
    <w:lvl w:ilvl="0" w:tplc="0D2EDFE2">
      <w:start w:val="1"/>
      <w:numFmt w:val="decimal"/>
      <w:lvlText w:val="[%1]"/>
      <w:lvlJc w:val="left"/>
      <w:pPr>
        <w:ind w:left="988"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5C55652"/>
    <w:multiLevelType w:val="hybridMultilevel"/>
    <w:tmpl w:val="A4D65078"/>
    <w:lvl w:ilvl="0" w:tplc="6762B8CC">
      <w:start w:val="1"/>
      <w:numFmt w:val="bullet"/>
      <w:lvlText w:val=""/>
      <w:lvlJc w:val="left"/>
      <w:pPr>
        <w:tabs>
          <w:tab w:val="num" w:pos="720"/>
        </w:tabs>
        <w:ind w:left="720" w:hanging="360"/>
      </w:pPr>
      <w:rPr>
        <w:rFonts w:ascii="Symbol" w:hAnsi="Symbol" w:hint="default"/>
      </w:rPr>
    </w:lvl>
    <w:lvl w:ilvl="1" w:tplc="E8AE1D02">
      <w:numFmt w:val="bullet"/>
      <w:lvlText w:val="−"/>
      <w:lvlJc w:val="left"/>
      <w:pPr>
        <w:tabs>
          <w:tab w:val="num" w:pos="1440"/>
        </w:tabs>
        <w:ind w:left="1440" w:hanging="360"/>
      </w:pPr>
      <w:rPr>
        <w:rFonts w:ascii="Calibre Regular" w:hAnsi="Calibre Regular" w:hint="default"/>
      </w:rPr>
    </w:lvl>
    <w:lvl w:ilvl="2" w:tplc="4658FC4E" w:tentative="1">
      <w:start w:val="1"/>
      <w:numFmt w:val="bullet"/>
      <w:lvlText w:val=""/>
      <w:lvlJc w:val="left"/>
      <w:pPr>
        <w:tabs>
          <w:tab w:val="num" w:pos="2160"/>
        </w:tabs>
        <w:ind w:left="2160" w:hanging="360"/>
      </w:pPr>
      <w:rPr>
        <w:rFonts w:ascii="Symbol" w:hAnsi="Symbol" w:hint="default"/>
      </w:rPr>
    </w:lvl>
    <w:lvl w:ilvl="3" w:tplc="D28A9D7A" w:tentative="1">
      <w:start w:val="1"/>
      <w:numFmt w:val="bullet"/>
      <w:lvlText w:val=""/>
      <w:lvlJc w:val="left"/>
      <w:pPr>
        <w:tabs>
          <w:tab w:val="num" w:pos="2880"/>
        </w:tabs>
        <w:ind w:left="2880" w:hanging="360"/>
      </w:pPr>
      <w:rPr>
        <w:rFonts w:ascii="Symbol" w:hAnsi="Symbol" w:hint="default"/>
      </w:rPr>
    </w:lvl>
    <w:lvl w:ilvl="4" w:tplc="B8B0E580" w:tentative="1">
      <w:start w:val="1"/>
      <w:numFmt w:val="bullet"/>
      <w:lvlText w:val=""/>
      <w:lvlJc w:val="left"/>
      <w:pPr>
        <w:tabs>
          <w:tab w:val="num" w:pos="3600"/>
        </w:tabs>
        <w:ind w:left="3600" w:hanging="360"/>
      </w:pPr>
      <w:rPr>
        <w:rFonts w:ascii="Symbol" w:hAnsi="Symbol" w:hint="default"/>
      </w:rPr>
    </w:lvl>
    <w:lvl w:ilvl="5" w:tplc="DC7C0988" w:tentative="1">
      <w:start w:val="1"/>
      <w:numFmt w:val="bullet"/>
      <w:lvlText w:val=""/>
      <w:lvlJc w:val="left"/>
      <w:pPr>
        <w:tabs>
          <w:tab w:val="num" w:pos="4320"/>
        </w:tabs>
        <w:ind w:left="4320" w:hanging="360"/>
      </w:pPr>
      <w:rPr>
        <w:rFonts w:ascii="Symbol" w:hAnsi="Symbol" w:hint="default"/>
      </w:rPr>
    </w:lvl>
    <w:lvl w:ilvl="6" w:tplc="109A5900" w:tentative="1">
      <w:start w:val="1"/>
      <w:numFmt w:val="bullet"/>
      <w:lvlText w:val=""/>
      <w:lvlJc w:val="left"/>
      <w:pPr>
        <w:tabs>
          <w:tab w:val="num" w:pos="5040"/>
        </w:tabs>
        <w:ind w:left="5040" w:hanging="360"/>
      </w:pPr>
      <w:rPr>
        <w:rFonts w:ascii="Symbol" w:hAnsi="Symbol" w:hint="default"/>
      </w:rPr>
    </w:lvl>
    <w:lvl w:ilvl="7" w:tplc="C5642B7A" w:tentative="1">
      <w:start w:val="1"/>
      <w:numFmt w:val="bullet"/>
      <w:lvlText w:val=""/>
      <w:lvlJc w:val="left"/>
      <w:pPr>
        <w:tabs>
          <w:tab w:val="num" w:pos="5760"/>
        </w:tabs>
        <w:ind w:left="5760" w:hanging="360"/>
      </w:pPr>
      <w:rPr>
        <w:rFonts w:ascii="Symbol" w:hAnsi="Symbol" w:hint="default"/>
      </w:rPr>
    </w:lvl>
    <w:lvl w:ilvl="8" w:tplc="604007CA"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770CA8"/>
    <w:multiLevelType w:val="hybridMultilevel"/>
    <w:tmpl w:val="C8AAD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9"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4725D6"/>
    <w:multiLevelType w:val="hybridMultilevel"/>
    <w:tmpl w:val="525627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8759B9"/>
    <w:multiLevelType w:val="hybridMultilevel"/>
    <w:tmpl w:val="9C4CA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6C9776D"/>
    <w:multiLevelType w:val="hybridMultilevel"/>
    <w:tmpl w:val="4AC865D4"/>
    <w:lvl w:ilvl="0" w:tplc="FAC4B72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90C48AB"/>
    <w:multiLevelType w:val="hybridMultilevel"/>
    <w:tmpl w:val="29E812BC"/>
    <w:lvl w:ilvl="0" w:tplc="0D2EDF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617BAE"/>
    <w:multiLevelType w:val="hybridMultilevel"/>
    <w:tmpl w:val="05DC10CC"/>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0" w15:restartNumberingAfterBreak="0">
    <w:nsid w:val="71423DBA"/>
    <w:multiLevelType w:val="hybridMultilevel"/>
    <w:tmpl w:val="AEA8FEA0"/>
    <w:lvl w:ilvl="0" w:tplc="DC3A492A">
      <w:start w:val="1"/>
      <w:numFmt w:val="bullet"/>
      <w:lvlText w:val="•"/>
      <w:lvlJc w:val="left"/>
      <w:pPr>
        <w:tabs>
          <w:tab w:val="num" w:pos="720"/>
        </w:tabs>
        <w:ind w:left="720" w:hanging="360"/>
      </w:pPr>
      <w:rPr>
        <w:rFonts w:ascii="Arial" w:hAnsi="Arial" w:hint="default"/>
      </w:rPr>
    </w:lvl>
    <w:lvl w:ilvl="1" w:tplc="5BD0CF4A">
      <w:numFmt w:val="bullet"/>
      <w:lvlText w:val="•"/>
      <w:lvlJc w:val="left"/>
      <w:pPr>
        <w:tabs>
          <w:tab w:val="num" w:pos="1440"/>
        </w:tabs>
        <w:ind w:left="1440" w:hanging="360"/>
      </w:pPr>
      <w:rPr>
        <w:rFonts w:ascii="Arial" w:hAnsi="Arial" w:hint="default"/>
      </w:rPr>
    </w:lvl>
    <w:lvl w:ilvl="2" w:tplc="E3829AEA" w:tentative="1">
      <w:start w:val="1"/>
      <w:numFmt w:val="bullet"/>
      <w:lvlText w:val="•"/>
      <w:lvlJc w:val="left"/>
      <w:pPr>
        <w:tabs>
          <w:tab w:val="num" w:pos="2160"/>
        </w:tabs>
        <w:ind w:left="2160" w:hanging="360"/>
      </w:pPr>
      <w:rPr>
        <w:rFonts w:ascii="Arial" w:hAnsi="Arial" w:hint="default"/>
      </w:rPr>
    </w:lvl>
    <w:lvl w:ilvl="3" w:tplc="8C062DFA" w:tentative="1">
      <w:start w:val="1"/>
      <w:numFmt w:val="bullet"/>
      <w:lvlText w:val="•"/>
      <w:lvlJc w:val="left"/>
      <w:pPr>
        <w:tabs>
          <w:tab w:val="num" w:pos="2880"/>
        </w:tabs>
        <w:ind w:left="2880" w:hanging="360"/>
      </w:pPr>
      <w:rPr>
        <w:rFonts w:ascii="Arial" w:hAnsi="Arial" w:hint="default"/>
      </w:rPr>
    </w:lvl>
    <w:lvl w:ilvl="4" w:tplc="25E2BEF8" w:tentative="1">
      <w:start w:val="1"/>
      <w:numFmt w:val="bullet"/>
      <w:lvlText w:val="•"/>
      <w:lvlJc w:val="left"/>
      <w:pPr>
        <w:tabs>
          <w:tab w:val="num" w:pos="3600"/>
        </w:tabs>
        <w:ind w:left="3600" w:hanging="360"/>
      </w:pPr>
      <w:rPr>
        <w:rFonts w:ascii="Arial" w:hAnsi="Arial" w:hint="default"/>
      </w:rPr>
    </w:lvl>
    <w:lvl w:ilvl="5" w:tplc="B42C9002" w:tentative="1">
      <w:start w:val="1"/>
      <w:numFmt w:val="bullet"/>
      <w:lvlText w:val="•"/>
      <w:lvlJc w:val="left"/>
      <w:pPr>
        <w:tabs>
          <w:tab w:val="num" w:pos="4320"/>
        </w:tabs>
        <w:ind w:left="4320" w:hanging="360"/>
      </w:pPr>
      <w:rPr>
        <w:rFonts w:ascii="Arial" w:hAnsi="Arial" w:hint="default"/>
      </w:rPr>
    </w:lvl>
    <w:lvl w:ilvl="6" w:tplc="1354D016" w:tentative="1">
      <w:start w:val="1"/>
      <w:numFmt w:val="bullet"/>
      <w:lvlText w:val="•"/>
      <w:lvlJc w:val="left"/>
      <w:pPr>
        <w:tabs>
          <w:tab w:val="num" w:pos="5040"/>
        </w:tabs>
        <w:ind w:left="5040" w:hanging="360"/>
      </w:pPr>
      <w:rPr>
        <w:rFonts w:ascii="Arial" w:hAnsi="Arial" w:hint="default"/>
      </w:rPr>
    </w:lvl>
    <w:lvl w:ilvl="7" w:tplc="7DE2A654" w:tentative="1">
      <w:start w:val="1"/>
      <w:numFmt w:val="bullet"/>
      <w:lvlText w:val="•"/>
      <w:lvlJc w:val="left"/>
      <w:pPr>
        <w:tabs>
          <w:tab w:val="num" w:pos="5760"/>
        </w:tabs>
        <w:ind w:left="5760" w:hanging="360"/>
      </w:pPr>
      <w:rPr>
        <w:rFonts w:ascii="Arial" w:hAnsi="Arial" w:hint="default"/>
      </w:rPr>
    </w:lvl>
    <w:lvl w:ilvl="8" w:tplc="71540B5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17851CB"/>
    <w:multiLevelType w:val="hybridMultilevel"/>
    <w:tmpl w:val="F1D87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EB698A"/>
    <w:multiLevelType w:val="hybridMultilevel"/>
    <w:tmpl w:val="50D0C7C4"/>
    <w:lvl w:ilvl="0" w:tplc="3D92624E">
      <w:start w:val="1"/>
      <w:numFmt w:val="bullet"/>
      <w:lvlText w:val="−"/>
      <w:lvlJc w:val="left"/>
      <w:pPr>
        <w:tabs>
          <w:tab w:val="num" w:pos="720"/>
        </w:tabs>
        <w:ind w:left="720" w:hanging="360"/>
      </w:pPr>
      <w:rPr>
        <w:rFonts w:ascii="Calibre Regular" w:hAnsi="Calibre Regular" w:hint="default"/>
      </w:rPr>
    </w:lvl>
    <w:lvl w:ilvl="1" w:tplc="D9960862">
      <w:start w:val="1"/>
      <w:numFmt w:val="bullet"/>
      <w:lvlText w:val="−"/>
      <w:lvlJc w:val="left"/>
      <w:pPr>
        <w:tabs>
          <w:tab w:val="num" w:pos="1440"/>
        </w:tabs>
        <w:ind w:left="1440" w:hanging="360"/>
      </w:pPr>
      <w:rPr>
        <w:rFonts w:ascii="Calibre Regular" w:hAnsi="Calibre Regular" w:hint="default"/>
      </w:rPr>
    </w:lvl>
    <w:lvl w:ilvl="2" w:tplc="E7A2EF8A" w:tentative="1">
      <w:start w:val="1"/>
      <w:numFmt w:val="bullet"/>
      <w:lvlText w:val="−"/>
      <w:lvlJc w:val="left"/>
      <w:pPr>
        <w:tabs>
          <w:tab w:val="num" w:pos="2160"/>
        </w:tabs>
        <w:ind w:left="2160" w:hanging="360"/>
      </w:pPr>
      <w:rPr>
        <w:rFonts w:ascii="Calibre Regular" w:hAnsi="Calibre Regular" w:hint="default"/>
      </w:rPr>
    </w:lvl>
    <w:lvl w:ilvl="3" w:tplc="291A2912" w:tentative="1">
      <w:start w:val="1"/>
      <w:numFmt w:val="bullet"/>
      <w:lvlText w:val="−"/>
      <w:lvlJc w:val="left"/>
      <w:pPr>
        <w:tabs>
          <w:tab w:val="num" w:pos="2880"/>
        </w:tabs>
        <w:ind w:left="2880" w:hanging="360"/>
      </w:pPr>
      <w:rPr>
        <w:rFonts w:ascii="Calibre Regular" w:hAnsi="Calibre Regular" w:hint="default"/>
      </w:rPr>
    </w:lvl>
    <w:lvl w:ilvl="4" w:tplc="E62A9B3E" w:tentative="1">
      <w:start w:val="1"/>
      <w:numFmt w:val="bullet"/>
      <w:lvlText w:val="−"/>
      <w:lvlJc w:val="left"/>
      <w:pPr>
        <w:tabs>
          <w:tab w:val="num" w:pos="3600"/>
        </w:tabs>
        <w:ind w:left="3600" w:hanging="360"/>
      </w:pPr>
      <w:rPr>
        <w:rFonts w:ascii="Calibre Regular" w:hAnsi="Calibre Regular" w:hint="default"/>
      </w:rPr>
    </w:lvl>
    <w:lvl w:ilvl="5" w:tplc="04B28E3C" w:tentative="1">
      <w:start w:val="1"/>
      <w:numFmt w:val="bullet"/>
      <w:lvlText w:val="−"/>
      <w:lvlJc w:val="left"/>
      <w:pPr>
        <w:tabs>
          <w:tab w:val="num" w:pos="4320"/>
        </w:tabs>
        <w:ind w:left="4320" w:hanging="360"/>
      </w:pPr>
      <w:rPr>
        <w:rFonts w:ascii="Calibre Regular" w:hAnsi="Calibre Regular" w:hint="default"/>
      </w:rPr>
    </w:lvl>
    <w:lvl w:ilvl="6" w:tplc="3782F59C" w:tentative="1">
      <w:start w:val="1"/>
      <w:numFmt w:val="bullet"/>
      <w:lvlText w:val="−"/>
      <w:lvlJc w:val="left"/>
      <w:pPr>
        <w:tabs>
          <w:tab w:val="num" w:pos="5040"/>
        </w:tabs>
        <w:ind w:left="5040" w:hanging="360"/>
      </w:pPr>
      <w:rPr>
        <w:rFonts w:ascii="Calibre Regular" w:hAnsi="Calibre Regular" w:hint="default"/>
      </w:rPr>
    </w:lvl>
    <w:lvl w:ilvl="7" w:tplc="24ECC2CE" w:tentative="1">
      <w:start w:val="1"/>
      <w:numFmt w:val="bullet"/>
      <w:lvlText w:val="−"/>
      <w:lvlJc w:val="left"/>
      <w:pPr>
        <w:tabs>
          <w:tab w:val="num" w:pos="5760"/>
        </w:tabs>
        <w:ind w:left="5760" w:hanging="360"/>
      </w:pPr>
      <w:rPr>
        <w:rFonts w:ascii="Calibre Regular" w:hAnsi="Calibre Regular" w:hint="default"/>
      </w:rPr>
    </w:lvl>
    <w:lvl w:ilvl="8" w:tplc="CE204F0E" w:tentative="1">
      <w:start w:val="1"/>
      <w:numFmt w:val="bullet"/>
      <w:lvlText w:val="−"/>
      <w:lvlJc w:val="left"/>
      <w:pPr>
        <w:tabs>
          <w:tab w:val="num" w:pos="6480"/>
        </w:tabs>
        <w:ind w:left="6480" w:hanging="360"/>
      </w:pPr>
      <w:rPr>
        <w:rFonts w:ascii="Calibre Regular" w:hAnsi="Calibre Regular" w:hint="default"/>
      </w:rPr>
    </w:lvl>
  </w:abstractNum>
  <w:abstractNum w:abstractNumId="43"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start w:val="1"/>
      <w:numFmt w:val="bullet"/>
      <w:lvlText w:val=""/>
      <w:lvlJc w:val="left"/>
      <w:pPr>
        <w:ind w:left="2205" w:hanging="360"/>
      </w:pPr>
      <w:rPr>
        <w:rFonts w:ascii="Wingdings" w:hAnsi="Wingdings" w:hint="default"/>
      </w:rPr>
    </w:lvl>
    <w:lvl w:ilvl="3" w:tplc="04100001">
      <w:start w:val="1"/>
      <w:numFmt w:val="bullet"/>
      <w:lvlText w:val=""/>
      <w:lvlJc w:val="left"/>
      <w:pPr>
        <w:ind w:left="2925" w:hanging="360"/>
      </w:pPr>
      <w:rPr>
        <w:rFonts w:ascii="Symbol" w:hAnsi="Symbol" w:hint="default"/>
      </w:rPr>
    </w:lvl>
    <w:lvl w:ilvl="4" w:tplc="04100003">
      <w:start w:val="1"/>
      <w:numFmt w:val="bullet"/>
      <w:lvlText w:val="o"/>
      <w:lvlJc w:val="left"/>
      <w:pPr>
        <w:ind w:left="3645" w:hanging="360"/>
      </w:pPr>
      <w:rPr>
        <w:rFonts w:ascii="Courier New" w:hAnsi="Courier New" w:cs="Courier New" w:hint="default"/>
      </w:rPr>
    </w:lvl>
    <w:lvl w:ilvl="5" w:tplc="04100005">
      <w:start w:val="1"/>
      <w:numFmt w:val="bullet"/>
      <w:lvlText w:val=""/>
      <w:lvlJc w:val="left"/>
      <w:pPr>
        <w:ind w:left="4365" w:hanging="360"/>
      </w:pPr>
      <w:rPr>
        <w:rFonts w:ascii="Wingdings" w:hAnsi="Wingdings" w:hint="default"/>
      </w:rPr>
    </w:lvl>
    <w:lvl w:ilvl="6" w:tplc="04100001">
      <w:start w:val="1"/>
      <w:numFmt w:val="bullet"/>
      <w:lvlText w:val=""/>
      <w:lvlJc w:val="left"/>
      <w:pPr>
        <w:ind w:left="5085" w:hanging="360"/>
      </w:pPr>
      <w:rPr>
        <w:rFonts w:ascii="Symbol" w:hAnsi="Symbol" w:hint="default"/>
      </w:rPr>
    </w:lvl>
    <w:lvl w:ilvl="7" w:tplc="04100003">
      <w:start w:val="1"/>
      <w:numFmt w:val="bullet"/>
      <w:lvlText w:val="o"/>
      <w:lvlJc w:val="left"/>
      <w:pPr>
        <w:ind w:left="5805" w:hanging="360"/>
      </w:pPr>
      <w:rPr>
        <w:rFonts w:ascii="Courier New" w:hAnsi="Courier New" w:cs="Courier New" w:hint="default"/>
      </w:rPr>
    </w:lvl>
    <w:lvl w:ilvl="8" w:tplc="04100005">
      <w:start w:val="1"/>
      <w:numFmt w:val="bullet"/>
      <w:lvlText w:val=""/>
      <w:lvlJc w:val="left"/>
      <w:pPr>
        <w:ind w:left="6525" w:hanging="360"/>
      </w:pPr>
      <w:rPr>
        <w:rFonts w:ascii="Wingdings" w:hAnsi="Wingdings" w:hint="default"/>
      </w:rPr>
    </w:lvl>
  </w:abstractNum>
  <w:abstractNum w:abstractNumId="44" w15:restartNumberingAfterBreak="0">
    <w:nsid w:val="77C80BF9"/>
    <w:multiLevelType w:val="hybridMultilevel"/>
    <w:tmpl w:val="B33EF1C2"/>
    <w:lvl w:ilvl="0" w:tplc="E8AE1D02">
      <w:numFmt w:val="bullet"/>
      <w:lvlText w:val="−"/>
      <w:lvlJc w:val="left"/>
      <w:pPr>
        <w:ind w:left="704" w:hanging="420"/>
      </w:pPr>
      <w:rPr>
        <w:rFonts w:ascii="Calibre Regular" w:hAnsi="Calibre Regular"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5"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8" w15:restartNumberingAfterBreak="0">
    <w:nsid w:val="7FCD3589"/>
    <w:multiLevelType w:val="hybridMultilevel"/>
    <w:tmpl w:val="F4166F8C"/>
    <w:lvl w:ilvl="0" w:tplc="E59E997E">
      <w:start w:val="1"/>
      <w:numFmt w:val="bullet"/>
      <w:lvlText w:val="−"/>
      <w:lvlJc w:val="left"/>
      <w:pPr>
        <w:tabs>
          <w:tab w:val="num" w:pos="720"/>
        </w:tabs>
        <w:ind w:left="720" w:hanging="360"/>
      </w:pPr>
      <w:rPr>
        <w:rFonts w:ascii="Calibre Regular" w:hAnsi="Calibre Regular" w:hint="default"/>
      </w:rPr>
    </w:lvl>
    <w:lvl w:ilvl="1" w:tplc="E102AEDC">
      <w:start w:val="1"/>
      <w:numFmt w:val="bullet"/>
      <w:lvlText w:val="−"/>
      <w:lvlJc w:val="left"/>
      <w:pPr>
        <w:tabs>
          <w:tab w:val="num" w:pos="1440"/>
        </w:tabs>
        <w:ind w:left="1440" w:hanging="360"/>
      </w:pPr>
      <w:rPr>
        <w:rFonts w:ascii="Calibre Regular" w:hAnsi="Calibre Regular" w:hint="default"/>
      </w:rPr>
    </w:lvl>
    <w:lvl w:ilvl="2" w:tplc="B47202AA" w:tentative="1">
      <w:start w:val="1"/>
      <w:numFmt w:val="bullet"/>
      <w:lvlText w:val="−"/>
      <w:lvlJc w:val="left"/>
      <w:pPr>
        <w:tabs>
          <w:tab w:val="num" w:pos="2160"/>
        </w:tabs>
        <w:ind w:left="2160" w:hanging="360"/>
      </w:pPr>
      <w:rPr>
        <w:rFonts w:ascii="Calibre Regular" w:hAnsi="Calibre Regular" w:hint="default"/>
      </w:rPr>
    </w:lvl>
    <w:lvl w:ilvl="3" w:tplc="84728260" w:tentative="1">
      <w:start w:val="1"/>
      <w:numFmt w:val="bullet"/>
      <w:lvlText w:val="−"/>
      <w:lvlJc w:val="left"/>
      <w:pPr>
        <w:tabs>
          <w:tab w:val="num" w:pos="2880"/>
        </w:tabs>
        <w:ind w:left="2880" w:hanging="360"/>
      </w:pPr>
      <w:rPr>
        <w:rFonts w:ascii="Calibre Regular" w:hAnsi="Calibre Regular" w:hint="default"/>
      </w:rPr>
    </w:lvl>
    <w:lvl w:ilvl="4" w:tplc="36746E02" w:tentative="1">
      <w:start w:val="1"/>
      <w:numFmt w:val="bullet"/>
      <w:lvlText w:val="−"/>
      <w:lvlJc w:val="left"/>
      <w:pPr>
        <w:tabs>
          <w:tab w:val="num" w:pos="3600"/>
        </w:tabs>
        <w:ind w:left="3600" w:hanging="360"/>
      </w:pPr>
      <w:rPr>
        <w:rFonts w:ascii="Calibre Regular" w:hAnsi="Calibre Regular" w:hint="default"/>
      </w:rPr>
    </w:lvl>
    <w:lvl w:ilvl="5" w:tplc="A98A8B66" w:tentative="1">
      <w:start w:val="1"/>
      <w:numFmt w:val="bullet"/>
      <w:lvlText w:val="−"/>
      <w:lvlJc w:val="left"/>
      <w:pPr>
        <w:tabs>
          <w:tab w:val="num" w:pos="4320"/>
        </w:tabs>
        <w:ind w:left="4320" w:hanging="360"/>
      </w:pPr>
      <w:rPr>
        <w:rFonts w:ascii="Calibre Regular" w:hAnsi="Calibre Regular" w:hint="default"/>
      </w:rPr>
    </w:lvl>
    <w:lvl w:ilvl="6" w:tplc="317478C4" w:tentative="1">
      <w:start w:val="1"/>
      <w:numFmt w:val="bullet"/>
      <w:lvlText w:val="−"/>
      <w:lvlJc w:val="left"/>
      <w:pPr>
        <w:tabs>
          <w:tab w:val="num" w:pos="5040"/>
        </w:tabs>
        <w:ind w:left="5040" w:hanging="360"/>
      </w:pPr>
      <w:rPr>
        <w:rFonts w:ascii="Calibre Regular" w:hAnsi="Calibre Regular" w:hint="default"/>
      </w:rPr>
    </w:lvl>
    <w:lvl w:ilvl="7" w:tplc="868C45FC" w:tentative="1">
      <w:start w:val="1"/>
      <w:numFmt w:val="bullet"/>
      <w:lvlText w:val="−"/>
      <w:lvlJc w:val="left"/>
      <w:pPr>
        <w:tabs>
          <w:tab w:val="num" w:pos="5760"/>
        </w:tabs>
        <w:ind w:left="5760" w:hanging="360"/>
      </w:pPr>
      <w:rPr>
        <w:rFonts w:ascii="Calibre Regular" w:hAnsi="Calibre Regular" w:hint="default"/>
      </w:rPr>
    </w:lvl>
    <w:lvl w:ilvl="8" w:tplc="4DD44C70" w:tentative="1">
      <w:start w:val="1"/>
      <w:numFmt w:val="bullet"/>
      <w:lvlText w:val="−"/>
      <w:lvlJc w:val="left"/>
      <w:pPr>
        <w:tabs>
          <w:tab w:val="num" w:pos="6480"/>
        </w:tabs>
        <w:ind w:left="6480" w:hanging="360"/>
      </w:pPr>
      <w:rPr>
        <w:rFonts w:ascii="Calibre Regular" w:hAnsi="Calibre Regular" w:hint="default"/>
      </w:rPr>
    </w:lvl>
  </w:abstractNum>
  <w:num w:numId="1" w16cid:durableId="1564684255">
    <w:abstractNumId w:val="20"/>
  </w:num>
  <w:num w:numId="2" w16cid:durableId="1908613387">
    <w:abstractNumId w:val="33"/>
  </w:num>
  <w:num w:numId="3" w16cid:durableId="1714234724">
    <w:abstractNumId w:val="38"/>
  </w:num>
  <w:num w:numId="4" w16cid:durableId="632640764">
    <w:abstractNumId w:val="46"/>
  </w:num>
  <w:num w:numId="5" w16cid:durableId="111487092">
    <w:abstractNumId w:val="27"/>
  </w:num>
  <w:num w:numId="6" w16cid:durableId="1932397906">
    <w:abstractNumId w:val="12"/>
  </w:num>
  <w:num w:numId="7" w16cid:durableId="545676866">
    <w:abstractNumId w:val="5"/>
  </w:num>
  <w:num w:numId="8" w16cid:durableId="1535188932">
    <w:abstractNumId w:val="36"/>
  </w:num>
  <w:num w:numId="9" w16cid:durableId="91439210">
    <w:abstractNumId w:val="13"/>
  </w:num>
  <w:num w:numId="10" w16cid:durableId="1957637910">
    <w:abstractNumId w:val="26"/>
  </w:num>
  <w:num w:numId="11" w16cid:durableId="1696418554">
    <w:abstractNumId w:val="47"/>
  </w:num>
  <w:num w:numId="12" w16cid:durableId="548496542">
    <w:abstractNumId w:val="11"/>
  </w:num>
  <w:num w:numId="13" w16cid:durableId="656886948">
    <w:abstractNumId w:val="31"/>
  </w:num>
  <w:num w:numId="14" w16cid:durableId="40443283">
    <w:abstractNumId w:val="9"/>
  </w:num>
  <w:num w:numId="15" w16cid:durableId="1847554780">
    <w:abstractNumId w:val="37"/>
  </w:num>
  <w:num w:numId="16" w16cid:durableId="1790471805">
    <w:abstractNumId w:val="18"/>
  </w:num>
  <w:num w:numId="17" w16cid:durableId="1496338741">
    <w:abstractNumId w:val="24"/>
  </w:num>
  <w:num w:numId="18" w16cid:durableId="1215774415">
    <w:abstractNumId w:val="29"/>
  </w:num>
  <w:num w:numId="19" w16cid:durableId="1744331685">
    <w:abstractNumId w:val="6"/>
  </w:num>
  <w:num w:numId="20" w16cid:durableId="524254228">
    <w:abstractNumId w:val="32"/>
  </w:num>
  <w:num w:numId="21" w16cid:durableId="1222986791">
    <w:abstractNumId w:val="16"/>
  </w:num>
  <w:num w:numId="22" w16cid:durableId="1664358302">
    <w:abstractNumId w:val="41"/>
  </w:num>
  <w:num w:numId="23" w16cid:durableId="376593122">
    <w:abstractNumId w:val="2"/>
  </w:num>
  <w:num w:numId="24" w16cid:durableId="527260794">
    <w:abstractNumId w:val="25"/>
  </w:num>
  <w:num w:numId="25" w16cid:durableId="1415010451">
    <w:abstractNumId w:val="35"/>
  </w:num>
  <w:num w:numId="26" w16cid:durableId="1833595328">
    <w:abstractNumId w:val="22"/>
  </w:num>
  <w:num w:numId="27" w16cid:durableId="1917939790">
    <w:abstractNumId w:val="10"/>
  </w:num>
  <w:num w:numId="28" w16cid:durableId="584651848">
    <w:abstractNumId w:val="3"/>
  </w:num>
  <w:num w:numId="29" w16cid:durableId="1045373190">
    <w:abstractNumId w:val="1"/>
  </w:num>
  <w:num w:numId="30" w16cid:durableId="1701542424">
    <w:abstractNumId w:val="48"/>
  </w:num>
  <w:num w:numId="31" w16cid:durableId="2126539366">
    <w:abstractNumId w:val="42"/>
  </w:num>
  <w:num w:numId="32" w16cid:durableId="504827995">
    <w:abstractNumId w:val="19"/>
  </w:num>
  <w:num w:numId="33" w16cid:durableId="1714234537">
    <w:abstractNumId w:val="30"/>
  </w:num>
  <w:num w:numId="34" w16cid:durableId="100498173">
    <w:abstractNumId w:val="14"/>
  </w:num>
  <w:num w:numId="35" w16cid:durableId="1519738458">
    <w:abstractNumId w:val="21"/>
  </w:num>
  <w:num w:numId="36" w16cid:durableId="525212583">
    <w:abstractNumId w:val="7"/>
  </w:num>
  <w:num w:numId="37" w16cid:durableId="757361530">
    <w:abstractNumId w:val="43"/>
  </w:num>
  <w:num w:numId="38" w16cid:durableId="2112433229">
    <w:abstractNumId w:val="23"/>
  </w:num>
  <w:num w:numId="39" w16cid:durableId="825098270">
    <w:abstractNumId w:val="4"/>
  </w:num>
  <w:num w:numId="40" w16cid:durableId="110976490">
    <w:abstractNumId w:val="39"/>
  </w:num>
  <w:num w:numId="41" w16cid:durableId="124127212">
    <w:abstractNumId w:val="44"/>
  </w:num>
  <w:num w:numId="42" w16cid:durableId="315182065">
    <w:abstractNumId w:val="15"/>
  </w:num>
  <w:num w:numId="43" w16cid:durableId="662123749">
    <w:abstractNumId w:val="40"/>
  </w:num>
  <w:num w:numId="44" w16cid:durableId="1570533578">
    <w:abstractNumId w:val="0"/>
  </w:num>
  <w:num w:numId="45" w16cid:durableId="1451123645">
    <w:abstractNumId w:val="17"/>
  </w:num>
  <w:num w:numId="46" w16cid:durableId="991367922">
    <w:abstractNumId w:val="45"/>
  </w:num>
  <w:num w:numId="47" w16cid:durableId="2080981358">
    <w:abstractNumId w:val="34"/>
  </w:num>
  <w:num w:numId="48" w16cid:durableId="1362976362">
    <w:abstractNumId w:val="8"/>
  </w:num>
  <w:num w:numId="49" w16cid:durableId="1395280354">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FD3"/>
    <w:rsid w:val="00002376"/>
    <w:rsid w:val="00002F74"/>
    <w:rsid w:val="0000301D"/>
    <w:rsid w:val="00003883"/>
    <w:rsid w:val="00005374"/>
    <w:rsid w:val="000055D7"/>
    <w:rsid w:val="00006110"/>
    <w:rsid w:val="00006198"/>
    <w:rsid w:val="0000667F"/>
    <w:rsid w:val="00006C4A"/>
    <w:rsid w:val="00007568"/>
    <w:rsid w:val="00010570"/>
    <w:rsid w:val="00010EE0"/>
    <w:rsid w:val="00011198"/>
    <w:rsid w:val="0001181D"/>
    <w:rsid w:val="00011C44"/>
    <w:rsid w:val="0001290A"/>
    <w:rsid w:val="000138F3"/>
    <w:rsid w:val="00013A12"/>
    <w:rsid w:val="0001465F"/>
    <w:rsid w:val="00014FFF"/>
    <w:rsid w:val="000167F5"/>
    <w:rsid w:val="00016A3A"/>
    <w:rsid w:val="0001723C"/>
    <w:rsid w:val="00017A58"/>
    <w:rsid w:val="00020464"/>
    <w:rsid w:val="00020690"/>
    <w:rsid w:val="00020F30"/>
    <w:rsid w:val="00021131"/>
    <w:rsid w:val="000215FA"/>
    <w:rsid w:val="0002180A"/>
    <w:rsid w:val="00024305"/>
    <w:rsid w:val="000246F5"/>
    <w:rsid w:val="000248EA"/>
    <w:rsid w:val="00026099"/>
    <w:rsid w:val="00026BDF"/>
    <w:rsid w:val="00026DB4"/>
    <w:rsid w:val="00027229"/>
    <w:rsid w:val="0002744C"/>
    <w:rsid w:val="00030390"/>
    <w:rsid w:val="00030480"/>
    <w:rsid w:val="0003108E"/>
    <w:rsid w:val="000311C6"/>
    <w:rsid w:val="000317A7"/>
    <w:rsid w:val="0003352E"/>
    <w:rsid w:val="0003375A"/>
    <w:rsid w:val="00033B9A"/>
    <w:rsid w:val="00034928"/>
    <w:rsid w:val="00034E84"/>
    <w:rsid w:val="00034F8D"/>
    <w:rsid w:val="0003515F"/>
    <w:rsid w:val="0003558C"/>
    <w:rsid w:val="00035828"/>
    <w:rsid w:val="0003668C"/>
    <w:rsid w:val="00036E75"/>
    <w:rsid w:val="00036F82"/>
    <w:rsid w:val="000378CF"/>
    <w:rsid w:val="0003794F"/>
    <w:rsid w:val="00041E4C"/>
    <w:rsid w:val="000420FB"/>
    <w:rsid w:val="00043184"/>
    <w:rsid w:val="00043D07"/>
    <w:rsid w:val="00043EA6"/>
    <w:rsid w:val="0004511D"/>
    <w:rsid w:val="00045318"/>
    <w:rsid w:val="00047600"/>
    <w:rsid w:val="0004795F"/>
    <w:rsid w:val="00047A40"/>
    <w:rsid w:val="00051030"/>
    <w:rsid w:val="000549BA"/>
    <w:rsid w:val="000550EF"/>
    <w:rsid w:val="00055B21"/>
    <w:rsid w:val="00057B62"/>
    <w:rsid w:val="000601B0"/>
    <w:rsid w:val="000612BA"/>
    <w:rsid w:val="00062E5A"/>
    <w:rsid w:val="00062F52"/>
    <w:rsid w:val="0006359D"/>
    <w:rsid w:val="0006427B"/>
    <w:rsid w:val="000642D1"/>
    <w:rsid w:val="0006440F"/>
    <w:rsid w:val="00066E3A"/>
    <w:rsid w:val="00066EEB"/>
    <w:rsid w:val="0007016E"/>
    <w:rsid w:val="00070561"/>
    <w:rsid w:val="00070ECC"/>
    <w:rsid w:val="00071437"/>
    <w:rsid w:val="00072B3F"/>
    <w:rsid w:val="000737DA"/>
    <w:rsid w:val="00074F79"/>
    <w:rsid w:val="0007555F"/>
    <w:rsid w:val="00075898"/>
    <w:rsid w:val="00077FE0"/>
    <w:rsid w:val="00080057"/>
    <w:rsid w:val="000827DB"/>
    <w:rsid w:val="00082CE8"/>
    <w:rsid w:val="000841A8"/>
    <w:rsid w:val="00084301"/>
    <w:rsid w:val="000844AC"/>
    <w:rsid w:val="0008452A"/>
    <w:rsid w:val="00084BE4"/>
    <w:rsid w:val="00084DCF"/>
    <w:rsid w:val="0008544F"/>
    <w:rsid w:val="00085C24"/>
    <w:rsid w:val="00085D1E"/>
    <w:rsid w:val="00085DB7"/>
    <w:rsid w:val="00085FB8"/>
    <w:rsid w:val="0008682B"/>
    <w:rsid w:val="000874E6"/>
    <w:rsid w:val="00090BB8"/>
    <w:rsid w:val="0009185E"/>
    <w:rsid w:val="00092919"/>
    <w:rsid w:val="00092DCA"/>
    <w:rsid w:val="00092E07"/>
    <w:rsid w:val="000937D2"/>
    <w:rsid w:val="000940C0"/>
    <w:rsid w:val="00094FFF"/>
    <w:rsid w:val="00096860"/>
    <w:rsid w:val="00096F81"/>
    <w:rsid w:val="0009717B"/>
    <w:rsid w:val="000972E8"/>
    <w:rsid w:val="000A0BC7"/>
    <w:rsid w:val="000A1326"/>
    <w:rsid w:val="000A1649"/>
    <w:rsid w:val="000A1A26"/>
    <w:rsid w:val="000A2153"/>
    <w:rsid w:val="000A2A53"/>
    <w:rsid w:val="000A2D07"/>
    <w:rsid w:val="000A31E0"/>
    <w:rsid w:val="000A3379"/>
    <w:rsid w:val="000A3A69"/>
    <w:rsid w:val="000A561C"/>
    <w:rsid w:val="000A6602"/>
    <w:rsid w:val="000A786A"/>
    <w:rsid w:val="000A79E3"/>
    <w:rsid w:val="000B0B23"/>
    <w:rsid w:val="000B24B0"/>
    <w:rsid w:val="000B2A42"/>
    <w:rsid w:val="000B2EFB"/>
    <w:rsid w:val="000B327D"/>
    <w:rsid w:val="000B434A"/>
    <w:rsid w:val="000B4D70"/>
    <w:rsid w:val="000B5030"/>
    <w:rsid w:val="000B5EE7"/>
    <w:rsid w:val="000B5FC6"/>
    <w:rsid w:val="000B66BB"/>
    <w:rsid w:val="000B6D46"/>
    <w:rsid w:val="000B6D65"/>
    <w:rsid w:val="000B7E76"/>
    <w:rsid w:val="000C084C"/>
    <w:rsid w:val="000C086D"/>
    <w:rsid w:val="000C0B1F"/>
    <w:rsid w:val="000C1EBE"/>
    <w:rsid w:val="000C20A6"/>
    <w:rsid w:val="000C2223"/>
    <w:rsid w:val="000C23DF"/>
    <w:rsid w:val="000C4A55"/>
    <w:rsid w:val="000C4A8B"/>
    <w:rsid w:val="000C5058"/>
    <w:rsid w:val="000C5396"/>
    <w:rsid w:val="000C63B1"/>
    <w:rsid w:val="000C655C"/>
    <w:rsid w:val="000C6CBF"/>
    <w:rsid w:val="000C73B4"/>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0DE4"/>
    <w:rsid w:val="000E0E6E"/>
    <w:rsid w:val="000E1041"/>
    <w:rsid w:val="000E1572"/>
    <w:rsid w:val="000E2C23"/>
    <w:rsid w:val="000E3B40"/>
    <w:rsid w:val="000E3D46"/>
    <w:rsid w:val="000E4056"/>
    <w:rsid w:val="000E58CF"/>
    <w:rsid w:val="000E6208"/>
    <w:rsid w:val="000E65BB"/>
    <w:rsid w:val="000F0E0B"/>
    <w:rsid w:val="000F1DA5"/>
    <w:rsid w:val="000F269A"/>
    <w:rsid w:val="000F34BF"/>
    <w:rsid w:val="000F3B93"/>
    <w:rsid w:val="000F458A"/>
    <w:rsid w:val="000F539E"/>
    <w:rsid w:val="000F5A74"/>
    <w:rsid w:val="000F5EAE"/>
    <w:rsid w:val="000F70AF"/>
    <w:rsid w:val="000F78E2"/>
    <w:rsid w:val="00102320"/>
    <w:rsid w:val="00102563"/>
    <w:rsid w:val="001033F4"/>
    <w:rsid w:val="00104258"/>
    <w:rsid w:val="00106E80"/>
    <w:rsid w:val="001072D7"/>
    <w:rsid w:val="001102E5"/>
    <w:rsid w:val="001123AB"/>
    <w:rsid w:val="00112756"/>
    <w:rsid w:val="00112A1A"/>
    <w:rsid w:val="00112B02"/>
    <w:rsid w:val="00112ED3"/>
    <w:rsid w:val="001135F5"/>
    <w:rsid w:val="00113626"/>
    <w:rsid w:val="00113700"/>
    <w:rsid w:val="00113E85"/>
    <w:rsid w:val="00115824"/>
    <w:rsid w:val="00116046"/>
    <w:rsid w:val="00116F74"/>
    <w:rsid w:val="001176B7"/>
    <w:rsid w:val="0012082D"/>
    <w:rsid w:val="001239DE"/>
    <w:rsid w:val="00123B8B"/>
    <w:rsid w:val="00124252"/>
    <w:rsid w:val="00124802"/>
    <w:rsid w:val="00124944"/>
    <w:rsid w:val="00124F00"/>
    <w:rsid w:val="00125168"/>
    <w:rsid w:val="00125C52"/>
    <w:rsid w:val="00125C5D"/>
    <w:rsid w:val="00125DA1"/>
    <w:rsid w:val="001266F1"/>
    <w:rsid w:val="00126DA5"/>
    <w:rsid w:val="001271F9"/>
    <w:rsid w:val="001274D2"/>
    <w:rsid w:val="00127E48"/>
    <w:rsid w:val="00131FD4"/>
    <w:rsid w:val="00132430"/>
    <w:rsid w:val="00135E13"/>
    <w:rsid w:val="00136BDF"/>
    <w:rsid w:val="00141E0C"/>
    <w:rsid w:val="00142612"/>
    <w:rsid w:val="001430CD"/>
    <w:rsid w:val="00144026"/>
    <w:rsid w:val="00144561"/>
    <w:rsid w:val="001445CF"/>
    <w:rsid w:val="0014774C"/>
    <w:rsid w:val="0015067F"/>
    <w:rsid w:val="00150EB7"/>
    <w:rsid w:val="00150F51"/>
    <w:rsid w:val="001516D8"/>
    <w:rsid w:val="00151825"/>
    <w:rsid w:val="00151ABA"/>
    <w:rsid w:val="00151F3F"/>
    <w:rsid w:val="00152277"/>
    <w:rsid w:val="0015239C"/>
    <w:rsid w:val="0015356F"/>
    <w:rsid w:val="00153D72"/>
    <w:rsid w:val="00154025"/>
    <w:rsid w:val="001553C6"/>
    <w:rsid w:val="0015760F"/>
    <w:rsid w:val="0016046E"/>
    <w:rsid w:val="00160DCD"/>
    <w:rsid w:val="00160E6F"/>
    <w:rsid w:val="0016136A"/>
    <w:rsid w:val="00161FE8"/>
    <w:rsid w:val="00163472"/>
    <w:rsid w:val="0016354F"/>
    <w:rsid w:val="00163997"/>
    <w:rsid w:val="00163AAD"/>
    <w:rsid w:val="001679C5"/>
    <w:rsid w:val="00170570"/>
    <w:rsid w:val="00170B2E"/>
    <w:rsid w:val="00170C0A"/>
    <w:rsid w:val="00171003"/>
    <w:rsid w:val="00171F5C"/>
    <w:rsid w:val="00173BDF"/>
    <w:rsid w:val="001740A6"/>
    <w:rsid w:val="00174920"/>
    <w:rsid w:val="00175C29"/>
    <w:rsid w:val="00175EB8"/>
    <w:rsid w:val="00176652"/>
    <w:rsid w:val="00176945"/>
    <w:rsid w:val="001771D5"/>
    <w:rsid w:val="00177940"/>
    <w:rsid w:val="00177970"/>
    <w:rsid w:val="00177F69"/>
    <w:rsid w:val="00180E49"/>
    <w:rsid w:val="00181289"/>
    <w:rsid w:val="00182838"/>
    <w:rsid w:val="001842E4"/>
    <w:rsid w:val="001854FC"/>
    <w:rsid w:val="0018555B"/>
    <w:rsid w:val="00185893"/>
    <w:rsid w:val="00186488"/>
    <w:rsid w:val="001864C8"/>
    <w:rsid w:val="0018788E"/>
    <w:rsid w:val="00187E14"/>
    <w:rsid w:val="00187F1D"/>
    <w:rsid w:val="00190238"/>
    <w:rsid w:val="001905F3"/>
    <w:rsid w:val="00190CA2"/>
    <w:rsid w:val="00190E13"/>
    <w:rsid w:val="00190F12"/>
    <w:rsid w:val="00192293"/>
    <w:rsid w:val="001925A9"/>
    <w:rsid w:val="001928EB"/>
    <w:rsid w:val="00192DD9"/>
    <w:rsid w:val="00193142"/>
    <w:rsid w:val="0019327E"/>
    <w:rsid w:val="00193747"/>
    <w:rsid w:val="00194DF4"/>
    <w:rsid w:val="00195150"/>
    <w:rsid w:val="001954F6"/>
    <w:rsid w:val="001A0437"/>
    <w:rsid w:val="001A17B9"/>
    <w:rsid w:val="001A1B9D"/>
    <w:rsid w:val="001A1D6F"/>
    <w:rsid w:val="001A216F"/>
    <w:rsid w:val="001A24F6"/>
    <w:rsid w:val="001A49F0"/>
    <w:rsid w:val="001A4C57"/>
    <w:rsid w:val="001A50B1"/>
    <w:rsid w:val="001A5720"/>
    <w:rsid w:val="001A6604"/>
    <w:rsid w:val="001A6F9B"/>
    <w:rsid w:val="001A720C"/>
    <w:rsid w:val="001A79A4"/>
    <w:rsid w:val="001B0041"/>
    <w:rsid w:val="001B0825"/>
    <w:rsid w:val="001B0F6F"/>
    <w:rsid w:val="001B12B5"/>
    <w:rsid w:val="001B180F"/>
    <w:rsid w:val="001B1DBB"/>
    <w:rsid w:val="001B286B"/>
    <w:rsid w:val="001B3291"/>
    <w:rsid w:val="001B4DD5"/>
    <w:rsid w:val="001B5118"/>
    <w:rsid w:val="001B5DF4"/>
    <w:rsid w:val="001B6023"/>
    <w:rsid w:val="001B6982"/>
    <w:rsid w:val="001B6B77"/>
    <w:rsid w:val="001B6B8F"/>
    <w:rsid w:val="001B718C"/>
    <w:rsid w:val="001B7281"/>
    <w:rsid w:val="001C22CF"/>
    <w:rsid w:val="001C263A"/>
    <w:rsid w:val="001C3588"/>
    <w:rsid w:val="001C3B47"/>
    <w:rsid w:val="001C3FC8"/>
    <w:rsid w:val="001C41EF"/>
    <w:rsid w:val="001C4345"/>
    <w:rsid w:val="001C4A7A"/>
    <w:rsid w:val="001C4AAD"/>
    <w:rsid w:val="001C5A4E"/>
    <w:rsid w:val="001C5DB8"/>
    <w:rsid w:val="001C6EDF"/>
    <w:rsid w:val="001D002A"/>
    <w:rsid w:val="001D04B9"/>
    <w:rsid w:val="001D134E"/>
    <w:rsid w:val="001D13F1"/>
    <w:rsid w:val="001D1447"/>
    <w:rsid w:val="001D1841"/>
    <w:rsid w:val="001D2401"/>
    <w:rsid w:val="001D2EE6"/>
    <w:rsid w:val="001D2F81"/>
    <w:rsid w:val="001D309C"/>
    <w:rsid w:val="001D32C3"/>
    <w:rsid w:val="001D351D"/>
    <w:rsid w:val="001D3CC1"/>
    <w:rsid w:val="001D4299"/>
    <w:rsid w:val="001D43C3"/>
    <w:rsid w:val="001D472D"/>
    <w:rsid w:val="001D4831"/>
    <w:rsid w:val="001D4ABF"/>
    <w:rsid w:val="001D52E4"/>
    <w:rsid w:val="001D57D1"/>
    <w:rsid w:val="001D6ACD"/>
    <w:rsid w:val="001D6E97"/>
    <w:rsid w:val="001D7BA7"/>
    <w:rsid w:val="001E0E61"/>
    <w:rsid w:val="001E1023"/>
    <w:rsid w:val="001E1C0D"/>
    <w:rsid w:val="001E22AC"/>
    <w:rsid w:val="001E2C3E"/>
    <w:rsid w:val="001E31EE"/>
    <w:rsid w:val="001E487E"/>
    <w:rsid w:val="001E5303"/>
    <w:rsid w:val="001E57E7"/>
    <w:rsid w:val="001E584A"/>
    <w:rsid w:val="001E5AF6"/>
    <w:rsid w:val="001E658E"/>
    <w:rsid w:val="001E6CA2"/>
    <w:rsid w:val="001E75BB"/>
    <w:rsid w:val="001E786D"/>
    <w:rsid w:val="001E7B00"/>
    <w:rsid w:val="001E7C6A"/>
    <w:rsid w:val="001F099B"/>
    <w:rsid w:val="001F1AFB"/>
    <w:rsid w:val="001F1E8A"/>
    <w:rsid w:val="001F2C22"/>
    <w:rsid w:val="001F3385"/>
    <w:rsid w:val="001F3907"/>
    <w:rsid w:val="001F4191"/>
    <w:rsid w:val="001F5A57"/>
    <w:rsid w:val="001F71DC"/>
    <w:rsid w:val="001F7246"/>
    <w:rsid w:val="001F786D"/>
    <w:rsid w:val="001F7D3F"/>
    <w:rsid w:val="001F7D63"/>
    <w:rsid w:val="00200B1A"/>
    <w:rsid w:val="00200D15"/>
    <w:rsid w:val="00200DA9"/>
    <w:rsid w:val="00201310"/>
    <w:rsid w:val="00201480"/>
    <w:rsid w:val="002019FF"/>
    <w:rsid w:val="00201CA6"/>
    <w:rsid w:val="00203B8B"/>
    <w:rsid w:val="00205462"/>
    <w:rsid w:val="00205487"/>
    <w:rsid w:val="002060E3"/>
    <w:rsid w:val="002061EE"/>
    <w:rsid w:val="00206B59"/>
    <w:rsid w:val="00206D86"/>
    <w:rsid w:val="002076F3"/>
    <w:rsid w:val="002079B6"/>
    <w:rsid w:val="00207A4A"/>
    <w:rsid w:val="0021083C"/>
    <w:rsid w:val="00210905"/>
    <w:rsid w:val="0021093C"/>
    <w:rsid w:val="002119C5"/>
    <w:rsid w:val="002121D7"/>
    <w:rsid w:val="002127E6"/>
    <w:rsid w:val="00212EE2"/>
    <w:rsid w:val="002142D2"/>
    <w:rsid w:val="002146D8"/>
    <w:rsid w:val="0021586F"/>
    <w:rsid w:val="00216158"/>
    <w:rsid w:val="002175F8"/>
    <w:rsid w:val="00217B5A"/>
    <w:rsid w:val="002208C1"/>
    <w:rsid w:val="002236E2"/>
    <w:rsid w:val="00224431"/>
    <w:rsid w:val="002247C0"/>
    <w:rsid w:val="00225C00"/>
    <w:rsid w:val="00230C94"/>
    <w:rsid w:val="00230EB7"/>
    <w:rsid w:val="00230EC6"/>
    <w:rsid w:val="002317C3"/>
    <w:rsid w:val="00232F98"/>
    <w:rsid w:val="00234C5F"/>
    <w:rsid w:val="002350A1"/>
    <w:rsid w:val="002353CE"/>
    <w:rsid w:val="002358BF"/>
    <w:rsid w:val="002362C1"/>
    <w:rsid w:val="00236663"/>
    <w:rsid w:val="00236C6E"/>
    <w:rsid w:val="00237E42"/>
    <w:rsid w:val="00241F99"/>
    <w:rsid w:val="00242711"/>
    <w:rsid w:val="00244AD9"/>
    <w:rsid w:val="00245579"/>
    <w:rsid w:val="00245810"/>
    <w:rsid w:val="00245BCE"/>
    <w:rsid w:val="002461C3"/>
    <w:rsid w:val="002467E9"/>
    <w:rsid w:val="00250072"/>
    <w:rsid w:val="00251C26"/>
    <w:rsid w:val="00251CE6"/>
    <w:rsid w:val="00252C9A"/>
    <w:rsid w:val="0025307E"/>
    <w:rsid w:val="00253F9A"/>
    <w:rsid w:val="00254194"/>
    <w:rsid w:val="002541E7"/>
    <w:rsid w:val="00255927"/>
    <w:rsid w:val="002559A4"/>
    <w:rsid w:val="00255C09"/>
    <w:rsid w:val="002560F6"/>
    <w:rsid w:val="00256328"/>
    <w:rsid w:val="0025665A"/>
    <w:rsid w:val="00256BBE"/>
    <w:rsid w:val="00260006"/>
    <w:rsid w:val="002604B0"/>
    <w:rsid w:val="00261335"/>
    <w:rsid w:val="002623FE"/>
    <w:rsid w:val="0026348B"/>
    <w:rsid w:val="002635B5"/>
    <w:rsid w:val="002635B6"/>
    <w:rsid w:val="002635C2"/>
    <w:rsid w:val="002636AD"/>
    <w:rsid w:val="002647D1"/>
    <w:rsid w:val="00265201"/>
    <w:rsid w:val="002657D8"/>
    <w:rsid w:val="002658E7"/>
    <w:rsid w:val="00265AFA"/>
    <w:rsid w:val="00266622"/>
    <w:rsid w:val="00267702"/>
    <w:rsid w:val="00270F79"/>
    <w:rsid w:val="002711D0"/>
    <w:rsid w:val="00271CD5"/>
    <w:rsid w:val="00272474"/>
    <w:rsid w:val="00272CAE"/>
    <w:rsid w:val="00272EA4"/>
    <w:rsid w:val="002739D3"/>
    <w:rsid w:val="00273F5A"/>
    <w:rsid w:val="00274205"/>
    <w:rsid w:val="0027453E"/>
    <w:rsid w:val="00277774"/>
    <w:rsid w:val="002778DC"/>
    <w:rsid w:val="00277B68"/>
    <w:rsid w:val="00277FEB"/>
    <w:rsid w:val="00280813"/>
    <w:rsid w:val="00280E10"/>
    <w:rsid w:val="00281218"/>
    <w:rsid w:val="002834C9"/>
    <w:rsid w:val="00283AAC"/>
    <w:rsid w:val="00283DA9"/>
    <w:rsid w:val="0028415F"/>
    <w:rsid w:val="0028417E"/>
    <w:rsid w:val="00284391"/>
    <w:rsid w:val="00284B29"/>
    <w:rsid w:val="00284E49"/>
    <w:rsid w:val="00284F23"/>
    <w:rsid w:val="00286219"/>
    <w:rsid w:val="002862AD"/>
    <w:rsid w:val="002865FA"/>
    <w:rsid w:val="002869C0"/>
    <w:rsid w:val="00287186"/>
    <w:rsid w:val="002873E2"/>
    <w:rsid w:val="00290962"/>
    <w:rsid w:val="0029173D"/>
    <w:rsid w:val="00291F2B"/>
    <w:rsid w:val="002921C4"/>
    <w:rsid w:val="0029229A"/>
    <w:rsid w:val="002929C3"/>
    <w:rsid w:val="00292B82"/>
    <w:rsid w:val="002932EC"/>
    <w:rsid w:val="00296B7E"/>
    <w:rsid w:val="00296FCC"/>
    <w:rsid w:val="002976AF"/>
    <w:rsid w:val="00297836"/>
    <w:rsid w:val="002A0418"/>
    <w:rsid w:val="002A05C0"/>
    <w:rsid w:val="002A0807"/>
    <w:rsid w:val="002A129F"/>
    <w:rsid w:val="002A1AD8"/>
    <w:rsid w:val="002A27F3"/>
    <w:rsid w:val="002A2ADC"/>
    <w:rsid w:val="002A3BFD"/>
    <w:rsid w:val="002A5F83"/>
    <w:rsid w:val="002A620B"/>
    <w:rsid w:val="002A6ED0"/>
    <w:rsid w:val="002A72FA"/>
    <w:rsid w:val="002B02CB"/>
    <w:rsid w:val="002B05C7"/>
    <w:rsid w:val="002B0AEC"/>
    <w:rsid w:val="002B11FF"/>
    <w:rsid w:val="002B1C8F"/>
    <w:rsid w:val="002B2C2C"/>
    <w:rsid w:val="002B2C81"/>
    <w:rsid w:val="002B2FEC"/>
    <w:rsid w:val="002B340F"/>
    <w:rsid w:val="002B40E0"/>
    <w:rsid w:val="002B4EA7"/>
    <w:rsid w:val="002B5B0E"/>
    <w:rsid w:val="002B6067"/>
    <w:rsid w:val="002B6395"/>
    <w:rsid w:val="002B75CC"/>
    <w:rsid w:val="002B775F"/>
    <w:rsid w:val="002C034B"/>
    <w:rsid w:val="002C1475"/>
    <w:rsid w:val="002C1C95"/>
    <w:rsid w:val="002C1DCC"/>
    <w:rsid w:val="002C27CE"/>
    <w:rsid w:val="002C4E58"/>
    <w:rsid w:val="002C4F68"/>
    <w:rsid w:val="002C51DE"/>
    <w:rsid w:val="002C5B9E"/>
    <w:rsid w:val="002C7C8C"/>
    <w:rsid w:val="002D087B"/>
    <w:rsid w:val="002D0BCE"/>
    <w:rsid w:val="002D0C99"/>
    <w:rsid w:val="002D2365"/>
    <w:rsid w:val="002D282D"/>
    <w:rsid w:val="002D447B"/>
    <w:rsid w:val="002D4832"/>
    <w:rsid w:val="002D4919"/>
    <w:rsid w:val="002D4A80"/>
    <w:rsid w:val="002D502F"/>
    <w:rsid w:val="002D5DDD"/>
    <w:rsid w:val="002D7BAB"/>
    <w:rsid w:val="002E0BE0"/>
    <w:rsid w:val="002E173F"/>
    <w:rsid w:val="002E1E34"/>
    <w:rsid w:val="002E272E"/>
    <w:rsid w:val="002E2BE9"/>
    <w:rsid w:val="002E2C05"/>
    <w:rsid w:val="002E3BD7"/>
    <w:rsid w:val="002E407E"/>
    <w:rsid w:val="002E42E1"/>
    <w:rsid w:val="002E4D02"/>
    <w:rsid w:val="002E55A2"/>
    <w:rsid w:val="002E7660"/>
    <w:rsid w:val="002E7944"/>
    <w:rsid w:val="002E7B67"/>
    <w:rsid w:val="002F1791"/>
    <w:rsid w:val="002F1F45"/>
    <w:rsid w:val="002F2FBC"/>
    <w:rsid w:val="002F3A50"/>
    <w:rsid w:val="002F4302"/>
    <w:rsid w:val="002F48A3"/>
    <w:rsid w:val="002F48FD"/>
    <w:rsid w:val="002F4A63"/>
    <w:rsid w:val="002F4C00"/>
    <w:rsid w:val="002F5001"/>
    <w:rsid w:val="002F5A20"/>
    <w:rsid w:val="002F718D"/>
    <w:rsid w:val="002F7510"/>
    <w:rsid w:val="002F7E3E"/>
    <w:rsid w:val="0030042C"/>
    <w:rsid w:val="00300433"/>
    <w:rsid w:val="00300A06"/>
    <w:rsid w:val="00301EA2"/>
    <w:rsid w:val="00301EFA"/>
    <w:rsid w:val="003023C5"/>
    <w:rsid w:val="00302679"/>
    <w:rsid w:val="0030267E"/>
    <w:rsid w:val="00302D2F"/>
    <w:rsid w:val="00302D5C"/>
    <w:rsid w:val="003038CB"/>
    <w:rsid w:val="00303E4F"/>
    <w:rsid w:val="0030434B"/>
    <w:rsid w:val="00304479"/>
    <w:rsid w:val="00304EC9"/>
    <w:rsid w:val="0030648A"/>
    <w:rsid w:val="00306F0E"/>
    <w:rsid w:val="00307636"/>
    <w:rsid w:val="00307D0A"/>
    <w:rsid w:val="0031040B"/>
    <w:rsid w:val="003119CD"/>
    <w:rsid w:val="00311BFB"/>
    <w:rsid w:val="00311D14"/>
    <w:rsid w:val="00312D56"/>
    <w:rsid w:val="00312EF8"/>
    <w:rsid w:val="00314DB7"/>
    <w:rsid w:val="00315017"/>
    <w:rsid w:val="0031579F"/>
    <w:rsid w:val="003175EF"/>
    <w:rsid w:val="00317A8B"/>
    <w:rsid w:val="00322EBD"/>
    <w:rsid w:val="00322F05"/>
    <w:rsid w:val="00323191"/>
    <w:rsid w:val="00323614"/>
    <w:rsid w:val="00323F04"/>
    <w:rsid w:val="00324937"/>
    <w:rsid w:val="00325C68"/>
    <w:rsid w:val="00326129"/>
    <w:rsid w:val="003262DF"/>
    <w:rsid w:val="00327B03"/>
    <w:rsid w:val="00327EF9"/>
    <w:rsid w:val="00330013"/>
    <w:rsid w:val="00330243"/>
    <w:rsid w:val="00331C12"/>
    <w:rsid w:val="003324CA"/>
    <w:rsid w:val="00332DD8"/>
    <w:rsid w:val="00332E3C"/>
    <w:rsid w:val="0033316A"/>
    <w:rsid w:val="003334E9"/>
    <w:rsid w:val="00333E62"/>
    <w:rsid w:val="00334FB8"/>
    <w:rsid w:val="00335670"/>
    <w:rsid w:val="003359A3"/>
    <w:rsid w:val="0033693F"/>
    <w:rsid w:val="00337613"/>
    <w:rsid w:val="00337A5E"/>
    <w:rsid w:val="0034157C"/>
    <w:rsid w:val="003427F4"/>
    <w:rsid w:val="00342A76"/>
    <w:rsid w:val="00342D54"/>
    <w:rsid w:val="00345C20"/>
    <w:rsid w:val="00345CDD"/>
    <w:rsid w:val="00345FF9"/>
    <w:rsid w:val="0034613F"/>
    <w:rsid w:val="00346772"/>
    <w:rsid w:val="00346BAD"/>
    <w:rsid w:val="003478F5"/>
    <w:rsid w:val="003508AD"/>
    <w:rsid w:val="003543A7"/>
    <w:rsid w:val="00354768"/>
    <w:rsid w:val="00354C4B"/>
    <w:rsid w:val="00355350"/>
    <w:rsid w:val="00357079"/>
    <w:rsid w:val="00357FE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66B5"/>
    <w:rsid w:val="0036684F"/>
    <w:rsid w:val="003668F8"/>
    <w:rsid w:val="003676F0"/>
    <w:rsid w:val="00367EDE"/>
    <w:rsid w:val="00370CDE"/>
    <w:rsid w:val="003720A7"/>
    <w:rsid w:val="003720AD"/>
    <w:rsid w:val="0037254B"/>
    <w:rsid w:val="00372AA0"/>
    <w:rsid w:val="00373574"/>
    <w:rsid w:val="00374309"/>
    <w:rsid w:val="003746CE"/>
    <w:rsid w:val="00375288"/>
    <w:rsid w:val="00377259"/>
    <w:rsid w:val="00380411"/>
    <w:rsid w:val="00380CA3"/>
    <w:rsid w:val="00380D90"/>
    <w:rsid w:val="00381587"/>
    <w:rsid w:val="003818FB"/>
    <w:rsid w:val="00382216"/>
    <w:rsid w:val="0038237B"/>
    <w:rsid w:val="0038297C"/>
    <w:rsid w:val="003829E5"/>
    <w:rsid w:val="00382D0D"/>
    <w:rsid w:val="00383432"/>
    <w:rsid w:val="00383439"/>
    <w:rsid w:val="00383571"/>
    <w:rsid w:val="00384D53"/>
    <w:rsid w:val="00385043"/>
    <w:rsid w:val="003855D7"/>
    <w:rsid w:val="00385D57"/>
    <w:rsid w:val="003861E5"/>
    <w:rsid w:val="00387BA4"/>
    <w:rsid w:val="003901FA"/>
    <w:rsid w:val="00390B18"/>
    <w:rsid w:val="00391165"/>
    <w:rsid w:val="00391CF7"/>
    <w:rsid w:val="003927C9"/>
    <w:rsid w:val="00392F02"/>
    <w:rsid w:val="00393306"/>
    <w:rsid w:val="00394151"/>
    <w:rsid w:val="00394216"/>
    <w:rsid w:val="00394CC9"/>
    <w:rsid w:val="0039533D"/>
    <w:rsid w:val="003959B1"/>
    <w:rsid w:val="00395E4A"/>
    <w:rsid w:val="003961A7"/>
    <w:rsid w:val="00396303"/>
    <w:rsid w:val="003964AE"/>
    <w:rsid w:val="00396FEC"/>
    <w:rsid w:val="003A06B7"/>
    <w:rsid w:val="003A196D"/>
    <w:rsid w:val="003A2262"/>
    <w:rsid w:val="003A249A"/>
    <w:rsid w:val="003A28D3"/>
    <w:rsid w:val="003A2904"/>
    <w:rsid w:val="003A2F15"/>
    <w:rsid w:val="003A3229"/>
    <w:rsid w:val="003A41B9"/>
    <w:rsid w:val="003A42C8"/>
    <w:rsid w:val="003A47FD"/>
    <w:rsid w:val="003A4C65"/>
    <w:rsid w:val="003A599A"/>
    <w:rsid w:val="003A5AA8"/>
    <w:rsid w:val="003A6236"/>
    <w:rsid w:val="003A6A23"/>
    <w:rsid w:val="003A73DF"/>
    <w:rsid w:val="003A79BE"/>
    <w:rsid w:val="003A7B83"/>
    <w:rsid w:val="003B0495"/>
    <w:rsid w:val="003B0C9D"/>
    <w:rsid w:val="003B1638"/>
    <w:rsid w:val="003B1819"/>
    <w:rsid w:val="003B1A92"/>
    <w:rsid w:val="003B273C"/>
    <w:rsid w:val="003B3444"/>
    <w:rsid w:val="003B3BF9"/>
    <w:rsid w:val="003B429C"/>
    <w:rsid w:val="003B4806"/>
    <w:rsid w:val="003B53D8"/>
    <w:rsid w:val="003B57E0"/>
    <w:rsid w:val="003B5F4D"/>
    <w:rsid w:val="003B6474"/>
    <w:rsid w:val="003B6719"/>
    <w:rsid w:val="003B700B"/>
    <w:rsid w:val="003B72C9"/>
    <w:rsid w:val="003B7FEA"/>
    <w:rsid w:val="003C06DA"/>
    <w:rsid w:val="003C0727"/>
    <w:rsid w:val="003C0E42"/>
    <w:rsid w:val="003C1045"/>
    <w:rsid w:val="003C1867"/>
    <w:rsid w:val="003C2394"/>
    <w:rsid w:val="003C2936"/>
    <w:rsid w:val="003C2A72"/>
    <w:rsid w:val="003C2F7F"/>
    <w:rsid w:val="003C3263"/>
    <w:rsid w:val="003C37C2"/>
    <w:rsid w:val="003C4687"/>
    <w:rsid w:val="003C6439"/>
    <w:rsid w:val="003C655C"/>
    <w:rsid w:val="003C675A"/>
    <w:rsid w:val="003C7753"/>
    <w:rsid w:val="003C7927"/>
    <w:rsid w:val="003D1416"/>
    <w:rsid w:val="003D1991"/>
    <w:rsid w:val="003D1B40"/>
    <w:rsid w:val="003D1EFA"/>
    <w:rsid w:val="003D246C"/>
    <w:rsid w:val="003D2A12"/>
    <w:rsid w:val="003D3513"/>
    <w:rsid w:val="003D3BCC"/>
    <w:rsid w:val="003D4716"/>
    <w:rsid w:val="003D5819"/>
    <w:rsid w:val="003D6C47"/>
    <w:rsid w:val="003D6F0B"/>
    <w:rsid w:val="003D75EC"/>
    <w:rsid w:val="003D7986"/>
    <w:rsid w:val="003E0422"/>
    <w:rsid w:val="003E0B2D"/>
    <w:rsid w:val="003E0C07"/>
    <w:rsid w:val="003E1B49"/>
    <w:rsid w:val="003E2653"/>
    <w:rsid w:val="003E33B9"/>
    <w:rsid w:val="003E3A86"/>
    <w:rsid w:val="003E4CDF"/>
    <w:rsid w:val="003E5136"/>
    <w:rsid w:val="003E658E"/>
    <w:rsid w:val="003E65BD"/>
    <w:rsid w:val="003E69B9"/>
    <w:rsid w:val="003E7070"/>
    <w:rsid w:val="003E75CF"/>
    <w:rsid w:val="003F072F"/>
    <w:rsid w:val="003F1282"/>
    <w:rsid w:val="003F1985"/>
    <w:rsid w:val="003F1A0E"/>
    <w:rsid w:val="003F28F9"/>
    <w:rsid w:val="003F2AED"/>
    <w:rsid w:val="003F2DA5"/>
    <w:rsid w:val="003F2E56"/>
    <w:rsid w:val="003F3C05"/>
    <w:rsid w:val="003F491F"/>
    <w:rsid w:val="003F4E28"/>
    <w:rsid w:val="003F5079"/>
    <w:rsid w:val="003F5320"/>
    <w:rsid w:val="003F54D2"/>
    <w:rsid w:val="003F5ADC"/>
    <w:rsid w:val="003F5FE3"/>
    <w:rsid w:val="003F77F3"/>
    <w:rsid w:val="00400A7A"/>
    <w:rsid w:val="00402A31"/>
    <w:rsid w:val="00403F04"/>
    <w:rsid w:val="004045B3"/>
    <w:rsid w:val="00405F8D"/>
    <w:rsid w:val="00406FFC"/>
    <w:rsid w:val="0040764F"/>
    <w:rsid w:val="004079A4"/>
    <w:rsid w:val="00407A40"/>
    <w:rsid w:val="00407F23"/>
    <w:rsid w:val="004105DB"/>
    <w:rsid w:val="00410A15"/>
    <w:rsid w:val="00410F60"/>
    <w:rsid w:val="00411DE9"/>
    <w:rsid w:val="00411E94"/>
    <w:rsid w:val="00411EE7"/>
    <w:rsid w:val="00414803"/>
    <w:rsid w:val="00414BD6"/>
    <w:rsid w:val="00415201"/>
    <w:rsid w:val="0041572D"/>
    <w:rsid w:val="00416705"/>
    <w:rsid w:val="00416B73"/>
    <w:rsid w:val="00416BEC"/>
    <w:rsid w:val="00416EE8"/>
    <w:rsid w:val="00417A99"/>
    <w:rsid w:val="004206BA"/>
    <w:rsid w:val="00420863"/>
    <w:rsid w:val="0042110B"/>
    <w:rsid w:val="00422361"/>
    <w:rsid w:val="00422A9D"/>
    <w:rsid w:val="00422E0A"/>
    <w:rsid w:val="0042335E"/>
    <w:rsid w:val="00423564"/>
    <w:rsid w:val="00423FE3"/>
    <w:rsid w:val="00425A65"/>
    <w:rsid w:val="00425A6C"/>
    <w:rsid w:val="004274F9"/>
    <w:rsid w:val="00427FFA"/>
    <w:rsid w:val="00430277"/>
    <w:rsid w:val="0043053D"/>
    <w:rsid w:val="004308B5"/>
    <w:rsid w:val="00431DD6"/>
    <w:rsid w:val="004324AC"/>
    <w:rsid w:val="0043285A"/>
    <w:rsid w:val="00432C62"/>
    <w:rsid w:val="00433575"/>
    <w:rsid w:val="00433B2D"/>
    <w:rsid w:val="00433DAF"/>
    <w:rsid w:val="00433E77"/>
    <w:rsid w:val="00433E85"/>
    <w:rsid w:val="00433F1B"/>
    <w:rsid w:val="004342A0"/>
    <w:rsid w:val="00434365"/>
    <w:rsid w:val="004344AB"/>
    <w:rsid w:val="00434751"/>
    <w:rsid w:val="00434912"/>
    <w:rsid w:val="0043519A"/>
    <w:rsid w:val="00435452"/>
    <w:rsid w:val="00436021"/>
    <w:rsid w:val="00436263"/>
    <w:rsid w:val="004372F6"/>
    <w:rsid w:val="00437606"/>
    <w:rsid w:val="004401A4"/>
    <w:rsid w:val="004404BA"/>
    <w:rsid w:val="0044086E"/>
    <w:rsid w:val="00440C6D"/>
    <w:rsid w:val="00440F4D"/>
    <w:rsid w:val="004410D3"/>
    <w:rsid w:val="0044125C"/>
    <w:rsid w:val="004417AD"/>
    <w:rsid w:val="0044180C"/>
    <w:rsid w:val="00441C17"/>
    <w:rsid w:val="0044213F"/>
    <w:rsid w:val="0044397D"/>
    <w:rsid w:val="00443BA4"/>
    <w:rsid w:val="00443F86"/>
    <w:rsid w:val="00443FD4"/>
    <w:rsid w:val="004445A4"/>
    <w:rsid w:val="00445294"/>
    <w:rsid w:val="00445605"/>
    <w:rsid w:val="00445800"/>
    <w:rsid w:val="0044602B"/>
    <w:rsid w:val="0044606C"/>
    <w:rsid w:val="00446644"/>
    <w:rsid w:val="004466AD"/>
    <w:rsid w:val="004472E9"/>
    <w:rsid w:val="0045006B"/>
    <w:rsid w:val="0045016D"/>
    <w:rsid w:val="00450433"/>
    <w:rsid w:val="00450852"/>
    <w:rsid w:val="004509B4"/>
    <w:rsid w:val="004509F1"/>
    <w:rsid w:val="00451287"/>
    <w:rsid w:val="00452B25"/>
    <w:rsid w:val="00452FE4"/>
    <w:rsid w:val="00454D19"/>
    <w:rsid w:val="00454DF4"/>
    <w:rsid w:val="00454FAD"/>
    <w:rsid w:val="00455884"/>
    <w:rsid w:val="00456226"/>
    <w:rsid w:val="004563FC"/>
    <w:rsid w:val="00456FE6"/>
    <w:rsid w:val="00457EE2"/>
    <w:rsid w:val="00460028"/>
    <w:rsid w:val="0046013D"/>
    <w:rsid w:val="00461BEC"/>
    <w:rsid w:val="004622FE"/>
    <w:rsid w:val="00462F48"/>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4729"/>
    <w:rsid w:val="00475ACA"/>
    <w:rsid w:val="00477349"/>
    <w:rsid w:val="00477AFF"/>
    <w:rsid w:val="00481613"/>
    <w:rsid w:val="00482B06"/>
    <w:rsid w:val="0048385F"/>
    <w:rsid w:val="00483CF6"/>
    <w:rsid w:val="0048493E"/>
    <w:rsid w:val="004852CF"/>
    <w:rsid w:val="0048547C"/>
    <w:rsid w:val="00485F3B"/>
    <w:rsid w:val="00486A63"/>
    <w:rsid w:val="00486E77"/>
    <w:rsid w:val="00487896"/>
    <w:rsid w:val="00490176"/>
    <w:rsid w:val="004904AE"/>
    <w:rsid w:val="004907E1"/>
    <w:rsid w:val="0049139C"/>
    <w:rsid w:val="00491A6E"/>
    <w:rsid w:val="004928E2"/>
    <w:rsid w:val="0049304F"/>
    <w:rsid w:val="00494B13"/>
    <w:rsid w:val="00495637"/>
    <w:rsid w:val="0049580B"/>
    <w:rsid w:val="00495E5F"/>
    <w:rsid w:val="00495E6C"/>
    <w:rsid w:val="00496D08"/>
    <w:rsid w:val="00496D59"/>
    <w:rsid w:val="004976A7"/>
    <w:rsid w:val="00497DF8"/>
    <w:rsid w:val="004A038E"/>
    <w:rsid w:val="004A0599"/>
    <w:rsid w:val="004A1422"/>
    <w:rsid w:val="004A187C"/>
    <w:rsid w:val="004A204A"/>
    <w:rsid w:val="004A2447"/>
    <w:rsid w:val="004A454B"/>
    <w:rsid w:val="004A581E"/>
    <w:rsid w:val="004A6AA6"/>
    <w:rsid w:val="004A7B1E"/>
    <w:rsid w:val="004A7EF9"/>
    <w:rsid w:val="004B1F23"/>
    <w:rsid w:val="004B23C3"/>
    <w:rsid w:val="004B36F6"/>
    <w:rsid w:val="004B3753"/>
    <w:rsid w:val="004B3A61"/>
    <w:rsid w:val="004B4139"/>
    <w:rsid w:val="004B4356"/>
    <w:rsid w:val="004B4F19"/>
    <w:rsid w:val="004B50D1"/>
    <w:rsid w:val="004B55C6"/>
    <w:rsid w:val="004B6441"/>
    <w:rsid w:val="004B64D8"/>
    <w:rsid w:val="004B7407"/>
    <w:rsid w:val="004B7689"/>
    <w:rsid w:val="004B7E17"/>
    <w:rsid w:val="004C01F2"/>
    <w:rsid w:val="004C0D02"/>
    <w:rsid w:val="004C149D"/>
    <w:rsid w:val="004C1A8E"/>
    <w:rsid w:val="004C226E"/>
    <w:rsid w:val="004C2475"/>
    <w:rsid w:val="004C321F"/>
    <w:rsid w:val="004C4C38"/>
    <w:rsid w:val="004C644C"/>
    <w:rsid w:val="004C6A32"/>
    <w:rsid w:val="004C72C7"/>
    <w:rsid w:val="004C7862"/>
    <w:rsid w:val="004C7A22"/>
    <w:rsid w:val="004D0378"/>
    <w:rsid w:val="004D1463"/>
    <w:rsid w:val="004D1C49"/>
    <w:rsid w:val="004D34FB"/>
    <w:rsid w:val="004D3AAF"/>
    <w:rsid w:val="004D3AF6"/>
    <w:rsid w:val="004D40A3"/>
    <w:rsid w:val="004D4218"/>
    <w:rsid w:val="004D46D9"/>
    <w:rsid w:val="004D48DE"/>
    <w:rsid w:val="004D4BFB"/>
    <w:rsid w:val="004D5059"/>
    <w:rsid w:val="004D51C0"/>
    <w:rsid w:val="004D5664"/>
    <w:rsid w:val="004D6081"/>
    <w:rsid w:val="004D6385"/>
    <w:rsid w:val="004D6636"/>
    <w:rsid w:val="004D67CB"/>
    <w:rsid w:val="004D71A9"/>
    <w:rsid w:val="004D7FA8"/>
    <w:rsid w:val="004E11EE"/>
    <w:rsid w:val="004E12B2"/>
    <w:rsid w:val="004E1D25"/>
    <w:rsid w:val="004E29C3"/>
    <w:rsid w:val="004E2BE0"/>
    <w:rsid w:val="004E3041"/>
    <w:rsid w:val="004E36DC"/>
    <w:rsid w:val="004E373A"/>
    <w:rsid w:val="004E3B0F"/>
    <w:rsid w:val="004E49C5"/>
    <w:rsid w:val="004E4CC0"/>
    <w:rsid w:val="004E57CA"/>
    <w:rsid w:val="004E59AC"/>
    <w:rsid w:val="004E5AFE"/>
    <w:rsid w:val="004E5B05"/>
    <w:rsid w:val="004E5CB3"/>
    <w:rsid w:val="004E5E00"/>
    <w:rsid w:val="004E7064"/>
    <w:rsid w:val="004E78C8"/>
    <w:rsid w:val="004F0B7B"/>
    <w:rsid w:val="004F2825"/>
    <w:rsid w:val="004F2A78"/>
    <w:rsid w:val="004F37F0"/>
    <w:rsid w:val="004F4207"/>
    <w:rsid w:val="004F4B02"/>
    <w:rsid w:val="004F4FB8"/>
    <w:rsid w:val="004F5C5A"/>
    <w:rsid w:val="004F5D10"/>
    <w:rsid w:val="004F6043"/>
    <w:rsid w:val="004F692F"/>
    <w:rsid w:val="004F7081"/>
    <w:rsid w:val="004F7290"/>
    <w:rsid w:val="004F7446"/>
    <w:rsid w:val="005003DF"/>
    <w:rsid w:val="00501D13"/>
    <w:rsid w:val="00501F63"/>
    <w:rsid w:val="00503C9B"/>
    <w:rsid w:val="00505386"/>
    <w:rsid w:val="005068E4"/>
    <w:rsid w:val="00506C43"/>
    <w:rsid w:val="00506CAE"/>
    <w:rsid w:val="00507B00"/>
    <w:rsid w:val="00507B9C"/>
    <w:rsid w:val="00510751"/>
    <w:rsid w:val="00511476"/>
    <w:rsid w:val="005126C7"/>
    <w:rsid w:val="00512B2B"/>
    <w:rsid w:val="005167E8"/>
    <w:rsid w:val="0052029F"/>
    <w:rsid w:val="0052035A"/>
    <w:rsid w:val="0052188F"/>
    <w:rsid w:val="005228A9"/>
    <w:rsid w:val="00524D75"/>
    <w:rsid w:val="00525E31"/>
    <w:rsid w:val="0052694E"/>
    <w:rsid w:val="00526D84"/>
    <w:rsid w:val="0052707B"/>
    <w:rsid w:val="005272CC"/>
    <w:rsid w:val="00527514"/>
    <w:rsid w:val="0052782A"/>
    <w:rsid w:val="005327B6"/>
    <w:rsid w:val="00532855"/>
    <w:rsid w:val="005331CE"/>
    <w:rsid w:val="00534307"/>
    <w:rsid w:val="00534C5F"/>
    <w:rsid w:val="0053509D"/>
    <w:rsid w:val="00535E13"/>
    <w:rsid w:val="0053650A"/>
    <w:rsid w:val="00536833"/>
    <w:rsid w:val="00537F2E"/>
    <w:rsid w:val="0054008E"/>
    <w:rsid w:val="00540AD9"/>
    <w:rsid w:val="005417C6"/>
    <w:rsid w:val="005423B4"/>
    <w:rsid w:val="0054292E"/>
    <w:rsid w:val="00543144"/>
    <w:rsid w:val="0054332B"/>
    <w:rsid w:val="005434E4"/>
    <w:rsid w:val="00544F7A"/>
    <w:rsid w:val="00545421"/>
    <w:rsid w:val="005455F1"/>
    <w:rsid w:val="00546197"/>
    <w:rsid w:val="00547B0A"/>
    <w:rsid w:val="00547C98"/>
    <w:rsid w:val="00550CA9"/>
    <w:rsid w:val="00551FCA"/>
    <w:rsid w:val="0055240B"/>
    <w:rsid w:val="0055326C"/>
    <w:rsid w:val="00553F64"/>
    <w:rsid w:val="005549DD"/>
    <w:rsid w:val="00554A85"/>
    <w:rsid w:val="00554B68"/>
    <w:rsid w:val="00554F48"/>
    <w:rsid w:val="005551AE"/>
    <w:rsid w:val="005563AF"/>
    <w:rsid w:val="005565C0"/>
    <w:rsid w:val="005576F7"/>
    <w:rsid w:val="005607A9"/>
    <w:rsid w:val="00563E5E"/>
    <w:rsid w:val="0056479E"/>
    <w:rsid w:val="00565866"/>
    <w:rsid w:val="0056719B"/>
    <w:rsid w:val="00570586"/>
    <w:rsid w:val="00570B85"/>
    <w:rsid w:val="00570DB9"/>
    <w:rsid w:val="0057160B"/>
    <w:rsid w:val="005719CC"/>
    <w:rsid w:val="00571F0F"/>
    <w:rsid w:val="00572669"/>
    <w:rsid w:val="0057316B"/>
    <w:rsid w:val="00573723"/>
    <w:rsid w:val="00575ED0"/>
    <w:rsid w:val="00577F68"/>
    <w:rsid w:val="0058025A"/>
    <w:rsid w:val="005819DD"/>
    <w:rsid w:val="0058268D"/>
    <w:rsid w:val="00582D70"/>
    <w:rsid w:val="0058368D"/>
    <w:rsid w:val="00583984"/>
    <w:rsid w:val="00583FF2"/>
    <w:rsid w:val="00584729"/>
    <w:rsid w:val="00585287"/>
    <w:rsid w:val="00586B81"/>
    <w:rsid w:val="00586D95"/>
    <w:rsid w:val="005873E4"/>
    <w:rsid w:val="00587A2A"/>
    <w:rsid w:val="00587F45"/>
    <w:rsid w:val="00590164"/>
    <w:rsid w:val="00590642"/>
    <w:rsid w:val="00591FF2"/>
    <w:rsid w:val="005928AB"/>
    <w:rsid w:val="005936B7"/>
    <w:rsid w:val="0059391C"/>
    <w:rsid w:val="005942D5"/>
    <w:rsid w:val="0059466A"/>
    <w:rsid w:val="00594752"/>
    <w:rsid w:val="0059621D"/>
    <w:rsid w:val="00597E5D"/>
    <w:rsid w:val="005A085B"/>
    <w:rsid w:val="005A1AAE"/>
    <w:rsid w:val="005A2608"/>
    <w:rsid w:val="005A29EA"/>
    <w:rsid w:val="005A2E56"/>
    <w:rsid w:val="005A329D"/>
    <w:rsid w:val="005A51E9"/>
    <w:rsid w:val="005A5467"/>
    <w:rsid w:val="005A5966"/>
    <w:rsid w:val="005A5CD5"/>
    <w:rsid w:val="005A67B8"/>
    <w:rsid w:val="005B0567"/>
    <w:rsid w:val="005B1220"/>
    <w:rsid w:val="005B1CE8"/>
    <w:rsid w:val="005B2CBF"/>
    <w:rsid w:val="005B3367"/>
    <w:rsid w:val="005B39CB"/>
    <w:rsid w:val="005B4429"/>
    <w:rsid w:val="005B448B"/>
    <w:rsid w:val="005B5F79"/>
    <w:rsid w:val="005B65D4"/>
    <w:rsid w:val="005B792A"/>
    <w:rsid w:val="005B7A0A"/>
    <w:rsid w:val="005C0EAA"/>
    <w:rsid w:val="005C1017"/>
    <w:rsid w:val="005C1723"/>
    <w:rsid w:val="005C191E"/>
    <w:rsid w:val="005C2BB3"/>
    <w:rsid w:val="005C30D3"/>
    <w:rsid w:val="005C33CD"/>
    <w:rsid w:val="005C3FD8"/>
    <w:rsid w:val="005C3FF1"/>
    <w:rsid w:val="005C404A"/>
    <w:rsid w:val="005C433A"/>
    <w:rsid w:val="005C5F4D"/>
    <w:rsid w:val="005C68D3"/>
    <w:rsid w:val="005C6C87"/>
    <w:rsid w:val="005C6EA5"/>
    <w:rsid w:val="005D15AF"/>
    <w:rsid w:val="005D1853"/>
    <w:rsid w:val="005D1A0F"/>
    <w:rsid w:val="005D3511"/>
    <w:rsid w:val="005D3935"/>
    <w:rsid w:val="005D4ED6"/>
    <w:rsid w:val="005D6A1C"/>
    <w:rsid w:val="005D6F86"/>
    <w:rsid w:val="005D70B6"/>
    <w:rsid w:val="005D717C"/>
    <w:rsid w:val="005D7C23"/>
    <w:rsid w:val="005E05A6"/>
    <w:rsid w:val="005E19B4"/>
    <w:rsid w:val="005E1EE7"/>
    <w:rsid w:val="005E2102"/>
    <w:rsid w:val="005E30E3"/>
    <w:rsid w:val="005E32B0"/>
    <w:rsid w:val="005E3C68"/>
    <w:rsid w:val="005E475E"/>
    <w:rsid w:val="005E534E"/>
    <w:rsid w:val="005E597B"/>
    <w:rsid w:val="005E5CBA"/>
    <w:rsid w:val="005E63F9"/>
    <w:rsid w:val="005E684F"/>
    <w:rsid w:val="005E6905"/>
    <w:rsid w:val="005E6BCB"/>
    <w:rsid w:val="005E73B8"/>
    <w:rsid w:val="005E73F4"/>
    <w:rsid w:val="005E7A84"/>
    <w:rsid w:val="005E7E5C"/>
    <w:rsid w:val="005F0059"/>
    <w:rsid w:val="005F03E6"/>
    <w:rsid w:val="005F04F7"/>
    <w:rsid w:val="005F15A5"/>
    <w:rsid w:val="005F2549"/>
    <w:rsid w:val="005F2818"/>
    <w:rsid w:val="005F2A90"/>
    <w:rsid w:val="005F30B5"/>
    <w:rsid w:val="005F3CB3"/>
    <w:rsid w:val="005F4549"/>
    <w:rsid w:val="005F4FE7"/>
    <w:rsid w:val="005F5101"/>
    <w:rsid w:val="005F5AE3"/>
    <w:rsid w:val="005F76A4"/>
    <w:rsid w:val="005F7971"/>
    <w:rsid w:val="00600EAD"/>
    <w:rsid w:val="006028C3"/>
    <w:rsid w:val="00603617"/>
    <w:rsid w:val="00603861"/>
    <w:rsid w:val="00604611"/>
    <w:rsid w:val="006046B6"/>
    <w:rsid w:val="00604770"/>
    <w:rsid w:val="006059EE"/>
    <w:rsid w:val="00607638"/>
    <w:rsid w:val="00607DB2"/>
    <w:rsid w:val="006102C5"/>
    <w:rsid w:val="00610FB5"/>
    <w:rsid w:val="00611179"/>
    <w:rsid w:val="00611541"/>
    <w:rsid w:val="00611E72"/>
    <w:rsid w:val="006123A2"/>
    <w:rsid w:val="00613713"/>
    <w:rsid w:val="0061395D"/>
    <w:rsid w:val="00613B5B"/>
    <w:rsid w:val="00613E5D"/>
    <w:rsid w:val="00615075"/>
    <w:rsid w:val="006173AF"/>
    <w:rsid w:val="006173E7"/>
    <w:rsid w:val="006178BC"/>
    <w:rsid w:val="00617A16"/>
    <w:rsid w:val="00620186"/>
    <w:rsid w:val="006205C1"/>
    <w:rsid w:val="00620D81"/>
    <w:rsid w:val="0062180E"/>
    <w:rsid w:val="00621A39"/>
    <w:rsid w:val="0062340D"/>
    <w:rsid w:val="00623B4C"/>
    <w:rsid w:val="00623FDF"/>
    <w:rsid w:val="0062416F"/>
    <w:rsid w:val="00624848"/>
    <w:rsid w:val="00624B5C"/>
    <w:rsid w:val="00624E1B"/>
    <w:rsid w:val="00624E83"/>
    <w:rsid w:val="006252F1"/>
    <w:rsid w:val="006258FC"/>
    <w:rsid w:val="00626000"/>
    <w:rsid w:val="0062606D"/>
    <w:rsid w:val="006261CB"/>
    <w:rsid w:val="0062624E"/>
    <w:rsid w:val="00626BEF"/>
    <w:rsid w:val="006312FE"/>
    <w:rsid w:val="0063190E"/>
    <w:rsid w:val="0063253F"/>
    <w:rsid w:val="006326A8"/>
    <w:rsid w:val="00633CAB"/>
    <w:rsid w:val="006344A4"/>
    <w:rsid w:val="00635564"/>
    <w:rsid w:val="006355E7"/>
    <w:rsid w:val="00635FF3"/>
    <w:rsid w:val="00636784"/>
    <w:rsid w:val="00636BE0"/>
    <w:rsid w:val="0063720F"/>
    <w:rsid w:val="00637C32"/>
    <w:rsid w:val="00637D8F"/>
    <w:rsid w:val="006404BF"/>
    <w:rsid w:val="006411FD"/>
    <w:rsid w:val="006415CF"/>
    <w:rsid w:val="00642AD7"/>
    <w:rsid w:val="006430AE"/>
    <w:rsid w:val="00643CD3"/>
    <w:rsid w:val="00643D1C"/>
    <w:rsid w:val="00644BAB"/>
    <w:rsid w:val="00644C82"/>
    <w:rsid w:val="00645AE3"/>
    <w:rsid w:val="006463E2"/>
    <w:rsid w:val="0064709A"/>
    <w:rsid w:val="006477B3"/>
    <w:rsid w:val="00647A7E"/>
    <w:rsid w:val="006506E0"/>
    <w:rsid w:val="006523AD"/>
    <w:rsid w:val="006523C6"/>
    <w:rsid w:val="00652432"/>
    <w:rsid w:val="0065251A"/>
    <w:rsid w:val="0065295A"/>
    <w:rsid w:val="00652BD8"/>
    <w:rsid w:val="0065400C"/>
    <w:rsid w:val="006551F3"/>
    <w:rsid w:val="00655E22"/>
    <w:rsid w:val="00656812"/>
    <w:rsid w:val="0065711D"/>
    <w:rsid w:val="006606E2"/>
    <w:rsid w:val="00662EF5"/>
    <w:rsid w:val="0066306E"/>
    <w:rsid w:val="006637A1"/>
    <w:rsid w:val="006645B0"/>
    <w:rsid w:val="00665702"/>
    <w:rsid w:val="006677A5"/>
    <w:rsid w:val="0066786A"/>
    <w:rsid w:val="00667EAC"/>
    <w:rsid w:val="006713F8"/>
    <w:rsid w:val="0067240C"/>
    <w:rsid w:val="006724D8"/>
    <w:rsid w:val="0067269C"/>
    <w:rsid w:val="006731A0"/>
    <w:rsid w:val="00673FE1"/>
    <w:rsid w:val="00674355"/>
    <w:rsid w:val="006744D9"/>
    <w:rsid w:val="006757A3"/>
    <w:rsid w:val="006758D1"/>
    <w:rsid w:val="00675FE2"/>
    <w:rsid w:val="0067607F"/>
    <w:rsid w:val="0067642D"/>
    <w:rsid w:val="006771D9"/>
    <w:rsid w:val="0068132F"/>
    <w:rsid w:val="006816F2"/>
    <w:rsid w:val="0068339B"/>
    <w:rsid w:val="00683F7E"/>
    <w:rsid w:val="006843AF"/>
    <w:rsid w:val="006844EF"/>
    <w:rsid w:val="00686950"/>
    <w:rsid w:val="00686C73"/>
    <w:rsid w:val="00686E53"/>
    <w:rsid w:val="006870DB"/>
    <w:rsid w:val="006875E1"/>
    <w:rsid w:val="00687C62"/>
    <w:rsid w:val="0069074E"/>
    <w:rsid w:val="00690E2C"/>
    <w:rsid w:val="006912D1"/>
    <w:rsid w:val="006913F1"/>
    <w:rsid w:val="0069257A"/>
    <w:rsid w:val="00692B5B"/>
    <w:rsid w:val="006937D5"/>
    <w:rsid w:val="0069399C"/>
    <w:rsid w:val="0069460F"/>
    <w:rsid w:val="006947F0"/>
    <w:rsid w:val="006949A7"/>
    <w:rsid w:val="00694BAD"/>
    <w:rsid w:val="00694EEB"/>
    <w:rsid w:val="00695D19"/>
    <w:rsid w:val="00696D35"/>
    <w:rsid w:val="00696F9B"/>
    <w:rsid w:val="00697217"/>
    <w:rsid w:val="0069757C"/>
    <w:rsid w:val="006A0FB1"/>
    <w:rsid w:val="006A0FC3"/>
    <w:rsid w:val="006A119E"/>
    <w:rsid w:val="006A16FF"/>
    <w:rsid w:val="006A188F"/>
    <w:rsid w:val="006A2312"/>
    <w:rsid w:val="006A2474"/>
    <w:rsid w:val="006A28BE"/>
    <w:rsid w:val="006A2CBC"/>
    <w:rsid w:val="006A2F29"/>
    <w:rsid w:val="006A3AA1"/>
    <w:rsid w:val="006A3E22"/>
    <w:rsid w:val="006A3F84"/>
    <w:rsid w:val="006A4FF4"/>
    <w:rsid w:val="006A50B5"/>
    <w:rsid w:val="006A549A"/>
    <w:rsid w:val="006A6420"/>
    <w:rsid w:val="006A64C8"/>
    <w:rsid w:val="006B0041"/>
    <w:rsid w:val="006B03AA"/>
    <w:rsid w:val="006B083A"/>
    <w:rsid w:val="006B08DE"/>
    <w:rsid w:val="006B0935"/>
    <w:rsid w:val="006B1C59"/>
    <w:rsid w:val="006B3E16"/>
    <w:rsid w:val="006B4105"/>
    <w:rsid w:val="006B4331"/>
    <w:rsid w:val="006B49F6"/>
    <w:rsid w:val="006B5942"/>
    <w:rsid w:val="006B5C23"/>
    <w:rsid w:val="006B5DD2"/>
    <w:rsid w:val="006B6DAA"/>
    <w:rsid w:val="006B6E8C"/>
    <w:rsid w:val="006B7132"/>
    <w:rsid w:val="006B7D70"/>
    <w:rsid w:val="006C0A93"/>
    <w:rsid w:val="006C0C70"/>
    <w:rsid w:val="006C14BA"/>
    <w:rsid w:val="006C18B7"/>
    <w:rsid w:val="006C19D1"/>
    <w:rsid w:val="006C2491"/>
    <w:rsid w:val="006C2A30"/>
    <w:rsid w:val="006C2C1C"/>
    <w:rsid w:val="006C312D"/>
    <w:rsid w:val="006C33C9"/>
    <w:rsid w:val="006C388D"/>
    <w:rsid w:val="006C3E1E"/>
    <w:rsid w:val="006C43D4"/>
    <w:rsid w:val="006C44DF"/>
    <w:rsid w:val="006C5A1D"/>
    <w:rsid w:val="006C5A6E"/>
    <w:rsid w:val="006C64D3"/>
    <w:rsid w:val="006C6C6E"/>
    <w:rsid w:val="006C7168"/>
    <w:rsid w:val="006C757A"/>
    <w:rsid w:val="006C7C5A"/>
    <w:rsid w:val="006D0CF1"/>
    <w:rsid w:val="006D0FC3"/>
    <w:rsid w:val="006D2020"/>
    <w:rsid w:val="006D3D0F"/>
    <w:rsid w:val="006D3F2F"/>
    <w:rsid w:val="006D4A70"/>
    <w:rsid w:val="006D5867"/>
    <w:rsid w:val="006D5C31"/>
    <w:rsid w:val="006D7134"/>
    <w:rsid w:val="006D7959"/>
    <w:rsid w:val="006E0C56"/>
    <w:rsid w:val="006E0FEE"/>
    <w:rsid w:val="006E1B28"/>
    <w:rsid w:val="006E249F"/>
    <w:rsid w:val="006E3112"/>
    <w:rsid w:val="006E4356"/>
    <w:rsid w:val="006E46D0"/>
    <w:rsid w:val="006E6FE5"/>
    <w:rsid w:val="006E778F"/>
    <w:rsid w:val="006E7859"/>
    <w:rsid w:val="006F0ACE"/>
    <w:rsid w:val="006F1573"/>
    <w:rsid w:val="006F1FA0"/>
    <w:rsid w:val="006F3228"/>
    <w:rsid w:val="006F4AA6"/>
    <w:rsid w:val="006F4DBC"/>
    <w:rsid w:val="006F4F21"/>
    <w:rsid w:val="006F5D37"/>
    <w:rsid w:val="006F63F4"/>
    <w:rsid w:val="006F676E"/>
    <w:rsid w:val="006F6B45"/>
    <w:rsid w:val="006F6E6E"/>
    <w:rsid w:val="006F7BA6"/>
    <w:rsid w:val="00700830"/>
    <w:rsid w:val="007014DA"/>
    <w:rsid w:val="00701D3C"/>
    <w:rsid w:val="00701DA0"/>
    <w:rsid w:val="00702CB0"/>
    <w:rsid w:val="00704120"/>
    <w:rsid w:val="007044A4"/>
    <w:rsid w:val="007047D6"/>
    <w:rsid w:val="0070489E"/>
    <w:rsid w:val="00704BD7"/>
    <w:rsid w:val="00704EAD"/>
    <w:rsid w:val="00704F8D"/>
    <w:rsid w:val="00705142"/>
    <w:rsid w:val="00705161"/>
    <w:rsid w:val="00705EB8"/>
    <w:rsid w:val="00706076"/>
    <w:rsid w:val="00706CEE"/>
    <w:rsid w:val="00707A97"/>
    <w:rsid w:val="00710005"/>
    <w:rsid w:val="0071005F"/>
    <w:rsid w:val="007108D8"/>
    <w:rsid w:val="007113BE"/>
    <w:rsid w:val="0071157E"/>
    <w:rsid w:val="007115DC"/>
    <w:rsid w:val="00711608"/>
    <w:rsid w:val="00711D27"/>
    <w:rsid w:val="00711F11"/>
    <w:rsid w:val="00712B7E"/>
    <w:rsid w:val="00712CBA"/>
    <w:rsid w:val="007148D0"/>
    <w:rsid w:val="00715A97"/>
    <w:rsid w:val="00716001"/>
    <w:rsid w:val="00717A9D"/>
    <w:rsid w:val="00720386"/>
    <w:rsid w:val="007205BB"/>
    <w:rsid w:val="0072166E"/>
    <w:rsid w:val="00721679"/>
    <w:rsid w:val="00721D85"/>
    <w:rsid w:val="007225D7"/>
    <w:rsid w:val="00723562"/>
    <w:rsid w:val="007236F8"/>
    <w:rsid w:val="007237BD"/>
    <w:rsid w:val="0072477F"/>
    <w:rsid w:val="00724B54"/>
    <w:rsid w:val="00724C49"/>
    <w:rsid w:val="007255B7"/>
    <w:rsid w:val="00725C2F"/>
    <w:rsid w:val="0072658F"/>
    <w:rsid w:val="0072661B"/>
    <w:rsid w:val="0072664F"/>
    <w:rsid w:val="00726A85"/>
    <w:rsid w:val="00726B8F"/>
    <w:rsid w:val="00727071"/>
    <w:rsid w:val="00727242"/>
    <w:rsid w:val="007275EE"/>
    <w:rsid w:val="00731097"/>
    <w:rsid w:val="00731359"/>
    <w:rsid w:val="007319FD"/>
    <w:rsid w:val="00732366"/>
    <w:rsid w:val="0073334B"/>
    <w:rsid w:val="0073413D"/>
    <w:rsid w:val="0073419D"/>
    <w:rsid w:val="00737096"/>
    <w:rsid w:val="0074165F"/>
    <w:rsid w:val="00741B7D"/>
    <w:rsid w:val="0074249E"/>
    <w:rsid w:val="00742990"/>
    <w:rsid w:val="00744B8C"/>
    <w:rsid w:val="00744C02"/>
    <w:rsid w:val="007452CF"/>
    <w:rsid w:val="0074676D"/>
    <w:rsid w:val="0074697D"/>
    <w:rsid w:val="00746F72"/>
    <w:rsid w:val="0075051D"/>
    <w:rsid w:val="00751CF0"/>
    <w:rsid w:val="007522C2"/>
    <w:rsid w:val="00752632"/>
    <w:rsid w:val="00753033"/>
    <w:rsid w:val="00753A6B"/>
    <w:rsid w:val="007550B4"/>
    <w:rsid w:val="00757096"/>
    <w:rsid w:val="00757944"/>
    <w:rsid w:val="00757CD6"/>
    <w:rsid w:val="00757F25"/>
    <w:rsid w:val="007601B6"/>
    <w:rsid w:val="00760860"/>
    <w:rsid w:val="00761F30"/>
    <w:rsid w:val="007620EB"/>
    <w:rsid w:val="0076227C"/>
    <w:rsid w:val="00762588"/>
    <w:rsid w:val="00762650"/>
    <w:rsid w:val="00763091"/>
    <w:rsid w:val="007634CB"/>
    <w:rsid w:val="007635A1"/>
    <w:rsid w:val="0076433C"/>
    <w:rsid w:val="007663F2"/>
    <w:rsid w:val="007669A7"/>
    <w:rsid w:val="00766C29"/>
    <w:rsid w:val="0076716E"/>
    <w:rsid w:val="00770A09"/>
    <w:rsid w:val="00770C66"/>
    <w:rsid w:val="00770EF3"/>
    <w:rsid w:val="0077209C"/>
    <w:rsid w:val="0077210F"/>
    <w:rsid w:val="00772F91"/>
    <w:rsid w:val="0077333A"/>
    <w:rsid w:val="0077365E"/>
    <w:rsid w:val="00773968"/>
    <w:rsid w:val="007739A8"/>
    <w:rsid w:val="00773AFC"/>
    <w:rsid w:val="00773F65"/>
    <w:rsid w:val="0077434B"/>
    <w:rsid w:val="007754EA"/>
    <w:rsid w:val="00775DEF"/>
    <w:rsid w:val="00776D6D"/>
    <w:rsid w:val="007771C3"/>
    <w:rsid w:val="00777E61"/>
    <w:rsid w:val="00782C57"/>
    <w:rsid w:val="00782EBE"/>
    <w:rsid w:val="007832EC"/>
    <w:rsid w:val="0078349C"/>
    <w:rsid w:val="00783911"/>
    <w:rsid w:val="00783A3A"/>
    <w:rsid w:val="0078414A"/>
    <w:rsid w:val="007846F4"/>
    <w:rsid w:val="007851E4"/>
    <w:rsid w:val="007860AD"/>
    <w:rsid w:val="00786E41"/>
    <w:rsid w:val="00787CD3"/>
    <w:rsid w:val="00787FC2"/>
    <w:rsid w:val="00790774"/>
    <w:rsid w:val="007907BA"/>
    <w:rsid w:val="00790FEC"/>
    <w:rsid w:val="007910B3"/>
    <w:rsid w:val="00791CC0"/>
    <w:rsid w:val="007936C4"/>
    <w:rsid w:val="0079382B"/>
    <w:rsid w:val="007942B9"/>
    <w:rsid w:val="0079485D"/>
    <w:rsid w:val="00794977"/>
    <w:rsid w:val="007949AB"/>
    <w:rsid w:val="007951C7"/>
    <w:rsid w:val="00796FBD"/>
    <w:rsid w:val="0079758B"/>
    <w:rsid w:val="007A065B"/>
    <w:rsid w:val="007A0BD1"/>
    <w:rsid w:val="007A2462"/>
    <w:rsid w:val="007A29A7"/>
    <w:rsid w:val="007A323B"/>
    <w:rsid w:val="007A36E8"/>
    <w:rsid w:val="007A393B"/>
    <w:rsid w:val="007A425A"/>
    <w:rsid w:val="007A5B0B"/>
    <w:rsid w:val="007A6809"/>
    <w:rsid w:val="007A72FB"/>
    <w:rsid w:val="007B0C6C"/>
    <w:rsid w:val="007B0D5D"/>
    <w:rsid w:val="007B0DE3"/>
    <w:rsid w:val="007B27D2"/>
    <w:rsid w:val="007B2EAC"/>
    <w:rsid w:val="007B43DD"/>
    <w:rsid w:val="007B4DE4"/>
    <w:rsid w:val="007B4EF8"/>
    <w:rsid w:val="007B5195"/>
    <w:rsid w:val="007B58FA"/>
    <w:rsid w:val="007B7E62"/>
    <w:rsid w:val="007C0243"/>
    <w:rsid w:val="007C1173"/>
    <w:rsid w:val="007C118E"/>
    <w:rsid w:val="007C16BC"/>
    <w:rsid w:val="007C18C2"/>
    <w:rsid w:val="007C2CD2"/>
    <w:rsid w:val="007C2EFF"/>
    <w:rsid w:val="007C3016"/>
    <w:rsid w:val="007C3352"/>
    <w:rsid w:val="007C34B9"/>
    <w:rsid w:val="007C4ABA"/>
    <w:rsid w:val="007C4D89"/>
    <w:rsid w:val="007C4E56"/>
    <w:rsid w:val="007C54FC"/>
    <w:rsid w:val="007C558B"/>
    <w:rsid w:val="007C599A"/>
    <w:rsid w:val="007C5D8F"/>
    <w:rsid w:val="007C6870"/>
    <w:rsid w:val="007C72A8"/>
    <w:rsid w:val="007D2289"/>
    <w:rsid w:val="007D2798"/>
    <w:rsid w:val="007D2899"/>
    <w:rsid w:val="007D47CD"/>
    <w:rsid w:val="007D605E"/>
    <w:rsid w:val="007D6CE6"/>
    <w:rsid w:val="007D7A27"/>
    <w:rsid w:val="007D7F5A"/>
    <w:rsid w:val="007E0018"/>
    <w:rsid w:val="007E0A2A"/>
    <w:rsid w:val="007E1275"/>
    <w:rsid w:val="007E211F"/>
    <w:rsid w:val="007E2178"/>
    <w:rsid w:val="007E2D67"/>
    <w:rsid w:val="007E2FFD"/>
    <w:rsid w:val="007E32D9"/>
    <w:rsid w:val="007E44BB"/>
    <w:rsid w:val="007E4F2E"/>
    <w:rsid w:val="007E57E8"/>
    <w:rsid w:val="007E5B8D"/>
    <w:rsid w:val="007E74E4"/>
    <w:rsid w:val="007E766A"/>
    <w:rsid w:val="007E7B55"/>
    <w:rsid w:val="007E7E53"/>
    <w:rsid w:val="007F0B26"/>
    <w:rsid w:val="007F0BDC"/>
    <w:rsid w:val="007F1496"/>
    <w:rsid w:val="007F28E1"/>
    <w:rsid w:val="007F2DE0"/>
    <w:rsid w:val="007F35DC"/>
    <w:rsid w:val="007F51CC"/>
    <w:rsid w:val="007F5F94"/>
    <w:rsid w:val="007F6749"/>
    <w:rsid w:val="007F6E6F"/>
    <w:rsid w:val="007F72A0"/>
    <w:rsid w:val="007F7987"/>
    <w:rsid w:val="007F7FA9"/>
    <w:rsid w:val="008000EE"/>
    <w:rsid w:val="00800130"/>
    <w:rsid w:val="008012E7"/>
    <w:rsid w:val="008017C0"/>
    <w:rsid w:val="00801901"/>
    <w:rsid w:val="00801D20"/>
    <w:rsid w:val="00802DF8"/>
    <w:rsid w:val="00803BB2"/>
    <w:rsid w:val="00805272"/>
    <w:rsid w:val="008052A4"/>
    <w:rsid w:val="00806522"/>
    <w:rsid w:val="00806D18"/>
    <w:rsid w:val="008070E2"/>
    <w:rsid w:val="0080737A"/>
    <w:rsid w:val="008077EA"/>
    <w:rsid w:val="00807B5C"/>
    <w:rsid w:val="00810344"/>
    <w:rsid w:val="00810C23"/>
    <w:rsid w:val="00811C17"/>
    <w:rsid w:val="008125C5"/>
    <w:rsid w:val="008125C7"/>
    <w:rsid w:val="0081296A"/>
    <w:rsid w:val="00812AAD"/>
    <w:rsid w:val="008130B5"/>
    <w:rsid w:val="00813B7E"/>
    <w:rsid w:val="00813F05"/>
    <w:rsid w:val="008144EA"/>
    <w:rsid w:val="008151F2"/>
    <w:rsid w:val="008152C9"/>
    <w:rsid w:val="00815301"/>
    <w:rsid w:val="00815410"/>
    <w:rsid w:val="008167D2"/>
    <w:rsid w:val="008167F9"/>
    <w:rsid w:val="008169E8"/>
    <w:rsid w:val="00816A0D"/>
    <w:rsid w:val="00816A67"/>
    <w:rsid w:val="0081724E"/>
    <w:rsid w:val="00817528"/>
    <w:rsid w:val="008209B8"/>
    <w:rsid w:val="00820F0E"/>
    <w:rsid w:val="00821285"/>
    <w:rsid w:val="0082184B"/>
    <w:rsid w:val="0082276A"/>
    <w:rsid w:val="008234E7"/>
    <w:rsid w:val="0082472F"/>
    <w:rsid w:val="00824D2A"/>
    <w:rsid w:val="00825300"/>
    <w:rsid w:val="00825375"/>
    <w:rsid w:val="00825777"/>
    <w:rsid w:val="0082599D"/>
    <w:rsid w:val="00826CB4"/>
    <w:rsid w:val="00827324"/>
    <w:rsid w:val="00827F68"/>
    <w:rsid w:val="0083033F"/>
    <w:rsid w:val="00830625"/>
    <w:rsid w:val="008310D9"/>
    <w:rsid w:val="00831355"/>
    <w:rsid w:val="008318A3"/>
    <w:rsid w:val="0083247C"/>
    <w:rsid w:val="008343F5"/>
    <w:rsid w:val="00834639"/>
    <w:rsid w:val="00834D86"/>
    <w:rsid w:val="00835000"/>
    <w:rsid w:val="00835FD5"/>
    <w:rsid w:val="00836C03"/>
    <w:rsid w:val="008371EC"/>
    <w:rsid w:val="00837AA5"/>
    <w:rsid w:val="0084009E"/>
    <w:rsid w:val="0084078A"/>
    <w:rsid w:val="00840FF2"/>
    <w:rsid w:val="00841439"/>
    <w:rsid w:val="00841609"/>
    <w:rsid w:val="00841619"/>
    <w:rsid w:val="00842010"/>
    <w:rsid w:val="008436A4"/>
    <w:rsid w:val="0084379E"/>
    <w:rsid w:val="00844161"/>
    <w:rsid w:val="00846038"/>
    <w:rsid w:val="00846244"/>
    <w:rsid w:val="0084627F"/>
    <w:rsid w:val="00846A26"/>
    <w:rsid w:val="00847AD1"/>
    <w:rsid w:val="00847D73"/>
    <w:rsid w:val="008505D7"/>
    <w:rsid w:val="00850756"/>
    <w:rsid w:val="008510B8"/>
    <w:rsid w:val="00851B52"/>
    <w:rsid w:val="008523E8"/>
    <w:rsid w:val="00853B27"/>
    <w:rsid w:val="008562A0"/>
    <w:rsid w:val="0085660A"/>
    <w:rsid w:val="00856FF7"/>
    <w:rsid w:val="00857424"/>
    <w:rsid w:val="0085775F"/>
    <w:rsid w:val="00857AA3"/>
    <w:rsid w:val="00857D43"/>
    <w:rsid w:val="00860B68"/>
    <w:rsid w:val="00861728"/>
    <w:rsid w:val="008625CB"/>
    <w:rsid w:val="00862C8B"/>
    <w:rsid w:val="008632C0"/>
    <w:rsid w:val="0086571F"/>
    <w:rsid w:val="0086772C"/>
    <w:rsid w:val="00867D3B"/>
    <w:rsid w:val="00870394"/>
    <w:rsid w:val="008704E3"/>
    <w:rsid w:val="00870B22"/>
    <w:rsid w:val="0087140E"/>
    <w:rsid w:val="00871CE9"/>
    <w:rsid w:val="00871CFD"/>
    <w:rsid w:val="00872994"/>
    <w:rsid w:val="008732EC"/>
    <w:rsid w:val="00874493"/>
    <w:rsid w:val="00874DFD"/>
    <w:rsid w:val="0087541C"/>
    <w:rsid w:val="00875787"/>
    <w:rsid w:val="00875F15"/>
    <w:rsid w:val="008760A4"/>
    <w:rsid w:val="00876D92"/>
    <w:rsid w:val="008772BE"/>
    <w:rsid w:val="00880F6C"/>
    <w:rsid w:val="00881166"/>
    <w:rsid w:val="00881D0A"/>
    <w:rsid w:val="00882E2E"/>
    <w:rsid w:val="00883201"/>
    <w:rsid w:val="00883CF5"/>
    <w:rsid w:val="00883D73"/>
    <w:rsid w:val="00883EEA"/>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E17"/>
    <w:rsid w:val="00892DDB"/>
    <w:rsid w:val="008930BE"/>
    <w:rsid w:val="0089367F"/>
    <w:rsid w:val="0089466D"/>
    <w:rsid w:val="00894EE0"/>
    <w:rsid w:val="008951A8"/>
    <w:rsid w:val="0089529E"/>
    <w:rsid w:val="0089534C"/>
    <w:rsid w:val="008968D7"/>
    <w:rsid w:val="00896DB2"/>
    <w:rsid w:val="0089778A"/>
    <w:rsid w:val="008A0E21"/>
    <w:rsid w:val="008A1EB8"/>
    <w:rsid w:val="008A2168"/>
    <w:rsid w:val="008A2218"/>
    <w:rsid w:val="008A25F1"/>
    <w:rsid w:val="008A2701"/>
    <w:rsid w:val="008A49D7"/>
    <w:rsid w:val="008A4C71"/>
    <w:rsid w:val="008A5FB2"/>
    <w:rsid w:val="008A7A92"/>
    <w:rsid w:val="008A7D0D"/>
    <w:rsid w:val="008A7E55"/>
    <w:rsid w:val="008B0F95"/>
    <w:rsid w:val="008B13DF"/>
    <w:rsid w:val="008B1C49"/>
    <w:rsid w:val="008B1ED0"/>
    <w:rsid w:val="008B25E6"/>
    <w:rsid w:val="008B356B"/>
    <w:rsid w:val="008B4CD8"/>
    <w:rsid w:val="008B4E9B"/>
    <w:rsid w:val="008B52B5"/>
    <w:rsid w:val="008B568C"/>
    <w:rsid w:val="008B5993"/>
    <w:rsid w:val="008B64A6"/>
    <w:rsid w:val="008B6932"/>
    <w:rsid w:val="008B6E79"/>
    <w:rsid w:val="008B77F7"/>
    <w:rsid w:val="008B7B1D"/>
    <w:rsid w:val="008C0215"/>
    <w:rsid w:val="008C10DA"/>
    <w:rsid w:val="008C23A2"/>
    <w:rsid w:val="008C29B5"/>
    <w:rsid w:val="008C3C31"/>
    <w:rsid w:val="008C60E5"/>
    <w:rsid w:val="008C7629"/>
    <w:rsid w:val="008C7677"/>
    <w:rsid w:val="008D05D9"/>
    <w:rsid w:val="008D0DFF"/>
    <w:rsid w:val="008D114D"/>
    <w:rsid w:val="008D1CEC"/>
    <w:rsid w:val="008D207A"/>
    <w:rsid w:val="008D2084"/>
    <w:rsid w:val="008D23C6"/>
    <w:rsid w:val="008D31B4"/>
    <w:rsid w:val="008D3567"/>
    <w:rsid w:val="008D3952"/>
    <w:rsid w:val="008D3AAB"/>
    <w:rsid w:val="008D3F73"/>
    <w:rsid w:val="008D4F69"/>
    <w:rsid w:val="008D59F7"/>
    <w:rsid w:val="008D5A2D"/>
    <w:rsid w:val="008D6A23"/>
    <w:rsid w:val="008D6D8F"/>
    <w:rsid w:val="008D7109"/>
    <w:rsid w:val="008D7F81"/>
    <w:rsid w:val="008E0409"/>
    <w:rsid w:val="008E1130"/>
    <w:rsid w:val="008E2080"/>
    <w:rsid w:val="008E2C29"/>
    <w:rsid w:val="008E3533"/>
    <w:rsid w:val="008E584F"/>
    <w:rsid w:val="008E742E"/>
    <w:rsid w:val="008E74BC"/>
    <w:rsid w:val="008F009E"/>
    <w:rsid w:val="008F05D8"/>
    <w:rsid w:val="008F088C"/>
    <w:rsid w:val="008F1ACD"/>
    <w:rsid w:val="008F1C36"/>
    <w:rsid w:val="008F1C6F"/>
    <w:rsid w:val="008F1F76"/>
    <w:rsid w:val="008F2E34"/>
    <w:rsid w:val="008F2E41"/>
    <w:rsid w:val="008F33AA"/>
    <w:rsid w:val="008F38FD"/>
    <w:rsid w:val="008F393B"/>
    <w:rsid w:val="008F455D"/>
    <w:rsid w:val="008F4C5C"/>
    <w:rsid w:val="008F532F"/>
    <w:rsid w:val="008F5EA6"/>
    <w:rsid w:val="008F6101"/>
    <w:rsid w:val="008F6897"/>
    <w:rsid w:val="00900567"/>
    <w:rsid w:val="009005EE"/>
    <w:rsid w:val="00900663"/>
    <w:rsid w:val="00900D2E"/>
    <w:rsid w:val="00902143"/>
    <w:rsid w:val="00903D25"/>
    <w:rsid w:val="00903EC0"/>
    <w:rsid w:val="009042F2"/>
    <w:rsid w:val="00904CAB"/>
    <w:rsid w:val="00905468"/>
    <w:rsid w:val="0090617D"/>
    <w:rsid w:val="00906591"/>
    <w:rsid w:val="00906EB7"/>
    <w:rsid w:val="0090790D"/>
    <w:rsid w:val="0090797F"/>
    <w:rsid w:val="00910C69"/>
    <w:rsid w:val="00911040"/>
    <w:rsid w:val="00911195"/>
    <w:rsid w:val="00911F50"/>
    <w:rsid w:val="00912095"/>
    <w:rsid w:val="00912569"/>
    <w:rsid w:val="009136DA"/>
    <w:rsid w:val="00913FF8"/>
    <w:rsid w:val="009140C3"/>
    <w:rsid w:val="0091417E"/>
    <w:rsid w:val="00914799"/>
    <w:rsid w:val="00914A3A"/>
    <w:rsid w:val="009159CA"/>
    <w:rsid w:val="00916F2D"/>
    <w:rsid w:val="00917554"/>
    <w:rsid w:val="00917B84"/>
    <w:rsid w:val="00920205"/>
    <w:rsid w:val="00920F15"/>
    <w:rsid w:val="009214E7"/>
    <w:rsid w:val="00921949"/>
    <w:rsid w:val="00921DCD"/>
    <w:rsid w:val="0092276F"/>
    <w:rsid w:val="00922DE5"/>
    <w:rsid w:val="009230C8"/>
    <w:rsid w:val="00923390"/>
    <w:rsid w:val="00923C16"/>
    <w:rsid w:val="0092405A"/>
    <w:rsid w:val="00924705"/>
    <w:rsid w:val="0092673C"/>
    <w:rsid w:val="00926EC6"/>
    <w:rsid w:val="00930579"/>
    <w:rsid w:val="009307BC"/>
    <w:rsid w:val="00930BB1"/>
    <w:rsid w:val="009314C8"/>
    <w:rsid w:val="0093196F"/>
    <w:rsid w:val="00931B79"/>
    <w:rsid w:val="009339EC"/>
    <w:rsid w:val="009340B4"/>
    <w:rsid w:val="0093417C"/>
    <w:rsid w:val="00934825"/>
    <w:rsid w:val="00935285"/>
    <w:rsid w:val="009355B9"/>
    <w:rsid w:val="00935C9F"/>
    <w:rsid w:val="00936A90"/>
    <w:rsid w:val="0093712F"/>
    <w:rsid w:val="0093744D"/>
    <w:rsid w:val="0093763B"/>
    <w:rsid w:val="00940474"/>
    <w:rsid w:val="00940E8F"/>
    <w:rsid w:val="00941429"/>
    <w:rsid w:val="009416AD"/>
    <w:rsid w:val="009417D0"/>
    <w:rsid w:val="009428CB"/>
    <w:rsid w:val="00943913"/>
    <w:rsid w:val="0094506E"/>
    <w:rsid w:val="0094581F"/>
    <w:rsid w:val="0094648C"/>
    <w:rsid w:val="00946C57"/>
    <w:rsid w:val="00946E52"/>
    <w:rsid w:val="009470D1"/>
    <w:rsid w:val="00947CE3"/>
    <w:rsid w:val="00947FF7"/>
    <w:rsid w:val="00950704"/>
    <w:rsid w:val="00950813"/>
    <w:rsid w:val="00950F8B"/>
    <w:rsid w:val="0095143F"/>
    <w:rsid w:val="009526C6"/>
    <w:rsid w:val="00952A17"/>
    <w:rsid w:val="009536E5"/>
    <w:rsid w:val="00953893"/>
    <w:rsid w:val="00953EA9"/>
    <w:rsid w:val="00954F65"/>
    <w:rsid w:val="009562D6"/>
    <w:rsid w:val="0095630B"/>
    <w:rsid w:val="009565B6"/>
    <w:rsid w:val="00956A61"/>
    <w:rsid w:val="00956B6A"/>
    <w:rsid w:val="009571B4"/>
    <w:rsid w:val="009578D9"/>
    <w:rsid w:val="00957ACD"/>
    <w:rsid w:val="00960BC2"/>
    <w:rsid w:val="00960C08"/>
    <w:rsid w:val="009614BD"/>
    <w:rsid w:val="00961F13"/>
    <w:rsid w:val="00961FE2"/>
    <w:rsid w:val="00964583"/>
    <w:rsid w:val="009657FE"/>
    <w:rsid w:val="00965DC9"/>
    <w:rsid w:val="0096660E"/>
    <w:rsid w:val="009671DC"/>
    <w:rsid w:val="00970040"/>
    <w:rsid w:val="009708B5"/>
    <w:rsid w:val="00970BA5"/>
    <w:rsid w:val="00970BDC"/>
    <w:rsid w:val="00970CE1"/>
    <w:rsid w:val="00971727"/>
    <w:rsid w:val="00971980"/>
    <w:rsid w:val="00971DBA"/>
    <w:rsid w:val="00971F5E"/>
    <w:rsid w:val="00972BDD"/>
    <w:rsid w:val="00973219"/>
    <w:rsid w:val="009747BC"/>
    <w:rsid w:val="00974B5A"/>
    <w:rsid w:val="00975224"/>
    <w:rsid w:val="00975ED0"/>
    <w:rsid w:val="00975FB6"/>
    <w:rsid w:val="009769C3"/>
    <w:rsid w:val="00976DAF"/>
    <w:rsid w:val="00976DF2"/>
    <w:rsid w:val="00977CA4"/>
    <w:rsid w:val="00980BE4"/>
    <w:rsid w:val="00980BF8"/>
    <w:rsid w:val="009818F6"/>
    <w:rsid w:val="0098211B"/>
    <w:rsid w:val="00983188"/>
    <w:rsid w:val="0098323E"/>
    <w:rsid w:val="009833C7"/>
    <w:rsid w:val="00983671"/>
    <w:rsid w:val="00983EAA"/>
    <w:rsid w:val="00985AE1"/>
    <w:rsid w:val="0098614B"/>
    <w:rsid w:val="009863C3"/>
    <w:rsid w:val="0098654C"/>
    <w:rsid w:val="00986FE0"/>
    <w:rsid w:val="0098716E"/>
    <w:rsid w:val="00987703"/>
    <w:rsid w:val="00987AE1"/>
    <w:rsid w:val="00990B52"/>
    <w:rsid w:val="00990BDE"/>
    <w:rsid w:val="0099100E"/>
    <w:rsid w:val="00992713"/>
    <w:rsid w:val="00992913"/>
    <w:rsid w:val="00994B7A"/>
    <w:rsid w:val="00997098"/>
    <w:rsid w:val="0099731F"/>
    <w:rsid w:val="009A0750"/>
    <w:rsid w:val="009A1217"/>
    <w:rsid w:val="009A3970"/>
    <w:rsid w:val="009A4651"/>
    <w:rsid w:val="009A49A2"/>
    <w:rsid w:val="009A4D02"/>
    <w:rsid w:val="009A52BF"/>
    <w:rsid w:val="009A7566"/>
    <w:rsid w:val="009A759D"/>
    <w:rsid w:val="009B0013"/>
    <w:rsid w:val="009B0E4F"/>
    <w:rsid w:val="009B0F23"/>
    <w:rsid w:val="009B17EC"/>
    <w:rsid w:val="009B239A"/>
    <w:rsid w:val="009B2851"/>
    <w:rsid w:val="009B2DD8"/>
    <w:rsid w:val="009B4575"/>
    <w:rsid w:val="009B5A1C"/>
    <w:rsid w:val="009B664A"/>
    <w:rsid w:val="009B7262"/>
    <w:rsid w:val="009B73DC"/>
    <w:rsid w:val="009C04FC"/>
    <w:rsid w:val="009C2D78"/>
    <w:rsid w:val="009C3935"/>
    <w:rsid w:val="009C5C71"/>
    <w:rsid w:val="009C5DCE"/>
    <w:rsid w:val="009C67FD"/>
    <w:rsid w:val="009C68CB"/>
    <w:rsid w:val="009C75C0"/>
    <w:rsid w:val="009C760D"/>
    <w:rsid w:val="009C769F"/>
    <w:rsid w:val="009C7F7C"/>
    <w:rsid w:val="009D013B"/>
    <w:rsid w:val="009D04B1"/>
    <w:rsid w:val="009D09E5"/>
    <w:rsid w:val="009D0A7E"/>
    <w:rsid w:val="009D0A95"/>
    <w:rsid w:val="009D0B7A"/>
    <w:rsid w:val="009D27D6"/>
    <w:rsid w:val="009D2856"/>
    <w:rsid w:val="009D2D1C"/>
    <w:rsid w:val="009D2E94"/>
    <w:rsid w:val="009D3E19"/>
    <w:rsid w:val="009D45FE"/>
    <w:rsid w:val="009D48CC"/>
    <w:rsid w:val="009D5551"/>
    <w:rsid w:val="009D5DA2"/>
    <w:rsid w:val="009D7624"/>
    <w:rsid w:val="009D7CE7"/>
    <w:rsid w:val="009D7CFD"/>
    <w:rsid w:val="009E069E"/>
    <w:rsid w:val="009E07D9"/>
    <w:rsid w:val="009E09BD"/>
    <w:rsid w:val="009E1BF7"/>
    <w:rsid w:val="009E1FF1"/>
    <w:rsid w:val="009E27F4"/>
    <w:rsid w:val="009E37EB"/>
    <w:rsid w:val="009E429A"/>
    <w:rsid w:val="009E42CF"/>
    <w:rsid w:val="009E4437"/>
    <w:rsid w:val="009E5F08"/>
    <w:rsid w:val="009E5FE9"/>
    <w:rsid w:val="009E67E5"/>
    <w:rsid w:val="009E6BAF"/>
    <w:rsid w:val="009F09F1"/>
    <w:rsid w:val="009F1A36"/>
    <w:rsid w:val="009F1E72"/>
    <w:rsid w:val="009F230A"/>
    <w:rsid w:val="009F3197"/>
    <w:rsid w:val="009F4335"/>
    <w:rsid w:val="009F4DD9"/>
    <w:rsid w:val="009F51EF"/>
    <w:rsid w:val="009F5752"/>
    <w:rsid w:val="009F5F40"/>
    <w:rsid w:val="009F603A"/>
    <w:rsid w:val="009F6649"/>
    <w:rsid w:val="009F7216"/>
    <w:rsid w:val="009F7497"/>
    <w:rsid w:val="00A00386"/>
    <w:rsid w:val="00A00DD6"/>
    <w:rsid w:val="00A00E73"/>
    <w:rsid w:val="00A011B7"/>
    <w:rsid w:val="00A0230E"/>
    <w:rsid w:val="00A027AF"/>
    <w:rsid w:val="00A027E3"/>
    <w:rsid w:val="00A02815"/>
    <w:rsid w:val="00A02911"/>
    <w:rsid w:val="00A0365B"/>
    <w:rsid w:val="00A038E7"/>
    <w:rsid w:val="00A03A81"/>
    <w:rsid w:val="00A04AB4"/>
    <w:rsid w:val="00A04F4E"/>
    <w:rsid w:val="00A05957"/>
    <w:rsid w:val="00A05FB6"/>
    <w:rsid w:val="00A0685D"/>
    <w:rsid w:val="00A07270"/>
    <w:rsid w:val="00A0728D"/>
    <w:rsid w:val="00A07D22"/>
    <w:rsid w:val="00A10D63"/>
    <w:rsid w:val="00A138B5"/>
    <w:rsid w:val="00A14E3E"/>
    <w:rsid w:val="00A1558E"/>
    <w:rsid w:val="00A15A19"/>
    <w:rsid w:val="00A15BBD"/>
    <w:rsid w:val="00A16647"/>
    <w:rsid w:val="00A16AE1"/>
    <w:rsid w:val="00A179C1"/>
    <w:rsid w:val="00A17B40"/>
    <w:rsid w:val="00A2016C"/>
    <w:rsid w:val="00A2105D"/>
    <w:rsid w:val="00A212C4"/>
    <w:rsid w:val="00A21BE5"/>
    <w:rsid w:val="00A21EEF"/>
    <w:rsid w:val="00A2240D"/>
    <w:rsid w:val="00A2294E"/>
    <w:rsid w:val="00A22D92"/>
    <w:rsid w:val="00A235BD"/>
    <w:rsid w:val="00A23998"/>
    <w:rsid w:val="00A23D27"/>
    <w:rsid w:val="00A23EB5"/>
    <w:rsid w:val="00A245D0"/>
    <w:rsid w:val="00A24673"/>
    <w:rsid w:val="00A2529F"/>
    <w:rsid w:val="00A252E2"/>
    <w:rsid w:val="00A26A8C"/>
    <w:rsid w:val="00A2732D"/>
    <w:rsid w:val="00A27619"/>
    <w:rsid w:val="00A2794D"/>
    <w:rsid w:val="00A27A6E"/>
    <w:rsid w:val="00A3037E"/>
    <w:rsid w:val="00A3078A"/>
    <w:rsid w:val="00A30DF7"/>
    <w:rsid w:val="00A310A7"/>
    <w:rsid w:val="00A31110"/>
    <w:rsid w:val="00A321A2"/>
    <w:rsid w:val="00A3338C"/>
    <w:rsid w:val="00A33B74"/>
    <w:rsid w:val="00A33F1F"/>
    <w:rsid w:val="00A34635"/>
    <w:rsid w:val="00A3532D"/>
    <w:rsid w:val="00A3596F"/>
    <w:rsid w:val="00A364F4"/>
    <w:rsid w:val="00A36FC4"/>
    <w:rsid w:val="00A372C6"/>
    <w:rsid w:val="00A3754A"/>
    <w:rsid w:val="00A40E13"/>
    <w:rsid w:val="00A41587"/>
    <w:rsid w:val="00A429AA"/>
    <w:rsid w:val="00A42E4C"/>
    <w:rsid w:val="00A43127"/>
    <w:rsid w:val="00A431F8"/>
    <w:rsid w:val="00A43200"/>
    <w:rsid w:val="00A46114"/>
    <w:rsid w:val="00A46E5E"/>
    <w:rsid w:val="00A4745D"/>
    <w:rsid w:val="00A47AA8"/>
    <w:rsid w:val="00A50607"/>
    <w:rsid w:val="00A50898"/>
    <w:rsid w:val="00A51BFF"/>
    <w:rsid w:val="00A51D95"/>
    <w:rsid w:val="00A520E1"/>
    <w:rsid w:val="00A5218B"/>
    <w:rsid w:val="00A52DD9"/>
    <w:rsid w:val="00A52FD6"/>
    <w:rsid w:val="00A541CC"/>
    <w:rsid w:val="00A54576"/>
    <w:rsid w:val="00A55C0E"/>
    <w:rsid w:val="00A55E60"/>
    <w:rsid w:val="00A5606A"/>
    <w:rsid w:val="00A56DCF"/>
    <w:rsid w:val="00A56FA6"/>
    <w:rsid w:val="00A57C83"/>
    <w:rsid w:val="00A60A29"/>
    <w:rsid w:val="00A612CF"/>
    <w:rsid w:val="00A61E45"/>
    <w:rsid w:val="00A62FD5"/>
    <w:rsid w:val="00A632B9"/>
    <w:rsid w:val="00A63319"/>
    <w:rsid w:val="00A63EAA"/>
    <w:rsid w:val="00A64E25"/>
    <w:rsid w:val="00A6557B"/>
    <w:rsid w:val="00A65A23"/>
    <w:rsid w:val="00A65F00"/>
    <w:rsid w:val="00A66AFB"/>
    <w:rsid w:val="00A6754A"/>
    <w:rsid w:val="00A67790"/>
    <w:rsid w:val="00A67F8B"/>
    <w:rsid w:val="00A7016A"/>
    <w:rsid w:val="00A704FC"/>
    <w:rsid w:val="00A70954"/>
    <w:rsid w:val="00A70A64"/>
    <w:rsid w:val="00A71E21"/>
    <w:rsid w:val="00A722EA"/>
    <w:rsid w:val="00A728D6"/>
    <w:rsid w:val="00A7399B"/>
    <w:rsid w:val="00A73CC6"/>
    <w:rsid w:val="00A745F2"/>
    <w:rsid w:val="00A764F1"/>
    <w:rsid w:val="00A76A2E"/>
    <w:rsid w:val="00A77CF3"/>
    <w:rsid w:val="00A8033D"/>
    <w:rsid w:val="00A803C7"/>
    <w:rsid w:val="00A811E8"/>
    <w:rsid w:val="00A81382"/>
    <w:rsid w:val="00A81C4E"/>
    <w:rsid w:val="00A81FF7"/>
    <w:rsid w:val="00A828C9"/>
    <w:rsid w:val="00A82CA9"/>
    <w:rsid w:val="00A82D62"/>
    <w:rsid w:val="00A82F3F"/>
    <w:rsid w:val="00A83401"/>
    <w:rsid w:val="00A83445"/>
    <w:rsid w:val="00A834BF"/>
    <w:rsid w:val="00A8360E"/>
    <w:rsid w:val="00A84CC1"/>
    <w:rsid w:val="00A903C8"/>
    <w:rsid w:val="00A91B70"/>
    <w:rsid w:val="00A939DE"/>
    <w:rsid w:val="00A93E98"/>
    <w:rsid w:val="00A93EAF"/>
    <w:rsid w:val="00A952EA"/>
    <w:rsid w:val="00A956C7"/>
    <w:rsid w:val="00A956D5"/>
    <w:rsid w:val="00A958A5"/>
    <w:rsid w:val="00A968EB"/>
    <w:rsid w:val="00A971F8"/>
    <w:rsid w:val="00A9739A"/>
    <w:rsid w:val="00A97B21"/>
    <w:rsid w:val="00AA000A"/>
    <w:rsid w:val="00AA04D8"/>
    <w:rsid w:val="00AA145D"/>
    <w:rsid w:val="00AA19FE"/>
    <w:rsid w:val="00AA1CC0"/>
    <w:rsid w:val="00AA24BD"/>
    <w:rsid w:val="00AA2A27"/>
    <w:rsid w:val="00AA490F"/>
    <w:rsid w:val="00AA4989"/>
    <w:rsid w:val="00AA539D"/>
    <w:rsid w:val="00AA5550"/>
    <w:rsid w:val="00AA5BC2"/>
    <w:rsid w:val="00AA6491"/>
    <w:rsid w:val="00AA79BE"/>
    <w:rsid w:val="00AB07AC"/>
    <w:rsid w:val="00AB19DD"/>
    <w:rsid w:val="00AB1AAE"/>
    <w:rsid w:val="00AB2E02"/>
    <w:rsid w:val="00AB393C"/>
    <w:rsid w:val="00AB4143"/>
    <w:rsid w:val="00AB488E"/>
    <w:rsid w:val="00AB4A58"/>
    <w:rsid w:val="00AB4B24"/>
    <w:rsid w:val="00AB5067"/>
    <w:rsid w:val="00AB5645"/>
    <w:rsid w:val="00AB617A"/>
    <w:rsid w:val="00AB68CA"/>
    <w:rsid w:val="00AB6943"/>
    <w:rsid w:val="00AB7D4D"/>
    <w:rsid w:val="00AC1807"/>
    <w:rsid w:val="00AC1D9E"/>
    <w:rsid w:val="00AC1DAE"/>
    <w:rsid w:val="00AC30E6"/>
    <w:rsid w:val="00AC3132"/>
    <w:rsid w:val="00AC5010"/>
    <w:rsid w:val="00AC52E3"/>
    <w:rsid w:val="00AC58B4"/>
    <w:rsid w:val="00AC6C3A"/>
    <w:rsid w:val="00AC7012"/>
    <w:rsid w:val="00AC7694"/>
    <w:rsid w:val="00AD0096"/>
    <w:rsid w:val="00AD032F"/>
    <w:rsid w:val="00AD2DF4"/>
    <w:rsid w:val="00AD3125"/>
    <w:rsid w:val="00AD410E"/>
    <w:rsid w:val="00AD4BB3"/>
    <w:rsid w:val="00AD4F75"/>
    <w:rsid w:val="00AD555B"/>
    <w:rsid w:val="00AD693F"/>
    <w:rsid w:val="00AD78C6"/>
    <w:rsid w:val="00AE076B"/>
    <w:rsid w:val="00AE0B92"/>
    <w:rsid w:val="00AE0D65"/>
    <w:rsid w:val="00AE0EDD"/>
    <w:rsid w:val="00AE16A0"/>
    <w:rsid w:val="00AE18B3"/>
    <w:rsid w:val="00AE18D3"/>
    <w:rsid w:val="00AE193F"/>
    <w:rsid w:val="00AE1BFE"/>
    <w:rsid w:val="00AE2492"/>
    <w:rsid w:val="00AE25D9"/>
    <w:rsid w:val="00AE2DBB"/>
    <w:rsid w:val="00AE30DE"/>
    <w:rsid w:val="00AE3EE8"/>
    <w:rsid w:val="00AE408F"/>
    <w:rsid w:val="00AE5086"/>
    <w:rsid w:val="00AE5CBE"/>
    <w:rsid w:val="00AE60C6"/>
    <w:rsid w:val="00AE6F9E"/>
    <w:rsid w:val="00AE72A4"/>
    <w:rsid w:val="00AE7DB5"/>
    <w:rsid w:val="00AF19A0"/>
    <w:rsid w:val="00AF2A89"/>
    <w:rsid w:val="00AF361A"/>
    <w:rsid w:val="00AF37CB"/>
    <w:rsid w:val="00AF4EB8"/>
    <w:rsid w:val="00AF56DB"/>
    <w:rsid w:val="00AF57A1"/>
    <w:rsid w:val="00AF5D37"/>
    <w:rsid w:val="00AF66EB"/>
    <w:rsid w:val="00AF679C"/>
    <w:rsid w:val="00AF6CB1"/>
    <w:rsid w:val="00AF6F24"/>
    <w:rsid w:val="00AF79EA"/>
    <w:rsid w:val="00B01117"/>
    <w:rsid w:val="00B01816"/>
    <w:rsid w:val="00B01A94"/>
    <w:rsid w:val="00B01E24"/>
    <w:rsid w:val="00B038B7"/>
    <w:rsid w:val="00B044CF"/>
    <w:rsid w:val="00B0484E"/>
    <w:rsid w:val="00B04BA2"/>
    <w:rsid w:val="00B04E9B"/>
    <w:rsid w:val="00B05290"/>
    <w:rsid w:val="00B058F2"/>
    <w:rsid w:val="00B05D3D"/>
    <w:rsid w:val="00B06B40"/>
    <w:rsid w:val="00B07386"/>
    <w:rsid w:val="00B0757A"/>
    <w:rsid w:val="00B07D24"/>
    <w:rsid w:val="00B07D3B"/>
    <w:rsid w:val="00B10007"/>
    <w:rsid w:val="00B10832"/>
    <w:rsid w:val="00B113C4"/>
    <w:rsid w:val="00B1150E"/>
    <w:rsid w:val="00B128D7"/>
    <w:rsid w:val="00B12D6A"/>
    <w:rsid w:val="00B131F5"/>
    <w:rsid w:val="00B14335"/>
    <w:rsid w:val="00B146ED"/>
    <w:rsid w:val="00B14745"/>
    <w:rsid w:val="00B16C6F"/>
    <w:rsid w:val="00B172B9"/>
    <w:rsid w:val="00B2023A"/>
    <w:rsid w:val="00B204C4"/>
    <w:rsid w:val="00B2060D"/>
    <w:rsid w:val="00B2068B"/>
    <w:rsid w:val="00B20AC8"/>
    <w:rsid w:val="00B20C4A"/>
    <w:rsid w:val="00B2267D"/>
    <w:rsid w:val="00B23059"/>
    <w:rsid w:val="00B25B31"/>
    <w:rsid w:val="00B25D53"/>
    <w:rsid w:val="00B25F49"/>
    <w:rsid w:val="00B274E7"/>
    <w:rsid w:val="00B276BA"/>
    <w:rsid w:val="00B27D77"/>
    <w:rsid w:val="00B3136E"/>
    <w:rsid w:val="00B3224E"/>
    <w:rsid w:val="00B32368"/>
    <w:rsid w:val="00B3297E"/>
    <w:rsid w:val="00B33146"/>
    <w:rsid w:val="00B331CE"/>
    <w:rsid w:val="00B338BB"/>
    <w:rsid w:val="00B33E0A"/>
    <w:rsid w:val="00B340A1"/>
    <w:rsid w:val="00B34298"/>
    <w:rsid w:val="00B34BC6"/>
    <w:rsid w:val="00B352AE"/>
    <w:rsid w:val="00B35B97"/>
    <w:rsid w:val="00B35BE7"/>
    <w:rsid w:val="00B35C4C"/>
    <w:rsid w:val="00B360DF"/>
    <w:rsid w:val="00B36AB7"/>
    <w:rsid w:val="00B37550"/>
    <w:rsid w:val="00B37E7C"/>
    <w:rsid w:val="00B4079E"/>
    <w:rsid w:val="00B409AF"/>
    <w:rsid w:val="00B413BD"/>
    <w:rsid w:val="00B432A5"/>
    <w:rsid w:val="00B44C7A"/>
    <w:rsid w:val="00B46047"/>
    <w:rsid w:val="00B46A19"/>
    <w:rsid w:val="00B509FF"/>
    <w:rsid w:val="00B5194E"/>
    <w:rsid w:val="00B5226E"/>
    <w:rsid w:val="00B53267"/>
    <w:rsid w:val="00B53DBF"/>
    <w:rsid w:val="00B5471A"/>
    <w:rsid w:val="00B54954"/>
    <w:rsid w:val="00B56138"/>
    <w:rsid w:val="00B6022D"/>
    <w:rsid w:val="00B61C4B"/>
    <w:rsid w:val="00B61C7E"/>
    <w:rsid w:val="00B63934"/>
    <w:rsid w:val="00B64F9D"/>
    <w:rsid w:val="00B653EC"/>
    <w:rsid w:val="00B65568"/>
    <w:rsid w:val="00B666AB"/>
    <w:rsid w:val="00B66EC0"/>
    <w:rsid w:val="00B6773D"/>
    <w:rsid w:val="00B72124"/>
    <w:rsid w:val="00B72140"/>
    <w:rsid w:val="00B72268"/>
    <w:rsid w:val="00B745E0"/>
    <w:rsid w:val="00B755FD"/>
    <w:rsid w:val="00B758B8"/>
    <w:rsid w:val="00B7658D"/>
    <w:rsid w:val="00B7776A"/>
    <w:rsid w:val="00B778AA"/>
    <w:rsid w:val="00B806A3"/>
    <w:rsid w:val="00B8098A"/>
    <w:rsid w:val="00B81553"/>
    <w:rsid w:val="00B81794"/>
    <w:rsid w:val="00B82311"/>
    <w:rsid w:val="00B82F31"/>
    <w:rsid w:val="00B83265"/>
    <w:rsid w:val="00B842C4"/>
    <w:rsid w:val="00B84464"/>
    <w:rsid w:val="00B86454"/>
    <w:rsid w:val="00B872BE"/>
    <w:rsid w:val="00B90F8C"/>
    <w:rsid w:val="00B92633"/>
    <w:rsid w:val="00B92B00"/>
    <w:rsid w:val="00B92BD1"/>
    <w:rsid w:val="00B92E8C"/>
    <w:rsid w:val="00B935A4"/>
    <w:rsid w:val="00B93891"/>
    <w:rsid w:val="00B93D6F"/>
    <w:rsid w:val="00B93E60"/>
    <w:rsid w:val="00B94097"/>
    <w:rsid w:val="00B95415"/>
    <w:rsid w:val="00B9566C"/>
    <w:rsid w:val="00B9579A"/>
    <w:rsid w:val="00B9656F"/>
    <w:rsid w:val="00B96B42"/>
    <w:rsid w:val="00B973AC"/>
    <w:rsid w:val="00BA045E"/>
    <w:rsid w:val="00BA0B91"/>
    <w:rsid w:val="00BA0DDC"/>
    <w:rsid w:val="00BA18D2"/>
    <w:rsid w:val="00BA216E"/>
    <w:rsid w:val="00BA3436"/>
    <w:rsid w:val="00BA34C9"/>
    <w:rsid w:val="00BA39EA"/>
    <w:rsid w:val="00BA3F15"/>
    <w:rsid w:val="00BA3F40"/>
    <w:rsid w:val="00BA5634"/>
    <w:rsid w:val="00BA6295"/>
    <w:rsid w:val="00BA687D"/>
    <w:rsid w:val="00BA75C5"/>
    <w:rsid w:val="00BA7DD2"/>
    <w:rsid w:val="00BB03B5"/>
    <w:rsid w:val="00BB073C"/>
    <w:rsid w:val="00BB09C2"/>
    <w:rsid w:val="00BB0C7C"/>
    <w:rsid w:val="00BB0E3E"/>
    <w:rsid w:val="00BB1770"/>
    <w:rsid w:val="00BB1E35"/>
    <w:rsid w:val="00BB27D6"/>
    <w:rsid w:val="00BB2860"/>
    <w:rsid w:val="00BB3518"/>
    <w:rsid w:val="00BB46FD"/>
    <w:rsid w:val="00BB4A68"/>
    <w:rsid w:val="00BB4D50"/>
    <w:rsid w:val="00BB5E43"/>
    <w:rsid w:val="00BB697E"/>
    <w:rsid w:val="00BB6BE8"/>
    <w:rsid w:val="00BB6E3B"/>
    <w:rsid w:val="00BB7F63"/>
    <w:rsid w:val="00BC0EB0"/>
    <w:rsid w:val="00BC1209"/>
    <w:rsid w:val="00BC2E2D"/>
    <w:rsid w:val="00BC4194"/>
    <w:rsid w:val="00BC4326"/>
    <w:rsid w:val="00BC56BA"/>
    <w:rsid w:val="00BC5B9A"/>
    <w:rsid w:val="00BC632A"/>
    <w:rsid w:val="00BC6800"/>
    <w:rsid w:val="00BC70CD"/>
    <w:rsid w:val="00BC76A1"/>
    <w:rsid w:val="00BC7C48"/>
    <w:rsid w:val="00BC7EA8"/>
    <w:rsid w:val="00BD0AED"/>
    <w:rsid w:val="00BD0C2C"/>
    <w:rsid w:val="00BD10E4"/>
    <w:rsid w:val="00BD113A"/>
    <w:rsid w:val="00BD154F"/>
    <w:rsid w:val="00BD1F84"/>
    <w:rsid w:val="00BD33E3"/>
    <w:rsid w:val="00BD3FD1"/>
    <w:rsid w:val="00BD4C05"/>
    <w:rsid w:val="00BD5377"/>
    <w:rsid w:val="00BD54ED"/>
    <w:rsid w:val="00BD5737"/>
    <w:rsid w:val="00BD5AF5"/>
    <w:rsid w:val="00BD5C2D"/>
    <w:rsid w:val="00BD744E"/>
    <w:rsid w:val="00BD7AF2"/>
    <w:rsid w:val="00BE029D"/>
    <w:rsid w:val="00BE05BB"/>
    <w:rsid w:val="00BE175F"/>
    <w:rsid w:val="00BE2082"/>
    <w:rsid w:val="00BE22E0"/>
    <w:rsid w:val="00BE3D7E"/>
    <w:rsid w:val="00BE3F08"/>
    <w:rsid w:val="00BE4217"/>
    <w:rsid w:val="00BE44BA"/>
    <w:rsid w:val="00BE463D"/>
    <w:rsid w:val="00BF00A6"/>
    <w:rsid w:val="00BF075A"/>
    <w:rsid w:val="00BF0A47"/>
    <w:rsid w:val="00BF0CC5"/>
    <w:rsid w:val="00BF0E75"/>
    <w:rsid w:val="00BF0ED7"/>
    <w:rsid w:val="00BF117A"/>
    <w:rsid w:val="00BF1407"/>
    <w:rsid w:val="00BF2589"/>
    <w:rsid w:val="00BF3A02"/>
    <w:rsid w:val="00BF40A8"/>
    <w:rsid w:val="00BF41B2"/>
    <w:rsid w:val="00BF69EA"/>
    <w:rsid w:val="00BF6E06"/>
    <w:rsid w:val="00BF79B4"/>
    <w:rsid w:val="00C00F79"/>
    <w:rsid w:val="00C01104"/>
    <w:rsid w:val="00C021AE"/>
    <w:rsid w:val="00C0315C"/>
    <w:rsid w:val="00C04709"/>
    <w:rsid w:val="00C05330"/>
    <w:rsid w:val="00C05D01"/>
    <w:rsid w:val="00C06E91"/>
    <w:rsid w:val="00C07FC4"/>
    <w:rsid w:val="00C10264"/>
    <w:rsid w:val="00C108B0"/>
    <w:rsid w:val="00C10F0F"/>
    <w:rsid w:val="00C11B0B"/>
    <w:rsid w:val="00C11D7B"/>
    <w:rsid w:val="00C12625"/>
    <w:rsid w:val="00C12CFE"/>
    <w:rsid w:val="00C14194"/>
    <w:rsid w:val="00C141EB"/>
    <w:rsid w:val="00C14719"/>
    <w:rsid w:val="00C14BAC"/>
    <w:rsid w:val="00C15058"/>
    <w:rsid w:val="00C15116"/>
    <w:rsid w:val="00C15D84"/>
    <w:rsid w:val="00C16345"/>
    <w:rsid w:val="00C175EC"/>
    <w:rsid w:val="00C205E5"/>
    <w:rsid w:val="00C2185A"/>
    <w:rsid w:val="00C221C5"/>
    <w:rsid w:val="00C226F3"/>
    <w:rsid w:val="00C248CA"/>
    <w:rsid w:val="00C24DDB"/>
    <w:rsid w:val="00C26F4A"/>
    <w:rsid w:val="00C27668"/>
    <w:rsid w:val="00C278D5"/>
    <w:rsid w:val="00C27F21"/>
    <w:rsid w:val="00C30C20"/>
    <w:rsid w:val="00C31031"/>
    <w:rsid w:val="00C332D0"/>
    <w:rsid w:val="00C333A9"/>
    <w:rsid w:val="00C3463A"/>
    <w:rsid w:val="00C346C4"/>
    <w:rsid w:val="00C367A3"/>
    <w:rsid w:val="00C36BD4"/>
    <w:rsid w:val="00C37693"/>
    <w:rsid w:val="00C37D23"/>
    <w:rsid w:val="00C40F10"/>
    <w:rsid w:val="00C425A7"/>
    <w:rsid w:val="00C42FFC"/>
    <w:rsid w:val="00C4302C"/>
    <w:rsid w:val="00C432F5"/>
    <w:rsid w:val="00C43598"/>
    <w:rsid w:val="00C4465E"/>
    <w:rsid w:val="00C452B6"/>
    <w:rsid w:val="00C4699F"/>
    <w:rsid w:val="00C47419"/>
    <w:rsid w:val="00C517EC"/>
    <w:rsid w:val="00C520ED"/>
    <w:rsid w:val="00C52110"/>
    <w:rsid w:val="00C521A3"/>
    <w:rsid w:val="00C5297B"/>
    <w:rsid w:val="00C52CCA"/>
    <w:rsid w:val="00C53043"/>
    <w:rsid w:val="00C5316B"/>
    <w:rsid w:val="00C541D2"/>
    <w:rsid w:val="00C54A08"/>
    <w:rsid w:val="00C54B7B"/>
    <w:rsid w:val="00C551AF"/>
    <w:rsid w:val="00C571F6"/>
    <w:rsid w:val="00C5751B"/>
    <w:rsid w:val="00C6067C"/>
    <w:rsid w:val="00C615C8"/>
    <w:rsid w:val="00C61A5A"/>
    <w:rsid w:val="00C62FE0"/>
    <w:rsid w:val="00C63736"/>
    <w:rsid w:val="00C63FEE"/>
    <w:rsid w:val="00C64668"/>
    <w:rsid w:val="00C64669"/>
    <w:rsid w:val="00C64915"/>
    <w:rsid w:val="00C65088"/>
    <w:rsid w:val="00C65556"/>
    <w:rsid w:val="00C65D51"/>
    <w:rsid w:val="00C65F6E"/>
    <w:rsid w:val="00C662C9"/>
    <w:rsid w:val="00C66E65"/>
    <w:rsid w:val="00C67146"/>
    <w:rsid w:val="00C67731"/>
    <w:rsid w:val="00C67A10"/>
    <w:rsid w:val="00C67B98"/>
    <w:rsid w:val="00C70762"/>
    <w:rsid w:val="00C71B8B"/>
    <w:rsid w:val="00C71F6E"/>
    <w:rsid w:val="00C7377E"/>
    <w:rsid w:val="00C74772"/>
    <w:rsid w:val="00C747CA"/>
    <w:rsid w:val="00C757C6"/>
    <w:rsid w:val="00C758ED"/>
    <w:rsid w:val="00C76423"/>
    <w:rsid w:val="00C76A00"/>
    <w:rsid w:val="00C776F3"/>
    <w:rsid w:val="00C77C47"/>
    <w:rsid w:val="00C8013D"/>
    <w:rsid w:val="00C80F18"/>
    <w:rsid w:val="00C82D0D"/>
    <w:rsid w:val="00C83527"/>
    <w:rsid w:val="00C83838"/>
    <w:rsid w:val="00C83D98"/>
    <w:rsid w:val="00C843D8"/>
    <w:rsid w:val="00C85E86"/>
    <w:rsid w:val="00C8734E"/>
    <w:rsid w:val="00C87527"/>
    <w:rsid w:val="00C8782D"/>
    <w:rsid w:val="00C908F3"/>
    <w:rsid w:val="00C90A9A"/>
    <w:rsid w:val="00C90BBD"/>
    <w:rsid w:val="00C917DF"/>
    <w:rsid w:val="00C91DFA"/>
    <w:rsid w:val="00C92640"/>
    <w:rsid w:val="00C9278A"/>
    <w:rsid w:val="00C939A1"/>
    <w:rsid w:val="00C93B38"/>
    <w:rsid w:val="00C93E4C"/>
    <w:rsid w:val="00C94E77"/>
    <w:rsid w:val="00C951AE"/>
    <w:rsid w:val="00C953DA"/>
    <w:rsid w:val="00C959FD"/>
    <w:rsid w:val="00C96481"/>
    <w:rsid w:val="00CA09C2"/>
    <w:rsid w:val="00CA1846"/>
    <w:rsid w:val="00CA2D7D"/>
    <w:rsid w:val="00CA3F59"/>
    <w:rsid w:val="00CA406D"/>
    <w:rsid w:val="00CA505E"/>
    <w:rsid w:val="00CA519A"/>
    <w:rsid w:val="00CA5289"/>
    <w:rsid w:val="00CA5709"/>
    <w:rsid w:val="00CA5F79"/>
    <w:rsid w:val="00CA6A11"/>
    <w:rsid w:val="00CA7A14"/>
    <w:rsid w:val="00CA7D0C"/>
    <w:rsid w:val="00CB1732"/>
    <w:rsid w:val="00CB1E40"/>
    <w:rsid w:val="00CB23A1"/>
    <w:rsid w:val="00CB2AC8"/>
    <w:rsid w:val="00CB32F7"/>
    <w:rsid w:val="00CB3579"/>
    <w:rsid w:val="00CB35B3"/>
    <w:rsid w:val="00CB4166"/>
    <w:rsid w:val="00CB44D3"/>
    <w:rsid w:val="00CB4548"/>
    <w:rsid w:val="00CB4BDE"/>
    <w:rsid w:val="00CB6CCE"/>
    <w:rsid w:val="00CC026C"/>
    <w:rsid w:val="00CC08F5"/>
    <w:rsid w:val="00CC0991"/>
    <w:rsid w:val="00CC1167"/>
    <w:rsid w:val="00CC16B2"/>
    <w:rsid w:val="00CC21EF"/>
    <w:rsid w:val="00CC2831"/>
    <w:rsid w:val="00CC28CA"/>
    <w:rsid w:val="00CC3517"/>
    <w:rsid w:val="00CC3D76"/>
    <w:rsid w:val="00CC417E"/>
    <w:rsid w:val="00CC430F"/>
    <w:rsid w:val="00CC49AC"/>
    <w:rsid w:val="00CC4CC5"/>
    <w:rsid w:val="00CC57C3"/>
    <w:rsid w:val="00CC5DE4"/>
    <w:rsid w:val="00CC63D5"/>
    <w:rsid w:val="00CC6A47"/>
    <w:rsid w:val="00CC72C8"/>
    <w:rsid w:val="00CC73C0"/>
    <w:rsid w:val="00CD0B68"/>
    <w:rsid w:val="00CD0C1B"/>
    <w:rsid w:val="00CD0EF0"/>
    <w:rsid w:val="00CD3343"/>
    <w:rsid w:val="00CD46F4"/>
    <w:rsid w:val="00CD4D4E"/>
    <w:rsid w:val="00CD6617"/>
    <w:rsid w:val="00CD67F1"/>
    <w:rsid w:val="00CD6A72"/>
    <w:rsid w:val="00CD6E0C"/>
    <w:rsid w:val="00CD72A0"/>
    <w:rsid w:val="00CD7394"/>
    <w:rsid w:val="00CE092B"/>
    <w:rsid w:val="00CE0BC4"/>
    <w:rsid w:val="00CE1326"/>
    <w:rsid w:val="00CE1A73"/>
    <w:rsid w:val="00CE1BCB"/>
    <w:rsid w:val="00CE25EF"/>
    <w:rsid w:val="00CE2B85"/>
    <w:rsid w:val="00CE5639"/>
    <w:rsid w:val="00CE59DF"/>
    <w:rsid w:val="00CE5C60"/>
    <w:rsid w:val="00CE60D7"/>
    <w:rsid w:val="00CE7474"/>
    <w:rsid w:val="00CF010A"/>
    <w:rsid w:val="00CF0B18"/>
    <w:rsid w:val="00CF0D80"/>
    <w:rsid w:val="00CF18B0"/>
    <w:rsid w:val="00CF1EA4"/>
    <w:rsid w:val="00CF2845"/>
    <w:rsid w:val="00CF285C"/>
    <w:rsid w:val="00CF285D"/>
    <w:rsid w:val="00CF31CC"/>
    <w:rsid w:val="00CF344B"/>
    <w:rsid w:val="00CF413F"/>
    <w:rsid w:val="00CF4D48"/>
    <w:rsid w:val="00CF53F3"/>
    <w:rsid w:val="00CF5FDE"/>
    <w:rsid w:val="00CF65B9"/>
    <w:rsid w:val="00CF7D73"/>
    <w:rsid w:val="00D00065"/>
    <w:rsid w:val="00D00251"/>
    <w:rsid w:val="00D01C0E"/>
    <w:rsid w:val="00D03248"/>
    <w:rsid w:val="00D03913"/>
    <w:rsid w:val="00D0586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5134"/>
    <w:rsid w:val="00D16017"/>
    <w:rsid w:val="00D16526"/>
    <w:rsid w:val="00D17CAE"/>
    <w:rsid w:val="00D200D5"/>
    <w:rsid w:val="00D20309"/>
    <w:rsid w:val="00D205FA"/>
    <w:rsid w:val="00D20783"/>
    <w:rsid w:val="00D20AC1"/>
    <w:rsid w:val="00D20EF7"/>
    <w:rsid w:val="00D21D17"/>
    <w:rsid w:val="00D220DB"/>
    <w:rsid w:val="00D22E7A"/>
    <w:rsid w:val="00D23395"/>
    <w:rsid w:val="00D23A3A"/>
    <w:rsid w:val="00D23E91"/>
    <w:rsid w:val="00D24E5F"/>
    <w:rsid w:val="00D256F9"/>
    <w:rsid w:val="00D260E9"/>
    <w:rsid w:val="00D26419"/>
    <w:rsid w:val="00D273DE"/>
    <w:rsid w:val="00D30E80"/>
    <w:rsid w:val="00D31226"/>
    <w:rsid w:val="00D3265C"/>
    <w:rsid w:val="00D32F25"/>
    <w:rsid w:val="00D345D1"/>
    <w:rsid w:val="00D346AF"/>
    <w:rsid w:val="00D34B7F"/>
    <w:rsid w:val="00D34BAC"/>
    <w:rsid w:val="00D35BAA"/>
    <w:rsid w:val="00D35D93"/>
    <w:rsid w:val="00D37310"/>
    <w:rsid w:val="00D40200"/>
    <w:rsid w:val="00D42322"/>
    <w:rsid w:val="00D42BFA"/>
    <w:rsid w:val="00D42D39"/>
    <w:rsid w:val="00D4349A"/>
    <w:rsid w:val="00D43670"/>
    <w:rsid w:val="00D44292"/>
    <w:rsid w:val="00D44552"/>
    <w:rsid w:val="00D445E3"/>
    <w:rsid w:val="00D453E9"/>
    <w:rsid w:val="00D45B8A"/>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44AA"/>
    <w:rsid w:val="00D548ED"/>
    <w:rsid w:val="00D5501D"/>
    <w:rsid w:val="00D550E6"/>
    <w:rsid w:val="00D55759"/>
    <w:rsid w:val="00D5648A"/>
    <w:rsid w:val="00D56527"/>
    <w:rsid w:val="00D56625"/>
    <w:rsid w:val="00D5689B"/>
    <w:rsid w:val="00D601BB"/>
    <w:rsid w:val="00D60342"/>
    <w:rsid w:val="00D63479"/>
    <w:rsid w:val="00D642D1"/>
    <w:rsid w:val="00D65150"/>
    <w:rsid w:val="00D6534E"/>
    <w:rsid w:val="00D658AE"/>
    <w:rsid w:val="00D658D6"/>
    <w:rsid w:val="00D66558"/>
    <w:rsid w:val="00D6664A"/>
    <w:rsid w:val="00D7114B"/>
    <w:rsid w:val="00D7136B"/>
    <w:rsid w:val="00D717A6"/>
    <w:rsid w:val="00D7361F"/>
    <w:rsid w:val="00D73FE6"/>
    <w:rsid w:val="00D744C7"/>
    <w:rsid w:val="00D74AC4"/>
    <w:rsid w:val="00D750A8"/>
    <w:rsid w:val="00D750FB"/>
    <w:rsid w:val="00D75151"/>
    <w:rsid w:val="00D752DD"/>
    <w:rsid w:val="00D764E2"/>
    <w:rsid w:val="00D773A1"/>
    <w:rsid w:val="00D77839"/>
    <w:rsid w:val="00D80E7F"/>
    <w:rsid w:val="00D81484"/>
    <w:rsid w:val="00D8201F"/>
    <w:rsid w:val="00D82225"/>
    <w:rsid w:val="00D82627"/>
    <w:rsid w:val="00D82805"/>
    <w:rsid w:val="00D82889"/>
    <w:rsid w:val="00D8324C"/>
    <w:rsid w:val="00D832FB"/>
    <w:rsid w:val="00D83FDD"/>
    <w:rsid w:val="00D84EF9"/>
    <w:rsid w:val="00D8584A"/>
    <w:rsid w:val="00D85CD8"/>
    <w:rsid w:val="00D8720A"/>
    <w:rsid w:val="00D90931"/>
    <w:rsid w:val="00D90D58"/>
    <w:rsid w:val="00D91DB5"/>
    <w:rsid w:val="00D922BB"/>
    <w:rsid w:val="00D9230B"/>
    <w:rsid w:val="00D93383"/>
    <w:rsid w:val="00D93592"/>
    <w:rsid w:val="00D93A6E"/>
    <w:rsid w:val="00D9422C"/>
    <w:rsid w:val="00D9497B"/>
    <w:rsid w:val="00D95116"/>
    <w:rsid w:val="00DA02AE"/>
    <w:rsid w:val="00DA05F8"/>
    <w:rsid w:val="00DA0EA4"/>
    <w:rsid w:val="00DA0EF4"/>
    <w:rsid w:val="00DA1414"/>
    <w:rsid w:val="00DA193B"/>
    <w:rsid w:val="00DA25A9"/>
    <w:rsid w:val="00DA3137"/>
    <w:rsid w:val="00DA3629"/>
    <w:rsid w:val="00DA37BB"/>
    <w:rsid w:val="00DA3C5D"/>
    <w:rsid w:val="00DA3DE5"/>
    <w:rsid w:val="00DA4A98"/>
    <w:rsid w:val="00DA4F3A"/>
    <w:rsid w:val="00DA532E"/>
    <w:rsid w:val="00DA6632"/>
    <w:rsid w:val="00DA699A"/>
    <w:rsid w:val="00DA7421"/>
    <w:rsid w:val="00DA779D"/>
    <w:rsid w:val="00DA7EEB"/>
    <w:rsid w:val="00DB032F"/>
    <w:rsid w:val="00DB0334"/>
    <w:rsid w:val="00DB08B8"/>
    <w:rsid w:val="00DB2F00"/>
    <w:rsid w:val="00DB313B"/>
    <w:rsid w:val="00DB3172"/>
    <w:rsid w:val="00DB38D8"/>
    <w:rsid w:val="00DB3907"/>
    <w:rsid w:val="00DB3C88"/>
    <w:rsid w:val="00DB50B1"/>
    <w:rsid w:val="00DB5B0F"/>
    <w:rsid w:val="00DB5D67"/>
    <w:rsid w:val="00DB6647"/>
    <w:rsid w:val="00DB66CE"/>
    <w:rsid w:val="00DB741D"/>
    <w:rsid w:val="00DC038A"/>
    <w:rsid w:val="00DC0C19"/>
    <w:rsid w:val="00DC113C"/>
    <w:rsid w:val="00DC1299"/>
    <w:rsid w:val="00DC1493"/>
    <w:rsid w:val="00DC1B6F"/>
    <w:rsid w:val="00DC2307"/>
    <w:rsid w:val="00DC2AB7"/>
    <w:rsid w:val="00DC346E"/>
    <w:rsid w:val="00DC4D9D"/>
    <w:rsid w:val="00DC5754"/>
    <w:rsid w:val="00DC5CCF"/>
    <w:rsid w:val="00DC6670"/>
    <w:rsid w:val="00DC743A"/>
    <w:rsid w:val="00DC7899"/>
    <w:rsid w:val="00DD0195"/>
    <w:rsid w:val="00DD07FD"/>
    <w:rsid w:val="00DD0EAC"/>
    <w:rsid w:val="00DD48D9"/>
    <w:rsid w:val="00DD5BB6"/>
    <w:rsid w:val="00DD63F5"/>
    <w:rsid w:val="00DD684A"/>
    <w:rsid w:val="00DD75F6"/>
    <w:rsid w:val="00DD779D"/>
    <w:rsid w:val="00DD7F58"/>
    <w:rsid w:val="00DE00C4"/>
    <w:rsid w:val="00DE0348"/>
    <w:rsid w:val="00DE06AD"/>
    <w:rsid w:val="00DE0857"/>
    <w:rsid w:val="00DE13D5"/>
    <w:rsid w:val="00DE1C28"/>
    <w:rsid w:val="00DE25C9"/>
    <w:rsid w:val="00DE2A5B"/>
    <w:rsid w:val="00DE3357"/>
    <w:rsid w:val="00DE39E3"/>
    <w:rsid w:val="00DE4909"/>
    <w:rsid w:val="00DE57EB"/>
    <w:rsid w:val="00DE593B"/>
    <w:rsid w:val="00DE699A"/>
    <w:rsid w:val="00DE6D06"/>
    <w:rsid w:val="00DE71DC"/>
    <w:rsid w:val="00DE7D7E"/>
    <w:rsid w:val="00DF0975"/>
    <w:rsid w:val="00DF0EF9"/>
    <w:rsid w:val="00DF0F9E"/>
    <w:rsid w:val="00DF1281"/>
    <w:rsid w:val="00DF199B"/>
    <w:rsid w:val="00DF1E2D"/>
    <w:rsid w:val="00DF201C"/>
    <w:rsid w:val="00DF255E"/>
    <w:rsid w:val="00DF49A6"/>
    <w:rsid w:val="00DF4C20"/>
    <w:rsid w:val="00DF5633"/>
    <w:rsid w:val="00DF6058"/>
    <w:rsid w:val="00DF7A86"/>
    <w:rsid w:val="00DF7C4C"/>
    <w:rsid w:val="00DF7EB3"/>
    <w:rsid w:val="00E01B92"/>
    <w:rsid w:val="00E01F60"/>
    <w:rsid w:val="00E02049"/>
    <w:rsid w:val="00E02DFC"/>
    <w:rsid w:val="00E035A8"/>
    <w:rsid w:val="00E03CCB"/>
    <w:rsid w:val="00E03E6C"/>
    <w:rsid w:val="00E04AA5"/>
    <w:rsid w:val="00E0573F"/>
    <w:rsid w:val="00E0590E"/>
    <w:rsid w:val="00E05BF4"/>
    <w:rsid w:val="00E05F25"/>
    <w:rsid w:val="00E062D3"/>
    <w:rsid w:val="00E070DE"/>
    <w:rsid w:val="00E075F2"/>
    <w:rsid w:val="00E10636"/>
    <w:rsid w:val="00E10A17"/>
    <w:rsid w:val="00E1120C"/>
    <w:rsid w:val="00E11966"/>
    <w:rsid w:val="00E12206"/>
    <w:rsid w:val="00E12C9F"/>
    <w:rsid w:val="00E13333"/>
    <w:rsid w:val="00E13CE9"/>
    <w:rsid w:val="00E13F5C"/>
    <w:rsid w:val="00E14ACF"/>
    <w:rsid w:val="00E1538E"/>
    <w:rsid w:val="00E1543D"/>
    <w:rsid w:val="00E15E63"/>
    <w:rsid w:val="00E1656F"/>
    <w:rsid w:val="00E1689F"/>
    <w:rsid w:val="00E16CAC"/>
    <w:rsid w:val="00E17305"/>
    <w:rsid w:val="00E17789"/>
    <w:rsid w:val="00E17D20"/>
    <w:rsid w:val="00E2017B"/>
    <w:rsid w:val="00E217A3"/>
    <w:rsid w:val="00E22F7D"/>
    <w:rsid w:val="00E23F81"/>
    <w:rsid w:val="00E246DB"/>
    <w:rsid w:val="00E25241"/>
    <w:rsid w:val="00E25ADF"/>
    <w:rsid w:val="00E2626B"/>
    <w:rsid w:val="00E26CF2"/>
    <w:rsid w:val="00E2797A"/>
    <w:rsid w:val="00E30137"/>
    <w:rsid w:val="00E30460"/>
    <w:rsid w:val="00E31D9B"/>
    <w:rsid w:val="00E31E1A"/>
    <w:rsid w:val="00E3348A"/>
    <w:rsid w:val="00E33CB9"/>
    <w:rsid w:val="00E343BD"/>
    <w:rsid w:val="00E34E00"/>
    <w:rsid w:val="00E34FF5"/>
    <w:rsid w:val="00E35A26"/>
    <w:rsid w:val="00E35EE3"/>
    <w:rsid w:val="00E3669C"/>
    <w:rsid w:val="00E36815"/>
    <w:rsid w:val="00E36B2F"/>
    <w:rsid w:val="00E3760A"/>
    <w:rsid w:val="00E377D8"/>
    <w:rsid w:val="00E408DB"/>
    <w:rsid w:val="00E423DD"/>
    <w:rsid w:val="00E43707"/>
    <w:rsid w:val="00E437EB"/>
    <w:rsid w:val="00E44342"/>
    <w:rsid w:val="00E4441F"/>
    <w:rsid w:val="00E446FE"/>
    <w:rsid w:val="00E44EE4"/>
    <w:rsid w:val="00E45F9D"/>
    <w:rsid w:val="00E47D6D"/>
    <w:rsid w:val="00E500C3"/>
    <w:rsid w:val="00E5052F"/>
    <w:rsid w:val="00E506F9"/>
    <w:rsid w:val="00E50C8F"/>
    <w:rsid w:val="00E50CF3"/>
    <w:rsid w:val="00E517C8"/>
    <w:rsid w:val="00E52045"/>
    <w:rsid w:val="00E53C5E"/>
    <w:rsid w:val="00E54A9F"/>
    <w:rsid w:val="00E555EB"/>
    <w:rsid w:val="00E56171"/>
    <w:rsid w:val="00E602B8"/>
    <w:rsid w:val="00E614EE"/>
    <w:rsid w:val="00E61B1B"/>
    <w:rsid w:val="00E62EEA"/>
    <w:rsid w:val="00E636C7"/>
    <w:rsid w:val="00E63933"/>
    <w:rsid w:val="00E647E9"/>
    <w:rsid w:val="00E64A1B"/>
    <w:rsid w:val="00E6567F"/>
    <w:rsid w:val="00E72C3C"/>
    <w:rsid w:val="00E73E1E"/>
    <w:rsid w:val="00E7423A"/>
    <w:rsid w:val="00E742B9"/>
    <w:rsid w:val="00E74946"/>
    <w:rsid w:val="00E74A7C"/>
    <w:rsid w:val="00E7535E"/>
    <w:rsid w:val="00E75D08"/>
    <w:rsid w:val="00E75EBB"/>
    <w:rsid w:val="00E75FC5"/>
    <w:rsid w:val="00E7685E"/>
    <w:rsid w:val="00E7796B"/>
    <w:rsid w:val="00E8023E"/>
    <w:rsid w:val="00E80295"/>
    <w:rsid w:val="00E81CCA"/>
    <w:rsid w:val="00E82948"/>
    <w:rsid w:val="00E83311"/>
    <w:rsid w:val="00E8344A"/>
    <w:rsid w:val="00E83905"/>
    <w:rsid w:val="00E83C5F"/>
    <w:rsid w:val="00E848F3"/>
    <w:rsid w:val="00E85173"/>
    <w:rsid w:val="00E851AB"/>
    <w:rsid w:val="00E854FB"/>
    <w:rsid w:val="00E85D98"/>
    <w:rsid w:val="00E866EA"/>
    <w:rsid w:val="00E86AE1"/>
    <w:rsid w:val="00E909C5"/>
    <w:rsid w:val="00E90A7C"/>
    <w:rsid w:val="00E90CBC"/>
    <w:rsid w:val="00E912E6"/>
    <w:rsid w:val="00E916B8"/>
    <w:rsid w:val="00E91F17"/>
    <w:rsid w:val="00E92AD0"/>
    <w:rsid w:val="00E92FE3"/>
    <w:rsid w:val="00E94E5C"/>
    <w:rsid w:val="00E95093"/>
    <w:rsid w:val="00E967FF"/>
    <w:rsid w:val="00E974EB"/>
    <w:rsid w:val="00E978BC"/>
    <w:rsid w:val="00EA01AA"/>
    <w:rsid w:val="00EA06F1"/>
    <w:rsid w:val="00EA0EC0"/>
    <w:rsid w:val="00EA1397"/>
    <w:rsid w:val="00EA1781"/>
    <w:rsid w:val="00EA22B3"/>
    <w:rsid w:val="00EA396E"/>
    <w:rsid w:val="00EA3CC1"/>
    <w:rsid w:val="00EA4A7A"/>
    <w:rsid w:val="00EA544B"/>
    <w:rsid w:val="00EA54F1"/>
    <w:rsid w:val="00EA5D8A"/>
    <w:rsid w:val="00EA5EDB"/>
    <w:rsid w:val="00EA6358"/>
    <w:rsid w:val="00EA6788"/>
    <w:rsid w:val="00EA6C0B"/>
    <w:rsid w:val="00EA769D"/>
    <w:rsid w:val="00EB073A"/>
    <w:rsid w:val="00EB1755"/>
    <w:rsid w:val="00EB177D"/>
    <w:rsid w:val="00EB21F4"/>
    <w:rsid w:val="00EB2AB7"/>
    <w:rsid w:val="00EB33EC"/>
    <w:rsid w:val="00EB3778"/>
    <w:rsid w:val="00EB3C09"/>
    <w:rsid w:val="00EB420B"/>
    <w:rsid w:val="00EB43BD"/>
    <w:rsid w:val="00EB542C"/>
    <w:rsid w:val="00EB5A3F"/>
    <w:rsid w:val="00EB5C05"/>
    <w:rsid w:val="00EB65AE"/>
    <w:rsid w:val="00EB668F"/>
    <w:rsid w:val="00EB6D9C"/>
    <w:rsid w:val="00EB6EEC"/>
    <w:rsid w:val="00EB793A"/>
    <w:rsid w:val="00EC1D97"/>
    <w:rsid w:val="00EC2383"/>
    <w:rsid w:val="00EC40E5"/>
    <w:rsid w:val="00EC47CA"/>
    <w:rsid w:val="00EC4B14"/>
    <w:rsid w:val="00EC5024"/>
    <w:rsid w:val="00EC5A7F"/>
    <w:rsid w:val="00EC5BCB"/>
    <w:rsid w:val="00EC6572"/>
    <w:rsid w:val="00EC7302"/>
    <w:rsid w:val="00ED0C22"/>
    <w:rsid w:val="00ED132C"/>
    <w:rsid w:val="00ED3666"/>
    <w:rsid w:val="00ED3EF9"/>
    <w:rsid w:val="00ED446A"/>
    <w:rsid w:val="00ED4A3D"/>
    <w:rsid w:val="00ED4FB1"/>
    <w:rsid w:val="00ED5874"/>
    <w:rsid w:val="00ED5C02"/>
    <w:rsid w:val="00ED62FB"/>
    <w:rsid w:val="00ED67BD"/>
    <w:rsid w:val="00ED7C1C"/>
    <w:rsid w:val="00ED7DFA"/>
    <w:rsid w:val="00EE012B"/>
    <w:rsid w:val="00EE1502"/>
    <w:rsid w:val="00EE249C"/>
    <w:rsid w:val="00EE2A48"/>
    <w:rsid w:val="00EE38E7"/>
    <w:rsid w:val="00EE4D62"/>
    <w:rsid w:val="00EE5B84"/>
    <w:rsid w:val="00EE6981"/>
    <w:rsid w:val="00EF0E72"/>
    <w:rsid w:val="00EF22B0"/>
    <w:rsid w:val="00EF366C"/>
    <w:rsid w:val="00EF3BD5"/>
    <w:rsid w:val="00EF5F75"/>
    <w:rsid w:val="00EF74F9"/>
    <w:rsid w:val="00EF7BCD"/>
    <w:rsid w:val="00EF7C60"/>
    <w:rsid w:val="00F00F67"/>
    <w:rsid w:val="00F01983"/>
    <w:rsid w:val="00F023E8"/>
    <w:rsid w:val="00F03822"/>
    <w:rsid w:val="00F03B3A"/>
    <w:rsid w:val="00F044B5"/>
    <w:rsid w:val="00F04846"/>
    <w:rsid w:val="00F04A10"/>
    <w:rsid w:val="00F05F8A"/>
    <w:rsid w:val="00F0641A"/>
    <w:rsid w:val="00F066C6"/>
    <w:rsid w:val="00F06C41"/>
    <w:rsid w:val="00F077AB"/>
    <w:rsid w:val="00F07872"/>
    <w:rsid w:val="00F079C2"/>
    <w:rsid w:val="00F07B6F"/>
    <w:rsid w:val="00F10EFC"/>
    <w:rsid w:val="00F11BC3"/>
    <w:rsid w:val="00F12599"/>
    <w:rsid w:val="00F12617"/>
    <w:rsid w:val="00F12E37"/>
    <w:rsid w:val="00F12FCC"/>
    <w:rsid w:val="00F1313D"/>
    <w:rsid w:val="00F138D8"/>
    <w:rsid w:val="00F14195"/>
    <w:rsid w:val="00F1436C"/>
    <w:rsid w:val="00F1468E"/>
    <w:rsid w:val="00F14C14"/>
    <w:rsid w:val="00F15511"/>
    <w:rsid w:val="00F155B4"/>
    <w:rsid w:val="00F1596A"/>
    <w:rsid w:val="00F16AF0"/>
    <w:rsid w:val="00F177E3"/>
    <w:rsid w:val="00F17E08"/>
    <w:rsid w:val="00F20C2B"/>
    <w:rsid w:val="00F21135"/>
    <w:rsid w:val="00F21B01"/>
    <w:rsid w:val="00F2251B"/>
    <w:rsid w:val="00F22673"/>
    <w:rsid w:val="00F22A04"/>
    <w:rsid w:val="00F231F9"/>
    <w:rsid w:val="00F233D5"/>
    <w:rsid w:val="00F23424"/>
    <w:rsid w:val="00F23CE4"/>
    <w:rsid w:val="00F247E6"/>
    <w:rsid w:val="00F2488A"/>
    <w:rsid w:val="00F25D7C"/>
    <w:rsid w:val="00F265D0"/>
    <w:rsid w:val="00F268F8"/>
    <w:rsid w:val="00F26F6A"/>
    <w:rsid w:val="00F27241"/>
    <w:rsid w:val="00F302B9"/>
    <w:rsid w:val="00F305E7"/>
    <w:rsid w:val="00F30B07"/>
    <w:rsid w:val="00F31521"/>
    <w:rsid w:val="00F31692"/>
    <w:rsid w:val="00F31B07"/>
    <w:rsid w:val="00F31E1F"/>
    <w:rsid w:val="00F326B6"/>
    <w:rsid w:val="00F32C8F"/>
    <w:rsid w:val="00F32D32"/>
    <w:rsid w:val="00F334DC"/>
    <w:rsid w:val="00F354C9"/>
    <w:rsid w:val="00F36A11"/>
    <w:rsid w:val="00F36B33"/>
    <w:rsid w:val="00F36D83"/>
    <w:rsid w:val="00F3720B"/>
    <w:rsid w:val="00F4013A"/>
    <w:rsid w:val="00F40694"/>
    <w:rsid w:val="00F40845"/>
    <w:rsid w:val="00F41DAC"/>
    <w:rsid w:val="00F42BC0"/>
    <w:rsid w:val="00F437E7"/>
    <w:rsid w:val="00F45965"/>
    <w:rsid w:val="00F46054"/>
    <w:rsid w:val="00F468C9"/>
    <w:rsid w:val="00F50F32"/>
    <w:rsid w:val="00F5174E"/>
    <w:rsid w:val="00F5187D"/>
    <w:rsid w:val="00F52F51"/>
    <w:rsid w:val="00F54DA8"/>
    <w:rsid w:val="00F550AE"/>
    <w:rsid w:val="00F56228"/>
    <w:rsid w:val="00F577C7"/>
    <w:rsid w:val="00F57822"/>
    <w:rsid w:val="00F57E64"/>
    <w:rsid w:val="00F609D9"/>
    <w:rsid w:val="00F61F3B"/>
    <w:rsid w:val="00F62A6D"/>
    <w:rsid w:val="00F62B53"/>
    <w:rsid w:val="00F62CBF"/>
    <w:rsid w:val="00F65E8D"/>
    <w:rsid w:val="00F65F3C"/>
    <w:rsid w:val="00F66838"/>
    <w:rsid w:val="00F671F0"/>
    <w:rsid w:val="00F67402"/>
    <w:rsid w:val="00F67D40"/>
    <w:rsid w:val="00F70D7E"/>
    <w:rsid w:val="00F7167B"/>
    <w:rsid w:val="00F72DC9"/>
    <w:rsid w:val="00F733FD"/>
    <w:rsid w:val="00F734A5"/>
    <w:rsid w:val="00F736DC"/>
    <w:rsid w:val="00F739C8"/>
    <w:rsid w:val="00F75FF6"/>
    <w:rsid w:val="00F7689F"/>
    <w:rsid w:val="00F80919"/>
    <w:rsid w:val="00F81666"/>
    <w:rsid w:val="00F8212E"/>
    <w:rsid w:val="00F822D7"/>
    <w:rsid w:val="00F83703"/>
    <w:rsid w:val="00F8374B"/>
    <w:rsid w:val="00F83AA4"/>
    <w:rsid w:val="00F83DDB"/>
    <w:rsid w:val="00F83F06"/>
    <w:rsid w:val="00F83FA7"/>
    <w:rsid w:val="00F84965"/>
    <w:rsid w:val="00F84B92"/>
    <w:rsid w:val="00F85976"/>
    <w:rsid w:val="00F86288"/>
    <w:rsid w:val="00F86CE6"/>
    <w:rsid w:val="00F86F42"/>
    <w:rsid w:val="00F876A0"/>
    <w:rsid w:val="00F90515"/>
    <w:rsid w:val="00F92025"/>
    <w:rsid w:val="00F925F8"/>
    <w:rsid w:val="00F93149"/>
    <w:rsid w:val="00F937D3"/>
    <w:rsid w:val="00F93ABE"/>
    <w:rsid w:val="00F94113"/>
    <w:rsid w:val="00F9451B"/>
    <w:rsid w:val="00F94647"/>
    <w:rsid w:val="00F95391"/>
    <w:rsid w:val="00F95547"/>
    <w:rsid w:val="00F95B17"/>
    <w:rsid w:val="00F96B00"/>
    <w:rsid w:val="00F96D20"/>
    <w:rsid w:val="00F979B7"/>
    <w:rsid w:val="00FA07B0"/>
    <w:rsid w:val="00FA0EC2"/>
    <w:rsid w:val="00FA1345"/>
    <w:rsid w:val="00FA136A"/>
    <w:rsid w:val="00FA2F1B"/>
    <w:rsid w:val="00FA4485"/>
    <w:rsid w:val="00FA525D"/>
    <w:rsid w:val="00FA60B6"/>
    <w:rsid w:val="00FA62E0"/>
    <w:rsid w:val="00FA636E"/>
    <w:rsid w:val="00FA6CB4"/>
    <w:rsid w:val="00FA7263"/>
    <w:rsid w:val="00FA7281"/>
    <w:rsid w:val="00FA78AB"/>
    <w:rsid w:val="00FB029F"/>
    <w:rsid w:val="00FB10D8"/>
    <w:rsid w:val="00FB11CB"/>
    <w:rsid w:val="00FB1A91"/>
    <w:rsid w:val="00FB241F"/>
    <w:rsid w:val="00FB2AFE"/>
    <w:rsid w:val="00FB3A69"/>
    <w:rsid w:val="00FB43EB"/>
    <w:rsid w:val="00FB5091"/>
    <w:rsid w:val="00FB6560"/>
    <w:rsid w:val="00FB6CE4"/>
    <w:rsid w:val="00FB75B5"/>
    <w:rsid w:val="00FB7E90"/>
    <w:rsid w:val="00FB7FAE"/>
    <w:rsid w:val="00FB7FB0"/>
    <w:rsid w:val="00FC069F"/>
    <w:rsid w:val="00FC09CF"/>
    <w:rsid w:val="00FC1614"/>
    <w:rsid w:val="00FC1696"/>
    <w:rsid w:val="00FC37C4"/>
    <w:rsid w:val="00FC39B4"/>
    <w:rsid w:val="00FC502D"/>
    <w:rsid w:val="00FC5AA5"/>
    <w:rsid w:val="00FC615C"/>
    <w:rsid w:val="00FC689A"/>
    <w:rsid w:val="00FC6995"/>
    <w:rsid w:val="00FC7FB4"/>
    <w:rsid w:val="00FD0195"/>
    <w:rsid w:val="00FD0AAD"/>
    <w:rsid w:val="00FD0E9C"/>
    <w:rsid w:val="00FD2521"/>
    <w:rsid w:val="00FD33DB"/>
    <w:rsid w:val="00FD5200"/>
    <w:rsid w:val="00FD52B3"/>
    <w:rsid w:val="00FD5C90"/>
    <w:rsid w:val="00FD6101"/>
    <w:rsid w:val="00FD6525"/>
    <w:rsid w:val="00FD6677"/>
    <w:rsid w:val="00FD77B8"/>
    <w:rsid w:val="00FE0EA0"/>
    <w:rsid w:val="00FE130E"/>
    <w:rsid w:val="00FE2DB8"/>
    <w:rsid w:val="00FE2E74"/>
    <w:rsid w:val="00FE2FB8"/>
    <w:rsid w:val="00FE40E7"/>
    <w:rsid w:val="00FE4A95"/>
    <w:rsid w:val="00FE4B1B"/>
    <w:rsid w:val="00FE4E88"/>
    <w:rsid w:val="00FE510C"/>
    <w:rsid w:val="00FE5D31"/>
    <w:rsid w:val="00FE61AA"/>
    <w:rsid w:val="00FE64BF"/>
    <w:rsid w:val="00FE69C5"/>
    <w:rsid w:val="00FE7203"/>
    <w:rsid w:val="00FE79E2"/>
    <w:rsid w:val="00FF069B"/>
    <w:rsid w:val="00FF0DAF"/>
    <w:rsid w:val="00FF274E"/>
    <w:rsid w:val="00FF2BA1"/>
    <w:rsid w:val="00FF357A"/>
    <w:rsid w:val="00FF37B3"/>
    <w:rsid w:val="00FF4BEE"/>
    <w:rsid w:val="00FF4E8C"/>
    <w:rsid w:val="00FF536E"/>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E626BB"/>
  <w15:chartTrackingRefBased/>
  <w15:docId w15:val="{7940D3C6-FEDE-4021-BFDE-C69BA6748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29104177">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2374421">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05537507">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3B69F5-D8E4-407D-88CC-9CBFCCA99FC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C90B87-C407-4FB2-A74D-ECA0D833F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CFC1AB-D623-4CC0-835B-FD9C71633127}">
  <ds:schemaRefs>
    <ds:schemaRef ds:uri="http://schemas.microsoft.com/sharepoint/v3/contenttype/forms"/>
  </ds:schemaRefs>
</ds:datastoreItem>
</file>

<file path=customXml/itemProps4.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0</TotalTime>
  <Pages>2</Pages>
  <Words>529</Words>
  <Characters>3021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2</cp:revision>
  <cp:lastPrinted>2013-01-18T15:27:00Z</cp:lastPrinted>
  <dcterms:created xsi:type="dcterms:W3CDTF">2023-08-11T12:01:00Z</dcterms:created>
  <dcterms:modified xsi:type="dcterms:W3CDTF">2023-08-11T12:01:00Z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