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6097301" w:rsidR="001E41F3" w:rsidRPr="009B60EB" w:rsidRDefault="001E41F3">
      <w:pPr>
        <w:pStyle w:val="CRCoverPage"/>
        <w:tabs>
          <w:tab w:val="right" w:pos="9639"/>
        </w:tabs>
        <w:spacing w:after="0"/>
        <w:rPr>
          <w:b/>
          <w:noProof/>
          <w:sz w:val="24"/>
        </w:rPr>
      </w:pPr>
      <w:r>
        <w:rPr>
          <w:b/>
          <w:noProof/>
          <w:sz w:val="24"/>
        </w:rPr>
        <w:t>3GPP TSG-</w:t>
      </w:r>
      <w:r w:rsidR="00E61DBC">
        <w:fldChar w:fldCharType="begin"/>
      </w:r>
      <w:r w:rsidR="00E61DBC">
        <w:instrText xml:space="preserve"> DOCPROPERTY  TSG/WGRef  \* MERGEFORMAT </w:instrText>
      </w:r>
      <w:r w:rsidR="00E61DBC">
        <w:fldChar w:fldCharType="separate"/>
      </w:r>
      <w:r w:rsidR="00F74936">
        <w:rPr>
          <w:b/>
          <w:noProof/>
          <w:sz w:val="24"/>
        </w:rPr>
        <w:t>RAN</w:t>
      </w:r>
      <w:r w:rsidR="00E975EF">
        <w:rPr>
          <w:b/>
          <w:noProof/>
          <w:sz w:val="24"/>
        </w:rPr>
        <w:t xml:space="preserve"> Working Group 4 (Radio)</w:t>
      </w:r>
      <w:r w:rsidR="00E61DBC">
        <w:rPr>
          <w:b/>
          <w:noProof/>
          <w:sz w:val="24"/>
        </w:rPr>
        <w:fldChar w:fldCharType="end"/>
      </w:r>
      <w:r w:rsidR="00E975EF">
        <w:rPr>
          <w:b/>
          <w:noProof/>
          <w:sz w:val="24"/>
        </w:rPr>
        <w:t xml:space="preserve"> </w:t>
      </w:r>
      <w:r>
        <w:rPr>
          <w:b/>
          <w:noProof/>
          <w:sz w:val="24"/>
        </w:rPr>
        <w:t>Meeting #</w:t>
      </w:r>
      <w:fldSimple w:instr=" DOCPROPERTY  MtgSeq  \* MERGEFORMAT ">
        <w:r w:rsidR="000E5FB2">
          <w:rPr>
            <w:b/>
            <w:noProof/>
            <w:sz w:val="24"/>
          </w:rPr>
          <w:t>108</w:t>
        </w:r>
      </w:fldSimple>
      <w:r>
        <w:rPr>
          <w:b/>
          <w:i/>
          <w:noProof/>
          <w:sz w:val="28"/>
        </w:rPr>
        <w:tab/>
      </w:r>
      <w:r w:rsidR="00B93FFC" w:rsidRPr="00B93FFC">
        <w:fldChar w:fldCharType="begin"/>
      </w:r>
      <w:r w:rsidR="00B93FFC" w:rsidRPr="00B93FFC">
        <w:instrText xml:space="preserve"> DOCPROPERTY  Tdoc#  \* MERGEFORMAT </w:instrText>
      </w:r>
      <w:r w:rsidR="00B93FFC" w:rsidRPr="00B93FFC">
        <w:fldChar w:fldCharType="separate"/>
      </w:r>
      <w:r w:rsidR="00B93FFC" w:rsidRPr="00B93FFC">
        <w:rPr>
          <w:b/>
          <w:i/>
          <w:noProof/>
          <w:sz w:val="28"/>
        </w:rPr>
        <w:t>R4-</w:t>
      </w:r>
      <w:r w:rsidR="00B93FFC" w:rsidRPr="00B93FFC">
        <w:rPr>
          <w:b/>
          <w:i/>
          <w:noProof/>
          <w:sz w:val="28"/>
        </w:rPr>
        <w:t>2312370</w:t>
      </w:r>
      <w:r w:rsidR="00B93FFC" w:rsidRPr="00B93FFC">
        <w:rPr>
          <w:b/>
          <w:i/>
          <w:noProof/>
          <w:sz w:val="28"/>
        </w:rPr>
        <w:fldChar w:fldCharType="end"/>
      </w:r>
    </w:p>
    <w:p w14:paraId="38770BBD" w14:textId="0BC6B471" w:rsidR="00BF0515" w:rsidRDefault="00E61DBC" w:rsidP="00BF0515">
      <w:pPr>
        <w:pStyle w:val="CRCoverPage"/>
        <w:outlineLvl w:val="0"/>
        <w:rPr>
          <w:b/>
          <w:noProof/>
          <w:sz w:val="24"/>
        </w:rPr>
      </w:pPr>
      <w:r>
        <w:fldChar w:fldCharType="begin"/>
      </w:r>
      <w:r>
        <w:instrText xml:space="preserve"> DOCPROPERTY  Location  \* MERGEFORMAT </w:instrText>
      </w:r>
      <w:r>
        <w:fldChar w:fldCharType="separate"/>
      </w:r>
      <w:r w:rsidR="000E5FB2">
        <w:rPr>
          <w:b/>
          <w:noProof/>
          <w:sz w:val="24"/>
        </w:rPr>
        <w:t>Toulouse</w:t>
      </w:r>
      <w:r w:rsidR="00E709F5">
        <w:rPr>
          <w:b/>
          <w:noProof/>
          <w:sz w:val="24"/>
        </w:rPr>
        <w:t xml:space="preserve">, </w:t>
      </w:r>
      <w:r w:rsidR="000E5FB2">
        <w:rPr>
          <w:b/>
          <w:noProof/>
          <w:sz w:val="24"/>
        </w:rPr>
        <w:t>EU</w:t>
      </w:r>
      <w:r>
        <w:rPr>
          <w:b/>
          <w:noProof/>
          <w:sz w:val="24"/>
        </w:rPr>
        <w:fldChar w:fldCharType="end"/>
      </w:r>
      <w:r w:rsidR="00BF0515">
        <w:rPr>
          <w:b/>
          <w:noProof/>
          <w:sz w:val="24"/>
        </w:rPr>
        <w:t xml:space="preserve">, </w:t>
      </w:r>
      <w:r w:rsidR="000E5FB2">
        <w:rPr>
          <w:b/>
          <w:noProof/>
          <w:sz w:val="24"/>
        </w:rPr>
        <w:t>21</w:t>
      </w:r>
      <w:r w:rsidR="000E5FB2" w:rsidRPr="000E5FB2">
        <w:rPr>
          <w:b/>
          <w:noProof/>
          <w:sz w:val="24"/>
          <w:vertAlign w:val="superscript"/>
        </w:rPr>
        <w:t>st</w:t>
      </w:r>
      <w:r w:rsidR="000E5FB2">
        <w:rPr>
          <w:b/>
          <w:noProof/>
          <w:sz w:val="24"/>
        </w:rPr>
        <w:t xml:space="preserve"> </w:t>
      </w:r>
      <w:r w:rsidR="00E03E8B">
        <w:rPr>
          <w:b/>
          <w:noProof/>
          <w:sz w:val="24"/>
        </w:rPr>
        <w:t>to 2</w:t>
      </w:r>
      <w:r w:rsidR="000E5FB2">
        <w:rPr>
          <w:b/>
          <w:noProof/>
          <w:sz w:val="24"/>
        </w:rPr>
        <w:t>5</w:t>
      </w:r>
      <w:r w:rsidR="00E03E8B" w:rsidRPr="00F231AF">
        <w:rPr>
          <w:b/>
          <w:noProof/>
          <w:sz w:val="24"/>
          <w:vertAlign w:val="superscript"/>
        </w:rPr>
        <w:t>th</w:t>
      </w:r>
      <w:r w:rsidR="00E03E8B">
        <w:rPr>
          <w:b/>
          <w:noProof/>
          <w:sz w:val="24"/>
        </w:rPr>
        <w:t xml:space="preserve"> </w:t>
      </w:r>
      <w:r w:rsidR="000E5FB2">
        <w:rPr>
          <w:b/>
          <w:noProof/>
          <w:sz w:val="24"/>
        </w:rPr>
        <w:t>August</w:t>
      </w:r>
      <w:r>
        <w:fldChar w:fldCharType="begin"/>
      </w:r>
      <w:r>
        <w:instrText xml:space="preserve"> DOCPROPERTY  Country  \* MERGEFORMAT </w:instrText>
      </w:r>
      <w:r>
        <w:fldChar w:fldCharType="separate"/>
      </w:r>
      <w:r w:rsidR="00BF0515" w:rsidRPr="00F16427">
        <w:rPr>
          <w:b/>
          <w:noProof/>
          <w:sz w:val="24"/>
        </w:rPr>
        <w:t xml:space="preserve"> 202</w:t>
      </w:r>
      <w:r w:rsidR="00BF0515">
        <w:rPr>
          <w:b/>
          <w:noProof/>
          <w:sz w:val="24"/>
        </w:rPr>
        <w:t>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DA5BDC5" w:rsidR="001E41F3" w:rsidRPr="00410371" w:rsidRDefault="00E61DBC" w:rsidP="00E13F3D">
            <w:pPr>
              <w:pStyle w:val="CRCoverPage"/>
              <w:spacing w:after="0"/>
              <w:jc w:val="right"/>
              <w:rPr>
                <w:b/>
                <w:noProof/>
                <w:sz w:val="28"/>
              </w:rPr>
            </w:pPr>
            <w:r>
              <w:fldChar w:fldCharType="begin"/>
            </w:r>
            <w:r>
              <w:instrText xml:space="preserve"> DOCPROPERTY  Spec#  \* MERGEFORMAT </w:instrText>
            </w:r>
            <w:r>
              <w:fldChar w:fldCharType="separate"/>
            </w:r>
            <w:r w:rsidR="0067729F">
              <w:rPr>
                <w:b/>
                <w:noProof/>
                <w:sz w:val="28"/>
              </w:rPr>
              <w:t>37.941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20C1548" w:rsidR="001E41F3" w:rsidRPr="00410371" w:rsidRDefault="00D92590" w:rsidP="00547111">
            <w:pPr>
              <w:pStyle w:val="CRCoverPage"/>
              <w:spacing w:after="0"/>
              <w:rPr>
                <w:noProof/>
              </w:rPr>
            </w:pPr>
            <w:fldSimple w:instr=" DOCPROPERTY  Cr#  \* MERGEFORMAT ">
              <w:r w:rsidR="00B93FFC" w:rsidRPr="00B93FFC">
                <w:rPr>
                  <w:b/>
                  <w:noProof/>
                  <w:sz w:val="28"/>
                </w:rPr>
                <w:t>0040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5634528" w:rsidR="001E41F3" w:rsidRPr="00410371" w:rsidRDefault="00E61DBC" w:rsidP="00E13F3D">
            <w:pPr>
              <w:pStyle w:val="CRCoverPage"/>
              <w:spacing w:after="0"/>
              <w:jc w:val="center"/>
              <w:rPr>
                <w:b/>
                <w:noProof/>
              </w:rPr>
            </w:pPr>
            <w:r>
              <w:fldChar w:fldCharType="begin"/>
            </w:r>
            <w:r>
              <w:instrText xml:space="preserve"> DOCPROPERTY  Revision  \* MERGEFORMAT </w:instrText>
            </w:r>
            <w:r>
              <w:fldChar w:fldCharType="separate"/>
            </w:r>
            <w:r w:rsidR="0067729F">
              <w:rPr>
                <w:b/>
                <w:noProof/>
                <w:sz w:val="28"/>
              </w:rPr>
              <w:t>-</w:t>
            </w:r>
            <w:r w:rsidR="0067729F" w:rsidRPr="00410371" w:rsidDel="0067729F">
              <w:rPr>
                <w:b/>
                <w:noProof/>
                <w:sz w:val="28"/>
              </w:rPr>
              <w:t xml:space="preserve"> </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66E3718" w:rsidR="001E41F3" w:rsidRPr="00410371" w:rsidRDefault="00931812">
            <w:pPr>
              <w:pStyle w:val="CRCoverPage"/>
              <w:spacing w:after="0"/>
              <w:jc w:val="center"/>
              <w:rPr>
                <w:noProof/>
                <w:sz w:val="28"/>
              </w:rPr>
            </w:pPr>
            <w:fldSimple w:instr=" DOCPROPERTY  Version  \* MERGEFORMAT ">
              <w:r w:rsidR="004D3DB9" w:rsidRPr="0065303E">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BA6CF20" w:rsidR="00F25D98" w:rsidRDefault="002657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03E4CA6" w:rsidR="001E41F3" w:rsidRDefault="00E61DBC">
            <w:pPr>
              <w:pStyle w:val="CRCoverPage"/>
              <w:spacing w:after="0"/>
              <w:ind w:left="100"/>
              <w:rPr>
                <w:noProof/>
              </w:rPr>
            </w:pPr>
            <w:r>
              <w:fldChar w:fldCharType="begin"/>
            </w:r>
            <w:r>
              <w:instrText xml:space="preserve"> DOCPROPERTY  CrTitle  \* MERGEFORMAT </w:instrText>
            </w:r>
            <w:r>
              <w:fldChar w:fldCharType="separate"/>
            </w:r>
            <w:r w:rsidR="005709FD">
              <w:t xml:space="preserve">CR to TR 37.941: Addition of </w:t>
            </w:r>
            <w:r w:rsidR="00BF7A98">
              <w:t xml:space="preserve">technical background related to additional power level calibration in subclause </w:t>
            </w:r>
            <w:r w:rsidR="00E64AC1">
              <w:t>7.3.1, 8.3</w:t>
            </w:r>
            <w:r w:rsidR="0067729F">
              <w:t xml:space="preserve"> and </w:t>
            </w:r>
            <w:r w:rsidR="00E64AC1">
              <w:t>8.8</w:t>
            </w:r>
            <w:r w:rsidR="0067729F" w:rsidDel="0067729F">
              <w:t xml:space="preserve">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F3D95C" w:rsidR="001E41F3" w:rsidRDefault="00E61DBC">
            <w:pPr>
              <w:pStyle w:val="CRCoverPage"/>
              <w:spacing w:after="0"/>
              <w:ind w:left="100"/>
              <w:rPr>
                <w:noProof/>
              </w:rPr>
            </w:pPr>
            <w:r>
              <w:fldChar w:fldCharType="begin"/>
            </w:r>
            <w:r>
              <w:instrText xml:space="preserve"> DOCPROPERTY  SourceIfWg  \* MERGEFORMAT </w:instrText>
            </w:r>
            <w:r>
              <w:fldChar w:fldCharType="separate"/>
            </w:r>
            <w:r w:rsidR="00C63CAC">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6C9698D" w:rsidR="001E41F3" w:rsidRDefault="00E61DBC" w:rsidP="00547111">
            <w:pPr>
              <w:pStyle w:val="CRCoverPage"/>
              <w:spacing w:after="0"/>
              <w:ind w:left="100"/>
              <w:rPr>
                <w:noProof/>
              </w:rPr>
            </w:pPr>
            <w:r>
              <w:fldChar w:fldCharType="begin"/>
            </w:r>
            <w:r>
              <w:instrText xml:space="preserve"> DOCPROPERTY  SourceIfTsg  \* MERGEFORMAT </w:instrText>
            </w:r>
            <w:r>
              <w:fldChar w:fldCharType="separate"/>
            </w:r>
            <w:r w:rsidR="00C63CAC">
              <w:rPr>
                <w:noProof/>
              </w:rPr>
              <w:t>R4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CA6EE49" w:rsidR="001E41F3" w:rsidRDefault="00E61DBC">
            <w:pPr>
              <w:pStyle w:val="CRCoverPage"/>
              <w:spacing w:after="0"/>
              <w:ind w:left="100"/>
              <w:rPr>
                <w:noProof/>
              </w:rPr>
            </w:pPr>
            <w:r>
              <w:fldChar w:fldCharType="begin"/>
            </w:r>
            <w:r>
              <w:instrText xml:space="preserve"> DOCPROPERTY  RelatedWis  \* MERGEFORMAT </w:instrText>
            </w:r>
            <w:r>
              <w:fldChar w:fldCharType="separate"/>
            </w:r>
            <w:r w:rsidR="00EA6210" w:rsidRPr="0079402E">
              <w:rPr>
                <w:noProof/>
              </w:rPr>
              <w:t>NR_ext_to_71GHz-Per</w:t>
            </w:r>
            <w:r w:rsidR="00EA6210">
              <w:rPr>
                <w:noProof/>
              </w:rPr>
              <w:t>f</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37757A" w:rsidR="001E41F3" w:rsidRDefault="00E61DBC">
            <w:pPr>
              <w:pStyle w:val="CRCoverPage"/>
              <w:spacing w:after="0"/>
              <w:ind w:left="100"/>
              <w:rPr>
                <w:noProof/>
              </w:rPr>
            </w:pPr>
            <w:r>
              <w:fldChar w:fldCharType="begin"/>
            </w:r>
            <w:r>
              <w:instrText xml:space="preserve"> DOCPROPERTY  ResDate  \* MERGEFORMAT </w:instrText>
            </w:r>
            <w:r>
              <w:fldChar w:fldCharType="separate"/>
            </w:r>
            <w:r w:rsidR="0070175B">
              <w:rPr>
                <w:noProof/>
              </w:rPr>
              <w:t>202</w:t>
            </w:r>
            <w:r w:rsidR="00F9737A">
              <w:rPr>
                <w:noProof/>
              </w:rPr>
              <w:t>3</w:t>
            </w:r>
            <w:r w:rsidR="0070175B">
              <w:rPr>
                <w:noProof/>
              </w:rPr>
              <w:t>-</w:t>
            </w:r>
            <w:r w:rsidR="005709FD">
              <w:rPr>
                <w:noProof/>
              </w:rPr>
              <w:t>08</w:t>
            </w:r>
            <w:r w:rsidR="0070175B">
              <w:rPr>
                <w:noProof/>
              </w:rPr>
              <w:t>-</w:t>
            </w:r>
            <w:r w:rsidR="00F9737A">
              <w:rPr>
                <w:noProof/>
              </w:rPr>
              <w:t>2</w:t>
            </w:r>
            <w:r w:rsidR="005709FD">
              <w:rPr>
                <w:noProof/>
              </w:rPr>
              <w:t>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CA7408" w:rsidR="001E41F3" w:rsidRDefault="00E61DBC" w:rsidP="00D24991">
            <w:pPr>
              <w:pStyle w:val="CRCoverPage"/>
              <w:spacing w:after="0"/>
              <w:ind w:left="100" w:right="-609"/>
              <w:rPr>
                <w:b/>
                <w:noProof/>
              </w:rPr>
            </w:pPr>
            <w:r>
              <w:fldChar w:fldCharType="begin"/>
            </w:r>
            <w:r>
              <w:instrText xml:space="preserve"> DOCPROPERTY  Cat  \* MERGEFORMAT </w:instrText>
            </w:r>
            <w:r>
              <w:fldChar w:fldCharType="separate"/>
            </w:r>
            <w:r w:rsidR="00EA6210">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D11709C" w:rsidR="001E41F3" w:rsidRDefault="00E61DBC">
            <w:pPr>
              <w:pStyle w:val="CRCoverPage"/>
              <w:spacing w:after="0"/>
              <w:ind w:left="100"/>
              <w:rPr>
                <w:noProof/>
              </w:rPr>
            </w:pPr>
            <w:r>
              <w:fldChar w:fldCharType="begin"/>
            </w:r>
            <w:r>
              <w:instrText xml:space="preserve"> DOCPROPERTY  Release  \* MERGEFORMAT </w:instrText>
            </w:r>
            <w:r>
              <w:fldChar w:fldCharType="separate"/>
            </w:r>
            <w:r w:rsidR="00EA6210">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817B340" w:rsidR="001E41F3" w:rsidRDefault="00751A4F">
            <w:pPr>
              <w:pStyle w:val="CRCoverPage"/>
              <w:spacing w:after="0"/>
              <w:ind w:left="100"/>
              <w:rPr>
                <w:noProof/>
              </w:rPr>
            </w:pPr>
            <w:r>
              <w:rPr>
                <w:noProof/>
              </w:rPr>
              <w:t xml:space="preserve">This CR adds technical background information relevant for the additional power level calibration required for </w:t>
            </w:r>
            <w:r w:rsidR="002476B4">
              <w:rPr>
                <w:noProof/>
              </w:rPr>
              <w:t xml:space="preserve">the FR2-2 MU evaluation. The information in the CR was technically endorsed at RAN4#107 in R4-2309858 and R4-2309859.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4CB7CB7" w14:textId="01FC7B4E" w:rsidR="001E41F3" w:rsidRDefault="00C93EB7" w:rsidP="0064039D">
            <w:pPr>
              <w:pStyle w:val="CRCoverPage"/>
              <w:numPr>
                <w:ilvl w:val="0"/>
                <w:numId w:val="1"/>
              </w:numPr>
              <w:spacing w:after="0"/>
              <w:rPr>
                <w:noProof/>
              </w:rPr>
            </w:pPr>
            <w:r>
              <w:rPr>
                <w:noProof/>
              </w:rPr>
              <w:t>Addition of description related to usage of up/down converters in subclause 7.3.1</w:t>
            </w:r>
            <w:r w:rsidR="00CD3DAA">
              <w:rPr>
                <w:noProof/>
              </w:rPr>
              <w:t>.</w:t>
            </w:r>
          </w:p>
          <w:p w14:paraId="05140A71" w14:textId="0B701052" w:rsidR="00501B52" w:rsidRDefault="00501B52" w:rsidP="0064039D">
            <w:pPr>
              <w:pStyle w:val="CRCoverPage"/>
              <w:numPr>
                <w:ilvl w:val="0"/>
                <w:numId w:val="1"/>
              </w:numPr>
              <w:spacing w:after="0"/>
              <w:rPr>
                <w:noProof/>
              </w:rPr>
            </w:pPr>
            <w:r>
              <w:rPr>
                <w:noProof/>
              </w:rPr>
              <w:t>Addition of description of absolute power calibration</w:t>
            </w:r>
            <w:r w:rsidR="008A0A71">
              <w:rPr>
                <w:noProof/>
              </w:rPr>
              <w:t xml:space="preserve"> for EIRP and EIS measured in CATR</w:t>
            </w:r>
            <w:r>
              <w:rPr>
                <w:noProof/>
              </w:rPr>
              <w:t xml:space="preserve"> in subclause 8.3.</w:t>
            </w:r>
            <w:r w:rsidR="00A32813">
              <w:rPr>
                <w:noProof/>
              </w:rPr>
              <w:t>1</w:t>
            </w:r>
            <w:r w:rsidR="00CD3DAA">
              <w:rPr>
                <w:noProof/>
              </w:rPr>
              <w:t>.</w:t>
            </w:r>
          </w:p>
          <w:p w14:paraId="31C656EC" w14:textId="2E2B2D58" w:rsidR="00A32813" w:rsidRDefault="003D781F" w:rsidP="00CD3DAA">
            <w:pPr>
              <w:pStyle w:val="CRCoverPage"/>
              <w:numPr>
                <w:ilvl w:val="0"/>
                <w:numId w:val="1"/>
              </w:numPr>
              <w:spacing w:after="0"/>
              <w:rPr>
                <w:noProof/>
              </w:rPr>
            </w:pPr>
            <w:r>
              <w:rPr>
                <w:noProof/>
              </w:rPr>
              <w:t>Addition of description of absolute power calibration for TRP measured in RC in subclause 8.8</w:t>
            </w:r>
            <w:r w:rsidR="00CD3DAA">
              <w:rPr>
                <w:noProof/>
              </w:rPr>
              <w:t>.1.</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3ABD542" w:rsidR="001E41F3" w:rsidRDefault="0064039D">
            <w:pPr>
              <w:pStyle w:val="CRCoverPage"/>
              <w:spacing w:after="0"/>
              <w:ind w:left="100"/>
              <w:rPr>
                <w:noProof/>
              </w:rPr>
            </w:pPr>
            <w:r>
              <w:rPr>
                <w:noProof/>
              </w:rPr>
              <w:t xml:space="preserve">If not approved, the technical background information relevant for FR2-2 will not be complete.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F204873" w:rsidR="001E41F3" w:rsidRDefault="00CD3DAA">
            <w:pPr>
              <w:pStyle w:val="CRCoverPage"/>
              <w:spacing w:after="0"/>
              <w:ind w:left="100"/>
              <w:rPr>
                <w:noProof/>
              </w:rPr>
            </w:pPr>
            <w:r>
              <w:rPr>
                <w:noProof/>
              </w:rPr>
              <w:t>Subclause 7.3.1, 8.3 and 8.8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110E435" w:rsidR="001E41F3" w:rsidRDefault="0064039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A62AE0D" w:rsidR="001E41F3" w:rsidRDefault="0064039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C5A0BAA" w:rsidR="001E41F3" w:rsidRDefault="0064039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68C9CD36" w14:textId="796D7B2E" w:rsidR="001E41F3" w:rsidRPr="00947CB0" w:rsidRDefault="00947CB0" w:rsidP="00947CB0">
      <w:pPr>
        <w:pStyle w:val="EX"/>
        <w:ind w:left="360" w:hanging="360"/>
        <w:rPr>
          <w:rFonts w:ascii="Arial" w:hAnsi="Arial"/>
          <w:color w:val="0000FF"/>
          <w:sz w:val="40"/>
          <w:lang w:val="en-US"/>
        </w:rPr>
      </w:pPr>
      <w:r>
        <w:rPr>
          <w:rFonts w:ascii="Arial" w:hAnsi="Arial"/>
          <w:color w:val="0000FF"/>
          <w:sz w:val="40"/>
          <w:lang w:val="en-US"/>
        </w:rPr>
        <w:lastRenderedPageBreak/>
        <w:t>Sub-clause 7.3.1:</w:t>
      </w:r>
    </w:p>
    <w:p w14:paraId="34287C95" w14:textId="77777777" w:rsidR="00FA20E6" w:rsidRDefault="00FA20E6" w:rsidP="00FA20E6">
      <w:pPr>
        <w:pStyle w:val="Heading3"/>
        <w:rPr>
          <w:lang w:eastAsia="sv-SE"/>
        </w:rPr>
      </w:pPr>
      <w:bookmarkStart w:id="1" w:name="_Toc32332008"/>
      <w:bookmarkStart w:id="2" w:name="_Toc37429922"/>
      <w:bookmarkStart w:id="3" w:name="_Toc43738996"/>
      <w:bookmarkStart w:id="4" w:name="_Toc46346757"/>
      <w:bookmarkStart w:id="5" w:name="_Toc53165696"/>
      <w:bookmarkStart w:id="6" w:name="_Toc53166391"/>
      <w:bookmarkStart w:id="7" w:name="_Toc53167085"/>
      <w:bookmarkStart w:id="8" w:name="_Toc61130316"/>
      <w:bookmarkStart w:id="9" w:name="_Toc61131042"/>
      <w:bookmarkStart w:id="10" w:name="_Toc61187884"/>
      <w:bookmarkStart w:id="11" w:name="_Toc83029174"/>
      <w:bookmarkStart w:id="12" w:name="_Toc83919772"/>
      <w:bookmarkStart w:id="13" w:name="_Toc89784793"/>
    </w:p>
    <w:p w14:paraId="27D51426" w14:textId="5BA06AA7" w:rsidR="00FA20E6" w:rsidRPr="00E11EA5" w:rsidRDefault="00FA20E6" w:rsidP="00FA20E6">
      <w:pPr>
        <w:pStyle w:val="Heading3"/>
        <w:rPr>
          <w:lang w:eastAsia="sv-SE"/>
        </w:rPr>
      </w:pPr>
      <w:r w:rsidRPr="00E11EA5">
        <w:rPr>
          <w:lang w:eastAsia="sv-SE"/>
        </w:rPr>
        <w:t>7.3.1</w:t>
      </w:r>
      <w:r>
        <w:rPr>
          <w:lang w:eastAsia="sv-SE"/>
        </w:rPr>
        <w:tab/>
      </w:r>
      <w:r w:rsidRPr="00E11EA5">
        <w:rPr>
          <w:lang w:eastAsia="sv-SE"/>
        </w:rPr>
        <w:t>Measurement system description, Normal test conditions</w:t>
      </w:r>
      <w:bookmarkEnd w:id="1"/>
      <w:bookmarkEnd w:id="2"/>
      <w:bookmarkEnd w:id="3"/>
      <w:bookmarkEnd w:id="4"/>
      <w:bookmarkEnd w:id="5"/>
      <w:bookmarkEnd w:id="6"/>
      <w:bookmarkEnd w:id="7"/>
      <w:bookmarkEnd w:id="8"/>
      <w:bookmarkEnd w:id="9"/>
      <w:bookmarkEnd w:id="10"/>
      <w:bookmarkEnd w:id="11"/>
      <w:bookmarkEnd w:id="12"/>
      <w:bookmarkEnd w:id="13"/>
    </w:p>
    <w:p w14:paraId="3472AF47" w14:textId="77777777" w:rsidR="00FA20E6" w:rsidRDefault="00FA20E6" w:rsidP="00FA20E6">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 xml:space="preserve">.1-1)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w:t>
      </w:r>
      <w:proofErr w:type="spellStart"/>
      <w:r w:rsidRPr="00E11EA5">
        <w:rPr>
          <w:lang w:eastAsia="sv-SE"/>
        </w:rPr>
        <w:t>analyzer</w:t>
      </w:r>
      <w:proofErr w:type="spellEnd"/>
      <w:r w:rsidRPr="00E11EA5">
        <w:rPr>
          <w:lang w:eastAsia="sv-SE"/>
        </w:rPr>
        <w:t xml:space="preserve"> or other equivalent test equipment.</w:t>
      </w:r>
    </w:p>
    <w:p w14:paraId="2EBAF67C" w14:textId="28353B5D" w:rsidR="00FA20E6" w:rsidRDefault="00947CB0" w:rsidP="00FA20E6">
      <w:pPr>
        <w:rPr>
          <w:lang w:eastAsia="sv-SE"/>
        </w:rPr>
      </w:pPr>
      <w:ins w:id="14" w:author="Torbjörn Elfström" w:date="2023-05-30T09:21:00Z">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w:t>
        </w:r>
        <w:proofErr w:type="spellStart"/>
        <w:r>
          <w:rPr>
            <w:lang w:eastAsia="sv-SE"/>
          </w:rPr>
          <w:t>analyzer</w:t>
        </w:r>
        <w:proofErr w:type="spellEnd"/>
        <w:r>
          <w:rPr>
            <w:lang w:eastAsia="sv-SE"/>
          </w:rPr>
          <w:t xml:space="preserve"> or signal generator) the complete system including test equipment and up/down converter should be </w:t>
        </w:r>
        <w:r w:rsidDel="00580805">
          <w:rPr>
            <w:lang w:eastAsia="sv-SE"/>
          </w:rPr>
          <w:t>seen</w:t>
        </w:r>
        <w:r>
          <w:rPr>
            <w:lang w:eastAsia="sv-SE"/>
          </w:rPr>
          <w:t xml:space="preserve"> as a composite standard test </w:t>
        </w:r>
        <w:proofErr w:type="spellStart"/>
        <w:r>
          <w:rPr>
            <w:lang w:eastAsia="sv-SE"/>
          </w:rPr>
          <w:t>quipment</w:t>
        </w:r>
        <w:proofErr w:type="spellEnd"/>
        <w:r>
          <w:rPr>
            <w:lang w:eastAsia="sv-SE"/>
          </w:rPr>
          <w:t xml:space="preserve"> when measurement </w:t>
        </w:r>
        <w:proofErr w:type="spellStart"/>
        <w:r>
          <w:rPr>
            <w:lang w:eastAsia="sv-SE"/>
          </w:rPr>
          <w:t>uncertianty</w:t>
        </w:r>
        <w:proofErr w:type="spellEnd"/>
        <w:r>
          <w:rPr>
            <w:lang w:eastAsia="sv-SE"/>
          </w:rPr>
          <w:t xml:space="preserve"> is evaluated. </w:t>
        </w:r>
      </w:ins>
      <w:del w:id="15" w:author="Torbjörn Elfström" w:date="2023-05-30T09:21:00Z">
        <w:r w:rsidR="00FA20E6" w:rsidDel="00947CB0">
          <w:rPr>
            <w:lang w:eastAsia="sv-SE"/>
          </w:rPr>
          <w:delText xml:space="preserve"> </w:delText>
        </w:r>
      </w:del>
    </w:p>
    <w:p w14:paraId="558EB5A8" w14:textId="77777777" w:rsidR="00FA20E6" w:rsidRPr="00E11EA5" w:rsidRDefault="00FA20E6" w:rsidP="00FA20E6">
      <w:pPr>
        <w:rPr>
          <w:lang w:eastAsia="sv-SE"/>
        </w:rPr>
      </w:pPr>
    </w:p>
    <w:p w14:paraId="5EDBDA3A" w14:textId="77777777" w:rsidR="00FA20E6" w:rsidRPr="00E11EA5" w:rsidRDefault="00FA20E6" w:rsidP="00FA20E6">
      <w:pPr>
        <w:pStyle w:val="TH"/>
      </w:pPr>
      <w:r w:rsidRPr="00E11EA5">
        <w:object w:dxaOrig="7816" w:dyaOrig="7366" w14:anchorId="69F4D9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309pt" o:ole="">
            <v:imagedata r:id="rId18" o:title=""/>
          </v:shape>
          <o:OLEObject Type="Embed" ProgID="Visio.Drawing.15" ShapeID="_x0000_i1025" DrawAspect="Content" ObjectID="_1753263206" r:id="rId19"/>
        </w:object>
      </w:r>
    </w:p>
    <w:p w14:paraId="334FC800" w14:textId="77777777" w:rsidR="00FA20E6" w:rsidRPr="00E11EA5" w:rsidRDefault="00FA20E6" w:rsidP="00FA20E6">
      <w:pPr>
        <w:pStyle w:val="TF"/>
        <w:rPr>
          <w:lang w:eastAsia="sv-SE"/>
        </w:rPr>
      </w:pPr>
      <w:r w:rsidRPr="00E11EA5">
        <w:t xml:space="preserve">Figure 7.3.1-1: </w:t>
      </w:r>
      <w:r w:rsidRPr="00E11EA5">
        <w:rPr>
          <w:lang w:eastAsia="sv-SE"/>
        </w:rPr>
        <w:t>CATR measurement system setup, TX requirements</w:t>
      </w:r>
    </w:p>
    <w:p w14:paraId="16B8752E" w14:textId="77777777" w:rsidR="00FA20E6" w:rsidRPr="00E11EA5" w:rsidRDefault="00FA20E6" w:rsidP="00FA20E6">
      <w:pPr>
        <w:keepNext/>
        <w:keepLines/>
        <w:rPr>
          <w:lang w:eastAsia="sv-SE"/>
        </w:rPr>
      </w:pPr>
      <w:r w:rsidRPr="00E11EA5">
        <w:rPr>
          <w:lang w:eastAsia="sv-SE"/>
        </w:rPr>
        <w:lastRenderedPageBreak/>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3D741CA2" w14:textId="77777777" w:rsidR="00FA20E6" w:rsidRPr="00E11EA5" w:rsidRDefault="00FA20E6" w:rsidP="00FA20E6">
      <w:pPr>
        <w:pStyle w:val="TF"/>
      </w:pPr>
      <w:r w:rsidRPr="00E11EA5">
        <w:object w:dxaOrig="7816" w:dyaOrig="7366" w14:anchorId="71501225">
          <v:shape id="_x0000_i1026" type="#_x0000_t75" style="width:324pt;height:303pt" o:ole="">
            <v:imagedata r:id="rId20" o:title=""/>
          </v:shape>
          <o:OLEObject Type="Embed" ProgID="Visio.Drawing.15" ShapeID="_x0000_i1026" DrawAspect="Content" ObjectID="_1753263207" r:id="rId21"/>
        </w:object>
      </w:r>
    </w:p>
    <w:p w14:paraId="2A7B5229" w14:textId="77777777" w:rsidR="00FA20E6" w:rsidRPr="00E11EA5" w:rsidRDefault="00FA20E6" w:rsidP="00FA20E6">
      <w:pPr>
        <w:pStyle w:val="TF"/>
        <w:rPr>
          <w:lang w:eastAsia="sv-SE"/>
        </w:rPr>
      </w:pPr>
      <w:r w:rsidRPr="00E11EA5">
        <w:t xml:space="preserve">Figure 7.3.1-2: </w:t>
      </w:r>
      <w:r w:rsidRPr="00E11EA5">
        <w:rPr>
          <w:lang w:eastAsia="sv-SE"/>
        </w:rPr>
        <w:t>CATR measurement system setup, RX requirements</w:t>
      </w:r>
    </w:p>
    <w:p w14:paraId="580BCA88" w14:textId="77777777" w:rsidR="00FA20E6" w:rsidRPr="00E11EA5" w:rsidRDefault="00FA20E6" w:rsidP="00FA20E6">
      <w:pPr>
        <w:pStyle w:val="TH"/>
      </w:pPr>
      <w:r w:rsidRPr="00C57672">
        <w:rPr>
          <w:noProof/>
          <w:lang w:val="en-US" w:eastAsia="zh-CN"/>
        </w:rPr>
        <w:lastRenderedPageBreak/>
        <w:drawing>
          <wp:inline distT="0" distB="0" distL="0" distR="0" wp14:anchorId="7173E188" wp14:editId="05A00E0E">
            <wp:extent cx="3962400" cy="3695700"/>
            <wp:effectExtent l="0" t="0" r="0" b="0"/>
            <wp:docPr id="70097" name="Picture 7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5765A2DD" w14:textId="77777777" w:rsidR="00FA20E6" w:rsidRPr="00E11EA5" w:rsidRDefault="00FA20E6" w:rsidP="00FA20E6">
      <w:pPr>
        <w:pStyle w:val="TF"/>
        <w:rPr>
          <w:lang w:eastAsia="en-CA"/>
        </w:rPr>
      </w:pPr>
      <w:r w:rsidRPr="00E11EA5">
        <w:t xml:space="preserve">Figure 7.3.1-3: CATR measurement system setup, RX OTA dynamic range, </w:t>
      </w:r>
      <w:r w:rsidRPr="00E11EA5">
        <w:rPr>
          <w:lang w:eastAsia="en-CA"/>
        </w:rPr>
        <w:t xml:space="preserve">ACS, general </w:t>
      </w:r>
      <w:proofErr w:type="gramStart"/>
      <w:r w:rsidRPr="00E11EA5">
        <w:rPr>
          <w:lang w:eastAsia="en-CA"/>
        </w:rPr>
        <w:t>blocking</w:t>
      </w:r>
      <w:proofErr w:type="gramEnd"/>
      <w:r w:rsidRPr="00E11EA5">
        <w:rPr>
          <w:lang w:eastAsia="en-CA"/>
        </w:rPr>
        <w:t xml:space="preserve"> and narrowband blocking</w:t>
      </w:r>
    </w:p>
    <w:p w14:paraId="7125E1DB" w14:textId="77777777" w:rsidR="00FA20E6" w:rsidRPr="00E11EA5" w:rsidRDefault="00FA20E6" w:rsidP="00FA20E6">
      <w:pPr>
        <w:pStyle w:val="TH"/>
      </w:pPr>
      <w:r w:rsidRPr="00C57672">
        <w:rPr>
          <w:noProof/>
          <w:lang w:val="en-US" w:eastAsia="zh-CN"/>
        </w:rPr>
        <w:drawing>
          <wp:inline distT="0" distB="0" distL="0" distR="0" wp14:anchorId="6847D513" wp14:editId="26C61744">
            <wp:extent cx="4191000" cy="4032250"/>
            <wp:effectExtent l="0" t="0" r="0" b="0"/>
            <wp:docPr id="70096" name="Picture 70096"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55568C23" w14:textId="77777777" w:rsidR="00FA20E6" w:rsidRPr="00E11EA5" w:rsidRDefault="00FA20E6" w:rsidP="00FA20E6">
      <w:pPr>
        <w:pStyle w:val="TF"/>
      </w:pPr>
      <w:r w:rsidRPr="00E11EA5">
        <w:t>Figure 7.3.1-4: CATR measurement system setup, OTA RX IMD</w:t>
      </w:r>
    </w:p>
    <w:p w14:paraId="744B0509" w14:textId="77777777" w:rsidR="00FA20E6" w:rsidRPr="00E11EA5" w:rsidRDefault="00FA20E6" w:rsidP="00FA20E6">
      <w:pPr>
        <w:pStyle w:val="TH"/>
      </w:pPr>
      <w:r w:rsidRPr="00C57672">
        <w:rPr>
          <w:noProof/>
          <w:lang w:val="en-US" w:eastAsia="zh-CN"/>
        </w:rPr>
        <w:lastRenderedPageBreak/>
        <w:drawing>
          <wp:inline distT="0" distB="0" distL="0" distR="0" wp14:anchorId="18774B9F" wp14:editId="339CC3EA">
            <wp:extent cx="4375150" cy="4203700"/>
            <wp:effectExtent l="0" t="0" r="0" b="0"/>
            <wp:docPr id="70095" name="Picture 70095"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D0D20CD" w14:textId="77777777" w:rsidR="00FA20E6" w:rsidRPr="00E11EA5" w:rsidRDefault="00FA20E6" w:rsidP="00FA20E6">
      <w:pPr>
        <w:pStyle w:val="TF"/>
        <w:rPr>
          <w:lang w:eastAsia="en-CA"/>
        </w:rPr>
      </w:pPr>
      <w:r w:rsidRPr="00E11EA5">
        <w:t>Figure 7.3.1-5: CATR measurement system setup for</w:t>
      </w:r>
      <w:r w:rsidRPr="00E11EA5">
        <w:rPr>
          <w:lang w:eastAsia="en-CA"/>
        </w:rPr>
        <w:t xml:space="preserve"> OTA ICS</w:t>
      </w:r>
    </w:p>
    <w:p w14:paraId="7BB06675" w14:textId="77777777" w:rsidR="00FA20E6" w:rsidRPr="00E11EA5" w:rsidRDefault="00FA20E6" w:rsidP="00FA20E6">
      <w:pPr>
        <w:pStyle w:val="TH"/>
      </w:pPr>
      <w:r w:rsidRPr="00C57672">
        <w:rPr>
          <w:noProof/>
          <w:lang w:val="en-US" w:eastAsia="zh-CN"/>
        </w:rPr>
        <w:drawing>
          <wp:inline distT="0" distB="0" distL="0" distR="0" wp14:anchorId="2014C7D8" wp14:editId="58436928">
            <wp:extent cx="3378200" cy="2965450"/>
            <wp:effectExtent l="0" t="0" r="0" b="0"/>
            <wp:docPr id="70094" name="Picture 7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39579ECD" w14:textId="77777777" w:rsidR="00FA20E6" w:rsidRPr="00E11EA5" w:rsidRDefault="00FA20E6" w:rsidP="00FA20E6">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52E1F5DE" w14:textId="77777777" w:rsidR="00205803" w:rsidRDefault="00205803" w:rsidP="00D172F8">
      <w:pPr>
        <w:pStyle w:val="EX"/>
        <w:ind w:left="360" w:hanging="360"/>
        <w:rPr>
          <w:rFonts w:ascii="Arial" w:hAnsi="Arial"/>
          <w:color w:val="0000FF"/>
          <w:sz w:val="40"/>
          <w:lang w:val="en-US"/>
        </w:rPr>
      </w:pPr>
    </w:p>
    <w:p w14:paraId="45B1B9FD" w14:textId="77777777" w:rsidR="00205803" w:rsidRDefault="00205803" w:rsidP="00D172F8">
      <w:pPr>
        <w:pStyle w:val="EX"/>
        <w:ind w:left="360" w:hanging="360"/>
        <w:rPr>
          <w:rFonts w:ascii="Arial" w:hAnsi="Arial"/>
          <w:color w:val="0000FF"/>
          <w:sz w:val="40"/>
          <w:lang w:val="en-US"/>
        </w:rPr>
      </w:pPr>
    </w:p>
    <w:p w14:paraId="530E9C5A" w14:textId="76F8E68E" w:rsidR="00D172F8" w:rsidRDefault="00D172F8" w:rsidP="00D172F8">
      <w:pPr>
        <w:pStyle w:val="EX"/>
        <w:ind w:left="360" w:hanging="360"/>
        <w:rPr>
          <w:rFonts w:ascii="Arial" w:hAnsi="Arial"/>
          <w:color w:val="0000FF"/>
          <w:sz w:val="40"/>
          <w:lang w:val="en-US"/>
        </w:rPr>
      </w:pPr>
      <w:r>
        <w:rPr>
          <w:rFonts w:ascii="Arial" w:hAnsi="Arial"/>
          <w:color w:val="0000FF"/>
          <w:sz w:val="40"/>
          <w:lang w:val="en-US"/>
        </w:rPr>
        <w:lastRenderedPageBreak/>
        <w:t>Sub-clause 8.3:</w:t>
      </w:r>
    </w:p>
    <w:p w14:paraId="351C200A" w14:textId="77777777" w:rsidR="00205803" w:rsidRPr="00E11EA5" w:rsidRDefault="00205803" w:rsidP="00205803">
      <w:pPr>
        <w:pStyle w:val="Heading2"/>
      </w:pPr>
      <w:bookmarkStart w:id="16" w:name="_Toc32332030"/>
      <w:bookmarkStart w:id="17" w:name="_Toc37429945"/>
      <w:bookmarkStart w:id="18" w:name="_Toc43739019"/>
      <w:bookmarkStart w:id="19" w:name="_Toc46346780"/>
      <w:bookmarkStart w:id="20" w:name="_Toc53165719"/>
      <w:bookmarkStart w:id="21" w:name="_Toc53166414"/>
      <w:bookmarkStart w:id="22" w:name="_Toc53167108"/>
      <w:bookmarkStart w:id="23" w:name="_Toc61130340"/>
      <w:bookmarkStart w:id="24" w:name="_Toc61131066"/>
      <w:bookmarkStart w:id="25" w:name="_Toc61187908"/>
      <w:bookmarkStart w:id="26" w:name="_Toc83029198"/>
      <w:bookmarkStart w:id="27" w:name="_Toc83919796"/>
      <w:bookmarkStart w:id="28" w:name="_Toc89784817"/>
      <w:r w:rsidRPr="00E11EA5">
        <w:rPr>
          <w:lang w:eastAsia="sv-SE"/>
        </w:rPr>
        <w:t>8.3</w:t>
      </w:r>
      <w:r>
        <w:rPr>
          <w:lang w:eastAsia="sv-SE"/>
        </w:rPr>
        <w:tab/>
      </w:r>
      <w:r w:rsidRPr="00E11EA5">
        <w:t>Compact Antenna Test Range</w:t>
      </w:r>
      <w:r w:rsidRPr="00E11EA5" w:rsidDel="00CA5DA1">
        <w:t xml:space="preserve"> </w:t>
      </w:r>
      <w:r w:rsidRPr="00E11EA5">
        <w:t>calibration</w:t>
      </w:r>
      <w:bookmarkEnd w:id="16"/>
      <w:bookmarkEnd w:id="17"/>
      <w:bookmarkEnd w:id="18"/>
      <w:bookmarkEnd w:id="19"/>
      <w:bookmarkEnd w:id="20"/>
      <w:bookmarkEnd w:id="21"/>
      <w:bookmarkEnd w:id="22"/>
      <w:bookmarkEnd w:id="23"/>
      <w:bookmarkEnd w:id="24"/>
      <w:bookmarkEnd w:id="25"/>
      <w:bookmarkEnd w:id="26"/>
      <w:bookmarkEnd w:id="27"/>
      <w:bookmarkEnd w:id="28"/>
    </w:p>
    <w:p w14:paraId="1305EB50" w14:textId="77777777" w:rsidR="00205803" w:rsidRPr="00E11EA5" w:rsidRDefault="00205803" w:rsidP="00205803">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5212112" w14:textId="77777777" w:rsidR="00205803" w:rsidRPr="00E11EA5" w:rsidRDefault="00205803" w:rsidP="00205803">
      <w:pPr>
        <w:pStyle w:val="TH"/>
      </w:pPr>
      <w:r w:rsidRPr="00E11EA5">
        <w:object w:dxaOrig="7816" w:dyaOrig="7366" w14:anchorId="5F8A7D25">
          <v:shape id="_x0000_i1027" type="#_x0000_t75" style="width:330pt;height:309pt" o:ole="">
            <v:imagedata r:id="rId26" o:title=""/>
          </v:shape>
          <o:OLEObject Type="Embed" ProgID="Visio.Drawing.15" ShapeID="_x0000_i1027" DrawAspect="Content" ObjectID="_1753263208" r:id="rId27"/>
        </w:object>
      </w:r>
    </w:p>
    <w:p w14:paraId="42FE948B" w14:textId="77777777" w:rsidR="00205803" w:rsidRPr="00E11EA5" w:rsidRDefault="00205803" w:rsidP="00205803">
      <w:pPr>
        <w:pStyle w:val="TF"/>
      </w:pPr>
      <w:r w:rsidRPr="00E11EA5">
        <w:t>Figure 8.3-1: CATR calibration system setup, TX requirements</w:t>
      </w:r>
    </w:p>
    <w:p w14:paraId="3B956CA4" w14:textId="77777777" w:rsidR="00205803" w:rsidRPr="00E11EA5" w:rsidRDefault="00205803" w:rsidP="00205803">
      <w:pPr>
        <w:pStyle w:val="TH"/>
      </w:pPr>
      <w:r w:rsidRPr="00E11EA5">
        <w:object w:dxaOrig="8866" w:dyaOrig="8430" w14:anchorId="5EEFEB20">
          <v:shape id="_x0000_i1028" type="#_x0000_t75" style="width:387pt;height:324pt" o:ole="">
            <v:imagedata r:id="rId28" o:title="" cropbottom="8053f"/>
          </v:shape>
          <o:OLEObject Type="Embed" ProgID="Visio.Drawing.15" ShapeID="_x0000_i1028" DrawAspect="Content" ObjectID="_1753263209" r:id="rId29"/>
        </w:object>
      </w:r>
    </w:p>
    <w:p w14:paraId="6E75A8BE" w14:textId="77777777" w:rsidR="00205803" w:rsidRPr="00E11EA5" w:rsidRDefault="00205803" w:rsidP="00205803">
      <w:pPr>
        <w:pStyle w:val="TF"/>
      </w:pPr>
      <w:r w:rsidRPr="00E11EA5">
        <w:t>Figure 8.3-2: CATR calibration system setup, RX requirements</w:t>
      </w:r>
    </w:p>
    <w:p w14:paraId="32D760B5" w14:textId="77777777" w:rsidR="00205803" w:rsidRPr="00E11EA5" w:rsidRDefault="00205803" w:rsidP="00205803">
      <w:pPr>
        <w:pStyle w:val="B1"/>
      </w:pPr>
      <w:r w:rsidRPr="00E11EA5">
        <w:t>1)</w:t>
      </w:r>
      <w:r w:rsidRPr="00E11EA5">
        <w:tab/>
        <w:t>Path loss calibration C</w:t>
      </w:r>
      <w:r w:rsidRPr="002C298E">
        <w:t>→</w:t>
      </w:r>
      <w:r w:rsidRPr="00E11EA5">
        <w:t>A:</w:t>
      </w:r>
    </w:p>
    <w:p w14:paraId="0BA5D7F3" w14:textId="77777777" w:rsidR="00205803" w:rsidRPr="00E11EA5" w:rsidRDefault="00205803" w:rsidP="00205803">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745A30BC" w14:textId="77777777" w:rsidR="00205803" w:rsidRPr="00E11EA5" w:rsidRDefault="00205803" w:rsidP="00205803">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430C83A0" w14:textId="77777777" w:rsidR="00205803" w:rsidRPr="00E11EA5" w:rsidRDefault="00205803" w:rsidP="00205803">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5222572F" w14:textId="77777777" w:rsidR="00205803" w:rsidRPr="00E11EA5" w:rsidRDefault="00205803" w:rsidP="00205803">
      <w:pPr>
        <w:pStyle w:val="B3"/>
      </w:pPr>
      <w:r>
        <w:tab/>
      </w:r>
      <w:proofErr w:type="spellStart"/>
      <w:r w:rsidRPr="00E11EA5">
        <w:t>L</w:t>
      </w:r>
      <w:r w:rsidRPr="00E11EA5">
        <w:rPr>
          <w:vertAlign w:val="subscript"/>
        </w:rPr>
        <w:t>SGHcal</w:t>
      </w:r>
      <w:proofErr w:type="spellEnd"/>
      <w:r w:rsidRPr="00E11EA5">
        <w:t xml:space="preserve"> = </w:t>
      </w:r>
      <w:proofErr w:type="gramStart"/>
      <w:r w:rsidRPr="00E11EA5">
        <w:t>L</w:t>
      </w:r>
      <w:r w:rsidRPr="00E11EA5">
        <w:rPr>
          <w:vertAlign w:val="subscript"/>
        </w:rPr>
        <w:t>C,SGH</w:t>
      </w:r>
      <w:proofErr w:type="gramEnd"/>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0A77798C" w14:textId="77777777" w:rsidR="00205803" w:rsidRPr="00E11EA5" w:rsidRDefault="00205803" w:rsidP="00205803">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w:t>
      </w:r>
      <w:proofErr w:type="gramStart"/>
      <w:r w:rsidRPr="00E11EA5">
        <w:t>log(</w:t>
      </w:r>
      <w:proofErr w:type="gramEnd"/>
      <w:r w:rsidRPr="00E11EA5">
        <w:t>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247EB0AD" w14:textId="77777777" w:rsidR="00205803" w:rsidRPr="00E11EA5" w:rsidRDefault="00205803" w:rsidP="00205803">
      <w:pPr>
        <w:pStyle w:val="B1"/>
      </w:pPr>
      <w:r w:rsidRPr="00E11EA5">
        <w:t>2)</w:t>
      </w:r>
      <w:r w:rsidRPr="00E11EA5">
        <w:tab/>
        <w:t>Connect SGH and C↔A cable.</w:t>
      </w:r>
    </w:p>
    <w:p w14:paraId="2B4C94E5" w14:textId="77777777" w:rsidR="00205803" w:rsidRPr="00E11EA5" w:rsidRDefault="00205803" w:rsidP="00205803">
      <w:pPr>
        <w:pStyle w:val="B1"/>
      </w:pPr>
      <w:r w:rsidRPr="00E11EA5">
        <w:t>3)</w:t>
      </w:r>
      <w:r w:rsidRPr="00E11EA5">
        <w:tab/>
        <w:t>To remove polarization(s) mismatch between range antenna (labelled as feeder antenna in diagram) and SGH use positions to position the SGH in the boresight of range antenna.</w:t>
      </w:r>
    </w:p>
    <w:p w14:paraId="33F8E9F0" w14:textId="77777777" w:rsidR="00205803" w:rsidRPr="00E11EA5" w:rsidRDefault="00205803" w:rsidP="00205803">
      <w:pPr>
        <w:pStyle w:val="B1"/>
      </w:pPr>
      <w:r w:rsidRPr="00E11EA5">
        <w:t>4)</w:t>
      </w:r>
      <w:r w:rsidRPr="00E11EA5">
        <w:tab/>
        <w:t>Measure path loss C</w:t>
      </w:r>
      <w:r w:rsidRPr="002C298E">
        <w:t>→</w:t>
      </w:r>
      <w:r w:rsidRPr="00E11EA5">
        <w:t xml:space="preserve">B with network </w:t>
      </w:r>
      <w:proofErr w:type="spellStart"/>
      <w:r w:rsidRPr="00E11EA5">
        <w:t>analyzer</w:t>
      </w:r>
      <w:proofErr w:type="spellEnd"/>
      <w:r w:rsidRPr="00E11EA5">
        <w:t xml:space="preserve">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6F33605F" w14:textId="77777777" w:rsidR="00205803" w:rsidRPr="00E11EA5" w:rsidRDefault="00205803" w:rsidP="00205803">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w:t>
      </w:r>
      <w:proofErr w:type="spellStart"/>
      <w:r w:rsidRPr="00E11EA5">
        <w:t>L</w:t>
      </w:r>
      <w:r w:rsidRPr="00E11EA5">
        <w:rPr>
          <w:vertAlign w:val="subscript"/>
        </w:rPr>
        <w:t>SGHcal</w:t>
      </w:r>
      <w:proofErr w:type="spellEnd"/>
      <w:r w:rsidRPr="00E11EA5">
        <w:rPr>
          <w:vertAlign w:val="subscript"/>
        </w:rPr>
        <w:t xml:space="preserve">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1050198" w14:textId="77777777" w:rsidR="00205803" w:rsidRPr="00E11EA5" w:rsidRDefault="00205803" w:rsidP="00205803">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w:t>
      </w:r>
      <w:proofErr w:type="spellStart"/>
      <w:r w:rsidRPr="00E11EA5">
        <w:t>analyzer</w:t>
      </w:r>
      <w:proofErr w:type="spellEnd"/>
      <w:r w:rsidRPr="00E11EA5">
        <w:t>).</w:t>
      </w:r>
    </w:p>
    <w:p w14:paraId="581AD90B" w14:textId="77777777" w:rsidR="00205803" w:rsidRDefault="00205803" w:rsidP="00205803">
      <w:pPr>
        <w:rPr>
          <w:lang w:val="en-US"/>
        </w:rPr>
      </w:pPr>
      <w:r w:rsidRPr="00E11EA5">
        <w:rPr>
          <w:lang w:val="en-US"/>
        </w:rPr>
        <w:t xml:space="preserve">The CATR test setup and calibration for FR2 are expected to be similar to those of FR1, although the test chamber </w:t>
      </w:r>
      <w:proofErr w:type="gramStart"/>
      <w:r w:rsidRPr="00E11EA5">
        <w:rPr>
          <w:lang w:val="en-US"/>
        </w:rPr>
        <w:t>dimensions</w:t>
      </w:r>
      <w:proofErr w:type="gramEnd"/>
      <w:r w:rsidRPr="00E11EA5">
        <w:rPr>
          <w:lang w:val="en-US"/>
        </w:rPr>
        <w:t xml:space="preserve"> and associated MU values will scale due to the shorter wavelengths and larger relative array apertures. However, it is noted that </w:t>
      </w:r>
      <w:proofErr w:type="gramStart"/>
      <w:r w:rsidRPr="00E11EA5">
        <w:rPr>
          <w:lang w:val="en-US"/>
        </w:rPr>
        <w:t>in order to</w:t>
      </w:r>
      <w:proofErr w:type="gramEnd"/>
      <w:r w:rsidRPr="00E11EA5">
        <w:rPr>
          <w:lang w:val="en-US"/>
        </w:rPr>
        <w:t xml:space="preserve"> achieve the test instrument uncertainties that were assumed, calibration of the spectrum analyzer may be needed.</w:t>
      </w:r>
    </w:p>
    <w:p w14:paraId="19055703" w14:textId="77777777" w:rsidR="00205803" w:rsidRDefault="00205803" w:rsidP="00205803">
      <w:pPr>
        <w:pStyle w:val="Heading3"/>
        <w:rPr>
          <w:ins w:id="29" w:author="Torbjörn Elfström" w:date="2023-05-30T09:23:00Z"/>
          <w:lang w:eastAsia="sv-SE"/>
        </w:rPr>
      </w:pPr>
      <w:ins w:id="30" w:author="Torbjörn Elfström" w:date="2023-05-30T09:23:00Z">
        <w:r>
          <w:rPr>
            <w:lang w:eastAsia="sv-SE"/>
          </w:rPr>
          <w:lastRenderedPageBreak/>
          <w:t>8.3.1</w:t>
        </w:r>
        <w:r>
          <w:rPr>
            <w:lang w:eastAsia="sv-SE"/>
          </w:rPr>
          <w:tab/>
          <w:t>Additional power level calibration</w:t>
        </w:r>
      </w:ins>
    </w:p>
    <w:p w14:paraId="7CE7C3A9" w14:textId="77777777" w:rsidR="00205803" w:rsidRDefault="00205803" w:rsidP="00205803">
      <w:pPr>
        <w:rPr>
          <w:ins w:id="31" w:author="Torbjörn Elfström" w:date="2023-05-30T09:23:00Z"/>
        </w:rPr>
      </w:pPr>
      <w:ins w:id="32" w:author="Torbjörn Elfström" w:date="2023-05-30T09:23:00Z">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ins>
    </w:p>
    <w:p w14:paraId="624A25BA" w14:textId="77777777" w:rsidR="00205803" w:rsidRDefault="00205803" w:rsidP="00205803">
      <w:pPr>
        <w:rPr>
          <w:ins w:id="33" w:author="Torbjörn Elfström" w:date="2023-05-30T09:23:00Z"/>
        </w:rPr>
      </w:pPr>
    </w:p>
    <w:p w14:paraId="519629CF" w14:textId="77777777" w:rsidR="00205803" w:rsidRDefault="00205803" w:rsidP="00205803">
      <w:pPr>
        <w:pStyle w:val="Heading4"/>
        <w:rPr>
          <w:ins w:id="34" w:author="Torbjörn Elfström" w:date="2023-05-30T09:23:00Z"/>
          <w:lang w:eastAsia="sv-SE"/>
        </w:rPr>
      </w:pPr>
      <w:ins w:id="35" w:author="Torbjörn Elfström" w:date="2023-05-30T09:23:00Z">
        <w:r>
          <w:rPr>
            <w:lang w:eastAsia="sv-SE"/>
          </w:rPr>
          <w:t>8.3.</w:t>
        </w:r>
        <w:r>
          <w:t>1</w:t>
        </w:r>
        <w:r>
          <w:rPr>
            <w:lang w:eastAsia="sv-SE"/>
          </w:rPr>
          <w:t>.1</w:t>
        </w:r>
        <w:r>
          <w:rPr>
            <w:lang w:eastAsia="sv-SE"/>
          </w:rPr>
          <w:tab/>
          <w:t>EIRP measurement</w:t>
        </w:r>
      </w:ins>
    </w:p>
    <w:p w14:paraId="08CED0DB" w14:textId="77777777" w:rsidR="00205803" w:rsidRDefault="00205803" w:rsidP="00205803">
      <w:pPr>
        <w:rPr>
          <w:ins w:id="36" w:author="Torbjörn Elfström" w:date="2023-05-30T09:23:00Z"/>
        </w:rPr>
      </w:pPr>
      <w:ins w:id="37" w:author="Torbjörn Elfström" w:date="2023-05-30T09:23:00Z">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ins>
    </w:p>
    <w:p w14:paraId="012F0F32" w14:textId="77777777" w:rsidR="00205803" w:rsidRDefault="00205803" w:rsidP="00205803">
      <w:pPr>
        <w:rPr>
          <w:ins w:id="38" w:author="Torbjörn Elfström" w:date="2023-05-30T09:23:00Z"/>
        </w:rPr>
      </w:pPr>
      <w:ins w:id="39" w:author="Torbjörn Elfström" w:date="2023-05-30T09:23:00Z">
        <w:r>
          <w:t>The usage of PM as power measurement equipment for EIRP test case assumes the following conditions need to be met:</w:t>
        </w:r>
      </w:ins>
    </w:p>
    <w:p w14:paraId="05669608" w14:textId="77777777" w:rsidR="00205803" w:rsidRPr="00557574" w:rsidRDefault="00205803" w:rsidP="00205803">
      <w:pPr>
        <w:pStyle w:val="ListParagraph"/>
        <w:numPr>
          <w:ilvl w:val="0"/>
          <w:numId w:val="4"/>
        </w:numPr>
        <w:rPr>
          <w:ins w:id="40" w:author="Torbjörn Elfström" w:date="2023-05-30T09:23:00Z"/>
          <w:rFonts w:ascii="Times New Roman" w:hAnsi="Times New Roman"/>
        </w:rPr>
      </w:pPr>
      <w:ins w:id="41" w:author="Torbjörn Elfström" w:date="2023-05-30T09:23:00Z">
        <w:r w:rsidRPr="00557574">
          <w:rPr>
            <w:rFonts w:ascii="Times New Roman" w:hAnsi="Times New Roman"/>
          </w:rPr>
          <w:t>The measured signal power level needs to be strong enough to fall within the dynamic range of the power meter when considering the overall path loss in the OTA system.</w:t>
        </w:r>
      </w:ins>
    </w:p>
    <w:p w14:paraId="4B967278" w14:textId="77777777" w:rsidR="00205803" w:rsidRPr="00557574" w:rsidRDefault="00205803" w:rsidP="00205803">
      <w:pPr>
        <w:pStyle w:val="ListParagraph"/>
        <w:numPr>
          <w:ilvl w:val="0"/>
          <w:numId w:val="4"/>
        </w:numPr>
        <w:rPr>
          <w:ins w:id="42" w:author="Torbjörn Elfström" w:date="2023-05-30T09:23:00Z"/>
          <w:rFonts w:ascii="Times New Roman" w:hAnsi="Times New Roman"/>
        </w:rPr>
      </w:pPr>
      <w:ins w:id="43" w:author="Torbjörn Elfström" w:date="2023-05-30T09:23:00Z">
        <w:r w:rsidRPr="00557574">
          <w:rPr>
            <w:rFonts w:ascii="Times New Roman" w:hAnsi="Times New Roman"/>
          </w:rPr>
          <w:t xml:space="preserve">The measured signal needs to be sufficiently clean from spurious emissions like harmonics, images, LO-leakage, etc to maintain expected MU. </w:t>
        </w:r>
        <w:proofErr w:type="gramStart"/>
        <w:r w:rsidRPr="00557574">
          <w:rPr>
            <w:rFonts w:ascii="Times New Roman" w:hAnsi="Times New Roman"/>
          </w:rPr>
          <w:t>In order to</w:t>
        </w:r>
        <w:proofErr w:type="gramEnd"/>
        <w:r w:rsidRPr="00557574">
          <w:rPr>
            <w:rFonts w:ascii="Times New Roman" w:hAnsi="Times New Roman"/>
          </w:rPr>
          <w:t xml:space="preserve"> ensure a noise level which does not affect the expected MU, the minimum SNR must be &gt;10dB to ensure no impact to the MU. </w:t>
        </w:r>
      </w:ins>
    </w:p>
    <w:p w14:paraId="65B24874" w14:textId="77777777" w:rsidR="00205803" w:rsidRPr="00557574" w:rsidRDefault="00205803" w:rsidP="00205803">
      <w:pPr>
        <w:pStyle w:val="ListParagraph"/>
        <w:numPr>
          <w:ilvl w:val="0"/>
          <w:numId w:val="4"/>
        </w:numPr>
        <w:rPr>
          <w:ins w:id="44" w:author="Torbjörn Elfström" w:date="2023-05-30T09:23:00Z"/>
          <w:rFonts w:ascii="Times New Roman" w:hAnsi="Times New Roman"/>
        </w:rPr>
      </w:pPr>
      <w:ins w:id="45" w:author="Torbjörn Elfström" w:date="2023-05-30T09:23:00Z">
        <w:r w:rsidRPr="00557574">
          <w:rPr>
            <w:rFonts w:ascii="Times New Roman" w:hAnsi="Times New Roman"/>
          </w:rPr>
          <w:t>The wideband noise level (including unfiltered components in point b. above) must be significantly lower than the measured carrier power level. To reduce wideband noise level, the use of band pass filter before power sensor is assumed.</w:t>
        </w:r>
      </w:ins>
    </w:p>
    <w:p w14:paraId="03928973" w14:textId="77777777" w:rsidR="00205803" w:rsidRDefault="00205803" w:rsidP="00205803">
      <w:pPr>
        <w:rPr>
          <w:ins w:id="46" w:author="Torbjörn Elfström" w:date="2023-05-30T09:23:00Z"/>
        </w:rPr>
      </w:pPr>
      <w:ins w:id="47" w:author="Torbjörn Elfström" w:date="2023-05-30T09:23:00Z">
        <w:r>
          <w:t xml:space="preserve">The test range calibration stage is visualized in Figure 8.3.1.1-1. </w:t>
        </w:r>
      </w:ins>
    </w:p>
    <w:p w14:paraId="27AFA532" w14:textId="77777777" w:rsidR="00205803" w:rsidRDefault="00205803" w:rsidP="00205803">
      <w:pPr>
        <w:keepLines/>
        <w:spacing w:after="240"/>
        <w:jc w:val="center"/>
        <w:outlineLvl w:val="0"/>
        <w:rPr>
          <w:ins w:id="48" w:author="Torbjörn Elfström" w:date="2023-05-30T09:23:00Z"/>
          <w:rFonts w:ascii="Arial" w:hAnsi="Arial"/>
          <w:b/>
          <w:lang w:eastAsia="x-none"/>
        </w:rPr>
      </w:pPr>
      <w:ins w:id="49" w:author="Torbjörn Elfström" w:date="2023-05-30T09:23:00Z">
        <w:r>
          <w:rPr>
            <w:rFonts w:ascii="Arial" w:hAnsi="Arial"/>
            <w:b/>
            <w:noProof/>
            <w:lang w:eastAsia="x-none"/>
          </w:rPr>
          <w:drawing>
            <wp:inline distT="0" distB="0" distL="0" distR="0" wp14:anchorId="1863ABE6" wp14:editId="42C65B4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648075" cy="1885950"/>
                      </a:xfrm>
                      <a:prstGeom prst="rect">
                        <a:avLst/>
                      </a:prstGeom>
                    </pic:spPr>
                  </pic:pic>
                </a:graphicData>
              </a:graphic>
            </wp:inline>
          </w:drawing>
        </w:r>
      </w:ins>
    </w:p>
    <w:p w14:paraId="18612D48" w14:textId="77777777" w:rsidR="00205803" w:rsidRDefault="00205803" w:rsidP="00205803">
      <w:pPr>
        <w:keepLines/>
        <w:spacing w:after="240"/>
        <w:jc w:val="center"/>
        <w:outlineLvl w:val="0"/>
        <w:rPr>
          <w:ins w:id="50" w:author="Torbjörn Elfström" w:date="2023-05-30T09:23:00Z"/>
          <w:rFonts w:ascii="Arial" w:hAnsi="Arial"/>
          <w:b/>
          <w:lang w:eastAsia="x-none"/>
        </w:rPr>
      </w:pPr>
      <w:ins w:id="51" w:author="Torbjörn Elfström" w:date="2023-05-30T09:23:00Z">
        <w:r>
          <w:rPr>
            <w:rFonts w:ascii="Arial" w:hAnsi="Arial"/>
            <w:b/>
            <w:lang w:eastAsia="x-none"/>
          </w:rPr>
          <w:t xml:space="preserve">Figure </w:t>
        </w:r>
        <w:bookmarkStart w:id="52" w:name="_Hlk123627048"/>
        <w:r>
          <w:rPr>
            <w:rFonts w:ascii="Arial" w:hAnsi="Arial"/>
            <w:b/>
            <w:lang w:eastAsia="x-none"/>
          </w:rPr>
          <w:t>8.3.1.1</w:t>
        </w:r>
        <w:bookmarkEnd w:id="52"/>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Del="007A0B80">
          <w:rPr>
            <w:rFonts w:ascii="Arial" w:hAnsi="Arial"/>
            <w:b/>
            <w:lang w:eastAsia="x-none"/>
          </w:rPr>
          <w:t>C</w:t>
        </w:r>
        <w:r>
          <w:rPr>
            <w:rFonts w:ascii="Arial" w:hAnsi="Arial"/>
            <w:b/>
            <w:lang w:eastAsia="x-none"/>
          </w:rPr>
          <w:t>alibration setup for down-link measurements</w:t>
        </w:r>
      </w:ins>
    </w:p>
    <w:p w14:paraId="6312ECE2" w14:textId="77777777" w:rsidR="00205803" w:rsidRDefault="00205803" w:rsidP="00205803">
      <w:pPr>
        <w:rPr>
          <w:ins w:id="53" w:author="Torbjörn Elfström" w:date="2023-05-30T09:23:00Z"/>
        </w:rPr>
      </w:pPr>
      <w:ins w:id="54" w:author="Torbjörn Elfström" w:date="2023-05-30T09:23:00Z">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ins>
    </w:p>
    <w:p w14:paraId="6816901D" w14:textId="77777777" w:rsidR="00205803" w:rsidRDefault="00205803" w:rsidP="00205803">
      <w:pPr>
        <w:rPr>
          <w:ins w:id="55" w:author="Torbjörn Elfström" w:date="2023-05-30T09:23:00Z"/>
        </w:rPr>
      </w:pPr>
      <w:ins w:id="56" w:author="Torbjörn Elfström" w:date="2023-05-30T09:23:00Z">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ins>
    </w:p>
    <w:p w14:paraId="44A38599" w14:textId="77777777" w:rsidR="00205803" w:rsidRDefault="00205803" w:rsidP="00205803">
      <w:pPr>
        <w:rPr>
          <w:ins w:id="57" w:author="Torbjörn Elfström" w:date="2023-05-30T09:23:00Z"/>
        </w:rPr>
      </w:pPr>
      <w:ins w:id="58" w:author="Torbjörn Elfström" w:date="2023-05-30T09:23:00Z">
        <w:r>
          <w:t xml:space="preserve">In the calibration stage, the transmission loss from A to C is measured using a Vector Network Analyzer (VNA). Use the PM reading at C to retrieve the radiated power (EIRP) level at A at the measurement stage. </w:t>
        </w:r>
      </w:ins>
    </w:p>
    <w:p w14:paraId="504908FC" w14:textId="77777777" w:rsidR="00205803" w:rsidRDefault="00205803" w:rsidP="00205803">
      <w:pPr>
        <w:rPr>
          <w:ins w:id="59" w:author="Torbjörn Elfström" w:date="2023-05-30T09:23:00Z"/>
        </w:rPr>
      </w:pPr>
      <w:ins w:id="60" w:author="Torbjörn Elfström" w:date="2023-05-30T09:23:00Z">
        <w:r>
          <w:t>The calibration procedure is as follows:</w:t>
        </w:r>
      </w:ins>
    </w:p>
    <w:p w14:paraId="1CEA938D" w14:textId="77777777" w:rsidR="00205803" w:rsidRPr="00C33E96" w:rsidRDefault="00205803" w:rsidP="00205803">
      <w:pPr>
        <w:pStyle w:val="ListParagraph"/>
        <w:numPr>
          <w:ilvl w:val="0"/>
          <w:numId w:val="3"/>
        </w:numPr>
        <w:rPr>
          <w:ins w:id="61" w:author="Torbjörn Elfström" w:date="2023-05-30T09:23:00Z"/>
          <w:rFonts w:ascii="Times New Roman" w:hAnsi="Times New Roman"/>
        </w:rPr>
      </w:pPr>
      <w:ins w:id="62" w:author="Torbjörn Elfström" w:date="2023-05-30T09:23:00Z">
        <w:r w:rsidRPr="00C33E96">
          <w:rPr>
            <w:rFonts w:ascii="Times New Roman" w:hAnsi="Times New Roman"/>
          </w:rPr>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rPr>
            <w:rFonts w:ascii="Times New Roman" w:hAnsi="Times New Roman"/>
          </w:rPr>
          <w:t xml:space="preserve"> from D to C with a VNA.</w:t>
        </w:r>
      </w:ins>
    </w:p>
    <w:p w14:paraId="6E2B4031" w14:textId="77777777" w:rsidR="00205803" w:rsidRPr="00C33E96" w:rsidRDefault="00205803" w:rsidP="00205803">
      <w:pPr>
        <w:pStyle w:val="ListParagraph"/>
        <w:numPr>
          <w:ilvl w:val="0"/>
          <w:numId w:val="3"/>
        </w:numPr>
        <w:rPr>
          <w:ins w:id="63" w:author="Torbjörn Elfström" w:date="2023-05-30T09:23:00Z"/>
          <w:rFonts w:ascii="Times New Roman" w:hAnsi="Times New Roman"/>
        </w:rPr>
      </w:pPr>
      <w:ins w:id="64" w:author="Torbjörn Elfström" w:date="2023-05-30T09:23:00Z">
        <w:r w:rsidRPr="00C33E96">
          <w:rPr>
            <w:rFonts w:ascii="Times New Roman" w:hAnsi="Times New Roman"/>
          </w:rPr>
          <w:lastRenderedPageBreak/>
          <w:t>Get the antenna gain of the calibration antenna, typically a Standard Gain Horn (SGH) where the gain and MU is known.</w:t>
        </w:r>
      </w:ins>
    </w:p>
    <w:p w14:paraId="0C4A8BF1" w14:textId="77777777" w:rsidR="00205803" w:rsidRPr="00C33E96" w:rsidRDefault="00205803" w:rsidP="00205803">
      <w:pPr>
        <w:pStyle w:val="ListParagraph"/>
        <w:numPr>
          <w:ilvl w:val="0"/>
          <w:numId w:val="3"/>
        </w:numPr>
        <w:rPr>
          <w:ins w:id="65" w:author="Torbjörn Elfström" w:date="2023-05-30T09:23:00Z"/>
          <w:rFonts w:ascii="Times New Roman" w:hAnsi="Times New Roman"/>
        </w:rPr>
      </w:pPr>
      <w:ins w:id="66" w:author="Torbjörn Elfström" w:date="2023-05-30T09:23:00Z">
        <w:r w:rsidRPr="00C33E96">
          <w:rPr>
            <w:rFonts w:ascii="Times New Roman" w:hAnsi="Times New Roman"/>
          </w:rPr>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rPr>
            <w:rFonts w:ascii="Times New Roman" w:hAnsi="Times New Roman"/>
          </w:rPr>
          <w:t xml:space="preserve"> at the input D of the SGH.</w:t>
        </w:r>
      </w:ins>
    </w:p>
    <w:p w14:paraId="22E76502" w14:textId="77777777" w:rsidR="00205803" w:rsidRPr="00C33E96" w:rsidRDefault="00205803" w:rsidP="00205803">
      <w:pPr>
        <w:pStyle w:val="ListParagraph"/>
        <w:numPr>
          <w:ilvl w:val="0"/>
          <w:numId w:val="3"/>
        </w:numPr>
        <w:rPr>
          <w:ins w:id="67" w:author="Torbjörn Elfström" w:date="2023-05-30T09:23:00Z"/>
          <w:rFonts w:ascii="Times New Roman" w:hAnsi="Times New Roman"/>
        </w:rPr>
      </w:pPr>
      <w:ins w:id="68" w:author="Torbjörn Elfström" w:date="2023-05-30T09:23:00Z">
        <w:r w:rsidRPr="00C33E96">
          <w:rPr>
            <w:rFonts w:ascii="Times New Roman" w:hAnsi="Times New Roman"/>
          </w:rPr>
          <w:t xml:space="preserve">Calculate the loss from A to C as: </w:t>
        </w:r>
      </w:ins>
    </w:p>
    <w:p w14:paraId="221ACA01" w14:textId="77777777" w:rsidR="00205803" w:rsidRDefault="00E61DBC" w:rsidP="00205803">
      <w:pPr>
        <w:jc w:val="center"/>
        <w:rPr>
          <w:ins w:id="69" w:author="Torbjörn Elfström" w:date="2023-05-30T09:23:00Z"/>
        </w:rPr>
      </w:pPr>
      <m:oMath>
        <m:sSub>
          <m:sSubPr>
            <m:ctrlPr>
              <w:ins w:id="70" w:author="Torbjörn Elfström" w:date="2023-05-30T09:23:00Z">
                <w:rPr>
                  <w:rFonts w:ascii="Cambria Math" w:hAnsi="Cambria Math"/>
                  <w:bCs/>
                </w:rPr>
              </w:ins>
            </m:ctrlPr>
          </m:sSubPr>
          <m:e>
            <m:r>
              <w:ins w:id="71" w:author="Torbjörn Elfström" w:date="2023-05-30T09:23:00Z">
                <w:rPr>
                  <w:rFonts w:ascii="Cambria Math" w:hAnsi="Cambria Math"/>
                </w:rPr>
                <m:t>L</m:t>
              </w:ins>
            </m:r>
          </m:e>
          <m:sub>
            <m:r>
              <w:ins w:id="72" w:author="Torbjörn Elfström" w:date="2023-05-30T09:23:00Z">
                <w:rPr>
                  <w:rFonts w:ascii="Cambria Math" w:hAnsi="Cambria Math"/>
                </w:rPr>
                <m:t>AC</m:t>
              </w:ins>
            </m:r>
          </m:sub>
        </m:sSub>
        <m:r>
          <w:ins w:id="73" w:author="Torbjörn Elfström" w:date="2023-05-30T09:23:00Z">
            <m:rPr>
              <m:sty m:val="p"/>
            </m:rPr>
            <w:rPr>
              <w:rFonts w:ascii="Cambria Math" w:hAnsi="Cambria Math"/>
            </w:rPr>
            <m:t>=</m:t>
          </w:ins>
        </m:r>
        <m:f>
          <m:fPr>
            <m:ctrlPr>
              <w:ins w:id="74" w:author="Torbjörn Elfström" w:date="2023-05-30T09:23:00Z">
                <w:rPr>
                  <w:rFonts w:ascii="Cambria Math" w:hAnsi="Cambria Math"/>
                  <w:bCs/>
                </w:rPr>
              </w:ins>
            </m:ctrlPr>
          </m:fPr>
          <m:num>
            <m:sSub>
              <m:sSubPr>
                <m:ctrlPr>
                  <w:ins w:id="75" w:author="Torbjörn Elfström" w:date="2023-05-30T09:23:00Z">
                    <w:rPr>
                      <w:rFonts w:ascii="Cambria Math" w:hAnsi="Cambria Math"/>
                      <w:bCs/>
                    </w:rPr>
                  </w:ins>
                </m:ctrlPr>
              </m:sSubPr>
              <m:e>
                <m:r>
                  <w:ins w:id="76" w:author="Torbjörn Elfström" w:date="2023-05-30T09:23:00Z">
                    <w:rPr>
                      <w:rFonts w:ascii="Cambria Math" w:hAnsi="Cambria Math"/>
                    </w:rPr>
                    <m:t>L</m:t>
                  </w:ins>
                </m:r>
              </m:e>
              <m:sub>
                <m:r>
                  <w:ins w:id="77" w:author="Torbjörn Elfström" w:date="2023-05-30T09:23:00Z">
                    <w:rPr>
                      <w:rFonts w:ascii="Cambria Math" w:hAnsi="Cambria Math"/>
                    </w:rPr>
                    <m:t>DC</m:t>
                  </w:ins>
                </m:r>
              </m:sub>
            </m:sSub>
            <m:r>
              <w:ins w:id="78" w:author="Torbjörn Elfström" w:date="2023-05-30T09:23:00Z">
                <m:rPr>
                  <m:sty m:val="p"/>
                </m:rPr>
                <w:rPr>
                  <w:rFonts w:ascii="Cambria Math" w:hAnsi="Cambria Math"/>
                </w:rPr>
                <m:t>(1-</m:t>
              </w:ins>
            </m:r>
            <m:sSup>
              <m:sSupPr>
                <m:ctrlPr>
                  <w:ins w:id="79" w:author="Torbjörn Elfström" w:date="2023-05-30T09:23:00Z">
                    <w:rPr>
                      <w:rFonts w:ascii="Cambria Math" w:hAnsi="Cambria Math"/>
                      <w:bCs/>
                    </w:rPr>
                  </w:ins>
                </m:ctrlPr>
              </m:sSupPr>
              <m:e>
                <m:d>
                  <m:dPr>
                    <m:begChr m:val="|"/>
                    <m:endChr m:val="|"/>
                    <m:ctrlPr>
                      <w:ins w:id="80" w:author="Torbjörn Elfström" w:date="2023-05-30T09:23:00Z">
                        <w:rPr>
                          <w:rFonts w:ascii="Cambria Math" w:hAnsi="Cambria Math"/>
                          <w:bCs/>
                        </w:rPr>
                      </w:ins>
                    </m:ctrlPr>
                  </m:dPr>
                  <m:e>
                    <m:sSub>
                      <m:sSubPr>
                        <m:ctrlPr>
                          <w:ins w:id="81" w:author="Torbjörn Elfström" w:date="2023-05-30T09:23:00Z">
                            <w:rPr>
                              <w:rFonts w:ascii="Cambria Math" w:hAnsi="Cambria Math"/>
                              <w:bCs/>
                            </w:rPr>
                          </w:ins>
                        </m:ctrlPr>
                      </m:sSubPr>
                      <m:e>
                        <m:r>
                          <w:ins w:id="82" w:author="Torbjörn Elfström" w:date="2023-05-30T09:23:00Z">
                            <m:rPr>
                              <m:sty m:val="p"/>
                            </m:rPr>
                            <w:rPr>
                              <w:rFonts w:ascii="Cambria Math" w:hAnsi="Cambria Math"/>
                            </w:rPr>
                            <m:t>Γ</m:t>
                          </w:ins>
                        </m:r>
                      </m:e>
                      <m:sub>
                        <m:r>
                          <w:ins w:id="83" w:author="Torbjörn Elfström" w:date="2023-05-30T09:23:00Z">
                            <w:rPr>
                              <w:rFonts w:ascii="Cambria Math" w:hAnsi="Cambria Math"/>
                            </w:rPr>
                            <m:t>SGH</m:t>
                          </w:ins>
                        </m:r>
                      </m:sub>
                    </m:sSub>
                  </m:e>
                </m:d>
              </m:e>
              <m:sup>
                <m:r>
                  <w:ins w:id="84" w:author="Torbjörn Elfström" w:date="2023-05-30T09:23:00Z">
                    <m:rPr>
                      <m:sty m:val="p"/>
                    </m:rPr>
                    <w:rPr>
                      <w:rFonts w:ascii="Cambria Math" w:hAnsi="Cambria Math"/>
                    </w:rPr>
                    <m:t>2</m:t>
                  </w:ins>
                </m:r>
              </m:sup>
            </m:sSup>
            <m:r>
              <w:ins w:id="85" w:author="Torbjörn Elfström" w:date="2023-05-30T09:23:00Z">
                <m:rPr>
                  <m:sty m:val="p"/>
                </m:rPr>
                <w:rPr>
                  <w:rFonts w:ascii="Cambria Math" w:hAnsi="Cambria Math"/>
                </w:rPr>
                <m:t>)</m:t>
              </w:ins>
            </m:r>
          </m:num>
          <m:den>
            <m:sSub>
              <m:sSubPr>
                <m:ctrlPr>
                  <w:ins w:id="86" w:author="Torbjörn Elfström" w:date="2023-05-30T09:23:00Z">
                    <w:rPr>
                      <w:rFonts w:ascii="Cambria Math" w:hAnsi="Cambria Math"/>
                      <w:bCs/>
                    </w:rPr>
                  </w:ins>
                </m:ctrlPr>
              </m:sSubPr>
              <m:e>
                <m:r>
                  <w:ins w:id="87" w:author="Torbjörn Elfström" w:date="2023-05-30T09:23:00Z">
                    <w:rPr>
                      <w:rFonts w:ascii="Cambria Math" w:hAnsi="Cambria Math"/>
                    </w:rPr>
                    <m:t>G</m:t>
                  </w:ins>
                </m:r>
              </m:e>
              <m:sub>
                <m:r>
                  <w:ins w:id="88" w:author="Torbjörn Elfström" w:date="2023-05-30T09:23:00Z">
                    <w:rPr>
                      <w:rFonts w:ascii="Cambria Math" w:hAnsi="Cambria Math"/>
                    </w:rPr>
                    <m:t>SGH</m:t>
                  </w:ins>
                </m:r>
              </m:sub>
            </m:sSub>
          </m:den>
        </m:f>
      </m:oMath>
      <w:ins w:id="89" w:author="Torbjörn Elfström" w:date="2023-05-30T09:23:00Z">
        <w:r w:rsidR="00205803">
          <w:tab/>
        </w:r>
        <w:r w:rsidR="00205803">
          <w:tab/>
        </w:r>
        <w:r w:rsidR="00205803">
          <w:tab/>
          <w:t>(Linear units)</w:t>
        </w:r>
      </w:ins>
    </w:p>
    <w:p w14:paraId="78C45EC1" w14:textId="77777777" w:rsidR="00205803" w:rsidRDefault="00205803" w:rsidP="00205803">
      <w:pPr>
        <w:rPr>
          <w:ins w:id="90" w:author="Torbjörn Elfström" w:date="2023-05-30T09:23:00Z"/>
        </w:rPr>
      </w:pPr>
      <w:ins w:id="91" w:author="Torbjörn Elfström" w:date="2023-05-30T09:23:00Z">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ins>
    </w:p>
    <w:p w14:paraId="2073FC84" w14:textId="77777777" w:rsidR="00205803" w:rsidRDefault="00205803" w:rsidP="00205803">
      <w:pPr>
        <w:rPr>
          <w:ins w:id="92" w:author="Torbjörn Elfström" w:date="2023-05-30T09:23:00Z"/>
        </w:rPr>
      </w:pPr>
      <w:ins w:id="93" w:author="Torbjörn Elfström" w:date="2023-05-30T09:23:00Z">
        <w:r>
          <w:t xml:space="preserve">The measurement stage including a PM is visualised in Figure </w:t>
        </w:r>
        <w:r w:rsidRPr="008E1940">
          <w:t>8.3.1.1</w:t>
        </w:r>
        <w:r>
          <w:t>-2.</w:t>
        </w:r>
      </w:ins>
    </w:p>
    <w:p w14:paraId="1CAB04BC" w14:textId="77777777" w:rsidR="00205803" w:rsidRDefault="00205803" w:rsidP="00205803">
      <w:pPr>
        <w:jc w:val="center"/>
        <w:rPr>
          <w:ins w:id="94" w:author="Torbjörn Elfström" w:date="2023-05-30T09:23:00Z"/>
        </w:rPr>
      </w:pPr>
      <w:ins w:id="95" w:author="Torbjörn Elfström" w:date="2023-05-30T09:23:00Z">
        <w:r>
          <w:rPr>
            <w:noProof/>
          </w:rPr>
          <w:drawing>
            <wp:inline distT="0" distB="0" distL="0" distR="0" wp14:anchorId="4EA808D5" wp14:editId="1F67B803">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219450" cy="1685925"/>
                      </a:xfrm>
                      <a:prstGeom prst="rect">
                        <a:avLst/>
                      </a:prstGeom>
                    </pic:spPr>
                  </pic:pic>
                </a:graphicData>
              </a:graphic>
            </wp:inline>
          </w:drawing>
        </w:r>
      </w:ins>
    </w:p>
    <w:p w14:paraId="67E15D49" w14:textId="77777777" w:rsidR="00205803" w:rsidRDefault="00205803" w:rsidP="00205803">
      <w:pPr>
        <w:keepLines/>
        <w:spacing w:after="240"/>
        <w:jc w:val="center"/>
        <w:outlineLvl w:val="0"/>
        <w:rPr>
          <w:ins w:id="96" w:author="Torbjörn Elfström" w:date="2023-05-30T09:23:00Z"/>
          <w:rFonts w:ascii="Arial" w:hAnsi="Arial"/>
          <w:b/>
          <w:lang w:eastAsia="x-none"/>
        </w:rPr>
      </w:pPr>
      <w:ins w:id="97" w:author="Torbjörn Elfström" w:date="2023-05-30T09:23:00Z">
        <w:r>
          <w:rPr>
            <w:rFonts w:ascii="Arial" w:hAnsi="Arial"/>
            <w:b/>
            <w:lang w:eastAsia="x-none"/>
          </w:rPr>
          <w:t xml:space="preserve">Figure </w:t>
        </w:r>
        <w:r w:rsidRPr="008E1940">
          <w:rPr>
            <w:rFonts w:ascii="Arial" w:hAnsi="Arial"/>
            <w:b/>
            <w:lang w:eastAsia="x-none"/>
          </w:rPr>
          <w:t>8.3.1.1</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Measurement setup for transmitter requirements using a PM</w:t>
        </w:r>
      </w:ins>
    </w:p>
    <w:p w14:paraId="4BC4B42D" w14:textId="77777777" w:rsidR="00205803" w:rsidRDefault="00205803" w:rsidP="00205803">
      <w:pPr>
        <w:rPr>
          <w:ins w:id="98" w:author="Torbjörn Elfström" w:date="2023-05-30T09:23:00Z"/>
        </w:rPr>
      </w:pPr>
      <w:ins w:id="99" w:author="Torbjörn Elfström" w:date="2023-05-30T09:23:00Z">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ins>
    </w:p>
    <w:p w14:paraId="54410973" w14:textId="77777777" w:rsidR="00205803" w:rsidRDefault="00205803" w:rsidP="00205803">
      <w:pPr>
        <w:rPr>
          <w:ins w:id="100" w:author="Torbjörn Elfström" w:date="2023-05-30T09:23:00Z"/>
        </w:rPr>
      </w:pPr>
      <w:ins w:id="101" w:author="Torbjörn Elfström" w:date="2023-05-30T09:23:00Z">
        <w:r>
          <w:t>In the measurement stage, the calibration antenna is replaced with the Equipment Under Test (EUT). The measured EIRP level produced by the EUT is measured at the PM as:</w:t>
        </w:r>
      </w:ins>
    </w:p>
    <w:p w14:paraId="5E145838" w14:textId="77777777" w:rsidR="00205803" w:rsidRDefault="00E61DBC" w:rsidP="00205803">
      <w:pPr>
        <w:jc w:val="center"/>
        <w:rPr>
          <w:ins w:id="102" w:author="Torbjörn Elfström" w:date="2023-05-30T09:23:00Z"/>
        </w:rPr>
      </w:pPr>
      <m:oMath>
        <m:sSub>
          <m:sSubPr>
            <m:ctrlPr>
              <w:ins w:id="103" w:author="Torbjörn Elfström" w:date="2023-05-30T09:23:00Z">
                <w:rPr>
                  <w:rFonts w:ascii="Cambria Math" w:hAnsi="Cambria Math"/>
                  <w:i/>
                </w:rPr>
              </w:ins>
            </m:ctrlPr>
          </m:sSubPr>
          <m:e>
            <m:r>
              <w:ins w:id="104" w:author="Torbjörn Elfström" w:date="2023-05-30T09:23:00Z">
                <w:rPr>
                  <w:rFonts w:ascii="Cambria Math" w:hAnsi="Cambria Math"/>
                </w:rPr>
                <m:t>EIRP</m:t>
              </w:ins>
            </m:r>
          </m:e>
          <m:sub>
            <m:r>
              <w:ins w:id="105" w:author="Torbjörn Elfström" w:date="2023-05-30T09:23:00Z">
                <w:rPr>
                  <w:rFonts w:ascii="Cambria Math" w:hAnsi="Cambria Math"/>
                </w:rPr>
                <m:t>meas</m:t>
              </w:ins>
            </m:r>
          </m:sub>
        </m:sSub>
        <m:r>
          <w:ins w:id="106" w:author="Torbjörn Elfström" w:date="2023-05-30T09:23:00Z">
            <w:rPr>
              <w:rFonts w:ascii="Cambria Math" w:hAnsi="Cambria Math"/>
            </w:rPr>
            <m:t>=</m:t>
          </w:ins>
        </m:r>
        <m:sSub>
          <m:sSubPr>
            <m:ctrlPr>
              <w:ins w:id="107" w:author="Torbjörn Elfström" w:date="2023-05-30T09:23:00Z">
                <w:rPr>
                  <w:rFonts w:ascii="Cambria Math" w:hAnsi="Cambria Math"/>
                  <w:i/>
                </w:rPr>
              </w:ins>
            </m:ctrlPr>
          </m:sSubPr>
          <m:e>
            <m:r>
              <w:ins w:id="108" w:author="Torbjörn Elfström" w:date="2023-05-30T09:23:00Z">
                <w:rPr>
                  <w:rFonts w:ascii="Cambria Math" w:hAnsi="Cambria Math"/>
                </w:rPr>
                <m:t>P</m:t>
              </w:ins>
            </m:r>
          </m:e>
          <m:sub>
            <m:r>
              <w:ins w:id="109" w:author="Torbjörn Elfström" w:date="2023-05-30T09:23:00Z">
                <w:rPr>
                  <w:rFonts w:ascii="Cambria Math" w:hAnsi="Cambria Math"/>
                </w:rPr>
                <m:t>PM</m:t>
              </w:ins>
            </m:r>
          </m:sub>
        </m:sSub>
        <m:r>
          <w:ins w:id="110" w:author="Torbjörn Elfström" w:date="2023-05-30T09:23:00Z">
            <w:rPr>
              <w:rFonts w:ascii="Cambria Math" w:hAnsi="Cambria Math"/>
            </w:rPr>
            <m:t>+</m:t>
          </w:ins>
        </m:r>
        <m:sSub>
          <m:sSubPr>
            <m:ctrlPr>
              <w:ins w:id="111" w:author="Torbjörn Elfström" w:date="2023-05-30T09:23:00Z">
                <w:rPr>
                  <w:rFonts w:ascii="Cambria Math" w:hAnsi="Cambria Math"/>
                  <w:i/>
                </w:rPr>
              </w:ins>
            </m:ctrlPr>
          </m:sSubPr>
          <m:e>
            <m:r>
              <w:ins w:id="112" w:author="Torbjörn Elfström" w:date="2023-05-30T09:23:00Z">
                <w:rPr>
                  <w:rFonts w:ascii="Cambria Math" w:hAnsi="Cambria Math"/>
                </w:rPr>
                <m:t>L</m:t>
              </w:ins>
            </m:r>
          </m:e>
          <m:sub>
            <m:r>
              <w:ins w:id="113" w:author="Torbjörn Elfström" w:date="2023-05-30T09:23:00Z">
                <w:rPr>
                  <w:rFonts w:ascii="Cambria Math" w:hAnsi="Cambria Math"/>
                </w:rPr>
                <m:t>AC</m:t>
              </w:ins>
            </m:r>
          </m:sub>
        </m:sSub>
      </m:oMath>
      <w:ins w:id="114" w:author="Torbjörn Elfström" w:date="2023-05-30T09:23:00Z">
        <w:r w:rsidR="00205803">
          <w:tab/>
        </w:r>
        <w:r w:rsidR="00205803">
          <w:tab/>
          <w:t>(dBm)</w:t>
        </w:r>
      </w:ins>
    </w:p>
    <w:p w14:paraId="4D893535" w14:textId="77777777" w:rsidR="00205803" w:rsidRPr="001F170A" w:rsidRDefault="00205803" w:rsidP="00205803">
      <w:pPr>
        <w:rPr>
          <w:ins w:id="115" w:author="Torbjörn Elfström" w:date="2023-05-30T09:23:00Z"/>
          <w:lang w:eastAsia="sv-SE"/>
        </w:rPr>
      </w:pPr>
    </w:p>
    <w:p w14:paraId="23CB1C6E" w14:textId="77777777" w:rsidR="00205803" w:rsidRDefault="00205803" w:rsidP="00205803">
      <w:pPr>
        <w:pStyle w:val="Heading4"/>
        <w:rPr>
          <w:ins w:id="116" w:author="Torbjörn Elfström" w:date="2023-05-30T09:23:00Z"/>
          <w:lang w:eastAsia="sv-SE"/>
        </w:rPr>
      </w:pPr>
      <w:bookmarkStart w:id="117" w:name="_Hlk123627145"/>
      <w:ins w:id="118" w:author="Torbjörn Elfström" w:date="2023-05-30T09:23:00Z">
        <w:r>
          <w:rPr>
            <w:lang w:eastAsia="sv-SE"/>
          </w:rPr>
          <w:t>8.3.</w:t>
        </w:r>
        <w:r>
          <w:t>1</w:t>
        </w:r>
        <w:r>
          <w:rPr>
            <w:lang w:eastAsia="sv-SE"/>
          </w:rPr>
          <w:t>.2</w:t>
        </w:r>
        <w:bookmarkEnd w:id="117"/>
        <w:r>
          <w:rPr>
            <w:lang w:eastAsia="sv-SE"/>
          </w:rPr>
          <w:tab/>
          <w:t>EIS measurement</w:t>
        </w:r>
      </w:ins>
    </w:p>
    <w:p w14:paraId="420E6A33" w14:textId="77777777" w:rsidR="00205803" w:rsidRDefault="00205803" w:rsidP="00205803">
      <w:pPr>
        <w:rPr>
          <w:ins w:id="119" w:author="Torbjörn Elfström" w:date="2023-05-30T09:23:00Z"/>
        </w:rPr>
      </w:pPr>
      <w:ins w:id="120" w:author="Torbjörn Elfström" w:date="2023-05-30T09:23:00Z">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ins>
    </w:p>
    <w:p w14:paraId="3E0CEFE2" w14:textId="77777777" w:rsidR="00205803" w:rsidRDefault="00205803" w:rsidP="00205803">
      <w:pPr>
        <w:rPr>
          <w:ins w:id="121" w:author="Torbjörn Elfström" w:date="2023-05-30T09:23:00Z"/>
        </w:rPr>
      </w:pPr>
      <w:ins w:id="122" w:author="Torbjörn Elfström" w:date="2023-05-30T09:23:00Z">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ins>
    </w:p>
    <w:p w14:paraId="115B8446" w14:textId="77777777" w:rsidR="00205803" w:rsidRPr="00C51866" w:rsidRDefault="00205803" w:rsidP="00205803">
      <w:pPr>
        <w:pStyle w:val="ListParagraph"/>
        <w:rPr>
          <w:ins w:id="123" w:author="Torbjörn Elfström" w:date="2023-05-30T09:23:00Z"/>
        </w:rPr>
      </w:pPr>
      <m:oMathPara>
        <m:oMathParaPr>
          <m:jc m:val="center"/>
        </m:oMathParaPr>
        <m:oMath>
          <m:r>
            <w:ins w:id="124" w:author="Torbjörn Elfström" w:date="2023-05-30T09:23:00Z">
              <m:rPr>
                <m:sty m:val="p"/>
              </m:rPr>
              <w:rPr>
                <w:rFonts w:ascii="Cambria Math" w:hAnsi="Cambria Math"/>
                <w:noProof/>
              </w:rPr>
              <w:drawing>
                <wp:inline distT="0" distB="0" distL="0" distR="0" wp14:anchorId="690AFC64" wp14:editId="65817619">
                  <wp:extent cx="4229100" cy="152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229100" cy="1524000"/>
                          </a:xfrm>
                          <a:prstGeom prst="rect">
                            <a:avLst/>
                          </a:prstGeom>
                        </pic:spPr>
                      </pic:pic>
                    </a:graphicData>
                  </a:graphic>
                </wp:inline>
              </w:drawing>
            </w:ins>
          </m:r>
        </m:oMath>
      </m:oMathPara>
    </w:p>
    <w:p w14:paraId="7EEE3CBB" w14:textId="77777777" w:rsidR="00205803" w:rsidRDefault="00205803" w:rsidP="00205803">
      <w:pPr>
        <w:keepLines/>
        <w:spacing w:after="240"/>
        <w:jc w:val="center"/>
        <w:outlineLvl w:val="0"/>
        <w:rPr>
          <w:ins w:id="125" w:author="Torbjörn Elfström" w:date="2023-05-30T09:23:00Z"/>
          <w:rFonts w:ascii="Arial" w:hAnsi="Arial"/>
          <w:b/>
          <w:lang w:eastAsia="x-none"/>
        </w:rPr>
      </w:pPr>
      <w:ins w:id="126" w:author="Torbjörn Elfström" w:date="2023-05-30T09:23:00Z">
        <w:r>
          <w:rPr>
            <w:rFonts w:ascii="Arial" w:hAnsi="Arial"/>
            <w:b/>
            <w:lang w:eastAsia="x-none"/>
          </w:rPr>
          <w:t xml:space="preserve">Figure </w:t>
        </w:r>
        <w:r w:rsidRPr="00CD4595">
          <w:rPr>
            <w:rFonts w:ascii="Arial" w:hAnsi="Arial"/>
            <w:b/>
            <w:lang w:eastAsia="x-none"/>
          </w:rPr>
          <w:t>8.3.1.2</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Characterization of power splitter/switch (S)</w:t>
        </w:r>
      </w:ins>
    </w:p>
    <w:p w14:paraId="149CC0D5" w14:textId="77777777" w:rsidR="00205803" w:rsidRPr="00183875" w:rsidRDefault="00205803" w:rsidP="00205803">
      <w:pPr>
        <w:rPr>
          <w:ins w:id="127" w:author="Torbjörn Elfström" w:date="2023-05-30T09:23:00Z"/>
        </w:rPr>
      </w:pPr>
      <w:ins w:id="128" w:author="Torbjörn Elfström" w:date="2023-05-30T09:23:00Z">
        <w:r>
          <w:lastRenderedPageBreak/>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ins>
    </w:p>
    <w:p w14:paraId="5C9E5842" w14:textId="77777777" w:rsidR="00205803" w:rsidRDefault="00205803" w:rsidP="00205803">
      <w:pPr>
        <w:jc w:val="center"/>
        <w:rPr>
          <w:ins w:id="129" w:author="Torbjörn Elfström" w:date="2023-05-30T09:23:00Z"/>
        </w:rPr>
      </w:pPr>
      <w:ins w:id="130" w:author="Torbjörn Elfström" w:date="2023-05-30T09:23:00Z">
        <w:r>
          <w:rPr>
            <w:noProof/>
          </w:rPr>
          <w:drawing>
            <wp:inline distT="0" distB="0" distL="0" distR="0" wp14:anchorId="329C7AE5" wp14:editId="3823668E">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4318000" cy="1524000"/>
                      </a:xfrm>
                      <a:prstGeom prst="rect">
                        <a:avLst/>
                      </a:prstGeom>
                    </pic:spPr>
                  </pic:pic>
                </a:graphicData>
              </a:graphic>
            </wp:inline>
          </w:drawing>
        </w:r>
      </w:ins>
    </w:p>
    <w:p w14:paraId="41ACD49D" w14:textId="77777777" w:rsidR="00205803" w:rsidRDefault="00205803" w:rsidP="00205803">
      <w:pPr>
        <w:keepLines/>
        <w:spacing w:after="240"/>
        <w:jc w:val="center"/>
        <w:outlineLvl w:val="0"/>
        <w:rPr>
          <w:ins w:id="131" w:author="Torbjörn Elfström" w:date="2023-05-30T09:23:00Z"/>
          <w:rFonts w:ascii="Arial" w:hAnsi="Arial"/>
          <w:b/>
          <w:lang w:eastAsia="x-none"/>
        </w:rPr>
      </w:pPr>
      <w:ins w:id="132" w:author="Torbjörn Elfström" w:date="2023-05-30T09:23:00Z">
        <w:r>
          <w:rPr>
            <w:rFonts w:ascii="Arial" w:hAnsi="Arial"/>
            <w:b/>
            <w:lang w:eastAsia="x-none"/>
          </w:rPr>
          <w:t xml:space="preserve">Figure </w:t>
        </w:r>
        <w:r w:rsidRPr="00F71282">
          <w:rPr>
            <w:rFonts w:ascii="Arial" w:hAnsi="Arial"/>
            <w:b/>
            <w:lang w:eastAsia="x-none"/>
          </w:rPr>
          <w:t>8.3.1.2</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Characterization of test range path loss</w:t>
        </w:r>
      </w:ins>
    </w:p>
    <w:p w14:paraId="1E654F72" w14:textId="77777777" w:rsidR="00205803" w:rsidRDefault="00205803" w:rsidP="00205803">
      <w:pPr>
        <w:rPr>
          <w:ins w:id="133" w:author="Torbjörn Elfström" w:date="2023-05-30T09:23:00Z"/>
        </w:rPr>
      </w:pPr>
      <w:ins w:id="134" w:author="Torbjörn Elfström" w:date="2023-05-30T09:23:00Z">
        <w:r>
          <w:t>The complete calibration stage can be described by following steps:</w:t>
        </w:r>
      </w:ins>
    </w:p>
    <w:p w14:paraId="2FA59C09" w14:textId="77777777" w:rsidR="00205803" w:rsidRPr="00B05E05" w:rsidRDefault="00205803" w:rsidP="00205803">
      <w:pPr>
        <w:pStyle w:val="ListParagraph"/>
        <w:numPr>
          <w:ilvl w:val="0"/>
          <w:numId w:val="2"/>
        </w:numPr>
        <w:overflowPunct/>
        <w:autoSpaceDE/>
        <w:autoSpaceDN/>
        <w:adjustRightInd/>
        <w:contextualSpacing/>
        <w:rPr>
          <w:ins w:id="135" w:author="Torbjörn Elfström" w:date="2023-05-30T09:23:00Z"/>
          <w:rFonts w:ascii="Times New Roman" w:hAnsi="Times New Roman"/>
        </w:rPr>
      </w:pPr>
      <w:ins w:id="136" w:author="Torbjörn Elfström" w:date="2023-05-30T09:23:00Z">
        <w:r w:rsidRPr="00B05E05">
          <w:rPr>
            <w:rFonts w:ascii="Times New Roman" w:hAnsi="Times New Roman"/>
          </w:rPr>
          <w:t xml:space="preserve">Measure the transmission loss </w:t>
        </w:r>
      </w:ins>
      <m:oMath>
        <m:sSub>
          <m:sSubPr>
            <m:ctrlPr>
              <w:ins w:id="137" w:author="Torbjörn Elfström" w:date="2023-05-30T09:23:00Z">
                <w:rPr>
                  <w:rFonts w:ascii="Cambria Math" w:hAnsi="Cambria Math"/>
                  <w:i/>
                </w:rPr>
              </w:ins>
            </m:ctrlPr>
          </m:sSubPr>
          <m:e>
            <m:r>
              <w:ins w:id="138" w:author="Torbjörn Elfström" w:date="2023-05-30T09:23:00Z">
                <w:rPr>
                  <w:rFonts w:ascii="Cambria Math" w:hAnsi="Cambria Math"/>
                </w:rPr>
                <m:t>L</m:t>
              </w:ins>
            </m:r>
          </m:e>
          <m:sub>
            <m:r>
              <w:ins w:id="139" w:author="Torbjörn Elfström" w:date="2023-05-30T09:23:00Z">
                <w:rPr>
                  <w:rFonts w:ascii="Cambria Math" w:hAnsi="Cambria Math"/>
                </w:rPr>
                <m:t>GP</m:t>
              </w:ins>
            </m:r>
          </m:sub>
        </m:sSub>
        <m:r>
          <w:ins w:id="140" w:author="Torbjörn Elfström" w:date="2023-05-30T09:23:00Z">
            <w:rPr>
              <w:rFonts w:ascii="Cambria Math" w:hAnsi="Cambria Math"/>
            </w:rPr>
            <m:t xml:space="preserve"> </m:t>
          </w:ins>
        </m:r>
      </m:oMath>
      <w:ins w:id="141" w:author="Torbjörn Elfström" w:date="2023-05-30T09:23:00Z">
        <w:r w:rsidRPr="00B05E05">
          <w:rPr>
            <w:rFonts w:ascii="Times New Roman" w:hAnsi="Times New Roman"/>
          </w:rPr>
          <w:t xml:space="preserve">from G to P with a VNA, as visualised in Figure </w:t>
        </w:r>
        <w:r w:rsidRPr="00F71282">
          <w:rPr>
            <w:rFonts w:ascii="Times New Roman" w:hAnsi="Times New Roman"/>
          </w:rPr>
          <w:t>8.3.1.2</w:t>
        </w:r>
        <w:r w:rsidRPr="00B05E05">
          <w:rPr>
            <w:rFonts w:ascii="Times New Roman" w:hAnsi="Times New Roman"/>
          </w:rPr>
          <w:t>-1.</w:t>
        </w:r>
      </w:ins>
    </w:p>
    <w:p w14:paraId="7F5FD404" w14:textId="77777777" w:rsidR="00205803" w:rsidRPr="00B05E05" w:rsidRDefault="00205803" w:rsidP="00205803">
      <w:pPr>
        <w:pStyle w:val="ListParagraph"/>
        <w:numPr>
          <w:ilvl w:val="0"/>
          <w:numId w:val="2"/>
        </w:numPr>
        <w:overflowPunct/>
        <w:autoSpaceDE/>
        <w:autoSpaceDN/>
        <w:adjustRightInd/>
        <w:contextualSpacing/>
        <w:rPr>
          <w:ins w:id="142" w:author="Torbjörn Elfström" w:date="2023-05-30T09:23:00Z"/>
          <w:rFonts w:ascii="Times New Roman" w:hAnsi="Times New Roman"/>
        </w:rPr>
      </w:pPr>
      <w:ins w:id="143" w:author="Torbjörn Elfström" w:date="2023-05-30T09:23:00Z">
        <w:r w:rsidRPr="00B05E05">
          <w:rPr>
            <w:rFonts w:ascii="Times New Roman" w:hAnsi="Times New Roman"/>
          </w:rPr>
          <w:t xml:space="preserve">Measure the transmission loss </w:t>
        </w:r>
      </w:ins>
      <m:oMath>
        <m:sSub>
          <m:sSubPr>
            <m:ctrlPr>
              <w:ins w:id="144" w:author="Torbjörn Elfström" w:date="2023-05-30T09:23:00Z">
                <w:rPr>
                  <w:rFonts w:ascii="Cambria Math" w:hAnsi="Cambria Math"/>
                  <w:i/>
                </w:rPr>
              </w:ins>
            </m:ctrlPr>
          </m:sSubPr>
          <m:e>
            <m:r>
              <w:ins w:id="145" w:author="Torbjörn Elfström" w:date="2023-05-30T09:23:00Z">
                <w:rPr>
                  <w:rFonts w:ascii="Cambria Math" w:hAnsi="Cambria Math"/>
                </w:rPr>
                <m:t>L</m:t>
              </w:ins>
            </m:r>
          </m:e>
          <m:sub>
            <m:r>
              <w:ins w:id="146" w:author="Torbjörn Elfström" w:date="2023-05-30T09:23:00Z">
                <w:rPr>
                  <w:rFonts w:ascii="Cambria Math" w:hAnsi="Cambria Math"/>
                </w:rPr>
                <m:t>GB</m:t>
              </w:ins>
            </m:r>
          </m:sub>
        </m:sSub>
        <m:r>
          <w:ins w:id="147" w:author="Torbjörn Elfström" w:date="2023-05-30T09:23:00Z">
            <w:rPr>
              <w:rFonts w:ascii="Cambria Math" w:hAnsi="Cambria Math"/>
            </w:rPr>
            <m:t xml:space="preserve"> </m:t>
          </w:ins>
        </m:r>
      </m:oMath>
      <w:ins w:id="148" w:author="Torbjörn Elfström" w:date="2023-05-30T09:23:00Z">
        <w:r w:rsidRPr="00B05E05">
          <w:rPr>
            <w:rFonts w:ascii="Times New Roman" w:hAnsi="Times New Roman"/>
          </w:rPr>
          <w:t>from G to B w</w:t>
        </w:r>
        <w:proofErr w:type="spellStart"/>
        <w:r w:rsidRPr="00B05E05">
          <w:rPr>
            <w:rFonts w:ascii="Times New Roman" w:hAnsi="Times New Roman"/>
          </w:rPr>
          <w:t>ith</w:t>
        </w:r>
        <w:proofErr w:type="spellEnd"/>
        <w:r w:rsidRPr="00B05E05">
          <w:rPr>
            <w:rFonts w:ascii="Times New Roman" w:hAnsi="Times New Roman"/>
          </w:rPr>
          <w:t xml:space="preserve"> a VNA, as visualized in Figure </w:t>
        </w:r>
        <w:r w:rsidRPr="00F71282">
          <w:rPr>
            <w:rFonts w:ascii="Times New Roman" w:hAnsi="Times New Roman"/>
          </w:rPr>
          <w:t>8.3.1.2</w:t>
        </w:r>
        <w:r w:rsidRPr="00B05E05">
          <w:rPr>
            <w:rFonts w:ascii="Times New Roman" w:hAnsi="Times New Roman"/>
          </w:rPr>
          <w:t>-2.</w:t>
        </w:r>
      </w:ins>
    </w:p>
    <w:p w14:paraId="1A5599FD" w14:textId="77777777" w:rsidR="00205803" w:rsidRDefault="00205803" w:rsidP="00205803">
      <w:pPr>
        <w:rPr>
          <w:ins w:id="149" w:author="Torbjörn Elfström" w:date="2023-05-30T09:23:00Z"/>
        </w:rPr>
      </w:pPr>
      <w:ins w:id="150" w:author="Torbjörn Elfström" w:date="2023-05-30T09:23:00Z">
        <w:r>
          <w:t xml:space="preserve">The corresponding measurement stage setup for receiver requirements is visualised in Figure </w:t>
        </w:r>
        <w:r w:rsidRPr="00F71282">
          <w:t>8.3.1.2</w:t>
        </w:r>
        <w:r>
          <w:t>-3</w:t>
        </w:r>
      </w:ins>
    </w:p>
    <w:p w14:paraId="61012E30" w14:textId="77777777" w:rsidR="00205803" w:rsidRDefault="00205803" w:rsidP="00205803">
      <w:pPr>
        <w:jc w:val="center"/>
        <w:rPr>
          <w:ins w:id="151" w:author="Torbjörn Elfström" w:date="2023-05-30T09:23:00Z"/>
        </w:rPr>
      </w:pPr>
      <w:ins w:id="152" w:author="Torbjörn Elfström" w:date="2023-05-30T09:23:00Z">
        <w:r>
          <w:rPr>
            <w:noProof/>
          </w:rPr>
          <w:drawing>
            <wp:inline distT="0" distB="0" distL="0" distR="0" wp14:anchorId="41221460" wp14:editId="537488F5">
              <wp:extent cx="3962400" cy="1257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62400" cy="1257300"/>
                      </a:xfrm>
                      <a:prstGeom prst="rect">
                        <a:avLst/>
                      </a:prstGeom>
                    </pic:spPr>
                  </pic:pic>
                </a:graphicData>
              </a:graphic>
            </wp:inline>
          </w:drawing>
        </w:r>
      </w:ins>
    </w:p>
    <w:p w14:paraId="0555D8E2" w14:textId="77777777" w:rsidR="00205803" w:rsidRPr="00C51866" w:rsidRDefault="00205803" w:rsidP="00205803">
      <w:pPr>
        <w:jc w:val="center"/>
        <w:rPr>
          <w:ins w:id="153" w:author="Torbjörn Elfström" w:date="2023-05-30T09:23:00Z"/>
          <w:rFonts w:ascii="Arial" w:hAnsi="Arial" w:cs="Arial"/>
          <w:b/>
          <w:bCs/>
        </w:rPr>
      </w:pPr>
      <w:ins w:id="154" w:author="Torbjörn Elfström" w:date="2023-05-30T09:23:00Z">
        <w:r w:rsidRPr="00C51866">
          <w:rPr>
            <w:rFonts w:ascii="Arial" w:hAnsi="Arial" w:cs="Arial"/>
            <w:b/>
            <w:bCs/>
          </w:rPr>
          <w:t xml:space="preserve">Figure </w:t>
        </w:r>
        <w:r w:rsidRPr="00F71282">
          <w:rPr>
            <w:rFonts w:ascii="Arial" w:hAnsi="Arial" w:cs="Arial"/>
            <w:b/>
            <w:bCs/>
          </w:rPr>
          <w:t>8.3.1.2</w:t>
        </w:r>
        <w:r w:rsidRPr="00C51866">
          <w:rPr>
            <w:rFonts w:ascii="Arial" w:hAnsi="Arial" w:cs="Arial"/>
            <w:b/>
            <w:bCs/>
          </w:rPr>
          <w:t>-</w:t>
        </w:r>
        <w:r>
          <w:rPr>
            <w:rFonts w:ascii="Arial" w:hAnsi="Arial" w:cs="Arial"/>
            <w:b/>
            <w:bCs/>
          </w:rPr>
          <w:t xml:space="preserve">3: </w:t>
        </w:r>
        <w:r w:rsidRPr="00C51866">
          <w:rPr>
            <w:rFonts w:ascii="Arial" w:hAnsi="Arial" w:cs="Arial"/>
            <w:b/>
            <w:bCs/>
          </w:rPr>
          <w:t xml:space="preserve">Measurement setup for </w:t>
        </w:r>
        <w:r>
          <w:rPr>
            <w:rFonts w:ascii="Arial" w:hAnsi="Arial" w:cs="Arial"/>
            <w:b/>
            <w:bCs/>
          </w:rPr>
          <w:t>receiver requirement</w:t>
        </w:r>
        <w:r w:rsidRPr="00C51866">
          <w:rPr>
            <w:rFonts w:ascii="Arial" w:hAnsi="Arial" w:cs="Arial"/>
            <w:b/>
            <w:bCs/>
          </w:rPr>
          <w:t xml:space="preserve"> measurement using a Power Meter</w:t>
        </w:r>
      </w:ins>
    </w:p>
    <w:p w14:paraId="496E09BA" w14:textId="77777777" w:rsidR="00205803" w:rsidRDefault="00205803" w:rsidP="00205803">
      <w:pPr>
        <w:rPr>
          <w:ins w:id="155" w:author="Torbjörn Elfström" w:date="2023-05-30T09:23:00Z"/>
        </w:rPr>
      </w:pPr>
      <w:ins w:id="156" w:author="Torbjörn Elfström" w:date="2023-05-30T09:23:00Z">
        <w:r>
          <w:t>In the measurement stage, the calibration antenna is replaced with the EUT. The EIS level, required to meet specified link quality is calculated as:</w:t>
        </w:r>
      </w:ins>
    </w:p>
    <w:p w14:paraId="1D78042E" w14:textId="77777777" w:rsidR="00205803" w:rsidRDefault="00205803" w:rsidP="00205803">
      <w:pPr>
        <w:jc w:val="center"/>
        <w:rPr>
          <w:ins w:id="157" w:author="Torbjörn Elfström" w:date="2023-05-30T09:23:00Z"/>
        </w:rPr>
      </w:pPr>
      <m:oMath>
        <m:r>
          <w:ins w:id="158" w:author="Torbjörn Elfström" w:date="2023-05-30T09:23:00Z">
            <w:rPr>
              <w:rFonts w:ascii="Cambria Math" w:hAnsi="Cambria Math"/>
            </w:rPr>
            <m:t>EIS=</m:t>
          </w:ins>
        </m:r>
        <m:sSub>
          <m:sSubPr>
            <m:ctrlPr>
              <w:ins w:id="159" w:author="Torbjörn Elfström" w:date="2023-05-30T09:23:00Z">
                <w:rPr>
                  <w:rFonts w:ascii="Cambria Math" w:hAnsi="Cambria Math"/>
                  <w:i/>
                </w:rPr>
              </w:ins>
            </m:ctrlPr>
          </m:sSubPr>
          <m:e>
            <m:r>
              <w:ins w:id="160" w:author="Torbjörn Elfström" w:date="2023-05-30T09:23:00Z">
                <w:rPr>
                  <w:rFonts w:ascii="Cambria Math" w:hAnsi="Cambria Math"/>
                </w:rPr>
                <m:t>P</m:t>
              </w:ins>
            </m:r>
          </m:e>
          <m:sub>
            <m:r>
              <w:ins w:id="161" w:author="Torbjörn Elfström" w:date="2023-05-30T09:23:00Z">
                <w:rPr>
                  <w:rFonts w:ascii="Cambria Math" w:hAnsi="Cambria Math"/>
                </w:rPr>
                <m:t>PM</m:t>
              </w:ins>
            </m:r>
          </m:sub>
        </m:sSub>
        <m:r>
          <w:ins w:id="162" w:author="Torbjörn Elfström" w:date="2023-05-30T09:23:00Z">
            <w:rPr>
              <w:rFonts w:ascii="Cambria Math" w:hAnsi="Cambria Math"/>
            </w:rPr>
            <m:t>+</m:t>
          </w:ins>
        </m:r>
        <m:sSub>
          <m:sSubPr>
            <m:ctrlPr>
              <w:ins w:id="163" w:author="Torbjörn Elfström" w:date="2023-05-30T09:23:00Z">
                <w:rPr>
                  <w:rFonts w:ascii="Cambria Math" w:hAnsi="Cambria Math"/>
                  <w:i/>
                </w:rPr>
              </w:ins>
            </m:ctrlPr>
          </m:sSubPr>
          <m:e>
            <m:r>
              <w:ins w:id="164" w:author="Torbjörn Elfström" w:date="2023-05-30T09:23:00Z">
                <w:rPr>
                  <w:rFonts w:ascii="Cambria Math" w:hAnsi="Cambria Math"/>
                </w:rPr>
                <m:t>L</m:t>
              </w:ins>
            </m:r>
          </m:e>
          <m:sub>
            <m:r>
              <w:ins w:id="165" w:author="Torbjörn Elfström" w:date="2023-05-30T09:23:00Z">
                <w:rPr>
                  <w:rFonts w:ascii="Cambria Math" w:hAnsi="Cambria Math"/>
                </w:rPr>
                <m:t>GP</m:t>
              </w:ins>
            </m:r>
          </m:sub>
        </m:sSub>
        <m:r>
          <w:ins w:id="166" w:author="Torbjörn Elfström" w:date="2023-05-30T09:23:00Z">
            <w:rPr>
              <w:rFonts w:ascii="Cambria Math" w:hAnsi="Cambria Math"/>
            </w:rPr>
            <m:t>-</m:t>
          </w:ins>
        </m:r>
        <m:sSub>
          <m:sSubPr>
            <m:ctrlPr>
              <w:ins w:id="167" w:author="Torbjörn Elfström" w:date="2023-05-30T09:23:00Z">
                <w:rPr>
                  <w:rFonts w:ascii="Cambria Math" w:hAnsi="Cambria Math"/>
                  <w:i/>
                </w:rPr>
              </w:ins>
            </m:ctrlPr>
          </m:sSubPr>
          <m:e>
            <m:r>
              <w:ins w:id="168" w:author="Torbjörn Elfström" w:date="2023-05-30T09:23:00Z">
                <w:rPr>
                  <w:rFonts w:ascii="Cambria Math" w:hAnsi="Cambria Math"/>
                </w:rPr>
                <m:t>L</m:t>
              </w:ins>
            </m:r>
          </m:e>
          <m:sub>
            <m:r>
              <w:ins w:id="169" w:author="Torbjörn Elfström" w:date="2023-05-30T09:23:00Z">
                <w:rPr>
                  <w:rFonts w:ascii="Cambria Math" w:hAnsi="Cambria Math"/>
                </w:rPr>
                <m:t>GB</m:t>
              </w:ins>
            </m:r>
          </m:sub>
        </m:sSub>
      </m:oMath>
      <w:ins w:id="170" w:author="Torbjörn Elfström" w:date="2023-05-30T09:23:00Z">
        <w:r>
          <w:tab/>
        </w:r>
        <w:r>
          <w:tab/>
          <w:t>(dBm)</w:t>
        </w:r>
      </w:ins>
    </w:p>
    <w:p w14:paraId="204529DC" w14:textId="77777777" w:rsidR="00205803" w:rsidRPr="00E349AA" w:rsidRDefault="00205803" w:rsidP="00205803">
      <w:pPr>
        <w:rPr>
          <w:ins w:id="171" w:author="Torbjörn Elfström" w:date="2023-05-30T09:23:00Z"/>
        </w:rPr>
      </w:pPr>
      <w:ins w:id="172" w:author="Torbjörn Elfström" w:date="2023-05-30T09:23:00Z">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w:t>
        </w:r>
        <w:proofErr w:type="spellStart"/>
        <w:r>
          <w:rPr>
            <w:color w:val="000000"/>
            <w:lang w:eastAsia="fr-FR"/>
          </w:rPr>
          <w:t>continuosly</w:t>
        </w:r>
        <w:proofErr w:type="spellEnd"/>
        <w:r>
          <w:rPr>
            <w:color w:val="000000"/>
            <w:lang w:eastAsia="fr-FR"/>
          </w:rPr>
          <w:t xml:space="preserve">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ins>
    </w:p>
    <w:p w14:paraId="10A9AFFD" w14:textId="77777777" w:rsidR="000712D9" w:rsidRDefault="000712D9" w:rsidP="000712D9">
      <w:pPr>
        <w:pStyle w:val="EX"/>
        <w:ind w:left="360" w:hanging="360"/>
        <w:rPr>
          <w:rFonts w:ascii="Arial" w:hAnsi="Arial"/>
          <w:color w:val="0000FF"/>
          <w:sz w:val="40"/>
          <w:lang w:val="en-US"/>
        </w:rPr>
      </w:pPr>
    </w:p>
    <w:p w14:paraId="518E620C" w14:textId="77777777" w:rsidR="000712D9" w:rsidRDefault="000712D9" w:rsidP="000712D9">
      <w:pPr>
        <w:pStyle w:val="EX"/>
        <w:ind w:left="360" w:hanging="360"/>
        <w:rPr>
          <w:rFonts w:ascii="Arial" w:hAnsi="Arial"/>
          <w:color w:val="0000FF"/>
          <w:sz w:val="40"/>
          <w:lang w:val="en-US"/>
        </w:rPr>
      </w:pPr>
    </w:p>
    <w:p w14:paraId="19DFC181" w14:textId="77777777" w:rsidR="000712D9" w:rsidRDefault="000712D9" w:rsidP="000712D9">
      <w:pPr>
        <w:pStyle w:val="EX"/>
        <w:ind w:left="360" w:hanging="360"/>
        <w:rPr>
          <w:rFonts w:ascii="Arial" w:hAnsi="Arial"/>
          <w:color w:val="0000FF"/>
          <w:sz w:val="40"/>
          <w:lang w:val="en-US"/>
        </w:rPr>
      </w:pPr>
    </w:p>
    <w:p w14:paraId="34E733EF" w14:textId="77777777" w:rsidR="000712D9" w:rsidRDefault="000712D9" w:rsidP="000712D9">
      <w:pPr>
        <w:pStyle w:val="EX"/>
        <w:ind w:left="360" w:hanging="360"/>
        <w:rPr>
          <w:rFonts w:ascii="Arial" w:hAnsi="Arial"/>
          <w:color w:val="0000FF"/>
          <w:sz w:val="40"/>
          <w:lang w:val="en-US"/>
        </w:rPr>
      </w:pPr>
    </w:p>
    <w:p w14:paraId="62701E20" w14:textId="77777777" w:rsidR="000712D9" w:rsidRDefault="000712D9" w:rsidP="000712D9">
      <w:pPr>
        <w:pStyle w:val="EX"/>
        <w:ind w:left="360" w:hanging="360"/>
        <w:rPr>
          <w:rFonts w:ascii="Arial" w:hAnsi="Arial"/>
          <w:color w:val="0000FF"/>
          <w:sz w:val="40"/>
          <w:lang w:val="en-US"/>
        </w:rPr>
      </w:pPr>
    </w:p>
    <w:p w14:paraId="41839DF7" w14:textId="77777777" w:rsidR="000712D9" w:rsidRDefault="000712D9" w:rsidP="000712D9">
      <w:pPr>
        <w:pStyle w:val="EX"/>
        <w:ind w:left="360" w:hanging="360"/>
        <w:rPr>
          <w:rFonts w:ascii="Arial" w:hAnsi="Arial"/>
          <w:color w:val="0000FF"/>
          <w:sz w:val="40"/>
          <w:lang w:val="en-US"/>
        </w:rPr>
      </w:pPr>
    </w:p>
    <w:p w14:paraId="341A0259" w14:textId="58FAE68A" w:rsidR="000712D9" w:rsidRDefault="000712D9" w:rsidP="000712D9">
      <w:pPr>
        <w:pStyle w:val="EX"/>
        <w:ind w:left="360" w:hanging="360"/>
        <w:rPr>
          <w:noProof/>
        </w:rPr>
      </w:pPr>
      <w:r>
        <w:rPr>
          <w:rFonts w:ascii="Arial" w:hAnsi="Arial"/>
          <w:color w:val="0000FF"/>
          <w:sz w:val="40"/>
          <w:lang w:val="en-US"/>
        </w:rPr>
        <w:t>Sub-clause 8.8:</w:t>
      </w:r>
    </w:p>
    <w:p w14:paraId="64D8DC28" w14:textId="77777777" w:rsidR="000712D9" w:rsidRDefault="000712D9" w:rsidP="000712D9">
      <w:pPr>
        <w:rPr>
          <w:noProof/>
        </w:rPr>
      </w:pPr>
    </w:p>
    <w:p w14:paraId="6E82E3D6" w14:textId="77777777" w:rsidR="000712D9" w:rsidRPr="00E11EA5" w:rsidRDefault="000712D9" w:rsidP="000712D9">
      <w:pPr>
        <w:pStyle w:val="Heading2"/>
      </w:pPr>
      <w:bookmarkStart w:id="173" w:name="_Toc32332034"/>
      <w:bookmarkStart w:id="174" w:name="_Toc37429950"/>
      <w:bookmarkStart w:id="175" w:name="_Toc43739024"/>
      <w:bookmarkStart w:id="176" w:name="_Toc46346785"/>
      <w:bookmarkStart w:id="177" w:name="_Toc53165724"/>
      <w:bookmarkStart w:id="178" w:name="_Toc53166419"/>
      <w:bookmarkStart w:id="179" w:name="_Toc53167113"/>
      <w:bookmarkStart w:id="180" w:name="_Toc61130345"/>
      <w:bookmarkStart w:id="181" w:name="_Toc61131071"/>
      <w:bookmarkStart w:id="182" w:name="_Toc61187913"/>
      <w:bookmarkStart w:id="183" w:name="_Toc83029203"/>
      <w:bookmarkStart w:id="184" w:name="_Toc83919801"/>
      <w:bookmarkStart w:id="185" w:name="_Toc89784822"/>
      <w:r w:rsidRPr="00E11EA5">
        <w:rPr>
          <w:lang w:eastAsia="sv-SE"/>
        </w:rPr>
        <w:t>8.8</w:t>
      </w:r>
      <w:r>
        <w:rPr>
          <w:lang w:eastAsia="sv-SE"/>
        </w:rPr>
        <w:tab/>
      </w:r>
      <w:r w:rsidRPr="00E11EA5">
        <w:t>Reverberation chamber calibration</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2E6B8BDE" w14:textId="77777777" w:rsidR="000712D9" w:rsidRPr="00E11EA5" w:rsidRDefault="000712D9" w:rsidP="000712D9">
      <w:r w:rsidRPr="00E11EA5">
        <w:t xml:space="preserve">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w:t>
      </w:r>
      <w:proofErr w:type="gramStart"/>
      <w:r w:rsidRPr="00E11EA5">
        <w:t>has to</w:t>
      </w:r>
      <w:proofErr w:type="gramEnd"/>
      <w:r w:rsidRPr="00E11EA5">
        <w:t xml:space="preserve"> be in the room, the same stirring procedure has to be used, etc.</w:t>
      </w:r>
    </w:p>
    <w:p w14:paraId="6EE198B1" w14:textId="77777777" w:rsidR="000712D9" w:rsidRPr="00E11EA5" w:rsidRDefault="000712D9" w:rsidP="000712D9">
      <w:r w:rsidRPr="00E11EA5">
        <w:t xml:space="preserve">A minimum </w:t>
      </w:r>
      <w:proofErr w:type="spellStart"/>
      <w:r w:rsidRPr="00E11EA5">
        <w:t>N</w:t>
      </w:r>
      <w:r w:rsidRPr="00E11EA5">
        <w:rPr>
          <w:vertAlign w:val="subscript"/>
        </w:rPr>
        <w:t>ref</w:t>
      </w:r>
      <w:proofErr w:type="spellEnd"/>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07F8636A">
          <v:shape id="_x0000_i1029" type="#_x0000_t75" style="width:43.5pt;height:21.75pt" o:ole="">
            <v:imagedata r:id="rId40" o:title=""/>
          </v:shape>
          <o:OLEObject Type="Embed" ProgID="Equation.DSMT4" ShapeID="_x0000_i1029" DrawAspect="Content" ObjectID="_1753263210" r:id="rId41"/>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5FAB9E5B" w14:textId="77777777" w:rsidR="000712D9" w:rsidRPr="00E11EA5" w:rsidRDefault="000712D9" w:rsidP="000712D9">
      <w:pPr>
        <w:pStyle w:val="TH"/>
        <w:rPr>
          <w:noProof/>
        </w:rPr>
      </w:pPr>
      <w:r w:rsidRPr="00C57672">
        <w:rPr>
          <w:noProof/>
          <w:lang w:val="en-US" w:eastAsia="zh-CN"/>
        </w:rPr>
        <w:drawing>
          <wp:inline distT="0" distB="0" distL="0" distR="0" wp14:anchorId="1CC40EAD" wp14:editId="2873BD71">
            <wp:extent cx="1993900" cy="1816100"/>
            <wp:effectExtent l="0" t="0" r="0" b="0"/>
            <wp:docPr id="70073" name="Picture 7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7B377389" wp14:editId="195846A8">
            <wp:extent cx="1968500" cy="1816100"/>
            <wp:effectExtent l="19050" t="19050" r="0" b="0"/>
            <wp:docPr id="70072" name="Picture 7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6A9B667B" wp14:editId="66B77983">
            <wp:extent cx="1968500" cy="1809750"/>
            <wp:effectExtent l="19050" t="19050" r="0" b="0"/>
            <wp:docPr id="70071" name="Picture 7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55E7042A" w14:textId="77777777" w:rsidR="000712D9" w:rsidRPr="00E11EA5" w:rsidRDefault="000712D9" w:rsidP="000712D9">
      <w:pPr>
        <w:pStyle w:val="TF"/>
      </w:pPr>
      <w:r w:rsidRPr="00E11EA5">
        <w:t>(a)</w:t>
      </w:r>
      <w:r>
        <w:tab/>
      </w:r>
      <w:r>
        <w:tab/>
      </w:r>
      <w:r>
        <w:tab/>
      </w:r>
      <w:r>
        <w:tab/>
      </w:r>
      <w:r>
        <w:tab/>
      </w:r>
      <w:r w:rsidRPr="00E11EA5">
        <w:tab/>
        <w:t>(b)</w:t>
      </w:r>
      <w:r>
        <w:tab/>
      </w:r>
      <w:r>
        <w:tab/>
      </w:r>
      <w:r>
        <w:tab/>
      </w:r>
      <w:r>
        <w:tab/>
      </w:r>
      <w:r>
        <w:tab/>
      </w:r>
      <w:r w:rsidRPr="00E11EA5">
        <w:t>(c)</w:t>
      </w:r>
    </w:p>
    <w:p w14:paraId="1A97A9CF" w14:textId="77777777" w:rsidR="000712D9" w:rsidRPr="00E11EA5" w:rsidRDefault="000712D9" w:rsidP="000712D9">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475A28EA" w14:textId="77777777" w:rsidR="000712D9" w:rsidRPr="00E11EA5" w:rsidRDefault="000712D9" w:rsidP="000712D9">
      <w:r w:rsidRPr="00E11EA5">
        <w:t>Calibration procedure:</w:t>
      </w:r>
    </w:p>
    <w:p w14:paraId="68E0741E" w14:textId="77777777" w:rsidR="000712D9" w:rsidRPr="00E11EA5" w:rsidRDefault="000712D9" w:rsidP="000712D9">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5D39E4F" w14:textId="77777777" w:rsidR="000712D9" w:rsidRPr="00E11EA5" w:rsidRDefault="000712D9" w:rsidP="000712D9">
      <w:pPr>
        <w:pStyle w:val="B1"/>
      </w:pPr>
      <w:r w:rsidRPr="00E11EA5">
        <w:t>2)</w:t>
      </w:r>
      <w:r w:rsidRPr="00E11EA5">
        <w:tab/>
        <w:t>Set the stirrers and turntables in the mode of operation used in the chamber characterization.</w:t>
      </w:r>
    </w:p>
    <w:p w14:paraId="226CF665" w14:textId="77777777" w:rsidR="000712D9" w:rsidRPr="00E11EA5" w:rsidRDefault="000712D9" w:rsidP="000712D9">
      <w:pPr>
        <w:pStyle w:val="B1"/>
      </w:pPr>
      <w:r w:rsidRPr="00E11EA5">
        <w:t>3)</w:t>
      </w:r>
      <w:r w:rsidRPr="00E11EA5">
        <w:tab/>
        <w:t>Set the sampling rate as in the chamber characterization.</w:t>
      </w:r>
    </w:p>
    <w:p w14:paraId="49355549" w14:textId="77777777" w:rsidR="000712D9" w:rsidRPr="00E11EA5" w:rsidRDefault="000712D9" w:rsidP="000712D9">
      <w:pPr>
        <w:pStyle w:val="B1"/>
      </w:pPr>
      <w:r w:rsidRPr="00E11EA5">
        <w:t>4)</w:t>
      </w:r>
      <w:r w:rsidRPr="00E11EA5">
        <w:tab/>
        <w:t>Connect the REF TX ant and the RX antenna with a calibrated Network analyser (NA).</w:t>
      </w:r>
    </w:p>
    <w:p w14:paraId="1E15AE22" w14:textId="77777777" w:rsidR="000712D9" w:rsidRPr="00E11EA5" w:rsidRDefault="000712D9" w:rsidP="000712D9">
      <w:pPr>
        <w:pStyle w:val="B1"/>
      </w:pPr>
      <w:r w:rsidRPr="00E11EA5">
        <w:t>5)</w:t>
      </w:r>
      <w:r w:rsidRPr="00E11EA5">
        <w:tab/>
        <w:t>Measure the scattering parameters or received power over a complete stirring cycle for each frequency of interest and for each position and orientation.</w:t>
      </w:r>
    </w:p>
    <w:p w14:paraId="40C6154F" w14:textId="77777777" w:rsidR="000712D9" w:rsidRPr="00E11EA5" w:rsidRDefault="000712D9" w:rsidP="000712D9">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0A2C5211" w14:textId="77777777" w:rsidR="000712D9" w:rsidRPr="004E55CD" w:rsidRDefault="000712D9" w:rsidP="000712D9">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61550BE6" w14:textId="77777777" w:rsidR="000712D9" w:rsidRDefault="000712D9" w:rsidP="000712D9">
      <w:pPr>
        <w:pStyle w:val="Heading3"/>
        <w:rPr>
          <w:ins w:id="186" w:author="Torbjörn Elfström" w:date="2023-05-30T09:24:00Z"/>
          <w:lang w:eastAsia="sv-SE"/>
        </w:rPr>
      </w:pPr>
    </w:p>
    <w:p w14:paraId="16B65976" w14:textId="77777777" w:rsidR="000712D9" w:rsidRDefault="000712D9" w:rsidP="000712D9">
      <w:pPr>
        <w:pStyle w:val="Heading3"/>
        <w:rPr>
          <w:ins w:id="187" w:author="Torbjörn Elfström" w:date="2023-05-30T09:24:00Z"/>
          <w:lang w:eastAsia="sv-SE"/>
        </w:rPr>
      </w:pPr>
      <w:ins w:id="188" w:author="Torbjörn Elfström" w:date="2023-05-30T09:24:00Z">
        <w:r>
          <w:rPr>
            <w:lang w:eastAsia="sv-SE"/>
          </w:rPr>
          <w:t>8.8.1</w:t>
        </w:r>
        <w:r>
          <w:rPr>
            <w:lang w:eastAsia="sv-SE"/>
          </w:rPr>
          <w:tab/>
          <w:t>Additional power level calibration</w:t>
        </w:r>
      </w:ins>
    </w:p>
    <w:p w14:paraId="6C92D4B6" w14:textId="77777777" w:rsidR="000712D9" w:rsidRDefault="000712D9" w:rsidP="000712D9">
      <w:pPr>
        <w:rPr>
          <w:ins w:id="189" w:author="Torbjörn Elfström" w:date="2023-05-30T09:24:00Z"/>
        </w:rPr>
      </w:pPr>
      <w:ins w:id="190" w:author="Torbjörn Elfström" w:date="2023-05-30T09:24:00Z">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ins>
    </w:p>
    <w:p w14:paraId="57F749F2" w14:textId="77777777" w:rsidR="000712D9" w:rsidRDefault="000712D9" w:rsidP="000712D9">
      <w:pPr>
        <w:rPr>
          <w:ins w:id="191" w:author="Torbjörn Elfström" w:date="2023-05-30T09:24:00Z"/>
        </w:rPr>
      </w:pPr>
      <w:ins w:id="192" w:author="Torbjörn Elfström" w:date="2023-05-30T09:24:00Z">
        <w:r>
          <w:t>The usage of PM as power measurement equipment for TRP test case assumes the following conditions need to be met:</w:t>
        </w:r>
      </w:ins>
    </w:p>
    <w:p w14:paraId="44DC9E42" w14:textId="77777777" w:rsidR="000712D9" w:rsidRPr="00557574" w:rsidRDefault="000712D9" w:rsidP="000712D9">
      <w:pPr>
        <w:pStyle w:val="ListParagraph"/>
        <w:numPr>
          <w:ilvl w:val="0"/>
          <w:numId w:val="4"/>
        </w:numPr>
        <w:rPr>
          <w:ins w:id="193" w:author="Torbjörn Elfström" w:date="2023-05-30T09:24:00Z"/>
        </w:rPr>
      </w:pPr>
      <w:ins w:id="194" w:author="Torbjörn Elfström" w:date="2023-05-30T09:24:00Z">
        <w:r w:rsidRPr="00557574">
          <w:lastRenderedPageBreak/>
          <w:t>The measured signal power level needs to be strong enough to fall within the dynamic range of the power meter when considering the overall path loss in the OTA system.</w:t>
        </w:r>
      </w:ins>
    </w:p>
    <w:p w14:paraId="5EB01F8B" w14:textId="77777777" w:rsidR="000712D9" w:rsidRPr="00557574" w:rsidRDefault="000712D9" w:rsidP="000712D9">
      <w:pPr>
        <w:pStyle w:val="ListParagraph"/>
        <w:numPr>
          <w:ilvl w:val="0"/>
          <w:numId w:val="4"/>
        </w:numPr>
        <w:rPr>
          <w:ins w:id="195" w:author="Torbjörn Elfström" w:date="2023-05-30T09:24:00Z"/>
        </w:rPr>
      </w:pPr>
      <w:ins w:id="196" w:author="Torbjörn Elfström" w:date="2023-05-30T09:24:00Z">
        <w:r w:rsidRPr="00557574">
          <w:t xml:space="preserve">The measured signal needs to be sufficiently clean from spurious emissions like harmonics, images, LO-leakage, etc to maintain expected MU. </w:t>
        </w:r>
        <w:proofErr w:type="gramStart"/>
        <w:r w:rsidRPr="00557574">
          <w:t>In order to</w:t>
        </w:r>
        <w:proofErr w:type="gramEnd"/>
        <w:r w:rsidRPr="00557574">
          <w:t xml:space="preserve"> ensure a noise level which does not affect the expected MU, the minimum SNR must be &gt;10dB to ensure no impact to MU. </w:t>
        </w:r>
      </w:ins>
    </w:p>
    <w:p w14:paraId="25B701F9" w14:textId="77777777" w:rsidR="000712D9" w:rsidRDefault="000712D9" w:rsidP="000712D9">
      <w:pPr>
        <w:pStyle w:val="ListParagraph"/>
        <w:numPr>
          <w:ilvl w:val="0"/>
          <w:numId w:val="4"/>
        </w:numPr>
        <w:rPr>
          <w:ins w:id="197" w:author="Torbjörn Elfström" w:date="2023-05-30T09:24:00Z"/>
        </w:rPr>
      </w:pPr>
      <w:ins w:id="198" w:author="Torbjörn Elfström" w:date="2023-05-30T09:24:00Z">
        <w:r w:rsidRPr="00557574">
          <w:t>The wideband noise level (including unfiltered components in point b. above) must be significantly lower than the measured carrier power level. To reduce wideband noise level, the use of band pass filter before power sensor is assumed.</w:t>
        </w:r>
      </w:ins>
    </w:p>
    <w:p w14:paraId="78D36533" w14:textId="77777777" w:rsidR="000712D9" w:rsidRDefault="000712D9" w:rsidP="000712D9">
      <w:pPr>
        <w:rPr>
          <w:ins w:id="199" w:author="Torbjörn Elfström" w:date="2023-05-30T09:24:00Z"/>
        </w:rPr>
      </w:pPr>
      <w:ins w:id="200" w:author="Torbjörn Elfström" w:date="2023-05-30T09:24:00Z">
        <w:r>
          <w:t xml:space="preserve">Application of this technique include radiated transmit power and other requirements where the measured signal falls within the dynamic range of the PM. The RC calibration can be divided in several stages: </w:t>
        </w:r>
      </w:ins>
    </w:p>
    <w:p w14:paraId="60DE5B1F" w14:textId="77777777" w:rsidR="000712D9" w:rsidRDefault="000712D9" w:rsidP="000712D9">
      <w:pPr>
        <w:pStyle w:val="ListParagraph"/>
        <w:numPr>
          <w:ilvl w:val="0"/>
          <w:numId w:val="6"/>
        </w:numPr>
        <w:spacing w:line="259" w:lineRule="auto"/>
        <w:textAlignment w:val="baseline"/>
        <w:rPr>
          <w:ins w:id="201" w:author="Torbjörn Elfström" w:date="2023-05-30T09:24:00Z"/>
        </w:rPr>
      </w:pPr>
      <w:ins w:id="202" w:author="Torbjörn Elfström" w:date="2023-05-30T09:24:00Z">
        <w:r>
          <w:t>Test range calibration</w:t>
        </w:r>
      </w:ins>
    </w:p>
    <w:p w14:paraId="4D5AAF5E" w14:textId="77777777" w:rsidR="000712D9" w:rsidRDefault="000712D9" w:rsidP="000712D9">
      <w:pPr>
        <w:pStyle w:val="ListParagraph"/>
        <w:numPr>
          <w:ilvl w:val="0"/>
          <w:numId w:val="6"/>
        </w:numPr>
        <w:spacing w:line="259" w:lineRule="auto"/>
        <w:textAlignment w:val="baseline"/>
        <w:rPr>
          <w:ins w:id="203" w:author="Torbjörn Elfström" w:date="2023-05-30T09:24:00Z"/>
        </w:rPr>
      </w:pPr>
      <w:ins w:id="204" w:author="Torbjörn Elfström" w:date="2023-05-30T09:24:00Z">
        <w:r>
          <w:t>Validation of test range ambient noise level</w:t>
        </w:r>
      </w:ins>
    </w:p>
    <w:p w14:paraId="2B0693B3" w14:textId="77777777" w:rsidR="000712D9" w:rsidRDefault="000712D9" w:rsidP="000712D9">
      <w:pPr>
        <w:pStyle w:val="ListParagraph"/>
        <w:numPr>
          <w:ilvl w:val="0"/>
          <w:numId w:val="6"/>
        </w:numPr>
        <w:spacing w:line="259" w:lineRule="auto"/>
        <w:textAlignment w:val="baseline"/>
        <w:rPr>
          <w:ins w:id="205" w:author="Torbjörn Elfström" w:date="2023-05-30T09:24:00Z"/>
        </w:rPr>
      </w:pPr>
      <w:ins w:id="206" w:author="Torbjörn Elfström" w:date="2023-05-30T09:24:00Z">
        <w:r>
          <w:t>Absolute power level calibration</w:t>
        </w:r>
      </w:ins>
    </w:p>
    <w:p w14:paraId="365CF8BE" w14:textId="77777777" w:rsidR="000712D9" w:rsidRDefault="000712D9" w:rsidP="000712D9">
      <w:pPr>
        <w:rPr>
          <w:ins w:id="207" w:author="Torbjörn Elfström" w:date="2023-05-30T09:24:00Z"/>
        </w:rPr>
      </w:pPr>
      <w:ins w:id="208" w:author="Torbjörn Elfström" w:date="2023-05-30T09:24:00Z">
        <w:r>
          <w:t xml:space="preserve">The third stage is new, while the two first are slightly modified compared to previous description in TR 37.941. </w:t>
        </w:r>
      </w:ins>
    </w:p>
    <w:p w14:paraId="27BF6C23" w14:textId="77777777" w:rsidR="000712D9" w:rsidRDefault="000712D9" w:rsidP="000712D9">
      <w:pPr>
        <w:rPr>
          <w:ins w:id="209" w:author="Torbjörn Elfström" w:date="2023-05-30T09:24:00Z"/>
        </w:rPr>
      </w:pPr>
      <w:ins w:id="210" w:author="Torbjörn Elfström" w:date="2023-05-30T09:24:00Z">
        <w:r>
          <w:t xml:space="preserve">The test range calibration stage, validation of ambient noise level stage and absolute power calibration stage is visualized in Figure 8.8.1-1. </w:t>
        </w:r>
      </w:ins>
    </w:p>
    <w:p w14:paraId="75A44FC1" w14:textId="77777777" w:rsidR="000712D9" w:rsidRDefault="000712D9" w:rsidP="000712D9">
      <w:pPr>
        <w:jc w:val="center"/>
        <w:rPr>
          <w:ins w:id="211" w:author="Torbjörn Elfström" w:date="2023-05-30T09:24:00Z"/>
        </w:rPr>
      </w:pPr>
      <w:ins w:id="212" w:author="Torbjörn Elfström" w:date="2023-05-30T09:24:00Z">
        <w:r>
          <w:rPr>
            <w:noProof/>
          </w:rPr>
          <w:drawing>
            <wp:inline distT="0" distB="0" distL="0" distR="0" wp14:anchorId="27BD87F5" wp14:editId="2D159507">
              <wp:extent cx="2292169" cy="23347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2292169" cy="2334749"/>
                      </a:xfrm>
                      <a:prstGeom prst="rect">
                        <a:avLst/>
                      </a:prstGeom>
                    </pic:spPr>
                  </pic:pic>
                </a:graphicData>
              </a:graphic>
            </wp:inline>
          </w:drawing>
        </w:r>
        <w:r>
          <w:t xml:space="preserve">        </w:t>
        </w:r>
        <w:r>
          <w:rPr>
            <w:noProof/>
          </w:rPr>
          <w:drawing>
            <wp:inline distT="0" distB="0" distL="0" distR="0" wp14:anchorId="3002EAE9" wp14:editId="7AFABD6A">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301058" cy="2343803"/>
                      </a:xfrm>
                      <a:prstGeom prst="rect">
                        <a:avLst/>
                      </a:prstGeom>
                    </pic:spPr>
                  </pic:pic>
                </a:graphicData>
              </a:graphic>
            </wp:inline>
          </w:drawing>
        </w:r>
        <w:r>
          <w:t xml:space="preserve">      </w:t>
        </w:r>
      </w:ins>
    </w:p>
    <w:p w14:paraId="3B94A589" w14:textId="77777777" w:rsidR="000712D9" w:rsidRDefault="000712D9" w:rsidP="000712D9">
      <w:pPr>
        <w:jc w:val="center"/>
        <w:rPr>
          <w:ins w:id="213" w:author="Torbjörn Elfström" w:date="2023-05-30T09:24:00Z"/>
        </w:rPr>
      </w:pPr>
      <w:ins w:id="214" w:author="Torbjörn Elfström" w:date="2023-05-30T09:24:00Z">
        <w:r>
          <w:rPr>
            <w:noProof/>
          </w:rPr>
          <w:drawing>
            <wp:inline distT="0" distB="0" distL="0" distR="0" wp14:anchorId="0041845F" wp14:editId="6C7FE389">
              <wp:extent cx="2250311" cy="2372925"/>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264230" cy="2387602"/>
                      </a:xfrm>
                      <a:prstGeom prst="rect">
                        <a:avLst/>
                      </a:prstGeom>
                    </pic:spPr>
                  </pic:pic>
                </a:graphicData>
              </a:graphic>
            </wp:inline>
          </w:drawing>
        </w:r>
        <w:r>
          <w:t xml:space="preserve"> </w:t>
        </w:r>
      </w:ins>
    </w:p>
    <w:p w14:paraId="509F4D83" w14:textId="77777777" w:rsidR="000712D9" w:rsidRDefault="000712D9" w:rsidP="000712D9">
      <w:pPr>
        <w:keepLines/>
        <w:spacing w:after="240"/>
        <w:jc w:val="center"/>
        <w:outlineLvl w:val="0"/>
        <w:rPr>
          <w:ins w:id="215" w:author="Torbjörn Elfström" w:date="2023-05-30T09:24:00Z"/>
          <w:rFonts w:ascii="Arial" w:hAnsi="Arial"/>
          <w:b/>
          <w:lang w:eastAsia="x-none"/>
        </w:rPr>
      </w:pPr>
      <w:ins w:id="216" w:author="Torbjörn Elfström" w:date="2023-05-30T09:24:00Z">
        <w:r>
          <w:rPr>
            <w:rFonts w:ascii="Arial" w:hAnsi="Arial"/>
            <w:b/>
            <w:lang w:eastAsia="x-none"/>
          </w:rPr>
          <w:t>Figure 8.8.1</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Test range calibration (top-left), validation of ambient noise (top-right) in an RC and absolute power level calibration (bottom)</w:t>
        </w:r>
      </w:ins>
    </w:p>
    <w:p w14:paraId="0A6D8524" w14:textId="77777777" w:rsidR="000712D9" w:rsidRDefault="000712D9" w:rsidP="000712D9">
      <w:pPr>
        <w:rPr>
          <w:ins w:id="217" w:author="Torbjörn Elfström" w:date="2023-05-30T09:24:00Z"/>
        </w:rPr>
      </w:pPr>
      <w:ins w:id="218" w:author="Torbjörn Elfström" w:date="2023-05-30T09:24:00Z">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ins>
    </w:p>
    <w:p w14:paraId="269974CC" w14:textId="77777777" w:rsidR="000712D9" w:rsidRDefault="000712D9" w:rsidP="000712D9">
      <w:pPr>
        <w:rPr>
          <w:ins w:id="219" w:author="Torbjörn Elfström" w:date="2023-05-30T09:24:00Z"/>
        </w:rPr>
      </w:pPr>
      <w:ins w:id="220" w:author="Torbjörn Elfström" w:date="2023-05-30T09:24:00Z">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ins>
    </w:p>
    <w:p w14:paraId="68226ADB" w14:textId="77777777" w:rsidR="000712D9" w:rsidRDefault="000712D9" w:rsidP="000712D9">
      <w:pPr>
        <w:rPr>
          <w:ins w:id="221" w:author="Torbjörn Elfström" w:date="2023-05-30T09:24:00Z"/>
        </w:rPr>
      </w:pPr>
      <w:ins w:id="222" w:author="Torbjörn Elfström" w:date="2023-05-30T09:24:00Z">
        <w:r>
          <w:t>In the test range calibration stage, the transmission loss from A to C is obtained. The test range calibration procedure is as follows:</w:t>
        </w:r>
      </w:ins>
    </w:p>
    <w:p w14:paraId="0B6A4EF8" w14:textId="77777777" w:rsidR="000712D9" w:rsidRPr="00A45B0B" w:rsidRDefault="000712D9" w:rsidP="000712D9">
      <w:pPr>
        <w:pStyle w:val="ListParagraph"/>
        <w:numPr>
          <w:ilvl w:val="0"/>
          <w:numId w:val="5"/>
        </w:numPr>
        <w:rPr>
          <w:ins w:id="223" w:author="Torbjörn Elfström" w:date="2023-05-30T09:24:00Z"/>
        </w:rPr>
      </w:pPr>
      <w:ins w:id="224" w:author="Torbjörn Elfström" w:date="2023-05-30T09:24:00Z">
        <w:r w:rsidRPr="00A45B0B">
          <w:t xml:space="preserve">Measure the </w:t>
        </w:r>
        <w:r>
          <w:t xml:space="preserve">transmission </w:t>
        </w:r>
        <w:r w:rsidRPr="00A45B0B">
          <w:t xml:space="preserve">loss </w:t>
        </w:r>
      </w:ins>
      <m:oMath>
        <m:sSub>
          <m:sSubPr>
            <m:ctrlPr>
              <w:ins w:id="225" w:author="Torbjörn Elfström" w:date="2023-05-30T09:24:00Z">
                <w:rPr>
                  <w:rFonts w:ascii="Cambria Math" w:hAnsi="Cambria Math"/>
                  <w:i/>
                </w:rPr>
              </w:ins>
            </m:ctrlPr>
          </m:sSubPr>
          <m:e>
            <m:r>
              <w:ins w:id="226" w:author="Torbjörn Elfström" w:date="2023-05-30T09:24:00Z">
                <w:rPr>
                  <w:rFonts w:ascii="Cambria Math" w:hAnsi="Cambria Math"/>
                </w:rPr>
                <m:t>L</m:t>
              </w:ins>
            </m:r>
          </m:e>
          <m:sub>
            <m:r>
              <w:ins w:id="227" w:author="Torbjörn Elfström" w:date="2023-05-30T09:24:00Z">
                <w:rPr>
                  <w:rFonts w:ascii="Cambria Math" w:hAnsi="Cambria Math"/>
                </w:rPr>
                <m:t>DC</m:t>
              </w:ins>
            </m:r>
          </m:sub>
        </m:sSub>
        <m:r>
          <w:ins w:id="228" w:author="Torbjörn Elfström" w:date="2023-05-30T09:24:00Z">
            <w:rPr>
              <w:rFonts w:ascii="Cambria Math" w:hAnsi="Cambria Math"/>
            </w:rPr>
            <m:t xml:space="preserve"> </m:t>
          </w:ins>
        </m:r>
      </m:oMath>
      <w:ins w:id="229" w:author="Torbjörn Elfström" w:date="2023-05-30T09:24:00Z">
        <w:r w:rsidRPr="00A45B0B">
          <w:t>from D to C with a VNA</w:t>
        </w:r>
        <w:r>
          <w:t>.</w:t>
        </w:r>
      </w:ins>
    </w:p>
    <w:p w14:paraId="086439CB" w14:textId="77777777" w:rsidR="000712D9" w:rsidRPr="00A45B0B" w:rsidRDefault="000712D9" w:rsidP="000712D9">
      <w:pPr>
        <w:pStyle w:val="ListParagraph"/>
        <w:numPr>
          <w:ilvl w:val="0"/>
          <w:numId w:val="5"/>
        </w:numPr>
        <w:rPr>
          <w:ins w:id="230" w:author="Torbjörn Elfström" w:date="2023-05-30T09:24:00Z"/>
        </w:rPr>
      </w:pPr>
      <w:ins w:id="231" w:author="Torbjörn Elfström" w:date="2023-05-30T09:24:00Z">
        <w:r w:rsidRPr="00A45B0B">
          <w:t xml:space="preserve">Get the </w:t>
        </w:r>
        <w:r>
          <w:t xml:space="preserve">radiation efficiency </w:t>
        </w:r>
      </w:ins>
      <m:oMath>
        <m:r>
          <w:ins w:id="232" w:author="Torbjörn Elfström" w:date="2023-05-30T09:24:00Z">
            <w:rPr>
              <w:rFonts w:ascii="Cambria Math" w:hAnsi="Cambria Math"/>
            </w:rPr>
            <m:t>η</m:t>
          </w:ins>
        </m:r>
      </m:oMath>
      <w:ins w:id="233" w:author="Torbjörn Elfström" w:date="2023-05-30T09:24:00Z">
        <w:r w:rsidRPr="00A45B0B">
          <w:t xml:space="preserve"> of the </w:t>
        </w:r>
        <w:r>
          <w:t>Ref Tx antenna.</w:t>
        </w:r>
      </w:ins>
    </w:p>
    <w:p w14:paraId="0809CEFB" w14:textId="77777777" w:rsidR="000712D9" w:rsidRPr="00A45B0B" w:rsidRDefault="000712D9" w:rsidP="000712D9">
      <w:pPr>
        <w:pStyle w:val="ListParagraph"/>
        <w:numPr>
          <w:ilvl w:val="0"/>
          <w:numId w:val="5"/>
        </w:numPr>
        <w:rPr>
          <w:ins w:id="234" w:author="Torbjörn Elfström" w:date="2023-05-30T09:24:00Z"/>
        </w:rPr>
      </w:pPr>
      <w:ins w:id="235" w:author="Torbjörn Elfström" w:date="2023-05-30T09:24:00Z">
        <w:r w:rsidRPr="00A45B0B">
          <w:t xml:space="preserve">Measure the reflection coefficient </w:t>
        </w:r>
      </w:ins>
      <m:oMath>
        <m:sSup>
          <m:sSupPr>
            <m:ctrlPr>
              <w:ins w:id="236" w:author="Torbjörn Elfström" w:date="2023-05-30T09:24:00Z">
                <w:rPr>
                  <w:rFonts w:ascii="Cambria Math" w:hAnsi="Cambria Math"/>
                  <w:i/>
                </w:rPr>
              </w:ins>
            </m:ctrlPr>
          </m:sSupPr>
          <m:e>
            <m:r>
              <w:ins w:id="237" w:author="Torbjörn Elfström" w:date="2023-05-30T09:24:00Z">
                <w:rPr>
                  <w:rFonts w:ascii="Cambria Math" w:hAnsi="Cambria Math"/>
                </w:rPr>
                <m:t>Γ</m:t>
              </w:ins>
            </m:r>
            <m:ctrlPr>
              <w:ins w:id="238" w:author="Torbjörn Elfström" w:date="2023-05-30T09:24:00Z">
                <w:rPr>
                  <w:rFonts w:ascii="Cambria Math" w:hAnsi="Cambria Math"/>
                </w:rPr>
              </w:ins>
            </m:ctrlPr>
          </m:e>
          <m:sup>
            <m:r>
              <w:ins w:id="239" w:author="Torbjörn Elfström" w:date="2023-05-30T09:24:00Z">
                <w:rPr>
                  <w:rFonts w:ascii="Cambria Math" w:hAnsi="Cambria Math"/>
                </w:rPr>
                <m:t>(r)</m:t>
              </w:ins>
            </m:r>
          </m:sup>
        </m:sSup>
      </m:oMath>
      <w:ins w:id="240" w:author="Torbjörn Elfström" w:date="2023-05-30T09:24:00Z">
        <w:r w:rsidRPr="00A45B0B">
          <w:t xml:space="preserve"> at the input D of the </w:t>
        </w:r>
        <w:r>
          <w:t>Ref Tx antenna.</w:t>
        </w:r>
      </w:ins>
    </w:p>
    <w:p w14:paraId="7B56296E" w14:textId="77777777" w:rsidR="000712D9" w:rsidRDefault="000712D9" w:rsidP="000712D9">
      <w:pPr>
        <w:pStyle w:val="ListParagraph"/>
        <w:numPr>
          <w:ilvl w:val="0"/>
          <w:numId w:val="5"/>
        </w:numPr>
        <w:rPr>
          <w:ins w:id="241" w:author="Torbjörn Elfström" w:date="2023-05-30T09:24:00Z"/>
        </w:rPr>
      </w:pPr>
      <w:ins w:id="242" w:author="Torbjörn Elfström" w:date="2023-05-30T09:24:00Z">
        <w:r w:rsidRPr="00A45B0B">
          <w:t>Calculate the loss from A to C as:</w:t>
        </w:r>
        <w:r>
          <w:t xml:space="preserve"> </w:t>
        </w:r>
      </w:ins>
    </w:p>
    <w:p w14:paraId="33804E48" w14:textId="77777777" w:rsidR="000712D9" w:rsidRPr="00660F06" w:rsidRDefault="00E61DBC" w:rsidP="000712D9">
      <w:pPr>
        <w:ind w:left="3124" w:firstLine="284"/>
        <w:rPr>
          <w:ins w:id="243" w:author="Torbjörn Elfström" w:date="2023-05-30T09:24:00Z"/>
        </w:rPr>
      </w:pPr>
      <m:oMath>
        <m:sSub>
          <m:sSubPr>
            <m:ctrlPr>
              <w:ins w:id="244" w:author="Torbjörn Elfström" w:date="2023-05-30T09:24:00Z">
                <w:rPr>
                  <w:rFonts w:ascii="Cambria Math" w:hAnsi="Cambria Math"/>
                  <w:bCs/>
                </w:rPr>
              </w:ins>
            </m:ctrlPr>
          </m:sSubPr>
          <m:e>
            <m:r>
              <w:ins w:id="245" w:author="Torbjörn Elfström" w:date="2023-05-30T09:24:00Z">
                <w:rPr>
                  <w:rFonts w:ascii="Cambria Math" w:hAnsi="Cambria Math"/>
                </w:rPr>
                <m:t>L</m:t>
              </w:ins>
            </m:r>
          </m:e>
          <m:sub>
            <m:r>
              <w:ins w:id="246" w:author="Torbjörn Elfström" w:date="2023-05-30T09:24:00Z">
                <w:rPr>
                  <w:rFonts w:ascii="Cambria Math" w:hAnsi="Cambria Math"/>
                </w:rPr>
                <m:t>AC</m:t>
              </w:ins>
            </m:r>
          </m:sub>
        </m:sSub>
        <m:r>
          <w:ins w:id="247" w:author="Torbjörn Elfström" w:date="2023-05-30T09:24:00Z">
            <m:rPr>
              <m:sty m:val="p"/>
            </m:rPr>
            <w:rPr>
              <w:rFonts w:ascii="Cambria Math" w:hAnsi="Cambria Math"/>
            </w:rPr>
            <m:t xml:space="preserve">= </m:t>
          </w:ins>
        </m:r>
        <m:sSub>
          <m:sSubPr>
            <m:ctrlPr>
              <w:ins w:id="248" w:author="Torbjörn Elfström" w:date="2023-05-30T09:24:00Z">
                <w:rPr>
                  <w:rFonts w:ascii="Cambria Math" w:hAnsi="Cambria Math"/>
                  <w:bCs/>
                  <w:i/>
                  <w:iCs/>
                </w:rPr>
              </w:ins>
            </m:ctrlPr>
          </m:sSubPr>
          <m:e>
            <m:r>
              <w:ins w:id="249" w:author="Torbjörn Elfström" w:date="2023-05-30T09:24:00Z">
                <w:rPr>
                  <w:rFonts w:ascii="Cambria Math" w:hAnsi="Cambria Math"/>
                </w:rPr>
                <m:t>L</m:t>
              </w:ins>
            </m:r>
          </m:e>
          <m:sub>
            <m:r>
              <w:ins w:id="250" w:author="Torbjörn Elfström" w:date="2023-05-30T09:24:00Z">
                <w:rPr>
                  <w:rFonts w:ascii="Cambria Math" w:hAnsi="Cambria Math"/>
                </w:rPr>
                <m:t>DC</m:t>
              </w:ins>
            </m:r>
          </m:sub>
        </m:sSub>
        <m:d>
          <m:dPr>
            <m:ctrlPr>
              <w:ins w:id="251" w:author="Torbjörn Elfström" w:date="2023-05-30T09:24:00Z">
                <w:rPr>
                  <w:rFonts w:ascii="Cambria Math" w:hAnsi="Cambria Math"/>
                </w:rPr>
              </w:ins>
            </m:ctrlPr>
          </m:dPr>
          <m:e>
            <m:r>
              <w:ins w:id="252" w:author="Torbjörn Elfström" w:date="2023-05-30T09:24:00Z">
                <m:rPr>
                  <m:sty m:val="p"/>
                </m:rPr>
                <w:rPr>
                  <w:rFonts w:ascii="Cambria Math" w:hAnsi="Cambria Math"/>
                </w:rPr>
                <m:t>1-</m:t>
              </w:ins>
            </m:r>
            <m:sSup>
              <m:sSupPr>
                <m:ctrlPr>
                  <w:ins w:id="253" w:author="Torbjörn Elfström" w:date="2023-05-30T09:24:00Z">
                    <w:rPr>
                      <w:rFonts w:ascii="Cambria Math" w:hAnsi="Cambria Math"/>
                      <w:bCs/>
                    </w:rPr>
                  </w:ins>
                </m:ctrlPr>
              </m:sSupPr>
              <m:e>
                <m:d>
                  <m:dPr>
                    <m:begChr m:val="|"/>
                    <m:endChr m:val="|"/>
                    <m:ctrlPr>
                      <w:ins w:id="254" w:author="Torbjörn Elfström" w:date="2023-05-30T09:24:00Z">
                        <w:rPr>
                          <w:rFonts w:ascii="Cambria Math" w:hAnsi="Cambria Math"/>
                          <w:bCs/>
                        </w:rPr>
                      </w:ins>
                    </m:ctrlPr>
                  </m:dPr>
                  <m:e>
                    <m:sSup>
                      <m:sSupPr>
                        <m:ctrlPr>
                          <w:ins w:id="255" w:author="Torbjörn Elfström" w:date="2023-05-30T09:24:00Z">
                            <w:rPr>
                              <w:rFonts w:ascii="Cambria Math" w:hAnsi="Cambria Math"/>
                              <w:bCs/>
                            </w:rPr>
                          </w:ins>
                        </m:ctrlPr>
                      </m:sSupPr>
                      <m:e>
                        <m:r>
                          <w:ins w:id="256" w:author="Torbjörn Elfström" w:date="2023-05-30T09:24:00Z">
                            <m:rPr>
                              <m:sty m:val="p"/>
                            </m:rPr>
                            <w:rPr>
                              <w:rFonts w:ascii="Cambria Math" w:hAnsi="Cambria Math"/>
                            </w:rPr>
                            <m:t>Γ</m:t>
                          </w:ins>
                        </m:r>
                      </m:e>
                      <m:sup>
                        <m:r>
                          <w:ins w:id="257" w:author="Torbjörn Elfström" w:date="2023-05-30T09:24:00Z">
                            <w:rPr>
                              <w:rFonts w:ascii="Cambria Math" w:hAnsi="Cambria Math"/>
                            </w:rPr>
                            <m:t>(r)</m:t>
                          </w:ins>
                        </m:r>
                      </m:sup>
                    </m:sSup>
                  </m:e>
                </m:d>
              </m:e>
              <m:sup>
                <m:r>
                  <w:ins w:id="258" w:author="Torbjörn Elfström" w:date="2023-05-30T09:24:00Z">
                    <m:rPr>
                      <m:sty m:val="p"/>
                    </m:rPr>
                    <w:rPr>
                      <w:rFonts w:ascii="Cambria Math" w:hAnsi="Cambria Math"/>
                    </w:rPr>
                    <m:t>2</m:t>
                  </w:ins>
                </m:r>
              </m:sup>
            </m:sSup>
          </m:e>
        </m:d>
        <m:r>
          <w:ins w:id="259" w:author="Torbjörn Elfström" w:date="2023-05-30T09:24:00Z">
            <w:rPr>
              <w:rFonts w:ascii="Cambria Math" w:hAnsi="Cambria Math"/>
            </w:rPr>
            <m:t>η</m:t>
          </w:ins>
        </m:r>
      </m:oMath>
      <w:ins w:id="260" w:author="Torbjörn Elfström" w:date="2023-05-30T09:24:00Z">
        <w:r w:rsidR="000712D9" w:rsidRPr="00660F06">
          <w:rPr>
            <w:b/>
          </w:rPr>
          <w:t xml:space="preserve"> </w:t>
        </w:r>
        <w:r w:rsidR="000712D9" w:rsidRPr="00660F06">
          <w:rPr>
            <w:b/>
          </w:rPr>
          <w:tab/>
        </w:r>
        <w:r w:rsidR="000712D9">
          <w:rPr>
            <w:b/>
          </w:rPr>
          <w:tab/>
        </w:r>
        <w:r w:rsidR="000712D9">
          <w:rPr>
            <w:b/>
          </w:rPr>
          <w:tab/>
        </w:r>
        <w:r w:rsidR="000712D9" w:rsidRPr="00660F06">
          <w:t>(Linear units)</w:t>
        </w:r>
      </w:ins>
    </w:p>
    <w:p w14:paraId="5C47FA98" w14:textId="77777777" w:rsidR="000712D9" w:rsidRDefault="000712D9" w:rsidP="000712D9">
      <w:pPr>
        <w:rPr>
          <w:ins w:id="261" w:author="Torbjörn Elfström" w:date="2023-05-30T09:24:00Z"/>
        </w:rPr>
      </w:pPr>
      <w:ins w:id="262" w:author="Torbjörn Elfström" w:date="2023-05-30T09:24:00Z">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ins>
    </w:p>
    <w:p w14:paraId="50657C46" w14:textId="77777777" w:rsidR="000712D9" w:rsidRDefault="000712D9" w:rsidP="000712D9">
      <w:pPr>
        <w:rPr>
          <w:ins w:id="263" w:author="Torbjörn Elfström" w:date="2023-05-30T09:24:00Z"/>
        </w:rPr>
      </w:pPr>
      <w:ins w:id="264" w:author="Torbjörn Elfström" w:date="2023-05-30T09:24:00Z">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ins>
    </w:p>
    <w:p w14:paraId="605D6836" w14:textId="77777777" w:rsidR="000712D9" w:rsidRDefault="000712D9" w:rsidP="000712D9">
      <w:pPr>
        <w:rPr>
          <w:ins w:id="265" w:author="Torbjörn Elfström" w:date="2023-05-30T09:24:00Z"/>
        </w:rPr>
      </w:pPr>
      <w:ins w:id="266" w:author="Torbjörn Elfström" w:date="2023-05-30T09:24:00Z">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ins>
    </w:p>
    <w:p w14:paraId="7A73D733" w14:textId="77777777" w:rsidR="000712D9" w:rsidRDefault="000712D9" w:rsidP="000712D9">
      <w:pPr>
        <w:jc w:val="center"/>
        <w:rPr>
          <w:ins w:id="267" w:author="Torbjörn Elfström" w:date="2023-05-30T09:24:00Z"/>
        </w:rPr>
      </w:pPr>
      <m:oMath>
        <m:r>
          <w:ins w:id="268" w:author="Torbjörn Elfström" w:date="2023-05-30T09:24:00Z">
            <m:rPr>
              <m:sty m:val="p"/>
            </m:rPr>
            <w:rPr>
              <w:rFonts w:ascii="Cambria Math" w:hAnsi="Cambria Math"/>
            </w:rPr>
            <m:t>Δ</m:t>
          </w:ins>
        </m:r>
        <m:r>
          <w:ins w:id="269" w:author="Torbjörn Elfström" w:date="2023-05-30T09:24:00Z">
            <w:rPr>
              <w:rFonts w:ascii="Cambria Math" w:hAnsi="Cambria Math"/>
            </w:rPr>
            <m:t>=</m:t>
          </w:ins>
        </m:r>
        <m:sSubSup>
          <m:sSubSupPr>
            <m:ctrlPr>
              <w:ins w:id="270" w:author="Torbjörn Elfström" w:date="2023-05-30T09:24:00Z">
                <w:rPr>
                  <w:rFonts w:ascii="Cambria Math" w:hAnsi="Cambria Math"/>
                  <w:i/>
                </w:rPr>
              </w:ins>
            </m:ctrlPr>
          </m:sSubSupPr>
          <m:e>
            <m:r>
              <w:ins w:id="271" w:author="Torbjörn Elfström" w:date="2023-05-30T09:24:00Z">
                <w:rPr>
                  <w:rFonts w:ascii="Cambria Math" w:hAnsi="Cambria Math"/>
                </w:rPr>
                <m:t>P</m:t>
              </w:ins>
            </m:r>
          </m:e>
          <m:sub>
            <m:r>
              <w:ins w:id="272" w:author="Torbjörn Elfström" w:date="2023-05-30T09:24:00Z">
                <w:rPr>
                  <w:rFonts w:ascii="Cambria Math" w:hAnsi="Cambria Math"/>
                </w:rPr>
                <m:t>PM</m:t>
              </w:ins>
            </m:r>
          </m:sub>
          <m:sup>
            <m:r>
              <w:ins w:id="273" w:author="Torbjörn Elfström" w:date="2023-05-30T09:24:00Z">
                <w:rPr>
                  <w:rFonts w:ascii="Cambria Math" w:hAnsi="Cambria Math"/>
                </w:rPr>
                <m:t>CAL</m:t>
              </w:ins>
            </m:r>
          </m:sup>
        </m:sSubSup>
        <m:r>
          <w:ins w:id="274" w:author="Torbjörn Elfström" w:date="2023-05-30T09:24:00Z">
            <w:rPr>
              <w:rFonts w:ascii="Cambria Math" w:hAnsi="Cambria Math"/>
            </w:rPr>
            <m:t>-</m:t>
          </w:ins>
        </m:r>
        <m:sSubSup>
          <m:sSubSupPr>
            <m:ctrlPr>
              <w:ins w:id="275" w:author="Torbjörn Elfström" w:date="2023-05-30T09:24:00Z">
                <w:rPr>
                  <w:rFonts w:ascii="Cambria Math" w:hAnsi="Cambria Math"/>
                  <w:i/>
                </w:rPr>
              </w:ins>
            </m:ctrlPr>
          </m:sSubSupPr>
          <m:e>
            <m:r>
              <w:ins w:id="276" w:author="Torbjörn Elfström" w:date="2023-05-30T09:24:00Z">
                <w:rPr>
                  <w:rFonts w:ascii="Cambria Math" w:hAnsi="Cambria Math"/>
                </w:rPr>
                <m:t>P</m:t>
              </w:ins>
            </m:r>
          </m:e>
          <m:sub>
            <m:r>
              <w:ins w:id="277" w:author="Torbjörn Elfström" w:date="2023-05-30T09:24:00Z">
                <w:rPr>
                  <w:rFonts w:ascii="Cambria Math" w:hAnsi="Cambria Math"/>
                </w:rPr>
                <m:t>SA</m:t>
              </w:ins>
            </m:r>
          </m:sub>
          <m:sup>
            <m:r>
              <w:ins w:id="278" w:author="Torbjörn Elfström" w:date="2023-05-30T09:24:00Z">
                <w:rPr>
                  <w:rFonts w:ascii="Cambria Math" w:hAnsi="Cambria Math"/>
                </w:rPr>
                <m:t>CAL</m:t>
              </w:ins>
            </m:r>
          </m:sup>
        </m:sSubSup>
      </m:oMath>
      <w:ins w:id="279" w:author="Torbjörn Elfström" w:date="2023-05-30T09:24:00Z">
        <w:r>
          <w:tab/>
        </w:r>
        <w:r>
          <w:tab/>
          <w:t>(dB)</w:t>
        </w:r>
      </w:ins>
    </w:p>
    <w:p w14:paraId="4913BBD5" w14:textId="77777777" w:rsidR="000712D9" w:rsidRDefault="000712D9" w:rsidP="000712D9">
      <w:pPr>
        <w:rPr>
          <w:ins w:id="280" w:author="Torbjörn Elfström" w:date="2023-05-30T09:24:00Z"/>
        </w:rPr>
      </w:pPr>
      <w:ins w:id="281" w:author="Torbjörn Elfström" w:date="2023-05-30T09:24:00Z">
        <w:r>
          <w:t xml:space="preserve">The difference should be characterized for each configuration of the BS over frequency (e.g., Top, Middle and Bottom channel within an operating band) as the absolute level may vary over the band. </w:t>
        </w:r>
      </w:ins>
    </w:p>
    <w:p w14:paraId="1519C169" w14:textId="77777777" w:rsidR="000712D9" w:rsidRDefault="000712D9" w:rsidP="000712D9">
      <w:pPr>
        <w:rPr>
          <w:ins w:id="282" w:author="Torbjörn Elfström" w:date="2023-05-30T09:24:00Z"/>
        </w:rPr>
      </w:pPr>
      <w:ins w:id="283" w:author="Torbjörn Elfström" w:date="2023-05-30T09:24:00Z">
        <w:r>
          <w:t>The TRP measurement stage for a RC is visualised in Figure 8.8.1-2.</w:t>
        </w:r>
      </w:ins>
    </w:p>
    <w:p w14:paraId="181D8342" w14:textId="77777777" w:rsidR="000712D9" w:rsidRDefault="000712D9" w:rsidP="000712D9">
      <w:pPr>
        <w:jc w:val="center"/>
        <w:rPr>
          <w:ins w:id="284" w:author="Torbjörn Elfström" w:date="2023-05-30T09:24:00Z"/>
        </w:rPr>
      </w:pPr>
      <w:ins w:id="285" w:author="Torbjörn Elfström" w:date="2023-05-30T09:24:00Z">
        <w:r>
          <w:t xml:space="preserve">                  </w:t>
        </w:r>
        <w:r>
          <w:rPr>
            <w:noProof/>
          </w:rPr>
          <w:drawing>
            <wp:inline distT="0" distB="0" distL="0" distR="0" wp14:anchorId="0148F35D" wp14:editId="66ACEA8F">
              <wp:extent cx="2504884" cy="263293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2504884" cy="2632930"/>
                      </a:xfrm>
                      <a:prstGeom prst="rect">
                        <a:avLst/>
                      </a:prstGeom>
                    </pic:spPr>
                  </pic:pic>
                </a:graphicData>
              </a:graphic>
            </wp:inline>
          </w:drawing>
        </w:r>
      </w:ins>
    </w:p>
    <w:p w14:paraId="3F41319A" w14:textId="77777777" w:rsidR="000712D9" w:rsidRDefault="000712D9" w:rsidP="000712D9">
      <w:pPr>
        <w:keepLines/>
        <w:spacing w:after="240"/>
        <w:jc w:val="center"/>
        <w:outlineLvl w:val="0"/>
        <w:rPr>
          <w:ins w:id="286" w:author="Torbjörn Elfström" w:date="2023-05-30T09:24:00Z"/>
          <w:rFonts w:ascii="Arial" w:hAnsi="Arial"/>
          <w:b/>
          <w:lang w:eastAsia="x-none"/>
        </w:rPr>
      </w:pPr>
      <w:ins w:id="287" w:author="Torbjörn Elfström" w:date="2023-05-30T09:24:00Z">
        <w:r>
          <w:rPr>
            <w:rFonts w:ascii="Arial" w:hAnsi="Arial"/>
            <w:b/>
            <w:lang w:eastAsia="x-none"/>
          </w:rPr>
          <w:t>Figure 8.8.1</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TRP measurement</w:t>
        </w:r>
      </w:ins>
    </w:p>
    <w:p w14:paraId="4318A462" w14:textId="77777777" w:rsidR="000712D9" w:rsidRDefault="000712D9" w:rsidP="000712D9">
      <w:pPr>
        <w:rPr>
          <w:ins w:id="288" w:author="Torbjörn Elfström" w:date="2023-05-30T09:24:00Z"/>
        </w:rPr>
      </w:pPr>
      <w:ins w:id="289" w:author="Torbjörn Elfström" w:date="2023-05-30T09:24:00Z">
        <w:r>
          <w:lastRenderedPageBreak/>
          <w:t>The attenuator setting, used in the measurement stage, must be equal to the setting used in the test range calibration stage.</w:t>
        </w:r>
      </w:ins>
    </w:p>
    <w:p w14:paraId="2367095D" w14:textId="77777777" w:rsidR="000712D9" w:rsidRDefault="000712D9" w:rsidP="000712D9">
      <w:pPr>
        <w:rPr>
          <w:ins w:id="290" w:author="Torbjörn Elfström" w:date="2023-05-30T09:24:00Z"/>
        </w:rPr>
      </w:pPr>
      <w:ins w:id="291" w:author="Torbjörn Elfström" w:date="2023-05-30T09:24:00Z">
        <w:r>
          <w:t xml:space="preserve">In the measurement stage, the calibration antenna is terminated and the Equipment Under Test (EUT) is activated. In an RC the TRP is measured as an average of many power samples measured for different stirrer positions. </w:t>
        </w:r>
      </w:ins>
    </w:p>
    <w:p w14:paraId="42DEEC62" w14:textId="77777777" w:rsidR="000712D9" w:rsidRDefault="000712D9" w:rsidP="000712D9">
      <w:pPr>
        <w:rPr>
          <w:ins w:id="292" w:author="Torbjörn Elfström" w:date="2023-05-30T09:24:00Z"/>
        </w:rPr>
      </w:pPr>
      <w:ins w:id="293" w:author="Torbjörn Elfström" w:date="2023-05-30T09:24:00Z">
        <w:r>
          <w:t xml:space="preserve">In the TRP measurement the mode stirrers are moving and </w:t>
        </w:r>
      </w:ins>
      <m:oMath>
        <m:sSubSup>
          <m:sSubSupPr>
            <m:ctrlPr>
              <w:ins w:id="294" w:author="Torbjörn Elfström" w:date="2023-05-30T09:24:00Z">
                <w:rPr>
                  <w:rFonts w:ascii="Cambria Math" w:hAnsi="Cambria Math"/>
                  <w:i/>
                </w:rPr>
              </w:ins>
            </m:ctrlPr>
          </m:sSubSupPr>
          <m:e>
            <m:r>
              <w:ins w:id="295" w:author="Torbjörn Elfström" w:date="2023-05-30T09:24:00Z">
                <w:rPr>
                  <w:rFonts w:ascii="Cambria Math" w:hAnsi="Cambria Math"/>
                </w:rPr>
                <m:t>P</m:t>
              </w:ins>
            </m:r>
          </m:e>
          <m:sub>
            <m:r>
              <w:ins w:id="296" w:author="Torbjörn Elfström" w:date="2023-05-30T09:24:00Z">
                <w:rPr>
                  <w:rFonts w:ascii="Cambria Math" w:hAnsi="Cambria Math"/>
                </w:rPr>
                <m:t>SA</m:t>
              </w:ins>
            </m:r>
          </m:sub>
          <m:sup>
            <m:r>
              <w:ins w:id="297" w:author="Torbjörn Elfström" w:date="2023-05-30T09:24:00Z">
                <w:rPr>
                  <w:rFonts w:ascii="Cambria Math" w:hAnsi="Cambria Math"/>
                </w:rPr>
                <m:t>MEAS</m:t>
              </w:ins>
            </m:r>
          </m:sup>
        </m:sSubSup>
      </m:oMath>
      <w:ins w:id="298" w:author="Torbjörn Elfström" w:date="2023-05-30T09:24:00Z">
        <w:r>
          <w:t xml:space="preserve"> is measured using the SA. The measured power is then corrected using the PM absolute offset </w:t>
        </w:r>
        <w:r w:rsidRPr="004D3760">
          <w:rPr>
            <w:rFonts w:ascii="Symbol" w:hAnsi="Symbol"/>
          </w:rPr>
          <w:t>D</w:t>
        </w:r>
        <w:r>
          <w:t xml:space="preserve"> in logarithmical scale as:</w:t>
        </w:r>
      </w:ins>
    </w:p>
    <w:p w14:paraId="7D1F3CE5" w14:textId="77777777" w:rsidR="000712D9" w:rsidRDefault="00E61DBC" w:rsidP="000712D9">
      <w:pPr>
        <w:jc w:val="center"/>
        <w:rPr>
          <w:ins w:id="299" w:author="Torbjörn Elfström" w:date="2023-05-30T09:24:00Z"/>
        </w:rPr>
      </w:pPr>
      <m:oMath>
        <m:sSubSup>
          <m:sSubSupPr>
            <m:ctrlPr>
              <w:ins w:id="300" w:author="Torbjörn Elfström" w:date="2023-05-30T09:24:00Z">
                <w:rPr>
                  <w:rFonts w:ascii="Cambria Math" w:hAnsi="Cambria Math"/>
                  <w:i/>
                </w:rPr>
              </w:ins>
            </m:ctrlPr>
          </m:sSubSupPr>
          <m:e>
            <m:r>
              <w:ins w:id="301" w:author="Torbjörn Elfström" w:date="2023-05-30T09:24:00Z">
                <w:rPr>
                  <w:rFonts w:ascii="Cambria Math" w:hAnsi="Cambria Math"/>
                </w:rPr>
                <m:t>P</m:t>
              </w:ins>
            </m:r>
          </m:e>
          <m:sub>
            <m:r>
              <w:ins w:id="302" w:author="Torbjörn Elfström" w:date="2023-05-30T09:24:00Z">
                <w:rPr>
                  <w:rFonts w:ascii="Cambria Math" w:hAnsi="Cambria Math"/>
                </w:rPr>
                <m:t>SA</m:t>
              </w:ins>
            </m:r>
          </m:sub>
          <m:sup>
            <m:r>
              <w:ins w:id="303" w:author="Torbjörn Elfström" w:date="2023-05-30T09:24:00Z">
                <w:rPr>
                  <w:rFonts w:ascii="Cambria Math" w:hAnsi="Cambria Math"/>
                </w:rPr>
                <m:t>CORR</m:t>
              </w:ins>
            </m:r>
          </m:sup>
        </m:sSubSup>
        <m:r>
          <w:ins w:id="304" w:author="Torbjörn Elfström" w:date="2023-05-30T09:24:00Z">
            <w:rPr>
              <w:rFonts w:ascii="Cambria Math" w:hAnsi="Cambria Math"/>
            </w:rPr>
            <m:t>=</m:t>
          </w:ins>
        </m:r>
        <m:sSubSup>
          <m:sSubSupPr>
            <m:ctrlPr>
              <w:ins w:id="305" w:author="Torbjörn Elfström" w:date="2023-05-30T09:24:00Z">
                <w:rPr>
                  <w:rFonts w:ascii="Cambria Math" w:hAnsi="Cambria Math"/>
                  <w:i/>
                </w:rPr>
              </w:ins>
            </m:ctrlPr>
          </m:sSubSupPr>
          <m:e>
            <m:r>
              <w:ins w:id="306" w:author="Torbjörn Elfström" w:date="2023-05-30T09:24:00Z">
                <w:rPr>
                  <w:rFonts w:ascii="Cambria Math" w:hAnsi="Cambria Math"/>
                </w:rPr>
                <m:t>P</m:t>
              </w:ins>
            </m:r>
          </m:e>
          <m:sub>
            <m:r>
              <w:ins w:id="307" w:author="Torbjörn Elfström" w:date="2023-05-30T09:24:00Z">
                <w:rPr>
                  <w:rFonts w:ascii="Cambria Math" w:hAnsi="Cambria Math"/>
                </w:rPr>
                <m:t>SA</m:t>
              </w:ins>
            </m:r>
          </m:sub>
          <m:sup>
            <m:r>
              <w:ins w:id="308" w:author="Torbjörn Elfström" w:date="2023-05-30T09:24:00Z">
                <w:rPr>
                  <w:rFonts w:ascii="Cambria Math" w:hAnsi="Cambria Math"/>
                </w:rPr>
                <m:t>MEAS</m:t>
              </w:ins>
            </m:r>
          </m:sup>
        </m:sSubSup>
        <m:r>
          <w:ins w:id="309" w:author="Torbjörn Elfström" w:date="2023-05-30T09:24:00Z">
            <w:rPr>
              <w:rFonts w:ascii="Cambria Math" w:hAnsi="Cambria Math"/>
            </w:rPr>
            <m:t>+</m:t>
          </w:ins>
        </m:r>
        <m:r>
          <w:ins w:id="310" w:author="Torbjörn Elfström" w:date="2023-05-30T09:24:00Z">
            <m:rPr>
              <m:sty m:val="p"/>
            </m:rPr>
            <w:rPr>
              <w:rFonts w:ascii="Cambria Math" w:hAnsi="Cambria Math"/>
            </w:rPr>
            <m:t>Δ</m:t>
          </w:ins>
        </m:r>
      </m:oMath>
      <w:ins w:id="311" w:author="Torbjörn Elfström" w:date="2023-05-30T09:24:00Z">
        <w:r w:rsidR="000712D9">
          <w:t xml:space="preserve"> </w:t>
        </w:r>
        <w:r w:rsidR="000712D9">
          <w:tab/>
        </w:r>
        <w:r w:rsidR="000712D9">
          <w:tab/>
          <w:t>(dBm)</w:t>
        </w:r>
      </w:ins>
    </w:p>
    <w:p w14:paraId="32702078" w14:textId="77777777" w:rsidR="000712D9" w:rsidRDefault="000712D9" w:rsidP="000712D9">
      <w:pPr>
        <w:rPr>
          <w:ins w:id="312" w:author="Torbjörn Elfström" w:date="2023-05-30T09:24:00Z"/>
        </w:rPr>
      </w:pPr>
      <w:ins w:id="313" w:author="Torbjörn Elfström" w:date="2023-05-30T09:24:00Z">
        <w:r>
          <w:t>The TRP level is then calculated as:</w:t>
        </w:r>
      </w:ins>
    </w:p>
    <w:p w14:paraId="129A5810" w14:textId="77777777" w:rsidR="000712D9" w:rsidRDefault="000712D9" w:rsidP="000712D9">
      <w:pPr>
        <w:jc w:val="center"/>
        <w:rPr>
          <w:ins w:id="314" w:author="Torbjörn Elfström" w:date="2023-05-30T09:24:00Z"/>
        </w:rPr>
      </w:pPr>
      <m:oMath>
        <m:r>
          <w:ins w:id="315" w:author="Torbjörn Elfström" w:date="2023-05-30T09:24:00Z">
            <w:rPr>
              <w:rFonts w:ascii="Cambria Math" w:hAnsi="Cambria Math"/>
            </w:rPr>
            <m:t>TRP=</m:t>
          </w:ins>
        </m:r>
        <m:d>
          <m:dPr>
            <m:begChr m:val="⟨"/>
            <m:endChr m:val="⟩"/>
            <m:ctrlPr>
              <w:ins w:id="316" w:author="Torbjörn Elfström" w:date="2023-05-30T09:24:00Z">
                <w:rPr>
                  <w:rFonts w:ascii="Cambria Math" w:hAnsi="Cambria Math"/>
                  <w:i/>
                </w:rPr>
              </w:ins>
            </m:ctrlPr>
          </m:dPr>
          <m:e>
            <m:sSubSup>
              <m:sSubSupPr>
                <m:ctrlPr>
                  <w:ins w:id="317" w:author="Torbjörn Elfström" w:date="2023-05-30T09:24:00Z">
                    <w:rPr>
                      <w:rFonts w:ascii="Cambria Math" w:hAnsi="Cambria Math"/>
                      <w:i/>
                    </w:rPr>
                  </w:ins>
                </m:ctrlPr>
              </m:sSubSupPr>
              <m:e>
                <m:r>
                  <w:ins w:id="318" w:author="Torbjörn Elfström" w:date="2023-05-30T09:24:00Z">
                    <w:rPr>
                      <w:rFonts w:ascii="Cambria Math" w:hAnsi="Cambria Math"/>
                    </w:rPr>
                    <m:t>P</m:t>
                  </w:ins>
                </m:r>
              </m:e>
              <m:sub>
                <m:r>
                  <w:ins w:id="319" w:author="Torbjörn Elfström" w:date="2023-05-30T09:24:00Z">
                    <w:rPr>
                      <w:rFonts w:ascii="Cambria Math" w:hAnsi="Cambria Math"/>
                    </w:rPr>
                    <m:t>SA</m:t>
                  </w:ins>
                </m:r>
              </m:sub>
              <m:sup>
                <m:r>
                  <w:ins w:id="320" w:author="Torbjörn Elfström" w:date="2023-05-30T09:24:00Z">
                    <w:rPr>
                      <w:rFonts w:ascii="Cambria Math" w:hAnsi="Cambria Math"/>
                    </w:rPr>
                    <m:t>CORR</m:t>
                  </w:ins>
                </m:r>
              </m:sup>
            </m:sSubSup>
          </m:e>
        </m:d>
        <m:sSub>
          <m:sSubPr>
            <m:ctrlPr>
              <w:ins w:id="321" w:author="Torbjörn Elfström" w:date="2023-05-30T09:24:00Z">
                <w:rPr>
                  <w:rFonts w:ascii="Cambria Math" w:hAnsi="Cambria Math"/>
                  <w:i/>
                </w:rPr>
              </w:ins>
            </m:ctrlPr>
          </m:sSubPr>
          <m:e>
            <m:r>
              <w:ins w:id="322" w:author="Torbjörn Elfström" w:date="2023-05-30T09:24:00Z">
                <w:rPr>
                  <w:rFonts w:ascii="Cambria Math" w:hAnsi="Cambria Math"/>
                </w:rPr>
                <m:t>L</m:t>
              </w:ins>
            </m:r>
          </m:e>
          <m:sub>
            <m:r>
              <w:ins w:id="323" w:author="Torbjörn Elfström" w:date="2023-05-30T09:24:00Z">
                <w:rPr>
                  <w:rFonts w:ascii="Cambria Math" w:hAnsi="Cambria Math"/>
                </w:rPr>
                <m:t>AC</m:t>
              </w:ins>
            </m:r>
          </m:sub>
        </m:sSub>
      </m:oMath>
      <w:ins w:id="324" w:author="Torbjörn Elfström" w:date="2023-05-30T09:24:00Z">
        <w:r>
          <w:t xml:space="preserve"> </w:t>
        </w:r>
        <w:r>
          <w:tab/>
          <w:t>(Linear scale)</w:t>
        </w:r>
      </w:ins>
    </w:p>
    <w:p w14:paraId="463127B1" w14:textId="77777777" w:rsidR="000712D9" w:rsidRDefault="000712D9" w:rsidP="000712D9">
      <w:pPr>
        <w:rPr>
          <w:ins w:id="325" w:author="Torbjörn Elfström" w:date="2023-05-30T09:24:00Z"/>
        </w:rPr>
      </w:pPr>
      <w:ins w:id="326" w:author="Torbjörn Elfström" w:date="2023-05-30T09:24:00Z">
        <w:r>
          <w:t xml:space="preserve">Here, </w:t>
        </w:r>
      </w:ins>
      <m:oMath>
        <m:r>
          <w:ins w:id="327" w:author="Torbjörn Elfström" w:date="2023-05-30T09:24:00Z">
            <w:rPr>
              <w:rFonts w:ascii="Cambria Math" w:hAnsi="Cambria Math"/>
            </w:rPr>
            <m:t>⟨⋅⟩</m:t>
          </w:ins>
        </m:r>
      </m:oMath>
      <w:ins w:id="328" w:author="Torbjörn Elfström" w:date="2023-05-30T09:24:00Z">
        <w:r>
          <w:t xml:space="preserve"> denotes average value (in linear scale) of all power samples.</w:t>
        </w:r>
      </w:ins>
    </w:p>
    <w:p w14:paraId="66CC8EE2" w14:textId="77777777" w:rsidR="000712D9" w:rsidRDefault="000712D9" w:rsidP="000712D9">
      <w:pPr>
        <w:rPr>
          <w:ins w:id="329" w:author="Torbjörn Elfström" w:date="2023-05-30T09:24:00Z"/>
          <w:noProof/>
        </w:rPr>
      </w:pPr>
    </w:p>
    <w:p w14:paraId="50926F48" w14:textId="77777777" w:rsidR="000712D9" w:rsidRDefault="000712D9" w:rsidP="000712D9">
      <w:pPr>
        <w:rPr>
          <w:ins w:id="330" w:author="Torbjörn Elfström" w:date="2023-05-30T09:24:00Z"/>
          <w:noProof/>
        </w:rPr>
      </w:pPr>
    </w:p>
    <w:p w14:paraId="077FED09" w14:textId="77777777" w:rsidR="00FA20E6" w:rsidRDefault="00FA20E6">
      <w:pPr>
        <w:rPr>
          <w:noProof/>
        </w:rPr>
      </w:pPr>
    </w:p>
    <w:sectPr w:rsidR="00FA20E6"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4F121" w14:textId="77777777" w:rsidR="00E431C4" w:rsidRDefault="00E431C4">
      <w:r>
        <w:separator/>
      </w:r>
    </w:p>
  </w:endnote>
  <w:endnote w:type="continuationSeparator" w:id="0">
    <w:p w14:paraId="219419B9" w14:textId="77777777" w:rsidR="00E431C4" w:rsidRDefault="00E43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C85993" w14:textId="77777777" w:rsidR="00E431C4" w:rsidRDefault="00E431C4">
      <w:r>
        <w:separator/>
      </w:r>
    </w:p>
  </w:footnote>
  <w:footnote w:type="continuationSeparator" w:id="0">
    <w:p w14:paraId="294A01C1" w14:textId="77777777" w:rsidR="00E431C4" w:rsidRDefault="00E431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D527AD"/>
    <w:multiLevelType w:val="hybridMultilevel"/>
    <w:tmpl w:val="2D5ED93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2DB246CB"/>
    <w:multiLevelType w:val="hybridMultilevel"/>
    <w:tmpl w:val="A73897A4"/>
    <w:lvl w:ilvl="0" w:tplc="B16E6F26">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2"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58E92B6B"/>
    <w:multiLevelType w:val="hybridMultilevel"/>
    <w:tmpl w:val="4956DB6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63F14E8C"/>
    <w:multiLevelType w:val="hybridMultilevel"/>
    <w:tmpl w:val="346C750C"/>
    <w:lvl w:ilvl="0" w:tplc="2000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6B3359BB"/>
    <w:multiLevelType w:val="hybridMultilevel"/>
    <w:tmpl w:val="2E422252"/>
    <w:lvl w:ilvl="0" w:tplc="041D0019">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332151096">
    <w:abstractNumId w:val="1"/>
  </w:num>
  <w:num w:numId="2" w16cid:durableId="1392264017">
    <w:abstractNumId w:val="4"/>
  </w:num>
  <w:num w:numId="3" w16cid:durableId="1027949064">
    <w:abstractNumId w:val="2"/>
  </w:num>
  <w:num w:numId="4" w16cid:durableId="1704481561">
    <w:abstractNumId w:val="5"/>
  </w:num>
  <w:num w:numId="5" w16cid:durableId="568199099">
    <w:abstractNumId w:val="0"/>
  </w:num>
  <w:num w:numId="6" w16cid:durableId="124676207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12D9"/>
    <w:rsid w:val="000A6394"/>
    <w:rsid w:val="000B7FED"/>
    <w:rsid w:val="000C038A"/>
    <w:rsid w:val="000C6598"/>
    <w:rsid w:val="000D44B3"/>
    <w:rsid w:val="000E5FB2"/>
    <w:rsid w:val="00120936"/>
    <w:rsid w:val="00145D43"/>
    <w:rsid w:val="00192C46"/>
    <w:rsid w:val="001A08B3"/>
    <w:rsid w:val="001A7B60"/>
    <w:rsid w:val="001B52F0"/>
    <w:rsid w:val="001B7A65"/>
    <w:rsid w:val="001E41F3"/>
    <w:rsid w:val="00205803"/>
    <w:rsid w:val="002476B4"/>
    <w:rsid w:val="0026004D"/>
    <w:rsid w:val="002640DD"/>
    <w:rsid w:val="00265716"/>
    <w:rsid w:val="00275D12"/>
    <w:rsid w:val="00284FEB"/>
    <w:rsid w:val="002860C4"/>
    <w:rsid w:val="002A5AB9"/>
    <w:rsid w:val="002B5741"/>
    <w:rsid w:val="002B575F"/>
    <w:rsid w:val="002E472E"/>
    <w:rsid w:val="00305409"/>
    <w:rsid w:val="003609EF"/>
    <w:rsid w:val="0036231A"/>
    <w:rsid w:val="00374DD4"/>
    <w:rsid w:val="003D781F"/>
    <w:rsid w:val="003E1A36"/>
    <w:rsid w:val="003F329E"/>
    <w:rsid w:val="00410371"/>
    <w:rsid w:val="004242F1"/>
    <w:rsid w:val="004B75B7"/>
    <w:rsid w:val="004D3DB9"/>
    <w:rsid w:val="004E1887"/>
    <w:rsid w:val="00501B52"/>
    <w:rsid w:val="005141D9"/>
    <w:rsid w:val="0051580D"/>
    <w:rsid w:val="00547111"/>
    <w:rsid w:val="005709FD"/>
    <w:rsid w:val="00592D74"/>
    <w:rsid w:val="005E2C44"/>
    <w:rsid w:val="00621188"/>
    <w:rsid w:val="006257ED"/>
    <w:rsid w:val="0064039D"/>
    <w:rsid w:val="0065303E"/>
    <w:rsid w:val="00653DE4"/>
    <w:rsid w:val="00665C47"/>
    <w:rsid w:val="0067729F"/>
    <w:rsid w:val="00695808"/>
    <w:rsid w:val="006B46FB"/>
    <w:rsid w:val="006E21FB"/>
    <w:rsid w:val="007011F0"/>
    <w:rsid w:val="0070175B"/>
    <w:rsid w:val="00751A4F"/>
    <w:rsid w:val="0079033B"/>
    <w:rsid w:val="00792342"/>
    <w:rsid w:val="007977A8"/>
    <w:rsid w:val="007B512A"/>
    <w:rsid w:val="007C2097"/>
    <w:rsid w:val="007D6A07"/>
    <w:rsid w:val="007F7259"/>
    <w:rsid w:val="008040A8"/>
    <w:rsid w:val="008279FA"/>
    <w:rsid w:val="0083713C"/>
    <w:rsid w:val="008626E7"/>
    <w:rsid w:val="00870EE7"/>
    <w:rsid w:val="00884DC6"/>
    <w:rsid w:val="008863B9"/>
    <w:rsid w:val="008A0A71"/>
    <w:rsid w:val="008A45A6"/>
    <w:rsid w:val="008D3CCC"/>
    <w:rsid w:val="008F3789"/>
    <w:rsid w:val="008F686C"/>
    <w:rsid w:val="009148DE"/>
    <w:rsid w:val="00931812"/>
    <w:rsid w:val="00941E30"/>
    <w:rsid w:val="009435E2"/>
    <w:rsid w:val="00947CB0"/>
    <w:rsid w:val="009777D9"/>
    <w:rsid w:val="00991B88"/>
    <w:rsid w:val="009A5753"/>
    <w:rsid w:val="009A579D"/>
    <w:rsid w:val="009B60EB"/>
    <w:rsid w:val="009E3297"/>
    <w:rsid w:val="009F734F"/>
    <w:rsid w:val="00A246B6"/>
    <w:rsid w:val="00A32813"/>
    <w:rsid w:val="00A47E70"/>
    <w:rsid w:val="00A50CF0"/>
    <w:rsid w:val="00A7671C"/>
    <w:rsid w:val="00AA2CBC"/>
    <w:rsid w:val="00AB0B19"/>
    <w:rsid w:val="00AC5820"/>
    <w:rsid w:val="00AD1CD8"/>
    <w:rsid w:val="00B258BB"/>
    <w:rsid w:val="00B67B97"/>
    <w:rsid w:val="00B93FFC"/>
    <w:rsid w:val="00B968C8"/>
    <w:rsid w:val="00BA3EC5"/>
    <w:rsid w:val="00BA51D9"/>
    <w:rsid w:val="00BB5DFC"/>
    <w:rsid w:val="00BD279D"/>
    <w:rsid w:val="00BD6BB8"/>
    <w:rsid w:val="00BF0515"/>
    <w:rsid w:val="00BF7A98"/>
    <w:rsid w:val="00C63CAC"/>
    <w:rsid w:val="00C66BA2"/>
    <w:rsid w:val="00C833F2"/>
    <w:rsid w:val="00C870F6"/>
    <w:rsid w:val="00C93EB7"/>
    <w:rsid w:val="00C95985"/>
    <w:rsid w:val="00CC5026"/>
    <w:rsid w:val="00CC68D0"/>
    <w:rsid w:val="00CD3DAA"/>
    <w:rsid w:val="00D03F9A"/>
    <w:rsid w:val="00D06D51"/>
    <w:rsid w:val="00D172F8"/>
    <w:rsid w:val="00D24991"/>
    <w:rsid w:val="00D50255"/>
    <w:rsid w:val="00D66520"/>
    <w:rsid w:val="00D82663"/>
    <w:rsid w:val="00D84AE9"/>
    <w:rsid w:val="00D92590"/>
    <w:rsid w:val="00DE34CF"/>
    <w:rsid w:val="00E03E8B"/>
    <w:rsid w:val="00E13F3D"/>
    <w:rsid w:val="00E34898"/>
    <w:rsid w:val="00E428FB"/>
    <w:rsid w:val="00E431C4"/>
    <w:rsid w:val="00E64AC1"/>
    <w:rsid w:val="00E709F5"/>
    <w:rsid w:val="00E975EF"/>
    <w:rsid w:val="00EA6210"/>
    <w:rsid w:val="00EB09B7"/>
    <w:rsid w:val="00EE7D7C"/>
    <w:rsid w:val="00F16427"/>
    <w:rsid w:val="00F231AF"/>
    <w:rsid w:val="00F25D98"/>
    <w:rsid w:val="00F300FB"/>
    <w:rsid w:val="00F376C2"/>
    <w:rsid w:val="00F74936"/>
    <w:rsid w:val="00F9737A"/>
    <w:rsid w:val="00FA20E6"/>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BF0515"/>
    <w:rPr>
      <w:rFonts w:ascii="Times New Roman" w:hAnsi="Times New Roman"/>
      <w:lang w:val="en-GB" w:eastAsia="en-US"/>
    </w:rPr>
  </w:style>
  <w:style w:type="character" w:customStyle="1" w:styleId="THChar">
    <w:name w:val="TH Char"/>
    <w:link w:val="TH"/>
    <w:locked/>
    <w:rsid w:val="00FA20E6"/>
    <w:rPr>
      <w:rFonts w:ascii="Arial" w:hAnsi="Arial"/>
      <w:b/>
      <w:lang w:val="en-GB" w:eastAsia="en-US"/>
    </w:rPr>
  </w:style>
  <w:style w:type="character" w:customStyle="1" w:styleId="TFChar">
    <w:name w:val="TF Char"/>
    <w:link w:val="TF"/>
    <w:qFormat/>
    <w:rsid w:val="00FA20E6"/>
    <w:rPr>
      <w:rFonts w:ascii="Arial" w:hAnsi="Arial"/>
      <w:b/>
      <w:lang w:val="en-GB" w:eastAsia="en-US"/>
    </w:rPr>
  </w:style>
  <w:style w:type="character" w:customStyle="1" w:styleId="B1Char">
    <w:name w:val="B1 Char"/>
    <w:link w:val="B1"/>
    <w:qFormat/>
    <w:rsid w:val="00205803"/>
    <w:rPr>
      <w:rFonts w:ascii="Times New Roman" w:hAnsi="Times New Roman"/>
      <w:lang w:val="en-GB" w:eastAsia="en-US"/>
    </w:rPr>
  </w:style>
  <w:style w:type="character" w:customStyle="1" w:styleId="B2Char">
    <w:name w:val="B2 Char"/>
    <w:link w:val="B2"/>
    <w:rsid w:val="00205803"/>
    <w:rPr>
      <w:rFonts w:ascii="Times New Roman" w:hAnsi="Times New Roman"/>
      <w:lang w:val="en-GB" w:eastAsia="en-US"/>
    </w:rPr>
  </w:style>
  <w:style w:type="character" w:customStyle="1" w:styleId="B3Char">
    <w:name w:val="B3 Char"/>
    <w:link w:val="B3"/>
    <w:rsid w:val="00205803"/>
    <w:rPr>
      <w:rFonts w:ascii="Times New Roman" w:hAnsi="Times New Roman"/>
      <w:lang w:val="en-GB" w:eastAsia="en-US"/>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205803"/>
    <w:pPr>
      <w:overflowPunct w:val="0"/>
      <w:autoSpaceDE w:val="0"/>
      <w:autoSpaceDN w:val="0"/>
      <w:adjustRightInd w:val="0"/>
      <w:ind w:left="720"/>
    </w:pPr>
    <w:rPr>
      <w:rFonts w:ascii="Arial" w:hAnsi="Arial"/>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205803"/>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image" Target="media/image7.emf"/><Relationship Id="rId39" Type="http://schemas.openxmlformats.org/officeDocument/2006/relationships/image" Target="media/image18.svg"/><Relationship Id="rId21" Type="http://schemas.openxmlformats.org/officeDocument/2006/relationships/package" Target="embeddings/Microsoft_Visio_Drawing355.vsdx"/><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svg"/><Relationship Id="rId55" Type="http://schemas.openxmlformats.org/officeDocument/2006/relationships/header" Target="header4.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package" Target="embeddings/Microsoft_Visio_Drawing688.vsdx"/><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6.svg"/><Relationship Id="rId40" Type="http://schemas.openxmlformats.org/officeDocument/2006/relationships/image" Target="media/image19.wmf"/><Relationship Id="rId45" Type="http://schemas.openxmlformats.org/officeDocument/2006/relationships/image" Target="media/image23.png"/><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package" Target="embeddings/Microsoft_Visio_Drawing44.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png"/><Relationship Id="rId27" Type="http://schemas.openxmlformats.org/officeDocument/2006/relationships/package" Target="embeddings/Microsoft_Visio_Drawing577.vsdx"/><Relationship Id="rId30" Type="http://schemas.openxmlformats.org/officeDocument/2006/relationships/image" Target="media/image9.png"/><Relationship Id="rId35" Type="http://schemas.openxmlformats.org/officeDocument/2006/relationships/image" Target="media/image14.svg"/><Relationship Id="rId43" Type="http://schemas.openxmlformats.org/officeDocument/2006/relationships/image" Target="media/image21.png"/><Relationship Id="rId48" Type="http://schemas.openxmlformats.org/officeDocument/2006/relationships/image" Target="media/image26.sv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9.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6.emf"/><Relationship Id="rId33" Type="http://schemas.openxmlformats.org/officeDocument/2006/relationships/image" Target="media/image12.svg"/><Relationship Id="rId38" Type="http://schemas.openxmlformats.org/officeDocument/2006/relationships/image" Target="media/image17.png"/><Relationship Id="rId46" Type="http://schemas.openxmlformats.org/officeDocument/2006/relationships/image" Target="media/image24.svg"/><Relationship Id="rId20" Type="http://schemas.openxmlformats.org/officeDocument/2006/relationships/image" Target="media/image2.emf"/><Relationship Id="rId41" Type="http://schemas.openxmlformats.org/officeDocument/2006/relationships/oleObject" Target="embeddings/oleObject1.bin"/><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png"/><Relationship Id="rId28" Type="http://schemas.openxmlformats.org/officeDocument/2006/relationships/image" Target="media/image8.emf"/><Relationship Id="rId36" Type="http://schemas.openxmlformats.org/officeDocument/2006/relationships/image" Target="media/image15.png"/><Relationship Id="rId49" Type="http://schemas.openxmlformats.org/officeDocument/2006/relationships/image" Target="media/image27.png"/><Relationship Id="rId57" Type="http://schemas.microsoft.com/office/2011/relationships/people" Target="people.xml"/><Relationship Id="rId10" Type="http://schemas.openxmlformats.org/officeDocument/2006/relationships/settings" Target="settings.xml"/><Relationship Id="rId31" Type="http://schemas.openxmlformats.org/officeDocument/2006/relationships/image" Target="media/image10.svg"/><Relationship Id="rId44" Type="http://schemas.openxmlformats.org/officeDocument/2006/relationships/image" Target="media/image22.png"/><Relationship Id="rId52" Type="http://schemas.openxmlformats.org/officeDocument/2006/relationships/image" Target="media/image30.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5NUHHDQN7SK2-1476151046-542382</_dlc_DocId>
    <_dlc_DocIdUrl xmlns="f166a696-7b5b-4ccd-9f0c-ffde0cceec81">
      <Url>https://ericsson.sharepoint.com/sites/star/_layouts/15/DocIdRedir.aspx?ID=5NUHHDQN7SK2-1476151046-542382</Url>
      <Description>5NUHHDQN7SK2-1476151046-542382</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D6BE6FA-ABF6-4746-BB9C-F0BB8A60E253}">
  <ds:schemaRefs>
    <ds:schemaRef ds:uri="Microsoft.SharePoint.Taxonomy.ContentTypeSync"/>
  </ds:schemaRefs>
</ds:datastoreItem>
</file>

<file path=customXml/itemProps2.xml><?xml version="1.0" encoding="utf-8"?>
<ds:datastoreItem xmlns:ds="http://schemas.openxmlformats.org/officeDocument/2006/customXml" ds:itemID="{7928C2CC-F78E-4FEA-BA3B-BDDA056ECD60}">
  <ds:schemaRefs>
    <ds:schemaRef ds:uri="http://www.w3.org/XML/1998/namespace"/>
    <ds:schemaRef ds:uri="d8762117-8292-4133-b1c7-eab5c6487cfd"/>
    <ds:schemaRef ds:uri="http://purl.org/dc/dcmitype/"/>
    <ds:schemaRef ds:uri="http://schemas.openxmlformats.org/package/2006/metadata/core-properties"/>
    <ds:schemaRef ds:uri="http://purl.org/dc/terms/"/>
    <ds:schemaRef ds:uri="f166a696-7b5b-4ccd-9f0c-ffde0cceec81"/>
    <ds:schemaRef ds:uri="http://schemas.microsoft.com/office/2006/documentManagement/types"/>
    <ds:schemaRef ds:uri="http://schemas.microsoft.com/office/infopath/2007/PartnerControls"/>
    <ds:schemaRef ds:uri="http://schemas.microsoft.com/sharepoint/v4"/>
    <ds:schemaRef ds:uri="611109f9-ed58-4498-a270-1fb2086a5321"/>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7F9CD29E-86C3-4C95-8AFC-9ABC2A930765}">
  <ds:schemaRefs>
    <ds:schemaRef ds:uri="http://schemas.microsoft.com/sharepoint/v3/contenttype/forms"/>
  </ds:schemaRefs>
</ds:datastoreItem>
</file>

<file path=customXml/itemProps4.xml><?xml version="1.0" encoding="utf-8"?>
<ds:datastoreItem xmlns:ds="http://schemas.openxmlformats.org/officeDocument/2006/customXml" ds:itemID="{AB82B583-8CDC-4B26-A9A6-7CDF00E336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6.xml><?xml version="1.0" encoding="utf-8"?>
<ds:datastoreItem xmlns:ds="http://schemas.openxmlformats.org/officeDocument/2006/customXml" ds:itemID="{E0440CF6-2ACD-41F7-A2C9-10A7FA8F4C3F}">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14</Pages>
  <Words>3187</Words>
  <Characters>17813</Characters>
  <Application>Microsoft Office Word</Application>
  <DocSecurity>0</DocSecurity>
  <Lines>148</Lines>
  <Paragraphs>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20959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Torbjörn Elfström</cp:lastModifiedBy>
  <cp:revision>4</cp:revision>
  <cp:lastPrinted>1899-12-31T23:00:00Z</cp:lastPrinted>
  <dcterms:created xsi:type="dcterms:W3CDTF">2023-08-08T07:29:00Z</dcterms:created>
  <dcterms:modified xsi:type="dcterms:W3CDTF">2023-08-11T10:47:00Z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0x010100C5F30C9B16E14C8EACE5F2CC7B7AC7F400F5862E332FC6CE449700A00A9FC83FBA</vt:lpwstr>
  </property>
  <property fmtid="{D5CDD505-2E9C-101B-9397-08002B2CF9AE}" pid="22" name="_dlc_DocIdItemGuid">
    <vt:lpwstr>f5405dfd-ddfd-4200-ab4a-8ccf8e3b93f6</vt:lpwstr>
  </property>
  <property fmtid="{D5CDD505-2E9C-101B-9397-08002B2CF9AE}" pid="23" name="EriCOLLCategory">
    <vt:lpwstr/>
  </property>
  <property fmtid="{D5CDD505-2E9C-101B-9397-08002B2CF9AE}" pid="24" name="TaxKeyword">
    <vt:lpwstr/>
  </property>
  <property fmtid="{D5CDD505-2E9C-101B-9397-08002B2CF9AE}" pid="25" name="EriCOLLCountry">
    <vt:lpwstr/>
  </property>
  <property fmtid="{D5CDD505-2E9C-101B-9397-08002B2CF9AE}" pid="26" name="EriCOLLCompetence">
    <vt:lpwstr/>
  </property>
  <property fmtid="{D5CDD505-2E9C-101B-9397-08002B2CF9AE}" pid="27" name="MediaServiceImageTags">
    <vt:lpwstr/>
  </property>
  <property fmtid="{D5CDD505-2E9C-101B-9397-08002B2CF9AE}" pid="28" name="EriCOLLProjects">
    <vt:lpwstr/>
  </property>
  <property fmtid="{D5CDD505-2E9C-101B-9397-08002B2CF9AE}" pid="29" name="EriCOLLProcess">
    <vt:lpwstr/>
  </property>
  <property fmtid="{D5CDD505-2E9C-101B-9397-08002B2CF9AE}" pid="30" name="EriCOLLOrganizationUnit">
    <vt:lpwstr/>
  </property>
  <property fmtid="{D5CDD505-2E9C-101B-9397-08002B2CF9AE}" pid="31" name="EriCOLLProducts">
    <vt:lpwstr/>
  </property>
  <property fmtid="{D5CDD505-2E9C-101B-9397-08002B2CF9AE}" pid="32" name="EriCOLLCustomer">
    <vt:lpwstr/>
  </property>
</Properties>
</file>