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A149C" w14:textId="7BDB0F0B" w:rsidR="00EB24B2" w:rsidRDefault="00EB24B2" w:rsidP="00EB24B2">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008C4491" w:rsidRPr="008C4491">
        <w:rPr>
          <w:rFonts w:ascii="Arial" w:hAnsi="Arial" w:cs="Arial"/>
          <w:b/>
          <w:sz w:val="24"/>
          <w:szCs w:val="28"/>
          <w:lang w:val="en-US"/>
        </w:rPr>
        <w:t>R4-231213</w:t>
      </w:r>
      <w:r w:rsidR="003F6151">
        <w:rPr>
          <w:rFonts w:ascii="Arial" w:hAnsi="Arial" w:cs="Arial"/>
          <w:b/>
          <w:sz w:val="24"/>
          <w:szCs w:val="28"/>
          <w:lang w:val="en-US"/>
        </w:rPr>
        <w:t>3</w:t>
      </w:r>
    </w:p>
    <w:p w14:paraId="5B75949D" w14:textId="77777777" w:rsidR="00EB24B2" w:rsidRPr="001D2FBF" w:rsidRDefault="00EB24B2" w:rsidP="00EB24B2">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Toulouse, France, Aug</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21</w:t>
      </w:r>
      <w:r>
        <w:rPr>
          <w:rFonts w:ascii="Arial" w:eastAsiaTheme="minorEastAsia" w:hAnsi="Arial" w:cs="Arial"/>
          <w:b/>
          <w:sz w:val="24"/>
          <w:szCs w:val="24"/>
          <w:vertAlign w:val="superscript"/>
          <w:lang w:eastAsia="zh-CN"/>
        </w:rPr>
        <w:t>st</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Aug</w:t>
      </w:r>
      <w:r w:rsidRPr="008137F8">
        <w:rPr>
          <w:rFonts w:ascii="Arial" w:eastAsiaTheme="minorEastAsia" w:hAnsi="Arial" w:cs="Arial"/>
          <w:b/>
          <w:sz w:val="24"/>
          <w:szCs w:val="24"/>
          <w:lang w:eastAsia="zh-CN"/>
        </w:rPr>
        <w:t xml:space="preserve"> 2</w:t>
      </w:r>
      <w:r>
        <w:rPr>
          <w:rFonts w:ascii="Arial" w:eastAsiaTheme="minorEastAsia" w:hAnsi="Arial" w:cs="Arial"/>
          <w:b/>
          <w:sz w:val="24"/>
          <w:szCs w:val="24"/>
          <w:lang w:eastAsia="zh-CN"/>
        </w:rPr>
        <w:t>5</w:t>
      </w:r>
      <w:r w:rsidRPr="008D1A3D">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2023</w:t>
      </w:r>
    </w:p>
    <w:bookmarkEnd w:id="1"/>
    <w:p w14:paraId="774BDE0F" w14:textId="77777777" w:rsidR="00DF0231" w:rsidRPr="002D2977" w:rsidRDefault="00DF0231" w:rsidP="00DF0231">
      <w:pPr>
        <w:pStyle w:val="a4"/>
        <w:rPr>
          <w:noProof w:val="0"/>
        </w:rPr>
      </w:pPr>
    </w:p>
    <w:p w14:paraId="00DA7C5B" w14:textId="1BD909F1"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C3174">
        <w:rPr>
          <w:rFonts w:ascii="Arial" w:hAnsi="Arial"/>
          <w:sz w:val="24"/>
          <w:lang w:val="en-US"/>
        </w:rPr>
        <w:t>4.4</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329738CA"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108D5" w:rsidRPr="006108D5">
        <w:rPr>
          <w:rFonts w:ascii="Arial" w:hAnsi="Arial"/>
          <w:sz w:val="24"/>
          <w:lang w:val="en-US"/>
        </w:rPr>
        <w:t>[</w:t>
      </w:r>
      <w:proofErr w:type="spellStart"/>
      <w:r w:rsidR="006108D5" w:rsidRPr="006108D5">
        <w:rPr>
          <w:rFonts w:ascii="Arial" w:hAnsi="Arial"/>
          <w:sz w:val="24"/>
          <w:lang w:val="en-US"/>
        </w:rPr>
        <w:t>NR_Mob_enh</w:t>
      </w:r>
      <w:proofErr w:type="spellEnd"/>
      <w:r w:rsidR="006108D5" w:rsidRPr="006108D5">
        <w:rPr>
          <w:rFonts w:ascii="Arial" w:hAnsi="Arial"/>
          <w:sz w:val="24"/>
          <w:lang w:val="en-US"/>
        </w:rPr>
        <w:t>-Core]</w:t>
      </w:r>
      <w:r w:rsidR="008E29FE">
        <w:rPr>
          <w:rFonts w:ascii="Arial" w:hAnsi="Arial"/>
          <w:sz w:val="24"/>
          <w:lang w:val="en-US"/>
        </w:rPr>
        <w:t xml:space="preserve"> </w:t>
      </w:r>
      <w:r w:rsidR="004C39E1" w:rsidRPr="004C39E1">
        <w:rPr>
          <w:rFonts w:ascii="Arial" w:hAnsi="Arial"/>
          <w:sz w:val="24"/>
          <w:lang w:val="en-US"/>
        </w:rPr>
        <w:t>Discussion on correction of CHO and CPC requirements</w:t>
      </w:r>
      <w:bookmarkStart w:id="2" w:name="_GoBack"/>
      <w:bookmarkEnd w:id="2"/>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5C940074" w14:textId="145FF82C" w:rsidR="00041F6B" w:rsidRDefault="00D9307C" w:rsidP="0043607C">
      <w:pPr>
        <w:jc w:val="both"/>
        <w:rPr>
          <w:rFonts w:eastAsiaTheme="minorEastAsia"/>
          <w:lang w:val="en-US" w:eastAsia="zh-CN"/>
        </w:rPr>
      </w:pPr>
      <w:r>
        <w:rPr>
          <w:rFonts w:eastAsiaTheme="minorEastAsia"/>
          <w:lang w:val="en-US" w:eastAsia="zh-CN"/>
        </w:rPr>
        <w:t>In RAN4 #106 meeting,</w:t>
      </w:r>
      <w:r w:rsidR="00837E51">
        <w:rPr>
          <w:rFonts w:eastAsiaTheme="minorEastAsia"/>
          <w:lang w:val="en-US" w:eastAsia="zh-CN"/>
        </w:rPr>
        <w:t xml:space="preserve"> </w:t>
      </w:r>
      <w:r w:rsidR="00324D90">
        <w:rPr>
          <w:rFonts w:eastAsiaTheme="minorEastAsia"/>
          <w:lang w:val="en-US" w:eastAsia="zh-CN"/>
        </w:rPr>
        <w:t xml:space="preserve">the issues related to </w:t>
      </w:r>
      <w:r w:rsidR="007D03B6">
        <w:rPr>
          <w:rFonts w:eastAsiaTheme="minorEastAsia"/>
          <w:lang w:val="en-US" w:eastAsia="zh-CN"/>
        </w:rPr>
        <w:t xml:space="preserve">correction </w:t>
      </w:r>
      <w:r w:rsidR="00175659">
        <w:rPr>
          <w:rFonts w:eastAsiaTheme="minorEastAsia"/>
          <w:lang w:val="en-US" w:eastAsia="zh-CN"/>
        </w:rPr>
        <w:t xml:space="preserve">of </w:t>
      </w:r>
      <w:r w:rsidR="00324D90">
        <w:rPr>
          <w:rFonts w:eastAsiaTheme="minorEastAsia"/>
          <w:lang w:val="en-US" w:eastAsia="zh-CN"/>
        </w:rPr>
        <w:t>SSB index</w:t>
      </w:r>
      <w:r w:rsidR="00623D2F">
        <w:rPr>
          <w:rFonts w:eastAsiaTheme="minorEastAsia"/>
          <w:lang w:val="en-US" w:eastAsia="zh-CN"/>
        </w:rPr>
        <w:t xml:space="preserve"> detection </w:t>
      </w:r>
      <w:r w:rsidR="00E25960">
        <w:rPr>
          <w:rFonts w:eastAsiaTheme="minorEastAsia"/>
          <w:lang w:val="en-US" w:eastAsia="zh-CN"/>
        </w:rPr>
        <w:t xml:space="preserve">time </w:t>
      </w:r>
      <w:r w:rsidR="00623D2F">
        <w:rPr>
          <w:rFonts w:eastAsiaTheme="minorEastAsia"/>
          <w:lang w:val="en-US" w:eastAsia="zh-CN"/>
        </w:rPr>
        <w:t>for the current CHO and CPC requirement ha</w:t>
      </w:r>
      <w:r w:rsidR="00F1670B">
        <w:rPr>
          <w:rFonts w:eastAsiaTheme="minorEastAsia"/>
          <w:lang w:val="en-US" w:eastAsia="zh-CN"/>
        </w:rPr>
        <w:t>ve</w:t>
      </w:r>
      <w:r w:rsidR="00A96A48">
        <w:rPr>
          <w:rFonts w:eastAsiaTheme="minorEastAsia"/>
          <w:lang w:val="en-US" w:eastAsia="zh-CN"/>
        </w:rPr>
        <w:t xml:space="preserve"> </w:t>
      </w:r>
      <w:r w:rsidR="00623D2F">
        <w:rPr>
          <w:rFonts w:eastAsiaTheme="minorEastAsia"/>
          <w:lang w:val="en-US" w:eastAsia="zh-CN"/>
        </w:rPr>
        <w:t xml:space="preserve">been </w:t>
      </w:r>
      <w:r w:rsidR="001161DF">
        <w:rPr>
          <w:rFonts w:eastAsiaTheme="minorEastAsia"/>
          <w:lang w:val="en-US" w:eastAsia="zh-CN"/>
        </w:rPr>
        <w:t>ra</w:t>
      </w:r>
      <w:r w:rsidR="009B2D68">
        <w:rPr>
          <w:rFonts w:eastAsiaTheme="minorEastAsia"/>
          <w:lang w:val="en-US" w:eastAsia="zh-CN"/>
        </w:rPr>
        <w:t>ised</w:t>
      </w:r>
      <w:r w:rsidR="00274CE2">
        <w:rPr>
          <w:rFonts w:eastAsiaTheme="minorEastAsia"/>
          <w:lang w:val="en-US" w:eastAsia="zh-CN"/>
        </w:rPr>
        <w:t xml:space="preserve">. </w:t>
      </w:r>
      <w:r w:rsidR="00CA7A47">
        <w:rPr>
          <w:rFonts w:eastAsiaTheme="minorEastAsia"/>
          <w:lang w:val="en-US" w:eastAsia="zh-CN"/>
        </w:rPr>
        <w:t>The outcome of discussion</w:t>
      </w:r>
      <w:r w:rsidR="00096CAB">
        <w:rPr>
          <w:rFonts w:eastAsiaTheme="minorEastAsia"/>
          <w:lang w:val="en-US" w:eastAsia="zh-CN"/>
        </w:rPr>
        <w:t xml:space="preserve"> </w:t>
      </w:r>
      <w:r w:rsidR="0031132F">
        <w:rPr>
          <w:rFonts w:eastAsiaTheme="minorEastAsia"/>
          <w:lang w:val="en-US" w:eastAsia="zh-CN"/>
        </w:rPr>
        <w:t>w</w:t>
      </w:r>
      <w:r w:rsidR="004064E6">
        <w:rPr>
          <w:rFonts w:eastAsiaTheme="minorEastAsia"/>
          <w:lang w:val="en-US" w:eastAsia="zh-CN"/>
        </w:rPr>
        <w:t>as</w:t>
      </w:r>
      <w:r w:rsidR="00A859AC">
        <w:rPr>
          <w:rFonts w:eastAsiaTheme="minorEastAsia"/>
          <w:lang w:val="en-US" w:eastAsia="zh-CN"/>
        </w:rPr>
        <w:t xml:space="preserve"> captured in WF</w:t>
      </w:r>
      <w:r w:rsidR="00372EAA">
        <w:rPr>
          <w:rFonts w:eastAsiaTheme="minorEastAsia"/>
          <w:lang w:val="en-US" w:eastAsia="zh-CN"/>
        </w:rPr>
        <w:t xml:space="preserve"> </w:t>
      </w:r>
      <w:r w:rsidR="00753416">
        <w:rPr>
          <w:rFonts w:eastAsiaTheme="minorEastAsia"/>
          <w:lang w:val="en-US" w:eastAsia="zh-CN"/>
        </w:rPr>
        <w:t>[1]</w:t>
      </w:r>
      <w:r w:rsidR="0092557F">
        <w:rPr>
          <w:rFonts w:eastAsiaTheme="minorEastAsia"/>
          <w:lang w:val="en-US" w:eastAsia="zh-CN"/>
        </w:rPr>
        <w:t xml:space="preserve">, in which </w:t>
      </w:r>
      <w:r w:rsidR="003E5498">
        <w:rPr>
          <w:rFonts w:eastAsiaTheme="minorEastAsia"/>
          <w:lang w:val="en-US" w:eastAsia="zh-CN"/>
        </w:rPr>
        <w:t xml:space="preserve">the scenarios </w:t>
      </w:r>
      <w:r w:rsidR="00DE3C0F">
        <w:rPr>
          <w:rFonts w:eastAsiaTheme="minorEastAsia"/>
          <w:lang w:val="en-US" w:eastAsia="zh-CN"/>
        </w:rPr>
        <w:t xml:space="preserve">that </w:t>
      </w:r>
      <w:r w:rsidR="00E3079C">
        <w:rPr>
          <w:rFonts w:eastAsiaTheme="minorEastAsia"/>
          <w:lang w:val="en-US" w:eastAsia="zh-CN"/>
        </w:rPr>
        <w:t xml:space="preserve">SSB index time is </w:t>
      </w:r>
      <w:r w:rsidR="000B0BD3">
        <w:rPr>
          <w:rFonts w:eastAsiaTheme="minorEastAsia"/>
          <w:lang w:val="en-US" w:eastAsia="zh-CN"/>
        </w:rPr>
        <w:t xml:space="preserve">not </w:t>
      </w:r>
      <w:r w:rsidR="00E3079C">
        <w:rPr>
          <w:rFonts w:eastAsiaTheme="minorEastAsia"/>
          <w:lang w:val="en-US" w:eastAsia="zh-CN"/>
        </w:rPr>
        <w:t xml:space="preserve">needed </w:t>
      </w:r>
      <w:r w:rsidR="00227CDC">
        <w:rPr>
          <w:rFonts w:eastAsiaTheme="minorEastAsia"/>
          <w:lang w:val="en-US" w:eastAsia="zh-CN"/>
        </w:rPr>
        <w:t xml:space="preserve">have been </w:t>
      </w:r>
      <w:r w:rsidR="00984238">
        <w:rPr>
          <w:rFonts w:eastAsiaTheme="minorEastAsia"/>
          <w:lang w:val="en-US" w:eastAsia="zh-CN"/>
        </w:rPr>
        <w:t xml:space="preserve">identified. </w:t>
      </w:r>
      <w:r w:rsidR="007A39EC">
        <w:rPr>
          <w:rFonts w:eastAsiaTheme="minorEastAsia"/>
          <w:lang w:val="en-US" w:eastAsia="zh-CN"/>
        </w:rPr>
        <w:t xml:space="preserve">As for </w:t>
      </w:r>
      <w:r w:rsidR="00F809DB">
        <w:rPr>
          <w:rFonts w:eastAsiaTheme="minorEastAsia"/>
          <w:lang w:val="en-US" w:eastAsia="zh-CN"/>
        </w:rPr>
        <w:t xml:space="preserve">the discussion </w:t>
      </w:r>
      <w:r w:rsidR="0023699D">
        <w:rPr>
          <w:rFonts w:eastAsiaTheme="minorEastAsia"/>
          <w:lang w:val="en-US" w:eastAsia="zh-CN"/>
        </w:rPr>
        <w:t xml:space="preserve">whether </w:t>
      </w:r>
      <w:r w:rsidR="008172C1">
        <w:rPr>
          <w:rFonts w:eastAsiaTheme="minorEastAsia"/>
          <w:lang w:val="en-US" w:eastAsia="zh-CN"/>
        </w:rPr>
        <w:t>the SSB index detection time</w:t>
      </w:r>
      <w:r w:rsidR="00EF5ACC">
        <w:rPr>
          <w:rFonts w:eastAsiaTheme="minorEastAsia"/>
          <w:lang w:val="en-US" w:eastAsia="zh-CN"/>
        </w:rPr>
        <w:t xml:space="preserve"> is needed when </w:t>
      </w:r>
      <w:proofErr w:type="spellStart"/>
      <w:r w:rsidR="000E5516" w:rsidRPr="00EF5C7E">
        <w:rPr>
          <w:rFonts w:eastAsiaTheme="minorEastAsia"/>
          <w:i/>
          <w:lang w:val="en-US" w:eastAsia="zh-CN"/>
        </w:rPr>
        <w:t>deriveSSB-IndexFromCell</w:t>
      </w:r>
      <w:proofErr w:type="spellEnd"/>
      <w:r w:rsidR="000E5516" w:rsidRPr="000E5516">
        <w:rPr>
          <w:rFonts w:eastAsiaTheme="minorEastAsia"/>
          <w:lang w:val="en-US" w:eastAsia="zh-CN"/>
        </w:rPr>
        <w:t xml:space="preserve"> or </w:t>
      </w:r>
      <w:r w:rsidR="000E5516" w:rsidRPr="00EF5C7E">
        <w:rPr>
          <w:rFonts w:eastAsiaTheme="minorEastAsia"/>
          <w:i/>
          <w:lang w:val="en-US" w:eastAsia="zh-CN"/>
        </w:rPr>
        <w:t>deriveSSB-IndexFromCellInter-r17</w:t>
      </w:r>
      <w:r w:rsidR="000E5516" w:rsidRPr="000E5516">
        <w:rPr>
          <w:rFonts w:eastAsiaTheme="minorEastAsia"/>
          <w:lang w:val="en-US" w:eastAsia="zh-CN"/>
        </w:rPr>
        <w:t xml:space="preserve"> is NOT enabled</w:t>
      </w:r>
      <w:r w:rsidR="00BB127E">
        <w:rPr>
          <w:rFonts w:eastAsiaTheme="minorEastAsia"/>
          <w:lang w:val="en-US" w:eastAsia="zh-CN"/>
        </w:rPr>
        <w:t xml:space="preserve"> is still </w:t>
      </w:r>
      <w:r w:rsidR="00955470">
        <w:rPr>
          <w:rFonts w:eastAsiaTheme="minorEastAsia"/>
          <w:lang w:val="en-US" w:eastAsia="zh-CN"/>
        </w:rPr>
        <w:t>pending</w:t>
      </w:r>
      <w:r w:rsidR="00BB127E">
        <w:rPr>
          <w:rFonts w:eastAsiaTheme="minorEastAsia"/>
          <w:lang w:val="en-US" w:eastAsia="zh-CN"/>
        </w:rPr>
        <w:t>.</w:t>
      </w:r>
      <w:r w:rsidR="003E0948">
        <w:rPr>
          <w:rFonts w:eastAsiaTheme="minorEastAsia"/>
          <w:lang w:val="en-US" w:eastAsia="zh-CN"/>
        </w:rPr>
        <w:t xml:space="preserve"> </w:t>
      </w:r>
    </w:p>
    <w:p w14:paraId="39873039" w14:textId="26554CE3" w:rsidR="00406B56" w:rsidRPr="00AF026E" w:rsidRDefault="00041F6B" w:rsidP="0043607C">
      <w:pPr>
        <w:jc w:val="both"/>
        <w:rPr>
          <w:rFonts w:eastAsiaTheme="minorEastAsia"/>
          <w:lang w:val="en-US" w:eastAsia="zh-CN"/>
        </w:rPr>
      </w:pPr>
      <w:r>
        <w:rPr>
          <w:rFonts w:eastAsiaTheme="minorEastAsia"/>
          <w:lang w:val="en-US" w:eastAsia="zh-CN"/>
        </w:rPr>
        <w:t>In this paper</w:t>
      </w:r>
      <w:r w:rsidR="00531808">
        <w:rPr>
          <w:rFonts w:eastAsiaTheme="minorEastAsia"/>
          <w:lang w:val="en-US" w:eastAsia="zh-CN"/>
        </w:rPr>
        <w:t>,</w:t>
      </w:r>
      <w:r w:rsidR="003D701A">
        <w:rPr>
          <w:rFonts w:eastAsiaTheme="minorEastAsia"/>
          <w:lang w:val="en-US" w:eastAsia="zh-CN"/>
        </w:rPr>
        <w:t xml:space="preserve"> we will </w:t>
      </w:r>
      <w:r w:rsidR="00CE12BE">
        <w:rPr>
          <w:rFonts w:eastAsiaTheme="minorEastAsia"/>
          <w:lang w:val="en-US" w:eastAsia="zh-CN"/>
        </w:rPr>
        <w:t>continue to</w:t>
      </w:r>
      <w:r w:rsidR="003D701A">
        <w:rPr>
          <w:rFonts w:eastAsiaTheme="minorEastAsia"/>
          <w:lang w:val="en-US" w:eastAsia="zh-CN"/>
        </w:rPr>
        <w:t xml:space="preserve"> </w:t>
      </w:r>
      <w:r w:rsidR="00AC35D9" w:rsidRPr="00AC35D9">
        <w:rPr>
          <w:rFonts w:eastAsiaTheme="minorEastAsia"/>
          <w:lang w:val="en-US" w:eastAsia="zh-CN"/>
        </w:rPr>
        <w:t>analyze</w:t>
      </w:r>
      <w:r w:rsidR="00AC35D9">
        <w:rPr>
          <w:rFonts w:eastAsiaTheme="minorEastAsia"/>
          <w:lang w:val="en-US" w:eastAsia="zh-CN"/>
        </w:rPr>
        <w:t xml:space="preserve"> </w:t>
      </w:r>
      <w:r w:rsidR="00693D8E">
        <w:rPr>
          <w:rFonts w:eastAsiaTheme="minorEastAsia"/>
          <w:lang w:val="en-US" w:eastAsia="zh-CN"/>
        </w:rPr>
        <w:t xml:space="preserve">on </w:t>
      </w:r>
      <w:r w:rsidR="004B5096">
        <w:rPr>
          <w:rFonts w:eastAsiaTheme="minorEastAsia"/>
          <w:lang w:val="en-US" w:eastAsia="zh-CN"/>
        </w:rPr>
        <w:t xml:space="preserve">this issue and </w:t>
      </w:r>
      <w:r w:rsidR="00FA07AF" w:rsidRPr="00FA07AF">
        <w:rPr>
          <w:rFonts w:eastAsiaTheme="minorEastAsia"/>
          <w:lang w:val="en-US" w:eastAsia="zh-CN"/>
        </w:rPr>
        <w:t xml:space="preserve">provide </w:t>
      </w:r>
      <w:r w:rsidR="00717D5E">
        <w:rPr>
          <w:rFonts w:eastAsiaTheme="minorEastAsia"/>
          <w:lang w:val="en-US" w:eastAsia="zh-CN"/>
        </w:rPr>
        <w:t xml:space="preserve">corresponding </w:t>
      </w:r>
      <w:r w:rsidR="00FA07AF" w:rsidRPr="00FA07AF">
        <w:rPr>
          <w:rFonts w:eastAsiaTheme="minorEastAsia"/>
          <w:lang w:val="en-US" w:eastAsia="zh-CN"/>
        </w:rPr>
        <w:t>corrections.</w:t>
      </w:r>
    </w:p>
    <w:p w14:paraId="4B20E61F" w14:textId="33960638" w:rsidR="001C6A32" w:rsidRDefault="00DF0231" w:rsidP="004F344B">
      <w:pPr>
        <w:pStyle w:val="1"/>
        <w:numPr>
          <w:ilvl w:val="0"/>
          <w:numId w:val="1"/>
        </w:numPr>
        <w:rPr>
          <w:lang w:val="en-US"/>
        </w:rPr>
      </w:pPr>
      <w:r w:rsidRPr="002D2977">
        <w:rPr>
          <w:lang w:val="en-US"/>
        </w:rPr>
        <w:t>Discussion</w:t>
      </w:r>
    </w:p>
    <w:p w14:paraId="4DC74D4C" w14:textId="02A836E9" w:rsidR="00551D61" w:rsidRDefault="00551D61" w:rsidP="00551D61">
      <w:pPr>
        <w:rPr>
          <w:lang w:val="en-US"/>
        </w:rPr>
      </w:pPr>
      <w:r w:rsidRPr="00907018">
        <w:rPr>
          <w:lang w:val="en-US"/>
        </w:rPr>
        <w:t xml:space="preserve">The following </w:t>
      </w:r>
      <w:r>
        <w:rPr>
          <w:lang w:val="en-US"/>
        </w:rPr>
        <w:t xml:space="preserve">issue on </w:t>
      </w:r>
      <w:r w:rsidR="00D706A7" w:rsidRPr="00D706A7">
        <w:rPr>
          <w:lang w:val="en-US"/>
        </w:rPr>
        <w:t>SSB index detection time for CHO</w:t>
      </w:r>
      <w:r w:rsidR="00CF37BF">
        <w:rPr>
          <w:lang w:val="en-US"/>
        </w:rPr>
        <w:t xml:space="preserve"> and CPC</w:t>
      </w:r>
      <w:r>
        <w:rPr>
          <w:lang w:val="en-US"/>
        </w:rPr>
        <w:t xml:space="preserve"> </w:t>
      </w:r>
      <w:r w:rsidRPr="00907018">
        <w:rPr>
          <w:lang w:val="en-US"/>
        </w:rPr>
        <w:t>w</w:t>
      </w:r>
      <w:r>
        <w:rPr>
          <w:lang w:val="en-US"/>
        </w:rPr>
        <w:t>ere</w:t>
      </w:r>
      <w:r w:rsidRPr="00907018">
        <w:rPr>
          <w:lang w:val="en-US"/>
        </w:rPr>
        <w:t xml:space="preserve"> captured in the WF [</w:t>
      </w:r>
      <w:r>
        <w:rPr>
          <w:lang w:val="en-US"/>
        </w:rPr>
        <w:t>1</w:t>
      </w:r>
      <w:r w:rsidRPr="00907018">
        <w:rPr>
          <w:lang w:val="en-US"/>
        </w:rPr>
        <w:t>]</w:t>
      </w:r>
    </w:p>
    <w:tbl>
      <w:tblPr>
        <w:tblStyle w:val="ab"/>
        <w:tblW w:w="9735" w:type="dxa"/>
        <w:tblLook w:val="04A0" w:firstRow="1" w:lastRow="0" w:firstColumn="1" w:lastColumn="0" w:noHBand="0" w:noVBand="1"/>
      </w:tblPr>
      <w:tblGrid>
        <w:gridCol w:w="9735"/>
      </w:tblGrid>
      <w:tr w:rsidR="00551D61" w14:paraId="6DB3AC00" w14:textId="77777777" w:rsidTr="00DD5820">
        <w:trPr>
          <w:trHeight w:val="656"/>
        </w:trPr>
        <w:tc>
          <w:tcPr>
            <w:tcW w:w="9735" w:type="dxa"/>
          </w:tcPr>
          <w:p w14:paraId="71ED37F2" w14:textId="42E1A9EA" w:rsidR="00551D61" w:rsidRPr="00327842" w:rsidRDefault="00551D61" w:rsidP="008F4E97">
            <w:pPr>
              <w:numPr>
                <w:ilvl w:val="0"/>
                <w:numId w:val="3"/>
              </w:numPr>
              <w:overflowPunct w:val="0"/>
              <w:autoSpaceDE w:val="0"/>
              <w:autoSpaceDN w:val="0"/>
              <w:adjustRightInd w:val="0"/>
              <w:spacing w:after="0"/>
              <w:jc w:val="both"/>
              <w:rPr>
                <w:bCs/>
                <w:lang w:val="en-US"/>
              </w:rPr>
            </w:pPr>
            <w:r w:rsidRPr="00D65A38">
              <w:rPr>
                <w:bCs/>
                <w:lang w:val="en-US"/>
              </w:rPr>
              <w:t xml:space="preserve">RAN4 are to discuss </w:t>
            </w:r>
            <w:r>
              <w:rPr>
                <w:bCs/>
                <w:lang w:val="en-US"/>
              </w:rPr>
              <w:t xml:space="preserve">the </w:t>
            </w:r>
            <w:r w:rsidR="00553050" w:rsidRPr="00553050">
              <w:rPr>
                <w:bCs/>
                <w:lang w:val="en-US"/>
              </w:rPr>
              <w:t>SSB index detection time for CHO and CPC</w:t>
            </w:r>
          </w:p>
          <w:p w14:paraId="0ACA7744" w14:textId="5623CB4C" w:rsidR="00551D61" w:rsidRDefault="00872EF9" w:rsidP="008F4E97">
            <w:pPr>
              <w:numPr>
                <w:ilvl w:val="1"/>
                <w:numId w:val="3"/>
              </w:numPr>
              <w:overflowPunct w:val="0"/>
              <w:autoSpaceDE w:val="0"/>
              <w:autoSpaceDN w:val="0"/>
              <w:adjustRightInd w:val="0"/>
              <w:spacing w:after="0"/>
              <w:rPr>
                <w:bCs/>
                <w:lang w:val="en-US"/>
              </w:rPr>
            </w:pPr>
            <w:r w:rsidRPr="00872EF9">
              <w:rPr>
                <w:bCs/>
                <w:lang w:val="en-US"/>
              </w:rPr>
              <w:t xml:space="preserve">Whether SSB index time is needed for CHO and CPC when </w:t>
            </w:r>
            <w:proofErr w:type="spellStart"/>
            <w:r w:rsidRPr="00405FEE">
              <w:rPr>
                <w:bCs/>
                <w:i/>
                <w:lang w:val="en-US"/>
              </w:rPr>
              <w:t>deriveSSB-IndexFromCell</w:t>
            </w:r>
            <w:proofErr w:type="spellEnd"/>
            <w:r w:rsidRPr="00872EF9">
              <w:rPr>
                <w:bCs/>
                <w:lang w:val="en-US"/>
              </w:rPr>
              <w:t xml:space="preserve"> or </w:t>
            </w:r>
            <w:r w:rsidRPr="00D855E8">
              <w:rPr>
                <w:bCs/>
                <w:i/>
                <w:lang w:val="en-US"/>
              </w:rPr>
              <w:t>deriveSSB-IndexFromCellInter-r17</w:t>
            </w:r>
            <w:r w:rsidRPr="00872EF9">
              <w:rPr>
                <w:bCs/>
                <w:lang w:val="en-US"/>
              </w:rPr>
              <w:t xml:space="preserve"> is NOT enabled?</w:t>
            </w:r>
            <w:bookmarkStart w:id="3" w:name="OLE_LINK14"/>
            <w:r w:rsidR="00551D61">
              <w:rPr>
                <w:bCs/>
                <w:lang w:val="en-US"/>
              </w:rPr>
              <w:t xml:space="preserve"> </w:t>
            </w:r>
            <w:r w:rsidR="00551D61" w:rsidRPr="00111978">
              <w:rPr>
                <w:bCs/>
                <w:lang w:val="en-US"/>
              </w:rPr>
              <w:t xml:space="preserve">(Issue </w:t>
            </w:r>
            <w:r w:rsidR="00551D61">
              <w:rPr>
                <w:bCs/>
                <w:lang w:val="en-US"/>
              </w:rPr>
              <w:t>3</w:t>
            </w:r>
            <w:r w:rsidR="00551D61" w:rsidRPr="00111978">
              <w:rPr>
                <w:bCs/>
                <w:lang w:val="en-US"/>
              </w:rPr>
              <w:t>)</w:t>
            </w:r>
            <w:bookmarkEnd w:id="3"/>
          </w:p>
          <w:p w14:paraId="363B14BA" w14:textId="77777777" w:rsidR="003D7C2B" w:rsidRDefault="003D7C2B" w:rsidP="003D7C2B">
            <w:pPr>
              <w:overflowPunct w:val="0"/>
              <w:autoSpaceDE w:val="0"/>
              <w:autoSpaceDN w:val="0"/>
              <w:adjustRightInd w:val="0"/>
              <w:spacing w:after="0"/>
              <w:ind w:left="1080"/>
              <w:rPr>
                <w:bCs/>
                <w:lang w:val="en-US"/>
              </w:rPr>
            </w:pPr>
          </w:p>
          <w:p w14:paraId="144E21A8" w14:textId="73FC0C18" w:rsidR="00AE208E" w:rsidRDefault="001242DB" w:rsidP="007B4203">
            <w:pPr>
              <w:rPr>
                <w:b/>
                <w:i/>
                <w:u w:val="single"/>
                <w:lang w:eastAsia="ko-KR"/>
              </w:rPr>
            </w:pPr>
            <w:r>
              <w:rPr>
                <w:b/>
                <w:i/>
                <w:u w:val="single"/>
                <w:lang w:eastAsia="ko-KR"/>
              </w:rPr>
              <w:t xml:space="preserve">Issue 3: </w:t>
            </w:r>
            <w:r w:rsidR="00996086" w:rsidRPr="00996086">
              <w:rPr>
                <w:b/>
                <w:i/>
                <w:u w:val="single"/>
                <w:lang w:eastAsia="ko-KR"/>
              </w:rPr>
              <w:t xml:space="preserve">Whether SSB index time is needed for CHO and CPC when </w:t>
            </w:r>
            <w:proofErr w:type="spellStart"/>
            <w:r w:rsidR="00996086" w:rsidRPr="00996086">
              <w:rPr>
                <w:b/>
                <w:i/>
                <w:u w:val="single"/>
                <w:lang w:eastAsia="ko-KR"/>
              </w:rPr>
              <w:t>deriveSSB-IndexFromCell</w:t>
            </w:r>
            <w:proofErr w:type="spellEnd"/>
            <w:r w:rsidR="00996086" w:rsidRPr="00996086">
              <w:rPr>
                <w:b/>
                <w:i/>
                <w:u w:val="single"/>
                <w:lang w:eastAsia="ko-KR"/>
              </w:rPr>
              <w:t xml:space="preserve"> or deriveSSB-IndexFromCellInter-r17 is NOT enabled?</w:t>
            </w:r>
          </w:p>
          <w:p w14:paraId="5737E4FD" w14:textId="77777777" w:rsidR="008F4E97" w:rsidRPr="00695FF3" w:rsidRDefault="008F4E97" w:rsidP="002E4F00">
            <w:pPr>
              <w:pStyle w:val="a9"/>
              <w:numPr>
                <w:ilvl w:val="0"/>
                <w:numId w:val="3"/>
              </w:numPr>
              <w:overflowPunct w:val="0"/>
              <w:autoSpaceDE w:val="0"/>
              <w:autoSpaceDN w:val="0"/>
              <w:adjustRightInd w:val="0"/>
              <w:spacing w:after="120"/>
              <w:ind w:firstLineChars="0"/>
              <w:textAlignment w:val="baseline"/>
              <w:rPr>
                <w:rFonts w:eastAsia="宋体"/>
                <w:i/>
                <w:szCs w:val="24"/>
                <w:lang w:eastAsia="zh-CN"/>
              </w:rPr>
            </w:pPr>
            <w:r w:rsidRPr="00695FF3">
              <w:rPr>
                <w:rFonts w:cs="v4.2.0"/>
                <w:i/>
              </w:rPr>
              <w:t>Option 1</w:t>
            </w:r>
          </w:p>
          <w:p w14:paraId="16589FC5" w14:textId="77777777" w:rsidR="008F4E97" w:rsidRPr="00695FF3" w:rsidRDefault="008F4E97" w:rsidP="002E4F00">
            <w:pPr>
              <w:pStyle w:val="a9"/>
              <w:numPr>
                <w:ilvl w:val="1"/>
                <w:numId w:val="3"/>
              </w:numPr>
              <w:overflowPunct w:val="0"/>
              <w:autoSpaceDE w:val="0"/>
              <w:autoSpaceDN w:val="0"/>
              <w:adjustRightInd w:val="0"/>
              <w:spacing w:after="120"/>
              <w:ind w:firstLineChars="0"/>
              <w:textAlignment w:val="baseline"/>
              <w:rPr>
                <w:rFonts w:eastAsia="宋体"/>
                <w:i/>
                <w:szCs w:val="24"/>
                <w:lang w:eastAsia="zh-CN"/>
              </w:rPr>
            </w:pPr>
            <w:r w:rsidRPr="00695FF3">
              <w:rPr>
                <w:rFonts w:cs="v4.2.0"/>
                <w:i/>
              </w:rPr>
              <w:t>The SSB index detection time is always needed for CHO and CPC.</w:t>
            </w:r>
          </w:p>
          <w:p w14:paraId="60F60495" w14:textId="77777777" w:rsidR="008F4E97" w:rsidRPr="00695FF3" w:rsidRDefault="008F4E97" w:rsidP="002E4F00">
            <w:pPr>
              <w:pStyle w:val="a9"/>
              <w:numPr>
                <w:ilvl w:val="0"/>
                <w:numId w:val="3"/>
              </w:numPr>
              <w:overflowPunct w:val="0"/>
              <w:autoSpaceDE w:val="0"/>
              <w:autoSpaceDN w:val="0"/>
              <w:adjustRightInd w:val="0"/>
              <w:spacing w:after="120"/>
              <w:ind w:firstLineChars="0"/>
              <w:textAlignment w:val="baseline"/>
              <w:rPr>
                <w:rFonts w:eastAsia="宋体"/>
                <w:i/>
                <w:szCs w:val="24"/>
                <w:lang w:eastAsia="zh-CN"/>
              </w:rPr>
            </w:pPr>
            <w:r w:rsidRPr="00695FF3">
              <w:rPr>
                <w:rFonts w:cs="v4.2.0"/>
                <w:i/>
              </w:rPr>
              <w:t>Option 2</w:t>
            </w:r>
          </w:p>
          <w:p w14:paraId="591AB4EC" w14:textId="77777777" w:rsidR="008F4E97" w:rsidRPr="00695FF3" w:rsidRDefault="008F4E97" w:rsidP="002E4F00">
            <w:pPr>
              <w:pStyle w:val="a9"/>
              <w:numPr>
                <w:ilvl w:val="1"/>
                <w:numId w:val="3"/>
              </w:numPr>
              <w:overflowPunct w:val="0"/>
              <w:autoSpaceDE w:val="0"/>
              <w:autoSpaceDN w:val="0"/>
              <w:adjustRightInd w:val="0"/>
              <w:spacing w:after="120"/>
              <w:ind w:firstLineChars="0"/>
              <w:textAlignment w:val="baseline"/>
              <w:rPr>
                <w:rFonts w:eastAsia="宋体"/>
                <w:i/>
                <w:szCs w:val="24"/>
                <w:lang w:eastAsia="zh-CN"/>
              </w:rPr>
            </w:pPr>
            <w:r w:rsidRPr="00695FF3">
              <w:rPr>
                <w:rFonts w:cs="v4.2.0"/>
                <w:i/>
              </w:rPr>
              <w:t>FFS if under certain conditions the SSB index detection time for CHO and CPC is not needed.</w:t>
            </w:r>
          </w:p>
          <w:p w14:paraId="709BB80B" w14:textId="77777777" w:rsidR="008F4E97" w:rsidRPr="00695FF3" w:rsidRDefault="008F4E97" w:rsidP="002E4F00">
            <w:pPr>
              <w:pStyle w:val="a9"/>
              <w:numPr>
                <w:ilvl w:val="2"/>
                <w:numId w:val="36"/>
              </w:numPr>
              <w:overflowPunct w:val="0"/>
              <w:autoSpaceDE w:val="0"/>
              <w:autoSpaceDN w:val="0"/>
              <w:adjustRightInd w:val="0"/>
              <w:ind w:firstLineChars="0"/>
              <w:textAlignment w:val="baseline"/>
              <w:rPr>
                <w:rFonts w:eastAsia="宋体"/>
                <w:i/>
                <w:szCs w:val="24"/>
                <w:lang w:eastAsia="zh-CN"/>
              </w:rPr>
            </w:pPr>
            <w:r w:rsidRPr="00695FF3">
              <w:rPr>
                <w:rFonts w:eastAsia="宋体"/>
                <w:i/>
                <w:szCs w:val="24"/>
                <w:lang w:eastAsia="zh-CN"/>
              </w:rPr>
              <w:t>When the previous MO enabled this flag and UE reported SSB index in last X seconds</w:t>
            </w:r>
          </w:p>
          <w:p w14:paraId="20F076EF" w14:textId="77777777" w:rsidR="008F4E97" w:rsidRPr="00695FF3" w:rsidRDefault="008F4E97" w:rsidP="002E4F00">
            <w:pPr>
              <w:pStyle w:val="a9"/>
              <w:numPr>
                <w:ilvl w:val="2"/>
                <w:numId w:val="36"/>
              </w:numPr>
              <w:overflowPunct w:val="0"/>
              <w:autoSpaceDE w:val="0"/>
              <w:autoSpaceDN w:val="0"/>
              <w:adjustRightInd w:val="0"/>
              <w:ind w:firstLineChars="0"/>
              <w:textAlignment w:val="baseline"/>
              <w:rPr>
                <w:rFonts w:eastAsia="宋体"/>
                <w:i/>
                <w:szCs w:val="24"/>
                <w:lang w:eastAsia="zh-CN"/>
              </w:rPr>
            </w:pPr>
            <w:r w:rsidRPr="00695FF3">
              <w:rPr>
                <w:rFonts w:eastAsia="宋体"/>
                <w:i/>
                <w:szCs w:val="24"/>
                <w:lang w:eastAsia="zh-CN"/>
              </w:rPr>
              <w:t>When UE did not report in last X seconds</w:t>
            </w:r>
          </w:p>
          <w:p w14:paraId="44E3AEBF" w14:textId="750E08D2" w:rsidR="008F4E97" w:rsidRPr="002E4F00" w:rsidRDefault="008F4E97" w:rsidP="002E4F00">
            <w:pPr>
              <w:pStyle w:val="a9"/>
              <w:numPr>
                <w:ilvl w:val="2"/>
                <w:numId w:val="36"/>
              </w:numPr>
              <w:spacing w:after="120"/>
              <w:ind w:firstLineChars="0"/>
              <w:rPr>
                <w:rFonts w:eastAsia="宋体"/>
                <w:szCs w:val="24"/>
                <w:lang w:eastAsia="zh-CN"/>
              </w:rPr>
            </w:pPr>
            <w:r w:rsidRPr="00695FF3">
              <w:rPr>
                <w:rFonts w:eastAsia="宋体" w:hint="eastAsia"/>
                <w:i/>
                <w:szCs w:val="24"/>
                <w:lang w:eastAsia="zh-CN"/>
              </w:rPr>
              <w:t>O</w:t>
            </w:r>
            <w:r w:rsidRPr="00695FF3">
              <w:rPr>
                <w:rFonts w:eastAsia="宋体"/>
                <w:i/>
                <w:szCs w:val="24"/>
                <w:lang w:eastAsia="zh-CN"/>
              </w:rPr>
              <w:t>ther conditions are not precluded</w:t>
            </w:r>
          </w:p>
        </w:tc>
      </w:tr>
    </w:tbl>
    <w:p w14:paraId="36D3C480" w14:textId="61A0033B" w:rsidR="00E51937" w:rsidRDefault="00E51937" w:rsidP="00C83AF6">
      <w:pPr>
        <w:jc w:val="both"/>
        <w:rPr>
          <w:rFonts w:eastAsiaTheme="minorEastAsia"/>
          <w:lang w:eastAsia="zh-CN"/>
        </w:rPr>
      </w:pPr>
    </w:p>
    <w:p w14:paraId="24903F3B" w14:textId="13F8FEE9" w:rsidR="007B4344" w:rsidRDefault="008C0D2F" w:rsidP="007B2A38">
      <w:pPr>
        <w:jc w:val="both"/>
        <w:rPr>
          <w:rFonts w:eastAsiaTheme="minorEastAsia"/>
          <w:lang w:eastAsia="zh-CN"/>
        </w:rPr>
      </w:pPr>
      <w:r>
        <w:rPr>
          <w:rFonts w:eastAsiaTheme="minorEastAsia"/>
          <w:lang w:eastAsia="zh-CN"/>
        </w:rPr>
        <w:t>According to</w:t>
      </w:r>
      <w:r w:rsidR="00423FD8">
        <w:rPr>
          <w:rFonts w:eastAsiaTheme="minorEastAsia"/>
          <w:lang w:eastAsia="zh-CN"/>
        </w:rPr>
        <w:t xml:space="preserve"> </w:t>
      </w:r>
      <w:r w:rsidR="00FC0DCF" w:rsidRPr="00FC0DCF">
        <w:rPr>
          <w:rFonts w:eastAsiaTheme="minorEastAsia"/>
          <w:lang w:eastAsia="zh-CN"/>
        </w:rPr>
        <w:t>Intra</w:t>
      </w:r>
      <w:r w:rsidR="00FC0DCF">
        <w:rPr>
          <w:rFonts w:eastAsiaTheme="minorEastAsia"/>
          <w:lang w:eastAsia="zh-CN"/>
        </w:rPr>
        <w:t>-</w:t>
      </w:r>
      <w:r w:rsidR="00FC0DCF" w:rsidRPr="00FC0DCF">
        <w:rPr>
          <w:rFonts w:eastAsiaTheme="minorEastAsia"/>
          <w:lang w:eastAsia="zh-CN"/>
        </w:rPr>
        <w:t>frequency cell identification</w:t>
      </w:r>
      <w:r w:rsidR="000C3C86">
        <w:rPr>
          <w:rFonts w:eastAsiaTheme="minorEastAsia"/>
          <w:lang w:eastAsia="zh-CN"/>
        </w:rPr>
        <w:t xml:space="preserve"> and </w:t>
      </w:r>
      <w:r w:rsidR="000C3C86" w:rsidRPr="000C3C86">
        <w:rPr>
          <w:rFonts w:eastAsiaTheme="minorEastAsia"/>
          <w:lang w:eastAsia="zh-CN"/>
        </w:rPr>
        <w:t>In</w:t>
      </w:r>
      <w:r w:rsidR="000C3C86">
        <w:rPr>
          <w:rFonts w:eastAsiaTheme="minorEastAsia"/>
          <w:lang w:eastAsia="zh-CN"/>
        </w:rPr>
        <w:t>ter-</w:t>
      </w:r>
      <w:r w:rsidR="000C3C86" w:rsidRPr="000C3C86">
        <w:rPr>
          <w:rFonts w:eastAsiaTheme="minorEastAsia"/>
          <w:lang w:eastAsia="zh-CN"/>
        </w:rPr>
        <w:t>frequency cell identification</w:t>
      </w:r>
      <w:r w:rsidR="00E218B3">
        <w:rPr>
          <w:rFonts w:eastAsiaTheme="minorEastAsia"/>
          <w:lang w:eastAsia="zh-CN"/>
        </w:rPr>
        <w:t xml:space="preserve"> requirement specified in </w:t>
      </w:r>
      <w:r w:rsidR="005F54DC" w:rsidRPr="005F54DC">
        <w:rPr>
          <w:rFonts w:eastAsiaTheme="minorEastAsia"/>
          <w:lang w:eastAsia="zh-CN"/>
        </w:rPr>
        <w:t>clause 9.2.5.1 or clause 9.2.6.2</w:t>
      </w:r>
      <w:r w:rsidR="00D92176">
        <w:rPr>
          <w:rFonts w:eastAsiaTheme="minorEastAsia"/>
          <w:lang w:eastAsia="zh-CN"/>
        </w:rPr>
        <w:t xml:space="preserve">, which are referred to </w:t>
      </w:r>
      <w:r w:rsidR="00BD495E">
        <w:rPr>
          <w:rFonts w:eastAsiaTheme="minorEastAsia"/>
          <w:lang w:eastAsia="zh-CN"/>
        </w:rPr>
        <w:t>the measurement time</w:t>
      </w:r>
      <w:r w:rsidR="00C83788">
        <w:rPr>
          <w:rFonts w:eastAsiaTheme="minorEastAsia"/>
          <w:lang w:eastAsia="zh-CN"/>
        </w:rPr>
        <w:t xml:space="preserve"> </w:t>
      </w:r>
      <w:r w:rsidR="00400FFC">
        <w:rPr>
          <w:rFonts w:eastAsiaTheme="minorEastAsia"/>
          <w:lang w:eastAsia="zh-CN"/>
        </w:rPr>
        <w:t>for CHO/CPC delay requirement</w:t>
      </w:r>
      <w:r w:rsidR="00B5361F">
        <w:rPr>
          <w:rFonts w:eastAsiaTheme="minorEastAsia"/>
          <w:lang w:eastAsia="zh-CN"/>
        </w:rPr>
        <w:t xml:space="preserve">, </w:t>
      </w:r>
      <w:r w:rsidR="00804DEC">
        <w:rPr>
          <w:rFonts w:eastAsiaTheme="minorEastAsia"/>
          <w:lang w:eastAsia="zh-CN"/>
        </w:rPr>
        <w:t xml:space="preserve">we can see </w:t>
      </w:r>
      <w:r w:rsidR="003D7FD7">
        <w:rPr>
          <w:rFonts w:eastAsiaTheme="minorEastAsia"/>
          <w:lang w:eastAsia="zh-CN"/>
        </w:rPr>
        <w:t xml:space="preserve">that </w:t>
      </w:r>
      <w:r w:rsidR="00DB72AA">
        <w:rPr>
          <w:rFonts w:eastAsiaTheme="minorEastAsia"/>
          <w:lang w:eastAsia="zh-CN"/>
        </w:rPr>
        <w:t xml:space="preserve">the </w:t>
      </w:r>
      <w:r w:rsidR="00D45A90" w:rsidRPr="009C5807">
        <w:t>identification</w:t>
      </w:r>
      <w:r w:rsidR="00D45A90">
        <w:rPr>
          <w:rFonts w:eastAsiaTheme="minorEastAsia"/>
          <w:lang w:eastAsia="zh-CN"/>
        </w:rPr>
        <w:t xml:space="preserve"> time</w:t>
      </w:r>
      <w:r w:rsidR="00DD14D8">
        <w:rPr>
          <w:rFonts w:eastAsiaTheme="minorEastAsia"/>
          <w:lang w:eastAsia="zh-CN"/>
        </w:rPr>
        <w:t xml:space="preserve"> </w:t>
      </w:r>
      <w:r w:rsidR="00343049" w:rsidRPr="00343049">
        <w:rPr>
          <w:rFonts w:eastAsiaTheme="minorEastAsia"/>
          <w:lang w:eastAsia="zh-CN"/>
        </w:rPr>
        <w:t>differentiate</w:t>
      </w:r>
      <w:r w:rsidR="00700A45">
        <w:rPr>
          <w:rFonts w:eastAsiaTheme="minorEastAsia"/>
          <w:lang w:eastAsia="zh-CN"/>
        </w:rPr>
        <w:t>s</w:t>
      </w:r>
      <w:r w:rsidR="00343049" w:rsidRPr="00343049">
        <w:rPr>
          <w:rFonts w:eastAsiaTheme="minorEastAsia"/>
          <w:lang w:eastAsia="zh-CN"/>
        </w:rPr>
        <w:t xml:space="preserve"> </w:t>
      </w:r>
      <w:r w:rsidR="002D0FF6">
        <w:rPr>
          <w:rFonts w:eastAsiaTheme="minorEastAsia"/>
          <w:lang w:eastAsia="zh-CN"/>
        </w:rPr>
        <w:t xml:space="preserve">two cases </w:t>
      </w:r>
      <w:r w:rsidR="00343049" w:rsidRPr="00343049">
        <w:rPr>
          <w:rFonts w:eastAsiaTheme="minorEastAsia"/>
          <w:lang w:eastAsia="zh-CN"/>
        </w:rPr>
        <w:t>between</w:t>
      </w:r>
      <w:r w:rsidR="00343049">
        <w:rPr>
          <w:rFonts w:eastAsiaTheme="minorEastAsia"/>
          <w:lang w:eastAsia="zh-CN"/>
        </w:rPr>
        <w:t xml:space="preserve"> </w:t>
      </w:r>
      <w:r w:rsidR="00675DE3">
        <w:rPr>
          <w:rFonts w:eastAsiaTheme="minorEastAsia"/>
          <w:lang w:eastAsia="zh-CN"/>
        </w:rPr>
        <w:t xml:space="preserve">needs to </w:t>
      </w:r>
      <w:r w:rsidR="00D735EE">
        <w:rPr>
          <w:rFonts w:eastAsiaTheme="minorEastAsia"/>
          <w:lang w:eastAsia="zh-CN"/>
        </w:rPr>
        <w:t xml:space="preserve">obtain SSB index and </w:t>
      </w:r>
      <w:r w:rsidR="00673841">
        <w:rPr>
          <w:rFonts w:eastAsiaTheme="minorEastAsia"/>
          <w:lang w:eastAsia="zh-CN"/>
        </w:rPr>
        <w:t>do</w:t>
      </w:r>
      <w:r w:rsidR="005E2C95">
        <w:rPr>
          <w:rFonts w:eastAsiaTheme="minorEastAsia"/>
          <w:lang w:eastAsia="zh-CN"/>
        </w:rPr>
        <w:t xml:space="preserve">es </w:t>
      </w:r>
      <w:r w:rsidR="00033539">
        <w:rPr>
          <w:rFonts w:eastAsiaTheme="minorEastAsia"/>
          <w:lang w:eastAsia="zh-CN"/>
        </w:rPr>
        <w:t>NOT</w:t>
      </w:r>
      <w:r w:rsidR="005E2C95">
        <w:rPr>
          <w:rFonts w:eastAsiaTheme="minorEastAsia"/>
          <w:lang w:eastAsia="zh-CN"/>
        </w:rPr>
        <w:t xml:space="preserve"> need to </w:t>
      </w:r>
      <w:r w:rsidR="004C038C">
        <w:rPr>
          <w:rFonts w:eastAsiaTheme="minorEastAsia"/>
          <w:lang w:eastAsia="zh-CN"/>
        </w:rPr>
        <w:t>obtain SSB index</w:t>
      </w:r>
      <w:r w:rsidR="0045670C">
        <w:rPr>
          <w:rFonts w:eastAsiaTheme="minorEastAsia"/>
          <w:lang w:eastAsia="zh-CN"/>
        </w:rPr>
        <w:t xml:space="preserve">. </w:t>
      </w:r>
      <w:r w:rsidR="0057610A">
        <w:rPr>
          <w:rFonts w:eastAsiaTheme="minorEastAsia"/>
          <w:lang w:eastAsia="zh-CN"/>
        </w:rPr>
        <w:t>Now we take the i</w:t>
      </w:r>
      <w:r w:rsidR="0057610A" w:rsidRPr="003A68D9">
        <w:rPr>
          <w:rFonts w:eastAsiaTheme="minorEastAsia"/>
          <w:lang w:eastAsia="zh-CN"/>
        </w:rPr>
        <w:t>ntra</w:t>
      </w:r>
      <w:r w:rsidR="0057610A">
        <w:rPr>
          <w:rFonts w:eastAsiaTheme="minorEastAsia"/>
          <w:lang w:eastAsia="zh-CN"/>
        </w:rPr>
        <w:t>-</w:t>
      </w:r>
      <w:r w:rsidR="0057610A" w:rsidRPr="003A68D9">
        <w:rPr>
          <w:rFonts w:eastAsiaTheme="minorEastAsia"/>
          <w:lang w:eastAsia="zh-CN"/>
        </w:rPr>
        <w:t>frequency measurements without measurement gaps</w:t>
      </w:r>
      <w:r w:rsidR="0057610A">
        <w:rPr>
          <w:rFonts w:eastAsiaTheme="minorEastAsia"/>
          <w:lang w:eastAsia="zh-CN"/>
        </w:rPr>
        <w:t xml:space="preserve"> as the example (defined in clause 9.2.5.1),</w:t>
      </w:r>
    </w:p>
    <w:tbl>
      <w:tblPr>
        <w:tblStyle w:val="ab"/>
        <w:tblW w:w="0" w:type="auto"/>
        <w:tblLook w:val="04A0" w:firstRow="1" w:lastRow="0" w:firstColumn="1" w:lastColumn="0" w:noHBand="0" w:noVBand="1"/>
      </w:tblPr>
      <w:tblGrid>
        <w:gridCol w:w="9562"/>
      </w:tblGrid>
      <w:tr w:rsidR="007B4344" w14:paraId="409FF999" w14:textId="77777777" w:rsidTr="007B4344">
        <w:tc>
          <w:tcPr>
            <w:tcW w:w="9562" w:type="dxa"/>
          </w:tcPr>
          <w:p w14:paraId="3100E56E" w14:textId="5C0027AD" w:rsidR="002C175E" w:rsidRPr="003A269D" w:rsidRDefault="002C175E" w:rsidP="002C175E">
            <w:pPr>
              <w:jc w:val="both"/>
              <w:rPr>
                <w:rFonts w:eastAsiaTheme="minorEastAsia"/>
                <w:b/>
                <w:i/>
                <w:sz w:val="18"/>
                <w:lang w:eastAsia="zh-CN"/>
              </w:rPr>
            </w:pPr>
            <w:r w:rsidRPr="003A269D">
              <w:rPr>
                <w:rFonts w:eastAsiaTheme="minorEastAsia"/>
                <w:b/>
                <w:i/>
                <w:sz w:val="18"/>
                <w:lang w:eastAsia="zh-CN"/>
              </w:rPr>
              <w:t xml:space="preserve">TS38.133 clause </w:t>
            </w:r>
            <w:r w:rsidR="006559DB" w:rsidRPr="003A269D">
              <w:rPr>
                <w:rFonts w:eastAsiaTheme="minorEastAsia"/>
                <w:b/>
                <w:i/>
                <w:sz w:val="18"/>
                <w:lang w:eastAsia="zh-CN"/>
              </w:rPr>
              <w:t>9.2.5</w:t>
            </w:r>
            <w:r w:rsidRPr="003A269D">
              <w:rPr>
                <w:rFonts w:eastAsiaTheme="minorEastAsia"/>
                <w:b/>
                <w:i/>
                <w:sz w:val="18"/>
                <w:lang w:eastAsia="zh-CN"/>
              </w:rPr>
              <w:t xml:space="preserve"> </w:t>
            </w:r>
            <w:proofErr w:type="spellStart"/>
            <w:r w:rsidR="006559DB" w:rsidRPr="003A269D">
              <w:rPr>
                <w:rFonts w:eastAsiaTheme="minorEastAsia"/>
                <w:b/>
                <w:i/>
                <w:sz w:val="18"/>
                <w:lang w:eastAsia="zh-CN"/>
              </w:rPr>
              <w:t>Intrafrequency</w:t>
            </w:r>
            <w:proofErr w:type="spellEnd"/>
            <w:r w:rsidR="006559DB" w:rsidRPr="003A269D">
              <w:rPr>
                <w:rFonts w:eastAsiaTheme="minorEastAsia"/>
                <w:b/>
                <w:i/>
                <w:sz w:val="18"/>
                <w:lang w:eastAsia="zh-CN"/>
              </w:rPr>
              <w:t xml:space="preserve"> measurements without measurement gaps</w:t>
            </w:r>
          </w:p>
          <w:p w14:paraId="62DD1F95" w14:textId="7431AE84" w:rsidR="00721392" w:rsidRPr="00C963FE" w:rsidRDefault="00721392" w:rsidP="00E62D39">
            <w:pPr>
              <w:pStyle w:val="4"/>
              <w:spacing w:before="120" w:after="180"/>
              <w:rPr>
                <w:rFonts w:ascii="Arial" w:hAnsi="Arial" w:cs="Arial"/>
                <w:i w:val="0"/>
                <w:color w:val="auto"/>
                <w:sz w:val="24"/>
                <w:szCs w:val="24"/>
              </w:rPr>
            </w:pPr>
            <w:r w:rsidRPr="00C963FE">
              <w:rPr>
                <w:rFonts w:ascii="Arial" w:hAnsi="Arial" w:cs="Arial"/>
                <w:i w:val="0"/>
                <w:color w:val="auto"/>
                <w:sz w:val="24"/>
                <w:szCs w:val="24"/>
              </w:rPr>
              <w:t>9.2.5.1</w:t>
            </w:r>
            <w:r w:rsidRPr="00C963FE">
              <w:rPr>
                <w:rFonts w:ascii="Arial" w:hAnsi="Arial" w:cs="Arial"/>
                <w:i w:val="0"/>
                <w:color w:val="auto"/>
                <w:sz w:val="24"/>
                <w:szCs w:val="24"/>
              </w:rPr>
              <w:tab/>
            </w:r>
            <w:proofErr w:type="spellStart"/>
            <w:r w:rsidRPr="00C963FE">
              <w:rPr>
                <w:rFonts w:ascii="Arial" w:hAnsi="Arial" w:cs="Arial"/>
                <w:i w:val="0"/>
                <w:color w:val="auto"/>
                <w:sz w:val="24"/>
                <w:szCs w:val="24"/>
              </w:rPr>
              <w:t>Intrafrequency</w:t>
            </w:r>
            <w:proofErr w:type="spellEnd"/>
            <w:r w:rsidRPr="00C963FE">
              <w:rPr>
                <w:rFonts w:ascii="Arial" w:hAnsi="Arial" w:cs="Arial"/>
                <w:i w:val="0"/>
                <w:color w:val="auto"/>
                <w:sz w:val="24"/>
                <w:szCs w:val="24"/>
              </w:rPr>
              <w:t xml:space="preserve"> cell identification</w:t>
            </w:r>
          </w:p>
          <w:p w14:paraId="1E47910D" w14:textId="3C132FF3" w:rsidR="00721392" w:rsidRPr="009C5807" w:rsidRDefault="00721392" w:rsidP="00721392">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UE is not indicated to report SSB based RRM measurement result with the associated SSB </w:t>
            </w:r>
            <w:r w:rsidR="00273786" w:rsidRPr="009C5807">
              <w:t>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xml:space="preserve">. The UE shall be able to identify a new detectable intra frequency SS block </w:t>
            </w:r>
            <w:r w:rsidRPr="009C5807">
              <w:rPr>
                <w:lang w:eastAsia="zh-CN"/>
              </w:rPr>
              <w:lastRenderedPageBreak/>
              <w:t>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宋体"/>
                <w:lang w:val="en-US"/>
              </w:rPr>
              <w:t>with SCS smaller or equal to 480 kHz</w:t>
            </w:r>
            <w:r w:rsidRPr="009C5807">
              <w:rPr>
                <w:lang w:val="en-US"/>
              </w:rPr>
              <w:t>.</w:t>
            </w:r>
          </w:p>
          <w:p w14:paraId="3A946A5A" w14:textId="77777777" w:rsidR="00721392" w:rsidRPr="009C5807" w:rsidRDefault="00721392" w:rsidP="00721392">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09CE0B9B" w14:textId="3537CF4A" w:rsidR="00721392" w:rsidRPr="0011605E" w:rsidRDefault="00721392" w:rsidP="0011605E">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tc>
      </w:tr>
    </w:tbl>
    <w:p w14:paraId="5C2BD3D2" w14:textId="61F1FFF6" w:rsidR="007B4344" w:rsidRDefault="007B4344" w:rsidP="003B7B77">
      <w:pPr>
        <w:jc w:val="both"/>
        <w:rPr>
          <w:rFonts w:eastAsiaTheme="minorEastAsia"/>
          <w:lang w:eastAsia="zh-CN"/>
        </w:rPr>
      </w:pPr>
    </w:p>
    <w:p w14:paraId="410F974C" w14:textId="44217118" w:rsidR="004015B1" w:rsidRPr="00443E5D" w:rsidRDefault="003E37A5" w:rsidP="0083481F">
      <w:pPr>
        <w:jc w:val="both"/>
        <w:rPr>
          <w:rFonts w:ascii="Times" w:hAnsi="Times" w:cs="Times"/>
        </w:rPr>
      </w:pPr>
      <w:r>
        <w:rPr>
          <w:rFonts w:eastAsiaTheme="minorEastAsia"/>
          <w:lang w:eastAsia="zh-CN"/>
        </w:rPr>
        <w:t xml:space="preserve">For the case </w:t>
      </w:r>
      <w:r w:rsidR="005750C3">
        <w:rPr>
          <w:rFonts w:eastAsiaTheme="minorEastAsia"/>
          <w:lang w:eastAsia="zh-CN"/>
        </w:rPr>
        <w:t xml:space="preserve">with </w:t>
      </w:r>
      <w:proofErr w:type="spellStart"/>
      <w:r w:rsidR="005750C3" w:rsidRPr="0080668B">
        <w:rPr>
          <w:rFonts w:eastAsiaTheme="minorEastAsia"/>
          <w:i/>
          <w:lang w:eastAsia="zh-CN"/>
        </w:rPr>
        <w:t>deriveSSB-IndexFromCell</w:t>
      </w:r>
      <w:proofErr w:type="spellEnd"/>
      <w:r w:rsidR="005750C3" w:rsidRPr="005750C3">
        <w:rPr>
          <w:rFonts w:eastAsiaTheme="minorEastAsia"/>
          <w:lang w:eastAsia="zh-CN"/>
        </w:rPr>
        <w:t xml:space="preserve"> enabled</w:t>
      </w:r>
      <w:r w:rsidR="00F13296">
        <w:rPr>
          <w:rFonts w:eastAsiaTheme="minorEastAsia"/>
          <w:lang w:eastAsia="zh-CN"/>
        </w:rPr>
        <w:t xml:space="preserve">, </w:t>
      </w:r>
      <w:r w:rsidR="00871BE0">
        <w:rPr>
          <w:rFonts w:eastAsiaTheme="minorEastAsia"/>
          <w:lang w:eastAsia="zh-CN"/>
        </w:rPr>
        <w:t>no more time is</w:t>
      </w:r>
      <w:r w:rsidR="00A40AE0">
        <w:rPr>
          <w:rFonts w:eastAsiaTheme="minorEastAsia"/>
          <w:lang w:eastAsia="zh-CN"/>
        </w:rPr>
        <w:t xml:space="preserve"> </w:t>
      </w:r>
      <w:r w:rsidR="007040EE" w:rsidRPr="007040EE">
        <w:rPr>
          <w:rFonts w:eastAsiaTheme="minorEastAsia"/>
          <w:lang w:eastAsia="zh-CN"/>
        </w:rPr>
        <w:t>require</w:t>
      </w:r>
      <w:r w:rsidR="00A40AE0">
        <w:rPr>
          <w:rFonts w:eastAsiaTheme="minorEastAsia"/>
          <w:lang w:eastAsia="zh-CN"/>
        </w:rPr>
        <w:t>d</w:t>
      </w:r>
      <w:r w:rsidR="007040EE" w:rsidRPr="007040EE">
        <w:rPr>
          <w:rFonts w:eastAsiaTheme="minorEastAsia"/>
          <w:lang w:eastAsia="zh-CN"/>
        </w:rPr>
        <w:t xml:space="preserve"> to obtain SSB index</w:t>
      </w:r>
      <w:r w:rsidR="00704ABA">
        <w:rPr>
          <w:rFonts w:eastAsiaTheme="minorEastAsia"/>
          <w:lang w:eastAsia="zh-CN"/>
        </w:rPr>
        <w:t xml:space="preserve"> for CHO/CPC</w:t>
      </w:r>
      <w:r w:rsidR="00E6116E">
        <w:rPr>
          <w:rFonts w:eastAsiaTheme="minorEastAsia"/>
          <w:lang w:eastAsia="zh-CN"/>
        </w:rPr>
        <w:t xml:space="preserve"> delay</w:t>
      </w:r>
      <w:r w:rsidR="00A501BD">
        <w:rPr>
          <w:rFonts w:eastAsiaTheme="minorEastAsia"/>
          <w:lang w:eastAsia="zh-CN"/>
        </w:rPr>
        <w:t>, which has been agreed in RAN4#</w:t>
      </w:r>
      <w:r w:rsidR="00CD2EE0">
        <w:rPr>
          <w:rFonts w:eastAsiaTheme="minorEastAsia"/>
          <w:lang w:eastAsia="zh-CN"/>
        </w:rPr>
        <w:t>106 meeting.</w:t>
      </w:r>
      <w:r w:rsidR="00DA79CD">
        <w:rPr>
          <w:rFonts w:eastAsiaTheme="minorEastAsia" w:cs="v4.2.0"/>
          <w:lang w:eastAsia="zh-CN"/>
        </w:rPr>
        <w:t xml:space="preserve"> And as fo</w:t>
      </w:r>
      <w:r w:rsidR="00236245">
        <w:rPr>
          <w:rFonts w:eastAsiaTheme="minorEastAsia" w:cs="v4.2.0"/>
          <w:lang w:eastAsia="zh-CN"/>
        </w:rPr>
        <w:t>r</w:t>
      </w:r>
      <w:r w:rsidR="004D1CC9">
        <w:rPr>
          <w:rFonts w:eastAsiaTheme="minorEastAsia"/>
          <w:lang w:eastAsia="zh-CN"/>
        </w:rPr>
        <w:t xml:space="preserve"> the case that </w:t>
      </w:r>
      <w:proofErr w:type="spellStart"/>
      <w:r w:rsidR="00C97111" w:rsidRPr="005F7583">
        <w:rPr>
          <w:rFonts w:eastAsiaTheme="minorEastAsia"/>
          <w:i/>
          <w:lang w:eastAsia="zh-CN"/>
        </w:rPr>
        <w:t>deriveSSB-IndexFromCell</w:t>
      </w:r>
      <w:proofErr w:type="spellEnd"/>
      <w:r w:rsidR="00C97111" w:rsidRPr="00C97111">
        <w:rPr>
          <w:rFonts w:eastAsiaTheme="minorEastAsia"/>
          <w:lang w:eastAsia="zh-CN"/>
        </w:rPr>
        <w:t xml:space="preserve"> is NOT enabled</w:t>
      </w:r>
      <w:r w:rsidR="00200A2D">
        <w:rPr>
          <w:rFonts w:eastAsiaTheme="minorEastAsia"/>
          <w:lang w:eastAsia="zh-CN"/>
        </w:rPr>
        <w:t xml:space="preserve">, </w:t>
      </w:r>
      <w:r w:rsidR="00700992">
        <w:rPr>
          <w:rFonts w:eastAsiaTheme="minorEastAsia"/>
          <w:lang w:eastAsia="zh-CN"/>
        </w:rPr>
        <w:t xml:space="preserve">according to the above requirements, </w:t>
      </w:r>
      <w:r w:rsidR="001C5D75">
        <w:rPr>
          <w:rFonts w:eastAsiaTheme="minorEastAsia"/>
          <w:lang w:eastAsia="zh-CN"/>
        </w:rPr>
        <w:t xml:space="preserve">whether </w:t>
      </w:r>
      <w:r w:rsidR="00D20ECB">
        <w:rPr>
          <w:rFonts w:eastAsiaTheme="minorEastAsia"/>
          <w:lang w:eastAsia="zh-CN"/>
        </w:rPr>
        <w:t xml:space="preserve">the </w:t>
      </w:r>
      <w:r w:rsidR="0044788D" w:rsidRPr="0044788D">
        <w:rPr>
          <w:rFonts w:eastAsiaTheme="minorEastAsia"/>
          <w:lang w:eastAsia="zh-CN"/>
        </w:rPr>
        <w:t>SSB index</w:t>
      </w:r>
      <w:r w:rsidR="0044788D">
        <w:rPr>
          <w:rFonts w:eastAsiaTheme="minorEastAsia"/>
          <w:lang w:eastAsia="zh-CN"/>
        </w:rPr>
        <w:t xml:space="preserve"> detection time is </w:t>
      </w:r>
      <w:r w:rsidR="007F3CAE">
        <w:rPr>
          <w:rFonts w:eastAsiaTheme="minorEastAsia"/>
          <w:lang w:eastAsia="zh-CN"/>
        </w:rPr>
        <w:t xml:space="preserve">needed depends on </w:t>
      </w:r>
      <w:r w:rsidR="009922DF">
        <w:rPr>
          <w:rFonts w:eastAsiaTheme="minorEastAsia"/>
          <w:lang w:eastAsia="zh-CN"/>
        </w:rPr>
        <w:t xml:space="preserve">if UE is indicated to report </w:t>
      </w:r>
      <w:r w:rsidR="00F51053" w:rsidRPr="00F51053">
        <w:rPr>
          <w:rFonts w:eastAsiaTheme="minorEastAsia"/>
          <w:lang w:eastAsia="zh-CN"/>
        </w:rPr>
        <w:t>SSB based RRM measurement result</w:t>
      </w:r>
      <w:r w:rsidR="00F51053">
        <w:rPr>
          <w:rFonts w:eastAsiaTheme="minorEastAsia"/>
          <w:lang w:eastAsia="zh-CN"/>
        </w:rPr>
        <w:t xml:space="preserve">. </w:t>
      </w:r>
      <w:r w:rsidR="00483B58">
        <w:rPr>
          <w:rFonts w:eastAsiaTheme="minorEastAsia"/>
          <w:lang w:eastAsia="zh-CN"/>
        </w:rPr>
        <w:t xml:space="preserve">However, </w:t>
      </w:r>
      <w:r w:rsidR="00503599">
        <w:rPr>
          <w:rFonts w:eastAsiaTheme="minorEastAsia"/>
          <w:lang w:eastAsia="zh-CN"/>
        </w:rPr>
        <w:t xml:space="preserve">upon the RAN2 design below, </w:t>
      </w:r>
      <w:r w:rsidR="00722751">
        <w:rPr>
          <w:rFonts w:ascii="Times" w:hAnsi="Times" w:cs="Times"/>
        </w:rPr>
        <w:t>n</w:t>
      </w:r>
      <w:r w:rsidR="008E0B17" w:rsidRPr="00722751">
        <w:rPr>
          <w:rFonts w:ascii="Times" w:hAnsi="Times" w:cs="Times"/>
        </w:rPr>
        <w:t xml:space="preserve">o measurement report is expected if </w:t>
      </w:r>
      <w:proofErr w:type="spellStart"/>
      <w:r w:rsidR="008E0B17" w:rsidRPr="00722751">
        <w:rPr>
          <w:rFonts w:ascii="Times" w:hAnsi="Times" w:cs="Times"/>
        </w:rPr>
        <w:t>reportConfig</w:t>
      </w:r>
      <w:proofErr w:type="spellEnd"/>
      <w:r w:rsidR="008E0B17" w:rsidRPr="00722751">
        <w:rPr>
          <w:rFonts w:ascii="Times" w:hAnsi="Times" w:cs="Times"/>
        </w:rPr>
        <w:t xml:space="preserve"> is </w:t>
      </w:r>
      <w:proofErr w:type="spellStart"/>
      <w:r w:rsidR="008E0B17" w:rsidRPr="00722751">
        <w:rPr>
          <w:rFonts w:ascii="Times" w:hAnsi="Times" w:cs="Times"/>
        </w:rPr>
        <w:t>condTriggerConfig</w:t>
      </w:r>
      <w:proofErr w:type="spellEnd"/>
      <w:r w:rsidR="00373004">
        <w:rPr>
          <w:rFonts w:ascii="Times" w:hAnsi="Times" w:cs="Times"/>
        </w:rPr>
        <w:t xml:space="preserve">. </w:t>
      </w:r>
      <w:r w:rsidR="004015B1">
        <w:rPr>
          <w:rFonts w:ascii="Times" w:hAnsi="Times" w:cs="Times"/>
        </w:rPr>
        <w:t xml:space="preserve">When </w:t>
      </w:r>
      <w:r w:rsidR="004015B1" w:rsidRPr="000A5242">
        <w:rPr>
          <w:rFonts w:ascii="Times" w:hAnsi="Times" w:cs="Times"/>
        </w:rPr>
        <w:t>the conditional measurement event of CHO is triggered, the conditional handover would be directly initiated.</w:t>
      </w:r>
    </w:p>
    <w:p w14:paraId="0E2C2471" w14:textId="77777777" w:rsidR="004015B1" w:rsidRPr="00747278" w:rsidRDefault="004015B1" w:rsidP="00CB5C02">
      <w:pPr>
        <w:jc w:val="center"/>
        <w:rPr>
          <w:rFonts w:ascii="Times" w:hAnsi="Times" w:cs="Times"/>
        </w:rPr>
      </w:pPr>
      <w:r>
        <w:rPr>
          <w:noProof/>
        </w:rPr>
        <w:drawing>
          <wp:inline distT="0" distB="0" distL="0" distR="0" wp14:anchorId="4E7EB0C2" wp14:editId="6D4FD4AC">
            <wp:extent cx="5274310" cy="530225"/>
            <wp:effectExtent l="0" t="0" r="254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530225"/>
                    </a:xfrm>
                    <a:prstGeom prst="rect">
                      <a:avLst/>
                    </a:prstGeom>
                  </pic:spPr>
                </pic:pic>
              </a:graphicData>
            </a:graphic>
          </wp:inline>
        </w:drawing>
      </w:r>
    </w:p>
    <w:p w14:paraId="6129E820" w14:textId="151A57B7" w:rsidR="00D22C86" w:rsidRDefault="002B5C26" w:rsidP="0083481F">
      <w:pPr>
        <w:jc w:val="both"/>
        <w:rPr>
          <w:rFonts w:eastAsiaTheme="minorEastAsia"/>
          <w:lang w:eastAsia="zh-CN"/>
        </w:rPr>
      </w:pPr>
      <w:r>
        <w:rPr>
          <w:rFonts w:eastAsiaTheme="minorEastAsia"/>
          <w:lang w:eastAsia="zh-CN"/>
        </w:rPr>
        <w:t xml:space="preserve">From this perspective, </w:t>
      </w:r>
      <w:r w:rsidR="0012626E">
        <w:rPr>
          <w:rFonts w:eastAsiaTheme="minorEastAsia"/>
          <w:lang w:eastAsia="zh-CN"/>
        </w:rPr>
        <w:t>s</w:t>
      </w:r>
      <w:r w:rsidR="001C5D75" w:rsidRPr="001C5D75">
        <w:rPr>
          <w:rFonts w:eastAsiaTheme="minorEastAsia"/>
          <w:lang w:eastAsia="zh-CN"/>
        </w:rPr>
        <w:t>ince no report is needed for CHO if conditions are met, the measurement delay for CHO should not be dependent on configuration of whether SSB index is to be reported or not</w:t>
      </w:r>
      <w:r w:rsidR="0066678A">
        <w:rPr>
          <w:rFonts w:eastAsiaTheme="minorEastAsia"/>
          <w:lang w:eastAsia="zh-CN"/>
        </w:rPr>
        <w:t>.</w:t>
      </w:r>
    </w:p>
    <w:p w14:paraId="2EA3BDA8" w14:textId="29F297AD" w:rsidR="00FB4D52" w:rsidRDefault="00FB4D52" w:rsidP="0083481F">
      <w:pPr>
        <w:jc w:val="both"/>
        <w:rPr>
          <w:rFonts w:eastAsiaTheme="minorEastAsia"/>
          <w:lang w:eastAsia="zh-CN"/>
        </w:rPr>
      </w:pPr>
      <w:r>
        <w:rPr>
          <w:rFonts w:eastAsiaTheme="minorEastAsia"/>
          <w:lang w:eastAsia="zh-CN"/>
        </w:rPr>
        <w:t>On the other hands,</w:t>
      </w:r>
      <w:r w:rsidRPr="0091637D">
        <w:rPr>
          <w:rFonts w:eastAsiaTheme="minorEastAsia" w:cs="v4.2.0"/>
          <w:lang w:eastAsia="zh-CN"/>
        </w:rPr>
        <w:t xml:space="preserve"> anyway SSB index always needs to be known </w:t>
      </w:r>
      <w:r w:rsidR="004D618F">
        <w:rPr>
          <w:rFonts w:eastAsiaTheme="minorEastAsia" w:cs="v4.2.0"/>
          <w:lang w:eastAsia="zh-CN"/>
        </w:rPr>
        <w:t>since</w:t>
      </w:r>
      <w:r w:rsidRPr="0091637D">
        <w:rPr>
          <w:rFonts w:eastAsiaTheme="minorEastAsia" w:cs="v4.2.0"/>
          <w:lang w:eastAsia="zh-CN"/>
        </w:rPr>
        <w:t xml:space="preserve"> it is necessary for target </w:t>
      </w:r>
      <w:proofErr w:type="spellStart"/>
      <w:r w:rsidRPr="0091637D">
        <w:rPr>
          <w:rFonts w:eastAsiaTheme="minorEastAsia" w:cs="v4.2.0"/>
          <w:lang w:eastAsia="zh-CN"/>
        </w:rPr>
        <w:t>PCell</w:t>
      </w:r>
      <w:proofErr w:type="spellEnd"/>
      <w:r w:rsidRPr="0091637D">
        <w:rPr>
          <w:rFonts w:eastAsiaTheme="minorEastAsia" w:cs="v4.2.0"/>
          <w:lang w:eastAsia="zh-CN"/>
        </w:rPr>
        <w:t xml:space="preserve"> handover</w:t>
      </w:r>
      <w:r>
        <w:rPr>
          <w:rFonts w:eastAsiaTheme="minorEastAsia" w:cs="v4.2.0"/>
          <w:lang w:eastAsia="zh-CN"/>
        </w:rPr>
        <w:t>.</w:t>
      </w:r>
      <w:r w:rsidR="002A4CF5">
        <w:rPr>
          <w:rFonts w:eastAsiaTheme="minorEastAsia" w:cs="v4.2.0"/>
          <w:lang w:eastAsia="zh-CN"/>
        </w:rPr>
        <w:t xml:space="preserve"> </w:t>
      </w:r>
      <w:r w:rsidR="00FC3CD8">
        <w:rPr>
          <w:rFonts w:eastAsiaTheme="minorEastAsia" w:cs="v4.2.0"/>
          <w:lang w:eastAsia="zh-CN"/>
        </w:rPr>
        <w:t>Then i</w:t>
      </w:r>
      <w:r w:rsidR="004144E1">
        <w:rPr>
          <w:rFonts w:eastAsiaTheme="minorEastAsia" w:cs="v4.2.0"/>
          <w:lang w:eastAsia="zh-CN"/>
        </w:rPr>
        <w:t xml:space="preserve">f we </w:t>
      </w:r>
      <w:r w:rsidR="004A73F2">
        <w:rPr>
          <w:rFonts w:eastAsiaTheme="minorEastAsia" w:cs="v4.2.0"/>
          <w:lang w:eastAsia="zh-CN"/>
        </w:rPr>
        <w:t xml:space="preserve">follow the principle </w:t>
      </w:r>
      <w:r w:rsidR="00DE1974">
        <w:rPr>
          <w:rFonts w:eastAsiaTheme="minorEastAsia" w:cs="v4.2.0"/>
          <w:lang w:eastAsia="zh-CN"/>
        </w:rPr>
        <w:t xml:space="preserve">on SSB index </w:t>
      </w:r>
      <w:r w:rsidR="00C20291">
        <w:rPr>
          <w:rFonts w:eastAsiaTheme="minorEastAsia" w:cs="v4.2.0"/>
          <w:lang w:eastAsia="zh-CN"/>
        </w:rPr>
        <w:t xml:space="preserve">detection defined in clause </w:t>
      </w:r>
      <w:r w:rsidR="00394060">
        <w:rPr>
          <w:rFonts w:eastAsiaTheme="minorEastAsia" w:cs="v4.2.0"/>
          <w:lang w:eastAsia="zh-CN"/>
        </w:rPr>
        <w:t>9</w:t>
      </w:r>
      <w:r w:rsidR="004F081F" w:rsidRPr="00AA3F9C">
        <w:rPr>
          <w:rFonts w:eastAsiaTheme="minorEastAsia" w:cs="v4.2.0"/>
          <w:lang w:eastAsia="zh-CN"/>
        </w:rPr>
        <w:t xml:space="preserve">, then there is no time for UE to obtain SSB index </w:t>
      </w:r>
      <w:r w:rsidR="004F081F">
        <w:rPr>
          <w:rFonts w:eastAsiaTheme="minorEastAsia" w:cs="v4.2.0"/>
          <w:lang w:eastAsia="zh-CN"/>
        </w:rPr>
        <w:t xml:space="preserve">Therefore, in order to avoid this kind of error case, at least from specification perspective, we do see more clarification or corrections on </w:t>
      </w:r>
      <w:r w:rsidR="004F081F" w:rsidRPr="00FE5C1C">
        <w:rPr>
          <w:rFonts w:eastAsiaTheme="minorEastAsia" w:cs="v4.2.0"/>
          <w:lang w:eastAsia="zh-CN"/>
        </w:rPr>
        <w:t>SSB index acquisition in CHO</w:t>
      </w:r>
      <w:r w:rsidR="004F081F">
        <w:rPr>
          <w:rFonts w:eastAsiaTheme="minorEastAsia" w:cs="v4.2.0"/>
          <w:lang w:eastAsia="zh-CN"/>
        </w:rPr>
        <w:t xml:space="preserve"> requirement is needed.</w:t>
      </w:r>
    </w:p>
    <w:p w14:paraId="6FF5B00E" w14:textId="5B93F420" w:rsidR="007F6C25" w:rsidRDefault="00493E07" w:rsidP="0083481F">
      <w:pPr>
        <w:jc w:val="both"/>
        <w:rPr>
          <w:rFonts w:eastAsiaTheme="minorEastAsia"/>
          <w:b/>
          <w:lang w:eastAsia="zh-CN"/>
        </w:rPr>
      </w:pPr>
      <w:r>
        <w:rPr>
          <w:rFonts w:eastAsiaTheme="minorEastAsia"/>
          <w:b/>
          <w:lang w:eastAsia="zh-CN"/>
        </w:rPr>
        <w:t>Observation</w:t>
      </w:r>
      <w:r w:rsidR="007F6C25" w:rsidRPr="00035DF1">
        <w:rPr>
          <w:rFonts w:eastAsiaTheme="minorEastAsia"/>
          <w:b/>
          <w:lang w:eastAsia="zh-CN"/>
        </w:rPr>
        <w:t xml:space="preserve"> </w:t>
      </w:r>
      <w:r w:rsidR="007F6C25">
        <w:rPr>
          <w:rFonts w:eastAsiaTheme="minorEastAsia"/>
          <w:b/>
          <w:lang w:eastAsia="zh-CN"/>
        </w:rPr>
        <w:t>1</w:t>
      </w:r>
      <w:r w:rsidR="007F6C25" w:rsidRPr="00035DF1">
        <w:rPr>
          <w:rFonts w:eastAsiaTheme="minorEastAsia"/>
          <w:b/>
          <w:lang w:eastAsia="zh-CN"/>
        </w:rPr>
        <w:t>:</w:t>
      </w:r>
      <w:r w:rsidR="007F6C25">
        <w:rPr>
          <w:rFonts w:eastAsiaTheme="minorEastAsia"/>
          <w:b/>
          <w:lang w:eastAsia="zh-CN"/>
        </w:rPr>
        <w:t xml:space="preserve"> S</w:t>
      </w:r>
      <w:r w:rsidR="007F6C25" w:rsidRPr="00907934">
        <w:rPr>
          <w:rFonts w:eastAsiaTheme="minorEastAsia"/>
          <w:b/>
          <w:lang w:eastAsia="zh-CN"/>
        </w:rPr>
        <w:t>ince no report is needed for CHO if conditions are met, the measurement delay for CHO should not be dependent on configuration of whether SSB index is to be reported or not</w:t>
      </w:r>
    </w:p>
    <w:p w14:paraId="3226499C" w14:textId="75843879" w:rsidR="0071701E" w:rsidRPr="00635965" w:rsidRDefault="0071701E" w:rsidP="0083481F">
      <w:pPr>
        <w:jc w:val="both"/>
      </w:pPr>
      <w:r w:rsidRPr="00635965">
        <w:t xml:space="preserve">Further, we would provide the </w:t>
      </w:r>
      <w:r w:rsidR="001102D5">
        <w:t>several</w:t>
      </w:r>
      <w:r w:rsidRPr="00635965">
        <w:t xml:space="preserve"> possible starting points for acquiring the SSB index to analyse the potential cases of SSB index acquisition in CHO.</w:t>
      </w:r>
    </w:p>
    <w:p w14:paraId="10E5D0F4" w14:textId="51AFAF72" w:rsidR="007B129F" w:rsidRDefault="00A7310B" w:rsidP="0071701E">
      <w:r w:rsidRPr="007B129F">
        <w:object w:dxaOrig="14865" w:dyaOrig="3211" w14:anchorId="426F1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101.45pt" o:ole="">
            <v:imagedata r:id="rId12" o:title=""/>
          </v:shape>
          <o:OLEObject Type="Embed" ProgID="Visio.Drawing.15" ShapeID="_x0000_i1025" DrawAspect="Content" ObjectID="_1753293825" r:id="rId13"/>
        </w:object>
      </w:r>
    </w:p>
    <w:p w14:paraId="721EFEAA" w14:textId="77777777" w:rsidR="0071701E" w:rsidRPr="00C03E5B" w:rsidRDefault="0071701E" w:rsidP="0071701E">
      <w:pPr>
        <w:jc w:val="center"/>
        <w:rPr>
          <w:b/>
          <w:sz w:val="18"/>
        </w:rPr>
      </w:pPr>
      <w:r w:rsidRPr="00C03E5B">
        <w:rPr>
          <w:b/>
          <w:sz w:val="18"/>
        </w:rPr>
        <w:t>Fig.1 Delay timeline for Conditional handover</w:t>
      </w:r>
    </w:p>
    <w:p w14:paraId="33B16887" w14:textId="51DBAD1C" w:rsidR="000F371E" w:rsidRPr="002B4E8A" w:rsidRDefault="0071701E" w:rsidP="0083481F">
      <w:pPr>
        <w:jc w:val="both"/>
      </w:pPr>
      <w:r>
        <w:t xml:space="preserve">For the Case 1, </w:t>
      </w:r>
      <w:r w:rsidR="0026293A">
        <w:t xml:space="preserve">as per </w:t>
      </w:r>
      <w:r w:rsidR="00694E0B">
        <w:t xml:space="preserve">the following </w:t>
      </w:r>
      <w:r w:rsidR="002A57D4">
        <w:t xml:space="preserve">configuration of </w:t>
      </w:r>
      <w:proofErr w:type="spellStart"/>
      <w:r w:rsidR="002A57D4" w:rsidRPr="0011424C">
        <w:rPr>
          <w:i/>
        </w:rPr>
        <w:t>MeasResults</w:t>
      </w:r>
      <w:proofErr w:type="spellEnd"/>
      <w:r w:rsidR="00C7093F">
        <w:t>,</w:t>
      </w:r>
      <w:r w:rsidR="00C7093F" w:rsidRPr="00892295">
        <w:rPr>
          <w:i/>
        </w:rPr>
        <w:t xml:space="preserve"> </w:t>
      </w:r>
      <w:r w:rsidR="0041079B">
        <w:t xml:space="preserve">the </w:t>
      </w:r>
      <w:proofErr w:type="spellStart"/>
      <w:r w:rsidR="00BA7C5B" w:rsidRPr="00892295">
        <w:rPr>
          <w:i/>
        </w:rPr>
        <w:t>ssb</w:t>
      </w:r>
      <w:proofErr w:type="spellEnd"/>
      <w:r w:rsidR="00BA7C5B" w:rsidRPr="00892295">
        <w:rPr>
          <w:i/>
        </w:rPr>
        <w:t>-Index</w:t>
      </w:r>
      <w:r w:rsidR="00892295">
        <w:rPr>
          <w:i/>
        </w:rPr>
        <w:t xml:space="preserve"> </w:t>
      </w:r>
      <w:r w:rsidR="0099480D">
        <w:t>is</w:t>
      </w:r>
      <w:r w:rsidR="002D37EE">
        <w:t xml:space="preserve"> </w:t>
      </w:r>
      <w:r w:rsidR="00416AB8">
        <w:t xml:space="preserve">configured optionally </w:t>
      </w:r>
      <w:r w:rsidR="004D4266">
        <w:t xml:space="preserve">to perform </w:t>
      </w:r>
      <w:r w:rsidR="002D5D72">
        <w:t>beam level measurement</w:t>
      </w:r>
      <w:r w:rsidR="00922984">
        <w:t xml:space="preserve">. It means </w:t>
      </w:r>
      <w:r w:rsidR="000D69CD">
        <w:t xml:space="preserve">UE is allowed to </w:t>
      </w:r>
      <w:r w:rsidR="00CA7BA8">
        <w:t xml:space="preserve">acquire SSB index </w:t>
      </w:r>
      <w:r w:rsidR="00CA7FA3">
        <w:t xml:space="preserve">during </w:t>
      </w:r>
      <w:r w:rsidR="006F38BD">
        <w:t>measurement time</w:t>
      </w:r>
      <w:r w:rsidR="00742407">
        <w:t xml:space="preserve"> </w:t>
      </w:r>
      <w:r w:rsidR="002253B9">
        <w:t xml:space="preserve">(corresponding </w:t>
      </w:r>
      <w:r w:rsidR="00FA68F0">
        <w:t xml:space="preserve">to </w:t>
      </w:r>
      <w:r w:rsidR="00B71CAC">
        <w:t>starting point T1</w:t>
      </w:r>
      <w:r w:rsidR="002253B9">
        <w:t>)</w:t>
      </w:r>
      <w:r w:rsidR="006F38BD">
        <w:t xml:space="preserve"> if </w:t>
      </w:r>
      <w:proofErr w:type="spellStart"/>
      <w:r w:rsidR="004A6FB4" w:rsidRPr="00892295">
        <w:rPr>
          <w:i/>
        </w:rPr>
        <w:t>ssb</w:t>
      </w:r>
      <w:proofErr w:type="spellEnd"/>
      <w:r w:rsidR="004A6FB4" w:rsidRPr="00892295">
        <w:rPr>
          <w:i/>
        </w:rPr>
        <w:t>-Index</w:t>
      </w:r>
      <w:r w:rsidR="004A6FB4">
        <w:rPr>
          <w:i/>
        </w:rPr>
        <w:t xml:space="preserve"> </w:t>
      </w:r>
      <w:r w:rsidR="0041011A">
        <w:t xml:space="preserve">is </w:t>
      </w:r>
      <w:r w:rsidR="00F7715C">
        <w:t xml:space="preserve">enabled </w:t>
      </w:r>
      <w:r w:rsidR="00E96BB9">
        <w:t xml:space="preserve">in </w:t>
      </w:r>
      <w:proofErr w:type="spellStart"/>
      <w:r w:rsidR="000E19FF" w:rsidRPr="0011424C">
        <w:rPr>
          <w:i/>
        </w:rPr>
        <w:t>MeasResults</w:t>
      </w:r>
      <w:proofErr w:type="spellEnd"/>
      <w:r w:rsidR="000E19FF">
        <w:rPr>
          <w:i/>
        </w:rPr>
        <w:t xml:space="preserve">. </w:t>
      </w:r>
    </w:p>
    <w:tbl>
      <w:tblPr>
        <w:tblStyle w:val="ab"/>
        <w:tblW w:w="0" w:type="auto"/>
        <w:tblLook w:val="04A0" w:firstRow="1" w:lastRow="0" w:firstColumn="1" w:lastColumn="0" w:noHBand="0" w:noVBand="1"/>
      </w:tblPr>
      <w:tblGrid>
        <w:gridCol w:w="9562"/>
      </w:tblGrid>
      <w:tr w:rsidR="00DE55AF" w14:paraId="72259EE5" w14:textId="77777777" w:rsidTr="00DE55AF">
        <w:tc>
          <w:tcPr>
            <w:tcW w:w="9562" w:type="dxa"/>
          </w:tcPr>
          <w:p w14:paraId="39A5E6A2" w14:textId="5FC513F0" w:rsidR="00DE55AF" w:rsidRDefault="00B471D6" w:rsidP="00DE55AF">
            <w:pPr>
              <w:pStyle w:val="ac"/>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proofErr w:type="spellStart"/>
            <w:proofErr w:type="gramStart"/>
            <w:r>
              <w:rPr>
                <w:rFonts w:ascii="Courier New" w:eastAsia="Times New Roman" w:hAnsi="Courier New" w:cs="Times New Roman"/>
                <w:color w:val="000000" w:themeColor="text1"/>
                <w:kern w:val="24"/>
                <w:sz w:val="18"/>
                <w:szCs w:val="18"/>
                <w:lang w:val="en-GB"/>
              </w:rPr>
              <w:t>M</w:t>
            </w:r>
            <w:r w:rsidR="00DE55AF">
              <w:rPr>
                <w:rFonts w:ascii="Courier New" w:eastAsia="Times New Roman" w:hAnsi="Courier New" w:cs="Times New Roman"/>
                <w:color w:val="000000" w:themeColor="text1"/>
                <w:kern w:val="24"/>
                <w:sz w:val="18"/>
                <w:szCs w:val="18"/>
                <w:lang w:val="en-GB"/>
              </w:rPr>
              <w:t>easResults</w:t>
            </w:r>
            <w:proofErr w:type="spellEnd"/>
            <w:r w:rsidR="00DE55AF">
              <w:rPr>
                <w:rFonts w:ascii="Courier New" w:eastAsia="Times New Roman" w:hAnsi="Courier New" w:cs="Times New Roman"/>
                <w:color w:val="000000" w:themeColor="text1"/>
                <w:kern w:val="24"/>
                <w:sz w:val="18"/>
                <w:szCs w:val="18"/>
                <w:lang w:val="en-GB"/>
              </w:rPr>
              <w:t xml:space="preserve"> ::=</w:t>
            </w:r>
            <w:proofErr w:type="gramEnd"/>
            <w:r w:rsidR="00DE55AF">
              <w:rPr>
                <w:rFonts w:ascii="Courier New" w:eastAsia="Times New Roman" w:hAnsi="Courier New" w:cs="Times New Roman"/>
                <w:color w:val="000000" w:themeColor="text1"/>
                <w:kern w:val="24"/>
                <w:sz w:val="18"/>
                <w:szCs w:val="18"/>
                <w:lang w:val="en-GB"/>
              </w:rPr>
              <w:t xml:space="preserve">                         </w:t>
            </w:r>
            <w:r w:rsidR="00DE55AF">
              <w:rPr>
                <w:rFonts w:ascii="Courier New" w:eastAsia="Times New Roman" w:hAnsi="Courier New" w:cs="Times New Roman"/>
                <w:color w:val="993366"/>
                <w:kern w:val="24"/>
                <w:sz w:val="18"/>
                <w:szCs w:val="18"/>
                <w:lang w:val="en-GB"/>
              </w:rPr>
              <w:t>SEQUENCE</w:t>
            </w:r>
            <w:r w:rsidR="00DE55AF">
              <w:rPr>
                <w:rFonts w:ascii="Courier New" w:eastAsia="Times New Roman" w:hAnsi="Courier New" w:cs="Times New Roman"/>
                <w:color w:val="000000" w:themeColor="text1"/>
                <w:kern w:val="24"/>
                <w:sz w:val="18"/>
                <w:szCs w:val="18"/>
                <w:lang w:val="en-GB"/>
              </w:rPr>
              <w:t xml:space="preserve"> {</w:t>
            </w:r>
          </w:p>
          <w:p w14:paraId="2C8DA95F" w14:textId="77777777" w:rsidR="00DE55AF" w:rsidRDefault="00DE55AF" w:rsidP="00DE55AF">
            <w:pPr>
              <w:pStyle w:val="ac"/>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themeColor="text1"/>
                <w:kern w:val="24"/>
                <w:sz w:val="18"/>
                <w:szCs w:val="18"/>
                <w:lang w:val="en-GB"/>
              </w:rPr>
              <w:t xml:space="preserve">    </w:t>
            </w:r>
            <w:proofErr w:type="spellStart"/>
            <w:r>
              <w:rPr>
                <w:rFonts w:ascii="Courier New" w:eastAsia="Times New Roman" w:hAnsi="Courier New" w:cs="Times New Roman"/>
                <w:color w:val="000000" w:themeColor="text1"/>
                <w:kern w:val="24"/>
                <w:sz w:val="18"/>
                <w:szCs w:val="18"/>
                <w:lang w:val="en-GB"/>
              </w:rPr>
              <w:t>measId</w:t>
            </w:r>
            <w:proofErr w:type="spellEnd"/>
            <w:r>
              <w:rPr>
                <w:rFonts w:ascii="Courier New" w:eastAsia="Times New Roman" w:hAnsi="Courier New" w:cs="Times New Roman"/>
                <w:color w:val="000000" w:themeColor="text1"/>
                <w:kern w:val="24"/>
                <w:sz w:val="18"/>
                <w:szCs w:val="18"/>
                <w:lang w:val="en-GB"/>
              </w:rPr>
              <w:t xml:space="preserve">                                  </w:t>
            </w:r>
            <w:proofErr w:type="spellStart"/>
            <w:r>
              <w:rPr>
                <w:rFonts w:ascii="Courier New" w:eastAsia="Times New Roman" w:hAnsi="Courier New" w:cs="Times New Roman"/>
                <w:color w:val="000000" w:themeColor="text1"/>
                <w:kern w:val="24"/>
                <w:sz w:val="18"/>
                <w:szCs w:val="18"/>
                <w:lang w:val="en-GB"/>
              </w:rPr>
              <w:t>MeasId</w:t>
            </w:r>
            <w:proofErr w:type="spellEnd"/>
            <w:r>
              <w:rPr>
                <w:rFonts w:ascii="Courier New" w:eastAsia="Times New Roman" w:hAnsi="Courier New" w:cs="Times New Roman"/>
                <w:color w:val="000000" w:themeColor="text1"/>
                <w:kern w:val="24"/>
                <w:sz w:val="18"/>
                <w:szCs w:val="18"/>
                <w:lang w:val="en-GB"/>
              </w:rPr>
              <w:t>,</w:t>
            </w:r>
          </w:p>
          <w:p w14:paraId="51A77727" w14:textId="77777777" w:rsidR="00DE55AF" w:rsidRDefault="00DE55AF" w:rsidP="00DE55AF">
            <w:pPr>
              <w:pStyle w:val="ac"/>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themeColor="text1"/>
                <w:kern w:val="24"/>
                <w:sz w:val="18"/>
                <w:szCs w:val="18"/>
                <w:lang w:val="en-GB"/>
              </w:rPr>
              <w:t xml:space="preserve">    </w:t>
            </w:r>
            <w:proofErr w:type="spellStart"/>
            <w:r>
              <w:rPr>
                <w:rFonts w:ascii="Courier New" w:eastAsia="Times New Roman" w:hAnsi="Courier New" w:cs="Times New Roman"/>
                <w:color w:val="000000" w:themeColor="text1"/>
                <w:kern w:val="24"/>
                <w:sz w:val="18"/>
                <w:szCs w:val="18"/>
                <w:lang w:val="en-GB"/>
              </w:rPr>
              <w:t>measResultServingMOList</w:t>
            </w:r>
            <w:proofErr w:type="spellEnd"/>
            <w:r>
              <w:rPr>
                <w:rFonts w:ascii="Courier New" w:eastAsia="Times New Roman" w:hAnsi="Courier New" w:cs="Times New Roman"/>
                <w:color w:val="000000" w:themeColor="text1"/>
                <w:kern w:val="24"/>
                <w:sz w:val="18"/>
                <w:szCs w:val="18"/>
                <w:lang w:val="en-GB"/>
              </w:rPr>
              <w:t xml:space="preserve">                 </w:t>
            </w:r>
            <w:proofErr w:type="spellStart"/>
            <w:r>
              <w:rPr>
                <w:rFonts w:ascii="Courier New" w:eastAsia="Times New Roman" w:hAnsi="Courier New" w:cs="Times New Roman"/>
                <w:color w:val="000000" w:themeColor="text1"/>
                <w:kern w:val="24"/>
                <w:sz w:val="18"/>
                <w:szCs w:val="18"/>
                <w:lang w:val="en-GB"/>
              </w:rPr>
              <w:t>MeasResultServMOList</w:t>
            </w:r>
            <w:proofErr w:type="spellEnd"/>
            <w:r>
              <w:rPr>
                <w:rFonts w:ascii="Courier New" w:eastAsia="Times New Roman" w:hAnsi="Courier New" w:cs="Times New Roman"/>
                <w:color w:val="000000" w:themeColor="text1"/>
                <w:kern w:val="24"/>
                <w:sz w:val="18"/>
                <w:szCs w:val="18"/>
                <w:lang w:val="en-GB"/>
              </w:rPr>
              <w:t>,</w:t>
            </w:r>
          </w:p>
          <w:p w14:paraId="2093049D" w14:textId="77777777" w:rsidR="00DE55AF" w:rsidRDefault="00DE55AF" w:rsidP="00DE55AF">
            <w:pPr>
              <w:pStyle w:val="ac"/>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themeColor="text1"/>
                <w:kern w:val="24"/>
                <w:sz w:val="18"/>
                <w:szCs w:val="18"/>
                <w:lang w:val="en-GB"/>
              </w:rPr>
              <w:t xml:space="preserve">    </w:t>
            </w:r>
            <w:proofErr w:type="spellStart"/>
            <w:r>
              <w:rPr>
                <w:rFonts w:ascii="Courier New" w:eastAsia="Times New Roman" w:hAnsi="Courier New" w:cs="Times New Roman"/>
                <w:color w:val="000000" w:themeColor="text1"/>
                <w:kern w:val="24"/>
                <w:sz w:val="18"/>
                <w:szCs w:val="18"/>
                <w:lang w:val="en-GB"/>
              </w:rPr>
              <w:t>measResultNeighCells</w:t>
            </w:r>
            <w:proofErr w:type="spellEnd"/>
            <w:r>
              <w:rPr>
                <w:rFonts w:ascii="Courier New" w:eastAsia="Times New Roman" w:hAnsi="Courier New" w:cs="Times New Roman"/>
                <w:color w:val="000000" w:themeColor="text1"/>
                <w:kern w:val="24"/>
                <w:sz w:val="18"/>
                <w:szCs w:val="18"/>
                <w:lang w:val="en-GB"/>
              </w:rPr>
              <w:t xml:space="preserve">                    </w:t>
            </w:r>
            <w:r>
              <w:rPr>
                <w:rFonts w:ascii="Courier New" w:eastAsia="Times New Roman" w:hAnsi="Courier New" w:cs="Times New Roman"/>
                <w:color w:val="993366"/>
                <w:kern w:val="24"/>
                <w:sz w:val="18"/>
                <w:szCs w:val="18"/>
                <w:lang w:val="en-GB"/>
              </w:rPr>
              <w:t>CHOICE</w:t>
            </w:r>
            <w:r>
              <w:rPr>
                <w:rFonts w:ascii="Courier New" w:eastAsia="Times New Roman" w:hAnsi="Courier New" w:cs="Times New Roman"/>
                <w:color w:val="000000" w:themeColor="text1"/>
                <w:kern w:val="24"/>
                <w:sz w:val="18"/>
                <w:szCs w:val="18"/>
                <w:lang w:val="en-GB"/>
              </w:rPr>
              <w:t xml:space="preserve"> {</w:t>
            </w:r>
          </w:p>
          <w:p w14:paraId="4324AEA9" w14:textId="77777777" w:rsidR="00DE55AF" w:rsidRDefault="00DE55AF" w:rsidP="00DE55AF">
            <w:pPr>
              <w:pStyle w:val="ac"/>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themeColor="text1"/>
                <w:kern w:val="24"/>
                <w:sz w:val="18"/>
                <w:szCs w:val="18"/>
                <w:lang w:val="en-GB"/>
              </w:rPr>
              <w:t xml:space="preserve">        </w:t>
            </w:r>
            <w:proofErr w:type="spellStart"/>
            <w:r>
              <w:rPr>
                <w:rFonts w:ascii="Courier New" w:eastAsia="Times New Roman" w:hAnsi="Courier New" w:cs="Times New Roman"/>
                <w:color w:val="000000" w:themeColor="text1"/>
                <w:kern w:val="24"/>
                <w:sz w:val="18"/>
                <w:szCs w:val="18"/>
                <w:lang w:val="en-GB"/>
              </w:rPr>
              <w:t>measResultListNR</w:t>
            </w:r>
            <w:proofErr w:type="spellEnd"/>
            <w:r>
              <w:rPr>
                <w:rFonts w:ascii="Courier New" w:eastAsia="Times New Roman" w:hAnsi="Courier New" w:cs="Times New Roman"/>
                <w:color w:val="000000" w:themeColor="text1"/>
                <w:kern w:val="24"/>
                <w:sz w:val="18"/>
                <w:szCs w:val="18"/>
                <w:lang w:val="en-GB"/>
              </w:rPr>
              <w:t xml:space="preserve">                        </w:t>
            </w:r>
            <w:proofErr w:type="spellStart"/>
            <w:r>
              <w:rPr>
                <w:rFonts w:ascii="Courier New" w:eastAsia="Times New Roman" w:hAnsi="Courier New" w:cs="Times New Roman"/>
                <w:color w:val="000000" w:themeColor="text1"/>
                <w:kern w:val="24"/>
                <w:sz w:val="18"/>
                <w:szCs w:val="18"/>
                <w:lang w:val="en-GB"/>
              </w:rPr>
              <w:t>MeasResultListNR</w:t>
            </w:r>
            <w:proofErr w:type="spellEnd"/>
            <w:r>
              <w:rPr>
                <w:rFonts w:ascii="Courier New" w:eastAsia="Times New Roman" w:hAnsi="Courier New" w:cs="Times New Roman"/>
                <w:color w:val="000000" w:themeColor="text1"/>
                <w:kern w:val="24"/>
                <w:sz w:val="18"/>
                <w:szCs w:val="18"/>
                <w:lang w:val="en-GB"/>
              </w:rPr>
              <w:t>,</w:t>
            </w:r>
          </w:p>
          <w:p w14:paraId="714D6900" w14:textId="77777777" w:rsidR="00DE55AF" w:rsidRDefault="00DE55AF" w:rsidP="00DE55AF">
            <w:pPr>
              <w:pStyle w:val="ac"/>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themeColor="text1"/>
                <w:kern w:val="24"/>
                <w:sz w:val="18"/>
                <w:szCs w:val="18"/>
                <w:lang w:val="en-GB"/>
              </w:rPr>
              <w:t xml:space="preserve">        ...,</w:t>
            </w:r>
          </w:p>
          <w:p w14:paraId="41C21C83" w14:textId="77777777" w:rsidR="00DE55AF" w:rsidRDefault="00DE55AF" w:rsidP="00DE55AF">
            <w:pPr>
              <w:pStyle w:val="ac"/>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themeColor="text1"/>
                <w:kern w:val="24"/>
                <w:sz w:val="18"/>
                <w:szCs w:val="18"/>
                <w:lang w:val="en-GB"/>
              </w:rPr>
              <w:t xml:space="preserve">        </w:t>
            </w:r>
            <w:proofErr w:type="spellStart"/>
            <w:r>
              <w:rPr>
                <w:rFonts w:ascii="Courier New" w:eastAsia="Times New Roman" w:hAnsi="Courier New" w:cs="Times New Roman"/>
                <w:color w:val="000000" w:themeColor="text1"/>
                <w:kern w:val="24"/>
                <w:sz w:val="18"/>
                <w:szCs w:val="18"/>
                <w:lang w:val="en-GB"/>
              </w:rPr>
              <w:t>measResultListEUTRA</w:t>
            </w:r>
            <w:proofErr w:type="spellEnd"/>
            <w:r>
              <w:rPr>
                <w:rFonts w:ascii="Courier New" w:eastAsia="Times New Roman" w:hAnsi="Courier New" w:cs="Times New Roman"/>
                <w:color w:val="000000" w:themeColor="text1"/>
                <w:kern w:val="24"/>
                <w:sz w:val="18"/>
                <w:szCs w:val="18"/>
                <w:lang w:val="en-GB"/>
              </w:rPr>
              <w:t xml:space="preserve">                     </w:t>
            </w:r>
            <w:proofErr w:type="spellStart"/>
            <w:r>
              <w:rPr>
                <w:rFonts w:ascii="Courier New" w:eastAsia="Times New Roman" w:hAnsi="Courier New" w:cs="Times New Roman"/>
                <w:color w:val="000000" w:themeColor="text1"/>
                <w:kern w:val="24"/>
                <w:sz w:val="18"/>
                <w:szCs w:val="18"/>
                <w:lang w:val="en-GB"/>
              </w:rPr>
              <w:t>MeasResultListEUTRA</w:t>
            </w:r>
            <w:proofErr w:type="spellEnd"/>
            <w:r>
              <w:rPr>
                <w:rFonts w:ascii="Courier New" w:eastAsia="Times New Roman" w:hAnsi="Courier New" w:cs="Times New Roman"/>
                <w:color w:val="000000" w:themeColor="text1"/>
                <w:kern w:val="24"/>
                <w:sz w:val="18"/>
                <w:szCs w:val="18"/>
                <w:lang w:val="en-GB"/>
              </w:rPr>
              <w:t>,</w:t>
            </w:r>
          </w:p>
          <w:p w14:paraId="4ECC9CA3" w14:textId="77777777" w:rsidR="00DE55AF" w:rsidRDefault="00DE55AF" w:rsidP="00DE55AF">
            <w:pPr>
              <w:pStyle w:val="ac"/>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themeColor="text1"/>
                <w:kern w:val="24"/>
                <w:sz w:val="18"/>
                <w:szCs w:val="18"/>
                <w:lang w:val="en-GB"/>
              </w:rPr>
              <w:t xml:space="preserve">        measResultListUTRA-FDD-r16              </w:t>
            </w:r>
            <w:proofErr w:type="spellStart"/>
            <w:r>
              <w:rPr>
                <w:rFonts w:ascii="Courier New" w:eastAsia="Times New Roman" w:hAnsi="Courier New" w:cs="Times New Roman"/>
                <w:color w:val="000000" w:themeColor="text1"/>
                <w:kern w:val="24"/>
                <w:sz w:val="18"/>
                <w:szCs w:val="18"/>
                <w:lang w:val="en-GB"/>
              </w:rPr>
              <w:t>MeasResultListUTRA-FDD-r16</w:t>
            </w:r>
            <w:proofErr w:type="spellEnd"/>
            <w:r>
              <w:rPr>
                <w:rFonts w:ascii="Courier New" w:eastAsia="Times New Roman" w:hAnsi="Courier New" w:cs="Times New Roman"/>
                <w:color w:val="000000" w:themeColor="text1"/>
                <w:kern w:val="24"/>
                <w:sz w:val="18"/>
                <w:szCs w:val="18"/>
                <w:lang w:val="en-GB"/>
              </w:rPr>
              <w:t>,</w:t>
            </w:r>
          </w:p>
          <w:p w14:paraId="1AA20B42" w14:textId="77777777" w:rsidR="00DE55AF" w:rsidRDefault="00DE55AF" w:rsidP="00DE55AF">
            <w:pPr>
              <w:pStyle w:val="ac"/>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themeColor="text1"/>
                <w:kern w:val="24"/>
                <w:sz w:val="18"/>
                <w:szCs w:val="18"/>
                <w:lang w:val="en-GB"/>
              </w:rPr>
              <w:t xml:space="preserve">        sl-MeasResultsCandRelay-r17             </w:t>
            </w:r>
            <w:r>
              <w:rPr>
                <w:rFonts w:ascii="Courier New" w:eastAsia="Times New Roman" w:hAnsi="Courier New" w:cs="Times New Roman"/>
                <w:color w:val="993366"/>
                <w:kern w:val="24"/>
                <w:sz w:val="18"/>
                <w:szCs w:val="18"/>
                <w:lang w:val="en-GB"/>
              </w:rPr>
              <w:t>OCTET</w:t>
            </w:r>
            <w:r>
              <w:rPr>
                <w:rFonts w:ascii="Courier New" w:eastAsia="Times New Roman" w:hAnsi="Courier New" w:cs="Times New Roman"/>
                <w:color w:val="000000" w:themeColor="text1"/>
                <w:kern w:val="24"/>
                <w:sz w:val="18"/>
                <w:szCs w:val="18"/>
                <w:lang w:val="en-GB"/>
              </w:rPr>
              <w:t xml:space="preserve"> </w:t>
            </w:r>
            <w:r>
              <w:rPr>
                <w:rFonts w:ascii="Courier New" w:eastAsia="Times New Roman" w:hAnsi="Courier New" w:cs="Times New Roman"/>
                <w:color w:val="993366"/>
                <w:kern w:val="24"/>
                <w:sz w:val="18"/>
                <w:szCs w:val="18"/>
                <w:lang w:val="en-GB"/>
              </w:rPr>
              <w:t>STRING</w:t>
            </w:r>
            <w:r>
              <w:rPr>
                <w:rFonts w:ascii="Courier New" w:eastAsia="Times New Roman" w:hAnsi="Courier New" w:cs="Times New Roman"/>
                <w:color w:val="000000" w:themeColor="text1"/>
                <w:kern w:val="24"/>
                <w:sz w:val="18"/>
                <w:szCs w:val="18"/>
                <w:lang w:val="en-GB"/>
              </w:rPr>
              <w:t xml:space="preserve">        </w:t>
            </w:r>
            <w:r>
              <w:rPr>
                <w:rFonts w:ascii="Courier New" w:eastAsia="Times New Roman" w:hAnsi="Courier New" w:cs="Times New Roman"/>
                <w:color w:val="808080"/>
                <w:kern w:val="24"/>
                <w:sz w:val="18"/>
                <w:szCs w:val="18"/>
                <w:lang w:val="en-GB"/>
              </w:rPr>
              <w:t>-- Contains PC5 SL-MeasResultListRelay-r17</w:t>
            </w:r>
          </w:p>
          <w:p w14:paraId="5596A7FC" w14:textId="77777777" w:rsidR="00DE55AF" w:rsidRDefault="00DE55AF" w:rsidP="00DE55AF">
            <w:pPr>
              <w:pStyle w:val="ac"/>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themeColor="text1"/>
                <w:kern w:val="24"/>
                <w:sz w:val="18"/>
                <w:szCs w:val="18"/>
                <w:lang w:val="en-GB"/>
              </w:rPr>
              <w:t xml:space="preserve">    </w:t>
            </w:r>
            <w:proofErr w:type="gramStart"/>
            <w:r>
              <w:rPr>
                <w:rFonts w:ascii="Courier New" w:eastAsia="Times New Roman" w:hAnsi="Courier New" w:cs="Times New Roman"/>
                <w:color w:val="000000" w:themeColor="text1"/>
                <w:kern w:val="24"/>
                <w:sz w:val="18"/>
                <w:szCs w:val="18"/>
                <w:lang w:val="en-GB"/>
              </w:rPr>
              <w:t xml:space="preserve">}   </w:t>
            </w:r>
            <w:proofErr w:type="gramEnd"/>
            <w:r>
              <w:rPr>
                <w:rFonts w:ascii="Courier New" w:eastAsia="Times New Roman" w:hAnsi="Courier New" w:cs="Times New Roman"/>
                <w:color w:val="000000" w:themeColor="text1"/>
                <w:kern w:val="24"/>
                <w:sz w:val="18"/>
                <w:szCs w:val="18"/>
                <w:lang w:val="en-GB"/>
              </w:rPr>
              <w:t xml:space="preserve">                                                                                                                </w:t>
            </w:r>
            <w:r>
              <w:rPr>
                <w:rFonts w:ascii="Courier New" w:eastAsia="Times New Roman" w:hAnsi="Courier New" w:cs="Times New Roman"/>
                <w:color w:val="993366"/>
                <w:kern w:val="24"/>
                <w:sz w:val="18"/>
                <w:szCs w:val="18"/>
                <w:lang w:val="en-GB"/>
              </w:rPr>
              <w:t>OPTIONAL</w:t>
            </w:r>
            <w:r>
              <w:rPr>
                <w:rFonts w:ascii="Courier New" w:eastAsia="Times New Roman" w:hAnsi="Courier New" w:cs="Times New Roman"/>
                <w:color w:val="000000" w:themeColor="text1"/>
                <w:kern w:val="24"/>
                <w:sz w:val="18"/>
                <w:szCs w:val="18"/>
                <w:lang w:val="en-GB"/>
              </w:rPr>
              <w:t>,</w:t>
            </w:r>
          </w:p>
          <w:p w14:paraId="0FB7538E" w14:textId="77777777" w:rsidR="00DE55AF" w:rsidRDefault="00DE55AF" w:rsidP="00DE55AF">
            <w:pPr>
              <w:pStyle w:val="ac"/>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themeColor="text1"/>
                <w:kern w:val="24"/>
                <w:sz w:val="18"/>
                <w:szCs w:val="18"/>
                <w:lang w:val="en-GB"/>
              </w:rPr>
              <w:t xml:space="preserve">    ...,</w:t>
            </w:r>
          </w:p>
          <w:p w14:paraId="070D1C5F" w14:textId="77777777" w:rsidR="00DE55AF" w:rsidRDefault="00DE55AF" w:rsidP="00DE55AF">
            <w:pPr>
              <w:pStyle w:val="ac"/>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proofErr w:type="spellStart"/>
            <w:r>
              <w:rPr>
                <w:rFonts w:ascii="Courier New" w:eastAsia="Times New Roman" w:hAnsi="Courier New" w:cs="Times New Roman"/>
                <w:color w:val="000000" w:themeColor="text1"/>
                <w:kern w:val="24"/>
                <w:sz w:val="18"/>
                <w:szCs w:val="18"/>
                <w:lang w:val="en-GB"/>
              </w:rPr>
              <w:t>ResultsPerSSB-</w:t>
            </w:r>
            <w:proofErr w:type="gramStart"/>
            <w:r>
              <w:rPr>
                <w:rFonts w:ascii="Courier New" w:eastAsia="Times New Roman" w:hAnsi="Courier New" w:cs="Times New Roman"/>
                <w:color w:val="000000" w:themeColor="text1"/>
                <w:kern w:val="24"/>
                <w:sz w:val="18"/>
                <w:szCs w:val="18"/>
                <w:lang w:val="en-GB"/>
              </w:rPr>
              <w:t>IndexList</w:t>
            </w:r>
            <w:proofErr w:type="spellEnd"/>
            <w:r>
              <w:rPr>
                <w:rFonts w:ascii="Courier New" w:eastAsia="Times New Roman" w:hAnsi="Courier New" w:cs="Times New Roman"/>
                <w:color w:val="000000" w:themeColor="text1"/>
                <w:kern w:val="24"/>
                <w:sz w:val="18"/>
                <w:szCs w:val="18"/>
                <w:lang w:val="en-GB"/>
              </w:rPr>
              <w:t>::</w:t>
            </w:r>
            <w:proofErr w:type="gramEnd"/>
            <w:r>
              <w:rPr>
                <w:rFonts w:ascii="Courier New" w:eastAsia="Times New Roman" w:hAnsi="Courier New" w:cs="Times New Roman"/>
                <w:color w:val="000000" w:themeColor="text1"/>
                <w:kern w:val="24"/>
                <w:sz w:val="18"/>
                <w:szCs w:val="18"/>
                <w:lang w:val="en-GB"/>
              </w:rPr>
              <w:t xml:space="preserve">=              </w:t>
            </w:r>
            <w:r>
              <w:rPr>
                <w:rFonts w:ascii="Courier New" w:eastAsia="Times New Roman" w:hAnsi="Courier New" w:cs="Times New Roman"/>
                <w:color w:val="993366"/>
                <w:kern w:val="24"/>
                <w:sz w:val="18"/>
                <w:szCs w:val="18"/>
                <w:lang w:val="en-GB"/>
              </w:rPr>
              <w:t>SEQUENCE</w:t>
            </w:r>
            <w:r>
              <w:rPr>
                <w:rFonts w:ascii="Courier New" w:eastAsia="Times New Roman" w:hAnsi="Courier New" w:cs="Times New Roman"/>
                <w:color w:val="000000" w:themeColor="text1"/>
                <w:kern w:val="24"/>
                <w:sz w:val="18"/>
                <w:szCs w:val="18"/>
                <w:lang w:val="en-GB"/>
              </w:rPr>
              <w:t xml:space="preserve"> (</w:t>
            </w:r>
            <w:r>
              <w:rPr>
                <w:rFonts w:ascii="Courier New" w:eastAsia="Times New Roman" w:hAnsi="Courier New" w:cs="Times New Roman"/>
                <w:color w:val="993366"/>
                <w:kern w:val="24"/>
                <w:sz w:val="18"/>
                <w:szCs w:val="18"/>
                <w:lang w:val="en-GB"/>
              </w:rPr>
              <w:t>SIZE</w:t>
            </w:r>
            <w:r>
              <w:rPr>
                <w:rFonts w:ascii="Courier New" w:eastAsia="Times New Roman" w:hAnsi="Courier New" w:cs="Times New Roman"/>
                <w:color w:val="000000" w:themeColor="text1"/>
                <w:kern w:val="24"/>
                <w:sz w:val="18"/>
                <w:szCs w:val="18"/>
                <w:lang w:val="en-GB"/>
              </w:rPr>
              <w:t xml:space="preserve"> (1..maxNrofIndexesToReport2))</w:t>
            </w:r>
            <w:r>
              <w:rPr>
                <w:rFonts w:ascii="Courier New" w:eastAsia="Times New Roman" w:hAnsi="Courier New" w:cs="Times New Roman"/>
                <w:color w:val="993366"/>
                <w:kern w:val="24"/>
                <w:sz w:val="18"/>
                <w:szCs w:val="18"/>
                <w:lang w:val="en-GB"/>
              </w:rPr>
              <w:t xml:space="preserve"> OF</w:t>
            </w:r>
            <w:r>
              <w:rPr>
                <w:rFonts w:ascii="Courier New" w:eastAsia="Times New Roman" w:hAnsi="Courier New" w:cs="Times New Roman"/>
                <w:color w:val="000000" w:themeColor="text1"/>
                <w:kern w:val="24"/>
                <w:sz w:val="18"/>
                <w:szCs w:val="18"/>
                <w:lang w:val="en-GB"/>
              </w:rPr>
              <w:t xml:space="preserve"> </w:t>
            </w:r>
            <w:proofErr w:type="spellStart"/>
            <w:r>
              <w:rPr>
                <w:rFonts w:ascii="Courier New" w:eastAsia="Times New Roman" w:hAnsi="Courier New" w:cs="Times New Roman"/>
                <w:color w:val="000000" w:themeColor="text1"/>
                <w:kern w:val="24"/>
                <w:sz w:val="18"/>
                <w:szCs w:val="18"/>
                <w:lang w:val="en-GB"/>
              </w:rPr>
              <w:t>ResultsPerSSB</w:t>
            </w:r>
            <w:proofErr w:type="spellEnd"/>
            <w:r>
              <w:rPr>
                <w:rFonts w:ascii="Courier New" w:eastAsia="Times New Roman" w:hAnsi="Courier New" w:cs="Times New Roman"/>
                <w:color w:val="000000" w:themeColor="text1"/>
                <w:kern w:val="24"/>
                <w:sz w:val="18"/>
                <w:szCs w:val="18"/>
                <w:lang w:val="en-GB"/>
              </w:rPr>
              <w:t>-Index</w:t>
            </w:r>
          </w:p>
          <w:p w14:paraId="1D061B51" w14:textId="77777777" w:rsidR="00DE55AF" w:rsidRDefault="00DE55AF" w:rsidP="00DE55AF">
            <w:pPr>
              <w:pStyle w:val="ac"/>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themeColor="text1"/>
                <w:kern w:val="24"/>
                <w:sz w:val="18"/>
                <w:szCs w:val="18"/>
                <w:lang w:val="en-GB"/>
              </w:rPr>
              <w:t> </w:t>
            </w:r>
          </w:p>
          <w:p w14:paraId="0E52ABC0" w14:textId="77777777" w:rsidR="00DE55AF" w:rsidRDefault="00DE55AF" w:rsidP="00DE55AF">
            <w:pPr>
              <w:pStyle w:val="ac"/>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proofErr w:type="spellStart"/>
            <w:r>
              <w:rPr>
                <w:rFonts w:ascii="Courier New" w:eastAsia="Times New Roman" w:hAnsi="Courier New" w:cs="Times New Roman"/>
                <w:color w:val="000000" w:themeColor="text1"/>
                <w:kern w:val="24"/>
                <w:sz w:val="18"/>
                <w:szCs w:val="18"/>
                <w:lang w:val="en-GB"/>
              </w:rPr>
              <w:lastRenderedPageBreak/>
              <w:t>ResultsPerSSB</w:t>
            </w:r>
            <w:proofErr w:type="spellEnd"/>
            <w:r>
              <w:rPr>
                <w:rFonts w:ascii="Courier New" w:eastAsia="Times New Roman" w:hAnsi="Courier New" w:cs="Times New Roman"/>
                <w:color w:val="000000" w:themeColor="text1"/>
                <w:kern w:val="24"/>
                <w:sz w:val="18"/>
                <w:szCs w:val="18"/>
                <w:lang w:val="en-GB"/>
              </w:rPr>
              <w:t>-</w:t>
            </w:r>
            <w:proofErr w:type="gramStart"/>
            <w:r>
              <w:rPr>
                <w:rFonts w:ascii="Courier New" w:eastAsia="Times New Roman" w:hAnsi="Courier New" w:cs="Times New Roman"/>
                <w:color w:val="000000" w:themeColor="text1"/>
                <w:kern w:val="24"/>
                <w:sz w:val="18"/>
                <w:szCs w:val="18"/>
                <w:lang w:val="en-GB"/>
              </w:rPr>
              <w:t>Index ::=</w:t>
            </w:r>
            <w:proofErr w:type="gramEnd"/>
            <w:r>
              <w:rPr>
                <w:rFonts w:ascii="Courier New" w:eastAsia="Times New Roman" w:hAnsi="Courier New" w:cs="Times New Roman"/>
                <w:color w:val="000000" w:themeColor="text1"/>
                <w:kern w:val="24"/>
                <w:sz w:val="18"/>
                <w:szCs w:val="18"/>
                <w:lang w:val="en-GB"/>
              </w:rPr>
              <w:t xml:space="preserve">                 </w:t>
            </w:r>
            <w:r>
              <w:rPr>
                <w:rFonts w:ascii="Courier New" w:eastAsia="Times New Roman" w:hAnsi="Courier New" w:cs="Times New Roman"/>
                <w:color w:val="993366"/>
                <w:kern w:val="24"/>
                <w:sz w:val="18"/>
                <w:szCs w:val="18"/>
                <w:lang w:val="en-GB"/>
              </w:rPr>
              <w:t>SEQUENCE</w:t>
            </w:r>
            <w:r>
              <w:rPr>
                <w:rFonts w:ascii="Courier New" w:eastAsia="Times New Roman" w:hAnsi="Courier New" w:cs="Times New Roman"/>
                <w:color w:val="000000" w:themeColor="text1"/>
                <w:kern w:val="24"/>
                <w:sz w:val="18"/>
                <w:szCs w:val="18"/>
                <w:lang w:val="en-GB"/>
              </w:rPr>
              <w:t xml:space="preserve"> {</w:t>
            </w:r>
          </w:p>
          <w:p w14:paraId="14939681" w14:textId="77777777" w:rsidR="00DE55AF" w:rsidRDefault="00DE55AF" w:rsidP="00DE55AF">
            <w:pPr>
              <w:pStyle w:val="ac"/>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themeColor="text1"/>
                <w:kern w:val="24"/>
                <w:sz w:val="18"/>
                <w:szCs w:val="18"/>
                <w:lang w:val="en-GB"/>
              </w:rPr>
              <w:t xml:space="preserve">    </w:t>
            </w:r>
            <w:proofErr w:type="spellStart"/>
            <w:r>
              <w:rPr>
                <w:rFonts w:ascii="Courier New" w:eastAsia="Times New Roman" w:hAnsi="Courier New" w:cs="Times New Roman"/>
                <w:color w:val="FF0000"/>
                <w:kern w:val="24"/>
                <w:sz w:val="18"/>
                <w:szCs w:val="18"/>
                <w:highlight w:val="yellow"/>
                <w:lang w:val="en-GB"/>
              </w:rPr>
              <w:t>ssb</w:t>
            </w:r>
            <w:proofErr w:type="spellEnd"/>
            <w:r>
              <w:rPr>
                <w:rFonts w:ascii="Courier New" w:eastAsia="Times New Roman" w:hAnsi="Courier New" w:cs="Times New Roman"/>
                <w:color w:val="FF0000"/>
                <w:kern w:val="24"/>
                <w:sz w:val="18"/>
                <w:szCs w:val="18"/>
                <w:highlight w:val="yellow"/>
                <w:lang w:val="en-GB"/>
              </w:rPr>
              <w:t>-Index</w:t>
            </w:r>
            <w:r>
              <w:rPr>
                <w:rFonts w:ascii="Courier New" w:eastAsia="Times New Roman" w:hAnsi="Courier New" w:cs="Times New Roman"/>
                <w:color w:val="000000" w:themeColor="text1"/>
                <w:kern w:val="24"/>
                <w:sz w:val="18"/>
                <w:szCs w:val="18"/>
                <w:lang w:val="en-GB"/>
              </w:rPr>
              <w:t xml:space="preserve">                               SSB-Index,</w:t>
            </w:r>
          </w:p>
          <w:p w14:paraId="7D019DB7" w14:textId="77777777" w:rsidR="00DE55AF" w:rsidRDefault="00DE55AF" w:rsidP="00DE55AF">
            <w:pPr>
              <w:pStyle w:val="ac"/>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themeColor="text1"/>
                <w:kern w:val="24"/>
                <w:sz w:val="18"/>
                <w:szCs w:val="18"/>
                <w:lang w:val="en-GB"/>
              </w:rPr>
              <w:t xml:space="preserve">    </w:t>
            </w:r>
            <w:proofErr w:type="spellStart"/>
            <w:r>
              <w:rPr>
                <w:rFonts w:ascii="Courier New" w:eastAsia="Times New Roman" w:hAnsi="Courier New" w:cs="Times New Roman"/>
                <w:color w:val="000000" w:themeColor="text1"/>
                <w:kern w:val="24"/>
                <w:sz w:val="18"/>
                <w:szCs w:val="18"/>
                <w:lang w:val="en-GB"/>
              </w:rPr>
              <w:t>ssb</w:t>
            </w:r>
            <w:proofErr w:type="spellEnd"/>
            <w:r>
              <w:rPr>
                <w:rFonts w:ascii="Courier New" w:eastAsia="Times New Roman" w:hAnsi="Courier New" w:cs="Times New Roman"/>
                <w:color w:val="000000" w:themeColor="text1"/>
                <w:kern w:val="24"/>
                <w:sz w:val="18"/>
                <w:szCs w:val="18"/>
                <w:lang w:val="en-GB"/>
              </w:rPr>
              <w:t xml:space="preserve">-Results                             </w:t>
            </w:r>
            <w:proofErr w:type="spellStart"/>
            <w:r>
              <w:rPr>
                <w:rFonts w:ascii="Courier New" w:eastAsia="Times New Roman" w:hAnsi="Courier New" w:cs="Times New Roman"/>
                <w:color w:val="000000" w:themeColor="text1"/>
                <w:kern w:val="24"/>
                <w:sz w:val="18"/>
                <w:szCs w:val="18"/>
                <w:lang w:val="en-GB"/>
              </w:rPr>
              <w:t>MeasQuantityResults</w:t>
            </w:r>
            <w:proofErr w:type="spellEnd"/>
            <w:r>
              <w:rPr>
                <w:rFonts w:ascii="Courier New" w:eastAsia="Times New Roman" w:hAnsi="Courier New" w:cs="Times New Roman"/>
                <w:color w:val="000000" w:themeColor="text1"/>
                <w:kern w:val="24"/>
                <w:sz w:val="18"/>
                <w:szCs w:val="18"/>
                <w:lang w:val="en-GB"/>
              </w:rPr>
              <w:t xml:space="preserve">                                                         </w:t>
            </w:r>
            <w:r>
              <w:rPr>
                <w:rFonts w:ascii="Courier New" w:eastAsia="Times New Roman" w:hAnsi="Courier New" w:cs="Times New Roman"/>
                <w:color w:val="993366"/>
                <w:kern w:val="24"/>
                <w:sz w:val="18"/>
                <w:szCs w:val="18"/>
                <w:lang w:val="en-GB"/>
              </w:rPr>
              <w:t>OPTIONAL</w:t>
            </w:r>
          </w:p>
          <w:p w14:paraId="420C60EE" w14:textId="77777777" w:rsidR="00DE55AF" w:rsidRDefault="00DE55AF" w:rsidP="00DE55AF">
            <w:pPr>
              <w:pStyle w:val="ac"/>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pPr>
            <w:r>
              <w:rPr>
                <w:rFonts w:ascii="Courier New" w:eastAsia="Times New Roman" w:hAnsi="Courier New" w:cs="Times New Roman"/>
                <w:color w:val="000000" w:themeColor="text1"/>
                <w:kern w:val="24"/>
                <w:sz w:val="18"/>
                <w:szCs w:val="18"/>
                <w:lang w:val="en-GB"/>
              </w:rPr>
              <w:t>}</w:t>
            </w:r>
          </w:p>
          <w:p w14:paraId="230E2EC9" w14:textId="77777777" w:rsidR="00DE55AF" w:rsidRDefault="00DE55AF" w:rsidP="0071701E"/>
        </w:tc>
      </w:tr>
    </w:tbl>
    <w:p w14:paraId="2A1CBED7" w14:textId="04B0739E" w:rsidR="0071701E" w:rsidRDefault="0071701E" w:rsidP="0071701E"/>
    <w:p w14:paraId="2BD20B0F" w14:textId="34457B55" w:rsidR="0071701E" w:rsidRDefault="0071701E" w:rsidP="000207B2">
      <w:pPr>
        <w:jc w:val="both"/>
      </w:pPr>
      <w:r>
        <w:t xml:space="preserve">And for the Case 2, </w:t>
      </w:r>
      <w:r w:rsidR="001E5D0F">
        <w:t xml:space="preserve">if </w:t>
      </w:r>
      <w:proofErr w:type="spellStart"/>
      <w:r w:rsidR="001E5D0F" w:rsidRPr="00892295">
        <w:rPr>
          <w:i/>
        </w:rPr>
        <w:t>ssb</w:t>
      </w:r>
      <w:proofErr w:type="spellEnd"/>
      <w:r w:rsidR="001E5D0F" w:rsidRPr="00892295">
        <w:rPr>
          <w:i/>
        </w:rPr>
        <w:t>-Index</w:t>
      </w:r>
      <w:r w:rsidR="001E5D0F">
        <w:rPr>
          <w:i/>
        </w:rPr>
        <w:t xml:space="preserve"> </w:t>
      </w:r>
      <w:r w:rsidR="001E5D0F">
        <w:t xml:space="preserve">is </w:t>
      </w:r>
      <w:r w:rsidR="00072DD3">
        <w:t>not configured</w:t>
      </w:r>
      <w:r w:rsidR="001E5D0F">
        <w:t xml:space="preserve"> in </w:t>
      </w:r>
      <w:proofErr w:type="spellStart"/>
      <w:r w:rsidR="001E5D0F" w:rsidRPr="0011424C">
        <w:rPr>
          <w:i/>
        </w:rPr>
        <w:t>MeasResults</w:t>
      </w:r>
      <w:proofErr w:type="spellEnd"/>
      <w:r w:rsidR="00FB6579">
        <w:t xml:space="preserve">, </w:t>
      </w:r>
      <w:r w:rsidR="00774223">
        <w:t>according to the</w:t>
      </w:r>
      <w:r w:rsidR="00733B6E">
        <w:t xml:space="preserve"> </w:t>
      </w:r>
      <w:r w:rsidR="007D3190">
        <w:t xml:space="preserve">above </w:t>
      </w:r>
      <w:r w:rsidR="00423964" w:rsidRPr="00423964">
        <w:t>analysis</w:t>
      </w:r>
      <w:r w:rsidR="00423964">
        <w:t xml:space="preserve">, </w:t>
      </w:r>
      <w:r>
        <w:t>w</w:t>
      </w:r>
      <w:r w:rsidRPr="0033370D">
        <w:t>hen the conditional measurement event of CHO is triggered, the conditional handover would be directly initiated.</w:t>
      </w:r>
      <w:r>
        <w:t xml:space="preserve"> T</w:t>
      </w:r>
      <w:r w:rsidRPr="007A0168">
        <w:t xml:space="preserve">he measurement delay for CHO </w:t>
      </w:r>
      <w:r>
        <w:t>will</w:t>
      </w:r>
      <w:r w:rsidRPr="007A0168">
        <w:t xml:space="preserve"> not be dependent on configuration of whether SSB index is to be reported or not.</w:t>
      </w:r>
      <w:r>
        <w:t xml:space="preserve"> But considering the </w:t>
      </w:r>
      <w:r w:rsidRPr="000F22CB">
        <w:t xml:space="preserve">SSB index still needs to be known for target </w:t>
      </w:r>
      <w:proofErr w:type="spellStart"/>
      <w:r w:rsidRPr="000F22CB">
        <w:t>PCell</w:t>
      </w:r>
      <w:proofErr w:type="spellEnd"/>
      <w:r w:rsidRPr="000F22CB">
        <w:t xml:space="preserve"> handover in some cases</w:t>
      </w:r>
      <w:r>
        <w:t xml:space="preserve">, UE would acquire it </w:t>
      </w:r>
      <w:r w:rsidR="00A51ED6">
        <w:t>durin</w:t>
      </w:r>
      <w:r w:rsidR="00AD4E6E">
        <w:t xml:space="preserve">g </w:t>
      </w:r>
      <w:r w:rsidR="00C030FF" w:rsidRPr="00C030FF">
        <w:rPr>
          <w:rFonts w:hint="eastAsia"/>
          <w:bCs/>
        </w:rPr>
        <w:t>T</w:t>
      </w:r>
      <w:r w:rsidR="00C030FF" w:rsidRPr="00C030FF">
        <w:rPr>
          <w:rFonts w:hint="eastAsia"/>
          <w:bCs/>
          <w:vertAlign w:val="subscript"/>
        </w:rPr>
        <w:t>∆</w:t>
      </w:r>
      <w:r w:rsidR="00C030FF">
        <w:rPr>
          <w:rFonts w:eastAsiaTheme="minorEastAsia" w:hint="eastAsia"/>
          <w:bCs/>
          <w:lang w:eastAsia="zh-CN"/>
        </w:rPr>
        <w:t xml:space="preserve"> </w:t>
      </w:r>
      <w:r w:rsidR="0026086B">
        <w:t xml:space="preserve">(corresponding to starting point T2) </w:t>
      </w:r>
      <w:r w:rsidR="00C030FF">
        <w:rPr>
          <w:rFonts w:eastAsiaTheme="minorEastAsia"/>
          <w:bCs/>
          <w:lang w:eastAsia="zh-CN"/>
        </w:rPr>
        <w:t xml:space="preserve">or </w:t>
      </w:r>
      <w:r w:rsidR="00D31318">
        <w:rPr>
          <w:rFonts w:eastAsiaTheme="minorEastAsia"/>
          <w:bCs/>
          <w:lang w:eastAsia="zh-CN"/>
        </w:rPr>
        <w:t xml:space="preserve">during </w:t>
      </w:r>
      <w:r w:rsidR="00870CCF">
        <w:rPr>
          <w:rFonts w:eastAsiaTheme="minorEastAsia"/>
          <w:bCs/>
          <w:lang w:eastAsia="zh-CN"/>
        </w:rPr>
        <w:t>the time gap</w:t>
      </w:r>
      <w:r w:rsidR="001E118C">
        <w:rPr>
          <w:rFonts w:eastAsiaTheme="minorEastAsia"/>
          <w:bCs/>
          <w:lang w:eastAsia="zh-CN"/>
        </w:rPr>
        <w:t xml:space="preserve"> </w:t>
      </w:r>
      <w:r w:rsidR="00DB3618">
        <w:rPr>
          <w:rFonts w:eastAsiaTheme="minorEastAsia"/>
          <w:bCs/>
          <w:lang w:eastAsia="zh-CN"/>
        </w:rPr>
        <w:t>(</w:t>
      </w:r>
      <w:proofErr w:type="spellStart"/>
      <w:r w:rsidR="00C405B5" w:rsidRPr="00A53819">
        <w:rPr>
          <w:rFonts w:hint="eastAsia"/>
        </w:rPr>
        <w:t>T</w:t>
      </w:r>
      <w:r w:rsidR="00C405B5" w:rsidRPr="00A53819">
        <w:rPr>
          <w:rFonts w:hint="eastAsia"/>
          <w:vertAlign w:val="subscript"/>
        </w:rPr>
        <w:t>SSB_time_index</w:t>
      </w:r>
      <w:proofErr w:type="spellEnd"/>
      <w:r w:rsidR="00C405B5" w:rsidRPr="00A53819">
        <w:rPr>
          <w:rFonts w:hint="eastAsia"/>
          <w:vertAlign w:val="subscript"/>
        </w:rPr>
        <w:t xml:space="preserve"> _</w:t>
      </w:r>
      <w:proofErr w:type="spellStart"/>
      <w:r w:rsidR="00C405B5" w:rsidRPr="00A53819">
        <w:rPr>
          <w:rFonts w:hint="eastAsia"/>
          <w:vertAlign w:val="subscript"/>
        </w:rPr>
        <w:t>cond</w:t>
      </w:r>
      <w:proofErr w:type="spellEnd"/>
      <w:r w:rsidR="00DB3618">
        <w:rPr>
          <w:rFonts w:eastAsiaTheme="minorEastAsia"/>
          <w:bCs/>
          <w:lang w:eastAsia="zh-CN"/>
        </w:rPr>
        <w:t>)</w:t>
      </w:r>
      <w:r w:rsidR="00870CCF">
        <w:rPr>
          <w:rFonts w:eastAsiaTheme="minorEastAsia"/>
          <w:bCs/>
          <w:lang w:eastAsia="zh-CN"/>
        </w:rPr>
        <w:t xml:space="preserve"> which</w:t>
      </w:r>
      <w:r w:rsidR="00971009">
        <w:rPr>
          <w:rFonts w:eastAsiaTheme="minorEastAsia"/>
          <w:bCs/>
          <w:lang w:eastAsia="zh-CN"/>
        </w:rPr>
        <w:t xml:space="preserve"> is only for </w:t>
      </w:r>
      <w:r w:rsidR="0068259F">
        <w:rPr>
          <w:rFonts w:eastAsiaTheme="minorEastAsia"/>
          <w:bCs/>
          <w:lang w:eastAsia="zh-CN"/>
        </w:rPr>
        <w:t xml:space="preserve">the </w:t>
      </w:r>
      <w:r w:rsidR="0068259F">
        <w:rPr>
          <w:rFonts w:eastAsiaTheme="minorEastAsia" w:hint="eastAsia"/>
          <w:bCs/>
          <w:lang w:eastAsia="zh-CN"/>
        </w:rPr>
        <w:t>acquisition</w:t>
      </w:r>
      <w:r w:rsidR="0068259F">
        <w:rPr>
          <w:rFonts w:eastAsiaTheme="minorEastAsia"/>
          <w:bCs/>
          <w:lang w:eastAsia="zh-CN"/>
        </w:rPr>
        <w:t xml:space="preserve"> of SSB index</w:t>
      </w:r>
      <w:r w:rsidR="008C32FE">
        <w:t xml:space="preserve"> (corresponding to starting point T</w:t>
      </w:r>
      <w:r w:rsidR="00512B01">
        <w:t>3</w:t>
      </w:r>
      <w:r w:rsidR="008C32FE">
        <w:t>)</w:t>
      </w:r>
      <w:r>
        <w:t>.</w:t>
      </w:r>
      <w:r w:rsidR="008632E5">
        <w:t xml:space="preserve"> </w:t>
      </w:r>
    </w:p>
    <w:p w14:paraId="59B5DEB0" w14:textId="4DC53340" w:rsidR="0071701E" w:rsidRDefault="0071701E" w:rsidP="0071701E">
      <w:r>
        <w:t xml:space="preserve">Based on </w:t>
      </w:r>
      <w:r w:rsidR="005C5B5C">
        <w:t>above</w:t>
      </w:r>
      <w:r>
        <w:t xml:space="preserve"> cases, we provided two candidate corrections to improve the current requirement on CHO.</w:t>
      </w:r>
    </w:p>
    <w:tbl>
      <w:tblPr>
        <w:tblStyle w:val="ab"/>
        <w:tblW w:w="0" w:type="auto"/>
        <w:tblLook w:val="04A0" w:firstRow="1" w:lastRow="0" w:firstColumn="1" w:lastColumn="0" w:noHBand="0" w:noVBand="1"/>
      </w:tblPr>
      <w:tblGrid>
        <w:gridCol w:w="9562"/>
      </w:tblGrid>
      <w:tr w:rsidR="0071701E" w:rsidRPr="00B1327A" w14:paraId="64B8B39B" w14:textId="77777777" w:rsidTr="00DD5820">
        <w:tc>
          <w:tcPr>
            <w:tcW w:w="9562" w:type="dxa"/>
          </w:tcPr>
          <w:p w14:paraId="312CE074" w14:textId="4987E486" w:rsidR="0071701E" w:rsidRPr="00A53819" w:rsidRDefault="0071701E" w:rsidP="00DD5820">
            <w:pPr>
              <w:numPr>
                <w:ilvl w:val="0"/>
                <w:numId w:val="34"/>
              </w:numPr>
            </w:pPr>
            <w:bookmarkStart w:id="4" w:name="OLE_LINK11"/>
            <w:bookmarkStart w:id="5" w:name="OLE_LINK12"/>
            <w:r w:rsidRPr="009C244F">
              <w:rPr>
                <w:rFonts w:hint="eastAsia"/>
                <w:b/>
              </w:rPr>
              <w:t>Option 1</w:t>
            </w:r>
            <w:r w:rsidR="00015FF9">
              <w:rPr>
                <w:b/>
              </w:rPr>
              <w:t xml:space="preserve">: </w:t>
            </w:r>
            <w:r w:rsidR="00015FF9" w:rsidRPr="00015FF9">
              <w:t>S</w:t>
            </w:r>
            <w:r w:rsidRPr="00A53819">
              <w:rPr>
                <w:rFonts w:hint="eastAsia"/>
              </w:rPr>
              <w:t xml:space="preserve">plit the </w:t>
            </w:r>
            <w:r w:rsidRPr="00A53819">
              <w:rPr>
                <w:rFonts w:hint="eastAsia"/>
                <w:b/>
                <w:bCs/>
              </w:rPr>
              <w:t xml:space="preserve">measurement delay </w:t>
            </w:r>
            <w:r w:rsidRPr="00A53819">
              <w:rPr>
                <w:rFonts w:hint="eastAsia"/>
              </w:rPr>
              <w:t>of CHO into two cases, i.e., with acquiring the index of the SSB or without acquiring the index of the SSB</w:t>
            </w:r>
          </w:p>
          <w:p w14:paraId="21AB85CE" w14:textId="77777777" w:rsidR="0071701E" w:rsidRPr="00A53819" w:rsidRDefault="0071701E" w:rsidP="00DD5820">
            <w:pPr>
              <w:numPr>
                <w:ilvl w:val="1"/>
                <w:numId w:val="34"/>
              </w:numPr>
            </w:pPr>
            <w:r w:rsidRPr="00A53819">
              <w:rPr>
                <w:rFonts w:hint="eastAsia"/>
              </w:rPr>
              <w:t>For intra-frequency measurement without/with gaps</w:t>
            </w:r>
          </w:p>
          <w:p w14:paraId="4C38E423" w14:textId="77777777" w:rsidR="0071701E" w:rsidRPr="00A53819" w:rsidRDefault="0071701E" w:rsidP="00DD5820">
            <w:pPr>
              <w:numPr>
                <w:ilvl w:val="2"/>
                <w:numId w:val="34"/>
              </w:numPr>
            </w:pPr>
            <w:r w:rsidRPr="00A53819">
              <w:rPr>
                <w:rFonts w:hint="eastAsia"/>
              </w:rPr>
              <w:t>without acquiring the index of the SSB</w:t>
            </w:r>
          </w:p>
          <w:p w14:paraId="3D94E450" w14:textId="77777777" w:rsidR="0071701E" w:rsidRPr="00A53819" w:rsidRDefault="0071701E" w:rsidP="00DD5820">
            <w:pPr>
              <w:numPr>
                <w:ilvl w:val="3"/>
                <w:numId w:val="34"/>
              </w:numPr>
            </w:pPr>
            <w:r w:rsidRPr="00A53819">
              <w:rPr>
                <w:rFonts w:hint="eastAsia"/>
              </w:rPr>
              <w:t xml:space="preserve">Scenario 1 </w:t>
            </w:r>
            <w:proofErr w:type="spellStart"/>
            <w:r w:rsidRPr="00A53819">
              <w:rPr>
                <w:rFonts w:hint="eastAsia"/>
                <w:i/>
                <w:iCs/>
              </w:rPr>
              <w:t>deriveSSB-</w:t>
            </w:r>
            <w:r w:rsidRPr="00A53819">
              <w:rPr>
                <w:i/>
                <w:iCs/>
              </w:rPr>
              <w:t>IndexFromCell</w:t>
            </w:r>
            <w:proofErr w:type="spellEnd"/>
            <w:r w:rsidRPr="00A53819">
              <w:rPr>
                <w:i/>
                <w:iCs/>
              </w:rPr>
              <w:t xml:space="preserve"> </w:t>
            </w:r>
            <w:r w:rsidRPr="00A53819">
              <w:t>is</w:t>
            </w:r>
            <w:r w:rsidRPr="00A53819">
              <w:rPr>
                <w:rFonts w:hint="eastAsia"/>
              </w:rPr>
              <w:t xml:space="preserve"> enabled</w:t>
            </w:r>
          </w:p>
          <w:p w14:paraId="1407A37D" w14:textId="77777777" w:rsidR="0071701E" w:rsidRPr="00A53819" w:rsidRDefault="0071701E" w:rsidP="00DD5820">
            <w:pPr>
              <w:numPr>
                <w:ilvl w:val="2"/>
                <w:numId w:val="34"/>
              </w:numPr>
            </w:pPr>
            <w:r w:rsidRPr="00A53819">
              <w:rPr>
                <w:rFonts w:hint="eastAsia"/>
              </w:rPr>
              <w:t>with acquiring the index of the SSB</w:t>
            </w:r>
          </w:p>
          <w:p w14:paraId="04179E66" w14:textId="77777777" w:rsidR="0071701E" w:rsidRPr="00A53819" w:rsidRDefault="0071701E" w:rsidP="00DD5820">
            <w:pPr>
              <w:numPr>
                <w:ilvl w:val="3"/>
                <w:numId w:val="34"/>
              </w:numPr>
            </w:pPr>
            <w:r w:rsidRPr="00A53819">
              <w:rPr>
                <w:rFonts w:hint="eastAsia"/>
                <w:lang w:val="es-ES"/>
              </w:rPr>
              <w:t>Other scenarios except Scenario 1</w:t>
            </w:r>
          </w:p>
          <w:p w14:paraId="19245412" w14:textId="77777777" w:rsidR="0071701E" w:rsidRPr="00A53819" w:rsidRDefault="0071701E" w:rsidP="00DD5820">
            <w:pPr>
              <w:numPr>
                <w:ilvl w:val="1"/>
                <w:numId w:val="34"/>
              </w:numPr>
            </w:pPr>
            <w:r w:rsidRPr="00A53819">
              <w:rPr>
                <w:rFonts w:hint="eastAsia"/>
              </w:rPr>
              <w:t>For inter-frequency measurement without/with gaps</w:t>
            </w:r>
          </w:p>
          <w:p w14:paraId="4B814274" w14:textId="77777777" w:rsidR="00473976" w:rsidRPr="00A53819" w:rsidRDefault="00473976" w:rsidP="00473976">
            <w:pPr>
              <w:numPr>
                <w:ilvl w:val="2"/>
                <w:numId w:val="34"/>
              </w:numPr>
            </w:pPr>
            <w:r w:rsidRPr="00A53819">
              <w:rPr>
                <w:rFonts w:hint="eastAsia"/>
              </w:rPr>
              <w:t>without acquiring the index of the SSB</w:t>
            </w:r>
          </w:p>
          <w:p w14:paraId="38DF33BC" w14:textId="6F62C651" w:rsidR="00473976" w:rsidRPr="00A53819" w:rsidRDefault="00473976" w:rsidP="00473976">
            <w:pPr>
              <w:numPr>
                <w:ilvl w:val="3"/>
                <w:numId w:val="34"/>
              </w:numPr>
            </w:pPr>
            <w:r w:rsidRPr="00A53819">
              <w:rPr>
                <w:rFonts w:hint="eastAsia"/>
              </w:rPr>
              <w:t xml:space="preserve">Scenario 1 </w:t>
            </w:r>
            <w:r w:rsidRPr="00A53819">
              <w:rPr>
                <w:rFonts w:hint="eastAsia"/>
                <w:i/>
                <w:iCs/>
              </w:rPr>
              <w:t>deriveSSB-</w:t>
            </w:r>
            <w:r w:rsidRPr="00A53819">
              <w:rPr>
                <w:i/>
                <w:iCs/>
              </w:rPr>
              <w:t>IndexFromCell</w:t>
            </w:r>
            <w:r w:rsidR="007605AF">
              <w:rPr>
                <w:i/>
                <w:iCs/>
              </w:rPr>
              <w:t>Inter-r17</w:t>
            </w:r>
            <w:r w:rsidRPr="00A53819">
              <w:rPr>
                <w:i/>
                <w:iCs/>
              </w:rPr>
              <w:t xml:space="preserve"> </w:t>
            </w:r>
            <w:r w:rsidRPr="00A53819">
              <w:t>is</w:t>
            </w:r>
            <w:r w:rsidRPr="00A53819">
              <w:rPr>
                <w:rFonts w:hint="eastAsia"/>
              </w:rPr>
              <w:t xml:space="preserve"> enabled</w:t>
            </w:r>
          </w:p>
          <w:p w14:paraId="65D073BC" w14:textId="77777777" w:rsidR="00473976" w:rsidRPr="00A53819" w:rsidRDefault="00473976" w:rsidP="00473976">
            <w:pPr>
              <w:numPr>
                <w:ilvl w:val="2"/>
                <w:numId w:val="34"/>
              </w:numPr>
            </w:pPr>
            <w:r w:rsidRPr="00A53819">
              <w:rPr>
                <w:rFonts w:hint="eastAsia"/>
              </w:rPr>
              <w:t>with acquiring the index of the SSB</w:t>
            </w:r>
          </w:p>
          <w:p w14:paraId="08F4D53B" w14:textId="77777777" w:rsidR="00473976" w:rsidRPr="00A53819" w:rsidRDefault="00473976" w:rsidP="00473976">
            <w:pPr>
              <w:numPr>
                <w:ilvl w:val="3"/>
                <w:numId w:val="34"/>
              </w:numPr>
            </w:pPr>
            <w:r w:rsidRPr="00A53819">
              <w:rPr>
                <w:rFonts w:hint="eastAsia"/>
                <w:lang w:val="es-ES"/>
              </w:rPr>
              <w:t>Other scenarios except Scenario 1</w:t>
            </w:r>
          </w:p>
          <w:p w14:paraId="78867CC1" w14:textId="66E6DA25" w:rsidR="0071701E" w:rsidRPr="00A53819" w:rsidRDefault="0071701E" w:rsidP="00DD5820">
            <w:pPr>
              <w:numPr>
                <w:ilvl w:val="0"/>
                <w:numId w:val="34"/>
              </w:numPr>
            </w:pPr>
            <w:r w:rsidRPr="009C244F">
              <w:rPr>
                <w:rFonts w:hint="eastAsia"/>
                <w:b/>
              </w:rPr>
              <w:t>Option 2</w:t>
            </w:r>
            <w:r w:rsidR="00015FF9">
              <w:rPr>
                <w:b/>
              </w:rPr>
              <w:t>:</w:t>
            </w:r>
            <w:r w:rsidRPr="00A53819">
              <w:rPr>
                <w:rFonts w:hint="eastAsia"/>
              </w:rPr>
              <w:t xml:space="preserve"> </w:t>
            </w:r>
            <w:r w:rsidR="00015FF9">
              <w:t>O</w:t>
            </w:r>
            <w:r w:rsidRPr="00A53819">
              <w:rPr>
                <w:rFonts w:hint="eastAsia"/>
              </w:rPr>
              <w:t xml:space="preserve">nly consider the case </w:t>
            </w:r>
            <w:r w:rsidRPr="00A53819">
              <w:t>of</w:t>
            </w:r>
            <w:r w:rsidRPr="00A53819">
              <w:rPr>
                <w:rFonts w:hint="eastAsia"/>
              </w:rPr>
              <w:t xml:space="preserve"> </w:t>
            </w:r>
            <w:r w:rsidRPr="00A53819">
              <w:rPr>
                <w:rFonts w:hint="eastAsia"/>
              </w:rPr>
              <w:t>“</w:t>
            </w:r>
            <w:r w:rsidRPr="00A53819">
              <w:rPr>
                <w:rFonts w:hint="eastAsia"/>
              </w:rPr>
              <w:t>without acquiring the index of the SSB</w:t>
            </w:r>
            <w:r w:rsidRPr="00A53819">
              <w:rPr>
                <w:rFonts w:hint="eastAsia"/>
              </w:rPr>
              <w:t>”</w:t>
            </w:r>
            <w:r w:rsidRPr="00A53819">
              <w:rPr>
                <w:rFonts w:hint="eastAsia"/>
              </w:rPr>
              <w:t xml:space="preserve">in </w:t>
            </w:r>
            <w:r w:rsidRPr="0059682C">
              <w:rPr>
                <w:rFonts w:hint="eastAsia"/>
                <w:b/>
              </w:rPr>
              <w:t>the measurement delay</w:t>
            </w:r>
            <w:r>
              <w:t xml:space="preserve">. And </w:t>
            </w:r>
          </w:p>
          <w:p w14:paraId="5A6CF11F" w14:textId="1ADBDA1B" w:rsidR="0071701E" w:rsidRPr="00A53819" w:rsidRDefault="0071701E" w:rsidP="00DD5820">
            <w:pPr>
              <w:numPr>
                <w:ilvl w:val="1"/>
                <w:numId w:val="34"/>
              </w:numPr>
            </w:pPr>
            <w:r w:rsidRPr="009C244F">
              <w:rPr>
                <w:rFonts w:hint="eastAsia"/>
                <w:b/>
              </w:rPr>
              <w:t>Option 2a</w:t>
            </w:r>
            <w:r w:rsidR="007A7B13">
              <w:rPr>
                <w:b/>
              </w:rPr>
              <w:t xml:space="preserve">: </w:t>
            </w:r>
            <w:r w:rsidR="00CF0841" w:rsidRPr="006F0A15">
              <w:t>D</w:t>
            </w:r>
            <w:r w:rsidRPr="00A53819">
              <w:rPr>
                <w:rFonts w:hint="eastAsia"/>
              </w:rPr>
              <w:t xml:space="preserve">efine a separate time for acquiring the SSB index </w:t>
            </w:r>
            <w:proofErr w:type="spellStart"/>
            <w:r w:rsidRPr="00A53819">
              <w:rPr>
                <w:rFonts w:hint="eastAsia"/>
              </w:rPr>
              <w:t>T</w:t>
            </w:r>
            <w:r w:rsidRPr="00A53819">
              <w:rPr>
                <w:rFonts w:hint="eastAsia"/>
                <w:vertAlign w:val="subscript"/>
              </w:rPr>
              <w:t>SSB_time_index_cond</w:t>
            </w:r>
            <w:proofErr w:type="spellEnd"/>
          </w:p>
          <w:p w14:paraId="2C9EB907" w14:textId="1B88CCD1" w:rsidR="000D2C29" w:rsidRDefault="000D2C29" w:rsidP="00DD5820">
            <w:pPr>
              <w:numPr>
                <w:ilvl w:val="2"/>
                <w:numId w:val="34"/>
              </w:numPr>
            </w:pPr>
            <w:r>
              <w:t xml:space="preserve">When </w:t>
            </w:r>
            <w:proofErr w:type="spellStart"/>
            <w:r w:rsidR="000A6FB8" w:rsidRPr="000A6FB8">
              <w:rPr>
                <w:i/>
              </w:rPr>
              <w:t>deriveSSB-IndexFromCell</w:t>
            </w:r>
            <w:proofErr w:type="spellEnd"/>
            <w:r w:rsidR="000A6FB8" w:rsidRPr="000A6FB8">
              <w:t xml:space="preserve"> is enabled or </w:t>
            </w:r>
            <w:r w:rsidR="000A6FB8" w:rsidRPr="000A6FB8">
              <w:rPr>
                <w:i/>
              </w:rPr>
              <w:t>deriveSSB-IndexFromCellInter-r17</w:t>
            </w:r>
            <w:r w:rsidR="000A6FB8" w:rsidRPr="000A6FB8">
              <w:t xml:space="preserve"> is enabled</w:t>
            </w:r>
            <w:r w:rsidR="000A6FB8">
              <w:t xml:space="preserve">, </w:t>
            </w:r>
            <w:proofErr w:type="spellStart"/>
            <w:r w:rsidR="0016494C" w:rsidRPr="00A53819">
              <w:rPr>
                <w:rFonts w:hint="eastAsia"/>
              </w:rPr>
              <w:t>T</w:t>
            </w:r>
            <w:r w:rsidR="0016494C" w:rsidRPr="00A53819">
              <w:rPr>
                <w:rFonts w:hint="eastAsia"/>
                <w:vertAlign w:val="subscript"/>
              </w:rPr>
              <w:t>SSB_time_index_cond</w:t>
            </w:r>
            <w:proofErr w:type="spellEnd"/>
            <w:r w:rsidR="0016494C">
              <w:t xml:space="preserve"> = 0</w:t>
            </w:r>
          </w:p>
          <w:p w14:paraId="206B1997" w14:textId="099E1739" w:rsidR="0071701E" w:rsidRPr="00A53819" w:rsidRDefault="008E4F98" w:rsidP="00DD5820">
            <w:pPr>
              <w:numPr>
                <w:ilvl w:val="2"/>
                <w:numId w:val="34"/>
              </w:numPr>
            </w:pPr>
            <w:r>
              <w:t xml:space="preserve">Otherwise, </w:t>
            </w:r>
            <w:r w:rsidR="0071701E" w:rsidRPr="00A53819">
              <w:rPr>
                <w:rFonts w:hint="eastAsia"/>
              </w:rPr>
              <w:t xml:space="preserve">the value of </w:t>
            </w:r>
            <w:proofErr w:type="spellStart"/>
            <w:r w:rsidR="0071701E" w:rsidRPr="00A53819">
              <w:rPr>
                <w:rFonts w:hint="eastAsia"/>
              </w:rPr>
              <w:t>T</w:t>
            </w:r>
            <w:r w:rsidR="0071701E" w:rsidRPr="00A53819">
              <w:rPr>
                <w:rFonts w:hint="eastAsia"/>
                <w:vertAlign w:val="subscript"/>
              </w:rPr>
              <w:t>SSB_time_index</w:t>
            </w:r>
            <w:proofErr w:type="spellEnd"/>
            <w:r w:rsidR="0071701E" w:rsidRPr="00A53819">
              <w:rPr>
                <w:rFonts w:hint="eastAsia"/>
                <w:vertAlign w:val="subscript"/>
              </w:rPr>
              <w:t xml:space="preserve"> _</w:t>
            </w:r>
            <w:proofErr w:type="spellStart"/>
            <w:r w:rsidR="0071701E" w:rsidRPr="00A53819">
              <w:rPr>
                <w:rFonts w:hint="eastAsia"/>
                <w:vertAlign w:val="subscript"/>
              </w:rPr>
              <w:t>cond</w:t>
            </w:r>
            <w:proofErr w:type="spellEnd"/>
            <w:r w:rsidR="0071701E" w:rsidRPr="00A53819">
              <w:rPr>
                <w:rFonts w:hint="eastAsia"/>
                <w:vertAlign w:val="subscript"/>
              </w:rPr>
              <w:t xml:space="preserve"> </w:t>
            </w:r>
            <w:r w:rsidR="0071701E" w:rsidRPr="00A53819">
              <w:rPr>
                <w:rFonts w:hint="eastAsia"/>
              </w:rPr>
              <w:t>could be [</w:t>
            </w:r>
            <w:r w:rsidR="0071701E" w:rsidRPr="00A53819">
              <w:t>1] *</w:t>
            </w:r>
            <w:proofErr w:type="spellStart"/>
            <w:r w:rsidR="0071701E" w:rsidRPr="00A53819">
              <w:rPr>
                <w:rFonts w:hint="eastAsia"/>
              </w:rPr>
              <w:t>T</w:t>
            </w:r>
            <w:r w:rsidR="0071701E" w:rsidRPr="00A53819">
              <w:rPr>
                <w:rFonts w:hint="eastAsia"/>
                <w:vertAlign w:val="subscript"/>
              </w:rPr>
              <w:t>rs</w:t>
            </w:r>
            <w:proofErr w:type="spellEnd"/>
            <w:r w:rsidR="0071701E" w:rsidRPr="00A53819">
              <w:rPr>
                <w:rFonts w:hint="eastAsia"/>
                <w:vertAlign w:val="subscript"/>
              </w:rPr>
              <w:t xml:space="preserve"> </w:t>
            </w:r>
            <w:r w:rsidR="0071701E" w:rsidRPr="00A53819">
              <w:rPr>
                <w:rFonts w:hint="eastAsia"/>
              </w:rPr>
              <w:t>for intra-</w:t>
            </w:r>
            <w:proofErr w:type="spellStart"/>
            <w:r w:rsidR="0071701E" w:rsidRPr="00A53819">
              <w:rPr>
                <w:rFonts w:hint="eastAsia"/>
              </w:rPr>
              <w:t>freq</w:t>
            </w:r>
            <w:proofErr w:type="spellEnd"/>
            <w:r w:rsidR="0071701E" w:rsidRPr="00A53819">
              <w:rPr>
                <w:rFonts w:hint="eastAsia"/>
              </w:rPr>
              <w:t xml:space="preserve"> measurement and [1 or </w:t>
            </w:r>
            <w:r w:rsidR="0071701E" w:rsidRPr="00A53819">
              <w:t>3] *</w:t>
            </w:r>
            <w:proofErr w:type="spellStart"/>
            <w:r w:rsidR="0071701E" w:rsidRPr="00A53819">
              <w:rPr>
                <w:rFonts w:hint="eastAsia"/>
              </w:rPr>
              <w:t>T</w:t>
            </w:r>
            <w:r w:rsidR="0071701E" w:rsidRPr="00A53819">
              <w:rPr>
                <w:rFonts w:hint="eastAsia"/>
                <w:vertAlign w:val="subscript"/>
              </w:rPr>
              <w:t>rs</w:t>
            </w:r>
            <w:proofErr w:type="spellEnd"/>
            <w:r w:rsidR="0071701E" w:rsidRPr="00A53819">
              <w:rPr>
                <w:rFonts w:hint="eastAsia"/>
                <w:vertAlign w:val="subscript"/>
              </w:rPr>
              <w:t xml:space="preserve"> </w:t>
            </w:r>
            <w:r w:rsidR="0071701E" w:rsidRPr="00A53819">
              <w:rPr>
                <w:rFonts w:hint="eastAsia"/>
              </w:rPr>
              <w:t>for inter-</w:t>
            </w:r>
            <w:proofErr w:type="spellStart"/>
            <w:r w:rsidR="0071701E" w:rsidRPr="00A53819">
              <w:rPr>
                <w:rFonts w:hint="eastAsia"/>
              </w:rPr>
              <w:t>freq</w:t>
            </w:r>
            <w:proofErr w:type="spellEnd"/>
            <w:r w:rsidR="0071701E" w:rsidRPr="00A53819">
              <w:rPr>
                <w:rFonts w:hint="eastAsia"/>
              </w:rPr>
              <w:t xml:space="preserve"> measurement</w:t>
            </w:r>
            <w:r w:rsidR="008A6E99">
              <w:t xml:space="preserve"> </w:t>
            </w:r>
          </w:p>
          <w:p w14:paraId="47C17BD7" w14:textId="79DAC665" w:rsidR="0071701E" w:rsidRPr="00A53819" w:rsidRDefault="0071701E" w:rsidP="00DD5820">
            <w:pPr>
              <w:numPr>
                <w:ilvl w:val="1"/>
                <w:numId w:val="34"/>
              </w:numPr>
            </w:pPr>
            <w:r w:rsidRPr="009C244F">
              <w:rPr>
                <w:rFonts w:hint="eastAsia"/>
                <w:b/>
              </w:rPr>
              <w:t>Option 2b</w:t>
            </w:r>
            <w:r w:rsidR="007A7B13">
              <w:rPr>
                <w:b/>
              </w:rPr>
              <w:t>:</w:t>
            </w:r>
            <w:r w:rsidR="007A7B13" w:rsidRPr="006F0A15">
              <w:t xml:space="preserve"> </w:t>
            </w:r>
            <w:r w:rsidR="00CF0841" w:rsidRPr="006F0A15">
              <w:t>C</w:t>
            </w:r>
            <w:r w:rsidRPr="00A53819">
              <w:rPr>
                <w:rFonts w:hint="eastAsia"/>
              </w:rPr>
              <w:t xml:space="preserve">ount the time for acquiring the SSB index into the </w:t>
            </w:r>
            <w:r w:rsidRPr="009C5807">
              <w:t>T</w:t>
            </w:r>
            <w:r w:rsidRPr="009C5807">
              <w:rPr>
                <w:vertAlign w:val="subscript"/>
              </w:rPr>
              <w:t>∆</w:t>
            </w:r>
            <w:bookmarkEnd w:id="4"/>
            <w:bookmarkEnd w:id="5"/>
          </w:p>
        </w:tc>
      </w:tr>
    </w:tbl>
    <w:p w14:paraId="1CCF2C9C" w14:textId="77777777" w:rsidR="0071701E" w:rsidRPr="001D2E89" w:rsidRDefault="0071701E" w:rsidP="0071701E">
      <w:pPr>
        <w:rPr>
          <w:rFonts w:eastAsiaTheme="minorEastAsia"/>
          <w:lang w:eastAsia="zh-CN"/>
        </w:rPr>
      </w:pPr>
    </w:p>
    <w:p w14:paraId="53DBD54E" w14:textId="47866D96" w:rsidR="00785070" w:rsidRDefault="0071701E" w:rsidP="00330EB3">
      <w:pPr>
        <w:jc w:val="both"/>
      </w:pPr>
      <w:r>
        <w:t>For the Option 1, it will put the SSB index detection</w:t>
      </w:r>
      <w:r w:rsidRPr="00635965">
        <w:t xml:space="preserve"> </w:t>
      </w:r>
      <w:r>
        <w:t>time into the measurement delay no matter when SSB index is acquired (starts at point 1 or point 2</w:t>
      </w:r>
      <w:r w:rsidR="003A40E9" w:rsidRPr="00817B20">
        <w:rPr>
          <w:rFonts w:eastAsiaTheme="minorEastAsia"/>
          <w:lang w:eastAsia="zh-CN"/>
        </w:rPr>
        <w:t>/3</w:t>
      </w:r>
      <w:r>
        <w:t xml:space="preserve">). We only need to consider to specify the principle that under which scenario the SSB index needs to be acquired or not. </w:t>
      </w:r>
    </w:p>
    <w:p w14:paraId="38EC4C3C" w14:textId="665FD093" w:rsidR="0071701E" w:rsidRPr="00455FB1" w:rsidRDefault="0071701E" w:rsidP="00330EB3">
      <w:pPr>
        <w:jc w:val="both"/>
        <w:rPr>
          <w:rFonts w:eastAsiaTheme="minorEastAsia"/>
          <w:lang w:eastAsia="zh-CN"/>
        </w:rPr>
      </w:pPr>
      <w:r>
        <w:t xml:space="preserve">For the Option 2, it </w:t>
      </w:r>
      <w:r w:rsidRPr="00D9761A">
        <w:t>only consider</w:t>
      </w:r>
      <w:r>
        <w:t>s</w:t>
      </w:r>
      <w:r w:rsidRPr="00D9761A">
        <w:t xml:space="preserve"> the case of</w:t>
      </w:r>
      <w:r>
        <w:t xml:space="preserve"> </w:t>
      </w:r>
      <w:r w:rsidRPr="00D9761A">
        <w:t>“without acquiring the index of the SSB”</w:t>
      </w:r>
      <w:r>
        <w:t xml:space="preserve"> within</w:t>
      </w:r>
      <w:r w:rsidRPr="00D9761A">
        <w:t xml:space="preserve"> the measurement delay</w:t>
      </w:r>
      <w:r>
        <w:t xml:space="preserve"> and to leave a separate time for SSB index. As for the specific definition, it can be considered to define separate part </w:t>
      </w:r>
      <w:proofErr w:type="spellStart"/>
      <w:r w:rsidRPr="00A53819">
        <w:rPr>
          <w:rFonts w:hint="eastAsia"/>
        </w:rPr>
        <w:t>T</w:t>
      </w:r>
      <w:r w:rsidRPr="00A53819">
        <w:rPr>
          <w:rFonts w:hint="eastAsia"/>
          <w:vertAlign w:val="subscript"/>
        </w:rPr>
        <w:t>SSB_time_index_cond</w:t>
      </w:r>
      <w:proofErr w:type="spellEnd"/>
      <w:r>
        <w:t xml:space="preserve"> for SSB index as Option 2a. Moreover, </w:t>
      </w:r>
      <w:r>
        <w:rPr>
          <w:rFonts w:eastAsiaTheme="minorEastAsia"/>
          <w:lang w:eastAsia="zh-CN"/>
        </w:rPr>
        <w:t xml:space="preserve">considering the target </w:t>
      </w:r>
      <w:proofErr w:type="spellStart"/>
      <w:r>
        <w:rPr>
          <w:rFonts w:eastAsiaTheme="minorEastAsia"/>
          <w:lang w:eastAsia="zh-CN"/>
        </w:rPr>
        <w:t>PCell</w:t>
      </w:r>
      <w:proofErr w:type="spellEnd"/>
      <w:r>
        <w:rPr>
          <w:rFonts w:eastAsiaTheme="minorEastAsia"/>
          <w:lang w:eastAsia="zh-CN"/>
        </w:rPr>
        <w:t xml:space="preserve"> has already become a known cell when UE starts to execute the conditional handover, the SSB index detection could be performed based on higher side condition, e.g., </w:t>
      </w:r>
      <w:r w:rsidRPr="009C5807">
        <w:t>Es/</w:t>
      </w:r>
      <w:proofErr w:type="spellStart"/>
      <w:r w:rsidRPr="009C5807">
        <w:t>Iot</w:t>
      </w:r>
      <w:proofErr w:type="spellEnd"/>
      <w:r w:rsidRPr="009C5807">
        <w:rPr>
          <w:rFonts w:hint="eastAsia"/>
        </w:rPr>
        <w:t>≥</w:t>
      </w:r>
      <w:r w:rsidRPr="009C5807">
        <w:t xml:space="preserve">-2 </w:t>
      </w:r>
      <w:proofErr w:type="spellStart"/>
      <w:r w:rsidRPr="009C5807">
        <w:t>dB</w:t>
      </w:r>
      <w:r>
        <w:t>.</w:t>
      </w:r>
      <w:proofErr w:type="spellEnd"/>
      <w:r>
        <w:t xml:space="preserve"> Therefore, we think that </w:t>
      </w:r>
      <w:r w:rsidRPr="00A53819">
        <w:rPr>
          <w:rFonts w:hint="eastAsia"/>
        </w:rPr>
        <w:t xml:space="preserve">the value of </w:t>
      </w:r>
      <w:proofErr w:type="spellStart"/>
      <w:r w:rsidRPr="00A53819">
        <w:rPr>
          <w:rFonts w:hint="eastAsia"/>
        </w:rPr>
        <w:t>T</w:t>
      </w:r>
      <w:r w:rsidRPr="00A53819">
        <w:rPr>
          <w:rFonts w:hint="eastAsia"/>
          <w:vertAlign w:val="subscript"/>
        </w:rPr>
        <w:t>SSB_time_index</w:t>
      </w:r>
      <w:proofErr w:type="spellEnd"/>
      <w:r w:rsidRPr="00A53819">
        <w:rPr>
          <w:rFonts w:hint="eastAsia"/>
          <w:vertAlign w:val="subscript"/>
        </w:rPr>
        <w:t xml:space="preserve"> _</w:t>
      </w:r>
      <w:proofErr w:type="spellStart"/>
      <w:r w:rsidRPr="00A53819">
        <w:rPr>
          <w:rFonts w:hint="eastAsia"/>
          <w:vertAlign w:val="subscript"/>
        </w:rPr>
        <w:t>cond</w:t>
      </w:r>
      <w:proofErr w:type="spellEnd"/>
      <w:r w:rsidRPr="00A53819">
        <w:rPr>
          <w:rFonts w:hint="eastAsia"/>
          <w:vertAlign w:val="subscript"/>
        </w:rPr>
        <w:t xml:space="preserve"> </w:t>
      </w:r>
      <w:r w:rsidRPr="00A53819">
        <w:rPr>
          <w:rFonts w:hint="eastAsia"/>
        </w:rPr>
        <w:t>could be [</w:t>
      </w:r>
      <w:r w:rsidRPr="00A53819">
        <w:t>1] *</w:t>
      </w:r>
      <w:proofErr w:type="spellStart"/>
      <w:r w:rsidRPr="00A53819">
        <w:rPr>
          <w:rFonts w:hint="eastAsia"/>
        </w:rPr>
        <w:t>T</w:t>
      </w:r>
      <w:r w:rsidRPr="00A53819">
        <w:rPr>
          <w:rFonts w:hint="eastAsia"/>
          <w:vertAlign w:val="subscript"/>
        </w:rPr>
        <w:t>rs</w:t>
      </w:r>
      <w:proofErr w:type="spellEnd"/>
      <w:r w:rsidRPr="00A53819">
        <w:rPr>
          <w:rFonts w:hint="eastAsia"/>
          <w:vertAlign w:val="subscript"/>
        </w:rPr>
        <w:t xml:space="preserve"> </w:t>
      </w:r>
      <w:r w:rsidRPr="00A53819">
        <w:rPr>
          <w:rFonts w:hint="eastAsia"/>
        </w:rPr>
        <w:t>for intra-</w:t>
      </w:r>
      <w:proofErr w:type="spellStart"/>
      <w:r w:rsidRPr="00A53819">
        <w:rPr>
          <w:rFonts w:hint="eastAsia"/>
        </w:rPr>
        <w:t>freq</w:t>
      </w:r>
      <w:proofErr w:type="spellEnd"/>
      <w:r w:rsidRPr="00A53819">
        <w:rPr>
          <w:rFonts w:hint="eastAsia"/>
        </w:rPr>
        <w:t xml:space="preserve"> </w:t>
      </w:r>
      <w:r w:rsidRPr="00A53819">
        <w:rPr>
          <w:rFonts w:hint="eastAsia"/>
        </w:rPr>
        <w:lastRenderedPageBreak/>
        <w:t xml:space="preserve">measurement and [1 or </w:t>
      </w:r>
      <w:r w:rsidRPr="00A53819">
        <w:t>3] *</w:t>
      </w:r>
      <w:proofErr w:type="spellStart"/>
      <w:r w:rsidRPr="00A53819">
        <w:rPr>
          <w:rFonts w:hint="eastAsia"/>
        </w:rPr>
        <w:t>T</w:t>
      </w:r>
      <w:r w:rsidRPr="00A53819">
        <w:rPr>
          <w:rFonts w:hint="eastAsia"/>
          <w:vertAlign w:val="subscript"/>
        </w:rPr>
        <w:t>rs</w:t>
      </w:r>
      <w:proofErr w:type="spellEnd"/>
      <w:r w:rsidRPr="00A53819">
        <w:rPr>
          <w:rFonts w:hint="eastAsia"/>
          <w:vertAlign w:val="subscript"/>
        </w:rPr>
        <w:t xml:space="preserve"> </w:t>
      </w:r>
      <w:r w:rsidRPr="00A53819">
        <w:rPr>
          <w:rFonts w:hint="eastAsia"/>
        </w:rPr>
        <w:t>for inter-</w:t>
      </w:r>
      <w:proofErr w:type="spellStart"/>
      <w:r w:rsidRPr="00A53819">
        <w:rPr>
          <w:rFonts w:hint="eastAsia"/>
        </w:rPr>
        <w:t>freq</w:t>
      </w:r>
      <w:proofErr w:type="spellEnd"/>
      <w:r w:rsidRPr="00A53819">
        <w:rPr>
          <w:rFonts w:hint="eastAsia"/>
        </w:rPr>
        <w:t xml:space="preserve"> measurement</w:t>
      </w:r>
      <w:r w:rsidR="00C2461D">
        <w:t xml:space="preserve"> </w:t>
      </w:r>
      <w:r w:rsidR="00412637">
        <w:t>w</w:t>
      </w:r>
      <w:r w:rsidR="00C2461D">
        <w:t xml:space="preserve">hen </w:t>
      </w:r>
      <w:proofErr w:type="spellStart"/>
      <w:r w:rsidR="00C2461D" w:rsidRPr="000A6FB8">
        <w:rPr>
          <w:i/>
        </w:rPr>
        <w:t>deriveSSB-IndexFromCell</w:t>
      </w:r>
      <w:proofErr w:type="spellEnd"/>
      <w:r w:rsidR="00C2461D" w:rsidRPr="000A6FB8">
        <w:t xml:space="preserve"> is </w:t>
      </w:r>
      <w:r w:rsidR="001144BC">
        <w:t xml:space="preserve">not </w:t>
      </w:r>
      <w:r w:rsidR="00C2461D" w:rsidRPr="000A6FB8">
        <w:t xml:space="preserve">enabled or </w:t>
      </w:r>
      <w:r w:rsidR="00C2461D" w:rsidRPr="000A6FB8">
        <w:rPr>
          <w:i/>
        </w:rPr>
        <w:t>deriveSSB-IndexFromCellInter-r17</w:t>
      </w:r>
      <w:r w:rsidR="00C2461D" w:rsidRPr="000A6FB8">
        <w:t xml:space="preserve"> is </w:t>
      </w:r>
      <w:r w:rsidR="00F53D4D">
        <w:t xml:space="preserve">not </w:t>
      </w:r>
      <w:r w:rsidR="00C2461D" w:rsidRPr="000A6FB8">
        <w:t>enabled</w:t>
      </w:r>
      <w:r>
        <w:t>.</w:t>
      </w:r>
    </w:p>
    <w:p w14:paraId="5C357296" w14:textId="27A2BF06" w:rsidR="0071701E" w:rsidRDefault="0071701E" w:rsidP="00330EB3">
      <w:pPr>
        <w:jc w:val="both"/>
      </w:pPr>
      <w:r>
        <w:t xml:space="preserve">On the other hands, we can also </w:t>
      </w:r>
      <w:r w:rsidRPr="00175303">
        <w:t xml:space="preserve">count the time for acquiring the SSB index into the </w:t>
      </w:r>
      <w:r w:rsidRPr="009C5807">
        <w:t>T</w:t>
      </w:r>
      <w:r w:rsidRPr="009C5807">
        <w:rPr>
          <w:vertAlign w:val="subscript"/>
        </w:rPr>
        <w:t>∆</w:t>
      </w:r>
      <w:r>
        <w:t xml:space="preserve"> out of consideration for </w:t>
      </w:r>
      <w:r w:rsidRPr="009C5807">
        <w:t>T</w:t>
      </w:r>
      <w:r w:rsidRPr="009C5807">
        <w:rPr>
          <w:vertAlign w:val="subscript"/>
        </w:rPr>
        <w:t>∆</w:t>
      </w:r>
      <w:r>
        <w:t xml:space="preserve"> </w:t>
      </w:r>
      <w:r w:rsidRPr="001A1496">
        <w:t>is for acquiring full timing information of target cell</w:t>
      </w:r>
      <w:r>
        <w:t>.</w:t>
      </w:r>
    </w:p>
    <w:p w14:paraId="0979C7B3" w14:textId="274F9E37" w:rsidR="0071701E" w:rsidRDefault="0098505A" w:rsidP="00330EB3">
      <w:pPr>
        <w:jc w:val="both"/>
        <w:rPr>
          <w:rFonts w:eastAsiaTheme="minorEastAsia"/>
          <w:lang w:eastAsia="zh-CN"/>
        </w:rPr>
      </w:pPr>
      <w:r>
        <w:rPr>
          <w:rFonts w:eastAsiaTheme="minorEastAsia"/>
          <w:lang w:eastAsia="zh-CN"/>
        </w:rPr>
        <w:t xml:space="preserve">To </w:t>
      </w:r>
      <w:r w:rsidR="003805F7">
        <w:rPr>
          <w:rFonts w:eastAsiaTheme="minorEastAsia"/>
          <w:lang w:eastAsia="zh-CN"/>
        </w:rPr>
        <w:t xml:space="preserve">make </w:t>
      </w:r>
      <w:r w:rsidR="00474B37">
        <w:rPr>
          <w:rFonts w:eastAsiaTheme="minorEastAsia"/>
          <w:lang w:eastAsia="zh-CN"/>
        </w:rPr>
        <w:t>clearer</w:t>
      </w:r>
      <w:r w:rsidR="003805F7">
        <w:rPr>
          <w:rFonts w:eastAsiaTheme="minorEastAsia"/>
          <w:lang w:eastAsia="zh-CN"/>
        </w:rPr>
        <w:t xml:space="preserve"> on the spec, </w:t>
      </w:r>
      <w:r w:rsidR="007C28AD">
        <w:rPr>
          <w:rFonts w:eastAsiaTheme="minorEastAsia"/>
          <w:lang w:eastAsia="zh-CN"/>
        </w:rPr>
        <w:t xml:space="preserve">our preference is to </w:t>
      </w:r>
      <w:r w:rsidR="004F6BAE">
        <w:rPr>
          <w:rFonts w:eastAsiaTheme="minorEastAsia"/>
          <w:lang w:eastAsia="zh-CN"/>
        </w:rPr>
        <w:t xml:space="preserve">define a </w:t>
      </w:r>
      <w:r w:rsidR="00C900D4">
        <w:rPr>
          <w:rFonts w:eastAsiaTheme="minorEastAsia"/>
          <w:lang w:eastAsia="zh-CN"/>
        </w:rPr>
        <w:t xml:space="preserve">separate </w:t>
      </w:r>
      <w:r w:rsidR="008744D2">
        <w:rPr>
          <w:rFonts w:eastAsiaTheme="minorEastAsia"/>
          <w:lang w:eastAsia="zh-CN"/>
        </w:rPr>
        <w:t xml:space="preserve">part </w:t>
      </w:r>
      <w:proofErr w:type="spellStart"/>
      <w:r w:rsidR="00F44EB2" w:rsidRPr="00A53819">
        <w:rPr>
          <w:rFonts w:hint="eastAsia"/>
        </w:rPr>
        <w:t>T</w:t>
      </w:r>
      <w:r w:rsidR="00F44EB2" w:rsidRPr="00A53819">
        <w:rPr>
          <w:rFonts w:hint="eastAsia"/>
          <w:vertAlign w:val="subscript"/>
        </w:rPr>
        <w:t>SSB_time_index_cond</w:t>
      </w:r>
      <w:proofErr w:type="spellEnd"/>
      <w:r w:rsidR="00F44EB2">
        <w:t xml:space="preserve"> </w:t>
      </w:r>
      <w:r w:rsidR="00CF5135">
        <w:t xml:space="preserve">for SSB index </w:t>
      </w:r>
      <w:r w:rsidR="00D80391">
        <w:t>detection</w:t>
      </w:r>
      <w:r w:rsidR="00CF5135">
        <w:t>.</w:t>
      </w:r>
      <w:r w:rsidR="000F2E18">
        <w:rPr>
          <w:rFonts w:eastAsiaTheme="minorEastAsia"/>
          <w:lang w:eastAsia="zh-CN"/>
        </w:rPr>
        <w:t xml:space="preserve"> Based </w:t>
      </w:r>
      <w:r w:rsidR="00ED75AB">
        <w:rPr>
          <w:rFonts w:eastAsiaTheme="minorEastAsia"/>
          <w:lang w:eastAsia="zh-CN"/>
        </w:rPr>
        <w:t xml:space="preserve">above </w:t>
      </w:r>
      <w:r w:rsidR="004101FD" w:rsidRPr="004101FD">
        <w:rPr>
          <w:rFonts w:eastAsiaTheme="minorEastAsia"/>
          <w:lang w:eastAsia="zh-CN"/>
        </w:rPr>
        <w:t>analysis</w:t>
      </w:r>
      <w:r w:rsidR="000F2E18">
        <w:rPr>
          <w:rFonts w:eastAsiaTheme="minorEastAsia"/>
          <w:lang w:eastAsia="zh-CN"/>
        </w:rPr>
        <w:t>,</w:t>
      </w:r>
      <w:r w:rsidR="0071701E">
        <w:rPr>
          <w:rFonts w:eastAsiaTheme="minorEastAsia"/>
          <w:lang w:eastAsia="zh-CN"/>
        </w:rPr>
        <w:t xml:space="preserve"> we provide corresponding CR [2] in this meeting and the changes are captured in Option 2</w:t>
      </w:r>
      <w:r w:rsidR="00BC1C6A">
        <w:rPr>
          <w:rFonts w:eastAsiaTheme="minorEastAsia"/>
          <w:lang w:eastAsia="zh-CN"/>
        </w:rPr>
        <w:t>a</w:t>
      </w:r>
      <w:r w:rsidR="0071701E">
        <w:rPr>
          <w:rFonts w:eastAsiaTheme="minorEastAsia"/>
          <w:lang w:eastAsia="zh-CN"/>
        </w:rPr>
        <w:t xml:space="preserve"> way.</w:t>
      </w:r>
    </w:p>
    <w:p w14:paraId="528F68DF" w14:textId="54CE3E60" w:rsidR="00906E54" w:rsidRDefault="00906E54" w:rsidP="00330EB3">
      <w:pPr>
        <w:jc w:val="both"/>
        <w:rPr>
          <w:rFonts w:eastAsia="宋体"/>
          <w:b/>
        </w:rPr>
      </w:pPr>
      <w:r w:rsidRPr="00035DF1">
        <w:rPr>
          <w:rFonts w:eastAsiaTheme="minorEastAsia"/>
          <w:b/>
          <w:lang w:eastAsia="zh-CN"/>
        </w:rPr>
        <w:t xml:space="preserve">Proposal </w:t>
      </w:r>
      <w:r w:rsidR="00BB5C13">
        <w:rPr>
          <w:rFonts w:eastAsiaTheme="minorEastAsia"/>
          <w:b/>
          <w:lang w:eastAsia="zh-CN"/>
        </w:rPr>
        <w:t>1</w:t>
      </w:r>
      <w:r w:rsidRPr="00035DF1">
        <w:rPr>
          <w:rFonts w:eastAsiaTheme="minorEastAsia"/>
          <w:b/>
          <w:lang w:eastAsia="zh-CN"/>
        </w:rPr>
        <w:t>:</w:t>
      </w:r>
      <w:r>
        <w:rPr>
          <w:rFonts w:eastAsiaTheme="minorEastAsia"/>
          <w:b/>
          <w:lang w:eastAsia="zh-CN"/>
        </w:rPr>
        <w:t xml:space="preserve"> </w:t>
      </w:r>
      <w:r w:rsidR="00EA41B5">
        <w:rPr>
          <w:rFonts w:eastAsiaTheme="minorEastAsia"/>
          <w:b/>
          <w:lang w:eastAsia="zh-CN"/>
        </w:rPr>
        <w:t>F</w:t>
      </w:r>
      <w:r w:rsidR="00356E17">
        <w:rPr>
          <w:rFonts w:eastAsiaTheme="minorEastAsia"/>
          <w:b/>
          <w:lang w:eastAsia="zh-CN"/>
        </w:rPr>
        <w:t>or the case that</w:t>
      </w:r>
      <w:r w:rsidR="00356E17" w:rsidRPr="00356E17">
        <w:rPr>
          <w:rFonts w:eastAsiaTheme="minorEastAsia"/>
          <w:b/>
          <w:lang w:eastAsia="zh-CN"/>
        </w:rPr>
        <w:t xml:space="preserve"> </w:t>
      </w:r>
      <w:r w:rsidR="00356E17" w:rsidRPr="00356E17">
        <w:rPr>
          <w:b/>
          <w:lang w:eastAsia="zh-CN"/>
        </w:rPr>
        <w:t xml:space="preserve">SSB index time is needed for CHO and CPC when </w:t>
      </w:r>
      <w:proofErr w:type="spellStart"/>
      <w:r w:rsidR="00356E17" w:rsidRPr="00356E17">
        <w:rPr>
          <w:b/>
          <w:i/>
          <w:lang w:eastAsia="zh-CN"/>
        </w:rPr>
        <w:t>deriveSSB-IndexFromCell</w:t>
      </w:r>
      <w:proofErr w:type="spellEnd"/>
      <w:r w:rsidR="00356E17" w:rsidRPr="00356E17">
        <w:rPr>
          <w:b/>
          <w:lang w:eastAsia="zh-CN"/>
        </w:rPr>
        <w:t xml:space="preserve"> or </w:t>
      </w:r>
      <w:r w:rsidR="00356E17" w:rsidRPr="00356E17">
        <w:rPr>
          <w:b/>
          <w:i/>
          <w:lang w:eastAsia="zh-CN"/>
        </w:rPr>
        <w:t>deriveSSB-IndexFromCellInter-r17</w:t>
      </w:r>
      <w:r w:rsidR="00356E17" w:rsidRPr="00356E17">
        <w:rPr>
          <w:b/>
          <w:lang w:eastAsia="zh-CN"/>
        </w:rPr>
        <w:t xml:space="preserve"> is NOT enabled</w:t>
      </w:r>
      <w:r w:rsidR="004F09E9">
        <w:rPr>
          <w:rFonts w:eastAsiaTheme="minorEastAsia"/>
          <w:b/>
          <w:lang w:eastAsia="zh-CN"/>
        </w:rPr>
        <w:t xml:space="preserve">, </w:t>
      </w:r>
      <w:r w:rsidR="00A7692F">
        <w:rPr>
          <w:rFonts w:eastAsiaTheme="minorEastAsia"/>
          <w:b/>
          <w:lang w:eastAsia="zh-CN"/>
        </w:rPr>
        <w:t>t</w:t>
      </w:r>
      <w:r w:rsidR="000515A3" w:rsidRPr="000515A3">
        <w:rPr>
          <w:rFonts w:eastAsiaTheme="minorEastAsia"/>
          <w:b/>
          <w:lang w:eastAsia="zh-CN"/>
        </w:rPr>
        <w:t>he SSB index detection time is always needed</w:t>
      </w:r>
      <w:r w:rsidR="00653DCC">
        <w:rPr>
          <w:rFonts w:eastAsiaTheme="minorEastAsia"/>
          <w:b/>
          <w:lang w:eastAsia="zh-CN"/>
        </w:rPr>
        <w:t xml:space="preserve">. </w:t>
      </w:r>
      <w:r w:rsidR="00294D08">
        <w:rPr>
          <w:rFonts w:eastAsiaTheme="minorEastAsia"/>
          <w:b/>
          <w:lang w:eastAsia="zh-CN"/>
        </w:rPr>
        <w:t xml:space="preserve">Correspondingly, </w:t>
      </w:r>
      <w:r w:rsidR="00952968">
        <w:rPr>
          <w:rFonts w:eastAsiaTheme="minorEastAsia"/>
          <w:b/>
          <w:lang w:eastAsia="zh-CN"/>
        </w:rPr>
        <w:t>t</w:t>
      </w:r>
      <w:r w:rsidRPr="00797641">
        <w:rPr>
          <w:rFonts w:eastAsiaTheme="minorEastAsia"/>
          <w:b/>
          <w:lang w:eastAsia="zh-CN"/>
        </w:rPr>
        <w:t>he existing requirements</w:t>
      </w:r>
      <w:r>
        <w:rPr>
          <w:rFonts w:eastAsiaTheme="minorEastAsia"/>
          <w:b/>
          <w:lang w:eastAsia="zh-CN"/>
        </w:rPr>
        <w:t xml:space="preserve"> on CHO </w:t>
      </w:r>
      <w:r>
        <w:rPr>
          <w:rFonts w:eastAsia="宋体"/>
          <w:b/>
        </w:rPr>
        <w:t>can be improved as</w:t>
      </w:r>
      <w:r w:rsidR="002937CE">
        <w:rPr>
          <w:rFonts w:eastAsia="宋体"/>
          <w:b/>
        </w:rPr>
        <w:t xml:space="preserve"> </w:t>
      </w:r>
      <w:r w:rsidR="001F24ED">
        <w:rPr>
          <w:rFonts w:eastAsia="宋体"/>
          <w:b/>
        </w:rPr>
        <w:t>following ways for further discussion</w:t>
      </w:r>
      <w:r>
        <w:rPr>
          <w:rFonts w:eastAsia="宋体"/>
          <w:b/>
        </w:rPr>
        <w:t xml:space="preserve">: </w:t>
      </w:r>
    </w:p>
    <w:p w14:paraId="073BC4D1" w14:textId="5D555E80" w:rsidR="00D052B9" w:rsidRPr="003D4C82" w:rsidRDefault="0065227C" w:rsidP="00330EB3">
      <w:pPr>
        <w:numPr>
          <w:ilvl w:val="0"/>
          <w:numId w:val="34"/>
        </w:numPr>
        <w:jc w:val="both"/>
        <w:rPr>
          <w:rFonts w:eastAsia="宋体"/>
          <w:b/>
        </w:rPr>
      </w:pPr>
      <w:r w:rsidRPr="003D4C82">
        <w:rPr>
          <w:rFonts w:hint="eastAsia"/>
          <w:b/>
        </w:rPr>
        <w:t xml:space="preserve">Option </w:t>
      </w:r>
      <w:r w:rsidR="00B52CBE" w:rsidRPr="003D4C82">
        <w:rPr>
          <w:b/>
        </w:rPr>
        <w:t>1</w:t>
      </w:r>
      <w:r w:rsidRPr="003D4C82">
        <w:rPr>
          <w:b/>
        </w:rPr>
        <w:t>: C</w:t>
      </w:r>
      <w:r w:rsidRPr="003D4C82">
        <w:rPr>
          <w:rFonts w:hint="eastAsia"/>
          <w:b/>
        </w:rPr>
        <w:t xml:space="preserve">ount the time for acquiring the SSB index into the </w:t>
      </w:r>
      <w:r w:rsidRPr="003D4C82">
        <w:rPr>
          <w:b/>
        </w:rPr>
        <w:t>T</w:t>
      </w:r>
      <w:r w:rsidRPr="003D4C82">
        <w:rPr>
          <w:b/>
          <w:vertAlign w:val="subscript"/>
        </w:rPr>
        <w:t>∆</w:t>
      </w:r>
      <w:r w:rsidR="00F015F1" w:rsidRPr="003D4C82">
        <w:rPr>
          <w:b/>
        </w:rPr>
        <w:t xml:space="preserve"> and </w:t>
      </w:r>
      <w:r w:rsidR="006A3E65" w:rsidRPr="003D4C82">
        <w:rPr>
          <w:b/>
        </w:rPr>
        <w:t xml:space="preserve">update </w:t>
      </w:r>
      <w:r w:rsidR="00EB6EB3" w:rsidRPr="003D4C82">
        <w:rPr>
          <w:b/>
        </w:rPr>
        <w:t xml:space="preserve">the definition of </w:t>
      </w:r>
      <w:r w:rsidR="00D8763A" w:rsidRPr="003D4C82">
        <w:rPr>
          <w:b/>
        </w:rPr>
        <w:t>T</w:t>
      </w:r>
      <w:r w:rsidR="00D8763A" w:rsidRPr="003D4C82">
        <w:rPr>
          <w:b/>
          <w:vertAlign w:val="subscript"/>
        </w:rPr>
        <w:t xml:space="preserve">∆ </w:t>
      </w:r>
      <w:r w:rsidR="00D8763A" w:rsidRPr="003D4C82">
        <w:rPr>
          <w:rFonts w:eastAsiaTheme="minorEastAsia"/>
          <w:b/>
          <w:lang w:eastAsia="zh-CN"/>
        </w:rPr>
        <w:t>correspond</w:t>
      </w:r>
      <w:r w:rsidR="00D8763A" w:rsidRPr="003D4C82">
        <w:rPr>
          <w:b/>
        </w:rPr>
        <w:t>ingly</w:t>
      </w:r>
    </w:p>
    <w:p w14:paraId="673AE13E" w14:textId="1AFA3489" w:rsidR="00906E54" w:rsidRPr="00F00C2F" w:rsidRDefault="00B86F88" w:rsidP="00330EB3">
      <w:pPr>
        <w:numPr>
          <w:ilvl w:val="0"/>
          <w:numId w:val="34"/>
        </w:numPr>
        <w:jc w:val="both"/>
        <w:rPr>
          <w:b/>
        </w:rPr>
      </w:pPr>
      <w:r>
        <w:rPr>
          <w:b/>
        </w:rPr>
        <w:t>Opti</w:t>
      </w:r>
      <w:r w:rsidR="00D052B9">
        <w:rPr>
          <w:b/>
        </w:rPr>
        <w:t>o</w:t>
      </w:r>
      <w:r>
        <w:rPr>
          <w:b/>
        </w:rPr>
        <w:t xml:space="preserve">n </w:t>
      </w:r>
      <w:r w:rsidR="00CB7171">
        <w:rPr>
          <w:b/>
        </w:rPr>
        <w:t>2</w:t>
      </w:r>
      <w:r>
        <w:rPr>
          <w:b/>
        </w:rPr>
        <w:t xml:space="preserve">: </w:t>
      </w:r>
      <w:r w:rsidR="00906E54">
        <w:rPr>
          <w:b/>
        </w:rPr>
        <w:t>O</w:t>
      </w:r>
      <w:r w:rsidR="00906E54" w:rsidRPr="001D18CA">
        <w:rPr>
          <w:rFonts w:hint="eastAsia"/>
          <w:b/>
        </w:rPr>
        <w:t xml:space="preserve">nly consider the case </w:t>
      </w:r>
      <w:r w:rsidR="00906E54" w:rsidRPr="001D18CA">
        <w:rPr>
          <w:b/>
        </w:rPr>
        <w:t>of</w:t>
      </w:r>
      <w:r w:rsidR="00906E54" w:rsidRPr="001D18CA">
        <w:rPr>
          <w:rFonts w:hint="eastAsia"/>
          <w:b/>
        </w:rPr>
        <w:t xml:space="preserve"> </w:t>
      </w:r>
      <w:r w:rsidR="00906E54" w:rsidRPr="001D18CA">
        <w:rPr>
          <w:rFonts w:hint="eastAsia"/>
          <w:b/>
        </w:rPr>
        <w:t>“</w:t>
      </w:r>
      <w:r w:rsidR="00906E54" w:rsidRPr="001D18CA">
        <w:rPr>
          <w:rFonts w:hint="eastAsia"/>
          <w:b/>
        </w:rPr>
        <w:t>without acquiring the index of the SSB</w:t>
      </w:r>
      <w:r w:rsidR="00906E54" w:rsidRPr="001D18CA">
        <w:rPr>
          <w:rFonts w:hint="eastAsia"/>
          <w:b/>
        </w:rPr>
        <w:t>”</w:t>
      </w:r>
      <w:r w:rsidR="00906E54" w:rsidRPr="001D18CA">
        <w:rPr>
          <w:rFonts w:hint="eastAsia"/>
          <w:b/>
        </w:rPr>
        <w:t>in the measurement delay</w:t>
      </w:r>
      <w:r w:rsidR="00906E54" w:rsidRPr="001D18CA">
        <w:rPr>
          <w:b/>
        </w:rPr>
        <w:t xml:space="preserve">. </w:t>
      </w:r>
      <w:r w:rsidR="00F00C2F">
        <w:rPr>
          <w:b/>
        </w:rPr>
        <w:t xml:space="preserve">And </w:t>
      </w:r>
      <w:r w:rsidR="00906E54" w:rsidRPr="00F00C2F">
        <w:rPr>
          <w:b/>
        </w:rPr>
        <w:t xml:space="preserve">RAN4 to </w:t>
      </w:r>
      <w:r w:rsidR="00906E54" w:rsidRPr="00F00C2F">
        <w:rPr>
          <w:rFonts w:hint="eastAsia"/>
          <w:b/>
        </w:rPr>
        <w:t xml:space="preserve">define a separate time for acquiring the SSB index </w:t>
      </w:r>
      <w:proofErr w:type="spellStart"/>
      <w:r w:rsidR="00906E54" w:rsidRPr="00F00C2F">
        <w:rPr>
          <w:rFonts w:hint="eastAsia"/>
          <w:b/>
        </w:rPr>
        <w:t>T</w:t>
      </w:r>
      <w:r w:rsidR="00906E54" w:rsidRPr="00F00C2F">
        <w:rPr>
          <w:rFonts w:hint="eastAsia"/>
          <w:b/>
          <w:vertAlign w:val="subscript"/>
        </w:rPr>
        <w:t>SSB_time_index_cond</w:t>
      </w:r>
      <w:proofErr w:type="spellEnd"/>
    </w:p>
    <w:p w14:paraId="627D0878" w14:textId="1AEDAD56" w:rsidR="0071701E" w:rsidRPr="00BA347B" w:rsidRDefault="00906E54" w:rsidP="00330EB3">
      <w:pPr>
        <w:numPr>
          <w:ilvl w:val="1"/>
          <w:numId w:val="34"/>
        </w:numPr>
        <w:jc w:val="both"/>
        <w:rPr>
          <w:b/>
        </w:rPr>
      </w:pPr>
      <w:r w:rsidRPr="001D18CA">
        <w:rPr>
          <w:rFonts w:hint="eastAsia"/>
          <w:b/>
        </w:rPr>
        <w:t xml:space="preserve">the value of </w:t>
      </w:r>
      <w:proofErr w:type="spellStart"/>
      <w:r w:rsidRPr="001D18CA">
        <w:rPr>
          <w:rFonts w:hint="eastAsia"/>
          <w:b/>
        </w:rPr>
        <w:t>T</w:t>
      </w:r>
      <w:r w:rsidRPr="001D18CA">
        <w:rPr>
          <w:rFonts w:hint="eastAsia"/>
          <w:b/>
          <w:vertAlign w:val="subscript"/>
        </w:rPr>
        <w:t>SSB_time_index</w:t>
      </w:r>
      <w:proofErr w:type="spellEnd"/>
      <w:r w:rsidRPr="001D18CA">
        <w:rPr>
          <w:rFonts w:hint="eastAsia"/>
          <w:b/>
          <w:vertAlign w:val="subscript"/>
        </w:rPr>
        <w:t xml:space="preserve"> _</w:t>
      </w:r>
      <w:proofErr w:type="spellStart"/>
      <w:r w:rsidRPr="001D18CA">
        <w:rPr>
          <w:rFonts w:hint="eastAsia"/>
          <w:b/>
          <w:vertAlign w:val="subscript"/>
        </w:rPr>
        <w:t>cond</w:t>
      </w:r>
      <w:proofErr w:type="spellEnd"/>
      <w:r w:rsidRPr="001D18CA">
        <w:rPr>
          <w:rFonts w:hint="eastAsia"/>
          <w:b/>
          <w:vertAlign w:val="subscript"/>
        </w:rPr>
        <w:t xml:space="preserve"> </w:t>
      </w:r>
      <w:r w:rsidRPr="001D18CA">
        <w:rPr>
          <w:rFonts w:hint="eastAsia"/>
          <w:b/>
        </w:rPr>
        <w:t>could be [</w:t>
      </w:r>
      <w:r w:rsidRPr="001D18CA">
        <w:rPr>
          <w:b/>
        </w:rPr>
        <w:t>1] *</w:t>
      </w:r>
      <w:proofErr w:type="spellStart"/>
      <w:r w:rsidRPr="001D18CA">
        <w:rPr>
          <w:rFonts w:hint="eastAsia"/>
          <w:b/>
        </w:rPr>
        <w:t>T</w:t>
      </w:r>
      <w:r w:rsidRPr="001D18CA">
        <w:rPr>
          <w:rFonts w:hint="eastAsia"/>
          <w:b/>
          <w:vertAlign w:val="subscript"/>
        </w:rPr>
        <w:t>rs</w:t>
      </w:r>
      <w:proofErr w:type="spellEnd"/>
      <w:r w:rsidRPr="001D18CA">
        <w:rPr>
          <w:rFonts w:hint="eastAsia"/>
          <w:b/>
          <w:vertAlign w:val="subscript"/>
        </w:rPr>
        <w:t xml:space="preserve"> </w:t>
      </w:r>
      <w:r w:rsidRPr="001D18CA">
        <w:rPr>
          <w:rFonts w:hint="eastAsia"/>
          <w:b/>
        </w:rPr>
        <w:t>for intra-</w:t>
      </w:r>
      <w:proofErr w:type="spellStart"/>
      <w:r w:rsidRPr="001D18CA">
        <w:rPr>
          <w:rFonts w:hint="eastAsia"/>
          <w:b/>
        </w:rPr>
        <w:t>freq</w:t>
      </w:r>
      <w:proofErr w:type="spellEnd"/>
      <w:r w:rsidRPr="001D18CA">
        <w:rPr>
          <w:rFonts w:hint="eastAsia"/>
          <w:b/>
        </w:rPr>
        <w:t xml:space="preserve"> measurement and [1 or </w:t>
      </w:r>
      <w:r w:rsidRPr="001D18CA">
        <w:rPr>
          <w:b/>
        </w:rPr>
        <w:t>3] *</w:t>
      </w:r>
      <w:proofErr w:type="spellStart"/>
      <w:r w:rsidRPr="001D18CA">
        <w:rPr>
          <w:rFonts w:hint="eastAsia"/>
          <w:b/>
        </w:rPr>
        <w:t>T</w:t>
      </w:r>
      <w:r w:rsidRPr="001D18CA">
        <w:rPr>
          <w:rFonts w:hint="eastAsia"/>
          <w:b/>
          <w:vertAlign w:val="subscript"/>
        </w:rPr>
        <w:t>rs</w:t>
      </w:r>
      <w:proofErr w:type="spellEnd"/>
      <w:r w:rsidRPr="001D18CA">
        <w:rPr>
          <w:rFonts w:hint="eastAsia"/>
          <w:b/>
          <w:vertAlign w:val="subscript"/>
        </w:rPr>
        <w:t xml:space="preserve"> </w:t>
      </w:r>
      <w:r w:rsidRPr="001D18CA">
        <w:rPr>
          <w:rFonts w:hint="eastAsia"/>
          <w:b/>
        </w:rPr>
        <w:t>for inter-</w:t>
      </w:r>
      <w:proofErr w:type="spellStart"/>
      <w:r w:rsidRPr="001D18CA">
        <w:rPr>
          <w:rFonts w:hint="eastAsia"/>
          <w:b/>
        </w:rPr>
        <w:t>freq</w:t>
      </w:r>
      <w:proofErr w:type="spellEnd"/>
      <w:r w:rsidRPr="001D18CA">
        <w:rPr>
          <w:rFonts w:hint="eastAsia"/>
          <w:b/>
        </w:rPr>
        <w:t xml:space="preserve"> measurement</w:t>
      </w:r>
    </w:p>
    <w:p w14:paraId="0F5F1ECB" w14:textId="54EC87AB" w:rsidR="00155729" w:rsidRDefault="00155729" w:rsidP="00155729">
      <w:pPr>
        <w:pStyle w:val="1"/>
        <w:numPr>
          <w:ilvl w:val="0"/>
          <w:numId w:val="1"/>
        </w:numPr>
        <w:rPr>
          <w:lang w:val="en-US"/>
        </w:rPr>
      </w:pPr>
      <w:r>
        <w:rPr>
          <w:lang w:val="en-US"/>
        </w:rPr>
        <w:t>Conclusions</w:t>
      </w:r>
    </w:p>
    <w:p w14:paraId="23A5842F" w14:textId="07A2D35F" w:rsidR="00025B6F" w:rsidRDefault="00025B6F" w:rsidP="00330EB3">
      <w:pPr>
        <w:jc w:val="both"/>
      </w:pPr>
      <w:r>
        <w:rPr>
          <w:rFonts w:eastAsiaTheme="minorEastAsia"/>
          <w:b/>
          <w:lang w:eastAsia="zh-CN"/>
        </w:rPr>
        <w:t>Observation</w:t>
      </w:r>
      <w:r w:rsidRPr="00035DF1">
        <w:rPr>
          <w:rFonts w:eastAsiaTheme="minorEastAsia"/>
          <w:b/>
          <w:lang w:eastAsia="zh-CN"/>
        </w:rPr>
        <w:t xml:space="preserve"> </w:t>
      </w:r>
      <w:r>
        <w:rPr>
          <w:rFonts w:eastAsiaTheme="minorEastAsia"/>
          <w:b/>
          <w:lang w:eastAsia="zh-CN"/>
        </w:rPr>
        <w:t>1</w:t>
      </w:r>
      <w:r w:rsidRPr="00035DF1">
        <w:rPr>
          <w:rFonts w:eastAsiaTheme="minorEastAsia"/>
          <w:b/>
          <w:lang w:eastAsia="zh-CN"/>
        </w:rPr>
        <w:t>:</w:t>
      </w:r>
      <w:r>
        <w:rPr>
          <w:rFonts w:eastAsiaTheme="minorEastAsia"/>
          <w:b/>
          <w:lang w:eastAsia="zh-CN"/>
        </w:rPr>
        <w:t xml:space="preserve"> S</w:t>
      </w:r>
      <w:r w:rsidRPr="00907934">
        <w:rPr>
          <w:rFonts w:eastAsiaTheme="minorEastAsia"/>
          <w:b/>
          <w:lang w:eastAsia="zh-CN"/>
        </w:rPr>
        <w:t>ince no report is needed for CHO if conditions are met, the measurement delay for CHO should not be dependent on configuration of whether SSB index is to be reported or not</w:t>
      </w:r>
    </w:p>
    <w:p w14:paraId="1FCCBA92" w14:textId="77777777" w:rsidR="00025B6F" w:rsidRDefault="00025B6F" w:rsidP="00330EB3">
      <w:pPr>
        <w:jc w:val="both"/>
        <w:rPr>
          <w:rFonts w:eastAsia="宋体"/>
          <w:b/>
        </w:rPr>
      </w:pPr>
      <w:r w:rsidRPr="00035DF1">
        <w:rPr>
          <w:rFonts w:eastAsiaTheme="minorEastAsia"/>
          <w:b/>
          <w:lang w:eastAsia="zh-CN"/>
        </w:rPr>
        <w:t xml:space="preserve">Proposal </w:t>
      </w:r>
      <w:r>
        <w:rPr>
          <w:rFonts w:eastAsiaTheme="minorEastAsia"/>
          <w:b/>
          <w:lang w:eastAsia="zh-CN"/>
        </w:rPr>
        <w:t>1</w:t>
      </w:r>
      <w:r w:rsidRPr="00035DF1">
        <w:rPr>
          <w:rFonts w:eastAsiaTheme="minorEastAsia"/>
          <w:b/>
          <w:lang w:eastAsia="zh-CN"/>
        </w:rPr>
        <w:t>:</w:t>
      </w:r>
      <w:r>
        <w:rPr>
          <w:rFonts w:eastAsiaTheme="minorEastAsia"/>
          <w:b/>
          <w:lang w:eastAsia="zh-CN"/>
        </w:rPr>
        <w:t xml:space="preserve"> For the case that</w:t>
      </w:r>
      <w:r w:rsidRPr="00356E17">
        <w:rPr>
          <w:rFonts w:eastAsiaTheme="minorEastAsia"/>
          <w:b/>
          <w:lang w:eastAsia="zh-CN"/>
        </w:rPr>
        <w:t xml:space="preserve"> </w:t>
      </w:r>
      <w:r w:rsidRPr="00356E17">
        <w:rPr>
          <w:b/>
          <w:lang w:eastAsia="zh-CN"/>
        </w:rPr>
        <w:t xml:space="preserve">SSB index time is needed for CHO and CPC when </w:t>
      </w:r>
      <w:proofErr w:type="spellStart"/>
      <w:r w:rsidRPr="00356E17">
        <w:rPr>
          <w:b/>
          <w:i/>
          <w:lang w:eastAsia="zh-CN"/>
        </w:rPr>
        <w:t>deriveSSB-IndexFromCell</w:t>
      </w:r>
      <w:proofErr w:type="spellEnd"/>
      <w:r w:rsidRPr="00356E17">
        <w:rPr>
          <w:b/>
          <w:lang w:eastAsia="zh-CN"/>
        </w:rPr>
        <w:t xml:space="preserve"> or </w:t>
      </w:r>
      <w:r w:rsidRPr="00356E17">
        <w:rPr>
          <w:b/>
          <w:i/>
          <w:lang w:eastAsia="zh-CN"/>
        </w:rPr>
        <w:t>deriveSSB-IndexFromCellInter-r17</w:t>
      </w:r>
      <w:r w:rsidRPr="00356E17">
        <w:rPr>
          <w:b/>
          <w:lang w:eastAsia="zh-CN"/>
        </w:rPr>
        <w:t xml:space="preserve"> is NOT enabled</w:t>
      </w:r>
      <w:r>
        <w:rPr>
          <w:rFonts w:eastAsiaTheme="minorEastAsia"/>
          <w:b/>
          <w:lang w:eastAsia="zh-CN"/>
        </w:rPr>
        <w:t>, t</w:t>
      </w:r>
      <w:r w:rsidRPr="000515A3">
        <w:rPr>
          <w:rFonts w:eastAsiaTheme="minorEastAsia"/>
          <w:b/>
          <w:lang w:eastAsia="zh-CN"/>
        </w:rPr>
        <w:t>he SSB index detection time is always needed</w:t>
      </w:r>
      <w:r>
        <w:rPr>
          <w:rFonts w:eastAsiaTheme="minorEastAsia"/>
          <w:b/>
          <w:lang w:eastAsia="zh-CN"/>
        </w:rPr>
        <w:t>. Correspondingly, t</w:t>
      </w:r>
      <w:r w:rsidRPr="00797641">
        <w:rPr>
          <w:rFonts w:eastAsiaTheme="minorEastAsia"/>
          <w:b/>
          <w:lang w:eastAsia="zh-CN"/>
        </w:rPr>
        <w:t>he existing requirements</w:t>
      </w:r>
      <w:r>
        <w:rPr>
          <w:rFonts w:eastAsiaTheme="minorEastAsia"/>
          <w:b/>
          <w:lang w:eastAsia="zh-CN"/>
        </w:rPr>
        <w:t xml:space="preserve"> on CHO </w:t>
      </w:r>
      <w:r>
        <w:rPr>
          <w:rFonts w:eastAsia="宋体"/>
          <w:b/>
        </w:rPr>
        <w:t xml:space="preserve">can be improved as following ways for further discussion: </w:t>
      </w:r>
    </w:p>
    <w:p w14:paraId="0C1E2F0F" w14:textId="77777777" w:rsidR="00025B6F" w:rsidRPr="003D4C82" w:rsidRDefault="00025B6F" w:rsidP="00330EB3">
      <w:pPr>
        <w:numPr>
          <w:ilvl w:val="0"/>
          <w:numId w:val="34"/>
        </w:numPr>
        <w:jc w:val="both"/>
        <w:rPr>
          <w:rFonts w:eastAsia="宋体"/>
          <w:b/>
        </w:rPr>
      </w:pPr>
      <w:r w:rsidRPr="003D4C82">
        <w:rPr>
          <w:rFonts w:hint="eastAsia"/>
          <w:b/>
        </w:rPr>
        <w:t xml:space="preserve">Option </w:t>
      </w:r>
      <w:r w:rsidRPr="003D4C82">
        <w:rPr>
          <w:b/>
        </w:rPr>
        <w:t>1: C</w:t>
      </w:r>
      <w:r w:rsidRPr="003D4C82">
        <w:rPr>
          <w:rFonts w:hint="eastAsia"/>
          <w:b/>
        </w:rPr>
        <w:t xml:space="preserve">ount the time for acquiring the SSB index into the </w:t>
      </w:r>
      <w:r w:rsidRPr="003D4C82">
        <w:rPr>
          <w:b/>
        </w:rPr>
        <w:t>T</w:t>
      </w:r>
      <w:r w:rsidRPr="003D4C82">
        <w:rPr>
          <w:b/>
          <w:vertAlign w:val="subscript"/>
        </w:rPr>
        <w:t>∆</w:t>
      </w:r>
      <w:r w:rsidRPr="003D4C82">
        <w:rPr>
          <w:b/>
        </w:rPr>
        <w:t xml:space="preserve"> and update the definition of T</w:t>
      </w:r>
      <w:r w:rsidRPr="003D4C82">
        <w:rPr>
          <w:b/>
          <w:vertAlign w:val="subscript"/>
        </w:rPr>
        <w:t xml:space="preserve">∆ </w:t>
      </w:r>
      <w:r w:rsidRPr="003D4C82">
        <w:rPr>
          <w:rFonts w:eastAsiaTheme="minorEastAsia"/>
          <w:b/>
          <w:lang w:eastAsia="zh-CN"/>
        </w:rPr>
        <w:t>correspond</w:t>
      </w:r>
      <w:r w:rsidRPr="003D4C82">
        <w:rPr>
          <w:b/>
        </w:rPr>
        <w:t>ingly</w:t>
      </w:r>
    </w:p>
    <w:p w14:paraId="7D0018E1" w14:textId="77777777" w:rsidR="00025B6F" w:rsidRPr="00F00C2F" w:rsidRDefault="00025B6F" w:rsidP="00330EB3">
      <w:pPr>
        <w:numPr>
          <w:ilvl w:val="0"/>
          <w:numId w:val="34"/>
        </w:numPr>
        <w:jc w:val="both"/>
        <w:rPr>
          <w:b/>
        </w:rPr>
      </w:pPr>
      <w:r>
        <w:rPr>
          <w:b/>
        </w:rPr>
        <w:t>Option 2: O</w:t>
      </w:r>
      <w:r w:rsidRPr="001D18CA">
        <w:rPr>
          <w:rFonts w:hint="eastAsia"/>
          <w:b/>
        </w:rPr>
        <w:t xml:space="preserve">nly consider the case </w:t>
      </w:r>
      <w:r w:rsidRPr="001D18CA">
        <w:rPr>
          <w:b/>
        </w:rPr>
        <w:t>of</w:t>
      </w:r>
      <w:r w:rsidRPr="001D18CA">
        <w:rPr>
          <w:rFonts w:hint="eastAsia"/>
          <w:b/>
        </w:rPr>
        <w:t xml:space="preserve"> </w:t>
      </w:r>
      <w:r w:rsidRPr="001D18CA">
        <w:rPr>
          <w:rFonts w:hint="eastAsia"/>
          <w:b/>
        </w:rPr>
        <w:t>“</w:t>
      </w:r>
      <w:r w:rsidRPr="001D18CA">
        <w:rPr>
          <w:rFonts w:hint="eastAsia"/>
          <w:b/>
        </w:rPr>
        <w:t>without acquiring the index of the SSB</w:t>
      </w:r>
      <w:r w:rsidRPr="001D18CA">
        <w:rPr>
          <w:rFonts w:hint="eastAsia"/>
          <w:b/>
        </w:rPr>
        <w:t>”</w:t>
      </w:r>
      <w:r w:rsidRPr="001D18CA">
        <w:rPr>
          <w:rFonts w:hint="eastAsia"/>
          <w:b/>
        </w:rPr>
        <w:t>in the measurement delay</w:t>
      </w:r>
      <w:r w:rsidRPr="001D18CA">
        <w:rPr>
          <w:b/>
        </w:rPr>
        <w:t xml:space="preserve">. </w:t>
      </w:r>
      <w:r>
        <w:rPr>
          <w:b/>
        </w:rPr>
        <w:t xml:space="preserve">And </w:t>
      </w:r>
      <w:r w:rsidRPr="00F00C2F">
        <w:rPr>
          <w:b/>
        </w:rPr>
        <w:t xml:space="preserve">RAN4 to </w:t>
      </w:r>
      <w:r w:rsidRPr="00F00C2F">
        <w:rPr>
          <w:rFonts w:hint="eastAsia"/>
          <w:b/>
        </w:rPr>
        <w:t xml:space="preserve">define a separate time for acquiring the SSB index </w:t>
      </w:r>
      <w:proofErr w:type="spellStart"/>
      <w:r w:rsidRPr="00F00C2F">
        <w:rPr>
          <w:rFonts w:hint="eastAsia"/>
          <w:b/>
        </w:rPr>
        <w:t>T</w:t>
      </w:r>
      <w:r w:rsidRPr="00F00C2F">
        <w:rPr>
          <w:rFonts w:hint="eastAsia"/>
          <w:b/>
          <w:vertAlign w:val="subscript"/>
        </w:rPr>
        <w:t>SSB_time_index_cond</w:t>
      </w:r>
      <w:proofErr w:type="spellEnd"/>
    </w:p>
    <w:p w14:paraId="1A0EF113" w14:textId="1368DFAF" w:rsidR="00B77AE3" w:rsidRPr="00F5771D" w:rsidRDefault="00025B6F" w:rsidP="00330EB3">
      <w:pPr>
        <w:numPr>
          <w:ilvl w:val="1"/>
          <w:numId w:val="34"/>
        </w:numPr>
        <w:jc w:val="both"/>
        <w:rPr>
          <w:b/>
        </w:rPr>
      </w:pPr>
      <w:r w:rsidRPr="001D18CA">
        <w:rPr>
          <w:rFonts w:hint="eastAsia"/>
          <w:b/>
        </w:rPr>
        <w:t xml:space="preserve">the value of </w:t>
      </w:r>
      <w:proofErr w:type="spellStart"/>
      <w:r w:rsidRPr="001D18CA">
        <w:rPr>
          <w:rFonts w:hint="eastAsia"/>
          <w:b/>
        </w:rPr>
        <w:t>T</w:t>
      </w:r>
      <w:r w:rsidRPr="001D18CA">
        <w:rPr>
          <w:rFonts w:hint="eastAsia"/>
          <w:b/>
          <w:vertAlign w:val="subscript"/>
        </w:rPr>
        <w:t>SSB_time_index</w:t>
      </w:r>
      <w:proofErr w:type="spellEnd"/>
      <w:r w:rsidRPr="001D18CA">
        <w:rPr>
          <w:rFonts w:hint="eastAsia"/>
          <w:b/>
          <w:vertAlign w:val="subscript"/>
        </w:rPr>
        <w:t xml:space="preserve"> _</w:t>
      </w:r>
      <w:proofErr w:type="spellStart"/>
      <w:r w:rsidRPr="001D18CA">
        <w:rPr>
          <w:rFonts w:hint="eastAsia"/>
          <w:b/>
          <w:vertAlign w:val="subscript"/>
        </w:rPr>
        <w:t>cond</w:t>
      </w:r>
      <w:proofErr w:type="spellEnd"/>
      <w:r w:rsidRPr="001D18CA">
        <w:rPr>
          <w:rFonts w:hint="eastAsia"/>
          <w:b/>
          <w:vertAlign w:val="subscript"/>
        </w:rPr>
        <w:t xml:space="preserve"> </w:t>
      </w:r>
      <w:r w:rsidRPr="001D18CA">
        <w:rPr>
          <w:rFonts w:hint="eastAsia"/>
          <w:b/>
        </w:rPr>
        <w:t>could be [</w:t>
      </w:r>
      <w:r w:rsidRPr="001D18CA">
        <w:rPr>
          <w:b/>
        </w:rPr>
        <w:t>1] *</w:t>
      </w:r>
      <w:proofErr w:type="spellStart"/>
      <w:r w:rsidRPr="001D18CA">
        <w:rPr>
          <w:rFonts w:hint="eastAsia"/>
          <w:b/>
        </w:rPr>
        <w:t>T</w:t>
      </w:r>
      <w:r w:rsidRPr="001D18CA">
        <w:rPr>
          <w:rFonts w:hint="eastAsia"/>
          <w:b/>
          <w:vertAlign w:val="subscript"/>
        </w:rPr>
        <w:t>rs</w:t>
      </w:r>
      <w:proofErr w:type="spellEnd"/>
      <w:r w:rsidRPr="001D18CA">
        <w:rPr>
          <w:rFonts w:hint="eastAsia"/>
          <w:b/>
          <w:vertAlign w:val="subscript"/>
        </w:rPr>
        <w:t xml:space="preserve"> </w:t>
      </w:r>
      <w:r w:rsidRPr="001D18CA">
        <w:rPr>
          <w:rFonts w:hint="eastAsia"/>
          <w:b/>
        </w:rPr>
        <w:t>for intra-</w:t>
      </w:r>
      <w:proofErr w:type="spellStart"/>
      <w:r w:rsidRPr="001D18CA">
        <w:rPr>
          <w:rFonts w:hint="eastAsia"/>
          <w:b/>
        </w:rPr>
        <w:t>freq</w:t>
      </w:r>
      <w:proofErr w:type="spellEnd"/>
      <w:r w:rsidRPr="001D18CA">
        <w:rPr>
          <w:rFonts w:hint="eastAsia"/>
          <w:b/>
        </w:rPr>
        <w:t xml:space="preserve"> measurement and [1 or </w:t>
      </w:r>
      <w:r w:rsidRPr="001D18CA">
        <w:rPr>
          <w:b/>
        </w:rPr>
        <w:t>3] *</w:t>
      </w:r>
      <w:proofErr w:type="spellStart"/>
      <w:r w:rsidRPr="001D18CA">
        <w:rPr>
          <w:rFonts w:hint="eastAsia"/>
          <w:b/>
        </w:rPr>
        <w:t>T</w:t>
      </w:r>
      <w:r w:rsidRPr="001D18CA">
        <w:rPr>
          <w:rFonts w:hint="eastAsia"/>
          <w:b/>
          <w:vertAlign w:val="subscript"/>
        </w:rPr>
        <w:t>rs</w:t>
      </w:r>
      <w:proofErr w:type="spellEnd"/>
      <w:r w:rsidRPr="001D18CA">
        <w:rPr>
          <w:rFonts w:hint="eastAsia"/>
          <w:b/>
          <w:vertAlign w:val="subscript"/>
        </w:rPr>
        <w:t xml:space="preserve"> </w:t>
      </w:r>
      <w:r w:rsidRPr="001D18CA">
        <w:rPr>
          <w:rFonts w:hint="eastAsia"/>
          <w:b/>
        </w:rPr>
        <w:t>for inter-</w:t>
      </w:r>
      <w:proofErr w:type="spellStart"/>
      <w:r w:rsidRPr="001D18CA">
        <w:rPr>
          <w:rFonts w:hint="eastAsia"/>
          <w:b/>
        </w:rPr>
        <w:t>freq</w:t>
      </w:r>
      <w:proofErr w:type="spellEnd"/>
      <w:r w:rsidRPr="001D18CA">
        <w:rPr>
          <w:rFonts w:hint="eastAsia"/>
          <w:b/>
        </w:rPr>
        <w:t xml:space="preserve"> measurement</w:t>
      </w:r>
    </w:p>
    <w:p w14:paraId="38509826" w14:textId="514BE89C" w:rsidR="00203E74" w:rsidRDefault="00F0061B" w:rsidP="00203E74">
      <w:pPr>
        <w:pStyle w:val="1"/>
        <w:numPr>
          <w:ilvl w:val="0"/>
          <w:numId w:val="1"/>
        </w:numPr>
        <w:rPr>
          <w:lang w:val="en-US"/>
        </w:rPr>
      </w:pPr>
      <w:r>
        <w:rPr>
          <w:lang w:val="en-US"/>
        </w:rPr>
        <w:t>Reference</w:t>
      </w:r>
    </w:p>
    <w:p w14:paraId="1E9ABF96" w14:textId="3376CC88" w:rsidR="000510A5" w:rsidRDefault="00A46802" w:rsidP="006B04F5">
      <w:pPr>
        <w:rPr>
          <w:lang w:val="en-US"/>
        </w:rPr>
      </w:pPr>
      <w:r w:rsidRPr="00A46802">
        <w:rPr>
          <w:lang w:val="en-US"/>
        </w:rPr>
        <w:t>[</w:t>
      </w:r>
      <w:r w:rsidR="00290B6D">
        <w:rPr>
          <w:lang w:val="en-US"/>
        </w:rPr>
        <w:t>1</w:t>
      </w:r>
      <w:r w:rsidRPr="00A46802">
        <w:rPr>
          <w:lang w:val="en-US"/>
        </w:rPr>
        <w:t xml:space="preserve">] </w:t>
      </w:r>
      <w:r w:rsidR="0097620A" w:rsidRPr="0097620A">
        <w:rPr>
          <w:lang w:val="en-US"/>
        </w:rPr>
        <w:t>R4-2303315</w:t>
      </w:r>
      <w:r w:rsidRPr="00A46802">
        <w:rPr>
          <w:lang w:val="en-US"/>
        </w:rPr>
        <w:t xml:space="preserve"> </w:t>
      </w:r>
      <w:r w:rsidR="005D1342" w:rsidRPr="005D1342">
        <w:rPr>
          <w:lang w:val="en-US"/>
        </w:rPr>
        <w:t>WF on correction of CHO and CPC requirements</w:t>
      </w:r>
      <w:r w:rsidRPr="00A46802">
        <w:rPr>
          <w:lang w:val="en-US"/>
        </w:rPr>
        <w:t xml:space="preserve">, </w:t>
      </w:r>
      <w:r w:rsidR="000A322D">
        <w:rPr>
          <w:lang w:val="en-US"/>
        </w:rPr>
        <w:t>vivo</w:t>
      </w:r>
    </w:p>
    <w:p w14:paraId="55BC22A0" w14:textId="12AA14B0" w:rsidR="007D3220" w:rsidRDefault="008B7D99" w:rsidP="007D3220">
      <w:pPr>
        <w:rPr>
          <w:lang w:val="en-US"/>
        </w:rPr>
      </w:pPr>
      <w:r w:rsidRPr="00A46802">
        <w:rPr>
          <w:lang w:val="en-US"/>
        </w:rPr>
        <w:t>[</w:t>
      </w:r>
      <w:r w:rsidR="006A5F49">
        <w:rPr>
          <w:lang w:val="en-US"/>
        </w:rPr>
        <w:t>2</w:t>
      </w:r>
      <w:r w:rsidRPr="00A46802">
        <w:rPr>
          <w:lang w:val="en-US"/>
        </w:rPr>
        <w:t>]</w:t>
      </w:r>
      <w:r w:rsidR="0033082E">
        <w:rPr>
          <w:lang w:val="en-US"/>
        </w:rPr>
        <w:t xml:space="preserve"> </w:t>
      </w:r>
      <w:r w:rsidR="00A656D8" w:rsidRPr="00A656D8">
        <w:rPr>
          <w:lang w:val="en-US"/>
        </w:rPr>
        <w:t>R4-2312130</w:t>
      </w:r>
      <w:r w:rsidR="00E220F6">
        <w:rPr>
          <w:lang w:val="en-US"/>
        </w:rPr>
        <w:t xml:space="preserve"> </w:t>
      </w:r>
      <w:r w:rsidR="002E466D" w:rsidRPr="002E466D">
        <w:rPr>
          <w:lang w:val="en-US"/>
        </w:rPr>
        <w:t>[</w:t>
      </w:r>
      <w:proofErr w:type="spellStart"/>
      <w:r w:rsidR="002E466D" w:rsidRPr="002E466D">
        <w:rPr>
          <w:lang w:val="en-US"/>
        </w:rPr>
        <w:t>NR_Mob_enh</w:t>
      </w:r>
      <w:proofErr w:type="spellEnd"/>
      <w:r w:rsidR="002E466D" w:rsidRPr="002E466D">
        <w:rPr>
          <w:lang w:val="en-US"/>
        </w:rPr>
        <w:t>-Core]</w:t>
      </w:r>
      <w:r w:rsidR="0088003B">
        <w:rPr>
          <w:lang w:val="en-US"/>
        </w:rPr>
        <w:t xml:space="preserve"> </w:t>
      </w:r>
      <w:r w:rsidR="00680974" w:rsidRPr="00680974">
        <w:rPr>
          <w:lang w:val="en-US"/>
        </w:rPr>
        <w:t>CR to TS 38.133 Correction to CHO and CPC requirements</w:t>
      </w:r>
      <w:r w:rsidR="008A6E55">
        <w:rPr>
          <w:lang w:val="en-US"/>
        </w:rPr>
        <w:t xml:space="preserve"> </w:t>
      </w:r>
      <w:r w:rsidR="00680974" w:rsidRPr="00680974">
        <w:rPr>
          <w:lang w:val="en-US"/>
        </w:rPr>
        <w:t>(Rel-16)</w:t>
      </w:r>
      <w:r w:rsidR="007D3220" w:rsidRPr="00A46802">
        <w:rPr>
          <w:lang w:val="en-US"/>
        </w:rPr>
        <w:t xml:space="preserve">, </w:t>
      </w:r>
      <w:r w:rsidR="007D3220">
        <w:rPr>
          <w:lang w:val="en-US"/>
        </w:rPr>
        <w:t>vivo</w:t>
      </w:r>
    </w:p>
    <w:p w14:paraId="6F9142DD" w14:textId="5D2F779F" w:rsidR="008B7D99" w:rsidRPr="008A6E55" w:rsidRDefault="008B7D99" w:rsidP="006B04F5">
      <w:pPr>
        <w:rPr>
          <w:rFonts w:eastAsiaTheme="minorEastAsia"/>
          <w:lang w:val="en-US" w:eastAsia="zh-CN"/>
        </w:rPr>
      </w:pPr>
    </w:p>
    <w:sectPr w:rsidR="008B7D99" w:rsidRPr="008A6E55" w:rsidSect="00701598">
      <w:footerReference w:type="even" r:id="rId14"/>
      <w:footerReference w:type="defaul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5F283" w14:textId="77777777" w:rsidR="000F6331" w:rsidRDefault="000F6331">
      <w:pPr>
        <w:spacing w:after="0"/>
      </w:pPr>
      <w:r>
        <w:separator/>
      </w:r>
    </w:p>
  </w:endnote>
  <w:endnote w:type="continuationSeparator" w:id="0">
    <w:p w14:paraId="38A75175" w14:textId="77777777" w:rsidR="000F6331" w:rsidRDefault="000F63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DB0F2" w14:textId="77777777" w:rsidR="000F6331" w:rsidRDefault="000F6331">
      <w:pPr>
        <w:spacing w:after="0"/>
      </w:pPr>
      <w:r>
        <w:separator/>
      </w:r>
    </w:p>
  </w:footnote>
  <w:footnote w:type="continuationSeparator" w:id="0">
    <w:p w14:paraId="7C71D92F" w14:textId="77777777" w:rsidR="000F6331" w:rsidRDefault="000F63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A15458A"/>
    <w:multiLevelType w:val="hybridMultilevel"/>
    <w:tmpl w:val="23142734"/>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F06CA7"/>
    <w:multiLevelType w:val="hybridMultilevel"/>
    <w:tmpl w:val="2ABCD4CA"/>
    <w:lvl w:ilvl="0" w:tplc="C23877EA">
      <w:start w:val="1"/>
      <w:numFmt w:val="bullet"/>
      <w:lvlText w:val="•"/>
      <w:lvlJc w:val="left"/>
      <w:pPr>
        <w:tabs>
          <w:tab w:val="num" w:pos="720"/>
        </w:tabs>
        <w:ind w:left="720" w:hanging="360"/>
      </w:pPr>
      <w:rPr>
        <w:rFonts w:ascii="Arial" w:hAnsi="Arial" w:hint="default"/>
      </w:rPr>
    </w:lvl>
    <w:lvl w:ilvl="1" w:tplc="AC2A4D7A">
      <w:numFmt w:val="bullet"/>
      <w:lvlText w:val="–"/>
      <w:lvlJc w:val="left"/>
      <w:pPr>
        <w:tabs>
          <w:tab w:val="num" w:pos="1440"/>
        </w:tabs>
        <w:ind w:left="1440" w:hanging="360"/>
      </w:pPr>
      <w:rPr>
        <w:rFonts w:ascii="宋体" w:hAnsi="宋体" w:hint="default"/>
      </w:rPr>
    </w:lvl>
    <w:lvl w:ilvl="2" w:tplc="CFDA6434">
      <w:numFmt w:val="bullet"/>
      <w:lvlText w:val="▪"/>
      <w:lvlJc w:val="left"/>
      <w:pPr>
        <w:tabs>
          <w:tab w:val="num" w:pos="2160"/>
        </w:tabs>
        <w:ind w:left="2160" w:hanging="360"/>
      </w:pPr>
      <w:rPr>
        <w:rFonts w:ascii="Segoe UI Emoji" w:hAnsi="Segoe UI Emoji" w:hint="default"/>
      </w:rPr>
    </w:lvl>
    <w:lvl w:ilvl="3" w:tplc="73A02C70">
      <w:numFmt w:val="bullet"/>
      <w:lvlText w:val=""/>
      <w:lvlJc w:val="left"/>
      <w:pPr>
        <w:tabs>
          <w:tab w:val="num" w:pos="2880"/>
        </w:tabs>
        <w:ind w:left="2880" w:hanging="360"/>
      </w:pPr>
      <w:rPr>
        <w:rFonts w:ascii="Wingdings" w:hAnsi="Wingdings" w:hint="default"/>
      </w:rPr>
    </w:lvl>
    <w:lvl w:ilvl="4" w:tplc="2DAA3FA8" w:tentative="1">
      <w:start w:val="1"/>
      <w:numFmt w:val="bullet"/>
      <w:lvlText w:val="•"/>
      <w:lvlJc w:val="left"/>
      <w:pPr>
        <w:tabs>
          <w:tab w:val="num" w:pos="3600"/>
        </w:tabs>
        <w:ind w:left="3600" w:hanging="360"/>
      </w:pPr>
      <w:rPr>
        <w:rFonts w:ascii="Arial" w:hAnsi="Arial" w:hint="default"/>
      </w:rPr>
    </w:lvl>
    <w:lvl w:ilvl="5" w:tplc="5EF66D1C" w:tentative="1">
      <w:start w:val="1"/>
      <w:numFmt w:val="bullet"/>
      <w:lvlText w:val="•"/>
      <w:lvlJc w:val="left"/>
      <w:pPr>
        <w:tabs>
          <w:tab w:val="num" w:pos="4320"/>
        </w:tabs>
        <w:ind w:left="4320" w:hanging="360"/>
      </w:pPr>
      <w:rPr>
        <w:rFonts w:ascii="Arial" w:hAnsi="Arial" w:hint="default"/>
      </w:rPr>
    </w:lvl>
    <w:lvl w:ilvl="6" w:tplc="304E67C2" w:tentative="1">
      <w:start w:val="1"/>
      <w:numFmt w:val="bullet"/>
      <w:lvlText w:val="•"/>
      <w:lvlJc w:val="left"/>
      <w:pPr>
        <w:tabs>
          <w:tab w:val="num" w:pos="5040"/>
        </w:tabs>
        <w:ind w:left="5040" w:hanging="360"/>
      </w:pPr>
      <w:rPr>
        <w:rFonts w:ascii="Arial" w:hAnsi="Arial" w:hint="default"/>
      </w:rPr>
    </w:lvl>
    <w:lvl w:ilvl="7" w:tplc="F544F5FE" w:tentative="1">
      <w:start w:val="1"/>
      <w:numFmt w:val="bullet"/>
      <w:lvlText w:val="•"/>
      <w:lvlJc w:val="left"/>
      <w:pPr>
        <w:tabs>
          <w:tab w:val="num" w:pos="5760"/>
        </w:tabs>
        <w:ind w:left="5760" w:hanging="360"/>
      </w:pPr>
      <w:rPr>
        <w:rFonts w:ascii="Arial" w:hAnsi="Arial" w:hint="default"/>
      </w:rPr>
    </w:lvl>
    <w:lvl w:ilvl="8" w:tplc="9D569A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6F01ECC"/>
    <w:multiLevelType w:val="hybridMultilevel"/>
    <w:tmpl w:val="78CCCD3A"/>
    <w:lvl w:ilvl="0" w:tplc="04090003">
      <w:start w:val="1"/>
      <w:numFmt w:val="bullet"/>
      <w:lvlText w:val="o"/>
      <w:lvlJc w:val="left"/>
      <w:pPr>
        <w:tabs>
          <w:tab w:val="num" w:pos="720"/>
        </w:tabs>
        <w:ind w:left="720" w:hanging="360"/>
      </w:pPr>
      <w:rPr>
        <w:rFonts w:ascii="Courier New" w:hAnsi="Courier New" w:cs="Courier New" w:hint="default"/>
      </w:rPr>
    </w:lvl>
    <w:lvl w:ilvl="1" w:tplc="74FED13A">
      <w:numFmt w:val="bullet"/>
      <w:lvlText w:val="•"/>
      <w:lvlJc w:val="left"/>
      <w:pPr>
        <w:tabs>
          <w:tab w:val="num" w:pos="1440"/>
        </w:tabs>
        <w:ind w:left="1440" w:hanging="360"/>
      </w:pPr>
      <w:rPr>
        <w:rFonts w:ascii="Arial" w:hAnsi="Arial" w:hint="default"/>
      </w:rPr>
    </w:lvl>
    <w:lvl w:ilvl="2" w:tplc="F8848860">
      <w:start w:val="129"/>
      <w:numFmt w:val="bullet"/>
      <w:lvlText w:val="-"/>
      <w:lvlJc w:val="left"/>
      <w:pPr>
        <w:tabs>
          <w:tab w:val="num" w:pos="2160"/>
        </w:tabs>
        <w:ind w:left="2160" w:hanging="360"/>
      </w:pPr>
      <w:rPr>
        <w:rFonts w:ascii="Calibri" w:eastAsia="Calibri" w:hAnsi="Calibri" w:cs="Times New Roman" w:hint="default"/>
      </w:rPr>
    </w:lvl>
    <w:lvl w:ilvl="3" w:tplc="8C9233A8">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960B38"/>
    <w:multiLevelType w:val="hybridMultilevel"/>
    <w:tmpl w:val="FAB6D2AC"/>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8B2C8A1E">
      <w:numFmt w:val="bullet"/>
      <w:lvlText w:val="•"/>
      <w:lvlJc w:val="left"/>
      <w:pPr>
        <w:ind w:left="1260" w:hanging="420"/>
      </w:pPr>
      <w:rPr>
        <w:rFonts w:ascii="Arial" w:hAnsi="Arial" w:hint="default"/>
        <w:color w:val="auto"/>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C27211"/>
    <w:multiLevelType w:val="hybridMultilevel"/>
    <w:tmpl w:val="F5A41B2C"/>
    <w:lvl w:ilvl="0" w:tplc="04090003">
      <w:start w:val="1"/>
      <w:numFmt w:val="bullet"/>
      <w:lvlText w:val="o"/>
      <w:lvlJc w:val="left"/>
      <w:pPr>
        <w:tabs>
          <w:tab w:val="num" w:pos="720"/>
        </w:tabs>
        <w:ind w:left="720" w:hanging="360"/>
      </w:pPr>
      <w:rPr>
        <w:rFonts w:ascii="Courier New" w:hAnsi="Courier New" w:cs="Courier New"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32"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747A32"/>
    <w:multiLevelType w:val="hybridMultilevel"/>
    <w:tmpl w:val="876EF4F4"/>
    <w:lvl w:ilvl="0" w:tplc="4F32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31"/>
  </w:num>
  <w:num w:numId="3">
    <w:abstractNumId w:val="29"/>
  </w:num>
  <w:num w:numId="4">
    <w:abstractNumId w:val="15"/>
  </w:num>
  <w:num w:numId="5">
    <w:abstractNumId w:val="19"/>
  </w:num>
  <w:num w:numId="6">
    <w:abstractNumId w:val="32"/>
  </w:num>
  <w:num w:numId="7">
    <w:abstractNumId w:val="0"/>
  </w:num>
  <w:num w:numId="8">
    <w:abstractNumId w:val="23"/>
  </w:num>
  <w:num w:numId="9">
    <w:abstractNumId w:val="9"/>
  </w:num>
  <w:num w:numId="10">
    <w:abstractNumId w:val="33"/>
  </w:num>
  <w:num w:numId="11">
    <w:abstractNumId w:val="22"/>
  </w:num>
  <w:num w:numId="12">
    <w:abstractNumId w:val="2"/>
  </w:num>
  <w:num w:numId="13">
    <w:abstractNumId w:val="14"/>
  </w:num>
  <w:num w:numId="14">
    <w:abstractNumId w:val="6"/>
  </w:num>
  <w:num w:numId="15">
    <w:abstractNumId w:val="11"/>
  </w:num>
  <w:num w:numId="16">
    <w:abstractNumId w:val="10"/>
  </w:num>
  <w:num w:numId="17">
    <w:abstractNumId w:val="8"/>
  </w:num>
  <w:num w:numId="18">
    <w:abstractNumId w:val="27"/>
  </w:num>
  <w:num w:numId="19">
    <w:abstractNumId w:val="7"/>
  </w:num>
  <w:num w:numId="20">
    <w:abstractNumId w:val="4"/>
  </w:num>
  <w:num w:numId="21">
    <w:abstractNumId w:val="21"/>
  </w:num>
  <w:num w:numId="22">
    <w:abstractNumId w:val="12"/>
  </w:num>
  <w:num w:numId="23">
    <w:abstractNumId w:val="20"/>
  </w:num>
  <w:num w:numId="24">
    <w:abstractNumId w:val="1"/>
  </w:num>
  <w:num w:numId="25">
    <w:abstractNumId w:val="24"/>
  </w:num>
  <w:num w:numId="26">
    <w:abstractNumId w:val="28"/>
  </w:num>
  <w:num w:numId="27">
    <w:abstractNumId w:val="25"/>
  </w:num>
  <w:num w:numId="28">
    <w:abstractNumId w:val="3"/>
  </w:num>
  <w:num w:numId="29">
    <w:abstractNumId w:val="30"/>
  </w:num>
  <w:num w:numId="30">
    <w:abstractNumId w:val="18"/>
  </w:num>
  <w:num w:numId="31">
    <w:abstractNumId w:val="34"/>
  </w:num>
  <w:num w:numId="32">
    <w:abstractNumId w:val="35"/>
  </w:num>
  <w:num w:numId="33">
    <w:abstractNumId w:val="5"/>
  </w:num>
  <w:num w:numId="34">
    <w:abstractNumId w:val="13"/>
  </w:num>
  <w:num w:numId="35">
    <w:abstractNumId w:val="26"/>
  </w:num>
  <w:num w:numId="3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131"/>
    <w:rsid w:val="00001674"/>
    <w:rsid w:val="0000172A"/>
    <w:rsid w:val="00001852"/>
    <w:rsid w:val="00001A6D"/>
    <w:rsid w:val="00001C12"/>
    <w:rsid w:val="00001E70"/>
    <w:rsid w:val="00001E95"/>
    <w:rsid w:val="00001ECD"/>
    <w:rsid w:val="0000220B"/>
    <w:rsid w:val="0000258D"/>
    <w:rsid w:val="00002A51"/>
    <w:rsid w:val="00002CE8"/>
    <w:rsid w:val="0000300F"/>
    <w:rsid w:val="0000324F"/>
    <w:rsid w:val="00003728"/>
    <w:rsid w:val="000038C7"/>
    <w:rsid w:val="00003A96"/>
    <w:rsid w:val="0000409C"/>
    <w:rsid w:val="00005053"/>
    <w:rsid w:val="0000514E"/>
    <w:rsid w:val="000052CA"/>
    <w:rsid w:val="000055A2"/>
    <w:rsid w:val="00005E66"/>
    <w:rsid w:val="0000628F"/>
    <w:rsid w:val="00006D3A"/>
    <w:rsid w:val="00006D3C"/>
    <w:rsid w:val="00006DAB"/>
    <w:rsid w:val="000073D3"/>
    <w:rsid w:val="00007DE1"/>
    <w:rsid w:val="00007ECB"/>
    <w:rsid w:val="00010040"/>
    <w:rsid w:val="0001007C"/>
    <w:rsid w:val="00010112"/>
    <w:rsid w:val="00010174"/>
    <w:rsid w:val="00010339"/>
    <w:rsid w:val="0001041B"/>
    <w:rsid w:val="0001054D"/>
    <w:rsid w:val="00010A89"/>
    <w:rsid w:val="00010CD0"/>
    <w:rsid w:val="00010F48"/>
    <w:rsid w:val="00011418"/>
    <w:rsid w:val="00011428"/>
    <w:rsid w:val="0001148A"/>
    <w:rsid w:val="00011570"/>
    <w:rsid w:val="00011656"/>
    <w:rsid w:val="000116D5"/>
    <w:rsid w:val="00011BED"/>
    <w:rsid w:val="00011FA1"/>
    <w:rsid w:val="000125F8"/>
    <w:rsid w:val="00012785"/>
    <w:rsid w:val="0001284D"/>
    <w:rsid w:val="00012A08"/>
    <w:rsid w:val="00012EA7"/>
    <w:rsid w:val="000130E6"/>
    <w:rsid w:val="000131D4"/>
    <w:rsid w:val="000131E2"/>
    <w:rsid w:val="0001374A"/>
    <w:rsid w:val="00013C9D"/>
    <w:rsid w:val="00014640"/>
    <w:rsid w:val="0001512E"/>
    <w:rsid w:val="00015FF9"/>
    <w:rsid w:val="00016778"/>
    <w:rsid w:val="000169CA"/>
    <w:rsid w:val="00016A14"/>
    <w:rsid w:val="00016C24"/>
    <w:rsid w:val="00016D4F"/>
    <w:rsid w:val="00017171"/>
    <w:rsid w:val="00017673"/>
    <w:rsid w:val="00017B6E"/>
    <w:rsid w:val="00017BC5"/>
    <w:rsid w:val="00017C46"/>
    <w:rsid w:val="00017D78"/>
    <w:rsid w:val="00017F97"/>
    <w:rsid w:val="00017FF1"/>
    <w:rsid w:val="0002007D"/>
    <w:rsid w:val="00020436"/>
    <w:rsid w:val="000207B2"/>
    <w:rsid w:val="000207D5"/>
    <w:rsid w:val="00020925"/>
    <w:rsid w:val="00020A73"/>
    <w:rsid w:val="00020AE6"/>
    <w:rsid w:val="00021266"/>
    <w:rsid w:val="000214B2"/>
    <w:rsid w:val="00021789"/>
    <w:rsid w:val="00021B2A"/>
    <w:rsid w:val="00021D94"/>
    <w:rsid w:val="00022B08"/>
    <w:rsid w:val="00022D81"/>
    <w:rsid w:val="00022F02"/>
    <w:rsid w:val="000231A1"/>
    <w:rsid w:val="000235A7"/>
    <w:rsid w:val="000235BA"/>
    <w:rsid w:val="00023838"/>
    <w:rsid w:val="00023D19"/>
    <w:rsid w:val="00024049"/>
    <w:rsid w:val="00024446"/>
    <w:rsid w:val="00024A42"/>
    <w:rsid w:val="00024AA7"/>
    <w:rsid w:val="00024BDB"/>
    <w:rsid w:val="00024E9E"/>
    <w:rsid w:val="00025036"/>
    <w:rsid w:val="000252C8"/>
    <w:rsid w:val="0002590E"/>
    <w:rsid w:val="00025A4E"/>
    <w:rsid w:val="00025B6F"/>
    <w:rsid w:val="00025F9D"/>
    <w:rsid w:val="00026236"/>
    <w:rsid w:val="0002657F"/>
    <w:rsid w:val="000266F3"/>
    <w:rsid w:val="000267E6"/>
    <w:rsid w:val="00026BE6"/>
    <w:rsid w:val="00026C4A"/>
    <w:rsid w:val="00026E9F"/>
    <w:rsid w:val="00026EDB"/>
    <w:rsid w:val="00027032"/>
    <w:rsid w:val="00027411"/>
    <w:rsid w:val="000275D7"/>
    <w:rsid w:val="0002795F"/>
    <w:rsid w:val="00027D49"/>
    <w:rsid w:val="00027EEB"/>
    <w:rsid w:val="00030D88"/>
    <w:rsid w:val="00030F19"/>
    <w:rsid w:val="00030F32"/>
    <w:rsid w:val="000310B6"/>
    <w:rsid w:val="00031334"/>
    <w:rsid w:val="0003161E"/>
    <w:rsid w:val="0003180B"/>
    <w:rsid w:val="00032229"/>
    <w:rsid w:val="0003233A"/>
    <w:rsid w:val="000326D6"/>
    <w:rsid w:val="000327FB"/>
    <w:rsid w:val="00033539"/>
    <w:rsid w:val="0003359D"/>
    <w:rsid w:val="000336FF"/>
    <w:rsid w:val="00033ADA"/>
    <w:rsid w:val="00033B0C"/>
    <w:rsid w:val="00033F1C"/>
    <w:rsid w:val="00033F7E"/>
    <w:rsid w:val="00034361"/>
    <w:rsid w:val="00034792"/>
    <w:rsid w:val="000348C5"/>
    <w:rsid w:val="000349DA"/>
    <w:rsid w:val="00034C26"/>
    <w:rsid w:val="00034D28"/>
    <w:rsid w:val="00034DB4"/>
    <w:rsid w:val="00035447"/>
    <w:rsid w:val="000355A2"/>
    <w:rsid w:val="0003573B"/>
    <w:rsid w:val="00035B15"/>
    <w:rsid w:val="00036037"/>
    <w:rsid w:val="000360AD"/>
    <w:rsid w:val="000363B3"/>
    <w:rsid w:val="0003691C"/>
    <w:rsid w:val="00036E8C"/>
    <w:rsid w:val="00037091"/>
    <w:rsid w:val="00037229"/>
    <w:rsid w:val="00037426"/>
    <w:rsid w:val="00040006"/>
    <w:rsid w:val="00040200"/>
    <w:rsid w:val="00040400"/>
    <w:rsid w:val="0004067D"/>
    <w:rsid w:val="000419CF"/>
    <w:rsid w:val="00041D4A"/>
    <w:rsid w:val="00041ECB"/>
    <w:rsid w:val="00041F6B"/>
    <w:rsid w:val="00042413"/>
    <w:rsid w:val="000424DB"/>
    <w:rsid w:val="000426BA"/>
    <w:rsid w:val="0004278C"/>
    <w:rsid w:val="0004294D"/>
    <w:rsid w:val="00042C36"/>
    <w:rsid w:val="00042DA3"/>
    <w:rsid w:val="0004313E"/>
    <w:rsid w:val="000433E3"/>
    <w:rsid w:val="00043778"/>
    <w:rsid w:val="0004405B"/>
    <w:rsid w:val="000447F1"/>
    <w:rsid w:val="00044AC2"/>
    <w:rsid w:val="00044E6D"/>
    <w:rsid w:val="000453C9"/>
    <w:rsid w:val="0004558E"/>
    <w:rsid w:val="00045669"/>
    <w:rsid w:val="00045C6E"/>
    <w:rsid w:val="000464B5"/>
    <w:rsid w:val="00046D85"/>
    <w:rsid w:val="00046DDA"/>
    <w:rsid w:val="0004716B"/>
    <w:rsid w:val="000472F6"/>
    <w:rsid w:val="00047383"/>
    <w:rsid w:val="0004741A"/>
    <w:rsid w:val="00047ECD"/>
    <w:rsid w:val="00047F02"/>
    <w:rsid w:val="000507F4"/>
    <w:rsid w:val="0005097B"/>
    <w:rsid w:val="00050C79"/>
    <w:rsid w:val="00050D5B"/>
    <w:rsid w:val="00050EE9"/>
    <w:rsid w:val="00050F13"/>
    <w:rsid w:val="00050FE8"/>
    <w:rsid w:val="000510A5"/>
    <w:rsid w:val="000510BD"/>
    <w:rsid w:val="000515A3"/>
    <w:rsid w:val="000519B5"/>
    <w:rsid w:val="00051AD0"/>
    <w:rsid w:val="000522F8"/>
    <w:rsid w:val="000523DD"/>
    <w:rsid w:val="000526F5"/>
    <w:rsid w:val="000527C4"/>
    <w:rsid w:val="00052C80"/>
    <w:rsid w:val="00052E1C"/>
    <w:rsid w:val="000530C5"/>
    <w:rsid w:val="000532E5"/>
    <w:rsid w:val="00053418"/>
    <w:rsid w:val="00053A8C"/>
    <w:rsid w:val="00053C0B"/>
    <w:rsid w:val="00053F1D"/>
    <w:rsid w:val="0005424B"/>
    <w:rsid w:val="000543DE"/>
    <w:rsid w:val="0005471A"/>
    <w:rsid w:val="00054D8E"/>
    <w:rsid w:val="00054DCB"/>
    <w:rsid w:val="00054E27"/>
    <w:rsid w:val="00055149"/>
    <w:rsid w:val="00055181"/>
    <w:rsid w:val="00055331"/>
    <w:rsid w:val="000553D1"/>
    <w:rsid w:val="0005576B"/>
    <w:rsid w:val="00055779"/>
    <w:rsid w:val="00055B5D"/>
    <w:rsid w:val="00055DC6"/>
    <w:rsid w:val="00055DED"/>
    <w:rsid w:val="00055E2B"/>
    <w:rsid w:val="0005603F"/>
    <w:rsid w:val="000563D5"/>
    <w:rsid w:val="0005672B"/>
    <w:rsid w:val="00056D30"/>
    <w:rsid w:val="00056DE9"/>
    <w:rsid w:val="000570CC"/>
    <w:rsid w:val="000570DA"/>
    <w:rsid w:val="0005783D"/>
    <w:rsid w:val="000579E4"/>
    <w:rsid w:val="00057AD8"/>
    <w:rsid w:val="00057B94"/>
    <w:rsid w:val="00057E82"/>
    <w:rsid w:val="00060092"/>
    <w:rsid w:val="00060273"/>
    <w:rsid w:val="000602C8"/>
    <w:rsid w:val="00060380"/>
    <w:rsid w:val="00060382"/>
    <w:rsid w:val="00060CDC"/>
    <w:rsid w:val="00060D62"/>
    <w:rsid w:val="000618DA"/>
    <w:rsid w:val="00061ED3"/>
    <w:rsid w:val="00061F34"/>
    <w:rsid w:val="000622A8"/>
    <w:rsid w:val="00062342"/>
    <w:rsid w:val="00062D9E"/>
    <w:rsid w:val="0006359A"/>
    <w:rsid w:val="00063858"/>
    <w:rsid w:val="00063D1C"/>
    <w:rsid w:val="00063E08"/>
    <w:rsid w:val="00063EEE"/>
    <w:rsid w:val="00063FF5"/>
    <w:rsid w:val="00064D75"/>
    <w:rsid w:val="0006513C"/>
    <w:rsid w:val="000661BD"/>
    <w:rsid w:val="00066232"/>
    <w:rsid w:val="0006638D"/>
    <w:rsid w:val="000664F0"/>
    <w:rsid w:val="000665BC"/>
    <w:rsid w:val="00066A68"/>
    <w:rsid w:val="00066B17"/>
    <w:rsid w:val="00066C07"/>
    <w:rsid w:val="00066D38"/>
    <w:rsid w:val="00066EAF"/>
    <w:rsid w:val="00067A48"/>
    <w:rsid w:val="00067A63"/>
    <w:rsid w:val="00067AE7"/>
    <w:rsid w:val="00067B89"/>
    <w:rsid w:val="00067C99"/>
    <w:rsid w:val="00067EF4"/>
    <w:rsid w:val="00067F8D"/>
    <w:rsid w:val="000700B8"/>
    <w:rsid w:val="000701D8"/>
    <w:rsid w:val="000705DC"/>
    <w:rsid w:val="00070891"/>
    <w:rsid w:val="00070B15"/>
    <w:rsid w:val="00070DA4"/>
    <w:rsid w:val="00070F9B"/>
    <w:rsid w:val="00070FC5"/>
    <w:rsid w:val="000711B4"/>
    <w:rsid w:val="00071209"/>
    <w:rsid w:val="0007140B"/>
    <w:rsid w:val="00071904"/>
    <w:rsid w:val="00071DB6"/>
    <w:rsid w:val="00072040"/>
    <w:rsid w:val="0007205E"/>
    <w:rsid w:val="00072595"/>
    <w:rsid w:val="00072626"/>
    <w:rsid w:val="000727CC"/>
    <w:rsid w:val="0007289B"/>
    <w:rsid w:val="000729AA"/>
    <w:rsid w:val="00072A11"/>
    <w:rsid w:val="00072C31"/>
    <w:rsid w:val="00072DD3"/>
    <w:rsid w:val="00073412"/>
    <w:rsid w:val="0007368A"/>
    <w:rsid w:val="00073719"/>
    <w:rsid w:val="00073F9C"/>
    <w:rsid w:val="000742E4"/>
    <w:rsid w:val="000744B5"/>
    <w:rsid w:val="00074BC6"/>
    <w:rsid w:val="00074C32"/>
    <w:rsid w:val="00074CC9"/>
    <w:rsid w:val="00074DD1"/>
    <w:rsid w:val="00075382"/>
    <w:rsid w:val="0007568D"/>
    <w:rsid w:val="000757ED"/>
    <w:rsid w:val="00075AEC"/>
    <w:rsid w:val="00075F80"/>
    <w:rsid w:val="0007621E"/>
    <w:rsid w:val="0007650A"/>
    <w:rsid w:val="00076584"/>
    <w:rsid w:val="000766D9"/>
    <w:rsid w:val="000769A2"/>
    <w:rsid w:val="00076BB0"/>
    <w:rsid w:val="00076C0A"/>
    <w:rsid w:val="00076D95"/>
    <w:rsid w:val="00076DB5"/>
    <w:rsid w:val="00076E41"/>
    <w:rsid w:val="000772CD"/>
    <w:rsid w:val="0007767D"/>
    <w:rsid w:val="000776C0"/>
    <w:rsid w:val="00077C13"/>
    <w:rsid w:val="00077DE1"/>
    <w:rsid w:val="00077EA3"/>
    <w:rsid w:val="0008059A"/>
    <w:rsid w:val="00080C0D"/>
    <w:rsid w:val="000813C4"/>
    <w:rsid w:val="00081C01"/>
    <w:rsid w:val="00081C8B"/>
    <w:rsid w:val="00082517"/>
    <w:rsid w:val="000826F7"/>
    <w:rsid w:val="0008280E"/>
    <w:rsid w:val="00082902"/>
    <w:rsid w:val="00082C07"/>
    <w:rsid w:val="000830F7"/>
    <w:rsid w:val="00083A82"/>
    <w:rsid w:val="00083D81"/>
    <w:rsid w:val="00084574"/>
    <w:rsid w:val="00084784"/>
    <w:rsid w:val="00084F2E"/>
    <w:rsid w:val="00085329"/>
    <w:rsid w:val="0008566F"/>
    <w:rsid w:val="00085A33"/>
    <w:rsid w:val="00085BAC"/>
    <w:rsid w:val="00085E63"/>
    <w:rsid w:val="000866CB"/>
    <w:rsid w:val="00086797"/>
    <w:rsid w:val="000867F0"/>
    <w:rsid w:val="00086B11"/>
    <w:rsid w:val="00086BB4"/>
    <w:rsid w:val="00086D0B"/>
    <w:rsid w:val="00086F46"/>
    <w:rsid w:val="00086FA2"/>
    <w:rsid w:val="0008754E"/>
    <w:rsid w:val="00087858"/>
    <w:rsid w:val="00090056"/>
    <w:rsid w:val="000900D9"/>
    <w:rsid w:val="000903D2"/>
    <w:rsid w:val="00090D3A"/>
    <w:rsid w:val="00090D59"/>
    <w:rsid w:val="000910B8"/>
    <w:rsid w:val="0009119C"/>
    <w:rsid w:val="000913B0"/>
    <w:rsid w:val="00091794"/>
    <w:rsid w:val="00091833"/>
    <w:rsid w:val="0009196D"/>
    <w:rsid w:val="0009203F"/>
    <w:rsid w:val="000924BE"/>
    <w:rsid w:val="000926A4"/>
    <w:rsid w:val="000926E4"/>
    <w:rsid w:val="000927F0"/>
    <w:rsid w:val="00092AE5"/>
    <w:rsid w:val="00092EB5"/>
    <w:rsid w:val="00093165"/>
    <w:rsid w:val="0009358F"/>
    <w:rsid w:val="00093612"/>
    <w:rsid w:val="00093EEE"/>
    <w:rsid w:val="000940D5"/>
    <w:rsid w:val="00094703"/>
    <w:rsid w:val="000950B8"/>
    <w:rsid w:val="000952A5"/>
    <w:rsid w:val="0009558C"/>
    <w:rsid w:val="0009609F"/>
    <w:rsid w:val="0009621E"/>
    <w:rsid w:val="00096392"/>
    <w:rsid w:val="000963A6"/>
    <w:rsid w:val="00096503"/>
    <w:rsid w:val="00096798"/>
    <w:rsid w:val="00096CAB"/>
    <w:rsid w:val="00096CF7"/>
    <w:rsid w:val="00096F25"/>
    <w:rsid w:val="000970B2"/>
    <w:rsid w:val="000972B9"/>
    <w:rsid w:val="00097E39"/>
    <w:rsid w:val="00097FDD"/>
    <w:rsid w:val="000A001E"/>
    <w:rsid w:val="000A071E"/>
    <w:rsid w:val="000A09B4"/>
    <w:rsid w:val="000A11A3"/>
    <w:rsid w:val="000A12AA"/>
    <w:rsid w:val="000A1878"/>
    <w:rsid w:val="000A1AD7"/>
    <w:rsid w:val="000A1CB3"/>
    <w:rsid w:val="000A1F66"/>
    <w:rsid w:val="000A2305"/>
    <w:rsid w:val="000A2DBB"/>
    <w:rsid w:val="000A2ED7"/>
    <w:rsid w:val="000A322D"/>
    <w:rsid w:val="000A360E"/>
    <w:rsid w:val="000A3B21"/>
    <w:rsid w:val="000A3F75"/>
    <w:rsid w:val="000A431B"/>
    <w:rsid w:val="000A4429"/>
    <w:rsid w:val="000A4453"/>
    <w:rsid w:val="000A454A"/>
    <w:rsid w:val="000A47BE"/>
    <w:rsid w:val="000A4810"/>
    <w:rsid w:val="000A490B"/>
    <w:rsid w:val="000A4BCB"/>
    <w:rsid w:val="000A4DD5"/>
    <w:rsid w:val="000A4DFA"/>
    <w:rsid w:val="000A4E4D"/>
    <w:rsid w:val="000A4F8A"/>
    <w:rsid w:val="000A5631"/>
    <w:rsid w:val="000A5862"/>
    <w:rsid w:val="000A5F6B"/>
    <w:rsid w:val="000A635A"/>
    <w:rsid w:val="000A6C3D"/>
    <w:rsid w:val="000A6D57"/>
    <w:rsid w:val="000A6D9E"/>
    <w:rsid w:val="000A6F68"/>
    <w:rsid w:val="000A6FB8"/>
    <w:rsid w:val="000A7197"/>
    <w:rsid w:val="000A7581"/>
    <w:rsid w:val="000A7A19"/>
    <w:rsid w:val="000A7B4D"/>
    <w:rsid w:val="000B0085"/>
    <w:rsid w:val="000B06BA"/>
    <w:rsid w:val="000B06FA"/>
    <w:rsid w:val="000B0BD3"/>
    <w:rsid w:val="000B0E8F"/>
    <w:rsid w:val="000B0F96"/>
    <w:rsid w:val="000B105D"/>
    <w:rsid w:val="000B11DD"/>
    <w:rsid w:val="000B1545"/>
    <w:rsid w:val="000B15EC"/>
    <w:rsid w:val="000B176D"/>
    <w:rsid w:val="000B1833"/>
    <w:rsid w:val="000B193B"/>
    <w:rsid w:val="000B1D26"/>
    <w:rsid w:val="000B1ED9"/>
    <w:rsid w:val="000B1F79"/>
    <w:rsid w:val="000B216E"/>
    <w:rsid w:val="000B2399"/>
    <w:rsid w:val="000B25BC"/>
    <w:rsid w:val="000B2884"/>
    <w:rsid w:val="000B2AA2"/>
    <w:rsid w:val="000B2BE9"/>
    <w:rsid w:val="000B2CBD"/>
    <w:rsid w:val="000B2ED5"/>
    <w:rsid w:val="000B307E"/>
    <w:rsid w:val="000B3120"/>
    <w:rsid w:val="000B329E"/>
    <w:rsid w:val="000B342F"/>
    <w:rsid w:val="000B346B"/>
    <w:rsid w:val="000B36C9"/>
    <w:rsid w:val="000B3BD6"/>
    <w:rsid w:val="000B3FE5"/>
    <w:rsid w:val="000B40D8"/>
    <w:rsid w:val="000B435C"/>
    <w:rsid w:val="000B46DF"/>
    <w:rsid w:val="000B472C"/>
    <w:rsid w:val="000B4D91"/>
    <w:rsid w:val="000B4E7C"/>
    <w:rsid w:val="000B51CA"/>
    <w:rsid w:val="000B5772"/>
    <w:rsid w:val="000B6122"/>
    <w:rsid w:val="000B659D"/>
    <w:rsid w:val="000B66E4"/>
    <w:rsid w:val="000B6736"/>
    <w:rsid w:val="000B6805"/>
    <w:rsid w:val="000B6929"/>
    <w:rsid w:val="000B69D1"/>
    <w:rsid w:val="000B75D1"/>
    <w:rsid w:val="000B779B"/>
    <w:rsid w:val="000B7912"/>
    <w:rsid w:val="000B796F"/>
    <w:rsid w:val="000B7A57"/>
    <w:rsid w:val="000B7A7D"/>
    <w:rsid w:val="000B7B6F"/>
    <w:rsid w:val="000C0093"/>
    <w:rsid w:val="000C05D1"/>
    <w:rsid w:val="000C0D87"/>
    <w:rsid w:val="000C0DC2"/>
    <w:rsid w:val="000C0E08"/>
    <w:rsid w:val="000C0E0F"/>
    <w:rsid w:val="000C10DA"/>
    <w:rsid w:val="000C113E"/>
    <w:rsid w:val="000C129B"/>
    <w:rsid w:val="000C1658"/>
    <w:rsid w:val="000C1925"/>
    <w:rsid w:val="000C1E7D"/>
    <w:rsid w:val="000C1E9C"/>
    <w:rsid w:val="000C20FA"/>
    <w:rsid w:val="000C2147"/>
    <w:rsid w:val="000C2278"/>
    <w:rsid w:val="000C2E33"/>
    <w:rsid w:val="000C32F1"/>
    <w:rsid w:val="000C3C86"/>
    <w:rsid w:val="000C427F"/>
    <w:rsid w:val="000C490E"/>
    <w:rsid w:val="000C4959"/>
    <w:rsid w:val="000C4A01"/>
    <w:rsid w:val="000C4D98"/>
    <w:rsid w:val="000C5047"/>
    <w:rsid w:val="000C5700"/>
    <w:rsid w:val="000C5A0A"/>
    <w:rsid w:val="000C5A6F"/>
    <w:rsid w:val="000C5E92"/>
    <w:rsid w:val="000C6936"/>
    <w:rsid w:val="000C6D90"/>
    <w:rsid w:val="000C6DDA"/>
    <w:rsid w:val="000C714D"/>
    <w:rsid w:val="000C7394"/>
    <w:rsid w:val="000C78DA"/>
    <w:rsid w:val="000C79ED"/>
    <w:rsid w:val="000C7AE3"/>
    <w:rsid w:val="000C7D00"/>
    <w:rsid w:val="000C7F2A"/>
    <w:rsid w:val="000D0186"/>
    <w:rsid w:val="000D0482"/>
    <w:rsid w:val="000D067E"/>
    <w:rsid w:val="000D06C7"/>
    <w:rsid w:val="000D0AAD"/>
    <w:rsid w:val="000D0C2F"/>
    <w:rsid w:val="000D1585"/>
    <w:rsid w:val="000D1B76"/>
    <w:rsid w:val="000D1E22"/>
    <w:rsid w:val="000D1FD0"/>
    <w:rsid w:val="000D20C5"/>
    <w:rsid w:val="000D28D8"/>
    <w:rsid w:val="000D2930"/>
    <w:rsid w:val="000D2AEB"/>
    <w:rsid w:val="000D2C29"/>
    <w:rsid w:val="000D2D9A"/>
    <w:rsid w:val="000D2EBB"/>
    <w:rsid w:val="000D335E"/>
    <w:rsid w:val="000D3426"/>
    <w:rsid w:val="000D3906"/>
    <w:rsid w:val="000D3973"/>
    <w:rsid w:val="000D3F69"/>
    <w:rsid w:val="000D40EA"/>
    <w:rsid w:val="000D4104"/>
    <w:rsid w:val="000D421E"/>
    <w:rsid w:val="000D4646"/>
    <w:rsid w:val="000D5139"/>
    <w:rsid w:val="000D513B"/>
    <w:rsid w:val="000D5248"/>
    <w:rsid w:val="000D52B7"/>
    <w:rsid w:val="000D5413"/>
    <w:rsid w:val="000D561D"/>
    <w:rsid w:val="000D5991"/>
    <w:rsid w:val="000D5CBA"/>
    <w:rsid w:val="000D5D18"/>
    <w:rsid w:val="000D5EEE"/>
    <w:rsid w:val="000D5F1F"/>
    <w:rsid w:val="000D67F6"/>
    <w:rsid w:val="000D68E1"/>
    <w:rsid w:val="000D68EF"/>
    <w:rsid w:val="000D68FF"/>
    <w:rsid w:val="000D69CD"/>
    <w:rsid w:val="000D6A8D"/>
    <w:rsid w:val="000D6B9B"/>
    <w:rsid w:val="000D6C44"/>
    <w:rsid w:val="000D6D4C"/>
    <w:rsid w:val="000D6E1D"/>
    <w:rsid w:val="000D6FAC"/>
    <w:rsid w:val="000D703D"/>
    <w:rsid w:val="000D7213"/>
    <w:rsid w:val="000D730A"/>
    <w:rsid w:val="000D7319"/>
    <w:rsid w:val="000D737E"/>
    <w:rsid w:val="000D73A3"/>
    <w:rsid w:val="000E063A"/>
    <w:rsid w:val="000E0883"/>
    <w:rsid w:val="000E0A8A"/>
    <w:rsid w:val="000E0B6B"/>
    <w:rsid w:val="000E116B"/>
    <w:rsid w:val="000E1631"/>
    <w:rsid w:val="000E1658"/>
    <w:rsid w:val="000E19FF"/>
    <w:rsid w:val="000E1C29"/>
    <w:rsid w:val="000E1E32"/>
    <w:rsid w:val="000E20B8"/>
    <w:rsid w:val="000E2198"/>
    <w:rsid w:val="000E249D"/>
    <w:rsid w:val="000E2C03"/>
    <w:rsid w:val="000E3032"/>
    <w:rsid w:val="000E355E"/>
    <w:rsid w:val="000E35B9"/>
    <w:rsid w:val="000E408B"/>
    <w:rsid w:val="000E477D"/>
    <w:rsid w:val="000E491F"/>
    <w:rsid w:val="000E5011"/>
    <w:rsid w:val="000E5446"/>
    <w:rsid w:val="000E5516"/>
    <w:rsid w:val="000E5662"/>
    <w:rsid w:val="000E599C"/>
    <w:rsid w:val="000E5CE7"/>
    <w:rsid w:val="000E5D8B"/>
    <w:rsid w:val="000E618E"/>
    <w:rsid w:val="000E6332"/>
    <w:rsid w:val="000E6BDB"/>
    <w:rsid w:val="000E7079"/>
    <w:rsid w:val="000E70C8"/>
    <w:rsid w:val="000E72CD"/>
    <w:rsid w:val="000E758A"/>
    <w:rsid w:val="000E77B6"/>
    <w:rsid w:val="000E7B15"/>
    <w:rsid w:val="000F0389"/>
    <w:rsid w:val="000F0430"/>
    <w:rsid w:val="000F04C6"/>
    <w:rsid w:val="000F05E3"/>
    <w:rsid w:val="000F0912"/>
    <w:rsid w:val="000F0C3D"/>
    <w:rsid w:val="000F0C9A"/>
    <w:rsid w:val="000F0CB3"/>
    <w:rsid w:val="000F0CDE"/>
    <w:rsid w:val="000F0F92"/>
    <w:rsid w:val="000F1238"/>
    <w:rsid w:val="000F1A57"/>
    <w:rsid w:val="000F1BFA"/>
    <w:rsid w:val="000F1F20"/>
    <w:rsid w:val="000F257E"/>
    <w:rsid w:val="000F2735"/>
    <w:rsid w:val="000F273E"/>
    <w:rsid w:val="000F2B89"/>
    <w:rsid w:val="000F2BB5"/>
    <w:rsid w:val="000F2E18"/>
    <w:rsid w:val="000F371E"/>
    <w:rsid w:val="000F4120"/>
    <w:rsid w:val="000F42D7"/>
    <w:rsid w:val="000F46FC"/>
    <w:rsid w:val="000F4CA9"/>
    <w:rsid w:val="000F5062"/>
    <w:rsid w:val="000F5130"/>
    <w:rsid w:val="000F5209"/>
    <w:rsid w:val="000F534B"/>
    <w:rsid w:val="000F5ACD"/>
    <w:rsid w:val="000F5D1F"/>
    <w:rsid w:val="000F6331"/>
    <w:rsid w:val="000F63C6"/>
    <w:rsid w:val="000F6487"/>
    <w:rsid w:val="000F6B27"/>
    <w:rsid w:val="000F6B51"/>
    <w:rsid w:val="000F74E7"/>
    <w:rsid w:val="000F765F"/>
    <w:rsid w:val="000F766B"/>
    <w:rsid w:val="000F7E57"/>
    <w:rsid w:val="0010016B"/>
    <w:rsid w:val="001001A9"/>
    <w:rsid w:val="00100360"/>
    <w:rsid w:val="001006D0"/>
    <w:rsid w:val="00100DC4"/>
    <w:rsid w:val="00101026"/>
    <w:rsid w:val="00101065"/>
    <w:rsid w:val="00101AE1"/>
    <w:rsid w:val="00101E6B"/>
    <w:rsid w:val="00102006"/>
    <w:rsid w:val="00102049"/>
    <w:rsid w:val="001027B2"/>
    <w:rsid w:val="001029CC"/>
    <w:rsid w:val="00102BD6"/>
    <w:rsid w:val="00102DDE"/>
    <w:rsid w:val="001030BF"/>
    <w:rsid w:val="00103260"/>
    <w:rsid w:val="0010348E"/>
    <w:rsid w:val="00103493"/>
    <w:rsid w:val="00103497"/>
    <w:rsid w:val="00103AD7"/>
    <w:rsid w:val="00103F57"/>
    <w:rsid w:val="00103F8F"/>
    <w:rsid w:val="00104475"/>
    <w:rsid w:val="001046BC"/>
    <w:rsid w:val="00104C4F"/>
    <w:rsid w:val="00104CB9"/>
    <w:rsid w:val="00104E50"/>
    <w:rsid w:val="00105185"/>
    <w:rsid w:val="00105C48"/>
    <w:rsid w:val="00105E19"/>
    <w:rsid w:val="0010630B"/>
    <w:rsid w:val="0010662C"/>
    <w:rsid w:val="00106633"/>
    <w:rsid w:val="00107EA8"/>
    <w:rsid w:val="00107EC7"/>
    <w:rsid w:val="0011025F"/>
    <w:rsid w:val="001102D5"/>
    <w:rsid w:val="00110536"/>
    <w:rsid w:val="001105F2"/>
    <w:rsid w:val="00110B7E"/>
    <w:rsid w:val="00110B9A"/>
    <w:rsid w:val="00110BAD"/>
    <w:rsid w:val="00110BD4"/>
    <w:rsid w:val="00110C2D"/>
    <w:rsid w:val="00110E52"/>
    <w:rsid w:val="00110FE7"/>
    <w:rsid w:val="00110FF5"/>
    <w:rsid w:val="00111639"/>
    <w:rsid w:val="001116A5"/>
    <w:rsid w:val="0011178E"/>
    <w:rsid w:val="00111796"/>
    <w:rsid w:val="00111978"/>
    <w:rsid w:val="00111C1A"/>
    <w:rsid w:val="00111DD3"/>
    <w:rsid w:val="0011207E"/>
    <w:rsid w:val="00112092"/>
    <w:rsid w:val="001124B8"/>
    <w:rsid w:val="0011260C"/>
    <w:rsid w:val="00112D4F"/>
    <w:rsid w:val="001131D6"/>
    <w:rsid w:val="00113522"/>
    <w:rsid w:val="00113B6C"/>
    <w:rsid w:val="00113FBE"/>
    <w:rsid w:val="00114017"/>
    <w:rsid w:val="00114244"/>
    <w:rsid w:val="0011424C"/>
    <w:rsid w:val="001144BC"/>
    <w:rsid w:val="00114ADF"/>
    <w:rsid w:val="00114E6A"/>
    <w:rsid w:val="00114FBF"/>
    <w:rsid w:val="00114FC5"/>
    <w:rsid w:val="001155E3"/>
    <w:rsid w:val="001156E0"/>
    <w:rsid w:val="00115714"/>
    <w:rsid w:val="0011605E"/>
    <w:rsid w:val="00116182"/>
    <w:rsid w:val="001161DF"/>
    <w:rsid w:val="00116735"/>
    <w:rsid w:val="00116D4A"/>
    <w:rsid w:val="00117070"/>
    <w:rsid w:val="001177F2"/>
    <w:rsid w:val="00117C79"/>
    <w:rsid w:val="00117CA8"/>
    <w:rsid w:val="00117DB1"/>
    <w:rsid w:val="00117E71"/>
    <w:rsid w:val="00120288"/>
    <w:rsid w:val="00120289"/>
    <w:rsid w:val="001209F7"/>
    <w:rsid w:val="00120B72"/>
    <w:rsid w:val="00121143"/>
    <w:rsid w:val="00121627"/>
    <w:rsid w:val="0012171D"/>
    <w:rsid w:val="001219B0"/>
    <w:rsid w:val="00121CAC"/>
    <w:rsid w:val="00121CFB"/>
    <w:rsid w:val="00121E95"/>
    <w:rsid w:val="001226F1"/>
    <w:rsid w:val="001228DF"/>
    <w:rsid w:val="001230FF"/>
    <w:rsid w:val="001233F1"/>
    <w:rsid w:val="001236D6"/>
    <w:rsid w:val="001238D0"/>
    <w:rsid w:val="00123A84"/>
    <w:rsid w:val="00123D9B"/>
    <w:rsid w:val="00123E1E"/>
    <w:rsid w:val="001241FC"/>
    <w:rsid w:val="00124231"/>
    <w:rsid w:val="001242DB"/>
    <w:rsid w:val="00124300"/>
    <w:rsid w:val="001249A5"/>
    <w:rsid w:val="00125803"/>
    <w:rsid w:val="00125806"/>
    <w:rsid w:val="00126032"/>
    <w:rsid w:val="0012626E"/>
    <w:rsid w:val="00126290"/>
    <w:rsid w:val="001268CF"/>
    <w:rsid w:val="00126C24"/>
    <w:rsid w:val="00126FB7"/>
    <w:rsid w:val="00126FCB"/>
    <w:rsid w:val="001272F0"/>
    <w:rsid w:val="0012761A"/>
    <w:rsid w:val="001278C9"/>
    <w:rsid w:val="00127D57"/>
    <w:rsid w:val="00127DFE"/>
    <w:rsid w:val="00127EE7"/>
    <w:rsid w:val="00130434"/>
    <w:rsid w:val="001308D0"/>
    <w:rsid w:val="001308F1"/>
    <w:rsid w:val="001309E6"/>
    <w:rsid w:val="00130DED"/>
    <w:rsid w:val="00131007"/>
    <w:rsid w:val="00131498"/>
    <w:rsid w:val="00131C87"/>
    <w:rsid w:val="00132336"/>
    <w:rsid w:val="00132582"/>
    <w:rsid w:val="001325F1"/>
    <w:rsid w:val="00132B63"/>
    <w:rsid w:val="00132CBE"/>
    <w:rsid w:val="0013322C"/>
    <w:rsid w:val="00133C66"/>
    <w:rsid w:val="00133D66"/>
    <w:rsid w:val="00133D70"/>
    <w:rsid w:val="00134226"/>
    <w:rsid w:val="00134649"/>
    <w:rsid w:val="001346A4"/>
    <w:rsid w:val="0013478A"/>
    <w:rsid w:val="00134B80"/>
    <w:rsid w:val="001351FA"/>
    <w:rsid w:val="00135235"/>
    <w:rsid w:val="00135392"/>
    <w:rsid w:val="00135C4F"/>
    <w:rsid w:val="00135EDA"/>
    <w:rsid w:val="00135F99"/>
    <w:rsid w:val="0013647C"/>
    <w:rsid w:val="001365E9"/>
    <w:rsid w:val="00136733"/>
    <w:rsid w:val="0013699C"/>
    <w:rsid w:val="00136B32"/>
    <w:rsid w:val="00136C7D"/>
    <w:rsid w:val="0013720D"/>
    <w:rsid w:val="001372E4"/>
    <w:rsid w:val="00137534"/>
    <w:rsid w:val="00137899"/>
    <w:rsid w:val="00137B74"/>
    <w:rsid w:val="001405DF"/>
    <w:rsid w:val="001406A8"/>
    <w:rsid w:val="001406BB"/>
    <w:rsid w:val="001407C9"/>
    <w:rsid w:val="001407D3"/>
    <w:rsid w:val="001410C1"/>
    <w:rsid w:val="00141152"/>
    <w:rsid w:val="0014119C"/>
    <w:rsid w:val="0014125B"/>
    <w:rsid w:val="0014128A"/>
    <w:rsid w:val="00141870"/>
    <w:rsid w:val="00141948"/>
    <w:rsid w:val="001419E1"/>
    <w:rsid w:val="00141E8A"/>
    <w:rsid w:val="00141EEF"/>
    <w:rsid w:val="00142231"/>
    <w:rsid w:val="001424A0"/>
    <w:rsid w:val="0014265F"/>
    <w:rsid w:val="001426AB"/>
    <w:rsid w:val="00142868"/>
    <w:rsid w:val="00142BB9"/>
    <w:rsid w:val="00142C12"/>
    <w:rsid w:val="00143387"/>
    <w:rsid w:val="00143398"/>
    <w:rsid w:val="001435CB"/>
    <w:rsid w:val="00143CB8"/>
    <w:rsid w:val="0014419F"/>
    <w:rsid w:val="0014431E"/>
    <w:rsid w:val="00144EB4"/>
    <w:rsid w:val="00144F08"/>
    <w:rsid w:val="00144FDA"/>
    <w:rsid w:val="001451D5"/>
    <w:rsid w:val="001453EC"/>
    <w:rsid w:val="0014541D"/>
    <w:rsid w:val="00145420"/>
    <w:rsid w:val="001454DF"/>
    <w:rsid w:val="0014553C"/>
    <w:rsid w:val="00145FA4"/>
    <w:rsid w:val="001460A7"/>
    <w:rsid w:val="00146148"/>
    <w:rsid w:val="00146510"/>
    <w:rsid w:val="0014674C"/>
    <w:rsid w:val="00146F58"/>
    <w:rsid w:val="00146F9D"/>
    <w:rsid w:val="00147092"/>
    <w:rsid w:val="00147565"/>
    <w:rsid w:val="001477B6"/>
    <w:rsid w:val="00147ACA"/>
    <w:rsid w:val="00147BDA"/>
    <w:rsid w:val="001502A3"/>
    <w:rsid w:val="00150325"/>
    <w:rsid w:val="00150B73"/>
    <w:rsid w:val="00151949"/>
    <w:rsid w:val="00151D1D"/>
    <w:rsid w:val="00151F4C"/>
    <w:rsid w:val="00152466"/>
    <w:rsid w:val="00152A66"/>
    <w:rsid w:val="00152C97"/>
    <w:rsid w:val="0015326A"/>
    <w:rsid w:val="00153AC7"/>
    <w:rsid w:val="00153B4D"/>
    <w:rsid w:val="00153CBC"/>
    <w:rsid w:val="00153D88"/>
    <w:rsid w:val="00153DBF"/>
    <w:rsid w:val="00153EDF"/>
    <w:rsid w:val="00153F87"/>
    <w:rsid w:val="00153FD0"/>
    <w:rsid w:val="0015485D"/>
    <w:rsid w:val="001548A7"/>
    <w:rsid w:val="00154BE3"/>
    <w:rsid w:val="00154C1E"/>
    <w:rsid w:val="001550D5"/>
    <w:rsid w:val="00155199"/>
    <w:rsid w:val="00155291"/>
    <w:rsid w:val="001556C0"/>
    <w:rsid w:val="00155729"/>
    <w:rsid w:val="00155882"/>
    <w:rsid w:val="001558A5"/>
    <w:rsid w:val="00155900"/>
    <w:rsid w:val="00155960"/>
    <w:rsid w:val="001566AD"/>
    <w:rsid w:val="00156785"/>
    <w:rsid w:val="00156EFA"/>
    <w:rsid w:val="00156F2E"/>
    <w:rsid w:val="00156F65"/>
    <w:rsid w:val="00156FD7"/>
    <w:rsid w:val="0015738B"/>
    <w:rsid w:val="00157A7A"/>
    <w:rsid w:val="00157DF8"/>
    <w:rsid w:val="001601B1"/>
    <w:rsid w:val="00160444"/>
    <w:rsid w:val="0016067E"/>
    <w:rsid w:val="001606EA"/>
    <w:rsid w:val="001607DA"/>
    <w:rsid w:val="00160DC3"/>
    <w:rsid w:val="00160F19"/>
    <w:rsid w:val="00161086"/>
    <w:rsid w:val="0016188C"/>
    <w:rsid w:val="00161981"/>
    <w:rsid w:val="00161A64"/>
    <w:rsid w:val="00161AFA"/>
    <w:rsid w:val="00161E2D"/>
    <w:rsid w:val="001628F7"/>
    <w:rsid w:val="00162A22"/>
    <w:rsid w:val="00162D66"/>
    <w:rsid w:val="00162DD4"/>
    <w:rsid w:val="00162E62"/>
    <w:rsid w:val="00162E71"/>
    <w:rsid w:val="0016319B"/>
    <w:rsid w:val="001634FF"/>
    <w:rsid w:val="001635FC"/>
    <w:rsid w:val="001636F2"/>
    <w:rsid w:val="00163DAE"/>
    <w:rsid w:val="00164112"/>
    <w:rsid w:val="00164183"/>
    <w:rsid w:val="0016428F"/>
    <w:rsid w:val="0016437A"/>
    <w:rsid w:val="001648C3"/>
    <w:rsid w:val="0016494C"/>
    <w:rsid w:val="00164BF5"/>
    <w:rsid w:val="00164E21"/>
    <w:rsid w:val="0016577F"/>
    <w:rsid w:val="0016590D"/>
    <w:rsid w:val="00165A3C"/>
    <w:rsid w:val="00165AB8"/>
    <w:rsid w:val="00165E72"/>
    <w:rsid w:val="00166464"/>
    <w:rsid w:val="00166586"/>
    <w:rsid w:val="001665D8"/>
    <w:rsid w:val="001668BA"/>
    <w:rsid w:val="00166CD6"/>
    <w:rsid w:val="001671E4"/>
    <w:rsid w:val="001673C1"/>
    <w:rsid w:val="00167524"/>
    <w:rsid w:val="00167AD8"/>
    <w:rsid w:val="00167DCF"/>
    <w:rsid w:val="00167F10"/>
    <w:rsid w:val="0017030B"/>
    <w:rsid w:val="00170850"/>
    <w:rsid w:val="00170BBA"/>
    <w:rsid w:val="00170DDD"/>
    <w:rsid w:val="00170E44"/>
    <w:rsid w:val="00170FCD"/>
    <w:rsid w:val="001710C5"/>
    <w:rsid w:val="00171480"/>
    <w:rsid w:val="00172160"/>
    <w:rsid w:val="00172322"/>
    <w:rsid w:val="00172CCB"/>
    <w:rsid w:val="00172D88"/>
    <w:rsid w:val="00172E72"/>
    <w:rsid w:val="0017337A"/>
    <w:rsid w:val="00173388"/>
    <w:rsid w:val="001736F3"/>
    <w:rsid w:val="00173801"/>
    <w:rsid w:val="00173AE7"/>
    <w:rsid w:val="001743F2"/>
    <w:rsid w:val="0017472F"/>
    <w:rsid w:val="001748D5"/>
    <w:rsid w:val="00174A35"/>
    <w:rsid w:val="00174D74"/>
    <w:rsid w:val="00174F3C"/>
    <w:rsid w:val="00174FDC"/>
    <w:rsid w:val="0017503C"/>
    <w:rsid w:val="001752AD"/>
    <w:rsid w:val="00175328"/>
    <w:rsid w:val="001755DD"/>
    <w:rsid w:val="0017560D"/>
    <w:rsid w:val="00175659"/>
    <w:rsid w:val="00175902"/>
    <w:rsid w:val="0017599E"/>
    <w:rsid w:val="00175C67"/>
    <w:rsid w:val="00175D5D"/>
    <w:rsid w:val="00176168"/>
    <w:rsid w:val="0017623D"/>
    <w:rsid w:val="00176625"/>
    <w:rsid w:val="00176762"/>
    <w:rsid w:val="001767E0"/>
    <w:rsid w:val="00176855"/>
    <w:rsid w:val="001773A0"/>
    <w:rsid w:val="0017747E"/>
    <w:rsid w:val="001775A1"/>
    <w:rsid w:val="00177F47"/>
    <w:rsid w:val="0018058A"/>
    <w:rsid w:val="001808DF"/>
    <w:rsid w:val="0018158E"/>
    <w:rsid w:val="00181664"/>
    <w:rsid w:val="001818C0"/>
    <w:rsid w:val="00182280"/>
    <w:rsid w:val="001825BE"/>
    <w:rsid w:val="00182A05"/>
    <w:rsid w:val="00182AB9"/>
    <w:rsid w:val="0018314E"/>
    <w:rsid w:val="00183612"/>
    <w:rsid w:val="00183671"/>
    <w:rsid w:val="00183B7B"/>
    <w:rsid w:val="00183F01"/>
    <w:rsid w:val="001844FF"/>
    <w:rsid w:val="0018467F"/>
    <w:rsid w:val="00184719"/>
    <w:rsid w:val="001851AC"/>
    <w:rsid w:val="00185260"/>
    <w:rsid w:val="00185544"/>
    <w:rsid w:val="00185609"/>
    <w:rsid w:val="001857EB"/>
    <w:rsid w:val="001858C4"/>
    <w:rsid w:val="00185B11"/>
    <w:rsid w:val="00185BD2"/>
    <w:rsid w:val="00185E68"/>
    <w:rsid w:val="0018627C"/>
    <w:rsid w:val="001863FE"/>
    <w:rsid w:val="001864B8"/>
    <w:rsid w:val="001864D4"/>
    <w:rsid w:val="001865F9"/>
    <w:rsid w:val="001868BF"/>
    <w:rsid w:val="0018691F"/>
    <w:rsid w:val="00186AD4"/>
    <w:rsid w:val="00187056"/>
    <w:rsid w:val="0018726C"/>
    <w:rsid w:val="00187307"/>
    <w:rsid w:val="001874AC"/>
    <w:rsid w:val="00187510"/>
    <w:rsid w:val="00187628"/>
    <w:rsid w:val="00187C2C"/>
    <w:rsid w:val="001900AB"/>
    <w:rsid w:val="001905CA"/>
    <w:rsid w:val="00190A55"/>
    <w:rsid w:val="00190C6A"/>
    <w:rsid w:val="00190F16"/>
    <w:rsid w:val="00190F87"/>
    <w:rsid w:val="0019119F"/>
    <w:rsid w:val="00191201"/>
    <w:rsid w:val="00191619"/>
    <w:rsid w:val="00191915"/>
    <w:rsid w:val="00191E01"/>
    <w:rsid w:val="001921F4"/>
    <w:rsid w:val="00192591"/>
    <w:rsid w:val="00192737"/>
    <w:rsid w:val="00192A1F"/>
    <w:rsid w:val="00192D35"/>
    <w:rsid w:val="001935CD"/>
    <w:rsid w:val="00193601"/>
    <w:rsid w:val="00193A13"/>
    <w:rsid w:val="00193A77"/>
    <w:rsid w:val="00193B34"/>
    <w:rsid w:val="00193BC6"/>
    <w:rsid w:val="00193C4A"/>
    <w:rsid w:val="00193D16"/>
    <w:rsid w:val="00194341"/>
    <w:rsid w:val="001947F1"/>
    <w:rsid w:val="00194D41"/>
    <w:rsid w:val="00194D7A"/>
    <w:rsid w:val="001956D9"/>
    <w:rsid w:val="0019578D"/>
    <w:rsid w:val="00195B61"/>
    <w:rsid w:val="00195E1D"/>
    <w:rsid w:val="001961EE"/>
    <w:rsid w:val="0019682A"/>
    <w:rsid w:val="00196CA0"/>
    <w:rsid w:val="001970AD"/>
    <w:rsid w:val="00197129"/>
    <w:rsid w:val="001971FB"/>
    <w:rsid w:val="001976C0"/>
    <w:rsid w:val="00197964"/>
    <w:rsid w:val="00197C55"/>
    <w:rsid w:val="001A0166"/>
    <w:rsid w:val="001A02EF"/>
    <w:rsid w:val="001A077E"/>
    <w:rsid w:val="001A0A53"/>
    <w:rsid w:val="001A0EED"/>
    <w:rsid w:val="001A0F87"/>
    <w:rsid w:val="001A1180"/>
    <w:rsid w:val="001A1948"/>
    <w:rsid w:val="001A1B13"/>
    <w:rsid w:val="001A1E2D"/>
    <w:rsid w:val="001A1E7C"/>
    <w:rsid w:val="001A233E"/>
    <w:rsid w:val="001A2362"/>
    <w:rsid w:val="001A23BE"/>
    <w:rsid w:val="001A25DA"/>
    <w:rsid w:val="001A283E"/>
    <w:rsid w:val="001A2F3F"/>
    <w:rsid w:val="001A416C"/>
    <w:rsid w:val="001A42D1"/>
    <w:rsid w:val="001A440D"/>
    <w:rsid w:val="001A485D"/>
    <w:rsid w:val="001A48A4"/>
    <w:rsid w:val="001A4EBE"/>
    <w:rsid w:val="001A5142"/>
    <w:rsid w:val="001A5580"/>
    <w:rsid w:val="001A5B75"/>
    <w:rsid w:val="001A65FF"/>
    <w:rsid w:val="001A6850"/>
    <w:rsid w:val="001A6D94"/>
    <w:rsid w:val="001A70A5"/>
    <w:rsid w:val="001A7577"/>
    <w:rsid w:val="001A7931"/>
    <w:rsid w:val="001A7AAE"/>
    <w:rsid w:val="001B01B0"/>
    <w:rsid w:val="001B0208"/>
    <w:rsid w:val="001B0241"/>
    <w:rsid w:val="001B028B"/>
    <w:rsid w:val="001B02F1"/>
    <w:rsid w:val="001B03F1"/>
    <w:rsid w:val="001B0750"/>
    <w:rsid w:val="001B0CE3"/>
    <w:rsid w:val="001B12AD"/>
    <w:rsid w:val="001B12D3"/>
    <w:rsid w:val="001B1431"/>
    <w:rsid w:val="001B1697"/>
    <w:rsid w:val="001B175E"/>
    <w:rsid w:val="001B1C60"/>
    <w:rsid w:val="001B1FFF"/>
    <w:rsid w:val="001B25BC"/>
    <w:rsid w:val="001B275D"/>
    <w:rsid w:val="001B2CC3"/>
    <w:rsid w:val="001B2E2D"/>
    <w:rsid w:val="001B3079"/>
    <w:rsid w:val="001B3687"/>
    <w:rsid w:val="001B368A"/>
    <w:rsid w:val="001B3B08"/>
    <w:rsid w:val="001B3E3D"/>
    <w:rsid w:val="001B4084"/>
    <w:rsid w:val="001B4133"/>
    <w:rsid w:val="001B421F"/>
    <w:rsid w:val="001B4B83"/>
    <w:rsid w:val="001B501F"/>
    <w:rsid w:val="001B57F2"/>
    <w:rsid w:val="001B5A39"/>
    <w:rsid w:val="001B5C25"/>
    <w:rsid w:val="001B6252"/>
    <w:rsid w:val="001B6298"/>
    <w:rsid w:val="001B6368"/>
    <w:rsid w:val="001B6439"/>
    <w:rsid w:val="001B647C"/>
    <w:rsid w:val="001B6D7C"/>
    <w:rsid w:val="001B724C"/>
    <w:rsid w:val="001B732A"/>
    <w:rsid w:val="001B753D"/>
    <w:rsid w:val="001B7C4A"/>
    <w:rsid w:val="001B7E53"/>
    <w:rsid w:val="001C0281"/>
    <w:rsid w:val="001C0431"/>
    <w:rsid w:val="001C04D3"/>
    <w:rsid w:val="001C06E6"/>
    <w:rsid w:val="001C0C5D"/>
    <w:rsid w:val="001C1192"/>
    <w:rsid w:val="001C1438"/>
    <w:rsid w:val="001C16B5"/>
    <w:rsid w:val="001C1B00"/>
    <w:rsid w:val="001C1B7E"/>
    <w:rsid w:val="001C1BF2"/>
    <w:rsid w:val="001C1FE8"/>
    <w:rsid w:val="001C200E"/>
    <w:rsid w:val="001C22B0"/>
    <w:rsid w:val="001C2F4D"/>
    <w:rsid w:val="001C2F60"/>
    <w:rsid w:val="001C30BB"/>
    <w:rsid w:val="001C32E8"/>
    <w:rsid w:val="001C360B"/>
    <w:rsid w:val="001C4240"/>
    <w:rsid w:val="001C462D"/>
    <w:rsid w:val="001C46E3"/>
    <w:rsid w:val="001C4BD4"/>
    <w:rsid w:val="001C4CFA"/>
    <w:rsid w:val="001C572F"/>
    <w:rsid w:val="001C5978"/>
    <w:rsid w:val="001C5986"/>
    <w:rsid w:val="001C59D1"/>
    <w:rsid w:val="001C5B64"/>
    <w:rsid w:val="001C5BA8"/>
    <w:rsid w:val="001C5D75"/>
    <w:rsid w:val="001C60EE"/>
    <w:rsid w:val="001C6233"/>
    <w:rsid w:val="001C6A32"/>
    <w:rsid w:val="001C6CF8"/>
    <w:rsid w:val="001C6EF7"/>
    <w:rsid w:val="001C73E8"/>
    <w:rsid w:val="001C73F9"/>
    <w:rsid w:val="001C783C"/>
    <w:rsid w:val="001C7951"/>
    <w:rsid w:val="001C7961"/>
    <w:rsid w:val="001D06D4"/>
    <w:rsid w:val="001D092E"/>
    <w:rsid w:val="001D1600"/>
    <w:rsid w:val="001D1701"/>
    <w:rsid w:val="001D17FD"/>
    <w:rsid w:val="001D1873"/>
    <w:rsid w:val="001D18CA"/>
    <w:rsid w:val="001D1AC5"/>
    <w:rsid w:val="001D1C67"/>
    <w:rsid w:val="001D1CC4"/>
    <w:rsid w:val="001D1F59"/>
    <w:rsid w:val="001D1FCA"/>
    <w:rsid w:val="001D1FDA"/>
    <w:rsid w:val="001D2058"/>
    <w:rsid w:val="001D2062"/>
    <w:rsid w:val="001D230B"/>
    <w:rsid w:val="001D24EE"/>
    <w:rsid w:val="001D2539"/>
    <w:rsid w:val="001D256C"/>
    <w:rsid w:val="001D27F1"/>
    <w:rsid w:val="001D2B50"/>
    <w:rsid w:val="001D2E89"/>
    <w:rsid w:val="001D3006"/>
    <w:rsid w:val="001D32DB"/>
    <w:rsid w:val="001D3367"/>
    <w:rsid w:val="001D3374"/>
    <w:rsid w:val="001D3997"/>
    <w:rsid w:val="001D3F41"/>
    <w:rsid w:val="001D40A7"/>
    <w:rsid w:val="001D4536"/>
    <w:rsid w:val="001D4BC7"/>
    <w:rsid w:val="001D4DA4"/>
    <w:rsid w:val="001D5667"/>
    <w:rsid w:val="001D5A4A"/>
    <w:rsid w:val="001D5B39"/>
    <w:rsid w:val="001D5CCC"/>
    <w:rsid w:val="001D62E9"/>
    <w:rsid w:val="001D665A"/>
    <w:rsid w:val="001D6947"/>
    <w:rsid w:val="001D6A3F"/>
    <w:rsid w:val="001D7014"/>
    <w:rsid w:val="001D7859"/>
    <w:rsid w:val="001E01F4"/>
    <w:rsid w:val="001E061E"/>
    <w:rsid w:val="001E09CC"/>
    <w:rsid w:val="001E0D6E"/>
    <w:rsid w:val="001E0DE5"/>
    <w:rsid w:val="001E10C9"/>
    <w:rsid w:val="001E118C"/>
    <w:rsid w:val="001E11AE"/>
    <w:rsid w:val="001E11B2"/>
    <w:rsid w:val="001E13A6"/>
    <w:rsid w:val="001E1586"/>
    <w:rsid w:val="001E195B"/>
    <w:rsid w:val="001E1E14"/>
    <w:rsid w:val="001E1EA9"/>
    <w:rsid w:val="001E1FAB"/>
    <w:rsid w:val="001E1FAF"/>
    <w:rsid w:val="001E1FE2"/>
    <w:rsid w:val="001E2394"/>
    <w:rsid w:val="001E267E"/>
    <w:rsid w:val="001E2754"/>
    <w:rsid w:val="001E2AA9"/>
    <w:rsid w:val="001E2BB6"/>
    <w:rsid w:val="001E2D04"/>
    <w:rsid w:val="001E2F90"/>
    <w:rsid w:val="001E312C"/>
    <w:rsid w:val="001E32C2"/>
    <w:rsid w:val="001E3536"/>
    <w:rsid w:val="001E379A"/>
    <w:rsid w:val="001E3B0B"/>
    <w:rsid w:val="001E4011"/>
    <w:rsid w:val="001E4107"/>
    <w:rsid w:val="001E446F"/>
    <w:rsid w:val="001E4523"/>
    <w:rsid w:val="001E483A"/>
    <w:rsid w:val="001E486E"/>
    <w:rsid w:val="001E48FE"/>
    <w:rsid w:val="001E4BDF"/>
    <w:rsid w:val="001E4FCD"/>
    <w:rsid w:val="001E5263"/>
    <w:rsid w:val="001E537D"/>
    <w:rsid w:val="001E5729"/>
    <w:rsid w:val="001E599A"/>
    <w:rsid w:val="001E5CBF"/>
    <w:rsid w:val="001E5D0F"/>
    <w:rsid w:val="001E5DCE"/>
    <w:rsid w:val="001E61A2"/>
    <w:rsid w:val="001E639F"/>
    <w:rsid w:val="001E63CD"/>
    <w:rsid w:val="001E6951"/>
    <w:rsid w:val="001E6BA0"/>
    <w:rsid w:val="001E6FBB"/>
    <w:rsid w:val="001E70B6"/>
    <w:rsid w:val="001E7174"/>
    <w:rsid w:val="001E72A1"/>
    <w:rsid w:val="001E738E"/>
    <w:rsid w:val="001E7543"/>
    <w:rsid w:val="001E76F9"/>
    <w:rsid w:val="001E793B"/>
    <w:rsid w:val="001E79E0"/>
    <w:rsid w:val="001E7A9B"/>
    <w:rsid w:val="001E7AF3"/>
    <w:rsid w:val="001E7B19"/>
    <w:rsid w:val="001E7CD0"/>
    <w:rsid w:val="001F04B3"/>
    <w:rsid w:val="001F056E"/>
    <w:rsid w:val="001F08BD"/>
    <w:rsid w:val="001F0BF9"/>
    <w:rsid w:val="001F108C"/>
    <w:rsid w:val="001F1176"/>
    <w:rsid w:val="001F1902"/>
    <w:rsid w:val="001F1BC3"/>
    <w:rsid w:val="001F1CFE"/>
    <w:rsid w:val="001F1F04"/>
    <w:rsid w:val="001F2105"/>
    <w:rsid w:val="001F2141"/>
    <w:rsid w:val="001F24ED"/>
    <w:rsid w:val="001F29C8"/>
    <w:rsid w:val="001F3011"/>
    <w:rsid w:val="001F3067"/>
    <w:rsid w:val="001F30D4"/>
    <w:rsid w:val="001F34FA"/>
    <w:rsid w:val="001F387D"/>
    <w:rsid w:val="001F3AA0"/>
    <w:rsid w:val="001F3D70"/>
    <w:rsid w:val="001F3DF4"/>
    <w:rsid w:val="001F3F9F"/>
    <w:rsid w:val="001F40F8"/>
    <w:rsid w:val="001F46F0"/>
    <w:rsid w:val="001F4BC9"/>
    <w:rsid w:val="001F4CFE"/>
    <w:rsid w:val="001F4E6A"/>
    <w:rsid w:val="001F5407"/>
    <w:rsid w:val="001F563F"/>
    <w:rsid w:val="001F5641"/>
    <w:rsid w:val="001F56B7"/>
    <w:rsid w:val="001F5912"/>
    <w:rsid w:val="001F5B61"/>
    <w:rsid w:val="001F5E38"/>
    <w:rsid w:val="001F5E9E"/>
    <w:rsid w:val="001F613F"/>
    <w:rsid w:val="001F61DC"/>
    <w:rsid w:val="001F628D"/>
    <w:rsid w:val="001F62D0"/>
    <w:rsid w:val="001F63F8"/>
    <w:rsid w:val="001F642E"/>
    <w:rsid w:val="001F660D"/>
    <w:rsid w:val="001F6616"/>
    <w:rsid w:val="001F6E36"/>
    <w:rsid w:val="001F717A"/>
    <w:rsid w:val="001F722C"/>
    <w:rsid w:val="001F7D42"/>
    <w:rsid w:val="001F7DAB"/>
    <w:rsid w:val="001F7E01"/>
    <w:rsid w:val="001F7FCD"/>
    <w:rsid w:val="0020033A"/>
    <w:rsid w:val="002008D6"/>
    <w:rsid w:val="00200A2D"/>
    <w:rsid w:val="00200FD2"/>
    <w:rsid w:val="002016E8"/>
    <w:rsid w:val="002018D7"/>
    <w:rsid w:val="00201916"/>
    <w:rsid w:val="00201961"/>
    <w:rsid w:val="0020203D"/>
    <w:rsid w:val="00202211"/>
    <w:rsid w:val="002025CD"/>
    <w:rsid w:val="0020315E"/>
    <w:rsid w:val="00203265"/>
    <w:rsid w:val="002034FC"/>
    <w:rsid w:val="002039E9"/>
    <w:rsid w:val="00203DE9"/>
    <w:rsid w:val="00203E74"/>
    <w:rsid w:val="00203F2B"/>
    <w:rsid w:val="00203F38"/>
    <w:rsid w:val="00204037"/>
    <w:rsid w:val="002042FA"/>
    <w:rsid w:val="0020462E"/>
    <w:rsid w:val="0020463D"/>
    <w:rsid w:val="00204A55"/>
    <w:rsid w:val="00204BA1"/>
    <w:rsid w:val="0020502E"/>
    <w:rsid w:val="00205299"/>
    <w:rsid w:val="00205353"/>
    <w:rsid w:val="002055D0"/>
    <w:rsid w:val="00205AA4"/>
    <w:rsid w:val="00205DAA"/>
    <w:rsid w:val="00206050"/>
    <w:rsid w:val="0020640A"/>
    <w:rsid w:val="00206474"/>
    <w:rsid w:val="00206650"/>
    <w:rsid w:val="002066EB"/>
    <w:rsid w:val="00206990"/>
    <w:rsid w:val="00206C9D"/>
    <w:rsid w:val="00207357"/>
    <w:rsid w:val="00207369"/>
    <w:rsid w:val="00207726"/>
    <w:rsid w:val="00210560"/>
    <w:rsid w:val="00210775"/>
    <w:rsid w:val="00210B1F"/>
    <w:rsid w:val="00211043"/>
    <w:rsid w:val="002113D6"/>
    <w:rsid w:val="0021149E"/>
    <w:rsid w:val="002116BF"/>
    <w:rsid w:val="00211E9B"/>
    <w:rsid w:val="002125E4"/>
    <w:rsid w:val="00212673"/>
    <w:rsid w:val="0021270F"/>
    <w:rsid w:val="0021272F"/>
    <w:rsid w:val="00212A53"/>
    <w:rsid w:val="00212B50"/>
    <w:rsid w:val="00212E74"/>
    <w:rsid w:val="00212FDA"/>
    <w:rsid w:val="0021304E"/>
    <w:rsid w:val="00213052"/>
    <w:rsid w:val="00213216"/>
    <w:rsid w:val="00213A05"/>
    <w:rsid w:val="00213BC5"/>
    <w:rsid w:val="00213E8C"/>
    <w:rsid w:val="0021404E"/>
    <w:rsid w:val="00214805"/>
    <w:rsid w:val="00214957"/>
    <w:rsid w:val="00214C1D"/>
    <w:rsid w:val="00214F34"/>
    <w:rsid w:val="002151BA"/>
    <w:rsid w:val="00215383"/>
    <w:rsid w:val="00215517"/>
    <w:rsid w:val="0021576B"/>
    <w:rsid w:val="002157E7"/>
    <w:rsid w:val="00215CDD"/>
    <w:rsid w:val="00215DED"/>
    <w:rsid w:val="0021670A"/>
    <w:rsid w:val="00216AAB"/>
    <w:rsid w:val="00216D94"/>
    <w:rsid w:val="0021700B"/>
    <w:rsid w:val="00217036"/>
    <w:rsid w:val="00217066"/>
    <w:rsid w:val="00217290"/>
    <w:rsid w:val="0021750D"/>
    <w:rsid w:val="00217588"/>
    <w:rsid w:val="002175D7"/>
    <w:rsid w:val="00217637"/>
    <w:rsid w:val="002176C4"/>
    <w:rsid w:val="00217770"/>
    <w:rsid w:val="00217C64"/>
    <w:rsid w:val="00217CE6"/>
    <w:rsid w:val="00217FF3"/>
    <w:rsid w:val="002206AD"/>
    <w:rsid w:val="002209F4"/>
    <w:rsid w:val="00220B22"/>
    <w:rsid w:val="00221072"/>
    <w:rsid w:val="00221304"/>
    <w:rsid w:val="002218F6"/>
    <w:rsid w:val="002221AC"/>
    <w:rsid w:val="002222E6"/>
    <w:rsid w:val="00222651"/>
    <w:rsid w:val="00222A85"/>
    <w:rsid w:val="00222AF7"/>
    <w:rsid w:val="002230C4"/>
    <w:rsid w:val="00223258"/>
    <w:rsid w:val="0022367F"/>
    <w:rsid w:val="0022385C"/>
    <w:rsid w:val="00223BCA"/>
    <w:rsid w:val="00224384"/>
    <w:rsid w:val="00224592"/>
    <w:rsid w:val="00224786"/>
    <w:rsid w:val="00224E1F"/>
    <w:rsid w:val="002253B9"/>
    <w:rsid w:val="00225A3A"/>
    <w:rsid w:val="00225A83"/>
    <w:rsid w:val="00225B20"/>
    <w:rsid w:val="00225C75"/>
    <w:rsid w:val="00225D0A"/>
    <w:rsid w:val="002260D8"/>
    <w:rsid w:val="0022655C"/>
    <w:rsid w:val="002266C5"/>
    <w:rsid w:val="00226887"/>
    <w:rsid w:val="00226B53"/>
    <w:rsid w:val="00226E0E"/>
    <w:rsid w:val="00227068"/>
    <w:rsid w:val="0022736E"/>
    <w:rsid w:val="00227376"/>
    <w:rsid w:val="002278B4"/>
    <w:rsid w:val="00227A19"/>
    <w:rsid w:val="00227CDC"/>
    <w:rsid w:val="00230188"/>
    <w:rsid w:val="0023031A"/>
    <w:rsid w:val="00230F4D"/>
    <w:rsid w:val="00230FF4"/>
    <w:rsid w:val="002313B0"/>
    <w:rsid w:val="00231960"/>
    <w:rsid w:val="00231CBD"/>
    <w:rsid w:val="00231DCA"/>
    <w:rsid w:val="00231F80"/>
    <w:rsid w:val="00232120"/>
    <w:rsid w:val="00232176"/>
    <w:rsid w:val="00232311"/>
    <w:rsid w:val="00232345"/>
    <w:rsid w:val="00232511"/>
    <w:rsid w:val="002328A4"/>
    <w:rsid w:val="002328DD"/>
    <w:rsid w:val="00232AEF"/>
    <w:rsid w:val="0023342A"/>
    <w:rsid w:val="002334D1"/>
    <w:rsid w:val="002335AB"/>
    <w:rsid w:val="00233C5F"/>
    <w:rsid w:val="00234002"/>
    <w:rsid w:val="0023423A"/>
    <w:rsid w:val="00234379"/>
    <w:rsid w:val="002343AE"/>
    <w:rsid w:val="00234600"/>
    <w:rsid w:val="00234706"/>
    <w:rsid w:val="00234AA1"/>
    <w:rsid w:val="00234B18"/>
    <w:rsid w:val="00235465"/>
    <w:rsid w:val="002354E1"/>
    <w:rsid w:val="00235629"/>
    <w:rsid w:val="00235C34"/>
    <w:rsid w:val="00235C83"/>
    <w:rsid w:val="00235FDC"/>
    <w:rsid w:val="0023610D"/>
    <w:rsid w:val="00236245"/>
    <w:rsid w:val="0023649D"/>
    <w:rsid w:val="0023699D"/>
    <w:rsid w:val="00237170"/>
    <w:rsid w:val="00237223"/>
    <w:rsid w:val="00240432"/>
    <w:rsid w:val="002407C5"/>
    <w:rsid w:val="002408B8"/>
    <w:rsid w:val="00240A71"/>
    <w:rsid w:val="00240EF7"/>
    <w:rsid w:val="00241061"/>
    <w:rsid w:val="0024116A"/>
    <w:rsid w:val="002412AE"/>
    <w:rsid w:val="002413B6"/>
    <w:rsid w:val="0024162C"/>
    <w:rsid w:val="00241826"/>
    <w:rsid w:val="00241967"/>
    <w:rsid w:val="00241E06"/>
    <w:rsid w:val="00241EF0"/>
    <w:rsid w:val="00241FB1"/>
    <w:rsid w:val="0024207C"/>
    <w:rsid w:val="002429BC"/>
    <w:rsid w:val="00243552"/>
    <w:rsid w:val="00243580"/>
    <w:rsid w:val="002436AF"/>
    <w:rsid w:val="002436DB"/>
    <w:rsid w:val="002439B1"/>
    <w:rsid w:val="00243BFC"/>
    <w:rsid w:val="00243C3C"/>
    <w:rsid w:val="00244292"/>
    <w:rsid w:val="002448DD"/>
    <w:rsid w:val="00244B9A"/>
    <w:rsid w:val="00244CBF"/>
    <w:rsid w:val="002452CE"/>
    <w:rsid w:val="002457E3"/>
    <w:rsid w:val="00245810"/>
    <w:rsid w:val="002458A2"/>
    <w:rsid w:val="002461FB"/>
    <w:rsid w:val="00246D22"/>
    <w:rsid w:val="00246DD8"/>
    <w:rsid w:val="00246EFF"/>
    <w:rsid w:val="00247082"/>
    <w:rsid w:val="00247660"/>
    <w:rsid w:val="00247C81"/>
    <w:rsid w:val="00247E12"/>
    <w:rsid w:val="00250375"/>
    <w:rsid w:val="00250B8F"/>
    <w:rsid w:val="00250C23"/>
    <w:rsid w:val="00251323"/>
    <w:rsid w:val="00251452"/>
    <w:rsid w:val="002514CD"/>
    <w:rsid w:val="002517AA"/>
    <w:rsid w:val="00251B24"/>
    <w:rsid w:val="00251B3F"/>
    <w:rsid w:val="00251E69"/>
    <w:rsid w:val="0025208A"/>
    <w:rsid w:val="00252A33"/>
    <w:rsid w:val="00252A41"/>
    <w:rsid w:val="00252E3A"/>
    <w:rsid w:val="00253872"/>
    <w:rsid w:val="0025391B"/>
    <w:rsid w:val="00253B21"/>
    <w:rsid w:val="00253C69"/>
    <w:rsid w:val="00253E34"/>
    <w:rsid w:val="0025409D"/>
    <w:rsid w:val="002546CE"/>
    <w:rsid w:val="00254906"/>
    <w:rsid w:val="00254A37"/>
    <w:rsid w:val="00254C47"/>
    <w:rsid w:val="00254DEE"/>
    <w:rsid w:val="00254F38"/>
    <w:rsid w:val="00255261"/>
    <w:rsid w:val="00255502"/>
    <w:rsid w:val="00255979"/>
    <w:rsid w:val="002559FB"/>
    <w:rsid w:val="00255B47"/>
    <w:rsid w:val="00255CAB"/>
    <w:rsid w:val="00255CE5"/>
    <w:rsid w:val="00255F79"/>
    <w:rsid w:val="0025643E"/>
    <w:rsid w:val="0025645B"/>
    <w:rsid w:val="00256495"/>
    <w:rsid w:val="0025667F"/>
    <w:rsid w:val="00256994"/>
    <w:rsid w:val="00257251"/>
    <w:rsid w:val="002572C7"/>
    <w:rsid w:val="00257905"/>
    <w:rsid w:val="00257BE8"/>
    <w:rsid w:val="00257D96"/>
    <w:rsid w:val="00257DFB"/>
    <w:rsid w:val="00257EC7"/>
    <w:rsid w:val="00260104"/>
    <w:rsid w:val="002602B1"/>
    <w:rsid w:val="002603C9"/>
    <w:rsid w:val="0026086B"/>
    <w:rsid w:val="00260977"/>
    <w:rsid w:val="002611EB"/>
    <w:rsid w:val="0026174F"/>
    <w:rsid w:val="00261FAE"/>
    <w:rsid w:val="00262220"/>
    <w:rsid w:val="0026293A"/>
    <w:rsid w:val="00262D07"/>
    <w:rsid w:val="00263106"/>
    <w:rsid w:val="0026357C"/>
    <w:rsid w:val="00263932"/>
    <w:rsid w:val="00263CA1"/>
    <w:rsid w:val="00263F0F"/>
    <w:rsid w:val="002640BA"/>
    <w:rsid w:val="00264308"/>
    <w:rsid w:val="002645D6"/>
    <w:rsid w:val="00264948"/>
    <w:rsid w:val="00264A35"/>
    <w:rsid w:val="002651E4"/>
    <w:rsid w:val="0026553B"/>
    <w:rsid w:val="00265E5C"/>
    <w:rsid w:val="0026615C"/>
    <w:rsid w:val="002669DC"/>
    <w:rsid w:val="00266C90"/>
    <w:rsid w:val="00266FEB"/>
    <w:rsid w:val="002671DF"/>
    <w:rsid w:val="00267630"/>
    <w:rsid w:val="00267A6D"/>
    <w:rsid w:val="00267D3F"/>
    <w:rsid w:val="00267F0C"/>
    <w:rsid w:val="00267F9A"/>
    <w:rsid w:val="0027053E"/>
    <w:rsid w:val="00270AD0"/>
    <w:rsid w:val="00270D93"/>
    <w:rsid w:val="0027112F"/>
    <w:rsid w:val="0027187A"/>
    <w:rsid w:val="0027199B"/>
    <w:rsid w:val="00271A39"/>
    <w:rsid w:val="00272057"/>
    <w:rsid w:val="00272627"/>
    <w:rsid w:val="00272A5C"/>
    <w:rsid w:val="00272D9C"/>
    <w:rsid w:val="00272F1F"/>
    <w:rsid w:val="00272FE3"/>
    <w:rsid w:val="0027365E"/>
    <w:rsid w:val="002736F0"/>
    <w:rsid w:val="00273786"/>
    <w:rsid w:val="00273D84"/>
    <w:rsid w:val="002742D0"/>
    <w:rsid w:val="00274470"/>
    <w:rsid w:val="00274980"/>
    <w:rsid w:val="00274C0A"/>
    <w:rsid w:val="00274CE2"/>
    <w:rsid w:val="00274F9A"/>
    <w:rsid w:val="0027504C"/>
    <w:rsid w:val="0027526F"/>
    <w:rsid w:val="002755D3"/>
    <w:rsid w:val="00275688"/>
    <w:rsid w:val="00275AC6"/>
    <w:rsid w:val="00275BF4"/>
    <w:rsid w:val="00275D69"/>
    <w:rsid w:val="002763D0"/>
    <w:rsid w:val="0027687E"/>
    <w:rsid w:val="00276C79"/>
    <w:rsid w:val="00276E8E"/>
    <w:rsid w:val="00277123"/>
    <w:rsid w:val="00277225"/>
    <w:rsid w:val="002773A4"/>
    <w:rsid w:val="002775C3"/>
    <w:rsid w:val="002775CF"/>
    <w:rsid w:val="00277A1D"/>
    <w:rsid w:val="00280087"/>
    <w:rsid w:val="002802C1"/>
    <w:rsid w:val="0028033B"/>
    <w:rsid w:val="002804A8"/>
    <w:rsid w:val="00280C49"/>
    <w:rsid w:val="00281468"/>
    <w:rsid w:val="002814A7"/>
    <w:rsid w:val="002815F0"/>
    <w:rsid w:val="002817D5"/>
    <w:rsid w:val="002819A2"/>
    <w:rsid w:val="002819C3"/>
    <w:rsid w:val="00281A58"/>
    <w:rsid w:val="00281BDE"/>
    <w:rsid w:val="00281E20"/>
    <w:rsid w:val="00281EC9"/>
    <w:rsid w:val="002820F6"/>
    <w:rsid w:val="00282851"/>
    <w:rsid w:val="00282D3C"/>
    <w:rsid w:val="00282D92"/>
    <w:rsid w:val="00282F28"/>
    <w:rsid w:val="002833F7"/>
    <w:rsid w:val="002834DE"/>
    <w:rsid w:val="00283609"/>
    <w:rsid w:val="00284184"/>
    <w:rsid w:val="00284193"/>
    <w:rsid w:val="0028428F"/>
    <w:rsid w:val="00284426"/>
    <w:rsid w:val="00285095"/>
    <w:rsid w:val="00285567"/>
    <w:rsid w:val="0028599F"/>
    <w:rsid w:val="00285CE7"/>
    <w:rsid w:val="00285F85"/>
    <w:rsid w:val="0028621F"/>
    <w:rsid w:val="00286F1B"/>
    <w:rsid w:val="0028714A"/>
    <w:rsid w:val="002877E2"/>
    <w:rsid w:val="00287850"/>
    <w:rsid w:val="00287F8F"/>
    <w:rsid w:val="00290123"/>
    <w:rsid w:val="0029015E"/>
    <w:rsid w:val="0029064B"/>
    <w:rsid w:val="00290B6D"/>
    <w:rsid w:val="00290DD0"/>
    <w:rsid w:val="00291165"/>
    <w:rsid w:val="002911A8"/>
    <w:rsid w:val="00291276"/>
    <w:rsid w:val="002912B3"/>
    <w:rsid w:val="00291D92"/>
    <w:rsid w:val="00291E49"/>
    <w:rsid w:val="00292814"/>
    <w:rsid w:val="00292AAE"/>
    <w:rsid w:val="00293133"/>
    <w:rsid w:val="002936D7"/>
    <w:rsid w:val="002937CE"/>
    <w:rsid w:val="00293D4F"/>
    <w:rsid w:val="00294277"/>
    <w:rsid w:val="002945FE"/>
    <w:rsid w:val="00294634"/>
    <w:rsid w:val="002946D9"/>
    <w:rsid w:val="00294B79"/>
    <w:rsid w:val="00294D08"/>
    <w:rsid w:val="00295495"/>
    <w:rsid w:val="0029575F"/>
    <w:rsid w:val="002958DE"/>
    <w:rsid w:val="0029593F"/>
    <w:rsid w:val="002960D0"/>
    <w:rsid w:val="00296371"/>
    <w:rsid w:val="00296434"/>
    <w:rsid w:val="002965A4"/>
    <w:rsid w:val="0029661A"/>
    <w:rsid w:val="0029668F"/>
    <w:rsid w:val="00296C9F"/>
    <w:rsid w:val="00297472"/>
    <w:rsid w:val="0029758F"/>
    <w:rsid w:val="00297E00"/>
    <w:rsid w:val="00297F8E"/>
    <w:rsid w:val="002A02ED"/>
    <w:rsid w:val="002A0425"/>
    <w:rsid w:val="002A0477"/>
    <w:rsid w:val="002A07FB"/>
    <w:rsid w:val="002A09DD"/>
    <w:rsid w:val="002A0B59"/>
    <w:rsid w:val="002A109B"/>
    <w:rsid w:val="002A127D"/>
    <w:rsid w:val="002A235C"/>
    <w:rsid w:val="002A275F"/>
    <w:rsid w:val="002A2EF8"/>
    <w:rsid w:val="002A3689"/>
    <w:rsid w:val="002A36E6"/>
    <w:rsid w:val="002A38BC"/>
    <w:rsid w:val="002A4630"/>
    <w:rsid w:val="002A46B4"/>
    <w:rsid w:val="002A4774"/>
    <w:rsid w:val="002A490D"/>
    <w:rsid w:val="002A4A3B"/>
    <w:rsid w:val="002A4CF5"/>
    <w:rsid w:val="002A4D04"/>
    <w:rsid w:val="002A50E0"/>
    <w:rsid w:val="002A53FE"/>
    <w:rsid w:val="002A5514"/>
    <w:rsid w:val="002A57D4"/>
    <w:rsid w:val="002A590C"/>
    <w:rsid w:val="002A594A"/>
    <w:rsid w:val="002A5A88"/>
    <w:rsid w:val="002A5B92"/>
    <w:rsid w:val="002A5C08"/>
    <w:rsid w:val="002A5E54"/>
    <w:rsid w:val="002A602F"/>
    <w:rsid w:val="002A6215"/>
    <w:rsid w:val="002A6DA4"/>
    <w:rsid w:val="002A70D5"/>
    <w:rsid w:val="002A731B"/>
    <w:rsid w:val="002A73A9"/>
    <w:rsid w:val="002A7AD8"/>
    <w:rsid w:val="002B03F5"/>
    <w:rsid w:val="002B056C"/>
    <w:rsid w:val="002B0703"/>
    <w:rsid w:val="002B0A58"/>
    <w:rsid w:val="002B1084"/>
    <w:rsid w:val="002B10C7"/>
    <w:rsid w:val="002B14C3"/>
    <w:rsid w:val="002B1957"/>
    <w:rsid w:val="002B1A9E"/>
    <w:rsid w:val="002B1FE9"/>
    <w:rsid w:val="002B2224"/>
    <w:rsid w:val="002B2308"/>
    <w:rsid w:val="002B28CD"/>
    <w:rsid w:val="002B29EA"/>
    <w:rsid w:val="002B2B05"/>
    <w:rsid w:val="002B2D59"/>
    <w:rsid w:val="002B33EE"/>
    <w:rsid w:val="002B367C"/>
    <w:rsid w:val="002B3929"/>
    <w:rsid w:val="002B3B15"/>
    <w:rsid w:val="002B3BC3"/>
    <w:rsid w:val="002B3D1A"/>
    <w:rsid w:val="002B3DF6"/>
    <w:rsid w:val="002B3E45"/>
    <w:rsid w:val="002B4120"/>
    <w:rsid w:val="002B45C3"/>
    <w:rsid w:val="002B4791"/>
    <w:rsid w:val="002B4E8A"/>
    <w:rsid w:val="002B4F09"/>
    <w:rsid w:val="002B50F4"/>
    <w:rsid w:val="002B55DE"/>
    <w:rsid w:val="002B582E"/>
    <w:rsid w:val="002B5C26"/>
    <w:rsid w:val="002B625D"/>
    <w:rsid w:val="002B67B4"/>
    <w:rsid w:val="002B6A25"/>
    <w:rsid w:val="002B6A3B"/>
    <w:rsid w:val="002B6F3D"/>
    <w:rsid w:val="002B7160"/>
    <w:rsid w:val="002B7242"/>
    <w:rsid w:val="002B73D4"/>
    <w:rsid w:val="002B750D"/>
    <w:rsid w:val="002B76B0"/>
    <w:rsid w:val="002B76D1"/>
    <w:rsid w:val="002B7819"/>
    <w:rsid w:val="002B7962"/>
    <w:rsid w:val="002B7A58"/>
    <w:rsid w:val="002B7BCF"/>
    <w:rsid w:val="002B7D2B"/>
    <w:rsid w:val="002C01F5"/>
    <w:rsid w:val="002C0805"/>
    <w:rsid w:val="002C09A3"/>
    <w:rsid w:val="002C14DB"/>
    <w:rsid w:val="002C175E"/>
    <w:rsid w:val="002C190D"/>
    <w:rsid w:val="002C1F5D"/>
    <w:rsid w:val="002C1F91"/>
    <w:rsid w:val="002C2C0F"/>
    <w:rsid w:val="002C2D74"/>
    <w:rsid w:val="002C3717"/>
    <w:rsid w:val="002C3950"/>
    <w:rsid w:val="002C3986"/>
    <w:rsid w:val="002C3BEA"/>
    <w:rsid w:val="002C3D2C"/>
    <w:rsid w:val="002C3E6F"/>
    <w:rsid w:val="002C3F8C"/>
    <w:rsid w:val="002C4053"/>
    <w:rsid w:val="002C4071"/>
    <w:rsid w:val="002C4077"/>
    <w:rsid w:val="002C479C"/>
    <w:rsid w:val="002C49A8"/>
    <w:rsid w:val="002C4A15"/>
    <w:rsid w:val="002C4CA2"/>
    <w:rsid w:val="002C4E23"/>
    <w:rsid w:val="002C5650"/>
    <w:rsid w:val="002C5CA8"/>
    <w:rsid w:val="002C60D4"/>
    <w:rsid w:val="002C615B"/>
    <w:rsid w:val="002C619D"/>
    <w:rsid w:val="002C61E3"/>
    <w:rsid w:val="002C6232"/>
    <w:rsid w:val="002C62C0"/>
    <w:rsid w:val="002C66D1"/>
    <w:rsid w:val="002C6A86"/>
    <w:rsid w:val="002C6DA5"/>
    <w:rsid w:val="002C6EC5"/>
    <w:rsid w:val="002C700D"/>
    <w:rsid w:val="002C70D1"/>
    <w:rsid w:val="002C7105"/>
    <w:rsid w:val="002C745A"/>
    <w:rsid w:val="002C76E9"/>
    <w:rsid w:val="002C7704"/>
    <w:rsid w:val="002C7B4F"/>
    <w:rsid w:val="002C7C10"/>
    <w:rsid w:val="002C7CC5"/>
    <w:rsid w:val="002C7E99"/>
    <w:rsid w:val="002C7F73"/>
    <w:rsid w:val="002D0444"/>
    <w:rsid w:val="002D0623"/>
    <w:rsid w:val="002D0706"/>
    <w:rsid w:val="002D09AF"/>
    <w:rsid w:val="002D0BBD"/>
    <w:rsid w:val="002D0EB9"/>
    <w:rsid w:val="002D0F57"/>
    <w:rsid w:val="002D0FF6"/>
    <w:rsid w:val="002D11B8"/>
    <w:rsid w:val="002D120F"/>
    <w:rsid w:val="002D13C9"/>
    <w:rsid w:val="002D1B8B"/>
    <w:rsid w:val="002D1B9E"/>
    <w:rsid w:val="002D2171"/>
    <w:rsid w:val="002D225E"/>
    <w:rsid w:val="002D2393"/>
    <w:rsid w:val="002D24BF"/>
    <w:rsid w:val="002D34FC"/>
    <w:rsid w:val="002D37EE"/>
    <w:rsid w:val="002D39E2"/>
    <w:rsid w:val="002D3C15"/>
    <w:rsid w:val="002D3CE8"/>
    <w:rsid w:val="002D3FB8"/>
    <w:rsid w:val="002D3FED"/>
    <w:rsid w:val="002D4244"/>
    <w:rsid w:val="002D4560"/>
    <w:rsid w:val="002D467B"/>
    <w:rsid w:val="002D46B5"/>
    <w:rsid w:val="002D4807"/>
    <w:rsid w:val="002D4A3A"/>
    <w:rsid w:val="002D4D12"/>
    <w:rsid w:val="002D506F"/>
    <w:rsid w:val="002D54B7"/>
    <w:rsid w:val="002D5849"/>
    <w:rsid w:val="002D5961"/>
    <w:rsid w:val="002D59E0"/>
    <w:rsid w:val="002D5AB2"/>
    <w:rsid w:val="002D5BB1"/>
    <w:rsid w:val="002D5D72"/>
    <w:rsid w:val="002D5EDB"/>
    <w:rsid w:val="002D6188"/>
    <w:rsid w:val="002D63F1"/>
    <w:rsid w:val="002D657C"/>
    <w:rsid w:val="002D695B"/>
    <w:rsid w:val="002D6E6F"/>
    <w:rsid w:val="002D73DF"/>
    <w:rsid w:val="002D75B6"/>
    <w:rsid w:val="002D7725"/>
    <w:rsid w:val="002D77D7"/>
    <w:rsid w:val="002D7B59"/>
    <w:rsid w:val="002D7BE0"/>
    <w:rsid w:val="002D7E5A"/>
    <w:rsid w:val="002E03CC"/>
    <w:rsid w:val="002E08C6"/>
    <w:rsid w:val="002E0988"/>
    <w:rsid w:val="002E0AEF"/>
    <w:rsid w:val="002E12B8"/>
    <w:rsid w:val="002E179B"/>
    <w:rsid w:val="002E18F1"/>
    <w:rsid w:val="002E1C90"/>
    <w:rsid w:val="002E1D97"/>
    <w:rsid w:val="002E224A"/>
    <w:rsid w:val="002E282C"/>
    <w:rsid w:val="002E29CD"/>
    <w:rsid w:val="002E2BDA"/>
    <w:rsid w:val="002E2C64"/>
    <w:rsid w:val="002E3210"/>
    <w:rsid w:val="002E3A74"/>
    <w:rsid w:val="002E3F3E"/>
    <w:rsid w:val="002E4243"/>
    <w:rsid w:val="002E426D"/>
    <w:rsid w:val="002E42A4"/>
    <w:rsid w:val="002E4474"/>
    <w:rsid w:val="002E466D"/>
    <w:rsid w:val="002E4F00"/>
    <w:rsid w:val="002E53B2"/>
    <w:rsid w:val="002E56E1"/>
    <w:rsid w:val="002E5C7C"/>
    <w:rsid w:val="002E5F85"/>
    <w:rsid w:val="002E6034"/>
    <w:rsid w:val="002E6162"/>
    <w:rsid w:val="002E64D2"/>
    <w:rsid w:val="002E657F"/>
    <w:rsid w:val="002E668C"/>
    <w:rsid w:val="002E6F02"/>
    <w:rsid w:val="002E6F29"/>
    <w:rsid w:val="002E75C2"/>
    <w:rsid w:val="002E765E"/>
    <w:rsid w:val="002E77A2"/>
    <w:rsid w:val="002E7F1E"/>
    <w:rsid w:val="002F00F2"/>
    <w:rsid w:val="002F0119"/>
    <w:rsid w:val="002F02A7"/>
    <w:rsid w:val="002F05FD"/>
    <w:rsid w:val="002F09D5"/>
    <w:rsid w:val="002F0CCF"/>
    <w:rsid w:val="002F0F2C"/>
    <w:rsid w:val="002F0F9E"/>
    <w:rsid w:val="002F10BB"/>
    <w:rsid w:val="002F123A"/>
    <w:rsid w:val="002F1455"/>
    <w:rsid w:val="002F1B54"/>
    <w:rsid w:val="002F1D70"/>
    <w:rsid w:val="002F1E69"/>
    <w:rsid w:val="002F1EA5"/>
    <w:rsid w:val="002F2105"/>
    <w:rsid w:val="002F24A8"/>
    <w:rsid w:val="002F256F"/>
    <w:rsid w:val="002F28D4"/>
    <w:rsid w:val="002F2A4A"/>
    <w:rsid w:val="002F2CC1"/>
    <w:rsid w:val="002F3235"/>
    <w:rsid w:val="002F35FA"/>
    <w:rsid w:val="002F3918"/>
    <w:rsid w:val="002F3A87"/>
    <w:rsid w:val="002F3B82"/>
    <w:rsid w:val="002F3DE8"/>
    <w:rsid w:val="002F41BA"/>
    <w:rsid w:val="002F43AC"/>
    <w:rsid w:val="002F4C04"/>
    <w:rsid w:val="002F50C7"/>
    <w:rsid w:val="002F52A1"/>
    <w:rsid w:val="002F5577"/>
    <w:rsid w:val="002F56A9"/>
    <w:rsid w:val="002F579F"/>
    <w:rsid w:val="002F5833"/>
    <w:rsid w:val="002F5F67"/>
    <w:rsid w:val="002F5FB4"/>
    <w:rsid w:val="002F6080"/>
    <w:rsid w:val="002F65E9"/>
    <w:rsid w:val="002F666C"/>
    <w:rsid w:val="002F6B47"/>
    <w:rsid w:val="002F6B89"/>
    <w:rsid w:val="002F76DC"/>
    <w:rsid w:val="002F77C2"/>
    <w:rsid w:val="002F7B06"/>
    <w:rsid w:val="002F7E67"/>
    <w:rsid w:val="002F7FE0"/>
    <w:rsid w:val="00300192"/>
    <w:rsid w:val="003003AF"/>
    <w:rsid w:val="00300775"/>
    <w:rsid w:val="00300958"/>
    <w:rsid w:val="003010BF"/>
    <w:rsid w:val="003015B2"/>
    <w:rsid w:val="00301C1D"/>
    <w:rsid w:val="00301C60"/>
    <w:rsid w:val="00301C9E"/>
    <w:rsid w:val="00301CB2"/>
    <w:rsid w:val="00301F14"/>
    <w:rsid w:val="003022F1"/>
    <w:rsid w:val="0030256E"/>
    <w:rsid w:val="00302DB6"/>
    <w:rsid w:val="003032A0"/>
    <w:rsid w:val="00303515"/>
    <w:rsid w:val="0030379B"/>
    <w:rsid w:val="00303D05"/>
    <w:rsid w:val="00303EAD"/>
    <w:rsid w:val="00304376"/>
    <w:rsid w:val="003044D8"/>
    <w:rsid w:val="00304581"/>
    <w:rsid w:val="0030483E"/>
    <w:rsid w:val="00304B59"/>
    <w:rsid w:val="003052B8"/>
    <w:rsid w:val="00305853"/>
    <w:rsid w:val="00305B14"/>
    <w:rsid w:val="00305C63"/>
    <w:rsid w:val="00305F3A"/>
    <w:rsid w:val="00305F4C"/>
    <w:rsid w:val="00306496"/>
    <w:rsid w:val="003064FD"/>
    <w:rsid w:val="003067E2"/>
    <w:rsid w:val="00306A44"/>
    <w:rsid w:val="00306B2F"/>
    <w:rsid w:val="00307142"/>
    <w:rsid w:val="00310157"/>
    <w:rsid w:val="003104C0"/>
    <w:rsid w:val="00310668"/>
    <w:rsid w:val="00310ED2"/>
    <w:rsid w:val="0031108B"/>
    <w:rsid w:val="003111D9"/>
    <w:rsid w:val="00311321"/>
    <w:rsid w:val="0031132F"/>
    <w:rsid w:val="00311396"/>
    <w:rsid w:val="0031167B"/>
    <w:rsid w:val="003119C1"/>
    <w:rsid w:val="00311CA5"/>
    <w:rsid w:val="00311CF9"/>
    <w:rsid w:val="00311D9B"/>
    <w:rsid w:val="00311F8F"/>
    <w:rsid w:val="00312003"/>
    <w:rsid w:val="00312279"/>
    <w:rsid w:val="00312399"/>
    <w:rsid w:val="00312972"/>
    <w:rsid w:val="00313252"/>
    <w:rsid w:val="003133D8"/>
    <w:rsid w:val="00313844"/>
    <w:rsid w:val="00313B82"/>
    <w:rsid w:val="00313F95"/>
    <w:rsid w:val="00314081"/>
    <w:rsid w:val="0031491F"/>
    <w:rsid w:val="00314B6C"/>
    <w:rsid w:val="00314D82"/>
    <w:rsid w:val="00314E19"/>
    <w:rsid w:val="0031532F"/>
    <w:rsid w:val="003156B8"/>
    <w:rsid w:val="003158EC"/>
    <w:rsid w:val="0031592C"/>
    <w:rsid w:val="00315C21"/>
    <w:rsid w:val="003164B5"/>
    <w:rsid w:val="00316573"/>
    <w:rsid w:val="0031695B"/>
    <w:rsid w:val="00317012"/>
    <w:rsid w:val="00317A59"/>
    <w:rsid w:val="00317B7C"/>
    <w:rsid w:val="003208D9"/>
    <w:rsid w:val="003209B8"/>
    <w:rsid w:val="003209D7"/>
    <w:rsid w:val="00321181"/>
    <w:rsid w:val="00321D73"/>
    <w:rsid w:val="00321E75"/>
    <w:rsid w:val="0032233A"/>
    <w:rsid w:val="0032253E"/>
    <w:rsid w:val="0032261A"/>
    <w:rsid w:val="0032278B"/>
    <w:rsid w:val="0032289B"/>
    <w:rsid w:val="00322BD3"/>
    <w:rsid w:val="00322C4A"/>
    <w:rsid w:val="0032328A"/>
    <w:rsid w:val="003232A8"/>
    <w:rsid w:val="0032333F"/>
    <w:rsid w:val="0032356E"/>
    <w:rsid w:val="003236F1"/>
    <w:rsid w:val="00323702"/>
    <w:rsid w:val="0032374E"/>
    <w:rsid w:val="00323C31"/>
    <w:rsid w:val="00323E06"/>
    <w:rsid w:val="00324020"/>
    <w:rsid w:val="0032438C"/>
    <w:rsid w:val="0032473A"/>
    <w:rsid w:val="00324862"/>
    <w:rsid w:val="00324D81"/>
    <w:rsid w:val="00324D90"/>
    <w:rsid w:val="00324F34"/>
    <w:rsid w:val="003251D7"/>
    <w:rsid w:val="0032548B"/>
    <w:rsid w:val="0032583E"/>
    <w:rsid w:val="00325AFA"/>
    <w:rsid w:val="00325BB1"/>
    <w:rsid w:val="00325E61"/>
    <w:rsid w:val="00325F72"/>
    <w:rsid w:val="003265B4"/>
    <w:rsid w:val="003266FC"/>
    <w:rsid w:val="003268E6"/>
    <w:rsid w:val="0032733D"/>
    <w:rsid w:val="00327433"/>
    <w:rsid w:val="00327439"/>
    <w:rsid w:val="0032746D"/>
    <w:rsid w:val="0032748B"/>
    <w:rsid w:val="003274B0"/>
    <w:rsid w:val="00327539"/>
    <w:rsid w:val="003278F3"/>
    <w:rsid w:val="00327A74"/>
    <w:rsid w:val="00330167"/>
    <w:rsid w:val="003304A4"/>
    <w:rsid w:val="003307C6"/>
    <w:rsid w:val="0033082E"/>
    <w:rsid w:val="0033096F"/>
    <w:rsid w:val="00330A1B"/>
    <w:rsid w:val="00330B43"/>
    <w:rsid w:val="00330EB3"/>
    <w:rsid w:val="00330ECB"/>
    <w:rsid w:val="00331135"/>
    <w:rsid w:val="003314C0"/>
    <w:rsid w:val="0033153C"/>
    <w:rsid w:val="00331953"/>
    <w:rsid w:val="00331D5A"/>
    <w:rsid w:val="0033235F"/>
    <w:rsid w:val="003323FA"/>
    <w:rsid w:val="003324F3"/>
    <w:rsid w:val="00333510"/>
    <w:rsid w:val="00333A78"/>
    <w:rsid w:val="00333ABB"/>
    <w:rsid w:val="00333C17"/>
    <w:rsid w:val="00333C9F"/>
    <w:rsid w:val="003342D8"/>
    <w:rsid w:val="0033443D"/>
    <w:rsid w:val="00334669"/>
    <w:rsid w:val="003347E1"/>
    <w:rsid w:val="00334815"/>
    <w:rsid w:val="0033488F"/>
    <w:rsid w:val="00334CCD"/>
    <w:rsid w:val="00334F35"/>
    <w:rsid w:val="003355A5"/>
    <w:rsid w:val="003355F1"/>
    <w:rsid w:val="00335B14"/>
    <w:rsid w:val="00335EAE"/>
    <w:rsid w:val="00335F69"/>
    <w:rsid w:val="00336031"/>
    <w:rsid w:val="0033629D"/>
    <w:rsid w:val="0033632A"/>
    <w:rsid w:val="00336719"/>
    <w:rsid w:val="00336732"/>
    <w:rsid w:val="00336939"/>
    <w:rsid w:val="00336C79"/>
    <w:rsid w:val="0033718B"/>
    <w:rsid w:val="003375CE"/>
    <w:rsid w:val="00337AB3"/>
    <w:rsid w:val="00337D36"/>
    <w:rsid w:val="0034094B"/>
    <w:rsid w:val="00340995"/>
    <w:rsid w:val="00340A57"/>
    <w:rsid w:val="00340A85"/>
    <w:rsid w:val="00340EE4"/>
    <w:rsid w:val="00341938"/>
    <w:rsid w:val="00341A09"/>
    <w:rsid w:val="00341C13"/>
    <w:rsid w:val="00341C53"/>
    <w:rsid w:val="0034220B"/>
    <w:rsid w:val="003422A4"/>
    <w:rsid w:val="00342D3E"/>
    <w:rsid w:val="00343049"/>
    <w:rsid w:val="00343203"/>
    <w:rsid w:val="0034336B"/>
    <w:rsid w:val="003437B4"/>
    <w:rsid w:val="003439B2"/>
    <w:rsid w:val="00344039"/>
    <w:rsid w:val="00344724"/>
    <w:rsid w:val="00344A03"/>
    <w:rsid w:val="00344A17"/>
    <w:rsid w:val="00344C26"/>
    <w:rsid w:val="003457F9"/>
    <w:rsid w:val="0034580A"/>
    <w:rsid w:val="00345882"/>
    <w:rsid w:val="00345939"/>
    <w:rsid w:val="00346023"/>
    <w:rsid w:val="00346438"/>
    <w:rsid w:val="0034688B"/>
    <w:rsid w:val="00346989"/>
    <w:rsid w:val="00346AED"/>
    <w:rsid w:val="0034746C"/>
    <w:rsid w:val="0034793D"/>
    <w:rsid w:val="00347B90"/>
    <w:rsid w:val="00347C2A"/>
    <w:rsid w:val="00347DBE"/>
    <w:rsid w:val="00347DE6"/>
    <w:rsid w:val="00347E78"/>
    <w:rsid w:val="00350869"/>
    <w:rsid w:val="003509E3"/>
    <w:rsid w:val="00350CBD"/>
    <w:rsid w:val="003511CF"/>
    <w:rsid w:val="00351F05"/>
    <w:rsid w:val="00351F06"/>
    <w:rsid w:val="00352697"/>
    <w:rsid w:val="00352B0D"/>
    <w:rsid w:val="00352DC5"/>
    <w:rsid w:val="00352DEC"/>
    <w:rsid w:val="003530AE"/>
    <w:rsid w:val="0035327F"/>
    <w:rsid w:val="00353379"/>
    <w:rsid w:val="00353681"/>
    <w:rsid w:val="0035380C"/>
    <w:rsid w:val="003538B5"/>
    <w:rsid w:val="00353C2B"/>
    <w:rsid w:val="00353C48"/>
    <w:rsid w:val="00353CF2"/>
    <w:rsid w:val="00353FC0"/>
    <w:rsid w:val="00353FE5"/>
    <w:rsid w:val="00354878"/>
    <w:rsid w:val="00354899"/>
    <w:rsid w:val="0035507F"/>
    <w:rsid w:val="003554E8"/>
    <w:rsid w:val="003557CE"/>
    <w:rsid w:val="00355852"/>
    <w:rsid w:val="0035591B"/>
    <w:rsid w:val="00355EE9"/>
    <w:rsid w:val="00355F4F"/>
    <w:rsid w:val="0035610B"/>
    <w:rsid w:val="003561D5"/>
    <w:rsid w:val="0035675D"/>
    <w:rsid w:val="00356E17"/>
    <w:rsid w:val="00356FB6"/>
    <w:rsid w:val="00357078"/>
    <w:rsid w:val="00357135"/>
    <w:rsid w:val="003576A8"/>
    <w:rsid w:val="003577F6"/>
    <w:rsid w:val="00357EFF"/>
    <w:rsid w:val="003600AF"/>
    <w:rsid w:val="0036013E"/>
    <w:rsid w:val="003603C6"/>
    <w:rsid w:val="00360426"/>
    <w:rsid w:val="00360C14"/>
    <w:rsid w:val="00360D98"/>
    <w:rsid w:val="00361B44"/>
    <w:rsid w:val="003622B2"/>
    <w:rsid w:val="00362400"/>
    <w:rsid w:val="003625AC"/>
    <w:rsid w:val="00362699"/>
    <w:rsid w:val="003627C6"/>
    <w:rsid w:val="00362858"/>
    <w:rsid w:val="003628FD"/>
    <w:rsid w:val="00362AB8"/>
    <w:rsid w:val="00362ACF"/>
    <w:rsid w:val="0036336C"/>
    <w:rsid w:val="003633AE"/>
    <w:rsid w:val="00363641"/>
    <w:rsid w:val="0036376B"/>
    <w:rsid w:val="003638FF"/>
    <w:rsid w:val="00363ED4"/>
    <w:rsid w:val="00364150"/>
    <w:rsid w:val="0036430B"/>
    <w:rsid w:val="00364514"/>
    <w:rsid w:val="00364756"/>
    <w:rsid w:val="0036488B"/>
    <w:rsid w:val="00364A08"/>
    <w:rsid w:val="00364A64"/>
    <w:rsid w:val="00364A98"/>
    <w:rsid w:val="00365256"/>
    <w:rsid w:val="00365459"/>
    <w:rsid w:val="00365589"/>
    <w:rsid w:val="0036571E"/>
    <w:rsid w:val="00365909"/>
    <w:rsid w:val="003663DA"/>
    <w:rsid w:val="003663E1"/>
    <w:rsid w:val="00366423"/>
    <w:rsid w:val="003664ED"/>
    <w:rsid w:val="00366BEC"/>
    <w:rsid w:val="00367960"/>
    <w:rsid w:val="00367B80"/>
    <w:rsid w:val="00370854"/>
    <w:rsid w:val="003708B3"/>
    <w:rsid w:val="00370994"/>
    <w:rsid w:val="00370DB0"/>
    <w:rsid w:val="00370DE5"/>
    <w:rsid w:val="00370E17"/>
    <w:rsid w:val="00370F2A"/>
    <w:rsid w:val="00371347"/>
    <w:rsid w:val="003714B7"/>
    <w:rsid w:val="003717AD"/>
    <w:rsid w:val="003717CA"/>
    <w:rsid w:val="00371A2B"/>
    <w:rsid w:val="00371B70"/>
    <w:rsid w:val="0037201E"/>
    <w:rsid w:val="003720E1"/>
    <w:rsid w:val="00372225"/>
    <w:rsid w:val="00372696"/>
    <w:rsid w:val="0037269E"/>
    <w:rsid w:val="003728F3"/>
    <w:rsid w:val="00372EAA"/>
    <w:rsid w:val="00373004"/>
    <w:rsid w:val="00373210"/>
    <w:rsid w:val="0037332F"/>
    <w:rsid w:val="00373386"/>
    <w:rsid w:val="0037368F"/>
    <w:rsid w:val="00373C6B"/>
    <w:rsid w:val="00374151"/>
    <w:rsid w:val="0037477E"/>
    <w:rsid w:val="00374CDE"/>
    <w:rsid w:val="00374CED"/>
    <w:rsid w:val="00375185"/>
    <w:rsid w:val="00375240"/>
    <w:rsid w:val="0037536D"/>
    <w:rsid w:val="00375E2D"/>
    <w:rsid w:val="0037611E"/>
    <w:rsid w:val="003767D9"/>
    <w:rsid w:val="00376C8C"/>
    <w:rsid w:val="00376E81"/>
    <w:rsid w:val="00376F4B"/>
    <w:rsid w:val="003770F0"/>
    <w:rsid w:val="00377257"/>
    <w:rsid w:val="00377474"/>
    <w:rsid w:val="00377492"/>
    <w:rsid w:val="00377D59"/>
    <w:rsid w:val="00377FE4"/>
    <w:rsid w:val="003805F7"/>
    <w:rsid w:val="003807F4"/>
    <w:rsid w:val="00380A92"/>
    <w:rsid w:val="00380C30"/>
    <w:rsid w:val="003814E8"/>
    <w:rsid w:val="0038153D"/>
    <w:rsid w:val="003815B7"/>
    <w:rsid w:val="00381606"/>
    <w:rsid w:val="0038167D"/>
    <w:rsid w:val="00381D33"/>
    <w:rsid w:val="00382290"/>
    <w:rsid w:val="003823EE"/>
    <w:rsid w:val="00382543"/>
    <w:rsid w:val="003826C6"/>
    <w:rsid w:val="00382700"/>
    <w:rsid w:val="00382D6B"/>
    <w:rsid w:val="003832C9"/>
    <w:rsid w:val="00383A57"/>
    <w:rsid w:val="00383B74"/>
    <w:rsid w:val="003845DF"/>
    <w:rsid w:val="0038462A"/>
    <w:rsid w:val="00384DA4"/>
    <w:rsid w:val="00384E26"/>
    <w:rsid w:val="003852CE"/>
    <w:rsid w:val="0038557C"/>
    <w:rsid w:val="00385605"/>
    <w:rsid w:val="00385CF4"/>
    <w:rsid w:val="00385E80"/>
    <w:rsid w:val="00385ECE"/>
    <w:rsid w:val="00385F39"/>
    <w:rsid w:val="00386104"/>
    <w:rsid w:val="00386400"/>
    <w:rsid w:val="00386C9D"/>
    <w:rsid w:val="00386FC0"/>
    <w:rsid w:val="00387172"/>
    <w:rsid w:val="00387328"/>
    <w:rsid w:val="003877B9"/>
    <w:rsid w:val="0038780E"/>
    <w:rsid w:val="00387EDA"/>
    <w:rsid w:val="003900BA"/>
    <w:rsid w:val="0039032A"/>
    <w:rsid w:val="0039050F"/>
    <w:rsid w:val="003906FD"/>
    <w:rsid w:val="003907A3"/>
    <w:rsid w:val="00390BC2"/>
    <w:rsid w:val="003914EB"/>
    <w:rsid w:val="003915A6"/>
    <w:rsid w:val="0039184D"/>
    <w:rsid w:val="003919D5"/>
    <w:rsid w:val="00391A23"/>
    <w:rsid w:val="00391CE2"/>
    <w:rsid w:val="00391CF1"/>
    <w:rsid w:val="00392D3F"/>
    <w:rsid w:val="00392D81"/>
    <w:rsid w:val="00392DC8"/>
    <w:rsid w:val="003933BB"/>
    <w:rsid w:val="0039388B"/>
    <w:rsid w:val="003938F0"/>
    <w:rsid w:val="00393C9A"/>
    <w:rsid w:val="00394060"/>
    <w:rsid w:val="003942EF"/>
    <w:rsid w:val="0039454A"/>
    <w:rsid w:val="0039466E"/>
    <w:rsid w:val="00395619"/>
    <w:rsid w:val="003956C8"/>
    <w:rsid w:val="00395941"/>
    <w:rsid w:val="00395E3A"/>
    <w:rsid w:val="00395FA8"/>
    <w:rsid w:val="003968A9"/>
    <w:rsid w:val="00396FAE"/>
    <w:rsid w:val="00397225"/>
    <w:rsid w:val="00397445"/>
    <w:rsid w:val="003976B2"/>
    <w:rsid w:val="003A15E3"/>
    <w:rsid w:val="003A175B"/>
    <w:rsid w:val="003A1B87"/>
    <w:rsid w:val="003A1DDA"/>
    <w:rsid w:val="003A1EDC"/>
    <w:rsid w:val="003A2339"/>
    <w:rsid w:val="003A23C5"/>
    <w:rsid w:val="003A245E"/>
    <w:rsid w:val="003A246E"/>
    <w:rsid w:val="003A2657"/>
    <w:rsid w:val="003A269D"/>
    <w:rsid w:val="003A26E7"/>
    <w:rsid w:val="003A2978"/>
    <w:rsid w:val="003A29F7"/>
    <w:rsid w:val="003A2A68"/>
    <w:rsid w:val="003A2F73"/>
    <w:rsid w:val="003A3341"/>
    <w:rsid w:val="003A356F"/>
    <w:rsid w:val="003A3580"/>
    <w:rsid w:val="003A377F"/>
    <w:rsid w:val="003A3E0A"/>
    <w:rsid w:val="003A40E9"/>
    <w:rsid w:val="003A413B"/>
    <w:rsid w:val="003A42C5"/>
    <w:rsid w:val="003A4481"/>
    <w:rsid w:val="003A451D"/>
    <w:rsid w:val="003A478A"/>
    <w:rsid w:val="003A495D"/>
    <w:rsid w:val="003A50BE"/>
    <w:rsid w:val="003A55FC"/>
    <w:rsid w:val="003A5CBC"/>
    <w:rsid w:val="003A5E2B"/>
    <w:rsid w:val="003A6414"/>
    <w:rsid w:val="003A68D9"/>
    <w:rsid w:val="003A6EFE"/>
    <w:rsid w:val="003A6FED"/>
    <w:rsid w:val="003A7122"/>
    <w:rsid w:val="003A75A9"/>
    <w:rsid w:val="003A76CC"/>
    <w:rsid w:val="003A7F1D"/>
    <w:rsid w:val="003B0069"/>
    <w:rsid w:val="003B0156"/>
    <w:rsid w:val="003B01BC"/>
    <w:rsid w:val="003B033F"/>
    <w:rsid w:val="003B04DA"/>
    <w:rsid w:val="003B0BAC"/>
    <w:rsid w:val="003B0E61"/>
    <w:rsid w:val="003B15D5"/>
    <w:rsid w:val="003B1962"/>
    <w:rsid w:val="003B1BB5"/>
    <w:rsid w:val="003B1DCC"/>
    <w:rsid w:val="003B264A"/>
    <w:rsid w:val="003B2665"/>
    <w:rsid w:val="003B26E8"/>
    <w:rsid w:val="003B302E"/>
    <w:rsid w:val="003B323E"/>
    <w:rsid w:val="003B343A"/>
    <w:rsid w:val="003B3714"/>
    <w:rsid w:val="003B3CF5"/>
    <w:rsid w:val="003B444C"/>
    <w:rsid w:val="003B4A03"/>
    <w:rsid w:val="003B4C49"/>
    <w:rsid w:val="003B4C9A"/>
    <w:rsid w:val="003B53F7"/>
    <w:rsid w:val="003B5426"/>
    <w:rsid w:val="003B59A8"/>
    <w:rsid w:val="003B5CD2"/>
    <w:rsid w:val="003B5DC8"/>
    <w:rsid w:val="003B5EB4"/>
    <w:rsid w:val="003B6017"/>
    <w:rsid w:val="003B61F3"/>
    <w:rsid w:val="003B6F1B"/>
    <w:rsid w:val="003B714E"/>
    <w:rsid w:val="003B7705"/>
    <w:rsid w:val="003B77C8"/>
    <w:rsid w:val="003B77E0"/>
    <w:rsid w:val="003B7B77"/>
    <w:rsid w:val="003B7CA6"/>
    <w:rsid w:val="003C0677"/>
    <w:rsid w:val="003C0712"/>
    <w:rsid w:val="003C08F5"/>
    <w:rsid w:val="003C09B2"/>
    <w:rsid w:val="003C09ED"/>
    <w:rsid w:val="003C0CFC"/>
    <w:rsid w:val="003C0CFE"/>
    <w:rsid w:val="003C0D7E"/>
    <w:rsid w:val="003C12D6"/>
    <w:rsid w:val="003C1339"/>
    <w:rsid w:val="003C1475"/>
    <w:rsid w:val="003C1BCE"/>
    <w:rsid w:val="003C20DD"/>
    <w:rsid w:val="003C2499"/>
    <w:rsid w:val="003C29CF"/>
    <w:rsid w:val="003C2E60"/>
    <w:rsid w:val="003C3098"/>
    <w:rsid w:val="003C3353"/>
    <w:rsid w:val="003C3CD2"/>
    <w:rsid w:val="003C40F3"/>
    <w:rsid w:val="003C432A"/>
    <w:rsid w:val="003C4761"/>
    <w:rsid w:val="003C4804"/>
    <w:rsid w:val="003C4B72"/>
    <w:rsid w:val="003C5FC6"/>
    <w:rsid w:val="003C6446"/>
    <w:rsid w:val="003C6AF1"/>
    <w:rsid w:val="003C6D16"/>
    <w:rsid w:val="003C6D25"/>
    <w:rsid w:val="003C6FE9"/>
    <w:rsid w:val="003C709D"/>
    <w:rsid w:val="003C70D4"/>
    <w:rsid w:val="003C72BF"/>
    <w:rsid w:val="003C72D9"/>
    <w:rsid w:val="003C7CCB"/>
    <w:rsid w:val="003C7CDB"/>
    <w:rsid w:val="003C7D30"/>
    <w:rsid w:val="003C7F47"/>
    <w:rsid w:val="003C7F5B"/>
    <w:rsid w:val="003D0093"/>
    <w:rsid w:val="003D059D"/>
    <w:rsid w:val="003D072C"/>
    <w:rsid w:val="003D0D09"/>
    <w:rsid w:val="003D1317"/>
    <w:rsid w:val="003D13EF"/>
    <w:rsid w:val="003D18FA"/>
    <w:rsid w:val="003D1B99"/>
    <w:rsid w:val="003D2075"/>
    <w:rsid w:val="003D27F6"/>
    <w:rsid w:val="003D2B85"/>
    <w:rsid w:val="003D2EFF"/>
    <w:rsid w:val="003D3056"/>
    <w:rsid w:val="003D34C3"/>
    <w:rsid w:val="003D3576"/>
    <w:rsid w:val="003D35A4"/>
    <w:rsid w:val="003D3861"/>
    <w:rsid w:val="003D3862"/>
    <w:rsid w:val="003D3AE5"/>
    <w:rsid w:val="003D3E17"/>
    <w:rsid w:val="003D4531"/>
    <w:rsid w:val="003D4880"/>
    <w:rsid w:val="003D49B9"/>
    <w:rsid w:val="003D4AC6"/>
    <w:rsid w:val="003D4C82"/>
    <w:rsid w:val="003D4EA4"/>
    <w:rsid w:val="003D51AA"/>
    <w:rsid w:val="003D54AC"/>
    <w:rsid w:val="003D5552"/>
    <w:rsid w:val="003D5635"/>
    <w:rsid w:val="003D5F94"/>
    <w:rsid w:val="003D6221"/>
    <w:rsid w:val="003D6300"/>
    <w:rsid w:val="003D673A"/>
    <w:rsid w:val="003D673B"/>
    <w:rsid w:val="003D6870"/>
    <w:rsid w:val="003D6BFF"/>
    <w:rsid w:val="003D6C04"/>
    <w:rsid w:val="003D6EDD"/>
    <w:rsid w:val="003D6F09"/>
    <w:rsid w:val="003D701A"/>
    <w:rsid w:val="003D703C"/>
    <w:rsid w:val="003D7064"/>
    <w:rsid w:val="003D7308"/>
    <w:rsid w:val="003D787F"/>
    <w:rsid w:val="003D7A13"/>
    <w:rsid w:val="003D7BF5"/>
    <w:rsid w:val="003D7C2B"/>
    <w:rsid w:val="003D7D20"/>
    <w:rsid w:val="003D7FD7"/>
    <w:rsid w:val="003E02F8"/>
    <w:rsid w:val="003E05AF"/>
    <w:rsid w:val="003E0948"/>
    <w:rsid w:val="003E0B1E"/>
    <w:rsid w:val="003E109C"/>
    <w:rsid w:val="003E1351"/>
    <w:rsid w:val="003E1A88"/>
    <w:rsid w:val="003E1DC2"/>
    <w:rsid w:val="003E26DE"/>
    <w:rsid w:val="003E2C48"/>
    <w:rsid w:val="003E2EA2"/>
    <w:rsid w:val="003E2F71"/>
    <w:rsid w:val="003E32DA"/>
    <w:rsid w:val="003E3323"/>
    <w:rsid w:val="003E3550"/>
    <w:rsid w:val="003E37A5"/>
    <w:rsid w:val="003E391B"/>
    <w:rsid w:val="003E3DBC"/>
    <w:rsid w:val="003E3EBE"/>
    <w:rsid w:val="003E4333"/>
    <w:rsid w:val="003E44CF"/>
    <w:rsid w:val="003E47BC"/>
    <w:rsid w:val="003E4801"/>
    <w:rsid w:val="003E4C80"/>
    <w:rsid w:val="003E518A"/>
    <w:rsid w:val="003E52FC"/>
    <w:rsid w:val="003E5498"/>
    <w:rsid w:val="003E54FF"/>
    <w:rsid w:val="003E550F"/>
    <w:rsid w:val="003E5BB9"/>
    <w:rsid w:val="003E5CB8"/>
    <w:rsid w:val="003E5F9E"/>
    <w:rsid w:val="003E602F"/>
    <w:rsid w:val="003E61BA"/>
    <w:rsid w:val="003E61C6"/>
    <w:rsid w:val="003E62BE"/>
    <w:rsid w:val="003E62E1"/>
    <w:rsid w:val="003E6834"/>
    <w:rsid w:val="003E7167"/>
    <w:rsid w:val="003E7289"/>
    <w:rsid w:val="003E7552"/>
    <w:rsid w:val="003E79BB"/>
    <w:rsid w:val="003E7C01"/>
    <w:rsid w:val="003E7C96"/>
    <w:rsid w:val="003E7CB1"/>
    <w:rsid w:val="003E7F51"/>
    <w:rsid w:val="003F0434"/>
    <w:rsid w:val="003F05A6"/>
    <w:rsid w:val="003F06B8"/>
    <w:rsid w:val="003F0F0D"/>
    <w:rsid w:val="003F1030"/>
    <w:rsid w:val="003F13B2"/>
    <w:rsid w:val="003F13D3"/>
    <w:rsid w:val="003F2C89"/>
    <w:rsid w:val="003F2E6D"/>
    <w:rsid w:val="003F34E4"/>
    <w:rsid w:val="003F3759"/>
    <w:rsid w:val="003F3AC6"/>
    <w:rsid w:val="003F4128"/>
    <w:rsid w:val="003F41AB"/>
    <w:rsid w:val="003F41F8"/>
    <w:rsid w:val="003F47C4"/>
    <w:rsid w:val="003F491A"/>
    <w:rsid w:val="003F4A11"/>
    <w:rsid w:val="003F4F6D"/>
    <w:rsid w:val="003F5106"/>
    <w:rsid w:val="003F55A2"/>
    <w:rsid w:val="003F5739"/>
    <w:rsid w:val="003F5CF4"/>
    <w:rsid w:val="003F5DD6"/>
    <w:rsid w:val="003F5E2D"/>
    <w:rsid w:val="003F6151"/>
    <w:rsid w:val="003F6383"/>
    <w:rsid w:val="003F6513"/>
    <w:rsid w:val="003F65E2"/>
    <w:rsid w:val="003F6A31"/>
    <w:rsid w:val="003F71E9"/>
    <w:rsid w:val="003F762D"/>
    <w:rsid w:val="003F7876"/>
    <w:rsid w:val="003F7A35"/>
    <w:rsid w:val="003F7DD5"/>
    <w:rsid w:val="003F7F4F"/>
    <w:rsid w:val="00400151"/>
    <w:rsid w:val="00400423"/>
    <w:rsid w:val="0040066C"/>
    <w:rsid w:val="00400862"/>
    <w:rsid w:val="0040088D"/>
    <w:rsid w:val="00400925"/>
    <w:rsid w:val="00400A76"/>
    <w:rsid w:val="00400BE4"/>
    <w:rsid w:val="00400FFC"/>
    <w:rsid w:val="004011B9"/>
    <w:rsid w:val="0040121E"/>
    <w:rsid w:val="004012F8"/>
    <w:rsid w:val="004013B8"/>
    <w:rsid w:val="00401473"/>
    <w:rsid w:val="004015B1"/>
    <w:rsid w:val="004016B8"/>
    <w:rsid w:val="0040184C"/>
    <w:rsid w:val="00401E71"/>
    <w:rsid w:val="00401EC9"/>
    <w:rsid w:val="00402074"/>
    <w:rsid w:val="00402405"/>
    <w:rsid w:val="00402464"/>
    <w:rsid w:val="00402DE5"/>
    <w:rsid w:val="00402F66"/>
    <w:rsid w:val="0040315B"/>
    <w:rsid w:val="0040376C"/>
    <w:rsid w:val="00403B3F"/>
    <w:rsid w:val="00403D40"/>
    <w:rsid w:val="004048BF"/>
    <w:rsid w:val="004048D0"/>
    <w:rsid w:val="0040496F"/>
    <w:rsid w:val="00404A22"/>
    <w:rsid w:val="00404DE0"/>
    <w:rsid w:val="00404E9F"/>
    <w:rsid w:val="00404F73"/>
    <w:rsid w:val="00405113"/>
    <w:rsid w:val="00405653"/>
    <w:rsid w:val="00405718"/>
    <w:rsid w:val="004058D0"/>
    <w:rsid w:val="004058D3"/>
    <w:rsid w:val="00405B45"/>
    <w:rsid w:val="00405E1B"/>
    <w:rsid w:val="00405EFE"/>
    <w:rsid w:val="00405F3B"/>
    <w:rsid w:val="00405FEE"/>
    <w:rsid w:val="004060CC"/>
    <w:rsid w:val="004064E6"/>
    <w:rsid w:val="00406577"/>
    <w:rsid w:val="004066FE"/>
    <w:rsid w:val="00406760"/>
    <w:rsid w:val="004067CB"/>
    <w:rsid w:val="00406B56"/>
    <w:rsid w:val="00406F32"/>
    <w:rsid w:val="00407067"/>
    <w:rsid w:val="00407549"/>
    <w:rsid w:val="00407A3F"/>
    <w:rsid w:val="00407AC2"/>
    <w:rsid w:val="00407BF0"/>
    <w:rsid w:val="0041011A"/>
    <w:rsid w:val="004101FD"/>
    <w:rsid w:val="00410744"/>
    <w:rsid w:val="0041079B"/>
    <w:rsid w:val="004109F1"/>
    <w:rsid w:val="00410CCE"/>
    <w:rsid w:val="00410DF7"/>
    <w:rsid w:val="004113DB"/>
    <w:rsid w:val="0041166D"/>
    <w:rsid w:val="00411F2B"/>
    <w:rsid w:val="00412452"/>
    <w:rsid w:val="004124C7"/>
    <w:rsid w:val="00412637"/>
    <w:rsid w:val="00412EA8"/>
    <w:rsid w:val="00413381"/>
    <w:rsid w:val="004133BE"/>
    <w:rsid w:val="00413E59"/>
    <w:rsid w:val="004144E1"/>
    <w:rsid w:val="00414BC0"/>
    <w:rsid w:val="00414EF3"/>
    <w:rsid w:val="00415249"/>
    <w:rsid w:val="0041587A"/>
    <w:rsid w:val="00415933"/>
    <w:rsid w:val="00415B11"/>
    <w:rsid w:val="00415C7E"/>
    <w:rsid w:val="00415EE5"/>
    <w:rsid w:val="004160E5"/>
    <w:rsid w:val="004161C1"/>
    <w:rsid w:val="00416872"/>
    <w:rsid w:val="004169D8"/>
    <w:rsid w:val="00416AB8"/>
    <w:rsid w:val="00416C47"/>
    <w:rsid w:val="00416F47"/>
    <w:rsid w:val="00416FB6"/>
    <w:rsid w:val="0041738E"/>
    <w:rsid w:val="004173F0"/>
    <w:rsid w:val="00417805"/>
    <w:rsid w:val="00417B4F"/>
    <w:rsid w:val="00417C78"/>
    <w:rsid w:val="00417D22"/>
    <w:rsid w:val="0042016C"/>
    <w:rsid w:val="00420308"/>
    <w:rsid w:val="004203E1"/>
    <w:rsid w:val="0042075F"/>
    <w:rsid w:val="004209AC"/>
    <w:rsid w:val="00420ABF"/>
    <w:rsid w:val="00420E0F"/>
    <w:rsid w:val="00420F86"/>
    <w:rsid w:val="0042113C"/>
    <w:rsid w:val="00421287"/>
    <w:rsid w:val="0042132C"/>
    <w:rsid w:val="004216A0"/>
    <w:rsid w:val="004217FE"/>
    <w:rsid w:val="00421A91"/>
    <w:rsid w:val="00421AE0"/>
    <w:rsid w:val="00421CD5"/>
    <w:rsid w:val="00422C50"/>
    <w:rsid w:val="00423171"/>
    <w:rsid w:val="0042367F"/>
    <w:rsid w:val="0042381F"/>
    <w:rsid w:val="00423964"/>
    <w:rsid w:val="00423FD5"/>
    <w:rsid w:val="00423FD8"/>
    <w:rsid w:val="00424670"/>
    <w:rsid w:val="00424A35"/>
    <w:rsid w:val="00424CA0"/>
    <w:rsid w:val="00424F1E"/>
    <w:rsid w:val="00425540"/>
    <w:rsid w:val="00425AAA"/>
    <w:rsid w:val="00425BC8"/>
    <w:rsid w:val="00425FCF"/>
    <w:rsid w:val="00426044"/>
    <w:rsid w:val="004262A3"/>
    <w:rsid w:val="004264EB"/>
    <w:rsid w:val="00426538"/>
    <w:rsid w:val="004267AE"/>
    <w:rsid w:val="00426A2C"/>
    <w:rsid w:val="004270F3"/>
    <w:rsid w:val="00427269"/>
    <w:rsid w:val="00427291"/>
    <w:rsid w:val="0042750A"/>
    <w:rsid w:val="00427EAE"/>
    <w:rsid w:val="00427EB0"/>
    <w:rsid w:val="00430995"/>
    <w:rsid w:val="00430A7C"/>
    <w:rsid w:val="00430D4D"/>
    <w:rsid w:val="00430F24"/>
    <w:rsid w:val="00432199"/>
    <w:rsid w:val="00432284"/>
    <w:rsid w:val="00432611"/>
    <w:rsid w:val="004327CA"/>
    <w:rsid w:val="00432839"/>
    <w:rsid w:val="00432A10"/>
    <w:rsid w:val="004330C5"/>
    <w:rsid w:val="00433369"/>
    <w:rsid w:val="004335B5"/>
    <w:rsid w:val="00433AFA"/>
    <w:rsid w:val="00433C12"/>
    <w:rsid w:val="00434241"/>
    <w:rsid w:val="00434302"/>
    <w:rsid w:val="004343EB"/>
    <w:rsid w:val="00434750"/>
    <w:rsid w:val="004347EC"/>
    <w:rsid w:val="00435066"/>
    <w:rsid w:val="00435D65"/>
    <w:rsid w:val="00435E6A"/>
    <w:rsid w:val="00435EBD"/>
    <w:rsid w:val="0043607C"/>
    <w:rsid w:val="00436249"/>
    <w:rsid w:val="00436251"/>
    <w:rsid w:val="004369F0"/>
    <w:rsid w:val="00436D6E"/>
    <w:rsid w:val="00436EC5"/>
    <w:rsid w:val="00437643"/>
    <w:rsid w:val="004376A1"/>
    <w:rsid w:val="00437E69"/>
    <w:rsid w:val="004402CF"/>
    <w:rsid w:val="00440F51"/>
    <w:rsid w:val="00440F90"/>
    <w:rsid w:val="00440FE4"/>
    <w:rsid w:val="00441734"/>
    <w:rsid w:val="00441BF0"/>
    <w:rsid w:val="00441CF1"/>
    <w:rsid w:val="00441F90"/>
    <w:rsid w:val="00441FA1"/>
    <w:rsid w:val="00441FBA"/>
    <w:rsid w:val="00441FFF"/>
    <w:rsid w:val="00442102"/>
    <w:rsid w:val="0044250C"/>
    <w:rsid w:val="0044280C"/>
    <w:rsid w:val="00442A66"/>
    <w:rsid w:val="00442BFC"/>
    <w:rsid w:val="0044300F"/>
    <w:rsid w:val="004433A3"/>
    <w:rsid w:val="00443712"/>
    <w:rsid w:val="00443C9E"/>
    <w:rsid w:val="00443E59"/>
    <w:rsid w:val="00443E71"/>
    <w:rsid w:val="0044437E"/>
    <w:rsid w:val="0044462E"/>
    <w:rsid w:val="0044474B"/>
    <w:rsid w:val="0044498E"/>
    <w:rsid w:val="00445ADE"/>
    <w:rsid w:val="00445EFF"/>
    <w:rsid w:val="00446680"/>
    <w:rsid w:val="004469F8"/>
    <w:rsid w:val="0044714C"/>
    <w:rsid w:val="004475B0"/>
    <w:rsid w:val="0044765C"/>
    <w:rsid w:val="0044788D"/>
    <w:rsid w:val="00447AFD"/>
    <w:rsid w:val="00450107"/>
    <w:rsid w:val="00450262"/>
    <w:rsid w:val="00450310"/>
    <w:rsid w:val="00450610"/>
    <w:rsid w:val="00450AD0"/>
    <w:rsid w:val="00450D67"/>
    <w:rsid w:val="00451473"/>
    <w:rsid w:val="0045149A"/>
    <w:rsid w:val="00451566"/>
    <w:rsid w:val="00451617"/>
    <w:rsid w:val="00451B80"/>
    <w:rsid w:val="00451D32"/>
    <w:rsid w:val="00451E5B"/>
    <w:rsid w:val="00451E80"/>
    <w:rsid w:val="004520D7"/>
    <w:rsid w:val="0045213D"/>
    <w:rsid w:val="00452479"/>
    <w:rsid w:val="004524DB"/>
    <w:rsid w:val="004525DC"/>
    <w:rsid w:val="00452F9D"/>
    <w:rsid w:val="00453904"/>
    <w:rsid w:val="0045394B"/>
    <w:rsid w:val="00453B8D"/>
    <w:rsid w:val="00453E33"/>
    <w:rsid w:val="004540D4"/>
    <w:rsid w:val="0045425D"/>
    <w:rsid w:val="00454478"/>
    <w:rsid w:val="0045481B"/>
    <w:rsid w:val="0045481F"/>
    <w:rsid w:val="004549A0"/>
    <w:rsid w:val="00454C46"/>
    <w:rsid w:val="00454D90"/>
    <w:rsid w:val="00454EAA"/>
    <w:rsid w:val="00454F65"/>
    <w:rsid w:val="00455133"/>
    <w:rsid w:val="00455B60"/>
    <w:rsid w:val="00455D9A"/>
    <w:rsid w:val="00455FB1"/>
    <w:rsid w:val="00455FD0"/>
    <w:rsid w:val="004561C3"/>
    <w:rsid w:val="004564D4"/>
    <w:rsid w:val="00456614"/>
    <w:rsid w:val="0045670C"/>
    <w:rsid w:val="00456D9F"/>
    <w:rsid w:val="00457061"/>
    <w:rsid w:val="00457C60"/>
    <w:rsid w:val="00457CAB"/>
    <w:rsid w:val="00457CC1"/>
    <w:rsid w:val="00457D5C"/>
    <w:rsid w:val="004600DA"/>
    <w:rsid w:val="004600FD"/>
    <w:rsid w:val="004601A1"/>
    <w:rsid w:val="00460328"/>
    <w:rsid w:val="00460468"/>
    <w:rsid w:val="0046050F"/>
    <w:rsid w:val="00460CBB"/>
    <w:rsid w:val="00460DF6"/>
    <w:rsid w:val="00460F2A"/>
    <w:rsid w:val="00461467"/>
    <w:rsid w:val="004618AC"/>
    <w:rsid w:val="00461A05"/>
    <w:rsid w:val="00461A8C"/>
    <w:rsid w:val="00461AA2"/>
    <w:rsid w:val="00461CB2"/>
    <w:rsid w:val="00461F2E"/>
    <w:rsid w:val="00462F40"/>
    <w:rsid w:val="0046389B"/>
    <w:rsid w:val="00463B49"/>
    <w:rsid w:val="00463FBA"/>
    <w:rsid w:val="0046459D"/>
    <w:rsid w:val="00464F7C"/>
    <w:rsid w:val="004653EC"/>
    <w:rsid w:val="0046567D"/>
    <w:rsid w:val="00465A8A"/>
    <w:rsid w:val="00465B0D"/>
    <w:rsid w:val="00465BF1"/>
    <w:rsid w:val="00465D71"/>
    <w:rsid w:val="004665C6"/>
    <w:rsid w:val="00466684"/>
    <w:rsid w:val="00466882"/>
    <w:rsid w:val="00466D02"/>
    <w:rsid w:val="00466EB7"/>
    <w:rsid w:val="00467206"/>
    <w:rsid w:val="00467236"/>
    <w:rsid w:val="00467552"/>
    <w:rsid w:val="0046777E"/>
    <w:rsid w:val="00467FC7"/>
    <w:rsid w:val="00470003"/>
    <w:rsid w:val="0047011E"/>
    <w:rsid w:val="00470576"/>
    <w:rsid w:val="00470756"/>
    <w:rsid w:val="00470987"/>
    <w:rsid w:val="00470C00"/>
    <w:rsid w:val="004715F4"/>
    <w:rsid w:val="00471FA8"/>
    <w:rsid w:val="004722D2"/>
    <w:rsid w:val="004722FE"/>
    <w:rsid w:val="00472351"/>
    <w:rsid w:val="0047265C"/>
    <w:rsid w:val="004727EB"/>
    <w:rsid w:val="00472850"/>
    <w:rsid w:val="00472904"/>
    <w:rsid w:val="00472EA7"/>
    <w:rsid w:val="004733DB"/>
    <w:rsid w:val="004735AA"/>
    <w:rsid w:val="0047395A"/>
    <w:rsid w:val="00473976"/>
    <w:rsid w:val="00473DA6"/>
    <w:rsid w:val="0047457B"/>
    <w:rsid w:val="00474B37"/>
    <w:rsid w:val="00474F3E"/>
    <w:rsid w:val="004753B5"/>
    <w:rsid w:val="004754BE"/>
    <w:rsid w:val="004755F9"/>
    <w:rsid w:val="00475878"/>
    <w:rsid w:val="00475949"/>
    <w:rsid w:val="00475DF9"/>
    <w:rsid w:val="00475F01"/>
    <w:rsid w:val="004768EB"/>
    <w:rsid w:val="004770B3"/>
    <w:rsid w:val="004771F2"/>
    <w:rsid w:val="00477263"/>
    <w:rsid w:val="004774CF"/>
    <w:rsid w:val="0047754F"/>
    <w:rsid w:val="004777B7"/>
    <w:rsid w:val="004778C9"/>
    <w:rsid w:val="00477BE2"/>
    <w:rsid w:val="00477C95"/>
    <w:rsid w:val="0048006F"/>
    <w:rsid w:val="00480A5D"/>
    <w:rsid w:val="00480BC9"/>
    <w:rsid w:val="00481392"/>
    <w:rsid w:val="004815F0"/>
    <w:rsid w:val="0048189A"/>
    <w:rsid w:val="00481B93"/>
    <w:rsid w:val="00482599"/>
    <w:rsid w:val="004827BF"/>
    <w:rsid w:val="00482B70"/>
    <w:rsid w:val="00482CDA"/>
    <w:rsid w:val="00482E9A"/>
    <w:rsid w:val="00482FAE"/>
    <w:rsid w:val="00483241"/>
    <w:rsid w:val="004832A2"/>
    <w:rsid w:val="004832B8"/>
    <w:rsid w:val="00483322"/>
    <w:rsid w:val="004833FA"/>
    <w:rsid w:val="00483B58"/>
    <w:rsid w:val="00483C95"/>
    <w:rsid w:val="00483EA3"/>
    <w:rsid w:val="004841BE"/>
    <w:rsid w:val="00484663"/>
    <w:rsid w:val="0048484C"/>
    <w:rsid w:val="004848EB"/>
    <w:rsid w:val="00484904"/>
    <w:rsid w:val="00484A04"/>
    <w:rsid w:val="00484DEB"/>
    <w:rsid w:val="00484E3B"/>
    <w:rsid w:val="00484E95"/>
    <w:rsid w:val="00484F1C"/>
    <w:rsid w:val="00484F94"/>
    <w:rsid w:val="0048527F"/>
    <w:rsid w:val="004852B9"/>
    <w:rsid w:val="004854F8"/>
    <w:rsid w:val="004856CC"/>
    <w:rsid w:val="00485900"/>
    <w:rsid w:val="00485A74"/>
    <w:rsid w:val="00485C4A"/>
    <w:rsid w:val="00485F98"/>
    <w:rsid w:val="0048601B"/>
    <w:rsid w:val="0048604F"/>
    <w:rsid w:val="004860D2"/>
    <w:rsid w:val="004863E8"/>
    <w:rsid w:val="00486568"/>
    <w:rsid w:val="004867E7"/>
    <w:rsid w:val="004871B9"/>
    <w:rsid w:val="004872F1"/>
    <w:rsid w:val="0048735A"/>
    <w:rsid w:val="0048758D"/>
    <w:rsid w:val="00487699"/>
    <w:rsid w:val="00487A42"/>
    <w:rsid w:val="00490071"/>
    <w:rsid w:val="0049044D"/>
    <w:rsid w:val="00490638"/>
    <w:rsid w:val="004906D3"/>
    <w:rsid w:val="004908A0"/>
    <w:rsid w:val="00490B14"/>
    <w:rsid w:val="00490DB6"/>
    <w:rsid w:val="004910B8"/>
    <w:rsid w:val="00491231"/>
    <w:rsid w:val="00491248"/>
    <w:rsid w:val="0049132A"/>
    <w:rsid w:val="00491C18"/>
    <w:rsid w:val="00491CBB"/>
    <w:rsid w:val="004922BA"/>
    <w:rsid w:val="0049297E"/>
    <w:rsid w:val="00492A24"/>
    <w:rsid w:val="00492A6A"/>
    <w:rsid w:val="00492E56"/>
    <w:rsid w:val="0049352D"/>
    <w:rsid w:val="0049386D"/>
    <w:rsid w:val="00493E07"/>
    <w:rsid w:val="00493E24"/>
    <w:rsid w:val="00493E8E"/>
    <w:rsid w:val="00493F43"/>
    <w:rsid w:val="0049400E"/>
    <w:rsid w:val="00494185"/>
    <w:rsid w:val="00494710"/>
    <w:rsid w:val="00494933"/>
    <w:rsid w:val="00494944"/>
    <w:rsid w:val="00494B1A"/>
    <w:rsid w:val="0049501A"/>
    <w:rsid w:val="0049584B"/>
    <w:rsid w:val="00495BA7"/>
    <w:rsid w:val="00495CC5"/>
    <w:rsid w:val="00495CEB"/>
    <w:rsid w:val="00495D93"/>
    <w:rsid w:val="004960EE"/>
    <w:rsid w:val="004966C1"/>
    <w:rsid w:val="00496EEF"/>
    <w:rsid w:val="00497073"/>
    <w:rsid w:val="0049713D"/>
    <w:rsid w:val="004971A4"/>
    <w:rsid w:val="00497519"/>
    <w:rsid w:val="00497564"/>
    <w:rsid w:val="004976A0"/>
    <w:rsid w:val="0049797C"/>
    <w:rsid w:val="00497D88"/>
    <w:rsid w:val="00497EA8"/>
    <w:rsid w:val="004A035A"/>
    <w:rsid w:val="004A0A39"/>
    <w:rsid w:val="004A0ECB"/>
    <w:rsid w:val="004A1761"/>
    <w:rsid w:val="004A1883"/>
    <w:rsid w:val="004A1A08"/>
    <w:rsid w:val="004A1EB5"/>
    <w:rsid w:val="004A267A"/>
    <w:rsid w:val="004A277E"/>
    <w:rsid w:val="004A28E2"/>
    <w:rsid w:val="004A29B2"/>
    <w:rsid w:val="004A2DE4"/>
    <w:rsid w:val="004A2E90"/>
    <w:rsid w:val="004A30CF"/>
    <w:rsid w:val="004A3344"/>
    <w:rsid w:val="004A334E"/>
    <w:rsid w:val="004A335B"/>
    <w:rsid w:val="004A33DE"/>
    <w:rsid w:val="004A34B0"/>
    <w:rsid w:val="004A3828"/>
    <w:rsid w:val="004A38F7"/>
    <w:rsid w:val="004A4180"/>
    <w:rsid w:val="004A43F4"/>
    <w:rsid w:val="004A4CA0"/>
    <w:rsid w:val="004A5406"/>
    <w:rsid w:val="004A5513"/>
    <w:rsid w:val="004A5785"/>
    <w:rsid w:val="004A5BAD"/>
    <w:rsid w:val="004A60E0"/>
    <w:rsid w:val="004A622C"/>
    <w:rsid w:val="004A64E7"/>
    <w:rsid w:val="004A678E"/>
    <w:rsid w:val="004A68CE"/>
    <w:rsid w:val="004A6DA3"/>
    <w:rsid w:val="004A6FB4"/>
    <w:rsid w:val="004A71A3"/>
    <w:rsid w:val="004A71C0"/>
    <w:rsid w:val="004A73F2"/>
    <w:rsid w:val="004A7775"/>
    <w:rsid w:val="004A77BE"/>
    <w:rsid w:val="004A7A8E"/>
    <w:rsid w:val="004A7CF2"/>
    <w:rsid w:val="004A7F0C"/>
    <w:rsid w:val="004B04DD"/>
    <w:rsid w:val="004B0C9D"/>
    <w:rsid w:val="004B1272"/>
    <w:rsid w:val="004B1318"/>
    <w:rsid w:val="004B1A49"/>
    <w:rsid w:val="004B1E03"/>
    <w:rsid w:val="004B1E76"/>
    <w:rsid w:val="004B1ECE"/>
    <w:rsid w:val="004B21E1"/>
    <w:rsid w:val="004B2CFA"/>
    <w:rsid w:val="004B3680"/>
    <w:rsid w:val="004B3831"/>
    <w:rsid w:val="004B453D"/>
    <w:rsid w:val="004B4541"/>
    <w:rsid w:val="004B461F"/>
    <w:rsid w:val="004B4633"/>
    <w:rsid w:val="004B5096"/>
    <w:rsid w:val="004B526A"/>
    <w:rsid w:val="004B52E5"/>
    <w:rsid w:val="004B5585"/>
    <w:rsid w:val="004B5967"/>
    <w:rsid w:val="004B5B15"/>
    <w:rsid w:val="004B5CD3"/>
    <w:rsid w:val="004B6332"/>
    <w:rsid w:val="004B67F5"/>
    <w:rsid w:val="004B6B76"/>
    <w:rsid w:val="004B6C0E"/>
    <w:rsid w:val="004B6D9C"/>
    <w:rsid w:val="004B6FB8"/>
    <w:rsid w:val="004B6FC7"/>
    <w:rsid w:val="004B750D"/>
    <w:rsid w:val="004B7B1E"/>
    <w:rsid w:val="004C00B8"/>
    <w:rsid w:val="004C038C"/>
    <w:rsid w:val="004C043B"/>
    <w:rsid w:val="004C0776"/>
    <w:rsid w:val="004C07BE"/>
    <w:rsid w:val="004C0813"/>
    <w:rsid w:val="004C0844"/>
    <w:rsid w:val="004C0F76"/>
    <w:rsid w:val="004C11F4"/>
    <w:rsid w:val="004C1237"/>
    <w:rsid w:val="004C12BE"/>
    <w:rsid w:val="004C145A"/>
    <w:rsid w:val="004C1C52"/>
    <w:rsid w:val="004C2250"/>
    <w:rsid w:val="004C246D"/>
    <w:rsid w:val="004C2A9F"/>
    <w:rsid w:val="004C2D88"/>
    <w:rsid w:val="004C2DDB"/>
    <w:rsid w:val="004C2DDC"/>
    <w:rsid w:val="004C2E10"/>
    <w:rsid w:val="004C2FE7"/>
    <w:rsid w:val="004C30A8"/>
    <w:rsid w:val="004C30E1"/>
    <w:rsid w:val="004C30EB"/>
    <w:rsid w:val="004C3756"/>
    <w:rsid w:val="004C398A"/>
    <w:rsid w:val="004C39E1"/>
    <w:rsid w:val="004C3CF9"/>
    <w:rsid w:val="004C401F"/>
    <w:rsid w:val="004C4565"/>
    <w:rsid w:val="004C463A"/>
    <w:rsid w:val="004C4718"/>
    <w:rsid w:val="004C4868"/>
    <w:rsid w:val="004C497D"/>
    <w:rsid w:val="004C4AD7"/>
    <w:rsid w:val="004C4EFB"/>
    <w:rsid w:val="004C508A"/>
    <w:rsid w:val="004C5184"/>
    <w:rsid w:val="004C546A"/>
    <w:rsid w:val="004C551F"/>
    <w:rsid w:val="004C5D10"/>
    <w:rsid w:val="004C5DF3"/>
    <w:rsid w:val="004C5F30"/>
    <w:rsid w:val="004C6952"/>
    <w:rsid w:val="004C6BF3"/>
    <w:rsid w:val="004C6E12"/>
    <w:rsid w:val="004C7BF4"/>
    <w:rsid w:val="004D0290"/>
    <w:rsid w:val="004D0382"/>
    <w:rsid w:val="004D03B6"/>
    <w:rsid w:val="004D04BE"/>
    <w:rsid w:val="004D0B35"/>
    <w:rsid w:val="004D0EF7"/>
    <w:rsid w:val="004D0F29"/>
    <w:rsid w:val="004D1001"/>
    <w:rsid w:val="004D130B"/>
    <w:rsid w:val="004D1CC9"/>
    <w:rsid w:val="004D1D68"/>
    <w:rsid w:val="004D1E6D"/>
    <w:rsid w:val="004D1EDE"/>
    <w:rsid w:val="004D1EF4"/>
    <w:rsid w:val="004D1F8E"/>
    <w:rsid w:val="004D2451"/>
    <w:rsid w:val="004D25A0"/>
    <w:rsid w:val="004D2675"/>
    <w:rsid w:val="004D2903"/>
    <w:rsid w:val="004D2B3B"/>
    <w:rsid w:val="004D2E99"/>
    <w:rsid w:val="004D3352"/>
    <w:rsid w:val="004D36AD"/>
    <w:rsid w:val="004D3A71"/>
    <w:rsid w:val="004D3C97"/>
    <w:rsid w:val="004D3FE8"/>
    <w:rsid w:val="004D40C8"/>
    <w:rsid w:val="004D4266"/>
    <w:rsid w:val="004D479E"/>
    <w:rsid w:val="004D4A8C"/>
    <w:rsid w:val="004D4D55"/>
    <w:rsid w:val="004D56F9"/>
    <w:rsid w:val="004D5841"/>
    <w:rsid w:val="004D5AEA"/>
    <w:rsid w:val="004D5D53"/>
    <w:rsid w:val="004D5DB1"/>
    <w:rsid w:val="004D5E65"/>
    <w:rsid w:val="004D618F"/>
    <w:rsid w:val="004D62B2"/>
    <w:rsid w:val="004D62E1"/>
    <w:rsid w:val="004D6789"/>
    <w:rsid w:val="004D69EB"/>
    <w:rsid w:val="004D6ABD"/>
    <w:rsid w:val="004D6F8C"/>
    <w:rsid w:val="004D769B"/>
    <w:rsid w:val="004D7706"/>
    <w:rsid w:val="004D7CCF"/>
    <w:rsid w:val="004E02C7"/>
    <w:rsid w:val="004E063A"/>
    <w:rsid w:val="004E066D"/>
    <w:rsid w:val="004E0AC9"/>
    <w:rsid w:val="004E0C1D"/>
    <w:rsid w:val="004E0E7E"/>
    <w:rsid w:val="004E0FA1"/>
    <w:rsid w:val="004E1A12"/>
    <w:rsid w:val="004E1CE6"/>
    <w:rsid w:val="004E1D6E"/>
    <w:rsid w:val="004E1EDD"/>
    <w:rsid w:val="004E2143"/>
    <w:rsid w:val="004E22A3"/>
    <w:rsid w:val="004E2339"/>
    <w:rsid w:val="004E2369"/>
    <w:rsid w:val="004E2421"/>
    <w:rsid w:val="004E2840"/>
    <w:rsid w:val="004E2942"/>
    <w:rsid w:val="004E29F3"/>
    <w:rsid w:val="004E2CBC"/>
    <w:rsid w:val="004E2FCE"/>
    <w:rsid w:val="004E3644"/>
    <w:rsid w:val="004E3732"/>
    <w:rsid w:val="004E37DB"/>
    <w:rsid w:val="004E3C26"/>
    <w:rsid w:val="004E3C46"/>
    <w:rsid w:val="004E42F1"/>
    <w:rsid w:val="004E4497"/>
    <w:rsid w:val="004E479B"/>
    <w:rsid w:val="004E47BF"/>
    <w:rsid w:val="004E4B46"/>
    <w:rsid w:val="004E4C8B"/>
    <w:rsid w:val="004E4DCC"/>
    <w:rsid w:val="004E4DE3"/>
    <w:rsid w:val="004E5240"/>
    <w:rsid w:val="004E55FA"/>
    <w:rsid w:val="004E5AAF"/>
    <w:rsid w:val="004E5D51"/>
    <w:rsid w:val="004E63F7"/>
    <w:rsid w:val="004E66F2"/>
    <w:rsid w:val="004E693E"/>
    <w:rsid w:val="004E6B52"/>
    <w:rsid w:val="004E6B99"/>
    <w:rsid w:val="004E6D7F"/>
    <w:rsid w:val="004E6EAC"/>
    <w:rsid w:val="004E70C6"/>
    <w:rsid w:val="004E728C"/>
    <w:rsid w:val="004E784B"/>
    <w:rsid w:val="004E7966"/>
    <w:rsid w:val="004E7A0B"/>
    <w:rsid w:val="004E7FE3"/>
    <w:rsid w:val="004F001F"/>
    <w:rsid w:val="004F0167"/>
    <w:rsid w:val="004F0370"/>
    <w:rsid w:val="004F081F"/>
    <w:rsid w:val="004F096C"/>
    <w:rsid w:val="004F0992"/>
    <w:rsid w:val="004F0993"/>
    <w:rsid w:val="004F09E9"/>
    <w:rsid w:val="004F0A4E"/>
    <w:rsid w:val="004F12F9"/>
    <w:rsid w:val="004F156C"/>
    <w:rsid w:val="004F166B"/>
    <w:rsid w:val="004F180F"/>
    <w:rsid w:val="004F18BD"/>
    <w:rsid w:val="004F1C6F"/>
    <w:rsid w:val="004F1E20"/>
    <w:rsid w:val="004F1FFA"/>
    <w:rsid w:val="004F2BF4"/>
    <w:rsid w:val="004F2C32"/>
    <w:rsid w:val="004F33F6"/>
    <w:rsid w:val="004F344B"/>
    <w:rsid w:val="004F354E"/>
    <w:rsid w:val="004F3702"/>
    <w:rsid w:val="004F3BFC"/>
    <w:rsid w:val="004F3EC0"/>
    <w:rsid w:val="004F46CE"/>
    <w:rsid w:val="004F4A34"/>
    <w:rsid w:val="004F4D5E"/>
    <w:rsid w:val="004F4EC7"/>
    <w:rsid w:val="004F4F75"/>
    <w:rsid w:val="004F5353"/>
    <w:rsid w:val="004F54AD"/>
    <w:rsid w:val="004F5629"/>
    <w:rsid w:val="004F5646"/>
    <w:rsid w:val="004F5654"/>
    <w:rsid w:val="004F5E1B"/>
    <w:rsid w:val="004F6066"/>
    <w:rsid w:val="004F6082"/>
    <w:rsid w:val="004F6347"/>
    <w:rsid w:val="004F69EC"/>
    <w:rsid w:val="004F6BAE"/>
    <w:rsid w:val="004F72C6"/>
    <w:rsid w:val="004F747A"/>
    <w:rsid w:val="004F74E4"/>
    <w:rsid w:val="004F7858"/>
    <w:rsid w:val="004F78CE"/>
    <w:rsid w:val="004F7B08"/>
    <w:rsid w:val="004F7B0D"/>
    <w:rsid w:val="004F7CF3"/>
    <w:rsid w:val="004F7DF6"/>
    <w:rsid w:val="004F7EC4"/>
    <w:rsid w:val="005000C5"/>
    <w:rsid w:val="005000D6"/>
    <w:rsid w:val="005002FF"/>
    <w:rsid w:val="00500596"/>
    <w:rsid w:val="0050069D"/>
    <w:rsid w:val="0050101D"/>
    <w:rsid w:val="005010DD"/>
    <w:rsid w:val="0050212F"/>
    <w:rsid w:val="00502991"/>
    <w:rsid w:val="00502A0B"/>
    <w:rsid w:val="00502C6B"/>
    <w:rsid w:val="00502CFE"/>
    <w:rsid w:val="005031EA"/>
    <w:rsid w:val="005031FD"/>
    <w:rsid w:val="00503599"/>
    <w:rsid w:val="00503701"/>
    <w:rsid w:val="005038AC"/>
    <w:rsid w:val="00503AFD"/>
    <w:rsid w:val="00503C3E"/>
    <w:rsid w:val="00503CA1"/>
    <w:rsid w:val="00503F1E"/>
    <w:rsid w:val="0050402A"/>
    <w:rsid w:val="0050451C"/>
    <w:rsid w:val="005047CA"/>
    <w:rsid w:val="00505407"/>
    <w:rsid w:val="005054B2"/>
    <w:rsid w:val="005058AE"/>
    <w:rsid w:val="005059E4"/>
    <w:rsid w:val="00505E40"/>
    <w:rsid w:val="0050604C"/>
    <w:rsid w:val="00506357"/>
    <w:rsid w:val="005068DA"/>
    <w:rsid w:val="00506AF0"/>
    <w:rsid w:val="00506EBB"/>
    <w:rsid w:val="00506F74"/>
    <w:rsid w:val="0050731C"/>
    <w:rsid w:val="00507563"/>
    <w:rsid w:val="005076CD"/>
    <w:rsid w:val="00507A1F"/>
    <w:rsid w:val="00507B16"/>
    <w:rsid w:val="00507EED"/>
    <w:rsid w:val="0051038F"/>
    <w:rsid w:val="00510941"/>
    <w:rsid w:val="00510A50"/>
    <w:rsid w:val="00510D6C"/>
    <w:rsid w:val="005112AA"/>
    <w:rsid w:val="00511A72"/>
    <w:rsid w:val="0051230A"/>
    <w:rsid w:val="005125A4"/>
    <w:rsid w:val="0051269A"/>
    <w:rsid w:val="00512B01"/>
    <w:rsid w:val="00512C1C"/>
    <w:rsid w:val="00512E16"/>
    <w:rsid w:val="00512F5D"/>
    <w:rsid w:val="00512FAB"/>
    <w:rsid w:val="00513567"/>
    <w:rsid w:val="005135D0"/>
    <w:rsid w:val="005136FC"/>
    <w:rsid w:val="005142BC"/>
    <w:rsid w:val="00514353"/>
    <w:rsid w:val="00514380"/>
    <w:rsid w:val="00514A5F"/>
    <w:rsid w:val="00514C5E"/>
    <w:rsid w:val="00514FEE"/>
    <w:rsid w:val="00515081"/>
    <w:rsid w:val="00515189"/>
    <w:rsid w:val="0051593B"/>
    <w:rsid w:val="00515BA6"/>
    <w:rsid w:val="00515BF0"/>
    <w:rsid w:val="00515F8D"/>
    <w:rsid w:val="005163F9"/>
    <w:rsid w:val="00516536"/>
    <w:rsid w:val="00516572"/>
    <w:rsid w:val="00516A22"/>
    <w:rsid w:val="00516DC6"/>
    <w:rsid w:val="00516DF8"/>
    <w:rsid w:val="00516F55"/>
    <w:rsid w:val="005170B8"/>
    <w:rsid w:val="005172B1"/>
    <w:rsid w:val="00517CA6"/>
    <w:rsid w:val="00517DC8"/>
    <w:rsid w:val="00517E4F"/>
    <w:rsid w:val="005202AF"/>
    <w:rsid w:val="0052031B"/>
    <w:rsid w:val="0052072F"/>
    <w:rsid w:val="00520D13"/>
    <w:rsid w:val="00521066"/>
    <w:rsid w:val="0052116B"/>
    <w:rsid w:val="00521683"/>
    <w:rsid w:val="00521F79"/>
    <w:rsid w:val="0052231D"/>
    <w:rsid w:val="005227D0"/>
    <w:rsid w:val="0052281F"/>
    <w:rsid w:val="00522A57"/>
    <w:rsid w:val="005234D0"/>
    <w:rsid w:val="005235DB"/>
    <w:rsid w:val="0052374C"/>
    <w:rsid w:val="00523A63"/>
    <w:rsid w:val="00523DC0"/>
    <w:rsid w:val="00523EFC"/>
    <w:rsid w:val="005246E7"/>
    <w:rsid w:val="00524919"/>
    <w:rsid w:val="00524ED5"/>
    <w:rsid w:val="0052530C"/>
    <w:rsid w:val="00525500"/>
    <w:rsid w:val="005255D4"/>
    <w:rsid w:val="00525B7F"/>
    <w:rsid w:val="0052690A"/>
    <w:rsid w:val="00526C2E"/>
    <w:rsid w:val="00526CCB"/>
    <w:rsid w:val="005272E5"/>
    <w:rsid w:val="005275E9"/>
    <w:rsid w:val="00527657"/>
    <w:rsid w:val="00527B33"/>
    <w:rsid w:val="00527C97"/>
    <w:rsid w:val="00527D20"/>
    <w:rsid w:val="00527D55"/>
    <w:rsid w:val="00527DB1"/>
    <w:rsid w:val="00527F3C"/>
    <w:rsid w:val="00530576"/>
    <w:rsid w:val="00530620"/>
    <w:rsid w:val="00530680"/>
    <w:rsid w:val="00530A46"/>
    <w:rsid w:val="00530D56"/>
    <w:rsid w:val="00530EB0"/>
    <w:rsid w:val="00531402"/>
    <w:rsid w:val="00531808"/>
    <w:rsid w:val="00531B95"/>
    <w:rsid w:val="00531C1C"/>
    <w:rsid w:val="00531FDC"/>
    <w:rsid w:val="0053238B"/>
    <w:rsid w:val="0053267D"/>
    <w:rsid w:val="00532C1E"/>
    <w:rsid w:val="00533095"/>
    <w:rsid w:val="0053346E"/>
    <w:rsid w:val="005338B8"/>
    <w:rsid w:val="00533BB8"/>
    <w:rsid w:val="00533BDA"/>
    <w:rsid w:val="00533FAF"/>
    <w:rsid w:val="005340E0"/>
    <w:rsid w:val="0053426A"/>
    <w:rsid w:val="00534609"/>
    <w:rsid w:val="0053461F"/>
    <w:rsid w:val="0053490A"/>
    <w:rsid w:val="00534BA2"/>
    <w:rsid w:val="00534C01"/>
    <w:rsid w:val="00534CBD"/>
    <w:rsid w:val="00534E4C"/>
    <w:rsid w:val="00534EE2"/>
    <w:rsid w:val="00534F6C"/>
    <w:rsid w:val="00535983"/>
    <w:rsid w:val="005359B8"/>
    <w:rsid w:val="00535B2A"/>
    <w:rsid w:val="00535C55"/>
    <w:rsid w:val="00535D83"/>
    <w:rsid w:val="00535E64"/>
    <w:rsid w:val="0053621C"/>
    <w:rsid w:val="005362DA"/>
    <w:rsid w:val="00536C18"/>
    <w:rsid w:val="00536E1A"/>
    <w:rsid w:val="00536E5A"/>
    <w:rsid w:val="005374FB"/>
    <w:rsid w:val="005375AA"/>
    <w:rsid w:val="005377EB"/>
    <w:rsid w:val="00537D60"/>
    <w:rsid w:val="00537E18"/>
    <w:rsid w:val="0054003F"/>
    <w:rsid w:val="00540070"/>
    <w:rsid w:val="005400DD"/>
    <w:rsid w:val="005400F8"/>
    <w:rsid w:val="0054039C"/>
    <w:rsid w:val="005409B9"/>
    <w:rsid w:val="005413CD"/>
    <w:rsid w:val="0054179C"/>
    <w:rsid w:val="005417E5"/>
    <w:rsid w:val="00541DEA"/>
    <w:rsid w:val="00541F95"/>
    <w:rsid w:val="00541FA2"/>
    <w:rsid w:val="00542085"/>
    <w:rsid w:val="005423DF"/>
    <w:rsid w:val="00543510"/>
    <w:rsid w:val="005436C3"/>
    <w:rsid w:val="00543708"/>
    <w:rsid w:val="005437CC"/>
    <w:rsid w:val="00543C94"/>
    <w:rsid w:val="00543FE8"/>
    <w:rsid w:val="0054410E"/>
    <w:rsid w:val="005447F1"/>
    <w:rsid w:val="00544BEC"/>
    <w:rsid w:val="00544C48"/>
    <w:rsid w:val="00544C56"/>
    <w:rsid w:val="00544E52"/>
    <w:rsid w:val="00545414"/>
    <w:rsid w:val="005454A2"/>
    <w:rsid w:val="005454ED"/>
    <w:rsid w:val="00545752"/>
    <w:rsid w:val="0054588E"/>
    <w:rsid w:val="00545A6E"/>
    <w:rsid w:val="00545EC2"/>
    <w:rsid w:val="00546124"/>
    <w:rsid w:val="005463D8"/>
    <w:rsid w:val="005467BC"/>
    <w:rsid w:val="00546C02"/>
    <w:rsid w:val="00546C86"/>
    <w:rsid w:val="0054734A"/>
    <w:rsid w:val="00547551"/>
    <w:rsid w:val="0054763F"/>
    <w:rsid w:val="00547CC6"/>
    <w:rsid w:val="00547F58"/>
    <w:rsid w:val="00547FD2"/>
    <w:rsid w:val="0055009E"/>
    <w:rsid w:val="005500FD"/>
    <w:rsid w:val="00550902"/>
    <w:rsid w:val="0055110B"/>
    <w:rsid w:val="005512C5"/>
    <w:rsid w:val="00551804"/>
    <w:rsid w:val="00551D61"/>
    <w:rsid w:val="00551F13"/>
    <w:rsid w:val="00551FD7"/>
    <w:rsid w:val="00552238"/>
    <w:rsid w:val="005527D7"/>
    <w:rsid w:val="00552886"/>
    <w:rsid w:val="00552BCA"/>
    <w:rsid w:val="00552DA2"/>
    <w:rsid w:val="00553050"/>
    <w:rsid w:val="00553201"/>
    <w:rsid w:val="005532F4"/>
    <w:rsid w:val="005534AD"/>
    <w:rsid w:val="00553AEC"/>
    <w:rsid w:val="00553EEC"/>
    <w:rsid w:val="005540A5"/>
    <w:rsid w:val="00554359"/>
    <w:rsid w:val="0055437D"/>
    <w:rsid w:val="00554463"/>
    <w:rsid w:val="005546D8"/>
    <w:rsid w:val="00554876"/>
    <w:rsid w:val="00554F33"/>
    <w:rsid w:val="005558B5"/>
    <w:rsid w:val="00555A0D"/>
    <w:rsid w:val="00555CD4"/>
    <w:rsid w:val="00555FDE"/>
    <w:rsid w:val="0055604D"/>
    <w:rsid w:val="00556A3B"/>
    <w:rsid w:val="00556B33"/>
    <w:rsid w:val="00557527"/>
    <w:rsid w:val="00557711"/>
    <w:rsid w:val="00557BFA"/>
    <w:rsid w:val="00560323"/>
    <w:rsid w:val="00560604"/>
    <w:rsid w:val="00560685"/>
    <w:rsid w:val="005609E4"/>
    <w:rsid w:val="00560DF0"/>
    <w:rsid w:val="00561681"/>
    <w:rsid w:val="00561AE3"/>
    <w:rsid w:val="00561C4D"/>
    <w:rsid w:val="00561D9D"/>
    <w:rsid w:val="00562321"/>
    <w:rsid w:val="005623B8"/>
    <w:rsid w:val="005625A7"/>
    <w:rsid w:val="005626B8"/>
    <w:rsid w:val="00562942"/>
    <w:rsid w:val="00562C2F"/>
    <w:rsid w:val="00562D74"/>
    <w:rsid w:val="00562D97"/>
    <w:rsid w:val="00562DEE"/>
    <w:rsid w:val="00563086"/>
    <w:rsid w:val="005630AA"/>
    <w:rsid w:val="00563318"/>
    <w:rsid w:val="0056348A"/>
    <w:rsid w:val="00563764"/>
    <w:rsid w:val="00563D1A"/>
    <w:rsid w:val="00563DFB"/>
    <w:rsid w:val="00563F85"/>
    <w:rsid w:val="0056425E"/>
    <w:rsid w:val="0056474F"/>
    <w:rsid w:val="00564787"/>
    <w:rsid w:val="00564798"/>
    <w:rsid w:val="0056484F"/>
    <w:rsid w:val="0056485C"/>
    <w:rsid w:val="00564A94"/>
    <w:rsid w:val="00564BE8"/>
    <w:rsid w:val="00565114"/>
    <w:rsid w:val="005651CB"/>
    <w:rsid w:val="005655F2"/>
    <w:rsid w:val="00565A5D"/>
    <w:rsid w:val="00566227"/>
    <w:rsid w:val="00566468"/>
    <w:rsid w:val="00566653"/>
    <w:rsid w:val="00566993"/>
    <w:rsid w:val="00566B28"/>
    <w:rsid w:val="00566C96"/>
    <w:rsid w:val="00566D28"/>
    <w:rsid w:val="00566EF9"/>
    <w:rsid w:val="00566F3B"/>
    <w:rsid w:val="00567013"/>
    <w:rsid w:val="005678CF"/>
    <w:rsid w:val="00567F35"/>
    <w:rsid w:val="00567FF4"/>
    <w:rsid w:val="005703D9"/>
    <w:rsid w:val="005704F3"/>
    <w:rsid w:val="0057065B"/>
    <w:rsid w:val="00570693"/>
    <w:rsid w:val="00571366"/>
    <w:rsid w:val="00571A4A"/>
    <w:rsid w:val="005722B6"/>
    <w:rsid w:val="00572558"/>
    <w:rsid w:val="005728E8"/>
    <w:rsid w:val="00572C73"/>
    <w:rsid w:val="00572CCA"/>
    <w:rsid w:val="00572CCD"/>
    <w:rsid w:val="00572E16"/>
    <w:rsid w:val="00572F87"/>
    <w:rsid w:val="00573040"/>
    <w:rsid w:val="00573047"/>
    <w:rsid w:val="005730C2"/>
    <w:rsid w:val="0057316C"/>
    <w:rsid w:val="00573254"/>
    <w:rsid w:val="0057353D"/>
    <w:rsid w:val="005737FC"/>
    <w:rsid w:val="00573837"/>
    <w:rsid w:val="00573A5D"/>
    <w:rsid w:val="00573A65"/>
    <w:rsid w:val="00573C72"/>
    <w:rsid w:val="00573CE5"/>
    <w:rsid w:val="00573F81"/>
    <w:rsid w:val="00574456"/>
    <w:rsid w:val="005747B6"/>
    <w:rsid w:val="00574950"/>
    <w:rsid w:val="005749F0"/>
    <w:rsid w:val="005750C3"/>
    <w:rsid w:val="00575162"/>
    <w:rsid w:val="005751A1"/>
    <w:rsid w:val="005753A2"/>
    <w:rsid w:val="005755A4"/>
    <w:rsid w:val="00575671"/>
    <w:rsid w:val="005756D9"/>
    <w:rsid w:val="0057592F"/>
    <w:rsid w:val="0057610A"/>
    <w:rsid w:val="0057611F"/>
    <w:rsid w:val="005763BA"/>
    <w:rsid w:val="005763DF"/>
    <w:rsid w:val="00576552"/>
    <w:rsid w:val="005766B1"/>
    <w:rsid w:val="005767D2"/>
    <w:rsid w:val="00577107"/>
    <w:rsid w:val="0057713B"/>
    <w:rsid w:val="0057736B"/>
    <w:rsid w:val="00577494"/>
    <w:rsid w:val="00577670"/>
    <w:rsid w:val="0057774B"/>
    <w:rsid w:val="0057798B"/>
    <w:rsid w:val="00577A3B"/>
    <w:rsid w:val="00577AFF"/>
    <w:rsid w:val="00580580"/>
    <w:rsid w:val="005809BB"/>
    <w:rsid w:val="005809D4"/>
    <w:rsid w:val="0058121A"/>
    <w:rsid w:val="0058133C"/>
    <w:rsid w:val="00581916"/>
    <w:rsid w:val="005820B5"/>
    <w:rsid w:val="0058257B"/>
    <w:rsid w:val="00582652"/>
    <w:rsid w:val="00583141"/>
    <w:rsid w:val="0058353C"/>
    <w:rsid w:val="00583550"/>
    <w:rsid w:val="00583655"/>
    <w:rsid w:val="005837EC"/>
    <w:rsid w:val="00583999"/>
    <w:rsid w:val="00583C91"/>
    <w:rsid w:val="00583CD7"/>
    <w:rsid w:val="00583D33"/>
    <w:rsid w:val="0058420A"/>
    <w:rsid w:val="0058422B"/>
    <w:rsid w:val="00584368"/>
    <w:rsid w:val="005843F8"/>
    <w:rsid w:val="00584444"/>
    <w:rsid w:val="00584693"/>
    <w:rsid w:val="0058475E"/>
    <w:rsid w:val="00584D7E"/>
    <w:rsid w:val="005851DF"/>
    <w:rsid w:val="00585730"/>
    <w:rsid w:val="00585C0A"/>
    <w:rsid w:val="00585D12"/>
    <w:rsid w:val="00585D9E"/>
    <w:rsid w:val="00585DB1"/>
    <w:rsid w:val="00585FA1"/>
    <w:rsid w:val="0058602F"/>
    <w:rsid w:val="00586222"/>
    <w:rsid w:val="005866E4"/>
    <w:rsid w:val="005867B8"/>
    <w:rsid w:val="00586BD1"/>
    <w:rsid w:val="00586DBE"/>
    <w:rsid w:val="00586F31"/>
    <w:rsid w:val="00587382"/>
    <w:rsid w:val="005874E8"/>
    <w:rsid w:val="0058781A"/>
    <w:rsid w:val="00587ABB"/>
    <w:rsid w:val="00587BED"/>
    <w:rsid w:val="005902F1"/>
    <w:rsid w:val="00590767"/>
    <w:rsid w:val="00590C66"/>
    <w:rsid w:val="0059139B"/>
    <w:rsid w:val="005914CA"/>
    <w:rsid w:val="005914DF"/>
    <w:rsid w:val="00591681"/>
    <w:rsid w:val="0059172E"/>
    <w:rsid w:val="0059177F"/>
    <w:rsid w:val="00591E5A"/>
    <w:rsid w:val="0059259F"/>
    <w:rsid w:val="005928CA"/>
    <w:rsid w:val="005928E5"/>
    <w:rsid w:val="00592F4B"/>
    <w:rsid w:val="0059312E"/>
    <w:rsid w:val="00593360"/>
    <w:rsid w:val="005933C7"/>
    <w:rsid w:val="005934D2"/>
    <w:rsid w:val="00593A37"/>
    <w:rsid w:val="00593AED"/>
    <w:rsid w:val="0059408F"/>
    <w:rsid w:val="005946FF"/>
    <w:rsid w:val="00594BB9"/>
    <w:rsid w:val="00594E33"/>
    <w:rsid w:val="005952CC"/>
    <w:rsid w:val="005955AC"/>
    <w:rsid w:val="00595959"/>
    <w:rsid w:val="00595D1D"/>
    <w:rsid w:val="005960EA"/>
    <w:rsid w:val="0059638A"/>
    <w:rsid w:val="0059682C"/>
    <w:rsid w:val="00596B0C"/>
    <w:rsid w:val="00596B13"/>
    <w:rsid w:val="00596EFA"/>
    <w:rsid w:val="00596F3B"/>
    <w:rsid w:val="005970EB"/>
    <w:rsid w:val="00597268"/>
    <w:rsid w:val="00597411"/>
    <w:rsid w:val="0059761C"/>
    <w:rsid w:val="00597672"/>
    <w:rsid w:val="005977C3"/>
    <w:rsid w:val="0059783B"/>
    <w:rsid w:val="00597E61"/>
    <w:rsid w:val="005A03D4"/>
    <w:rsid w:val="005A057A"/>
    <w:rsid w:val="005A0746"/>
    <w:rsid w:val="005A0783"/>
    <w:rsid w:val="005A0A7D"/>
    <w:rsid w:val="005A0AED"/>
    <w:rsid w:val="005A0B20"/>
    <w:rsid w:val="005A0C2C"/>
    <w:rsid w:val="005A10FE"/>
    <w:rsid w:val="005A174E"/>
    <w:rsid w:val="005A1949"/>
    <w:rsid w:val="005A1A63"/>
    <w:rsid w:val="005A1CCC"/>
    <w:rsid w:val="005A1D18"/>
    <w:rsid w:val="005A1EDA"/>
    <w:rsid w:val="005A2027"/>
    <w:rsid w:val="005A2157"/>
    <w:rsid w:val="005A21C6"/>
    <w:rsid w:val="005A2224"/>
    <w:rsid w:val="005A2678"/>
    <w:rsid w:val="005A26D7"/>
    <w:rsid w:val="005A26E7"/>
    <w:rsid w:val="005A28C2"/>
    <w:rsid w:val="005A2A1C"/>
    <w:rsid w:val="005A2A80"/>
    <w:rsid w:val="005A2C70"/>
    <w:rsid w:val="005A2CC4"/>
    <w:rsid w:val="005A307C"/>
    <w:rsid w:val="005A30D2"/>
    <w:rsid w:val="005A36EF"/>
    <w:rsid w:val="005A388B"/>
    <w:rsid w:val="005A42F0"/>
    <w:rsid w:val="005A456B"/>
    <w:rsid w:val="005A4809"/>
    <w:rsid w:val="005A496D"/>
    <w:rsid w:val="005A5905"/>
    <w:rsid w:val="005A5DB9"/>
    <w:rsid w:val="005A6040"/>
    <w:rsid w:val="005A6C11"/>
    <w:rsid w:val="005A6F01"/>
    <w:rsid w:val="005A7023"/>
    <w:rsid w:val="005A7823"/>
    <w:rsid w:val="005A79C8"/>
    <w:rsid w:val="005A79EF"/>
    <w:rsid w:val="005A79F9"/>
    <w:rsid w:val="005A7DD2"/>
    <w:rsid w:val="005B01FB"/>
    <w:rsid w:val="005B0779"/>
    <w:rsid w:val="005B0861"/>
    <w:rsid w:val="005B0D68"/>
    <w:rsid w:val="005B0F8E"/>
    <w:rsid w:val="005B12DC"/>
    <w:rsid w:val="005B178A"/>
    <w:rsid w:val="005B1888"/>
    <w:rsid w:val="005B1C9C"/>
    <w:rsid w:val="005B1E77"/>
    <w:rsid w:val="005B207C"/>
    <w:rsid w:val="005B298C"/>
    <w:rsid w:val="005B2A08"/>
    <w:rsid w:val="005B2CE9"/>
    <w:rsid w:val="005B2E56"/>
    <w:rsid w:val="005B322D"/>
    <w:rsid w:val="005B35F9"/>
    <w:rsid w:val="005B3638"/>
    <w:rsid w:val="005B37DE"/>
    <w:rsid w:val="005B3BF0"/>
    <w:rsid w:val="005B45B4"/>
    <w:rsid w:val="005B50D7"/>
    <w:rsid w:val="005B538B"/>
    <w:rsid w:val="005B5446"/>
    <w:rsid w:val="005B5580"/>
    <w:rsid w:val="005B5894"/>
    <w:rsid w:val="005B5923"/>
    <w:rsid w:val="005B599B"/>
    <w:rsid w:val="005B5DF1"/>
    <w:rsid w:val="005B6053"/>
    <w:rsid w:val="005B60F4"/>
    <w:rsid w:val="005B618B"/>
    <w:rsid w:val="005B653C"/>
    <w:rsid w:val="005B685C"/>
    <w:rsid w:val="005B696D"/>
    <w:rsid w:val="005B6A8E"/>
    <w:rsid w:val="005B6B3B"/>
    <w:rsid w:val="005B7036"/>
    <w:rsid w:val="005B707E"/>
    <w:rsid w:val="005B72D0"/>
    <w:rsid w:val="005B7C87"/>
    <w:rsid w:val="005B7D5F"/>
    <w:rsid w:val="005B7E05"/>
    <w:rsid w:val="005C00CF"/>
    <w:rsid w:val="005C01D9"/>
    <w:rsid w:val="005C085D"/>
    <w:rsid w:val="005C08F4"/>
    <w:rsid w:val="005C108D"/>
    <w:rsid w:val="005C14EB"/>
    <w:rsid w:val="005C14ED"/>
    <w:rsid w:val="005C1605"/>
    <w:rsid w:val="005C2409"/>
    <w:rsid w:val="005C2671"/>
    <w:rsid w:val="005C3174"/>
    <w:rsid w:val="005C31CF"/>
    <w:rsid w:val="005C337F"/>
    <w:rsid w:val="005C376E"/>
    <w:rsid w:val="005C39EC"/>
    <w:rsid w:val="005C3AD8"/>
    <w:rsid w:val="005C3B21"/>
    <w:rsid w:val="005C3C94"/>
    <w:rsid w:val="005C3CC0"/>
    <w:rsid w:val="005C3D7C"/>
    <w:rsid w:val="005C3F45"/>
    <w:rsid w:val="005C43C6"/>
    <w:rsid w:val="005C4F6E"/>
    <w:rsid w:val="005C50BF"/>
    <w:rsid w:val="005C52D1"/>
    <w:rsid w:val="005C547B"/>
    <w:rsid w:val="005C57FA"/>
    <w:rsid w:val="005C5B5C"/>
    <w:rsid w:val="005C6632"/>
    <w:rsid w:val="005C6750"/>
    <w:rsid w:val="005C6827"/>
    <w:rsid w:val="005C736A"/>
    <w:rsid w:val="005C73EA"/>
    <w:rsid w:val="005C7B19"/>
    <w:rsid w:val="005C7F96"/>
    <w:rsid w:val="005D0103"/>
    <w:rsid w:val="005D014A"/>
    <w:rsid w:val="005D0191"/>
    <w:rsid w:val="005D0616"/>
    <w:rsid w:val="005D0D47"/>
    <w:rsid w:val="005D0E02"/>
    <w:rsid w:val="005D0E14"/>
    <w:rsid w:val="005D1032"/>
    <w:rsid w:val="005D1342"/>
    <w:rsid w:val="005D1450"/>
    <w:rsid w:val="005D15A2"/>
    <w:rsid w:val="005D16A3"/>
    <w:rsid w:val="005D1F16"/>
    <w:rsid w:val="005D1F51"/>
    <w:rsid w:val="005D20AB"/>
    <w:rsid w:val="005D2295"/>
    <w:rsid w:val="005D231A"/>
    <w:rsid w:val="005D2687"/>
    <w:rsid w:val="005D31BA"/>
    <w:rsid w:val="005D3358"/>
    <w:rsid w:val="005D375A"/>
    <w:rsid w:val="005D38C5"/>
    <w:rsid w:val="005D3BD5"/>
    <w:rsid w:val="005D3BE1"/>
    <w:rsid w:val="005D3DC0"/>
    <w:rsid w:val="005D402A"/>
    <w:rsid w:val="005D43BB"/>
    <w:rsid w:val="005D4638"/>
    <w:rsid w:val="005D4C02"/>
    <w:rsid w:val="005D4C82"/>
    <w:rsid w:val="005D4CDA"/>
    <w:rsid w:val="005D4ED8"/>
    <w:rsid w:val="005D4EF9"/>
    <w:rsid w:val="005D5062"/>
    <w:rsid w:val="005D50B3"/>
    <w:rsid w:val="005D53A0"/>
    <w:rsid w:val="005D56BB"/>
    <w:rsid w:val="005D5D4F"/>
    <w:rsid w:val="005D5DE4"/>
    <w:rsid w:val="005D5E88"/>
    <w:rsid w:val="005D628E"/>
    <w:rsid w:val="005D6784"/>
    <w:rsid w:val="005D68E8"/>
    <w:rsid w:val="005D6A60"/>
    <w:rsid w:val="005D6BEF"/>
    <w:rsid w:val="005D6EC1"/>
    <w:rsid w:val="005D704B"/>
    <w:rsid w:val="005D737C"/>
    <w:rsid w:val="005D7522"/>
    <w:rsid w:val="005D7945"/>
    <w:rsid w:val="005D7FAC"/>
    <w:rsid w:val="005E0509"/>
    <w:rsid w:val="005E0773"/>
    <w:rsid w:val="005E0792"/>
    <w:rsid w:val="005E098E"/>
    <w:rsid w:val="005E0C06"/>
    <w:rsid w:val="005E0FEC"/>
    <w:rsid w:val="005E1082"/>
    <w:rsid w:val="005E179C"/>
    <w:rsid w:val="005E1866"/>
    <w:rsid w:val="005E1D2C"/>
    <w:rsid w:val="005E2166"/>
    <w:rsid w:val="005E2831"/>
    <w:rsid w:val="005E29AA"/>
    <w:rsid w:val="005E2C95"/>
    <w:rsid w:val="005E307B"/>
    <w:rsid w:val="005E3237"/>
    <w:rsid w:val="005E355C"/>
    <w:rsid w:val="005E3BA0"/>
    <w:rsid w:val="005E437D"/>
    <w:rsid w:val="005E47AE"/>
    <w:rsid w:val="005E487C"/>
    <w:rsid w:val="005E4ABA"/>
    <w:rsid w:val="005E4CCD"/>
    <w:rsid w:val="005E52CC"/>
    <w:rsid w:val="005E56F1"/>
    <w:rsid w:val="005E5815"/>
    <w:rsid w:val="005E5D64"/>
    <w:rsid w:val="005E5FB9"/>
    <w:rsid w:val="005E60AE"/>
    <w:rsid w:val="005E6795"/>
    <w:rsid w:val="005E6930"/>
    <w:rsid w:val="005E6DA3"/>
    <w:rsid w:val="005E6E92"/>
    <w:rsid w:val="005E7850"/>
    <w:rsid w:val="005E787A"/>
    <w:rsid w:val="005E7A5F"/>
    <w:rsid w:val="005F0024"/>
    <w:rsid w:val="005F040C"/>
    <w:rsid w:val="005F0458"/>
    <w:rsid w:val="005F1349"/>
    <w:rsid w:val="005F1604"/>
    <w:rsid w:val="005F1A35"/>
    <w:rsid w:val="005F1FA1"/>
    <w:rsid w:val="005F1FE0"/>
    <w:rsid w:val="005F2274"/>
    <w:rsid w:val="005F246B"/>
    <w:rsid w:val="005F27C5"/>
    <w:rsid w:val="005F285B"/>
    <w:rsid w:val="005F2AAF"/>
    <w:rsid w:val="005F2CBA"/>
    <w:rsid w:val="005F2CBB"/>
    <w:rsid w:val="005F2FC6"/>
    <w:rsid w:val="005F30BB"/>
    <w:rsid w:val="005F32D2"/>
    <w:rsid w:val="005F32D5"/>
    <w:rsid w:val="005F3547"/>
    <w:rsid w:val="005F3BAC"/>
    <w:rsid w:val="005F4066"/>
    <w:rsid w:val="005F46E3"/>
    <w:rsid w:val="005F4851"/>
    <w:rsid w:val="005F4BA1"/>
    <w:rsid w:val="005F4BEA"/>
    <w:rsid w:val="005F4C33"/>
    <w:rsid w:val="005F4E43"/>
    <w:rsid w:val="005F4E8E"/>
    <w:rsid w:val="005F5231"/>
    <w:rsid w:val="005F53A9"/>
    <w:rsid w:val="005F54DC"/>
    <w:rsid w:val="005F55B6"/>
    <w:rsid w:val="005F56CF"/>
    <w:rsid w:val="005F5907"/>
    <w:rsid w:val="005F604E"/>
    <w:rsid w:val="005F613F"/>
    <w:rsid w:val="005F6397"/>
    <w:rsid w:val="005F6AE8"/>
    <w:rsid w:val="005F6CE2"/>
    <w:rsid w:val="005F72B4"/>
    <w:rsid w:val="005F7583"/>
    <w:rsid w:val="005F79EE"/>
    <w:rsid w:val="005F7A2E"/>
    <w:rsid w:val="005F7A68"/>
    <w:rsid w:val="00600237"/>
    <w:rsid w:val="00600393"/>
    <w:rsid w:val="00600818"/>
    <w:rsid w:val="00600C73"/>
    <w:rsid w:val="00600E7A"/>
    <w:rsid w:val="006017A2"/>
    <w:rsid w:val="00601A67"/>
    <w:rsid w:val="00601BFA"/>
    <w:rsid w:val="00601E38"/>
    <w:rsid w:val="00601FE1"/>
    <w:rsid w:val="0060315F"/>
    <w:rsid w:val="006031E3"/>
    <w:rsid w:val="006035D2"/>
    <w:rsid w:val="0060370B"/>
    <w:rsid w:val="006037CF"/>
    <w:rsid w:val="00603E5A"/>
    <w:rsid w:val="00604118"/>
    <w:rsid w:val="00604462"/>
    <w:rsid w:val="00604490"/>
    <w:rsid w:val="006046AA"/>
    <w:rsid w:val="00604B0D"/>
    <w:rsid w:val="00605378"/>
    <w:rsid w:val="00605666"/>
    <w:rsid w:val="0060569A"/>
    <w:rsid w:val="00605C31"/>
    <w:rsid w:val="00605E08"/>
    <w:rsid w:val="00605E67"/>
    <w:rsid w:val="00605FB0"/>
    <w:rsid w:val="00605FF2"/>
    <w:rsid w:val="0060650F"/>
    <w:rsid w:val="00606795"/>
    <w:rsid w:val="00606B68"/>
    <w:rsid w:val="0060748F"/>
    <w:rsid w:val="0060773B"/>
    <w:rsid w:val="0060779D"/>
    <w:rsid w:val="00607CE8"/>
    <w:rsid w:val="00607D63"/>
    <w:rsid w:val="00607E8F"/>
    <w:rsid w:val="00607F74"/>
    <w:rsid w:val="006100F3"/>
    <w:rsid w:val="006103AC"/>
    <w:rsid w:val="006108D5"/>
    <w:rsid w:val="00610908"/>
    <w:rsid w:val="00610CDD"/>
    <w:rsid w:val="00610FA5"/>
    <w:rsid w:val="00610FEE"/>
    <w:rsid w:val="00611055"/>
    <w:rsid w:val="00611673"/>
    <w:rsid w:val="00611C50"/>
    <w:rsid w:val="00611FB2"/>
    <w:rsid w:val="00612227"/>
    <w:rsid w:val="00612365"/>
    <w:rsid w:val="0061245E"/>
    <w:rsid w:val="00612596"/>
    <w:rsid w:val="0061269A"/>
    <w:rsid w:val="006128DC"/>
    <w:rsid w:val="00612A09"/>
    <w:rsid w:val="00613B0E"/>
    <w:rsid w:val="00613FBB"/>
    <w:rsid w:val="00614087"/>
    <w:rsid w:val="006149D0"/>
    <w:rsid w:val="00614A95"/>
    <w:rsid w:val="00614EF0"/>
    <w:rsid w:val="00615787"/>
    <w:rsid w:val="006159D8"/>
    <w:rsid w:val="00615A68"/>
    <w:rsid w:val="00616584"/>
    <w:rsid w:val="0061679F"/>
    <w:rsid w:val="006167BE"/>
    <w:rsid w:val="0061682F"/>
    <w:rsid w:val="00616A7B"/>
    <w:rsid w:val="00616EAB"/>
    <w:rsid w:val="00617171"/>
    <w:rsid w:val="006173CE"/>
    <w:rsid w:val="00617AE1"/>
    <w:rsid w:val="00617EB5"/>
    <w:rsid w:val="00617EBB"/>
    <w:rsid w:val="00620132"/>
    <w:rsid w:val="00620958"/>
    <w:rsid w:val="00620F68"/>
    <w:rsid w:val="006210C1"/>
    <w:rsid w:val="006210C8"/>
    <w:rsid w:val="00621263"/>
    <w:rsid w:val="00621781"/>
    <w:rsid w:val="00621D23"/>
    <w:rsid w:val="00621DA3"/>
    <w:rsid w:val="006223B2"/>
    <w:rsid w:val="0062241B"/>
    <w:rsid w:val="00622427"/>
    <w:rsid w:val="0062273A"/>
    <w:rsid w:val="006237D8"/>
    <w:rsid w:val="0062384E"/>
    <w:rsid w:val="00623AF0"/>
    <w:rsid w:val="00623BB2"/>
    <w:rsid w:val="00623D2F"/>
    <w:rsid w:val="00624052"/>
    <w:rsid w:val="00624194"/>
    <w:rsid w:val="00624235"/>
    <w:rsid w:val="006244A3"/>
    <w:rsid w:val="0062496A"/>
    <w:rsid w:val="00624C97"/>
    <w:rsid w:val="00624FD0"/>
    <w:rsid w:val="0062526A"/>
    <w:rsid w:val="00625AD2"/>
    <w:rsid w:val="00625B48"/>
    <w:rsid w:val="00625C7F"/>
    <w:rsid w:val="00626399"/>
    <w:rsid w:val="00626A21"/>
    <w:rsid w:val="0062708F"/>
    <w:rsid w:val="00627355"/>
    <w:rsid w:val="006273C0"/>
    <w:rsid w:val="0062780B"/>
    <w:rsid w:val="00627928"/>
    <w:rsid w:val="00627CBF"/>
    <w:rsid w:val="0063002E"/>
    <w:rsid w:val="006300A6"/>
    <w:rsid w:val="00630324"/>
    <w:rsid w:val="006305FF"/>
    <w:rsid w:val="006306C7"/>
    <w:rsid w:val="006307A0"/>
    <w:rsid w:val="006307FA"/>
    <w:rsid w:val="00630A1E"/>
    <w:rsid w:val="0063181E"/>
    <w:rsid w:val="00631896"/>
    <w:rsid w:val="00631C3F"/>
    <w:rsid w:val="00631D6A"/>
    <w:rsid w:val="00632408"/>
    <w:rsid w:val="00632474"/>
    <w:rsid w:val="00632764"/>
    <w:rsid w:val="00632A1A"/>
    <w:rsid w:val="00632C24"/>
    <w:rsid w:val="00632D7E"/>
    <w:rsid w:val="006337E5"/>
    <w:rsid w:val="00633932"/>
    <w:rsid w:val="00633976"/>
    <w:rsid w:val="00633A31"/>
    <w:rsid w:val="00633D05"/>
    <w:rsid w:val="00633D43"/>
    <w:rsid w:val="00633E64"/>
    <w:rsid w:val="0063469F"/>
    <w:rsid w:val="006349DB"/>
    <w:rsid w:val="006357D6"/>
    <w:rsid w:val="00635965"/>
    <w:rsid w:val="00635CF6"/>
    <w:rsid w:val="00635F43"/>
    <w:rsid w:val="0063636D"/>
    <w:rsid w:val="00636A11"/>
    <w:rsid w:val="00636DA2"/>
    <w:rsid w:val="00637114"/>
    <w:rsid w:val="006376F3"/>
    <w:rsid w:val="00637969"/>
    <w:rsid w:val="00637A49"/>
    <w:rsid w:val="00637A79"/>
    <w:rsid w:val="00637EAC"/>
    <w:rsid w:val="00640279"/>
    <w:rsid w:val="00640450"/>
    <w:rsid w:val="00640BB2"/>
    <w:rsid w:val="00640D6B"/>
    <w:rsid w:val="00640FA6"/>
    <w:rsid w:val="006416FE"/>
    <w:rsid w:val="006417A2"/>
    <w:rsid w:val="00641BEB"/>
    <w:rsid w:val="00641C9F"/>
    <w:rsid w:val="00641CE2"/>
    <w:rsid w:val="00641DC8"/>
    <w:rsid w:val="006421C9"/>
    <w:rsid w:val="00642332"/>
    <w:rsid w:val="00643325"/>
    <w:rsid w:val="0064374D"/>
    <w:rsid w:val="00643AF8"/>
    <w:rsid w:val="00643BFD"/>
    <w:rsid w:val="00643C92"/>
    <w:rsid w:val="00643DFB"/>
    <w:rsid w:val="00644008"/>
    <w:rsid w:val="00644424"/>
    <w:rsid w:val="00644726"/>
    <w:rsid w:val="006451D8"/>
    <w:rsid w:val="006458E9"/>
    <w:rsid w:val="00645924"/>
    <w:rsid w:val="00645AF7"/>
    <w:rsid w:val="00645B79"/>
    <w:rsid w:val="0064646A"/>
    <w:rsid w:val="006464E9"/>
    <w:rsid w:val="00646761"/>
    <w:rsid w:val="006469BC"/>
    <w:rsid w:val="006470F6"/>
    <w:rsid w:val="00647104"/>
    <w:rsid w:val="006472CC"/>
    <w:rsid w:val="00647B66"/>
    <w:rsid w:val="00647F1F"/>
    <w:rsid w:val="006504E2"/>
    <w:rsid w:val="006505C2"/>
    <w:rsid w:val="00650670"/>
    <w:rsid w:val="00650DFA"/>
    <w:rsid w:val="0065134B"/>
    <w:rsid w:val="006514A0"/>
    <w:rsid w:val="006515CF"/>
    <w:rsid w:val="00651651"/>
    <w:rsid w:val="006517FF"/>
    <w:rsid w:val="006519B0"/>
    <w:rsid w:val="0065227C"/>
    <w:rsid w:val="006522B8"/>
    <w:rsid w:val="0065234F"/>
    <w:rsid w:val="00652541"/>
    <w:rsid w:val="006525D9"/>
    <w:rsid w:val="00652713"/>
    <w:rsid w:val="0065306C"/>
    <w:rsid w:val="006531C6"/>
    <w:rsid w:val="006536B3"/>
    <w:rsid w:val="00653C54"/>
    <w:rsid w:val="00653D09"/>
    <w:rsid w:val="00653DCC"/>
    <w:rsid w:val="0065414C"/>
    <w:rsid w:val="00654320"/>
    <w:rsid w:val="006544C5"/>
    <w:rsid w:val="006546B5"/>
    <w:rsid w:val="00654707"/>
    <w:rsid w:val="00654846"/>
    <w:rsid w:val="00654B9C"/>
    <w:rsid w:val="006559DB"/>
    <w:rsid w:val="00655E4C"/>
    <w:rsid w:val="006565A0"/>
    <w:rsid w:val="006565B3"/>
    <w:rsid w:val="00656615"/>
    <w:rsid w:val="0065667F"/>
    <w:rsid w:val="0065683E"/>
    <w:rsid w:val="00656D48"/>
    <w:rsid w:val="00657353"/>
    <w:rsid w:val="006577BA"/>
    <w:rsid w:val="006579A7"/>
    <w:rsid w:val="00657E8D"/>
    <w:rsid w:val="00660321"/>
    <w:rsid w:val="0066037E"/>
    <w:rsid w:val="00660853"/>
    <w:rsid w:val="00660C6D"/>
    <w:rsid w:val="00661531"/>
    <w:rsid w:val="0066186B"/>
    <w:rsid w:val="00661AEB"/>
    <w:rsid w:val="00661B78"/>
    <w:rsid w:val="00662195"/>
    <w:rsid w:val="006621BE"/>
    <w:rsid w:val="006621C4"/>
    <w:rsid w:val="006625CA"/>
    <w:rsid w:val="00662DB5"/>
    <w:rsid w:val="00663584"/>
    <w:rsid w:val="00663903"/>
    <w:rsid w:val="0066392C"/>
    <w:rsid w:val="006639B5"/>
    <w:rsid w:val="00663A1A"/>
    <w:rsid w:val="0066414F"/>
    <w:rsid w:val="006641B1"/>
    <w:rsid w:val="006644F5"/>
    <w:rsid w:val="0066491A"/>
    <w:rsid w:val="00664BED"/>
    <w:rsid w:val="00664E0C"/>
    <w:rsid w:val="006656EE"/>
    <w:rsid w:val="006659CA"/>
    <w:rsid w:val="00665CAF"/>
    <w:rsid w:val="00665D31"/>
    <w:rsid w:val="006661BF"/>
    <w:rsid w:val="0066676C"/>
    <w:rsid w:val="0066678A"/>
    <w:rsid w:val="006670A1"/>
    <w:rsid w:val="0067070B"/>
    <w:rsid w:val="00670843"/>
    <w:rsid w:val="00670A49"/>
    <w:rsid w:val="00670BFA"/>
    <w:rsid w:val="00670C53"/>
    <w:rsid w:val="00671285"/>
    <w:rsid w:val="00671744"/>
    <w:rsid w:val="0067187A"/>
    <w:rsid w:val="00671970"/>
    <w:rsid w:val="00671AD2"/>
    <w:rsid w:val="0067202B"/>
    <w:rsid w:val="00672499"/>
    <w:rsid w:val="0067282D"/>
    <w:rsid w:val="0067296C"/>
    <w:rsid w:val="00672C8F"/>
    <w:rsid w:val="00672FCE"/>
    <w:rsid w:val="00673038"/>
    <w:rsid w:val="006730DE"/>
    <w:rsid w:val="006732AD"/>
    <w:rsid w:val="006737F9"/>
    <w:rsid w:val="00673841"/>
    <w:rsid w:val="00673E7E"/>
    <w:rsid w:val="0067405F"/>
    <w:rsid w:val="006740BF"/>
    <w:rsid w:val="0067461E"/>
    <w:rsid w:val="006748E4"/>
    <w:rsid w:val="00674B62"/>
    <w:rsid w:val="00674DB9"/>
    <w:rsid w:val="00675012"/>
    <w:rsid w:val="006754AD"/>
    <w:rsid w:val="006758DD"/>
    <w:rsid w:val="006759EB"/>
    <w:rsid w:val="00675A24"/>
    <w:rsid w:val="00675AE4"/>
    <w:rsid w:val="00675DE3"/>
    <w:rsid w:val="00675FF0"/>
    <w:rsid w:val="0067600A"/>
    <w:rsid w:val="00676200"/>
    <w:rsid w:val="0067630E"/>
    <w:rsid w:val="0067669F"/>
    <w:rsid w:val="0067690E"/>
    <w:rsid w:val="00676C22"/>
    <w:rsid w:val="006775FE"/>
    <w:rsid w:val="006777A1"/>
    <w:rsid w:val="00677A28"/>
    <w:rsid w:val="00677D95"/>
    <w:rsid w:val="00677FBC"/>
    <w:rsid w:val="006801B1"/>
    <w:rsid w:val="0068032A"/>
    <w:rsid w:val="00680974"/>
    <w:rsid w:val="00680978"/>
    <w:rsid w:val="00680AFA"/>
    <w:rsid w:val="00680BA1"/>
    <w:rsid w:val="00681522"/>
    <w:rsid w:val="006815B1"/>
    <w:rsid w:val="006817C0"/>
    <w:rsid w:val="00681BDC"/>
    <w:rsid w:val="00681F59"/>
    <w:rsid w:val="0068237E"/>
    <w:rsid w:val="0068247D"/>
    <w:rsid w:val="0068259F"/>
    <w:rsid w:val="00682780"/>
    <w:rsid w:val="00682942"/>
    <w:rsid w:val="00682BF6"/>
    <w:rsid w:val="00682E28"/>
    <w:rsid w:val="00683051"/>
    <w:rsid w:val="006837EE"/>
    <w:rsid w:val="006847E2"/>
    <w:rsid w:val="006848E4"/>
    <w:rsid w:val="0068598F"/>
    <w:rsid w:val="00685E91"/>
    <w:rsid w:val="00686075"/>
    <w:rsid w:val="006865E1"/>
    <w:rsid w:val="006868B9"/>
    <w:rsid w:val="00686DAE"/>
    <w:rsid w:val="00686E58"/>
    <w:rsid w:val="00687055"/>
    <w:rsid w:val="00687148"/>
    <w:rsid w:val="0068719B"/>
    <w:rsid w:val="0068767E"/>
    <w:rsid w:val="00687687"/>
    <w:rsid w:val="006877CF"/>
    <w:rsid w:val="006877EC"/>
    <w:rsid w:val="00687A5F"/>
    <w:rsid w:val="00687AEF"/>
    <w:rsid w:val="00687C8F"/>
    <w:rsid w:val="00687D9D"/>
    <w:rsid w:val="0069005F"/>
    <w:rsid w:val="00690BBC"/>
    <w:rsid w:val="00690D85"/>
    <w:rsid w:val="00690F51"/>
    <w:rsid w:val="00691200"/>
    <w:rsid w:val="006916FE"/>
    <w:rsid w:val="00691879"/>
    <w:rsid w:val="00691D64"/>
    <w:rsid w:val="00691EB1"/>
    <w:rsid w:val="00692B45"/>
    <w:rsid w:val="00692CA3"/>
    <w:rsid w:val="006933E2"/>
    <w:rsid w:val="00693CAA"/>
    <w:rsid w:val="00693D8E"/>
    <w:rsid w:val="00693EE6"/>
    <w:rsid w:val="00693F6F"/>
    <w:rsid w:val="00693F91"/>
    <w:rsid w:val="00693FB9"/>
    <w:rsid w:val="00694254"/>
    <w:rsid w:val="0069438C"/>
    <w:rsid w:val="0069490D"/>
    <w:rsid w:val="00694BD8"/>
    <w:rsid w:val="00694C5B"/>
    <w:rsid w:val="00694E0B"/>
    <w:rsid w:val="00694E7E"/>
    <w:rsid w:val="00694F2F"/>
    <w:rsid w:val="006954D3"/>
    <w:rsid w:val="0069570A"/>
    <w:rsid w:val="0069572F"/>
    <w:rsid w:val="00695970"/>
    <w:rsid w:val="00695DA0"/>
    <w:rsid w:val="00695DBB"/>
    <w:rsid w:val="00695FAF"/>
    <w:rsid w:val="00695FF3"/>
    <w:rsid w:val="00696A75"/>
    <w:rsid w:val="00696B26"/>
    <w:rsid w:val="00696B56"/>
    <w:rsid w:val="00696F69"/>
    <w:rsid w:val="00696FBB"/>
    <w:rsid w:val="00696FF9"/>
    <w:rsid w:val="0069719D"/>
    <w:rsid w:val="00697486"/>
    <w:rsid w:val="00697730"/>
    <w:rsid w:val="00697A1D"/>
    <w:rsid w:val="00697C23"/>
    <w:rsid w:val="006A0594"/>
    <w:rsid w:val="006A0620"/>
    <w:rsid w:val="006A07C7"/>
    <w:rsid w:val="006A07C9"/>
    <w:rsid w:val="006A0C9F"/>
    <w:rsid w:val="006A1D3F"/>
    <w:rsid w:val="006A1E1E"/>
    <w:rsid w:val="006A1E61"/>
    <w:rsid w:val="006A1EE2"/>
    <w:rsid w:val="006A22B6"/>
    <w:rsid w:val="006A26B3"/>
    <w:rsid w:val="006A2B6D"/>
    <w:rsid w:val="006A3260"/>
    <w:rsid w:val="006A3422"/>
    <w:rsid w:val="006A372C"/>
    <w:rsid w:val="006A3971"/>
    <w:rsid w:val="006A3A60"/>
    <w:rsid w:val="006A3E65"/>
    <w:rsid w:val="006A45F9"/>
    <w:rsid w:val="006A4674"/>
    <w:rsid w:val="006A46B4"/>
    <w:rsid w:val="006A4D6A"/>
    <w:rsid w:val="006A521C"/>
    <w:rsid w:val="006A5521"/>
    <w:rsid w:val="006A58B9"/>
    <w:rsid w:val="006A5DA3"/>
    <w:rsid w:val="006A5EAF"/>
    <w:rsid w:val="006A5F28"/>
    <w:rsid w:val="006A5F49"/>
    <w:rsid w:val="006A6010"/>
    <w:rsid w:val="006A612E"/>
    <w:rsid w:val="006A6167"/>
    <w:rsid w:val="006A61AA"/>
    <w:rsid w:val="006A67E1"/>
    <w:rsid w:val="006A68E5"/>
    <w:rsid w:val="006A6986"/>
    <w:rsid w:val="006A6A0F"/>
    <w:rsid w:val="006A6A51"/>
    <w:rsid w:val="006A6C62"/>
    <w:rsid w:val="006A716D"/>
    <w:rsid w:val="006A72BD"/>
    <w:rsid w:val="006A73E9"/>
    <w:rsid w:val="006A7462"/>
    <w:rsid w:val="006A7682"/>
    <w:rsid w:val="006A76A1"/>
    <w:rsid w:val="006A78D5"/>
    <w:rsid w:val="006A7F7D"/>
    <w:rsid w:val="006B0041"/>
    <w:rsid w:val="006B0101"/>
    <w:rsid w:val="006B04F5"/>
    <w:rsid w:val="006B12DE"/>
    <w:rsid w:val="006B153C"/>
    <w:rsid w:val="006B1544"/>
    <w:rsid w:val="006B160E"/>
    <w:rsid w:val="006B18A3"/>
    <w:rsid w:val="006B1908"/>
    <w:rsid w:val="006B1D29"/>
    <w:rsid w:val="006B1E1A"/>
    <w:rsid w:val="006B1E9B"/>
    <w:rsid w:val="006B2042"/>
    <w:rsid w:val="006B2ACC"/>
    <w:rsid w:val="006B2CC0"/>
    <w:rsid w:val="006B2CC2"/>
    <w:rsid w:val="006B3867"/>
    <w:rsid w:val="006B3B47"/>
    <w:rsid w:val="006B3FCF"/>
    <w:rsid w:val="006B4382"/>
    <w:rsid w:val="006B57B8"/>
    <w:rsid w:val="006B594E"/>
    <w:rsid w:val="006B5DE8"/>
    <w:rsid w:val="006B5E0C"/>
    <w:rsid w:val="006B6561"/>
    <w:rsid w:val="006B65CA"/>
    <w:rsid w:val="006B65F4"/>
    <w:rsid w:val="006B6A6F"/>
    <w:rsid w:val="006B6FC7"/>
    <w:rsid w:val="006B707D"/>
    <w:rsid w:val="006B7288"/>
    <w:rsid w:val="006B75B9"/>
    <w:rsid w:val="006B79B3"/>
    <w:rsid w:val="006B7B0B"/>
    <w:rsid w:val="006B7F7B"/>
    <w:rsid w:val="006C0944"/>
    <w:rsid w:val="006C11FE"/>
    <w:rsid w:val="006C1332"/>
    <w:rsid w:val="006C13BF"/>
    <w:rsid w:val="006C1504"/>
    <w:rsid w:val="006C1859"/>
    <w:rsid w:val="006C1C08"/>
    <w:rsid w:val="006C1F7E"/>
    <w:rsid w:val="006C1FD4"/>
    <w:rsid w:val="006C224A"/>
    <w:rsid w:val="006C2805"/>
    <w:rsid w:val="006C2D0C"/>
    <w:rsid w:val="006C323C"/>
    <w:rsid w:val="006C3676"/>
    <w:rsid w:val="006C38E6"/>
    <w:rsid w:val="006C3D49"/>
    <w:rsid w:val="006C3DCA"/>
    <w:rsid w:val="006C402D"/>
    <w:rsid w:val="006C431E"/>
    <w:rsid w:val="006C4629"/>
    <w:rsid w:val="006C4705"/>
    <w:rsid w:val="006C471A"/>
    <w:rsid w:val="006C48C1"/>
    <w:rsid w:val="006C492A"/>
    <w:rsid w:val="006C4B2C"/>
    <w:rsid w:val="006C4BDB"/>
    <w:rsid w:val="006C4DBB"/>
    <w:rsid w:val="006C4E1B"/>
    <w:rsid w:val="006C54BD"/>
    <w:rsid w:val="006C5700"/>
    <w:rsid w:val="006C5B3C"/>
    <w:rsid w:val="006C5DF7"/>
    <w:rsid w:val="006C5FA9"/>
    <w:rsid w:val="006C61EB"/>
    <w:rsid w:val="006C64D1"/>
    <w:rsid w:val="006C6706"/>
    <w:rsid w:val="006C6950"/>
    <w:rsid w:val="006C6DD2"/>
    <w:rsid w:val="006C6F58"/>
    <w:rsid w:val="006C74CE"/>
    <w:rsid w:val="006C7615"/>
    <w:rsid w:val="006C79FB"/>
    <w:rsid w:val="006C7D16"/>
    <w:rsid w:val="006D0084"/>
    <w:rsid w:val="006D012D"/>
    <w:rsid w:val="006D0DE8"/>
    <w:rsid w:val="006D0EB4"/>
    <w:rsid w:val="006D0FD7"/>
    <w:rsid w:val="006D1896"/>
    <w:rsid w:val="006D19DD"/>
    <w:rsid w:val="006D1D93"/>
    <w:rsid w:val="006D1F39"/>
    <w:rsid w:val="006D210A"/>
    <w:rsid w:val="006D287D"/>
    <w:rsid w:val="006D2BB6"/>
    <w:rsid w:val="006D2E28"/>
    <w:rsid w:val="006D3693"/>
    <w:rsid w:val="006D370F"/>
    <w:rsid w:val="006D384E"/>
    <w:rsid w:val="006D39DF"/>
    <w:rsid w:val="006D3BC6"/>
    <w:rsid w:val="006D3E2F"/>
    <w:rsid w:val="006D3FFB"/>
    <w:rsid w:val="006D43CD"/>
    <w:rsid w:val="006D4628"/>
    <w:rsid w:val="006D463E"/>
    <w:rsid w:val="006D475D"/>
    <w:rsid w:val="006D4B58"/>
    <w:rsid w:val="006D4E00"/>
    <w:rsid w:val="006D58B9"/>
    <w:rsid w:val="006D5CB5"/>
    <w:rsid w:val="006D5D38"/>
    <w:rsid w:val="006D5FBE"/>
    <w:rsid w:val="006D6012"/>
    <w:rsid w:val="006D627C"/>
    <w:rsid w:val="006D6505"/>
    <w:rsid w:val="006D6557"/>
    <w:rsid w:val="006D65EC"/>
    <w:rsid w:val="006D68B8"/>
    <w:rsid w:val="006D6F10"/>
    <w:rsid w:val="006D7041"/>
    <w:rsid w:val="006D7325"/>
    <w:rsid w:val="006D7378"/>
    <w:rsid w:val="006D738D"/>
    <w:rsid w:val="006D7715"/>
    <w:rsid w:val="006D78ED"/>
    <w:rsid w:val="006E05BD"/>
    <w:rsid w:val="006E08DE"/>
    <w:rsid w:val="006E0B78"/>
    <w:rsid w:val="006E10B1"/>
    <w:rsid w:val="006E1163"/>
    <w:rsid w:val="006E1439"/>
    <w:rsid w:val="006E1883"/>
    <w:rsid w:val="006E1A42"/>
    <w:rsid w:val="006E1C42"/>
    <w:rsid w:val="006E1F37"/>
    <w:rsid w:val="006E1F46"/>
    <w:rsid w:val="006E25E4"/>
    <w:rsid w:val="006E2C13"/>
    <w:rsid w:val="006E34B9"/>
    <w:rsid w:val="006E360D"/>
    <w:rsid w:val="006E3A1F"/>
    <w:rsid w:val="006E3D75"/>
    <w:rsid w:val="006E44A6"/>
    <w:rsid w:val="006E484D"/>
    <w:rsid w:val="006E497E"/>
    <w:rsid w:val="006E4B1A"/>
    <w:rsid w:val="006E4ECD"/>
    <w:rsid w:val="006E50B0"/>
    <w:rsid w:val="006E5587"/>
    <w:rsid w:val="006E56BA"/>
    <w:rsid w:val="006E57CF"/>
    <w:rsid w:val="006E59E2"/>
    <w:rsid w:val="006E5CA4"/>
    <w:rsid w:val="006E6440"/>
    <w:rsid w:val="006E67A9"/>
    <w:rsid w:val="006E6A8E"/>
    <w:rsid w:val="006E6B75"/>
    <w:rsid w:val="006E70BE"/>
    <w:rsid w:val="006E7547"/>
    <w:rsid w:val="006E75BD"/>
    <w:rsid w:val="006E7A85"/>
    <w:rsid w:val="006E7AE7"/>
    <w:rsid w:val="006E7D8A"/>
    <w:rsid w:val="006F001B"/>
    <w:rsid w:val="006F0A15"/>
    <w:rsid w:val="006F1070"/>
    <w:rsid w:val="006F124A"/>
    <w:rsid w:val="006F19E2"/>
    <w:rsid w:val="006F1AAC"/>
    <w:rsid w:val="006F1BAF"/>
    <w:rsid w:val="006F1D46"/>
    <w:rsid w:val="006F2146"/>
    <w:rsid w:val="006F219D"/>
    <w:rsid w:val="006F25BF"/>
    <w:rsid w:val="006F27CD"/>
    <w:rsid w:val="006F2FE7"/>
    <w:rsid w:val="006F3257"/>
    <w:rsid w:val="006F3393"/>
    <w:rsid w:val="006F3451"/>
    <w:rsid w:val="006F3875"/>
    <w:rsid w:val="006F38BD"/>
    <w:rsid w:val="006F3BAF"/>
    <w:rsid w:val="006F3D21"/>
    <w:rsid w:val="006F3D3B"/>
    <w:rsid w:val="006F4004"/>
    <w:rsid w:val="006F4041"/>
    <w:rsid w:val="006F404E"/>
    <w:rsid w:val="006F4151"/>
    <w:rsid w:val="006F43ED"/>
    <w:rsid w:val="006F50B8"/>
    <w:rsid w:val="006F50F8"/>
    <w:rsid w:val="006F52BF"/>
    <w:rsid w:val="006F5348"/>
    <w:rsid w:val="006F54AA"/>
    <w:rsid w:val="006F550F"/>
    <w:rsid w:val="006F5671"/>
    <w:rsid w:val="006F5874"/>
    <w:rsid w:val="006F5AA6"/>
    <w:rsid w:val="006F5BAC"/>
    <w:rsid w:val="006F5C38"/>
    <w:rsid w:val="006F5E5D"/>
    <w:rsid w:val="006F608E"/>
    <w:rsid w:val="006F627A"/>
    <w:rsid w:val="006F6483"/>
    <w:rsid w:val="006F685C"/>
    <w:rsid w:val="006F6DBD"/>
    <w:rsid w:val="006F6DF9"/>
    <w:rsid w:val="006F6E83"/>
    <w:rsid w:val="006F6F6D"/>
    <w:rsid w:val="006F70EB"/>
    <w:rsid w:val="006F7811"/>
    <w:rsid w:val="006F785F"/>
    <w:rsid w:val="006F7A4D"/>
    <w:rsid w:val="006F7B6F"/>
    <w:rsid w:val="00700962"/>
    <w:rsid w:val="00700992"/>
    <w:rsid w:val="00700A45"/>
    <w:rsid w:val="00700D44"/>
    <w:rsid w:val="00700F31"/>
    <w:rsid w:val="00701074"/>
    <w:rsid w:val="007010DB"/>
    <w:rsid w:val="007010F2"/>
    <w:rsid w:val="007011F6"/>
    <w:rsid w:val="00701598"/>
    <w:rsid w:val="0070162D"/>
    <w:rsid w:val="00702234"/>
    <w:rsid w:val="00702442"/>
    <w:rsid w:val="007027B2"/>
    <w:rsid w:val="00702C8E"/>
    <w:rsid w:val="00702FA5"/>
    <w:rsid w:val="00703041"/>
    <w:rsid w:val="007034A5"/>
    <w:rsid w:val="007039FB"/>
    <w:rsid w:val="007040EE"/>
    <w:rsid w:val="007042BF"/>
    <w:rsid w:val="007044BA"/>
    <w:rsid w:val="0070469A"/>
    <w:rsid w:val="007047A4"/>
    <w:rsid w:val="00704ABA"/>
    <w:rsid w:val="00704FE0"/>
    <w:rsid w:val="0070501A"/>
    <w:rsid w:val="007052A0"/>
    <w:rsid w:val="00705508"/>
    <w:rsid w:val="00705633"/>
    <w:rsid w:val="00706006"/>
    <w:rsid w:val="00706171"/>
    <w:rsid w:val="007062A9"/>
    <w:rsid w:val="0070638D"/>
    <w:rsid w:val="0070658B"/>
    <w:rsid w:val="00706D5C"/>
    <w:rsid w:val="00706D80"/>
    <w:rsid w:val="0070734A"/>
    <w:rsid w:val="007074B3"/>
    <w:rsid w:val="00707664"/>
    <w:rsid w:val="007077EE"/>
    <w:rsid w:val="00707CA7"/>
    <w:rsid w:val="00707E31"/>
    <w:rsid w:val="00707F1B"/>
    <w:rsid w:val="00710187"/>
    <w:rsid w:val="0071027A"/>
    <w:rsid w:val="00710ABF"/>
    <w:rsid w:val="00710B84"/>
    <w:rsid w:val="00711105"/>
    <w:rsid w:val="007111B2"/>
    <w:rsid w:val="0071176C"/>
    <w:rsid w:val="00711CC3"/>
    <w:rsid w:val="00712196"/>
    <w:rsid w:val="00712579"/>
    <w:rsid w:val="00712608"/>
    <w:rsid w:val="0071261C"/>
    <w:rsid w:val="00712A53"/>
    <w:rsid w:val="00712BDA"/>
    <w:rsid w:val="007133CC"/>
    <w:rsid w:val="0071345B"/>
    <w:rsid w:val="00713658"/>
    <w:rsid w:val="00713769"/>
    <w:rsid w:val="00714064"/>
    <w:rsid w:val="007140B7"/>
    <w:rsid w:val="0071430C"/>
    <w:rsid w:val="0071439A"/>
    <w:rsid w:val="0071445D"/>
    <w:rsid w:val="00714C3D"/>
    <w:rsid w:val="00714C3F"/>
    <w:rsid w:val="00714CD0"/>
    <w:rsid w:val="00715049"/>
    <w:rsid w:val="00715065"/>
    <w:rsid w:val="007150E7"/>
    <w:rsid w:val="0071545C"/>
    <w:rsid w:val="00715798"/>
    <w:rsid w:val="00715B01"/>
    <w:rsid w:val="00715B82"/>
    <w:rsid w:val="00715D15"/>
    <w:rsid w:val="00715F91"/>
    <w:rsid w:val="00715FEC"/>
    <w:rsid w:val="0071641A"/>
    <w:rsid w:val="007164C5"/>
    <w:rsid w:val="00716CEE"/>
    <w:rsid w:val="00716F3C"/>
    <w:rsid w:val="0071701E"/>
    <w:rsid w:val="0071769D"/>
    <w:rsid w:val="007177E0"/>
    <w:rsid w:val="00717CF4"/>
    <w:rsid w:val="00717D5E"/>
    <w:rsid w:val="007200C7"/>
    <w:rsid w:val="00720857"/>
    <w:rsid w:val="007208C9"/>
    <w:rsid w:val="00720B8E"/>
    <w:rsid w:val="00720C45"/>
    <w:rsid w:val="00720F5E"/>
    <w:rsid w:val="00721392"/>
    <w:rsid w:val="00721475"/>
    <w:rsid w:val="0072153D"/>
    <w:rsid w:val="00721C89"/>
    <w:rsid w:val="00721D6B"/>
    <w:rsid w:val="00721F20"/>
    <w:rsid w:val="00722109"/>
    <w:rsid w:val="00722284"/>
    <w:rsid w:val="00722751"/>
    <w:rsid w:val="00722F26"/>
    <w:rsid w:val="00723211"/>
    <w:rsid w:val="00723648"/>
    <w:rsid w:val="00723830"/>
    <w:rsid w:val="00723883"/>
    <w:rsid w:val="00723F8B"/>
    <w:rsid w:val="0072403E"/>
    <w:rsid w:val="0072448D"/>
    <w:rsid w:val="00724671"/>
    <w:rsid w:val="00724803"/>
    <w:rsid w:val="00724BFE"/>
    <w:rsid w:val="00724EA8"/>
    <w:rsid w:val="00725BB6"/>
    <w:rsid w:val="00725E48"/>
    <w:rsid w:val="00725E9E"/>
    <w:rsid w:val="007264D8"/>
    <w:rsid w:val="007266DF"/>
    <w:rsid w:val="00726C62"/>
    <w:rsid w:val="007273C8"/>
    <w:rsid w:val="00727441"/>
    <w:rsid w:val="00727B0A"/>
    <w:rsid w:val="00727DC3"/>
    <w:rsid w:val="00727FB3"/>
    <w:rsid w:val="0073013C"/>
    <w:rsid w:val="007303D8"/>
    <w:rsid w:val="00730A75"/>
    <w:rsid w:val="00730F77"/>
    <w:rsid w:val="007311B8"/>
    <w:rsid w:val="007313B8"/>
    <w:rsid w:val="00731C8C"/>
    <w:rsid w:val="00731F03"/>
    <w:rsid w:val="007323C7"/>
    <w:rsid w:val="007323E6"/>
    <w:rsid w:val="00732CE3"/>
    <w:rsid w:val="00732D1B"/>
    <w:rsid w:val="00732D90"/>
    <w:rsid w:val="00733061"/>
    <w:rsid w:val="00733113"/>
    <w:rsid w:val="00733246"/>
    <w:rsid w:val="007334B6"/>
    <w:rsid w:val="007336D4"/>
    <w:rsid w:val="0073372C"/>
    <w:rsid w:val="00733B6E"/>
    <w:rsid w:val="00733BD0"/>
    <w:rsid w:val="007340E2"/>
    <w:rsid w:val="0073421D"/>
    <w:rsid w:val="0073465A"/>
    <w:rsid w:val="00734A1E"/>
    <w:rsid w:val="00734B34"/>
    <w:rsid w:val="00734D44"/>
    <w:rsid w:val="00734E9C"/>
    <w:rsid w:val="00734E9F"/>
    <w:rsid w:val="00734F20"/>
    <w:rsid w:val="0073578A"/>
    <w:rsid w:val="00735836"/>
    <w:rsid w:val="00735B99"/>
    <w:rsid w:val="00735C6B"/>
    <w:rsid w:val="00735E57"/>
    <w:rsid w:val="00735E97"/>
    <w:rsid w:val="007363AB"/>
    <w:rsid w:val="007369B0"/>
    <w:rsid w:val="00736D84"/>
    <w:rsid w:val="00737087"/>
    <w:rsid w:val="007371CF"/>
    <w:rsid w:val="00737569"/>
    <w:rsid w:val="0073796F"/>
    <w:rsid w:val="007379BD"/>
    <w:rsid w:val="007379EC"/>
    <w:rsid w:val="00737BC5"/>
    <w:rsid w:val="0074015F"/>
    <w:rsid w:val="00740275"/>
    <w:rsid w:val="007402D4"/>
    <w:rsid w:val="00740331"/>
    <w:rsid w:val="0074053F"/>
    <w:rsid w:val="007408EB"/>
    <w:rsid w:val="00740CAA"/>
    <w:rsid w:val="00740CD9"/>
    <w:rsid w:val="00740E36"/>
    <w:rsid w:val="00740E49"/>
    <w:rsid w:val="00741434"/>
    <w:rsid w:val="007414B6"/>
    <w:rsid w:val="00741593"/>
    <w:rsid w:val="00741D7C"/>
    <w:rsid w:val="00742407"/>
    <w:rsid w:val="0074259A"/>
    <w:rsid w:val="007425B1"/>
    <w:rsid w:val="0074269F"/>
    <w:rsid w:val="007428C4"/>
    <w:rsid w:val="00742967"/>
    <w:rsid w:val="00743233"/>
    <w:rsid w:val="007432EC"/>
    <w:rsid w:val="00743389"/>
    <w:rsid w:val="00743510"/>
    <w:rsid w:val="007435DC"/>
    <w:rsid w:val="00743958"/>
    <w:rsid w:val="00743F26"/>
    <w:rsid w:val="00743F8A"/>
    <w:rsid w:val="0074479F"/>
    <w:rsid w:val="00744893"/>
    <w:rsid w:val="00744993"/>
    <w:rsid w:val="007449B1"/>
    <w:rsid w:val="00744CBD"/>
    <w:rsid w:val="00745397"/>
    <w:rsid w:val="007456E8"/>
    <w:rsid w:val="007457ED"/>
    <w:rsid w:val="00745974"/>
    <w:rsid w:val="00745A73"/>
    <w:rsid w:val="00745B86"/>
    <w:rsid w:val="00745FD4"/>
    <w:rsid w:val="007469B1"/>
    <w:rsid w:val="00746BFF"/>
    <w:rsid w:val="00746F92"/>
    <w:rsid w:val="00747105"/>
    <w:rsid w:val="00747CF6"/>
    <w:rsid w:val="00747D5C"/>
    <w:rsid w:val="00747E99"/>
    <w:rsid w:val="00747F35"/>
    <w:rsid w:val="00750253"/>
    <w:rsid w:val="00750421"/>
    <w:rsid w:val="00750AE0"/>
    <w:rsid w:val="00750CB5"/>
    <w:rsid w:val="00750CEE"/>
    <w:rsid w:val="00750E9E"/>
    <w:rsid w:val="00751436"/>
    <w:rsid w:val="00751DF9"/>
    <w:rsid w:val="00751E95"/>
    <w:rsid w:val="00752340"/>
    <w:rsid w:val="00752983"/>
    <w:rsid w:val="00752A03"/>
    <w:rsid w:val="00752BFA"/>
    <w:rsid w:val="0075305C"/>
    <w:rsid w:val="00753065"/>
    <w:rsid w:val="00753225"/>
    <w:rsid w:val="00753416"/>
    <w:rsid w:val="00753574"/>
    <w:rsid w:val="00753EEE"/>
    <w:rsid w:val="0075434F"/>
    <w:rsid w:val="00754B0B"/>
    <w:rsid w:val="00754C2D"/>
    <w:rsid w:val="00754F3C"/>
    <w:rsid w:val="00755040"/>
    <w:rsid w:val="00755583"/>
    <w:rsid w:val="00755884"/>
    <w:rsid w:val="0075626C"/>
    <w:rsid w:val="00756681"/>
    <w:rsid w:val="00756758"/>
    <w:rsid w:val="00756E7D"/>
    <w:rsid w:val="00756EB4"/>
    <w:rsid w:val="00757071"/>
    <w:rsid w:val="00757868"/>
    <w:rsid w:val="007600B9"/>
    <w:rsid w:val="00760123"/>
    <w:rsid w:val="0076024E"/>
    <w:rsid w:val="007605AF"/>
    <w:rsid w:val="007607C1"/>
    <w:rsid w:val="00760B06"/>
    <w:rsid w:val="00760E1E"/>
    <w:rsid w:val="00760FC6"/>
    <w:rsid w:val="007610B4"/>
    <w:rsid w:val="007611A4"/>
    <w:rsid w:val="007613E9"/>
    <w:rsid w:val="007615B2"/>
    <w:rsid w:val="00761701"/>
    <w:rsid w:val="007618C9"/>
    <w:rsid w:val="0076242A"/>
    <w:rsid w:val="00762690"/>
    <w:rsid w:val="007627E8"/>
    <w:rsid w:val="007629B6"/>
    <w:rsid w:val="00762C54"/>
    <w:rsid w:val="007637B4"/>
    <w:rsid w:val="00763B35"/>
    <w:rsid w:val="00763CE4"/>
    <w:rsid w:val="00763EF7"/>
    <w:rsid w:val="00764208"/>
    <w:rsid w:val="00764469"/>
    <w:rsid w:val="00764709"/>
    <w:rsid w:val="00764BDC"/>
    <w:rsid w:val="007654BB"/>
    <w:rsid w:val="0076556C"/>
    <w:rsid w:val="00765A25"/>
    <w:rsid w:val="00765B70"/>
    <w:rsid w:val="00765F07"/>
    <w:rsid w:val="00765FF0"/>
    <w:rsid w:val="00766048"/>
    <w:rsid w:val="007664FE"/>
    <w:rsid w:val="007668F6"/>
    <w:rsid w:val="00766D29"/>
    <w:rsid w:val="007678B4"/>
    <w:rsid w:val="007678F3"/>
    <w:rsid w:val="00767908"/>
    <w:rsid w:val="00767D3E"/>
    <w:rsid w:val="00767E5E"/>
    <w:rsid w:val="007701E4"/>
    <w:rsid w:val="00770587"/>
    <w:rsid w:val="007708E6"/>
    <w:rsid w:val="00770B4C"/>
    <w:rsid w:val="007712A4"/>
    <w:rsid w:val="0077159B"/>
    <w:rsid w:val="007719CE"/>
    <w:rsid w:val="00771E03"/>
    <w:rsid w:val="0077217B"/>
    <w:rsid w:val="007721AC"/>
    <w:rsid w:val="00772263"/>
    <w:rsid w:val="0077252B"/>
    <w:rsid w:val="007725F6"/>
    <w:rsid w:val="00772974"/>
    <w:rsid w:val="00772B2F"/>
    <w:rsid w:val="00772D6D"/>
    <w:rsid w:val="007733D5"/>
    <w:rsid w:val="00773931"/>
    <w:rsid w:val="00774223"/>
    <w:rsid w:val="00774483"/>
    <w:rsid w:val="00774AD4"/>
    <w:rsid w:val="00774B53"/>
    <w:rsid w:val="00774D70"/>
    <w:rsid w:val="00775450"/>
    <w:rsid w:val="00775502"/>
    <w:rsid w:val="00775668"/>
    <w:rsid w:val="007758BE"/>
    <w:rsid w:val="007759CE"/>
    <w:rsid w:val="00775A3A"/>
    <w:rsid w:val="00775CEE"/>
    <w:rsid w:val="0077625D"/>
    <w:rsid w:val="00776607"/>
    <w:rsid w:val="00776AE5"/>
    <w:rsid w:val="00777395"/>
    <w:rsid w:val="00777633"/>
    <w:rsid w:val="0077763A"/>
    <w:rsid w:val="007776FC"/>
    <w:rsid w:val="007777F9"/>
    <w:rsid w:val="00777AC0"/>
    <w:rsid w:val="00777C2C"/>
    <w:rsid w:val="00777DE7"/>
    <w:rsid w:val="0078023C"/>
    <w:rsid w:val="007802E0"/>
    <w:rsid w:val="007804DC"/>
    <w:rsid w:val="007804EE"/>
    <w:rsid w:val="007806F8"/>
    <w:rsid w:val="00780A95"/>
    <w:rsid w:val="007810FA"/>
    <w:rsid w:val="007813DB"/>
    <w:rsid w:val="007815FC"/>
    <w:rsid w:val="007817C6"/>
    <w:rsid w:val="007818B7"/>
    <w:rsid w:val="00781A2B"/>
    <w:rsid w:val="0078206C"/>
    <w:rsid w:val="007820C3"/>
    <w:rsid w:val="007820C8"/>
    <w:rsid w:val="00782506"/>
    <w:rsid w:val="00782784"/>
    <w:rsid w:val="007828F0"/>
    <w:rsid w:val="00782A28"/>
    <w:rsid w:val="00782C5D"/>
    <w:rsid w:val="00783154"/>
    <w:rsid w:val="007831AF"/>
    <w:rsid w:val="007832A3"/>
    <w:rsid w:val="00783C56"/>
    <w:rsid w:val="00783CB8"/>
    <w:rsid w:val="00783DBE"/>
    <w:rsid w:val="00784099"/>
    <w:rsid w:val="0078455A"/>
    <w:rsid w:val="007849B2"/>
    <w:rsid w:val="00784A77"/>
    <w:rsid w:val="00784B18"/>
    <w:rsid w:val="00785070"/>
    <w:rsid w:val="007853FC"/>
    <w:rsid w:val="007856C0"/>
    <w:rsid w:val="00785805"/>
    <w:rsid w:val="00785B93"/>
    <w:rsid w:val="00785D64"/>
    <w:rsid w:val="00786079"/>
    <w:rsid w:val="007861CA"/>
    <w:rsid w:val="0078679B"/>
    <w:rsid w:val="007869B2"/>
    <w:rsid w:val="00786C50"/>
    <w:rsid w:val="0078726D"/>
    <w:rsid w:val="0078745C"/>
    <w:rsid w:val="0078789D"/>
    <w:rsid w:val="00787D81"/>
    <w:rsid w:val="0079000B"/>
    <w:rsid w:val="007901B0"/>
    <w:rsid w:val="007902A8"/>
    <w:rsid w:val="00791131"/>
    <w:rsid w:val="0079136F"/>
    <w:rsid w:val="007916A8"/>
    <w:rsid w:val="0079194A"/>
    <w:rsid w:val="00791996"/>
    <w:rsid w:val="007919F9"/>
    <w:rsid w:val="00791DB1"/>
    <w:rsid w:val="007922C1"/>
    <w:rsid w:val="007928F2"/>
    <w:rsid w:val="00792B88"/>
    <w:rsid w:val="00792ED8"/>
    <w:rsid w:val="0079304C"/>
    <w:rsid w:val="00793232"/>
    <w:rsid w:val="007935F4"/>
    <w:rsid w:val="00793CB7"/>
    <w:rsid w:val="00793E9B"/>
    <w:rsid w:val="00793EC5"/>
    <w:rsid w:val="00794335"/>
    <w:rsid w:val="007947A8"/>
    <w:rsid w:val="0079483A"/>
    <w:rsid w:val="00794C81"/>
    <w:rsid w:val="00794D13"/>
    <w:rsid w:val="00794E39"/>
    <w:rsid w:val="00794ED6"/>
    <w:rsid w:val="0079536C"/>
    <w:rsid w:val="00795460"/>
    <w:rsid w:val="00795464"/>
    <w:rsid w:val="0079549E"/>
    <w:rsid w:val="007954B5"/>
    <w:rsid w:val="007955E3"/>
    <w:rsid w:val="007957E8"/>
    <w:rsid w:val="00795EE7"/>
    <w:rsid w:val="007960D6"/>
    <w:rsid w:val="00796372"/>
    <w:rsid w:val="00796B21"/>
    <w:rsid w:val="00796CF0"/>
    <w:rsid w:val="00796D5B"/>
    <w:rsid w:val="0079738D"/>
    <w:rsid w:val="00797641"/>
    <w:rsid w:val="007978B2"/>
    <w:rsid w:val="00797B39"/>
    <w:rsid w:val="00797E62"/>
    <w:rsid w:val="00797F6B"/>
    <w:rsid w:val="007A05B6"/>
    <w:rsid w:val="007A06E1"/>
    <w:rsid w:val="007A0F72"/>
    <w:rsid w:val="007A0F7B"/>
    <w:rsid w:val="007A0FC7"/>
    <w:rsid w:val="007A10C7"/>
    <w:rsid w:val="007A1114"/>
    <w:rsid w:val="007A14AE"/>
    <w:rsid w:val="007A1721"/>
    <w:rsid w:val="007A19E8"/>
    <w:rsid w:val="007A255C"/>
    <w:rsid w:val="007A2967"/>
    <w:rsid w:val="007A29DB"/>
    <w:rsid w:val="007A2B48"/>
    <w:rsid w:val="007A2DC6"/>
    <w:rsid w:val="007A2FD3"/>
    <w:rsid w:val="007A30AD"/>
    <w:rsid w:val="007A327B"/>
    <w:rsid w:val="007A336E"/>
    <w:rsid w:val="007A360E"/>
    <w:rsid w:val="007A362D"/>
    <w:rsid w:val="007A3748"/>
    <w:rsid w:val="007A37DA"/>
    <w:rsid w:val="007A39EC"/>
    <w:rsid w:val="007A3A1F"/>
    <w:rsid w:val="007A4180"/>
    <w:rsid w:val="007A4269"/>
    <w:rsid w:val="007A495F"/>
    <w:rsid w:val="007A4AD3"/>
    <w:rsid w:val="007A4CE3"/>
    <w:rsid w:val="007A4D22"/>
    <w:rsid w:val="007A52D1"/>
    <w:rsid w:val="007A552E"/>
    <w:rsid w:val="007A558E"/>
    <w:rsid w:val="007A57D4"/>
    <w:rsid w:val="007A586E"/>
    <w:rsid w:val="007A59FF"/>
    <w:rsid w:val="007A5C0C"/>
    <w:rsid w:val="007A5DC1"/>
    <w:rsid w:val="007A613E"/>
    <w:rsid w:val="007A618A"/>
    <w:rsid w:val="007A6AC5"/>
    <w:rsid w:val="007A6B40"/>
    <w:rsid w:val="007A6BE7"/>
    <w:rsid w:val="007A6C7C"/>
    <w:rsid w:val="007A6E92"/>
    <w:rsid w:val="007A6ED4"/>
    <w:rsid w:val="007A6F65"/>
    <w:rsid w:val="007A753C"/>
    <w:rsid w:val="007A753F"/>
    <w:rsid w:val="007A787C"/>
    <w:rsid w:val="007A7B13"/>
    <w:rsid w:val="007A7DA6"/>
    <w:rsid w:val="007A7E8F"/>
    <w:rsid w:val="007B0201"/>
    <w:rsid w:val="007B035D"/>
    <w:rsid w:val="007B03D3"/>
    <w:rsid w:val="007B0448"/>
    <w:rsid w:val="007B0959"/>
    <w:rsid w:val="007B0B71"/>
    <w:rsid w:val="007B0BE9"/>
    <w:rsid w:val="007B0D17"/>
    <w:rsid w:val="007B0F6F"/>
    <w:rsid w:val="007B119C"/>
    <w:rsid w:val="007B129F"/>
    <w:rsid w:val="007B16EC"/>
    <w:rsid w:val="007B1B1C"/>
    <w:rsid w:val="007B1C55"/>
    <w:rsid w:val="007B1D65"/>
    <w:rsid w:val="007B1F8B"/>
    <w:rsid w:val="007B2038"/>
    <w:rsid w:val="007B263F"/>
    <w:rsid w:val="007B2A38"/>
    <w:rsid w:val="007B3046"/>
    <w:rsid w:val="007B3117"/>
    <w:rsid w:val="007B37AB"/>
    <w:rsid w:val="007B37C0"/>
    <w:rsid w:val="007B382D"/>
    <w:rsid w:val="007B3879"/>
    <w:rsid w:val="007B3A65"/>
    <w:rsid w:val="007B3AB6"/>
    <w:rsid w:val="007B3DC0"/>
    <w:rsid w:val="007B4203"/>
    <w:rsid w:val="007B4344"/>
    <w:rsid w:val="007B46A7"/>
    <w:rsid w:val="007B4A84"/>
    <w:rsid w:val="007B4B25"/>
    <w:rsid w:val="007B4C1D"/>
    <w:rsid w:val="007B4D8F"/>
    <w:rsid w:val="007B4E0C"/>
    <w:rsid w:val="007B4FD1"/>
    <w:rsid w:val="007B52E2"/>
    <w:rsid w:val="007B54F8"/>
    <w:rsid w:val="007B57F3"/>
    <w:rsid w:val="007B59C3"/>
    <w:rsid w:val="007B5D07"/>
    <w:rsid w:val="007B5E92"/>
    <w:rsid w:val="007B6070"/>
    <w:rsid w:val="007B67E9"/>
    <w:rsid w:val="007B68D2"/>
    <w:rsid w:val="007B6C8E"/>
    <w:rsid w:val="007B6D11"/>
    <w:rsid w:val="007B6DF2"/>
    <w:rsid w:val="007B70C6"/>
    <w:rsid w:val="007B71F5"/>
    <w:rsid w:val="007B73B0"/>
    <w:rsid w:val="007B7B26"/>
    <w:rsid w:val="007B7B5A"/>
    <w:rsid w:val="007B7B6A"/>
    <w:rsid w:val="007B7ECF"/>
    <w:rsid w:val="007B7F2A"/>
    <w:rsid w:val="007C0004"/>
    <w:rsid w:val="007C04E2"/>
    <w:rsid w:val="007C0AD0"/>
    <w:rsid w:val="007C0D2E"/>
    <w:rsid w:val="007C0D75"/>
    <w:rsid w:val="007C0EA2"/>
    <w:rsid w:val="007C1275"/>
    <w:rsid w:val="007C169F"/>
    <w:rsid w:val="007C178A"/>
    <w:rsid w:val="007C1F99"/>
    <w:rsid w:val="007C203B"/>
    <w:rsid w:val="007C23D8"/>
    <w:rsid w:val="007C2550"/>
    <w:rsid w:val="007C28AD"/>
    <w:rsid w:val="007C2AAB"/>
    <w:rsid w:val="007C2EC3"/>
    <w:rsid w:val="007C34A2"/>
    <w:rsid w:val="007C3544"/>
    <w:rsid w:val="007C355A"/>
    <w:rsid w:val="007C35A2"/>
    <w:rsid w:val="007C36B4"/>
    <w:rsid w:val="007C3B0A"/>
    <w:rsid w:val="007C3B34"/>
    <w:rsid w:val="007C3D24"/>
    <w:rsid w:val="007C3EE6"/>
    <w:rsid w:val="007C464A"/>
    <w:rsid w:val="007C46CD"/>
    <w:rsid w:val="007C5AE0"/>
    <w:rsid w:val="007C5B24"/>
    <w:rsid w:val="007C5D57"/>
    <w:rsid w:val="007C5F1F"/>
    <w:rsid w:val="007C5FF4"/>
    <w:rsid w:val="007C6088"/>
    <w:rsid w:val="007C622B"/>
    <w:rsid w:val="007C68DA"/>
    <w:rsid w:val="007C69DD"/>
    <w:rsid w:val="007C6AD4"/>
    <w:rsid w:val="007C6FBF"/>
    <w:rsid w:val="007C743C"/>
    <w:rsid w:val="007C7559"/>
    <w:rsid w:val="007C7670"/>
    <w:rsid w:val="007C7A0C"/>
    <w:rsid w:val="007C7BBF"/>
    <w:rsid w:val="007D03B6"/>
    <w:rsid w:val="007D0521"/>
    <w:rsid w:val="007D05A2"/>
    <w:rsid w:val="007D09FB"/>
    <w:rsid w:val="007D0D05"/>
    <w:rsid w:val="007D0DF7"/>
    <w:rsid w:val="007D0FC9"/>
    <w:rsid w:val="007D1003"/>
    <w:rsid w:val="007D1317"/>
    <w:rsid w:val="007D163C"/>
    <w:rsid w:val="007D1C70"/>
    <w:rsid w:val="007D1DBD"/>
    <w:rsid w:val="007D1E58"/>
    <w:rsid w:val="007D2018"/>
    <w:rsid w:val="007D2033"/>
    <w:rsid w:val="007D2644"/>
    <w:rsid w:val="007D26C0"/>
    <w:rsid w:val="007D2A76"/>
    <w:rsid w:val="007D2E21"/>
    <w:rsid w:val="007D30BE"/>
    <w:rsid w:val="007D3142"/>
    <w:rsid w:val="007D3190"/>
    <w:rsid w:val="007D3220"/>
    <w:rsid w:val="007D3409"/>
    <w:rsid w:val="007D378E"/>
    <w:rsid w:val="007D3E58"/>
    <w:rsid w:val="007D3E9D"/>
    <w:rsid w:val="007D419E"/>
    <w:rsid w:val="007D492C"/>
    <w:rsid w:val="007D4BC6"/>
    <w:rsid w:val="007D4C8A"/>
    <w:rsid w:val="007D4DAB"/>
    <w:rsid w:val="007D5605"/>
    <w:rsid w:val="007D5725"/>
    <w:rsid w:val="007D5782"/>
    <w:rsid w:val="007D58F5"/>
    <w:rsid w:val="007D5A84"/>
    <w:rsid w:val="007D5D73"/>
    <w:rsid w:val="007D5EC5"/>
    <w:rsid w:val="007D5FED"/>
    <w:rsid w:val="007D6023"/>
    <w:rsid w:val="007D609A"/>
    <w:rsid w:val="007D624A"/>
    <w:rsid w:val="007D6560"/>
    <w:rsid w:val="007D699D"/>
    <w:rsid w:val="007D6BA2"/>
    <w:rsid w:val="007D710A"/>
    <w:rsid w:val="007D720E"/>
    <w:rsid w:val="007D7348"/>
    <w:rsid w:val="007D746F"/>
    <w:rsid w:val="007D7503"/>
    <w:rsid w:val="007D7569"/>
    <w:rsid w:val="007D7847"/>
    <w:rsid w:val="007D7857"/>
    <w:rsid w:val="007D7B59"/>
    <w:rsid w:val="007D7EB4"/>
    <w:rsid w:val="007D7F84"/>
    <w:rsid w:val="007E027C"/>
    <w:rsid w:val="007E03D5"/>
    <w:rsid w:val="007E05EB"/>
    <w:rsid w:val="007E06D6"/>
    <w:rsid w:val="007E08E8"/>
    <w:rsid w:val="007E0BD6"/>
    <w:rsid w:val="007E0D25"/>
    <w:rsid w:val="007E0D56"/>
    <w:rsid w:val="007E0F5F"/>
    <w:rsid w:val="007E1172"/>
    <w:rsid w:val="007E1453"/>
    <w:rsid w:val="007E17D5"/>
    <w:rsid w:val="007E190F"/>
    <w:rsid w:val="007E1AD4"/>
    <w:rsid w:val="007E1B1D"/>
    <w:rsid w:val="007E1D9B"/>
    <w:rsid w:val="007E1F45"/>
    <w:rsid w:val="007E2057"/>
    <w:rsid w:val="007E22BB"/>
    <w:rsid w:val="007E2BF2"/>
    <w:rsid w:val="007E2E8A"/>
    <w:rsid w:val="007E358D"/>
    <w:rsid w:val="007E44D0"/>
    <w:rsid w:val="007E4550"/>
    <w:rsid w:val="007E480D"/>
    <w:rsid w:val="007E4FF4"/>
    <w:rsid w:val="007E50F6"/>
    <w:rsid w:val="007E5187"/>
    <w:rsid w:val="007E527F"/>
    <w:rsid w:val="007E5332"/>
    <w:rsid w:val="007E5355"/>
    <w:rsid w:val="007E539F"/>
    <w:rsid w:val="007E55C8"/>
    <w:rsid w:val="007E576D"/>
    <w:rsid w:val="007E57CE"/>
    <w:rsid w:val="007E5840"/>
    <w:rsid w:val="007E5994"/>
    <w:rsid w:val="007E5F97"/>
    <w:rsid w:val="007E6722"/>
    <w:rsid w:val="007E67EC"/>
    <w:rsid w:val="007E69AB"/>
    <w:rsid w:val="007E6A69"/>
    <w:rsid w:val="007E70C0"/>
    <w:rsid w:val="007E7FCF"/>
    <w:rsid w:val="007F02BF"/>
    <w:rsid w:val="007F0387"/>
    <w:rsid w:val="007F0402"/>
    <w:rsid w:val="007F045C"/>
    <w:rsid w:val="007F0786"/>
    <w:rsid w:val="007F10AC"/>
    <w:rsid w:val="007F18FE"/>
    <w:rsid w:val="007F1B7F"/>
    <w:rsid w:val="007F2140"/>
    <w:rsid w:val="007F2371"/>
    <w:rsid w:val="007F2571"/>
    <w:rsid w:val="007F2734"/>
    <w:rsid w:val="007F2E6A"/>
    <w:rsid w:val="007F3604"/>
    <w:rsid w:val="007F3B53"/>
    <w:rsid w:val="007F3CAE"/>
    <w:rsid w:val="007F3E62"/>
    <w:rsid w:val="007F4868"/>
    <w:rsid w:val="007F4991"/>
    <w:rsid w:val="007F4D2B"/>
    <w:rsid w:val="007F4D9E"/>
    <w:rsid w:val="007F4DA0"/>
    <w:rsid w:val="007F4E04"/>
    <w:rsid w:val="007F5090"/>
    <w:rsid w:val="007F548B"/>
    <w:rsid w:val="007F5630"/>
    <w:rsid w:val="007F5C9A"/>
    <w:rsid w:val="007F68A8"/>
    <w:rsid w:val="007F6C25"/>
    <w:rsid w:val="007F72EF"/>
    <w:rsid w:val="007F745C"/>
    <w:rsid w:val="007F7A31"/>
    <w:rsid w:val="007F7DBF"/>
    <w:rsid w:val="007F7E14"/>
    <w:rsid w:val="007F7E85"/>
    <w:rsid w:val="007F7EC4"/>
    <w:rsid w:val="0080007A"/>
    <w:rsid w:val="0080038A"/>
    <w:rsid w:val="00800839"/>
    <w:rsid w:val="00801379"/>
    <w:rsid w:val="00801390"/>
    <w:rsid w:val="00801A3C"/>
    <w:rsid w:val="00801E98"/>
    <w:rsid w:val="00801ECD"/>
    <w:rsid w:val="0080212C"/>
    <w:rsid w:val="00802267"/>
    <w:rsid w:val="0080251D"/>
    <w:rsid w:val="008026B0"/>
    <w:rsid w:val="00802A06"/>
    <w:rsid w:val="00802ACB"/>
    <w:rsid w:val="00802D51"/>
    <w:rsid w:val="00802E27"/>
    <w:rsid w:val="00802E36"/>
    <w:rsid w:val="0080383E"/>
    <w:rsid w:val="00803926"/>
    <w:rsid w:val="00803A2C"/>
    <w:rsid w:val="00803B8C"/>
    <w:rsid w:val="00803BC7"/>
    <w:rsid w:val="00803C37"/>
    <w:rsid w:val="00803CEC"/>
    <w:rsid w:val="008044CD"/>
    <w:rsid w:val="00804945"/>
    <w:rsid w:val="00804DEC"/>
    <w:rsid w:val="0080508C"/>
    <w:rsid w:val="008053C8"/>
    <w:rsid w:val="008053E0"/>
    <w:rsid w:val="008057E4"/>
    <w:rsid w:val="008063FA"/>
    <w:rsid w:val="008064E5"/>
    <w:rsid w:val="00806616"/>
    <w:rsid w:val="0080668B"/>
    <w:rsid w:val="00806A77"/>
    <w:rsid w:val="00807876"/>
    <w:rsid w:val="008079DD"/>
    <w:rsid w:val="00807CC6"/>
    <w:rsid w:val="00810024"/>
    <w:rsid w:val="00810240"/>
    <w:rsid w:val="0081099D"/>
    <w:rsid w:val="008109AE"/>
    <w:rsid w:val="00810BDD"/>
    <w:rsid w:val="00810C35"/>
    <w:rsid w:val="00810D7A"/>
    <w:rsid w:val="00811200"/>
    <w:rsid w:val="008112B6"/>
    <w:rsid w:val="00811472"/>
    <w:rsid w:val="00811811"/>
    <w:rsid w:val="00811E7E"/>
    <w:rsid w:val="00811EA9"/>
    <w:rsid w:val="00811EAE"/>
    <w:rsid w:val="00811FEE"/>
    <w:rsid w:val="00812152"/>
    <w:rsid w:val="008124A4"/>
    <w:rsid w:val="0081250A"/>
    <w:rsid w:val="008128B0"/>
    <w:rsid w:val="00812924"/>
    <w:rsid w:val="00812B5C"/>
    <w:rsid w:val="00813028"/>
    <w:rsid w:val="008139D8"/>
    <w:rsid w:val="00813CBD"/>
    <w:rsid w:val="00814064"/>
    <w:rsid w:val="00814368"/>
    <w:rsid w:val="0081495C"/>
    <w:rsid w:val="0081495F"/>
    <w:rsid w:val="00814A12"/>
    <w:rsid w:val="00814A50"/>
    <w:rsid w:val="00814B27"/>
    <w:rsid w:val="00814F2B"/>
    <w:rsid w:val="00815435"/>
    <w:rsid w:val="008154DB"/>
    <w:rsid w:val="00815BE4"/>
    <w:rsid w:val="00815CAC"/>
    <w:rsid w:val="00815F38"/>
    <w:rsid w:val="0081628F"/>
    <w:rsid w:val="00816558"/>
    <w:rsid w:val="00816645"/>
    <w:rsid w:val="008167EB"/>
    <w:rsid w:val="00816A67"/>
    <w:rsid w:val="00816D1B"/>
    <w:rsid w:val="008172C1"/>
    <w:rsid w:val="0081757B"/>
    <w:rsid w:val="00817B20"/>
    <w:rsid w:val="00817C2B"/>
    <w:rsid w:val="00820177"/>
    <w:rsid w:val="00820712"/>
    <w:rsid w:val="00820947"/>
    <w:rsid w:val="0082105B"/>
    <w:rsid w:val="008210C9"/>
    <w:rsid w:val="008218EF"/>
    <w:rsid w:val="008219F7"/>
    <w:rsid w:val="00821B76"/>
    <w:rsid w:val="008222F2"/>
    <w:rsid w:val="008224A0"/>
    <w:rsid w:val="0082258D"/>
    <w:rsid w:val="00822F4C"/>
    <w:rsid w:val="0082355E"/>
    <w:rsid w:val="00823F25"/>
    <w:rsid w:val="00824910"/>
    <w:rsid w:val="00824FE9"/>
    <w:rsid w:val="00825488"/>
    <w:rsid w:val="00825881"/>
    <w:rsid w:val="00825CD7"/>
    <w:rsid w:val="00825D5A"/>
    <w:rsid w:val="00825E14"/>
    <w:rsid w:val="00825E8B"/>
    <w:rsid w:val="008261C8"/>
    <w:rsid w:val="008265E9"/>
    <w:rsid w:val="00826884"/>
    <w:rsid w:val="00826A21"/>
    <w:rsid w:val="00826E55"/>
    <w:rsid w:val="00827352"/>
    <w:rsid w:val="00827B42"/>
    <w:rsid w:val="00827E3E"/>
    <w:rsid w:val="00827F0D"/>
    <w:rsid w:val="00830087"/>
    <w:rsid w:val="008300AB"/>
    <w:rsid w:val="008306BA"/>
    <w:rsid w:val="00830772"/>
    <w:rsid w:val="00830D15"/>
    <w:rsid w:val="00830D95"/>
    <w:rsid w:val="00830F94"/>
    <w:rsid w:val="0083104C"/>
    <w:rsid w:val="00831060"/>
    <w:rsid w:val="0083109A"/>
    <w:rsid w:val="008314EA"/>
    <w:rsid w:val="00831687"/>
    <w:rsid w:val="00831BAF"/>
    <w:rsid w:val="00831C84"/>
    <w:rsid w:val="00831DE3"/>
    <w:rsid w:val="0083204D"/>
    <w:rsid w:val="00832363"/>
    <w:rsid w:val="00832571"/>
    <w:rsid w:val="008325CC"/>
    <w:rsid w:val="00832661"/>
    <w:rsid w:val="00832B82"/>
    <w:rsid w:val="008333DC"/>
    <w:rsid w:val="0083370D"/>
    <w:rsid w:val="0083381C"/>
    <w:rsid w:val="00833D6A"/>
    <w:rsid w:val="008346B2"/>
    <w:rsid w:val="00834714"/>
    <w:rsid w:val="0083481F"/>
    <w:rsid w:val="00834B1B"/>
    <w:rsid w:val="00835200"/>
    <w:rsid w:val="00835569"/>
    <w:rsid w:val="00835808"/>
    <w:rsid w:val="0083584B"/>
    <w:rsid w:val="00835E32"/>
    <w:rsid w:val="00836338"/>
    <w:rsid w:val="00836514"/>
    <w:rsid w:val="008369E6"/>
    <w:rsid w:val="00836C28"/>
    <w:rsid w:val="00836E53"/>
    <w:rsid w:val="00836E9F"/>
    <w:rsid w:val="00836FC8"/>
    <w:rsid w:val="00837343"/>
    <w:rsid w:val="008376AE"/>
    <w:rsid w:val="00837848"/>
    <w:rsid w:val="00837C47"/>
    <w:rsid w:val="00837C75"/>
    <w:rsid w:val="00837D38"/>
    <w:rsid w:val="00837E51"/>
    <w:rsid w:val="00837F69"/>
    <w:rsid w:val="00840177"/>
    <w:rsid w:val="00840193"/>
    <w:rsid w:val="00840221"/>
    <w:rsid w:val="00840370"/>
    <w:rsid w:val="00840491"/>
    <w:rsid w:val="00840740"/>
    <w:rsid w:val="00840777"/>
    <w:rsid w:val="008407CF"/>
    <w:rsid w:val="008408E7"/>
    <w:rsid w:val="00840980"/>
    <w:rsid w:val="00840E09"/>
    <w:rsid w:val="00841386"/>
    <w:rsid w:val="0084141B"/>
    <w:rsid w:val="008414D5"/>
    <w:rsid w:val="00841925"/>
    <w:rsid w:val="00841926"/>
    <w:rsid w:val="00841B83"/>
    <w:rsid w:val="008420FF"/>
    <w:rsid w:val="0084232D"/>
    <w:rsid w:val="00842683"/>
    <w:rsid w:val="00842D7D"/>
    <w:rsid w:val="00842DDE"/>
    <w:rsid w:val="00842FA5"/>
    <w:rsid w:val="00843702"/>
    <w:rsid w:val="008438DC"/>
    <w:rsid w:val="00843F67"/>
    <w:rsid w:val="008444D2"/>
    <w:rsid w:val="008445B2"/>
    <w:rsid w:val="008446CE"/>
    <w:rsid w:val="00844803"/>
    <w:rsid w:val="008452D0"/>
    <w:rsid w:val="008454E2"/>
    <w:rsid w:val="0084609A"/>
    <w:rsid w:val="00846411"/>
    <w:rsid w:val="0084644E"/>
    <w:rsid w:val="00846792"/>
    <w:rsid w:val="008467E8"/>
    <w:rsid w:val="00846DC9"/>
    <w:rsid w:val="00846E86"/>
    <w:rsid w:val="00846F64"/>
    <w:rsid w:val="00847670"/>
    <w:rsid w:val="00847E12"/>
    <w:rsid w:val="00847EB2"/>
    <w:rsid w:val="0085022C"/>
    <w:rsid w:val="0085077C"/>
    <w:rsid w:val="008507B5"/>
    <w:rsid w:val="0085098E"/>
    <w:rsid w:val="00850A06"/>
    <w:rsid w:val="00850AD6"/>
    <w:rsid w:val="00850D8D"/>
    <w:rsid w:val="00850FBF"/>
    <w:rsid w:val="0085123B"/>
    <w:rsid w:val="008515B8"/>
    <w:rsid w:val="00851761"/>
    <w:rsid w:val="00851993"/>
    <w:rsid w:val="008519AC"/>
    <w:rsid w:val="00851D47"/>
    <w:rsid w:val="00851E9B"/>
    <w:rsid w:val="0085236B"/>
    <w:rsid w:val="00852612"/>
    <w:rsid w:val="00852630"/>
    <w:rsid w:val="00852914"/>
    <w:rsid w:val="00852B23"/>
    <w:rsid w:val="00852B3F"/>
    <w:rsid w:val="00852C23"/>
    <w:rsid w:val="00852C89"/>
    <w:rsid w:val="0085303C"/>
    <w:rsid w:val="00853C07"/>
    <w:rsid w:val="00854262"/>
    <w:rsid w:val="00854603"/>
    <w:rsid w:val="00854A19"/>
    <w:rsid w:val="008556B2"/>
    <w:rsid w:val="00855F38"/>
    <w:rsid w:val="00856198"/>
    <w:rsid w:val="0085642E"/>
    <w:rsid w:val="00856448"/>
    <w:rsid w:val="0085696E"/>
    <w:rsid w:val="00856ABF"/>
    <w:rsid w:val="008576E4"/>
    <w:rsid w:val="0085774C"/>
    <w:rsid w:val="00857CA2"/>
    <w:rsid w:val="008602B3"/>
    <w:rsid w:val="008605AF"/>
    <w:rsid w:val="008605BF"/>
    <w:rsid w:val="008606BE"/>
    <w:rsid w:val="00860990"/>
    <w:rsid w:val="00860A2F"/>
    <w:rsid w:val="00860AD2"/>
    <w:rsid w:val="00860CCF"/>
    <w:rsid w:val="00861109"/>
    <w:rsid w:val="008615F0"/>
    <w:rsid w:val="008617DF"/>
    <w:rsid w:val="00861864"/>
    <w:rsid w:val="00861CA3"/>
    <w:rsid w:val="00861DDF"/>
    <w:rsid w:val="00861E3D"/>
    <w:rsid w:val="008622C5"/>
    <w:rsid w:val="0086287C"/>
    <w:rsid w:val="00862E58"/>
    <w:rsid w:val="008632E5"/>
    <w:rsid w:val="008637FE"/>
    <w:rsid w:val="00863A49"/>
    <w:rsid w:val="00863DB8"/>
    <w:rsid w:val="00863FE5"/>
    <w:rsid w:val="00864189"/>
    <w:rsid w:val="008646EF"/>
    <w:rsid w:val="00864952"/>
    <w:rsid w:val="00864A9D"/>
    <w:rsid w:val="0086518F"/>
    <w:rsid w:val="0086526D"/>
    <w:rsid w:val="008653C4"/>
    <w:rsid w:val="0086566A"/>
    <w:rsid w:val="00865756"/>
    <w:rsid w:val="008662AA"/>
    <w:rsid w:val="008667DF"/>
    <w:rsid w:val="00866BC2"/>
    <w:rsid w:val="00866C73"/>
    <w:rsid w:val="0086737A"/>
    <w:rsid w:val="008674BF"/>
    <w:rsid w:val="008675AF"/>
    <w:rsid w:val="00867788"/>
    <w:rsid w:val="00867B35"/>
    <w:rsid w:val="00867E85"/>
    <w:rsid w:val="00867EDC"/>
    <w:rsid w:val="00867FF3"/>
    <w:rsid w:val="008700DF"/>
    <w:rsid w:val="008708B9"/>
    <w:rsid w:val="00870CCF"/>
    <w:rsid w:val="00870DCB"/>
    <w:rsid w:val="00870DFF"/>
    <w:rsid w:val="0087114A"/>
    <w:rsid w:val="0087145F"/>
    <w:rsid w:val="0087149C"/>
    <w:rsid w:val="008715F6"/>
    <w:rsid w:val="00871BE0"/>
    <w:rsid w:val="00872098"/>
    <w:rsid w:val="008721D4"/>
    <w:rsid w:val="0087229C"/>
    <w:rsid w:val="008723DE"/>
    <w:rsid w:val="0087294F"/>
    <w:rsid w:val="00872C70"/>
    <w:rsid w:val="00872C7D"/>
    <w:rsid w:val="00872EF9"/>
    <w:rsid w:val="00872FD4"/>
    <w:rsid w:val="0087300F"/>
    <w:rsid w:val="0087311E"/>
    <w:rsid w:val="0087326D"/>
    <w:rsid w:val="0087333C"/>
    <w:rsid w:val="00873577"/>
    <w:rsid w:val="00873943"/>
    <w:rsid w:val="00873948"/>
    <w:rsid w:val="00873983"/>
    <w:rsid w:val="00873C1C"/>
    <w:rsid w:val="00873D81"/>
    <w:rsid w:val="00873F55"/>
    <w:rsid w:val="00874173"/>
    <w:rsid w:val="0087422B"/>
    <w:rsid w:val="008744D2"/>
    <w:rsid w:val="00874548"/>
    <w:rsid w:val="00874591"/>
    <w:rsid w:val="00874D51"/>
    <w:rsid w:val="0087551A"/>
    <w:rsid w:val="0087555A"/>
    <w:rsid w:val="008756DD"/>
    <w:rsid w:val="00875704"/>
    <w:rsid w:val="00875709"/>
    <w:rsid w:val="008759A3"/>
    <w:rsid w:val="00875A29"/>
    <w:rsid w:val="00875FA9"/>
    <w:rsid w:val="008760B7"/>
    <w:rsid w:val="00876412"/>
    <w:rsid w:val="008764BE"/>
    <w:rsid w:val="00876560"/>
    <w:rsid w:val="008766C3"/>
    <w:rsid w:val="00876B9C"/>
    <w:rsid w:val="00876C8B"/>
    <w:rsid w:val="0087793D"/>
    <w:rsid w:val="008779F3"/>
    <w:rsid w:val="00877C23"/>
    <w:rsid w:val="00877F66"/>
    <w:rsid w:val="0088003B"/>
    <w:rsid w:val="0088011B"/>
    <w:rsid w:val="00880290"/>
    <w:rsid w:val="00880296"/>
    <w:rsid w:val="0088055C"/>
    <w:rsid w:val="00880AA2"/>
    <w:rsid w:val="00880D34"/>
    <w:rsid w:val="00880D78"/>
    <w:rsid w:val="00880E2E"/>
    <w:rsid w:val="00880F01"/>
    <w:rsid w:val="0088108D"/>
    <w:rsid w:val="00881107"/>
    <w:rsid w:val="00881194"/>
    <w:rsid w:val="0088162B"/>
    <w:rsid w:val="00881C28"/>
    <w:rsid w:val="00881CC9"/>
    <w:rsid w:val="0088225A"/>
    <w:rsid w:val="0088225C"/>
    <w:rsid w:val="008823A3"/>
    <w:rsid w:val="00882CD0"/>
    <w:rsid w:val="00882DDC"/>
    <w:rsid w:val="00882EF9"/>
    <w:rsid w:val="00882F89"/>
    <w:rsid w:val="00883056"/>
    <w:rsid w:val="008833BB"/>
    <w:rsid w:val="00883A7E"/>
    <w:rsid w:val="00883D04"/>
    <w:rsid w:val="00883D5A"/>
    <w:rsid w:val="00883FB5"/>
    <w:rsid w:val="00884237"/>
    <w:rsid w:val="0088432E"/>
    <w:rsid w:val="00884663"/>
    <w:rsid w:val="0088499C"/>
    <w:rsid w:val="00884A4E"/>
    <w:rsid w:val="00884BE1"/>
    <w:rsid w:val="00885124"/>
    <w:rsid w:val="00885469"/>
    <w:rsid w:val="008858B7"/>
    <w:rsid w:val="008859E2"/>
    <w:rsid w:val="00885F9C"/>
    <w:rsid w:val="0088603F"/>
    <w:rsid w:val="008861AC"/>
    <w:rsid w:val="008861B3"/>
    <w:rsid w:val="00886330"/>
    <w:rsid w:val="00886485"/>
    <w:rsid w:val="0088682D"/>
    <w:rsid w:val="00887371"/>
    <w:rsid w:val="008873B6"/>
    <w:rsid w:val="00887A41"/>
    <w:rsid w:val="00887BBE"/>
    <w:rsid w:val="00887F1D"/>
    <w:rsid w:val="0089014C"/>
    <w:rsid w:val="008901AB"/>
    <w:rsid w:val="0089026A"/>
    <w:rsid w:val="00890347"/>
    <w:rsid w:val="00890648"/>
    <w:rsid w:val="00890724"/>
    <w:rsid w:val="00890742"/>
    <w:rsid w:val="00890B06"/>
    <w:rsid w:val="00890D87"/>
    <w:rsid w:val="0089153B"/>
    <w:rsid w:val="00891704"/>
    <w:rsid w:val="00891932"/>
    <w:rsid w:val="008919BC"/>
    <w:rsid w:val="00891A43"/>
    <w:rsid w:val="00891D2C"/>
    <w:rsid w:val="008921D4"/>
    <w:rsid w:val="00892295"/>
    <w:rsid w:val="008923F9"/>
    <w:rsid w:val="008924AB"/>
    <w:rsid w:val="008925AF"/>
    <w:rsid w:val="008926E0"/>
    <w:rsid w:val="008928C9"/>
    <w:rsid w:val="00892CED"/>
    <w:rsid w:val="00892EAE"/>
    <w:rsid w:val="00892FFE"/>
    <w:rsid w:val="00893042"/>
    <w:rsid w:val="00893170"/>
    <w:rsid w:val="008934E8"/>
    <w:rsid w:val="008938B2"/>
    <w:rsid w:val="00893B74"/>
    <w:rsid w:val="00893C66"/>
    <w:rsid w:val="00893DC4"/>
    <w:rsid w:val="008941EC"/>
    <w:rsid w:val="00894345"/>
    <w:rsid w:val="00894BE6"/>
    <w:rsid w:val="00894CDB"/>
    <w:rsid w:val="008950B2"/>
    <w:rsid w:val="0089576E"/>
    <w:rsid w:val="00895823"/>
    <w:rsid w:val="0089585B"/>
    <w:rsid w:val="008958AF"/>
    <w:rsid w:val="00895B24"/>
    <w:rsid w:val="00895D38"/>
    <w:rsid w:val="00895F13"/>
    <w:rsid w:val="008965F1"/>
    <w:rsid w:val="0089665C"/>
    <w:rsid w:val="00896709"/>
    <w:rsid w:val="0089680B"/>
    <w:rsid w:val="00896B1A"/>
    <w:rsid w:val="00896B8D"/>
    <w:rsid w:val="00896D49"/>
    <w:rsid w:val="008975DC"/>
    <w:rsid w:val="00897AA1"/>
    <w:rsid w:val="008A01A2"/>
    <w:rsid w:val="008A0684"/>
    <w:rsid w:val="008A0D40"/>
    <w:rsid w:val="008A0EB9"/>
    <w:rsid w:val="008A0EBF"/>
    <w:rsid w:val="008A10DE"/>
    <w:rsid w:val="008A1264"/>
    <w:rsid w:val="008A17FA"/>
    <w:rsid w:val="008A1BC7"/>
    <w:rsid w:val="008A1C4E"/>
    <w:rsid w:val="008A1CE3"/>
    <w:rsid w:val="008A1D33"/>
    <w:rsid w:val="008A1EF3"/>
    <w:rsid w:val="008A1F9E"/>
    <w:rsid w:val="008A1FB9"/>
    <w:rsid w:val="008A2212"/>
    <w:rsid w:val="008A2233"/>
    <w:rsid w:val="008A23F2"/>
    <w:rsid w:val="008A29F1"/>
    <w:rsid w:val="008A2B76"/>
    <w:rsid w:val="008A2DE3"/>
    <w:rsid w:val="008A2E2A"/>
    <w:rsid w:val="008A2E3E"/>
    <w:rsid w:val="008A363A"/>
    <w:rsid w:val="008A3644"/>
    <w:rsid w:val="008A3A66"/>
    <w:rsid w:val="008A3EF4"/>
    <w:rsid w:val="008A4AE4"/>
    <w:rsid w:val="008A4FA1"/>
    <w:rsid w:val="008A5331"/>
    <w:rsid w:val="008A5BC6"/>
    <w:rsid w:val="008A5F00"/>
    <w:rsid w:val="008A5F94"/>
    <w:rsid w:val="008A60E4"/>
    <w:rsid w:val="008A6646"/>
    <w:rsid w:val="008A6855"/>
    <w:rsid w:val="008A6AE9"/>
    <w:rsid w:val="008A6B1A"/>
    <w:rsid w:val="008A6B3C"/>
    <w:rsid w:val="008A6E04"/>
    <w:rsid w:val="008A6E55"/>
    <w:rsid w:val="008A6E99"/>
    <w:rsid w:val="008A7244"/>
    <w:rsid w:val="008A74FC"/>
    <w:rsid w:val="008A775A"/>
    <w:rsid w:val="008A7807"/>
    <w:rsid w:val="008A7D51"/>
    <w:rsid w:val="008B06D5"/>
    <w:rsid w:val="008B0887"/>
    <w:rsid w:val="008B0D18"/>
    <w:rsid w:val="008B0DDD"/>
    <w:rsid w:val="008B0E92"/>
    <w:rsid w:val="008B105C"/>
    <w:rsid w:val="008B11FF"/>
    <w:rsid w:val="008B127C"/>
    <w:rsid w:val="008B17A2"/>
    <w:rsid w:val="008B1975"/>
    <w:rsid w:val="008B1AC4"/>
    <w:rsid w:val="008B1CBB"/>
    <w:rsid w:val="008B1D9F"/>
    <w:rsid w:val="008B22BB"/>
    <w:rsid w:val="008B244B"/>
    <w:rsid w:val="008B251D"/>
    <w:rsid w:val="008B2E25"/>
    <w:rsid w:val="008B345A"/>
    <w:rsid w:val="008B3970"/>
    <w:rsid w:val="008B39DD"/>
    <w:rsid w:val="008B3BE7"/>
    <w:rsid w:val="008B3C3F"/>
    <w:rsid w:val="008B3E71"/>
    <w:rsid w:val="008B45F8"/>
    <w:rsid w:val="008B47B3"/>
    <w:rsid w:val="008B4965"/>
    <w:rsid w:val="008B4A2C"/>
    <w:rsid w:val="008B4C74"/>
    <w:rsid w:val="008B4F73"/>
    <w:rsid w:val="008B5335"/>
    <w:rsid w:val="008B569F"/>
    <w:rsid w:val="008B58C7"/>
    <w:rsid w:val="008B5BE2"/>
    <w:rsid w:val="008B5BF3"/>
    <w:rsid w:val="008B5C03"/>
    <w:rsid w:val="008B5DED"/>
    <w:rsid w:val="008B5F82"/>
    <w:rsid w:val="008B62FD"/>
    <w:rsid w:val="008B6B3E"/>
    <w:rsid w:val="008B6B8C"/>
    <w:rsid w:val="008B6D31"/>
    <w:rsid w:val="008B6E84"/>
    <w:rsid w:val="008B735A"/>
    <w:rsid w:val="008B7660"/>
    <w:rsid w:val="008B7D99"/>
    <w:rsid w:val="008B7E09"/>
    <w:rsid w:val="008B7E9D"/>
    <w:rsid w:val="008C08B8"/>
    <w:rsid w:val="008C0D2F"/>
    <w:rsid w:val="008C0D98"/>
    <w:rsid w:val="008C0DB7"/>
    <w:rsid w:val="008C1A32"/>
    <w:rsid w:val="008C1AFE"/>
    <w:rsid w:val="008C23CF"/>
    <w:rsid w:val="008C2474"/>
    <w:rsid w:val="008C26FE"/>
    <w:rsid w:val="008C272C"/>
    <w:rsid w:val="008C27F5"/>
    <w:rsid w:val="008C29EC"/>
    <w:rsid w:val="008C2B4F"/>
    <w:rsid w:val="008C2DF1"/>
    <w:rsid w:val="008C31D2"/>
    <w:rsid w:val="008C32FE"/>
    <w:rsid w:val="008C3617"/>
    <w:rsid w:val="008C3633"/>
    <w:rsid w:val="008C37CC"/>
    <w:rsid w:val="008C398B"/>
    <w:rsid w:val="008C3C68"/>
    <w:rsid w:val="008C3CEC"/>
    <w:rsid w:val="008C4430"/>
    <w:rsid w:val="008C4491"/>
    <w:rsid w:val="008C4631"/>
    <w:rsid w:val="008C478F"/>
    <w:rsid w:val="008C4B22"/>
    <w:rsid w:val="008C4B89"/>
    <w:rsid w:val="008C511C"/>
    <w:rsid w:val="008C5515"/>
    <w:rsid w:val="008C564D"/>
    <w:rsid w:val="008C57F3"/>
    <w:rsid w:val="008C5EF4"/>
    <w:rsid w:val="008C6311"/>
    <w:rsid w:val="008C6A36"/>
    <w:rsid w:val="008C6EE1"/>
    <w:rsid w:val="008C78F4"/>
    <w:rsid w:val="008C7946"/>
    <w:rsid w:val="008C7A53"/>
    <w:rsid w:val="008D0B96"/>
    <w:rsid w:val="008D0D2E"/>
    <w:rsid w:val="008D10C1"/>
    <w:rsid w:val="008D1225"/>
    <w:rsid w:val="008D12BD"/>
    <w:rsid w:val="008D13FD"/>
    <w:rsid w:val="008D16D3"/>
    <w:rsid w:val="008D17C0"/>
    <w:rsid w:val="008D183D"/>
    <w:rsid w:val="008D18BC"/>
    <w:rsid w:val="008D1985"/>
    <w:rsid w:val="008D20D8"/>
    <w:rsid w:val="008D21ED"/>
    <w:rsid w:val="008D22C6"/>
    <w:rsid w:val="008D234D"/>
    <w:rsid w:val="008D2AEA"/>
    <w:rsid w:val="008D2C05"/>
    <w:rsid w:val="008D2D3D"/>
    <w:rsid w:val="008D2E47"/>
    <w:rsid w:val="008D37FF"/>
    <w:rsid w:val="008D39BF"/>
    <w:rsid w:val="008D4688"/>
    <w:rsid w:val="008D5228"/>
    <w:rsid w:val="008D54E3"/>
    <w:rsid w:val="008D55C5"/>
    <w:rsid w:val="008D55FF"/>
    <w:rsid w:val="008D57F5"/>
    <w:rsid w:val="008D587B"/>
    <w:rsid w:val="008D58C6"/>
    <w:rsid w:val="008D5972"/>
    <w:rsid w:val="008D5996"/>
    <w:rsid w:val="008D59A3"/>
    <w:rsid w:val="008D60EF"/>
    <w:rsid w:val="008D634A"/>
    <w:rsid w:val="008D635A"/>
    <w:rsid w:val="008D6710"/>
    <w:rsid w:val="008D6C14"/>
    <w:rsid w:val="008D6C53"/>
    <w:rsid w:val="008D6CE7"/>
    <w:rsid w:val="008D71CD"/>
    <w:rsid w:val="008D7352"/>
    <w:rsid w:val="008D7476"/>
    <w:rsid w:val="008D755E"/>
    <w:rsid w:val="008D7BFD"/>
    <w:rsid w:val="008D7CD7"/>
    <w:rsid w:val="008D7EA0"/>
    <w:rsid w:val="008E036D"/>
    <w:rsid w:val="008E081E"/>
    <w:rsid w:val="008E0828"/>
    <w:rsid w:val="008E0B17"/>
    <w:rsid w:val="008E0E02"/>
    <w:rsid w:val="008E11FF"/>
    <w:rsid w:val="008E1219"/>
    <w:rsid w:val="008E1749"/>
    <w:rsid w:val="008E175D"/>
    <w:rsid w:val="008E18E2"/>
    <w:rsid w:val="008E1C50"/>
    <w:rsid w:val="008E1E1E"/>
    <w:rsid w:val="008E1F52"/>
    <w:rsid w:val="008E2414"/>
    <w:rsid w:val="008E244F"/>
    <w:rsid w:val="008E2591"/>
    <w:rsid w:val="008E28C3"/>
    <w:rsid w:val="008E29FE"/>
    <w:rsid w:val="008E2A90"/>
    <w:rsid w:val="008E2B87"/>
    <w:rsid w:val="008E2D24"/>
    <w:rsid w:val="008E2EE6"/>
    <w:rsid w:val="008E2EEC"/>
    <w:rsid w:val="008E3499"/>
    <w:rsid w:val="008E359F"/>
    <w:rsid w:val="008E38AE"/>
    <w:rsid w:val="008E39E3"/>
    <w:rsid w:val="008E3A12"/>
    <w:rsid w:val="008E3D06"/>
    <w:rsid w:val="008E3E83"/>
    <w:rsid w:val="008E40FA"/>
    <w:rsid w:val="008E455A"/>
    <w:rsid w:val="008E4A2F"/>
    <w:rsid w:val="008E4C5D"/>
    <w:rsid w:val="008E4D08"/>
    <w:rsid w:val="008E4D67"/>
    <w:rsid w:val="008E4F98"/>
    <w:rsid w:val="008E507B"/>
    <w:rsid w:val="008E53FD"/>
    <w:rsid w:val="008E549A"/>
    <w:rsid w:val="008E582A"/>
    <w:rsid w:val="008E5A83"/>
    <w:rsid w:val="008E5C8D"/>
    <w:rsid w:val="008E5E17"/>
    <w:rsid w:val="008E5E5E"/>
    <w:rsid w:val="008E5F37"/>
    <w:rsid w:val="008E62DF"/>
    <w:rsid w:val="008E645B"/>
    <w:rsid w:val="008E6760"/>
    <w:rsid w:val="008E7293"/>
    <w:rsid w:val="008E7573"/>
    <w:rsid w:val="008E79C6"/>
    <w:rsid w:val="008E7A20"/>
    <w:rsid w:val="008E7C9D"/>
    <w:rsid w:val="008E7F4C"/>
    <w:rsid w:val="008E7FAF"/>
    <w:rsid w:val="008F015B"/>
    <w:rsid w:val="008F0219"/>
    <w:rsid w:val="008F0308"/>
    <w:rsid w:val="008F0375"/>
    <w:rsid w:val="008F04A9"/>
    <w:rsid w:val="008F0BA2"/>
    <w:rsid w:val="008F0ED9"/>
    <w:rsid w:val="008F0F4B"/>
    <w:rsid w:val="008F14A5"/>
    <w:rsid w:val="008F1627"/>
    <w:rsid w:val="008F16BD"/>
    <w:rsid w:val="008F1824"/>
    <w:rsid w:val="008F1CD2"/>
    <w:rsid w:val="008F1E9B"/>
    <w:rsid w:val="008F239A"/>
    <w:rsid w:val="008F23FA"/>
    <w:rsid w:val="008F252D"/>
    <w:rsid w:val="008F2710"/>
    <w:rsid w:val="008F37CA"/>
    <w:rsid w:val="008F38AA"/>
    <w:rsid w:val="008F38F5"/>
    <w:rsid w:val="008F3BCE"/>
    <w:rsid w:val="008F3C73"/>
    <w:rsid w:val="008F3DA5"/>
    <w:rsid w:val="008F41E6"/>
    <w:rsid w:val="008F43E7"/>
    <w:rsid w:val="008F456A"/>
    <w:rsid w:val="008F4A31"/>
    <w:rsid w:val="008F4E97"/>
    <w:rsid w:val="008F57BC"/>
    <w:rsid w:val="008F5B9A"/>
    <w:rsid w:val="008F61D8"/>
    <w:rsid w:val="008F63AC"/>
    <w:rsid w:val="008F6405"/>
    <w:rsid w:val="008F67CF"/>
    <w:rsid w:val="008F6ABA"/>
    <w:rsid w:val="008F6D89"/>
    <w:rsid w:val="008F6E54"/>
    <w:rsid w:val="008F6EC5"/>
    <w:rsid w:val="008F70CA"/>
    <w:rsid w:val="008F734C"/>
    <w:rsid w:val="008F7392"/>
    <w:rsid w:val="008F75C9"/>
    <w:rsid w:val="008F7709"/>
    <w:rsid w:val="008F7795"/>
    <w:rsid w:val="008F794F"/>
    <w:rsid w:val="008F7996"/>
    <w:rsid w:val="008F7B71"/>
    <w:rsid w:val="008F7D27"/>
    <w:rsid w:val="008F7E5C"/>
    <w:rsid w:val="0090056B"/>
    <w:rsid w:val="009006AC"/>
    <w:rsid w:val="00900CA1"/>
    <w:rsid w:val="00901041"/>
    <w:rsid w:val="009014CF"/>
    <w:rsid w:val="009015B8"/>
    <w:rsid w:val="009015F2"/>
    <w:rsid w:val="00901940"/>
    <w:rsid w:val="009019CE"/>
    <w:rsid w:val="00901B8A"/>
    <w:rsid w:val="00901E28"/>
    <w:rsid w:val="00901F10"/>
    <w:rsid w:val="00902081"/>
    <w:rsid w:val="009021B5"/>
    <w:rsid w:val="009026BA"/>
    <w:rsid w:val="00902809"/>
    <w:rsid w:val="00902E55"/>
    <w:rsid w:val="00902F31"/>
    <w:rsid w:val="00903216"/>
    <w:rsid w:val="00903499"/>
    <w:rsid w:val="009034C5"/>
    <w:rsid w:val="009035DF"/>
    <w:rsid w:val="0090390A"/>
    <w:rsid w:val="009039F2"/>
    <w:rsid w:val="00903A8B"/>
    <w:rsid w:val="00903F9C"/>
    <w:rsid w:val="00903FEE"/>
    <w:rsid w:val="0090428A"/>
    <w:rsid w:val="0090431B"/>
    <w:rsid w:val="00904490"/>
    <w:rsid w:val="00904546"/>
    <w:rsid w:val="00904C87"/>
    <w:rsid w:val="00904DEE"/>
    <w:rsid w:val="00904EE2"/>
    <w:rsid w:val="0090536A"/>
    <w:rsid w:val="009057D9"/>
    <w:rsid w:val="009059EF"/>
    <w:rsid w:val="00905B84"/>
    <w:rsid w:val="00905F18"/>
    <w:rsid w:val="00906188"/>
    <w:rsid w:val="009062AC"/>
    <w:rsid w:val="00906DC1"/>
    <w:rsid w:val="00906E54"/>
    <w:rsid w:val="00906E88"/>
    <w:rsid w:val="00907018"/>
    <w:rsid w:val="0090720F"/>
    <w:rsid w:val="0090732E"/>
    <w:rsid w:val="009074AE"/>
    <w:rsid w:val="00907669"/>
    <w:rsid w:val="00907934"/>
    <w:rsid w:val="0090797D"/>
    <w:rsid w:val="009079ED"/>
    <w:rsid w:val="00907C2E"/>
    <w:rsid w:val="00907C90"/>
    <w:rsid w:val="00907F2C"/>
    <w:rsid w:val="00910455"/>
    <w:rsid w:val="00910562"/>
    <w:rsid w:val="00910595"/>
    <w:rsid w:val="0091075D"/>
    <w:rsid w:val="009107B5"/>
    <w:rsid w:val="00910988"/>
    <w:rsid w:val="00910B2C"/>
    <w:rsid w:val="00910C77"/>
    <w:rsid w:val="00910CD2"/>
    <w:rsid w:val="00910EC8"/>
    <w:rsid w:val="00911105"/>
    <w:rsid w:val="00911163"/>
    <w:rsid w:val="009118FA"/>
    <w:rsid w:val="00911A99"/>
    <w:rsid w:val="009128B2"/>
    <w:rsid w:val="00912A1E"/>
    <w:rsid w:val="00912B78"/>
    <w:rsid w:val="0091304C"/>
    <w:rsid w:val="00913423"/>
    <w:rsid w:val="009134D2"/>
    <w:rsid w:val="009134D5"/>
    <w:rsid w:val="0091356F"/>
    <w:rsid w:val="0091388C"/>
    <w:rsid w:val="009139CF"/>
    <w:rsid w:val="00913D03"/>
    <w:rsid w:val="00913F1A"/>
    <w:rsid w:val="00913F6F"/>
    <w:rsid w:val="0091408E"/>
    <w:rsid w:val="009147F5"/>
    <w:rsid w:val="009148CC"/>
    <w:rsid w:val="009149F4"/>
    <w:rsid w:val="00914A03"/>
    <w:rsid w:val="00914E72"/>
    <w:rsid w:val="00915B14"/>
    <w:rsid w:val="00915D8D"/>
    <w:rsid w:val="00915DEA"/>
    <w:rsid w:val="00916191"/>
    <w:rsid w:val="009161F5"/>
    <w:rsid w:val="0091637D"/>
    <w:rsid w:val="0091649D"/>
    <w:rsid w:val="009166AD"/>
    <w:rsid w:val="00917056"/>
    <w:rsid w:val="0091756A"/>
    <w:rsid w:val="0091756D"/>
    <w:rsid w:val="0091767A"/>
    <w:rsid w:val="00917B6D"/>
    <w:rsid w:val="00920550"/>
    <w:rsid w:val="00920566"/>
    <w:rsid w:val="00920A40"/>
    <w:rsid w:val="00920D36"/>
    <w:rsid w:val="0092122C"/>
    <w:rsid w:val="0092152F"/>
    <w:rsid w:val="009217A6"/>
    <w:rsid w:val="00921A2B"/>
    <w:rsid w:val="00921FCB"/>
    <w:rsid w:val="009225D3"/>
    <w:rsid w:val="009228B9"/>
    <w:rsid w:val="009228E6"/>
    <w:rsid w:val="00922984"/>
    <w:rsid w:val="00922B44"/>
    <w:rsid w:val="00922FF2"/>
    <w:rsid w:val="0092386A"/>
    <w:rsid w:val="0092399B"/>
    <w:rsid w:val="00923CC3"/>
    <w:rsid w:val="0092400D"/>
    <w:rsid w:val="00924332"/>
    <w:rsid w:val="00924643"/>
    <w:rsid w:val="00924B4C"/>
    <w:rsid w:val="00925078"/>
    <w:rsid w:val="0092518D"/>
    <w:rsid w:val="0092557F"/>
    <w:rsid w:val="009257F3"/>
    <w:rsid w:val="009262FE"/>
    <w:rsid w:val="00926304"/>
    <w:rsid w:val="009267AE"/>
    <w:rsid w:val="00926B6D"/>
    <w:rsid w:val="00926C0F"/>
    <w:rsid w:val="00926E13"/>
    <w:rsid w:val="0092722C"/>
    <w:rsid w:val="00927407"/>
    <w:rsid w:val="0092764F"/>
    <w:rsid w:val="00927798"/>
    <w:rsid w:val="0093007B"/>
    <w:rsid w:val="00930623"/>
    <w:rsid w:val="009306A6"/>
    <w:rsid w:val="0093073D"/>
    <w:rsid w:val="00930B05"/>
    <w:rsid w:val="00930C65"/>
    <w:rsid w:val="009313B8"/>
    <w:rsid w:val="0093152C"/>
    <w:rsid w:val="00931554"/>
    <w:rsid w:val="00931830"/>
    <w:rsid w:val="00931B6B"/>
    <w:rsid w:val="00931D78"/>
    <w:rsid w:val="00931E35"/>
    <w:rsid w:val="0093217D"/>
    <w:rsid w:val="009323EA"/>
    <w:rsid w:val="00932E6B"/>
    <w:rsid w:val="009333B5"/>
    <w:rsid w:val="009336D5"/>
    <w:rsid w:val="00933724"/>
    <w:rsid w:val="009337CD"/>
    <w:rsid w:val="009338B3"/>
    <w:rsid w:val="00933D77"/>
    <w:rsid w:val="00933EED"/>
    <w:rsid w:val="00934466"/>
    <w:rsid w:val="00934864"/>
    <w:rsid w:val="00934BD3"/>
    <w:rsid w:val="00934E63"/>
    <w:rsid w:val="00934F69"/>
    <w:rsid w:val="00934F81"/>
    <w:rsid w:val="00935658"/>
    <w:rsid w:val="00935C83"/>
    <w:rsid w:val="0093621F"/>
    <w:rsid w:val="0093640A"/>
    <w:rsid w:val="009369E1"/>
    <w:rsid w:val="00936D23"/>
    <w:rsid w:val="00936D36"/>
    <w:rsid w:val="00936D42"/>
    <w:rsid w:val="00936F44"/>
    <w:rsid w:val="0093733F"/>
    <w:rsid w:val="009374EA"/>
    <w:rsid w:val="00937CF8"/>
    <w:rsid w:val="00937E22"/>
    <w:rsid w:val="00940023"/>
    <w:rsid w:val="00940483"/>
    <w:rsid w:val="00941708"/>
    <w:rsid w:val="0094182F"/>
    <w:rsid w:val="00941ABE"/>
    <w:rsid w:val="00941B24"/>
    <w:rsid w:val="00941CC5"/>
    <w:rsid w:val="00941D12"/>
    <w:rsid w:val="00941D69"/>
    <w:rsid w:val="0094203B"/>
    <w:rsid w:val="009428CA"/>
    <w:rsid w:val="00942EEE"/>
    <w:rsid w:val="00943013"/>
    <w:rsid w:val="00943044"/>
    <w:rsid w:val="00943084"/>
    <w:rsid w:val="00943246"/>
    <w:rsid w:val="009432D4"/>
    <w:rsid w:val="0094335A"/>
    <w:rsid w:val="00943571"/>
    <w:rsid w:val="009435AF"/>
    <w:rsid w:val="00943984"/>
    <w:rsid w:val="00943E40"/>
    <w:rsid w:val="00943E93"/>
    <w:rsid w:val="00944040"/>
    <w:rsid w:val="0094463D"/>
    <w:rsid w:val="009447A1"/>
    <w:rsid w:val="009447AB"/>
    <w:rsid w:val="009448A6"/>
    <w:rsid w:val="00944DC4"/>
    <w:rsid w:val="00944E9F"/>
    <w:rsid w:val="009450D8"/>
    <w:rsid w:val="009452A0"/>
    <w:rsid w:val="00945386"/>
    <w:rsid w:val="00945514"/>
    <w:rsid w:val="009455DA"/>
    <w:rsid w:val="00945679"/>
    <w:rsid w:val="0094598B"/>
    <w:rsid w:val="009460AA"/>
    <w:rsid w:val="009462AA"/>
    <w:rsid w:val="00946379"/>
    <w:rsid w:val="0094658A"/>
    <w:rsid w:val="009467B8"/>
    <w:rsid w:val="00946AF3"/>
    <w:rsid w:val="00946BC1"/>
    <w:rsid w:val="00946F58"/>
    <w:rsid w:val="00947354"/>
    <w:rsid w:val="009475D3"/>
    <w:rsid w:val="00947624"/>
    <w:rsid w:val="00947725"/>
    <w:rsid w:val="00947CD3"/>
    <w:rsid w:val="00947E35"/>
    <w:rsid w:val="00947E5C"/>
    <w:rsid w:val="00950309"/>
    <w:rsid w:val="00950555"/>
    <w:rsid w:val="00950C0E"/>
    <w:rsid w:val="00950C97"/>
    <w:rsid w:val="00950E7F"/>
    <w:rsid w:val="0095106C"/>
    <w:rsid w:val="009511C9"/>
    <w:rsid w:val="0095152B"/>
    <w:rsid w:val="009519CB"/>
    <w:rsid w:val="00951E7B"/>
    <w:rsid w:val="0095217D"/>
    <w:rsid w:val="00952276"/>
    <w:rsid w:val="009523BA"/>
    <w:rsid w:val="00952968"/>
    <w:rsid w:val="00952B43"/>
    <w:rsid w:val="00952BD0"/>
    <w:rsid w:val="00952D12"/>
    <w:rsid w:val="0095319D"/>
    <w:rsid w:val="00953314"/>
    <w:rsid w:val="009535B7"/>
    <w:rsid w:val="009536A1"/>
    <w:rsid w:val="00954128"/>
    <w:rsid w:val="00954188"/>
    <w:rsid w:val="00954265"/>
    <w:rsid w:val="0095451C"/>
    <w:rsid w:val="00954708"/>
    <w:rsid w:val="009547A9"/>
    <w:rsid w:val="009549FE"/>
    <w:rsid w:val="00954C31"/>
    <w:rsid w:val="00954DBE"/>
    <w:rsid w:val="00954F00"/>
    <w:rsid w:val="00955024"/>
    <w:rsid w:val="00955299"/>
    <w:rsid w:val="0095542A"/>
    <w:rsid w:val="00955470"/>
    <w:rsid w:val="0095566C"/>
    <w:rsid w:val="00955C47"/>
    <w:rsid w:val="00955D60"/>
    <w:rsid w:val="00956B8B"/>
    <w:rsid w:val="00956FC1"/>
    <w:rsid w:val="00957098"/>
    <w:rsid w:val="00957219"/>
    <w:rsid w:val="009574C2"/>
    <w:rsid w:val="009578F7"/>
    <w:rsid w:val="0096008C"/>
    <w:rsid w:val="0096038F"/>
    <w:rsid w:val="009614A3"/>
    <w:rsid w:val="0096166F"/>
    <w:rsid w:val="0096169B"/>
    <w:rsid w:val="009616AC"/>
    <w:rsid w:val="009618B5"/>
    <w:rsid w:val="009621A1"/>
    <w:rsid w:val="009621E3"/>
    <w:rsid w:val="009623E8"/>
    <w:rsid w:val="009626CD"/>
    <w:rsid w:val="009635F8"/>
    <w:rsid w:val="00963C76"/>
    <w:rsid w:val="00963CCB"/>
    <w:rsid w:val="00963F04"/>
    <w:rsid w:val="0096437A"/>
    <w:rsid w:val="0096478A"/>
    <w:rsid w:val="009649AD"/>
    <w:rsid w:val="009650B1"/>
    <w:rsid w:val="00965840"/>
    <w:rsid w:val="00965967"/>
    <w:rsid w:val="00965A15"/>
    <w:rsid w:val="00965E24"/>
    <w:rsid w:val="009661BC"/>
    <w:rsid w:val="00966C07"/>
    <w:rsid w:val="00966EB1"/>
    <w:rsid w:val="009673DD"/>
    <w:rsid w:val="00967CFC"/>
    <w:rsid w:val="00967FF3"/>
    <w:rsid w:val="0097084E"/>
    <w:rsid w:val="009708D0"/>
    <w:rsid w:val="00970E5D"/>
    <w:rsid w:val="00971009"/>
    <w:rsid w:val="0097110F"/>
    <w:rsid w:val="00971D37"/>
    <w:rsid w:val="00971EE6"/>
    <w:rsid w:val="009720E0"/>
    <w:rsid w:val="009721C2"/>
    <w:rsid w:val="00972D26"/>
    <w:rsid w:val="00972E51"/>
    <w:rsid w:val="009730CB"/>
    <w:rsid w:val="0097342D"/>
    <w:rsid w:val="00973A6C"/>
    <w:rsid w:val="00973C4C"/>
    <w:rsid w:val="0097429D"/>
    <w:rsid w:val="0097444D"/>
    <w:rsid w:val="00974589"/>
    <w:rsid w:val="00974970"/>
    <w:rsid w:val="009751A1"/>
    <w:rsid w:val="0097521D"/>
    <w:rsid w:val="00975310"/>
    <w:rsid w:val="0097533E"/>
    <w:rsid w:val="00975769"/>
    <w:rsid w:val="00975862"/>
    <w:rsid w:val="00975940"/>
    <w:rsid w:val="00975BB0"/>
    <w:rsid w:val="0097620A"/>
    <w:rsid w:val="009762D6"/>
    <w:rsid w:val="0097640A"/>
    <w:rsid w:val="00976767"/>
    <w:rsid w:val="009769D4"/>
    <w:rsid w:val="00976B57"/>
    <w:rsid w:val="00976E3C"/>
    <w:rsid w:val="009772F7"/>
    <w:rsid w:val="00977853"/>
    <w:rsid w:val="00977E6A"/>
    <w:rsid w:val="0098065C"/>
    <w:rsid w:val="00980774"/>
    <w:rsid w:val="0098097A"/>
    <w:rsid w:val="009809BC"/>
    <w:rsid w:val="00980B11"/>
    <w:rsid w:val="00980D3C"/>
    <w:rsid w:val="0098147E"/>
    <w:rsid w:val="009814D6"/>
    <w:rsid w:val="00981EDC"/>
    <w:rsid w:val="009824EA"/>
    <w:rsid w:val="009825C3"/>
    <w:rsid w:val="0098280A"/>
    <w:rsid w:val="009829AA"/>
    <w:rsid w:val="009830FE"/>
    <w:rsid w:val="00983B50"/>
    <w:rsid w:val="00983C4D"/>
    <w:rsid w:val="00983C85"/>
    <w:rsid w:val="00983E86"/>
    <w:rsid w:val="009840E0"/>
    <w:rsid w:val="00984201"/>
    <w:rsid w:val="00984238"/>
    <w:rsid w:val="009844AB"/>
    <w:rsid w:val="0098505A"/>
    <w:rsid w:val="00985076"/>
    <w:rsid w:val="009850ED"/>
    <w:rsid w:val="00985128"/>
    <w:rsid w:val="00985590"/>
    <w:rsid w:val="009859B1"/>
    <w:rsid w:val="0098632F"/>
    <w:rsid w:val="009867AC"/>
    <w:rsid w:val="00986B03"/>
    <w:rsid w:val="00986BD9"/>
    <w:rsid w:val="009871A8"/>
    <w:rsid w:val="0098743F"/>
    <w:rsid w:val="00990F9F"/>
    <w:rsid w:val="0099102E"/>
    <w:rsid w:val="00991048"/>
    <w:rsid w:val="00991212"/>
    <w:rsid w:val="00991257"/>
    <w:rsid w:val="009914B9"/>
    <w:rsid w:val="009914FC"/>
    <w:rsid w:val="00991507"/>
    <w:rsid w:val="009918AE"/>
    <w:rsid w:val="00991E14"/>
    <w:rsid w:val="009922DF"/>
    <w:rsid w:val="009926ED"/>
    <w:rsid w:val="00992DBC"/>
    <w:rsid w:val="00992EA6"/>
    <w:rsid w:val="00992ED4"/>
    <w:rsid w:val="0099305A"/>
    <w:rsid w:val="00993626"/>
    <w:rsid w:val="00993D2C"/>
    <w:rsid w:val="0099403B"/>
    <w:rsid w:val="009941B3"/>
    <w:rsid w:val="009944DD"/>
    <w:rsid w:val="0099480D"/>
    <w:rsid w:val="0099480E"/>
    <w:rsid w:val="00994AD7"/>
    <w:rsid w:val="00994DBF"/>
    <w:rsid w:val="00995213"/>
    <w:rsid w:val="00995314"/>
    <w:rsid w:val="0099537E"/>
    <w:rsid w:val="00996045"/>
    <w:rsid w:val="00996086"/>
    <w:rsid w:val="009964C2"/>
    <w:rsid w:val="0099675B"/>
    <w:rsid w:val="009968CF"/>
    <w:rsid w:val="00996976"/>
    <w:rsid w:val="00996ACC"/>
    <w:rsid w:val="00996B71"/>
    <w:rsid w:val="00997B44"/>
    <w:rsid w:val="00997B9C"/>
    <w:rsid w:val="00997BFB"/>
    <w:rsid w:val="00997ED2"/>
    <w:rsid w:val="009A099A"/>
    <w:rsid w:val="009A0DD8"/>
    <w:rsid w:val="009A106C"/>
    <w:rsid w:val="009A17E7"/>
    <w:rsid w:val="009A1A09"/>
    <w:rsid w:val="009A203B"/>
    <w:rsid w:val="009A2396"/>
    <w:rsid w:val="009A2783"/>
    <w:rsid w:val="009A2C5A"/>
    <w:rsid w:val="009A2E2F"/>
    <w:rsid w:val="009A2FDA"/>
    <w:rsid w:val="009A38E5"/>
    <w:rsid w:val="009A435D"/>
    <w:rsid w:val="009A4709"/>
    <w:rsid w:val="009A495E"/>
    <w:rsid w:val="009A49FA"/>
    <w:rsid w:val="009A5118"/>
    <w:rsid w:val="009A5134"/>
    <w:rsid w:val="009A53F7"/>
    <w:rsid w:val="009A54AD"/>
    <w:rsid w:val="009A5F17"/>
    <w:rsid w:val="009A60A4"/>
    <w:rsid w:val="009A6288"/>
    <w:rsid w:val="009A6297"/>
    <w:rsid w:val="009A6486"/>
    <w:rsid w:val="009A6A87"/>
    <w:rsid w:val="009A751C"/>
    <w:rsid w:val="009A7748"/>
    <w:rsid w:val="009A779C"/>
    <w:rsid w:val="009A77D7"/>
    <w:rsid w:val="009A77EF"/>
    <w:rsid w:val="009A7A1F"/>
    <w:rsid w:val="009A7D43"/>
    <w:rsid w:val="009B0441"/>
    <w:rsid w:val="009B06B0"/>
    <w:rsid w:val="009B084A"/>
    <w:rsid w:val="009B0B71"/>
    <w:rsid w:val="009B0CCB"/>
    <w:rsid w:val="009B0D74"/>
    <w:rsid w:val="009B1056"/>
    <w:rsid w:val="009B1509"/>
    <w:rsid w:val="009B18D1"/>
    <w:rsid w:val="009B1B9D"/>
    <w:rsid w:val="009B1E0B"/>
    <w:rsid w:val="009B2031"/>
    <w:rsid w:val="009B21B5"/>
    <w:rsid w:val="009B248A"/>
    <w:rsid w:val="009B26AC"/>
    <w:rsid w:val="009B2D68"/>
    <w:rsid w:val="009B3871"/>
    <w:rsid w:val="009B3948"/>
    <w:rsid w:val="009B3A85"/>
    <w:rsid w:val="009B3F09"/>
    <w:rsid w:val="009B3F8A"/>
    <w:rsid w:val="009B4082"/>
    <w:rsid w:val="009B449D"/>
    <w:rsid w:val="009B454C"/>
    <w:rsid w:val="009B4780"/>
    <w:rsid w:val="009B49B7"/>
    <w:rsid w:val="009B5164"/>
    <w:rsid w:val="009B51FE"/>
    <w:rsid w:val="009B5221"/>
    <w:rsid w:val="009B5794"/>
    <w:rsid w:val="009B5AB7"/>
    <w:rsid w:val="009B5CE6"/>
    <w:rsid w:val="009B6557"/>
    <w:rsid w:val="009B6854"/>
    <w:rsid w:val="009B69EF"/>
    <w:rsid w:val="009B7C4C"/>
    <w:rsid w:val="009B7DB1"/>
    <w:rsid w:val="009C0112"/>
    <w:rsid w:val="009C01D4"/>
    <w:rsid w:val="009C02EA"/>
    <w:rsid w:val="009C04B6"/>
    <w:rsid w:val="009C070E"/>
    <w:rsid w:val="009C0821"/>
    <w:rsid w:val="009C09E5"/>
    <w:rsid w:val="009C0F9B"/>
    <w:rsid w:val="009C18A0"/>
    <w:rsid w:val="009C1A20"/>
    <w:rsid w:val="009C1A87"/>
    <w:rsid w:val="009C1BBE"/>
    <w:rsid w:val="009C1F4E"/>
    <w:rsid w:val="009C208A"/>
    <w:rsid w:val="009C21D6"/>
    <w:rsid w:val="009C2250"/>
    <w:rsid w:val="009C244F"/>
    <w:rsid w:val="009C2712"/>
    <w:rsid w:val="009C287E"/>
    <w:rsid w:val="009C2BE9"/>
    <w:rsid w:val="009C3197"/>
    <w:rsid w:val="009C341F"/>
    <w:rsid w:val="009C3E4E"/>
    <w:rsid w:val="009C4186"/>
    <w:rsid w:val="009C4741"/>
    <w:rsid w:val="009C4BE5"/>
    <w:rsid w:val="009C4D35"/>
    <w:rsid w:val="009C4E39"/>
    <w:rsid w:val="009C5003"/>
    <w:rsid w:val="009C50E9"/>
    <w:rsid w:val="009C536E"/>
    <w:rsid w:val="009C5A00"/>
    <w:rsid w:val="009C5A8D"/>
    <w:rsid w:val="009C5BBA"/>
    <w:rsid w:val="009C5EC9"/>
    <w:rsid w:val="009C5F12"/>
    <w:rsid w:val="009C61A1"/>
    <w:rsid w:val="009C649C"/>
    <w:rsid w:val="009C6CB9"/>
    <w:rsid w:val="009C6FD7"/>
    <w:rsid w:val="009C70BA"/>
    <w:rsid w:val="009C7474"/>
    <w:rsid w:val="009C764A"/>
    <w:rsid w:val="009C7A43"/>
    <w:rsid w:val="009C7B84"/>
    <w:rsid w:val="009C7D5E"/>
    <w:rsid w:val="009C7E70"/>
    <w:rsid w:val="009D03C6"/>
    <w:rsid w:val="009D0F88"/>
    <w:rsid w:val="009D133A"/>
    <w:rsid w:val="009D1360"/>
    <w:rsid w:val="009D1413"/>
    <w:rsid w:val="009D16D8"/>
    <w:rsid w:val="009D174E"/>
    <w:rsid w:val="009D1A47"/>
    <w:rsid w:val="009D25FD"/>
    <w:rsid w:val="009D26D2"/>
    <w:rsid w:val="009D2942"/>
    <w:rsid w:val="009D37BC"/>
    <w:rsid w:val="009D37D3"/>
    <w:rsid w:val="009D37D6"/>
    <w:rsid w:val="009D3863"/>
    <w:rsid w:val="009D3EA0"/>
    <w:rsid w:val="009D4189"/>
    <w:rsid w:val="009D4378"/>
    <w:rsid w:val="009D4432"/>
    <w:rsid w:val="009D446F"/>
    <w:rsid w:val="009D4CD3"/>
    <w:rsid w:val="009D4D4D"/>
    <w:rsid w:val="009D51ED"/>
    <w:rsid w:val="009D54D5"/>
    <w:rsid w:val="009D5AB3"/>
    <w:rsid w:val="009D5BEF"/>
    <w:rsid w:val="009D5DDC"/>
    <w:rsid w:val="009D621F"/>
    <w:rsid w:val="009D6BAB"/>
    <w:rsid w:val="009D71F1"/>
    <w:rsid w:val="009D7288"/>
    <w:rsid w:val="009D75DF"/>
    <w:rsid w:val="009D76BB"/>
    <w:rsid w:val="009D7773"/>
    <w:rsid w:val="009E041D"/>
    <w:rsid w:val="009E1580"/>
    <w:rsid w:val="009E1617"/>
    <w:rsid w:val="009E1942"/>
    <w:rsid w:val="009E1B8F"/>
    <w:rsid w:val="009E1C56"/>
    <w:rsid w:val="009E22A7"/>
    <w:rsid w:val="009E231B"/>
    <w:rsid w:val="009E2BA5"/>
    <w:rsid w:val="009E2D0F"/>
    <w:rsid w:val="009E3A0C"/>
    <w:rsid w:val="009E49A1"/>
    <w:rsid w:val="009E4D39"/>
    <w:rsid w:val="009E4DD1"/>
    <w:rsid w:val="009E4DE6"/>
    <w:rsid w:val="009E4E7D"/>
    <w:rsid w:val="009E4EB4"/>
    <w:rsid w:val="009E50C1"/>
    <w:rsid w:val="009E57A7"/>
    <w:rsid w:val="009E58DF"/>
    <w:rsid w:val="009E5934"/>
    <w:rsid w:val="009E6612"/>
    <w:rsid w:val="009E6763"/>
    <w:rsid w:val="009E6831"/>
    <w:rsid w:val="009E6BDD"/>
    <w:rsid w:val="009E6D85"/>
    <w:rsid w:val="009E6DC8"/>
    <w:rsid w:val="009E6FA1"/>
    <w:rsid w:val="009E70F9"/>
    <w:rsid w:val="009E72D0"/>
    <w:rsid w:val="009E74DB"/>
    <w:rsid w:val="009E7522"/>
    <w:rsid w:val="009E75F2"/>
    <w:rsid w:val="009E7CD5"/>
    <w:rsid w:val="009E7E20"/>
    <w:rsid w:val="009E7EC3"/>
    <w:rsid w:val="009F0043"/>
    <w:rsid w:val="009F03F9"/>
    <w:rsid w:val="009F0454"/>
    <w:rsid w:val="009F045A"/>
    <w:rsid w:val="009F04AC"/>
    <w:rsid w:val="009F0507"/>
    <w:rsid w:val="009F09D7"/>
    <w:rsid w:val="009F0C4F"/>
    <w:rsid w:val="009F12C4"/>
    <w:rsid w:val="009F1870"/>
    <w:rsid w:val="009F1899"/>
    <w:rsid w:val="009F1EA0"/>
    <w:rsid w:val="009F2325"/>
    <w:rsid w:val="009F2A93"/>
    <w:rsid w:val="009F2C38"/>
    <w:rsid w:val="009F2E6F"/>
    <w:rsid w:val="009F3586"/>
    <w:rsid w:val="009F391F"/>
    <w:rsid w:val="009F3981"/>
    <w:rsid w:val="009F3AB8"/>
    <w:rsid w:val="009F3D1C"/>
    <w:rsid w:val="009F3E1F"/>
    <w:rsid w:val="009F45F9"/>
    <w:rsid w:val="009F47EE"/>
    <w:rsid w:val="009F4AC4"/>
    <w:rsid w:val="009F54CE"/>
    <w:rsid w:val="009F55A2"/>
    <w:rsid w:val="009F5C4F"/>
    <w:rsid w:val="009F5C8D"/>
    <w:rsid w:val="009F60A8"/>
    <w:rsid w:val="009F6406"/>
    <w:rsid w:val="009F66D6"/>
    <w:rsid w:val="009F684A"/>
    <w:rsid w:val="009F68C8"/>
    <w:rsid w:val="009F68F6"/>
    <w:rsid w:val="009F69C8"/>
    <w:rsid w:val="009F6A5B"/>
    <w:rsid w:val="009F6C4A"/>
    <w:rsid w:val="009F6CAD"/>
    <w:rsid w:val="009F6CF0"/>
    <w:rsid w:val="009F6E8A"/>
    <w:rsid w:val="009F6F42"/>
    <w:rsid w:val="009F7B49"/>
    <w:rsid w:val="009F7F10"/>
    <w:rsid w:val="00A0068E"/>
    <w:rsid w:val="00A0093B"/>
    <w:rsid w:val="00A00995"/>
    <w:rsid w:val="00A021DA"/>
    <w:rsid w:val="00A02675"/>
    <w:rsid w:val="00A02677"/>
    <w:rsid w:val="00A0274C"/>
    <w:rsid w:val="00A0280C"/>
    <w:rsid w:val="00A02AD8"/>
    <w:rsid w:val="00A03388"/>
    <w:rsid w:val="00A0371B"/>
    <w:rsid w:val="00A039DE"/>
    <w:rsid w:val="00A03EFD"/>
    <w:rsid w:val="00A03F7E"/>
    <w:rsid w:val="00A04435"/>
    <w:rsid w:val="00A04672"/>
    <w:rsid w:val="00A04679"/>
    <w:rsid w:val="00A05503"/>
    <w:rsid w:val="00A05AB6"/>
    <w:rsid w:val="00A060CC"/>
    <w:rsid w:val="00A0681B"/>
    <w:rsid w:val="00A06A3B"/>
    <w:rsid w:val="00A06DB1"/>
    <w:rsid w:val="00A07012"/>
    <w:rsid w:val="00A071E9"/>
    <w:rsid w:val="00A072EA"/>
    <w:rsid w:val="00A079B6"/>
    <w:rsid w:val="00A07D02"/>
    <w:rsid w:val="00A07FB6"/>
    <w:rsid w:val="00A101E6"/>
    <w:rsid w:val="00A10949"/>
    <w:rsid w:val="00A109B0"/>
    <w:rsid w:val="00A10C21"/>
    <w:rsid w:val="00A10DEF"/>
    <w:rsid w:val="00A11018"/>
    <w:rsid w:val="00A1102F"/>
    <w:rsid w:val="00A113CB"/>
    <w:rsid w:val="00A113D1"/>
    <w:rsid w:val="00A11F2B"/>
    <w:rsid w:val="00A11FE9"/>
    <w:rsid w:val="00A12270"/>
    <w:rsid w:val="00A12E83"/>
    <w:rsid w:val="00A12F05"/>
    <w:rsid w:val="00A12F72"/>
    <w:rsid w:val="00A131CC"/>
    <w:rsid w:val="00A1343A"/>
    <w:rsid w:val="00A13743"/>
    <w:rsid w:val="00A1386D"/>
    <w:rsid w:val="00A13C3E"/>
    <w:rsid w:val="00A13CD4"/>
    <w:rsid w:val="00A13D69"/>
    <w:rsid w:val="00A141EB"/>
    <w:rsid w:val="00A1455E"/>
    <w:rsid w:val="00A147EC"/>
    <w:rsid w:val="00A14A46"/>
    <w:rsid w:val="00A14AB2"/>
    <w:rsid w:val="00A14C08"/>
    <w:rsid w:val="00A151E5"/>
    <w:rsid w:val="00A1597D"/>
    <w:rsid w:val="00A15DC7"/>
    <w:rsid w:val="00A16667"/>
    <w:rsid w:val="00A16907"/>
    <w:rsid w:val="00A171EF"/>
    <w:rsid w:val="00A17598"/>
    <w:rsid w:val="00A17C81"/>
    <w:rsid w:val="00A17C97"/>
    <w:rsid w:val="00A17F6C"/>
    <w:rsid w:val="00A2017C"/>
    <w:rsid w:val="00A206FC"/>
    <w:rsid w:val="00A2079D"/>
    <w:rsid w:val="00A20911"/>
    <w:rsid w:val="00A20A55"/>
    <w:rsid w:val="00A20AD3"/>
    <w:rsid w:val="00A20EFD"/>
    <w:rsid w:val="00A2122E"/>
    <w:rsid w:val="00A2150F"/>
    <w:rsid w:val="00A218E6"/>
    <w:rsid w:val="00A21B8E"/>
    <w:rsid w:val="00A21ED5"/>
    <w:rsid w:val="00A2258D"/>
    <w:rsid w:val="00A2262F"/>
    <w:rsid w:val="00A226C1"/>
    <w:rsid w:val="00A22790"/>
    <w:rsid w:val="00A22C8E"/>
    <w:rsid w:val="00A231AD"/>
    <w:rsid w:val="00A2383A"/>
    <w:rsid w:val="00A23883"/>
    <w:rsid w:val="00A23ACC"/>
    <w:rsid w:val="00A23B6D"/>
    <w:rsid w:val="00A23D1B"/>
    <w:rsid w:val="00A23D29"/>
    <w:rsid w:val="00A23F7D"/>
    <w:rsid w:val="00A2442F"/>
    <w:rsid w:val="00A24CF9"/>
    <w:rsid w:val="00A24D67"/>
    <w:rsid w:val="00A24E15"/>
    <w:rsid w:val="00A25474"/>
    <w:rsid w:val="00A25593"/>
    <w:rsid w:val="00A259E4"/>
    <w:rsid w:val="00A261FA"/>
    <w:rsid w:val="00A263B9"/>
    <w:rsid w:val="00A265BE"/>
    <w:rsid w:val="00A26AB0"/>
    <w:rsid w:val="00A27645"/>
    <w:rsid w:val="00A2773E"/>
    <w:rsid w:val="00A27B62"/>
    <w:rsid w:val="00A27BBF"/>
    <w:rsid w:val="00A27BE8"/>
    <w:rsid w:val="00A304CB"/>
    <w:rsid w:val="00A30755"/>
    <w:rsid w:val="00A307E3"/>
    <w:rsid w:val="00A3088A"/>
    <w:rsid w:val="00A30C26"/>
    <w:rsid w:val="00A30CF0"/>
    <w:rsid w:val="00A30D59"/>
    <w:rsid w:val="00A30FEB"/>
    <w:rsid w:val="00A31876"/>
    <w:rsid w:val="00A31982"/>
    <w:rsid w:val="00A319A6"/>
    <w:rsid w:val="00A31A97"/>
    <w:rsid w:val="00A32715"/>
    <w:rsid w:val="00A32A25"/>
    <w:rsid w:val="00A32EAB"/>
    <w:rsid w:val="00A3313D"/>
    <w:rsid w:val="00A341AF"/>
    <w:rsid w:val="00A3464D"/>
    <w:rsid w:val="00A3475F"/>
    <w:rsid w:val="00A34913"/>
    <w:rsid w:val="00A34D26"/>
    <w:rsid w:val="00A35191"/>
    <w:rsid w:val="00A35227"/>
    <w:rsid w:val="00A354DD"/>
    <w:rsid w:val="00A35572"/>
    <w:rsid w:val="00A3557F"/>
    <w:rsid w:val="00A356D9"/>
    <w:rsid w:val="00A35899"/>
    <w:rsid w:val="00A35F07"/>
    <w:rsid w:val="00A362EA"/>
    <w:rsid w:val="00A364E7"/>
    <w:rsid w:val="00A36E40"/>
    <w:rsid w:val="00A3724A"/>
    <w:rsid w:val="00A372E0"/>
    <w:rsid w:val="00A374EB"/>
    <w:rsid w:val="00A37BAA"/>
    <w:rsid w:val="00A37FD3"/>
    <w:rsid w:val="00A4008E"/>
    <w:rsid w:val="00A40606"/>
    <w:rsid w:val="00A408A8"/>
    <w:rsid w:val="00A40AE0"/>
    <w:rsid w:val="00A40FA0"/>
    <w:rsid w:val="00A41276"/>
    <w:rsid w:val="00A412B1"/>
    <w:rsid w:val="00A41B36"/>
    <w:rsid w:val="00A41EF1"/>
    <w:rsid w:val="00A4215C"/>
    <w:rsid w:val="00A427F3"/>
    <w:rsid w:val="00A42D27"/>
    <w:rsid w:val="00A42E3A"/>
    <w:rsid w:val="00A4316A"/>
    <w:rsid w:val="00A43226"/>
    <w:rsid w:val="00A43230"/>
    <w:rsid w:val="00A43329"/>
    <w:rsid w:val="00A4369B"/>
    <w:rsid w:val="00A43902"/>
    <w:rsid w:val="00A43A62"/>
    <w:rsid w:val="00A43C4D"/>
    <w:rsid w:val="00A441CA"/>
    <w:rsid w:val="00A44349"/>
    <w:rsid w:val="00A44549"/>
    <w:rsid w:val="00A4478D"/>
    <w:rsid w:val="00A44827"/>
    <w:rsid w:val="00A44D9F"/>
    <w:rsid w:val="00A4515E"/>
    <w:rsid w:val="00A4581C"/>
    <w:rsid w:val="00A45E33"/>
    <w:rsid w:val="00A46366"/>
    <w:rsid w:val="00A465F0"/>
    <w:rsid w:val="00A46602"/>
    <w:rsid w:val="00A46802"/>
    <w:rsid w:val="00A46B46"/>
    <w:rsid w:val="00A46EF3"/>
    <w:rsid w:val="00A46F03"/>
    <w:rsid w:val="00A471D4"/>
    <w:rsid w:val="00A47378"/>
    <w:rsid w:val="00A501BD"/>
    <w:rsid w:val="00A502D4"/>
    <w:rsid w:val="00A505C9"/>
    <w:rsid w:val="00A5080C"/>
    <w:rsid w:val="00A50D30"/>
    <w:rsid w:val="00A51138"/>
    <w:rsid w:val="00A515FB"/>
    <w:rsid w:val="00A51983"/>
    <w:rsid w:val="00A51AC5"/>
    <w:rsid w:val="00A51ED6"/>
    <w:rsid w:val="00A522FA"/>
    <w:rsid w:val="00A52567"/>
    <w:rsid w:val="00A52F24"/>
    <w:rsid w:val="00A534F3"/>
    <w:rsid w:val="00A537EF"/>
    <w:rsid w:val="00A53819"/>
    <w:rsid w:val="00A53E55"/>
    <w:rsid w:val="00A53F2B"/>
    <w:rsid w:val="00A54282"/>
    <w:rsid w:val="00A542A2"/>
    <w:rsid w:val="00A5445E"/>
    <w:rsid w:val="00A54A54"/>
    <w:rsid w:val="00A54E71"/>
    <w:rsid w:val="00A55804"/>
    <w:rsid w:val="00A5588E"/>
    <w:rsid w:val="00A55A2E"/>
    <w:rsid w:val="00A55A4B"/>
    <w:rsid w:val="00A56003"/>
    <w:rsid w:val="00A5644B"/>
    <w:rsid w:val="00A56458"/>
    <w:rsid w:val="00A56538"/>
    <w:rsid w:val="00A56603"/>
    <w:rsid w:val="00A56956"/>
    <w:rsid w:val="00A569FD"/>
    <w:rsid w:val="00A56C91"/>
    <w:rsid w:val="00A5750C"/>
    <w:rsid w:val="00A576E8"/>
    <w:rsid w:val="00A5776D"/>
    <w:rsid w:val="00A57B1C"/>
    <w:rsid w:val="00A57D40"/>
    <w:rsid w:val="00A60234"/>
    <w:rsid w:val="00A6032C"/>
    <w:rsid w:val="00A6038F"/>
    <w:rsid w:val="00A6045E"/>
    <w:rsid w:val="00A60574"/>
    <w:rsid w:val="00A6074A"/>
    <w:rsid w:val="00A6095D"/>
    <w:rsid w:val="00A60962"/>
    <w:rsid w:val="00A60991"/>
    <w:rsid w:val="00A60997"/>
    <w:rsid w:val="00A60C4D"/>
    <w:rsid w:val="00A60EC5"/>
    <w:rsid w:val="00A61303"/>
    <w:rsid w:val="00A614EF"/>
    <w:rsid w:val="00A61585"/>
    <w:rsid w:val="00A617EB"/>
    <w:rsid w:val="00A6193A"/>
    <w:rsid w:val="00A61D9A"/>
    <w:rsid w:val="00A6209F"/>
    <w:rsid w:val="00A62870"/>
    <w:rsid w:val="00A6296E"/>
    <w:rsid w:val="00A629D7"/>
    <w:rsid w:val="00A62C51"/>
    <w:rsid w:val="00A62F70"/>
    <w:rsid w:val="00A630BF"/>
    <w:rsid w:val="00A6327C"/>
    <w:rsid w:val="00A63323"/>
    <w:rsid w:val="00A63453"/>
    <w:rsid w:val="00A634E7"/>
    <w:rsid w:val="00A63582"/>
    <w:rsid w:val="00A635F3"/>
    <w:rsid w:val="00A6372C"/>
    <w:rsid w:val="00A6379B"/>
    <w:rsid w:val="00A63D64"/>
    <w:rsid w:val="00A63E1C"/>
    <w:rsid w:val="00A6429F"/>
    <w:rsid w:val="00A64456"/>
    <w:rsid w:val="00A648B3"/>
    <w:rsid w:val="00A64ABE"/>
    <w:rsid w:val="00A653E3"/>
    <w:rsid w:val="00A656D8"/>
    <w:rsid w:val="00A65C7C"/>
    <w:rsid w:val="00A65CEF"/>
    <w:rsid w:val="00A65E35"/>
    <w:rsid w:val="00A65FE7"/>
    <w:rsid w:val="00A6651B"/>
    <w:rsid w:val="00A6685E"/>
    <w:rsid w:val="00A66C4B"/>
    <w:rsid w:val="00A66FE8"/>
    <w:rsid w:val="00A67742"/>
    <w:rsid w:val="00A677B5"/>
    <w:rsid w:val="00A678E0"/>
    <w:rsid w:val="00A67BE1"/>
    <w:rsid w:val="00A67E57"/>
    <w:rsid w:val="00A67F6C"/>
    <w:rsid w:val="00A701C7"/>
    <w:rsid w:val="00A706AB"/>
    <w:rsid w:val="00A70854"/>
    <w:rsid w:val="00A70A61"/>
    <w:rsid w:val="00A70AC8"/>
    <w:rsid w:val="00A70BB8"/>
    <w:rsid w:val="00A715DC"/>
    <w:rsid w:val="00A7192A"/>
    <w:rsid w:val="00A71B29"/>
    <w:rsid w:val="00A721F7"/>
    <w:rsid w:val="00A725D5"/>
    <w:rsid w:val="00A726C7"/>
    <w:rsid w:val="00A72EC0"/>
    <w:rsid w:val="00A72F6B"/>
    <w:rsid w:val="00A7310B"/>
    <w:rsid w:val="00A732A5"/>
    <w:rsid w:val="00A73524"/>
    <w:rsid w:val="00A737E0"/>
    <w:rsid w:val="00A73B9E"/>
    <w:rsid w:val="00A74152"/>
    <w:rsid w:val="00A74470"/>
    <w:rsid w:val="00A746A1"/>
    <w:rsid w:val="00A74D0D"/>
    <w:rsid w:val="00A74FEB"/>
    <w:rsid w:val="00A750E9"/>
    <w:rsid w:val="00A7521E"/>
    <w:rsid w:val="00A752A5"/>
    <w:rsid w:val="00A75D98"/>
    <w:rsid w:val="00A75EC2"/>
    <w:rsid w:val="00A760BD"/>
    <w:rsid w:val="00A765AE"/>
    <w:rsid w:val="00A766A1"/>
    <w:rsid w:val="00A7692F"/>
    <w:rsid w:val="00A769C6"/>
    <w:rsid w:val="00A76CDC"/>
    <w:rsid w:val="00A76DD6"/>
    <w:rsid w:val="00A77044"/>
    <w:rsid w:val="00A77173"/>
    <w:rsid w:val="00A771DF"/>
    <w:rsid w:val="00A7739E"/>
    <w:rsid w:val="00A774D0"/>
    <w:rsid w:val="00A77523"/>
    <w:rsid w:val="00A7788E"/>
    <w:rsid w:val="00A77950"/>
    <w:rsid w:val="00A77DF5"/>
    <w:rsid w:val="00A80123"/>
    <w:rsid w:val="00A8013C"/>
    <w:rsid w:val="00A80157"/>
    <w:rsid w:val="00A801A0"/>
    <w:rsid w:val="00A802B7"/>
    <w:rsid w:val="00A80387"/>
    <w:rsid w:val="00A80A93"/>
    <w:rsid w:val="00A80AEB"/>
    <w:rsid w:val="00A80B65"/>
    <w:rsid w:val="00A81207"/>
    <w:rsid w:val="00A81241"/>
    <w:rsid w:val="00A81DB3"/>
    <w:rsid w:val="00A81EA8"/>
    <w:rsid w:val="00A81F44"/>
    <w:rsid w:val="00A81FC8"/>
    <w:rsid w:val="00A82148"/>
    <w:rsid w:val="00A821AD"/>
    <w:rsid w:val="00A8224D"/>
    <w:rsid w:val="00A82876"/>
    <w:rsid w:val="00A82878"/>
    <w:rsid w:val="00A82AE3"/>
    <w:rsid w:val="00A82B58"/>
    <w:rsid w:val="00A8333F"/>
    <w:rsid w:val="00A83524"/>
    <w:rsid w:val="00A835BE"/>
    <w:rsid w:val="00A83872"/>
    <w:rsid w:val="00A83A76"/>
    <w:rsid w:val="00A83DBA"/>
    <w:rsid w:val="00A843D0"/>
    <w:rsid w:val="00A848D0"/>
    <w:rsid w:val="00A84F67"/>
    <w:rsid w:val="00A8538B"/>
    <w:rsid w:val="00A855A7"/>
    <w:rsid w:val="00A859AC"/>
    <w:rsid w:val="00A85D3E"/>
    <w:rsid w:val="00A85F98"/>
    <w:rsid w:val="00A86562"/>
    <w:rsid w:val="00A867A5"/>
    <w:rsid w:val="00A86A3F"/>
    <w:rsid w:val="00A86E19"/>
    <w:rsid w:val="00A86F35"/>
    <w:rsid w:val="00A87018"/>
    <w:rsid w:val="00A87084"/>
    <w:rsid w:val="00A873EA"/>
    <w:rsid w:val="00A87543"/>
    <w:rsid w:val="00A8795B"/>
    <w:rsid w:val="00A87A48"/>
    <w:rsid w:val="00A87BF5"/>
    <w:rsid w:val="00A87C72"/>
    <w:rsid w:val="00A87EEA"/>
    <w:rsid w:val="00A90271"/>
    <w:rsid w:val="00A903A6"/>
    <w:rsid w:val="00A903F2"/>
    <w:rsid w:val="00A90887"/>
    <w:rsid w:val="00A9099C"/>
    <w:rsid w:val="00A90A63"/>
    <w:rsid w:val="00A90DDB"/>
    <w:rsid w:val="00A90E7F"/>
    <w:rsid w:val="00A90FF6"/>
    <w:rsid w:val="00A91099"/>
    <w:rsid w:val="00A910A5"/>
    <w:rsid w:val="00A912E4"/>
    <w:rsid w:val="00A91361"/>
    <w:rsid w:val="00A91613"/>
    <w:rsid w:val="00A920D6"/>
    <w:rsid w:val="00A922DF"/>
    <w:rsid w:val="00A92503"/>
    <w:rsid w:val="00A92968"/>
    <w:rsid w:val="00A92AA4"/>
    <w:rsid w:val="00A92B94"/>
    <w:rsid w:val="00A92EEE"/>
    <w:rsid w:val="00A93561"/>
    <w:rsid w:val="00A93736"/>
    <w:rsid w:val="00A9380A"/>
    <w:rsid w:val="00A93C2E"/>
    <w:rsid w:val="00A93D43"/>
    <w:rsid w:val="00A93E0D"/>
    <w:rsid w:val="00A943BD"/>
    <w:rsid w:val="00A944AF"/>
    <w:rsid w:val="00A94686"/>
    <w:rsid w:val="00A94F82"/>
    <w:rsid w:val="00A9584C"/>
    <w:rsid w:val="00A95A37"/>
    <w:rsid w:val="00A95BAD"/>
    <w:rsid w:val="00A95F4C"/>
    <w:rsid w:val="00A95F58"/>
    <w:rsid w:val="00A9673E"/>
    <w:rsid w:val="00A967BB"/>
    <w:rsid w:val="00A9684C"/>
    <w:rsid w:val="00A96A48"/>
    <w:rsid w:val="00A96D37"/>
    <w:rsid w:val="00A96DEF"/>
    <w:rsid w:val="00A975B9"/>
    <w:rsid w:val="00A97BE1"/>
    <w:rsid w:val="00A97DEB"/>
    <w:rsid w:val="00A97F47"/>
    <w:rsid w:val="00AA0224"/>
    <w:rsid w:val="00AA0D27"/>
    <w:rsid w:val="00AA0D86"/>
    <w:rsid w:val="00AA14EF"/>
    <w:rsid w:val="00AA160A"/>
    <w:rsid w:val="00AA170B"/>
    <w:rsid w:val="00AA1851"/>
    <w:rsid w:val="00AA22B0"/>
    <w:rsid w:val="00AA254C"/>
    <w:rsid w:val="00AA2632"/>
    <w:rsid w:val="00AA30DB"/>
    <w:rsid w:val="00AA3205"/>
    <w:rsid w:val="00AA32BE"/>
    <w:rsid w:val="00AA3322"/>
    <w:rsid w:val="00AA3F71"/>
    <w:rsid w:val="00AA3F9C"/>
    <w:rsid w:val="00AA3FDF"/>
    <w:rsid w:val="00AA4405"/>
    <w:rsid w:val="00AA44FE"/>
    <w:rsid w:val="00AA4651"/>
    <w:rsid w:val="00AA46CA"/>
    <w:rsid w:val="00AA4766"/>
    <w:rsid w:val="00AA4841"/>
    <w:rsid w:val="00AA4C2E"/>
    <w:rsid w:val="00AA4D7F"/>
    <w:rsid w:val="00AA517D"/>
    <w:rsid w:val="00AA52B8"/>
    <w:rsid w:val="00AA539C"/>
    <w:rsid w:val="00AA551F"/>
    <w:rsid w:val="00AA57E6"/>
    <w:rsid w:val="00AA5BA9"/>
    <w:rsid w:val="00AA5EBB"/>
    <w:rsid w:val="00AA6083"/>
    <w:rsid w:val="00AA6165"/>
    <w:rsid w:val="00AA6237"/>
    <w:rsid w:val="00AA6422"/>
    <w:rsid w:val="00AA6446"/>
    <w:rsid w:val="00AA6455"/>
    <w:rsid w:val="00AA66E3"/>
    <w:rsid w:val="00AA70ED"/>
    <w:rsid w:val="00AA7426"/>
    <w:rsid w:val="00AA755D"/>
    <w:rsid w:val="00AA78F3"/>
    <w:rsid w:val="00AB013E"/>
    <w:rsid w:val="00AB07CE"/>
    <w:rsid w:val="00AB091C"/>
    <w:rsid w:val="00AB0A88"/>
    <w:rsid w:val="00AB0CB9"/>
    <w:rsid w:val="00AB0CF4"/>
    <w:rsid w:val="00AB12AA"/>
    <w:rsid w:val="00AB12EE"/>
    <w:rsid w:val="00AB1564"/>
    <w:rsid w:val="00AB1774"/>
    <w:rsid w:val="00AB18B1"/>
    <w:rsid w:val="00AB23D6"/>
    <w:rsid w:val="00AB2BBF"/>
    <w:rsid w:val="00AB2EED"/>
    <w:rsid w:val="00AB2F44"/>
    <w:rsid w:val="00AB3618"/>
    <w:rsid w:val="00AB3A47"/>
    <w:rsid w:val="00AB3A9D"/>
    <w:rsid w:val="00AB3BF3"/>
    <w:rsid w:val="00AB3D45"/>
    <w:rsid w:val="00AB3D49"/>
    <w:rsid w:val="00AB476C"/>
    <w:rsid w:val="00AB4AB2"/>
    <w:rsid w:val="00AB4AF4"/>
    <w:rsid w:val="00AB4F51"/>
    <w:rsid w:val="00AB5220"/>
    <w:rsid w:val="00AB5960"/>
    <w:rsid w:val="00AB5AD6"/>
    <w:rsid w:val="00AB5DEF"/>
    <w:rsid w:val="00AB5F3A"/>
    <w:rsid w:val="00AB6531"/>
    <w:rsid w:val="00AB6B8D"/>
    <w:rsid w:val="00AB6C3C"/>
    <w:rsid w:val="00AB6D79"/>
    <w:rsid w:val="00AB768F"/>
    <w:rsid w:val="00AC0285"/>
    <w:rsid w:val="00AC081D"/>
    <w:rsid w:val="00AC08FF"/>
    <w:rsid w:val="00AC0C23"/>
    <w:rsid w:val="00AC1BB7"/>
    <w:rsid w:val="00AC22E5"/>
    <w:rsid w:val="00AC2317"/>
    <w:rsid w:val="00AC2B9C"/>
    <w:rsid w:val="00AC2C97"/>
    <w:rsid w:val="00AC2CD4"/>
    <w:rsid w:val="00AC3168"/>
    <w:rsid w:val="00AC35D9"/>
    <w:rsid w:val="00AC3832"/>
    <w:rsid w:val="00AC3911"/>
    <w:rsid w:val="00AC3DC1"/>
    <w:rsid w:val="00AC3F34"/>
    <w:rsid w:val="00AC40F6"/>
    <w:rsid w:val="00AC4540"/>
    <w:rsid w:val="00AC4676"/>
    <w:rsid w:val="00AC4CA0"/>
    <w:rsid w:val="00AC4D6E"/>
    <w:rsid w:val="00AC4D7A"/>
    <w:rsid w:val="00AC4EEA"/>
    <w:rsid w:val="00AC5293"/>
    <w:rsid w:val="00AC5382"/>
    <w:rsid w:val="00AC607D"/>
    <w:rsid w:val="00AC655A"/>
    <w:rsid w:val="00AC6DDC"/>
    <w:rsid w:val="00AC7031"/>
    <w:rsid w:val="00AC70F2"/>
    <w:rsid w:val="00AC7A6E"/>
    <w:rsid w:val="00AC7A7B"/>
    <w:rsid w:val="00AC7CBE"/>
    <w:rsid w:val="00AC7EA6"/>
    <w:rsid w:val="00AD080C"/>
    <w:rsid w:val="00AD0C3A"/>
    <w:rsid w:val="00AD0EE9"/>
    <w:rsid w:val="00AD1244"/>
    <w:rsid w:val="00AD14E2"/>
    <w:rsid w:val="00AD1F34"/>
    <w:rsid w:val="00AD2062"/>
    <w:rsid w:val="00AD20FA"/>
    <w:rsid w:val="00AD2465"/>
    <w:rsid w:val="00AD2A8D"/>
    <w:rsid w:val="00AD2B97"/>
    <w:rsid w:val="00AD3415"/>
    <w:rsid w:val="00AD420D"/>
    <w:rsid w:val="00AD4470"/>
    <w:rsid w:val="00AD4846"/>
    <w:rsid w:val="00AD4B94"/>
    <w:rsid w:val="00AD4E6E"/>
    <w:rsid w:val="00AD51C9"/>
    <w:rsid w:val="00AD52A5"/>
    <w:rsid w:val="00AD56DE"/>
    <w:rsid w:val="00AD57CC"/>
    <w:rsid w:val="00AD5843"/>
    <w:rsid w:val="00AD58FB"/>
    <w:rsid w:val="00AD5A94"/>
    <w:rsid w:val="00AD6035"/>
    <w:rsid w:val="00AD61F0"/>
    <w:rsid w:val="00AD6536"/>
    <w:rsid w:val="00AD65F4"/>
    <w:rsid w:val="00AD6919"/>
    <w:rsid w:val="00AD69AA"/>
    <w:rsid w:val="00AD6A8B"/>
    <w:rsid w:val="00AD72B5"/>
    <w:rsid w:val="00AD77D9"/>
    <w:rsid w:val="00AD7F36"/>
    <w:rsid w:val="00AD7FB1"/>
    <w:rsid w:val="00AE0368"/>
    <w:rsid w:val="00AE0681"/>
    <w:rsid w:val="00AE0C32"/>
    <w:rsid w:val="00AE1BC2"/>
    <w:rsid w:val="00AE208E"/>
    <w:rsid w:val="00AE2F45"/>
    <w:rsid w:val="00AE2FF2"/>
    <w:rsid w:val="00AE34D8"/>
    <w:rsid w:val="00AE34F9"/>
    <w:rsid w:val="00AE384C"/>
    <w:rsid w:val="00AE3A32"/>
    <w:rsid w:val="00AE3F21"/>
    <w:rsid w:val="00AE4385"/>
    <w:rsid w:val="00AE491B"/>
    <w:rsid w:val="00AE4B75"/>
    <w:rsid w:val="00AE5280"/>
    <w:rsid w:val="00AE52FC"/>
    <w:rsid w:val="00AE5514"/>
    <w:rsid w:val="00AE55F2"/>
    <w:rsid w:val="00AE5A64"/>
    <w:rsid w:val="00AE5D55"/>
    <w:rsid w:val="00AE6017"/>
    <w:rsid w:val="00AE673C"/>
    <w:rsid w:val="00AE67D5"/>
    <w:rsid w:val="00AE6910"/>
    <w:rsid w:val="00AE697C"/>
    <w:rsid w:val="00AE6B16"/>
    <w:rsid w:val="00AE6BE0"/>
    <w:rsid w:val="00AE6C03"/>
    <w:rsid w:val="00AE6F43"/>
    <w:rsid w:val="00AE6FC7"/>
    <w:rsid w:val="00AE71C4"/>
    <w:rsid w:val="00AE7636"/>
    <w:rsid w:val="00AE7BC2"/>
    <w:rsid w:val="00AE7CCB"/>
    <w:rsid w:val="00AE7DD2"/>
    <w:rsid w:val="00AE7E05"/>
    <w:rsid w:val="00AF0241"/>
    <w:rsid w:val="00AF026E"/>
    <w:rsid w:val="00AF02CB"/>
    <w:rsid w:val="00AF08F6"/>
    <w:rsid w:val="00AF0B8B"/>
    <w:rsid w:val="00AF0BFE"/>
    <w:rsid w:val="00AF0E60"/>
    <w:rsid w:val="00AF112B"/>
    <w:rsid w:val="00AF1751"/>
    <w:rsid w:val="00AF193A"/>
    <w:rsid w:val="00AF1BC1"/>
    <w:rsid w:val="00AF1C7E"/>
    <w:rsid w:val="00AF1CB9"/>
    <w:rsid w:val="00AF1CC1"/>
    <w:rsid w:val="00AF1F1A"/>
    <w:rsid w:val="00AF209D"/>
    <w:rsid w:val="00AF25C3"/>
    <w:rsid w:val="00AF2644"/>
    <w:rsid w:val="00AF26EE"/>
    <w:rsid w:val="00AF2EBB"/>
    <w:rsid w:val="00AF2F9A"/>
    <w:rsid w:val="00AF3183"/>
    <w:rsid w:val="00AF371D"/>
    <w:rsid w:val="00AF37C2"/>
    <w:rsid w:val="00AF3D19"/>
    <w:rsid w:val="00AF4111"/>
    <w:rsid w:val="00AF4160"/>
    <w:rsid w:val="00AF46E4"/>
    <w:rsid w:val="00AF4D22"/>
    <w:rsid w:val="00AF557E"/>
    <w:rsid w:val="00AF55E9"/>
    <w:rsid w:val="00AF58D3"/>
    <w:rsid w:val="00AF5966"/>
    <w:rsid w:val="00AF59AE"/>
    <w:rsid w:val="00AF5B6B"/>
    <w:rsid w:val="00AF5D19"/>
    <w:rsid w:val="00AF6405"/>
    <w:rsid w:val="00AF66AC"/>
    <w:rsid w:val="00AF6794"/>
    <w:rsid w:val="00AF69C6"/>
    <w:rsid w:val="00AF69E4"/>
    <w:rsid w:val="00AF6A13"/>
    <w:rsid w:val="00AF6E5D"/>
    <w:rsid w:val="00AF6F05"/>
    <w:rsid w:val="00AF7196"/>
    <w:rsid w:val="00AF7587"/>
    <w:rsid w:val="00AF759F"/>
    <w:rsid w:val="00AF75BF"/>
    <w:rsid w:val="00AF7E58"/>
    <w:rsid w:val="00B00B17"/>
    <w:rsid w:val="00B010D2"/>
    <w:rsid w:val="00B011B6"/>
    <w:rsid w:val="00B014DD"/>
    <w:rsid w:val="00B0165D"/>
    <w:rsid w:val="00B01EFD"/>
    <w:rsid w:val="00B01F7C"/>
    <w:rsid w:val="00B0263D"/>
    <w:rsid w:val="00B02903"/>
    <w:rsid w:val="00B02A13"/>
    <w:rsid w:val="00B02ABE"/>
    <w:rsid w:val="00B02E31"/>
    <w:rsid w:val="00B02E4A"/>
    <w:rsid w:val="00B0317D"/>
    <w:rsid w:val="00B03287"/>
    <w:rsid w:val="00B03464"/>
    <w:rsid w:val="00B035CC"/>
    <w:rsid w:val="00B03B2C"/>
    <w:rsid w:val="00B03CC8"/>
    <w:rsid w:val="00B03CF6"/>
    <w:rsid w:val="00B03D3B"/>
    <w:rsid w:val="00B03EA4"/>
    <w:rsid w:val="00B03FBA"/>
    <w:rsid w:val="00B0441E"/>
    <w:rsid w:val="00B048F6"/>
    <w:rsid w:val="00B0496E"/>
    <w:rsid w:val="00B04A01"/>
    <w:rsid w:val="00B04CBB"/>
    <w:rsid w:val="00B04EEB"/>
    <w:rsid w:val="00B04FDC"/>
    <w:rsid w:val="00B0502A"/>
    <w:rsid w:val="00B05077"/>
    <w:rsid w:val="00B05473"/>
    <w:rsid w:val="00B0577D"/>
    <w:rsid w:val="00B058C8"/>
    <w:rsid w:val="00B05AE2"/>
    <w:rsid w:val="00B05AF8"/>
    <w:rsid w:val="00B05C24"/>
    <w:rsid w:val="00B05D0D"/>
    <w:rsid w:val="00B05FF2"/>
    <w:rsid w:val="00B067D4"/>
    <w:rsid w:val="00B06C3E"/>
    <w:rsid w:val="00B06E21"/>
    <w:rsid w:val="00B072E2"/>
    <w:rsid w:val="00B07444"/>
    <w:rsid w:val="00B07979"/>
    <w:rsid w:val="00B07DF9"/>
    <w:rsid w:val="00B07FBD"/>
    <w:rsid w:val="00B100B9"/>
    <w:rsid w:val="00B102BA"/>
    <w:rsid w:val="00B10573"/>
    <w:rsid w:val="00B10A76"/>
    <w:rsid w:val="00B10B11"/>
    <w:rsid w:val="00B10B16"/>
    <w:rsid w:val="00B10C6E"/>
    <w:rsid w:val="00B10FE5"/>
    <w:rsid w:val="00B11168"/>
    <w:rsid w:val="00B1127E"/>
    <w:rsid w:val="00B1140A"/>
    <w:rsid w:val="00B11A9C"/>
    <w:rsid w:val="00B11DBF"/>
    <w:rsid w:val="00B128D0"/>
    <w:rsid w:val="00B129CE"/>
    <w:rsid w:val="00B1327A"/>
    <w:rsid w:val="00B139F2"/>
    <w:rsid w:val="00B13BDF"/>
    <w:rsid w:val="00B13C0B"/>
    <w:rsid w:val="00B13C0C"/>
    <w:rsid w:val="00B13EFA"/>
    <w:rsid w:val="00B1402B"/>
    <w:rsid w:val="00B140E2"/>
    <w:rsid w:val="00B1475C"/>
    <w:rsid w:val="00B14B3D"/>
    <w:rsid w:val="00B14C29"/>
    <w:rsid w:val="00B15099"/>
    <w:rsid w:val="00B15157"/>
    <w:rsid w:val="00B15172"/>
    <w:rsid w:val="00B15421"/>
    <w:rsid w:val="00B1558F"/>
    <w:rsid w:val="00B15AE9"/>
    <w:rsid w:val="00B16333"/>
    <w:rsid w:val="00B165BF"/>
    <w:rsid w:val="00B166B5"/>
    <w:rsid w:val="00B16B19"/>
    <w:rsid w:val="00B16D75"/>
    <w:rsid w:val="00B1741C"/>
    <w:rsid w:val="00B17477"/>
    <w:rsid w:val="00B1750E"/>
    <w:rsid w:val="00B176A4"/>
    <w:rsid w:val="00B17AC2"/>
    <w:rsid w:val="00B17C37"/>
    <w:rsid w:val="00B17FC4"/>
    <w:rsid w:val="00B2068B"/>
    <w:rsid w:val="00B2083C"/>
    <w:rsid w:val="00B20A0C"/>
    <w:rsid w:val="00B20A89"/>
    <w:rsid w:val="00B20BD3"/>
    <w:rsid w:val="00B20CF6"/>
    <w:rsid w:val="00B20FE1"/>
    <w:rsid w:val="00B20FF8"/>
    <w:rsid w:val="00B21151"/>
    <w:rsid w:val="00B2148D"/>
    <w:rsid w:val="00B217A9"/>
    <w:rsid w:val="00B21952"/>
    <w:rsid w:val="00B21AFB"/>
    <w:rsid w:val="00B21B27"/>
    <w:rsid w:val="00B21C36"/>
    <w:rsid w:val="00B21C89"/>
    <w:rsid w:val="00B22016"/>
    <w:rsid w:val="00B223B0"/>
    <w:rsid w:val="00B223F2"/>
    <w:rsid w:val="00B2242E"/>
    <w:rsid w:val="00B226E2"/>
    <w:rsid w:val="00B22FE9"/>
    <w:rsid w:val="00B2308E"/>
    <w:rsid w:val="00B23292"/>
    <w:rsid w:val="00B233D4"/>
    <w:rsid w:val="00B2369C"/>
    <w:rsid w:val="00B23775"/>
    <w:rsid w:val="00B23994"/>
    <w:rsid w:val="00B23EC6"/>
    <w:rsid w:val="00B2442D"/>
    <w:rsid w:val="00B24744"/>
    <w:rsid w:val="00B24870"/>
    <w:rsid w:val="00B24DC2"/>
    <w:rsid w:val="00B25379"/>
    <w:rsid w:val="00B2540D"/>
    <w:rsid w:val="00B2584A"/>
    <w:rsid w:val="00B25E83"/>
    <w:rsid w:val="00B261AA"/>
    <w:rsid w:val="00B267B8"/>
    <w:rsid w:val="00B26970"/>
    <w:rsid w:val="00B26C26"/>
    <w:rsid w:val="00B26CAF"/>
    <w:rsid w:val="00B26D02"/>
    <w:rsid w:val="00B26E08"/>
    <w:rsid w:val="00B27488"/>
    <w:rsid w:val="00B278C4"/>
    <w:rsid w:val="00B279E8"/>
    <w:rsid w:val="00B30426"/>
    <w:rsid w:val="00B307C6"/>
    <w:rsid w:val="00B30805"/>
    <w:rsid w:val="00B30E41"/>
    <w:rsid w:val="00B31183"/>
    <w:rsid w:val="00B312C5"/>
    <w:rsid w:val="00B312F0"/>
    <w:rsid w:val="00B31B30"/>
    <w:rsid w:val="00B31B83"/>
    <w:rsid w:val="00B31C33"/>
    <w:rsid w:val="00B322C7"/>
    <w:rsid w:val="00B32615"/>
    <w:rsid w:val="00B32B95"/>
    <w:rsid w:val="00B32D8F"/>
    <w:rsid w:val="00B3328E"/>
    <w:rsid w:val="00B33A84"/>
    <w:rsid w:val="00B33DA3"/>
    <w:rsid w:val="00B33E57"/>
    <w:rsid w:val="00B341FA"/>
    <w:rsid w:val="00B343A3"/>
    <w:rsid w:val="00B344D0"/>
    <w:rsid w:val="00B34A8E"/>
    <w:rsid w:val="00B35069"/>
    <w:rsid w:val="00B35171"/>
    <w:rsid w:val="00B351AF"/>
    <w:rsid w:val="00B353FB"/>
    <w:rsid w:val="00B3547D"/>
    <w:rsid w:val="00B358B2"/>
    <w:rsid w:val="00B35C0F"/>
    <w:rsid w:val="00B35C79"/>
    <w:rsid w:val="00B35F9C"/>
    <w:rsid w:val="00B36014"/>
    <w:rsid w:val="00B361EC"/>
    <w:rsid w:val="00B362CE"/>
    <w:rsid w:val="00B366C8"/>
    <w:rsid w:val="00B369FC"/>
    <w:rsid w:val="00B36B03"/>
    <w:rsid w:val="00B36BC3"/>
    <w:rsid w:val="00B36E11"/>
    <w:rsid w:val="00B37340"/>
    <w:rsid w:val="00B376DC"/>
    <w:rsid w:val="00B37804"/>
    <w:rsid w:val="00B3786D"/>
    <w:rsid w:val="00B37967"/>
    <w:rsid w:val="00B379DF"/>
    <w:rsid w:val="00B37BC4"/>
    <w:rsid w:val="00B37E2B"/>
    <w:rsid w:val="00B37E55"/>
    <w:rsid w:val="00B40039"/>
    <w:rsid w:val="00B400C4"/>
    <w:rsid w:val="00B40699"/>
    <w:rsid w:val="00B40831"/>
    <w:rsid w:val="00B4139D"/>
    <w:rsid w:val="00B41427"/>
    <w:rsid w:val="00B419D4"/>
    <w:rsid w:val="00B41D23"/>
    <w:rsid w:val="00B41E6D"/>
    <w:rsid w:val="00B41EBD"/>
    <w:rsid w:val="00B41F73"/>
    <w:rsid w:val="00B42142"/>
    <w:rsid w:val="00B422D9"/>
    <w:rsid w:val="00B42424"/>
    <w:rsid w:val="00B42D00"/>
    <w:rsid w:val="00B43688"/>
    <w:rsid w:val="00B4388C"/>
    <w:rsid w:val="00B43893"/>
    <w:rsid w:val="00B439C9"/>
    <w:rsid w:val="00B439F8"/>
    <w:rsid w:val="00B44142"/>
    <w:rsid w:val="00B44246"/>
    <w:rsid w:val="00B44296"/>
    <w:rsid w:val="00B4451A"/>
    <w:rsid w:val="00B44642"/>
    <w:rsid w:val="00B447DC"/>
    <w:rsid w:val="00B44B50"/>
    <w:rsid w:val="00B44CD1"/>
    <w:rsid w:val="00B44F00"/>
    <w:rsid w:val="00B45009"/>
    <w:rsid w:val="00B450D5"/>
    <w:rsid w:val="00B45214"/>
    <w:rsid w:val="00B45317"/>
    <w:rsid w:val="00B459D9"/>
    <w:rsid w:val="00B45A4C"/>
    <w:rsid w:val="00B45C43"/>
    <w:rsid w:val="00B46196"/>
    <w:rsid w:val="00B463B6"/>
    <w:rsid w:val="00B4656F"/>
    <w:rsid w:val="00B4682D"/>
    <w:rsid w:val="00B46B50"/>
    <w:rsid w:val="00B47173"/>
    <w:rsid w:val="00B471D6"/>
    <w:rsid w:val="00B4725D"/>
    <w:rsid w:val="00B472C6"/>
    <w:rsid w:val="00B472EA"/>
    <w:rsid w:val="00B47462"/>
    <w:rsid w:val="00B474ED"/>
    <w:rsid w:val="00B47659"/>
    <w:rsid w:val="00B50BC9"/>
    <w:rsid w:val="00B50CB2"/>
    <w:rsid w:val="00B51038"/>
    <w:rsid w:val="00B510EC"/>
    <w:rsid w:val="00B516BA"/>
    <w:rsid w:val="00B5179F"/>
    <w:rsid w:val="00B5197A"/>
    <w:rsid w:val="00B51BCC"/>
    <w:rsid w:val="00B51DBB"/>
    <w:rsid w:val="00B51F58"/>
    <w:rsid w:val="00B52CBE"/>
    <w:rsid w:val="00B52E98"/>
    <w:rsid w:val="00B52EAD"/>
    <w:rsid w:val="00B5302B"/>
    <w:rsid w:val="00B5361F"/>
    <w:rsid w:val="00B53BCC"/>
    <w:rsid w:val="00B53C01"/>
    <w:rsid w:val="00B53CD6"/>
    <w:rsid w:val="00B53DD4"/>
    <w:rsid w:val="00B53EE0"/>
    <w:rsid w:val="00B54406"/>
    <w:rsid w:val="00B545DA"/>
    <w:rsid w:val="00B54ED7"/>
    <w:rsid w:val="00B5511A"/>
    <w:rsid w:val="00B5517D"/>
    <w:rsid w:val="00B551C2"/>
    <w:rsid w:val="00B55368"/>
    <w:rsid w:val="00B553DC"/>
    <w:rsid w:val="00B55463"/>
    <w:rsid w:val="00B557C9"/>
    <w:rsid w:val="00B55BE5"/>
    <w:rsid w:val="00B55DF3"/>
    <w:rsid w:val="00B55E64"/>
    <w:rsid w:val="00B5622F"/>
    <w:rsid w:val="00B566AD"/>
    <w:rsid w:val="00B56BB9"/>
    <w:rsid w:val="00B56C81"/>
    <w:rsid w:val="00B5791A"/>
    <w:rsid w:val="00B57DAD"/>
    <w:rsid w:val="00B57F9C"/>
    <w:rsid w:val="00B60835"/>
    <w:rsid w:val="00B60998"/>
    <w:rsid w:val="00B60CB2"/>
    <w:rsid w:val="00B60E1A"/>
    <w:rsid w:val="00B619EF"/>
    <w:rsid w:val="00B61BEA"/>
    <w:rsid w:val="00B61E44"/>
    <w:rsid w:val="00B62233"/>
    <w:rsid w:val="00B62501"/>
    <w:rsid w:val="00B6264B"/>
    <w:rsid w:val="00B628EB"/>
    <w:rsid w:val="00B6294B"/>
    <w:rsid w:val="00B62B4C"/>
    <w:rsid w:val="00B62C48"/>
    <w:rsid w:val="00B62C88"/>
    <w:rsid w:val="00B63622"/>
    <w:rsid w:val="00B637E1"/>
    <w:rsid w:val="00B63FE6"/>
    <w:rsid w:val="00B64E55"/>
    <w:rsid w:val="00B6507B"/>
    <w:rsid w:val="00B6519A"/>
    <w:rsid w:val="00B65923"/>
    <w:rsid w:val="00B65ED9"/>
    <w:rsid w:val="00B6619B"/>
    <w:rsid w:val="00B661BC"/>
    <w:rsid w:val="00B66375"/>
    <w:rsid w:val="00B6675B"/>
    <w:rsid w:val="00B66976"/>
    <w:rsid w:val="00B66F13"/>
    <w:rsid w:val="00B6746C"/>
    <w:rsid w:val="00B67720"/>
    <w:rsid w:val="00B67A9F"/>
    <w:rsid w:val="00B67AE6"/>
    <w:rsid w:val="00B67E9A"/>
    <w:rsid w:val="00B702FF"/>
    <w:rsid w:val="00B70DBA"/>
    <w:rsid w:val="00B70E05"/>
    <w:rsid w:val="00B7141A"/>
    <w:rsid w:val="00B717FA"/>
    <w:rsid w:val="00B71C35"/>
    <w:rsid w:val="00B71CAC"/>
    <w:rsid w:val="00B7210F"/>
    <w:rsid w:val="00B7211C"/>
    <w:rsid w:val="00B72B8F"/>
    <w:rsid w:val="00B72BCD"/>
    <w:rsid w:val="00B72BEC"/>
    <w:rsid w:val="00B7355E"/>
    <w:rsid w:val="00B73A82"/>
    <w:rsid w:val="00B73B12"/>
    <w:rsid w:val="00B73F6C"/>
    <w:rsid w:val="00B74039"/>
    <w:rsid w:val="00B7413B"/>
    <w:rsid w:val="00B74190"/>
    <w:rsid w:val="00B741EE"/>
    <w:rsid w:val="00B7433C"/>
    <w:rsid w:val="00B744C0"/>
    <w:rsid w:val="00B74631"/>
    <w:rsid w:val="00B7499A"/>
    <w:rsid w:val="00B749C0"/>
    <w:rsid w:val="00B74A35"/>
    <w:rsid w:val="00B74D0A"/>
    <w:rsid w:val="00B74D23"/>
    <w:rsid w:val="00B75000"/>
    <w:rsid w:val="00B75347"/>
    <w:rsid w:val="00B75389"/>
    <w:rsid w:val="00B755FE"/>
    <w:rsid w:val="00B75741"/>
    <w:rsid w:val="00B7579A"/>
    <w:rsid w:val="00B7579F"/>
    <w:rsid w:val="00B76712"/>
    <w:rsid w:val="00B76E02"/>
    <w:rsid w:val="00B76F4D"/>
    <w:rsid w:val="00B77412"/>
    <w:rsid w:val="00B774FA"/>
    <w:rsid w:val="00B77752"/>
    <w:rsid w:val="00B77A57"/>
    <w:rsid w:val="00B77AE3"/>
    <w:rsid w:val="00B80010"/>
    <w:rsid w:val="00B801DE"/>
    <w:rsid w:val="00B8057A"/>
    <w:rsid w:val="00B808AB"/>
    <w:rsid w:val="00B8099C"/>
    <w:rsid w:val="00B80B46"/>
    <w:rsid w:val="00B81922"/>
    <w:rsid w:val="00B81EE5"/>
    <w:rsid w:val="00B81F31"/>
    <w:rsid w:val="00B82258"/>
    <w:rsid w:val="00B82777"/>
    <w:rsid w:val="00B829F9"/>
    <w:rsid w:val="00B82C46"/>
    <w:rsid w:val="00B82E8D"/>
    <w:rsid w:val="00B82FC5"/>
    <w:rsid w:val="00B837EB"/>
    <w:rsid w:val="00B83BC0"/>
    <w:rsid w:val="00B83C0D"/>
    <w:rsid w:val="00B83E3B"/>
    <w:rsid w:val="00B842B2"/>
    <w:rsid w:val="00B84821"/>
    <w:rsid w:val="00B84944"/>
    <w:rsid w:val="00B84B16"/>
    <w:rsid w:val="00B851F4"/>
    <w:rsid w:val="00B8573A"/>
    <w:rsid w:val="00B85B47"/>
    <w:rsid w:val="00B85C8B"/>
    <w:rsid w:val="00B85DF7"/>
    <w:rsid w:val="00B8615A"/>
    <w:rsid w:val="00B869C8"/>
    <w:rsid w:val="00B86B09"/>
    <w:rsid w:val="00B86B63"/>
    <w:rsid w:val="00B86C7A"/>
    <w:rsid w:val="00B86EF5"/>
    <w:rsid w:val="00B86F88"/>
    <w:rsid w:val="00B86F9D"/>
    <w:rsid w:val="00B872B1"/>
    <w:rsid w:val="00B872F0"/>
    <w:rsid w:val="00B873FF"/>
    <w:rsid w:val="00B87A6F"/>
    <w:rsid w:val="00B90292"/>
    <w:rsid w:val="00B903AE"/>
    <w:rsid w:val="00B9064E"/>
    <w:rsid w:val="00B90711"/>
    <w:rsid w:val="00B90C36"/>
    <w:rsid w:val="00B90F6C"/>
    <w:rsid w:val="00B9131B"/>
    <w:rsid w:val="00B91365"/>
    <w:rsid w:val="00B91947"/>
    <w:rsid w:val="00B91D9D"/>
    <w:rsid w:val="00B921F9"/>
    <w:rsid w:val="00B925B3"/>
    <w:rsid w:val="00B926DD"/>
    <w:rsid w:val="00B92729"/>
    <w:rsid w:val="00B928DC"/>
    <w:rsid w:val="00B92AAE"/>
    <w:rsid w:val="00B92B53"/>
    <w:rsid w:val="00B92EB1"/>
    <w:rsid w:val="00B93352"/>
    <w:rsid w:val="00B936E4"/>
    <w:rsid w:val="00B9375E"/>
    <w:rsid w:val="00B93891"/>
    <w:rsid w:val="00B93B73"/>
    <w:rsid w:val="00B93B8D"/>
    <w:rsid w:val="00B93D58"/>
    <w:rsid w:val="00B9514B"/>
    <w:rsid w:val="00B9516C"/>
    <w:rsid w:val="00B9579E"/>
    <w:rsid w:val="00B95821"/>
    <w:rsid w:val="00B95CDD"/>
    <w:rsid w:val="00B95D2A"/>
    <w:rsid w:val="00B96409"/>
    <w:rsid w:val="00B96631"/>
    <w:rsid w:val="00B96BC8"/>
    <w:rsid w:val="00B96C3D"/>
    <w:rsid w:val="00B96CA6"/>
    <w:rsid w:val="00B976F3"/>
    <w:rsid w:val="00B97EAA"/>
    <w:rsid w:val="00BA0155"/>
    <w:rsid w:val="00BA05D2"/>
    <w:rsid w:val="00BA07FA"/>
    <w:rsid w:val="00BA0864"/>
    <w:rsid w:val="00BA0965"/>
    <w:rsid w:val="00BA09DA"/>
    <w:rsid w:val="00BA0EA9"/>
    <w:rsid w:val="00BA1081"/>
    <w:rsid w:val="00BA118A"/>
    <w:rsid w:val="00BA1244"/>
    <w:rsid w:val="00BA1453"/>
    <w:rsid w:val="00BA1C3B"/>
    <w:rsid w:val="00BA201E"/>
    <w:rsid w:val="00BA21A5"/>
    <w:rsid w:val="00BA2B81"/>
    <w:rsid w:val="00BA347B"/>
    <w:rsid w:val="00BA36B3"/>
    <w:rsid w:val="00BA3CEE"/>
    <w:rsid w:val="00BA3CF5"/>
    <w:rsid w:val="00BA3EAF"/>
    <w:rsid w:val="00BA3EFC"/>
    <w:rsid w:val="00BA4224"/>
    <w:rsid w:val="00BA4539"/>
    <w:rsid w:val="00BA4C0A"/>
    <w:rsid w:val="00BA4E67"/>
    <w:rsid w:val="00BA50DD"/>
    <w:rsid w:val="00BA538C"/>
    <w:rsid w:val="00BA5773"/>
    <w:rsid w:val="00BA5861"/>
    <w:rsid w:val="00BA59CA"/>
    <w:rsid w:val="00BA59EC"/>
    <w:rsid w:val="00BA5B0F"/>
    <w:rsid w:val="00BA5BD9"/>
    <w:rsid w:val="00BA5BE3"/>
    <w:rsid w:val="00BA5BED"/>
    <w:rsid w:val="00BA5EAE"/>
    <w:rsid w:val="00BA636D"/>
    <w:rsid w:val="00BA672C"/>
    <w:rsid w:val="00BA6F86"/>
    <w:rsid w:val="00BA70DE"/>
    <w:rsid w:val="00BA7190"/>
    <w:rsid w:val="00BA72A5"/>
    <w:rsid w:val="00BA73AB"/>
    <w:rsid w:val="00BA7712"/>
    <w:rsid w:val="00BA775D"/>
    <w:rsid w:val="00BA7C5B"/>
    <w:rsid w:val="00BA7FE7"/>
    <w:rsid w:val="00BB0843"/>
    <w:rsid w:val="00BB0BB8"/>
    <w:rsid w:val="00BB0FF5"/>
    <w:rsid w:val="00BB127E"/>
    <w:rsid w:val="00BB1387"/>
    <w:rsid w:val="00BB1622"/>
    <w:rsid w:val="00BB188B"/>
    <w:rsid w:val="00BB1902"/>
    <w:rsid w:val="00BB1910"/>
    <w:rsid w:val="00BB1D5F"/>
    <w:rsid w:val="00BB200D"/>
    <w:rsid w:val="00BB20CA"/>
    <w:rsid w:val="00BB2219"/>
    <w:rsid w:val="00BB2430"/>
    <w:rsid w:val="00BB2479"/>
    <w:rsid w:val="00BB24F3"/>
    <w:rsid w:val="00BB266A"/>
    <w:rsid w:val="00BB28B5"/>
    <w:rsid w:val="00BB2A32"/>
    <w:rsid w:val="00BB2A4A"/>
    <w:rsid w:val="00BB2B60"/>
    <w:rsid w:val="00BB2BC6"/>
    <w:rsid w:val="00BB2FD5"/>
    <w:rsid w:val="00BB3382"/>
    <w:rsid w:val="00BB37AE"/>
    <w:rsid w:val="00BB4281"/>
    <w:rsid w:val="00BB44EA"/>
    <w:rsid w:val="00BB45DA"/>
    <w:rsid w:val="00BB49FC"/>
    <w:rsid w:val="00BB4E4C"/>
    <w:rsid w:val="00BB4F5F"/>
    <w:rsid w:val="00BB567C"/>
    <w:rsid w:val="00BB58B1"/>
    <w:rsid w:val="00BB58D9"/>
    <w:rsid w:val="00BB5956"/>
    <w:rsid w:val="00BB59B8"/>
    <w:rsid w:val="00BB5A0C"/>
    <w:rsid w:val="00BB5C13"/>
    <w:rsid w:val="00BB5C1D"/>
    <w:rsid w:val="00BB5CB8"/>
    <w:rsid w:val="00BB5D33"/>
    <w:rsid w:val="00BB615D"/>
    <w:rsid w:val="00BB6342"/>
    <w:rsid w:val="00BB6484"/>
    <w:rsid w:val="00BB6705"/>
    <w:rsid w:val="00BB6C49"/>
    <w:rsid w:val="00BB6D56"/>
    <w:rsid w:val="00BB6D67"/>
    <w:rsid w:val="00BB7359"/>
    <w:rsid w:val="00BB7CD7"/>
    <w:rsid w:val="00BB7DD6"/>
    <w:rsid w:val="00BB7DE8"/>
    <w:rsid w:val="00BB7FB9"/>
    <w:rsid w:val="00BB7FFA"/>
    <w:rsid w:val="00BC09CA"/>
    <w:rsid w:val="00BC0CC2"/>
    <w:rsid w:val="00BC10DA"/>
    <w:rsid w:val="00BC114F"/>
    <w:rsid w:val="00BC1252"/>
    <w:rsid w:val="00BC144D"/>
    <w:rsid w:val="00BC1566"/>
    <w:rsid w:val="00BC1794"/>
    <w:rsid w:val="00BC1951"/>
    <w:rsid w:val="00BC1C6A"/>
    <w:rsid w:val="00BC1DE5"/>
    <w:rsid w:val="00BC2313"/>
    <w:rsid w:val="00BC2580"/>
    <w:rsid w:val="00BC29E8"/>
    <w:rsid w:val="00BC2AB5"/>
    <w:rsid w:val="00BC2E08"/>
    <w:rsid w:val="00BC2F00"/>
    <w:rsid w:val="00BC33A4"/>
    <w:rsid w:val="00BC34B2"/>
    <w:rsid w:val="00BC367E"/>
    <w:rsid w:val="00BC38C8"/>
    <w:rsid w:val="00BC3920"/>
    <w:rsid w:val="00BC39F6"/>
    <w:rsid w:val="00BC3D71"/>
    <w:rsid w:val="00BC4038"/>
    <w:rsid w:val="00BC408B"/>
    <w:rsid w:val="00BC43BD"/>
    <w:rsid w:val="00BC47AB"/>
    <w:rsid w:val="00BC49CC"/>
    <w:rsid w:val="00BC4D2F"/>
    <w:rsid w:val="00BC4D32"/>
    <w:rsid w:val="00BC4E98"/>
    <w:rsid w:val="00BC57D4"/>
    <w:rsid w:val="00BC5D64"/>
    <w:rsid w:val="00BC6530"/>
    <w:rsid w:val="00BC679A"/>
    <w:rsid w:val="00BC6981"/>
    <w:rsid w:val="00BC6B55"/>
    <w:rsid w:val="00BC6C17"/>
    <w:rsid w:val="00BC6C7F"/>
    <w:rsid w:val="00BC6F29"/>
    <w:rsid w:val="00BC701C"/>
    <w:rsid w:val="00BC7295"/>
    <w:rsid w:val="00BC74E1"/>
    <w:rsid w:val="00BC7A08"/>
    <w:rsid w:val="00BC7C69"/>
    <w:rsid w:val="00BD0140"/>
    <w:rsid w:val="00BD019F"/>
    <w:rsid w:val="00BD0620"/>
    <w:rsid w:val="00BD0A95"/>
    <w:rsid w:val="00BD0B93"/>
    <w:rsid w:val="00BD0C9D"/>
    <w:rsid w:val="00BD0E8A"/>
    <w:rsid w:val="00BD10A3"/>
    <w:rsid w:val="00BD16C1"/>
    <w:rsid w:val="00BD1809"/>
    <w:rsid w:val="00BD1825"/>
    <w:rsid w:val="00BD1CE6"/>
    <w:rsid w:val="00BD20AE"/>
    <w:rsid w:val="00BD20D3"/>
    <w:rsid w:val="00BD2242"/>
    <w:rsid w:val="00BD292D"/>
    <w:rsid w:val="00BD2A4F"/>
    <w:rsid w:val="00BD2AB1"/>
    <w:rsid w:val="00BD2C3D"/>
    <w:rsid w:val="00BD2E0F"/>
    <w:rsid w:val="00BD35CC"/>
    <w:rsid w:val="00BD3FCA"/>
    <w:rsid w:val="00BD495E"/>
    <w:rsid w:val="00BD5142"/>
    <w:rsid w:val="00BD5162"/>
    <w:rsid w:val="00BD523B"/>
    <w:rsid w:val="00BD5372"/>
    <w:rsid w:val="00BD5CB6"/>
    <w:rsid w:val="00BD5CFC"/>
    <w:rsid w:val="00BD5F6A"/>
    <w:rsid w:val="00BD6494"/>
    <w:rsid w:val="00BD66D5"/>
    <w:rsid w:val="00BD679A"/>
    <w:rsid w:val="00BD6B0A"/>
    <w:rsid w:val="00BD6C4B"/>
    <w:rsid w:val="00BD6D4F"/>
    <w:rsid w:val="00BD6EAC"/>
    <w:rsid w:val="00BD71C4"/>
    <w:rsid w:val="00BD7B02"/>
    <w:rsid w:val="00BD7CB6"/>
    <w:rsid w:val="00BE01EA"/>
    <w:rsid w:val="00BE067E"/>
    <w:rsid w:val="00BE0944"/>
    <w:rsid w:val="00BE09C1"/>
    <w:rsid w:val="00BE0A7B"/>
    <w:rsid w:val="00BE0AFA"/>
    <w:rsid w:val="00BE0B19"/>
    <w:rsid w:val="00BE0B76"/>
    <w:rsid w:val="00BE0C30"/>
    <w:rsid w:val="00BE109C"/>
    <w:rsid w:val="00BE1226"/>
    <w:rsid w:val="00BE194F"/>
    <w:rsid w:val="00BE1A4C"/>
    <w:rsid w:val="00BE1FD4"/>
    <w:rsid w:val="00BE21ED"/>
    <w:rsid w:val="00BE2342"/>
    <w:rsid w:val="00BE23AA"/>
    <w:rsid w:val="00BE2999"/>
    <w:rsid w:val="00BE2CA2"/>
    <w:rsid w:val="00BE307E"/>
    <w:rsid w:val="00BE3357"/>
    <w:rsid w:val="00BE3589"/>
    <w:rsid w:val="00BE3925"/>
    <w:rsid w:val="00BE3C29"/>
    <w:rsid w:val="00BE3D7C"/>
    <w:rsid w:val="00BE40C0"/>
    <w:rsid w:val="00BE41D9"/>
    <w:rsid w:val="00BE41FB"/>
    <w:rsid w:val="00BE449E"/>
    <w:rsid w:val="00BE46BB"/>
    <w:rsid w:val="00BE49D6"/>
    <w:rsid w:val="00BE5012"/>
    <w:rsid w:val="00BE5490"/>
    <w:rsid w:val="00BE61C7"/>
    <w:rsid w:val="00BE625D"/>
    <w:rsid w:val="00BE677A"/>
    <w:rsid w:val="00BE6A2E"/>
    <w:rsid w:val="00BE6AC5"/>
    <w:rsid w:val="00BE6BB6"/>
    <w:rsid w:val="00BE6BDE"/>
    <w:rsid w:val="00BE6FEC"/>
    <w:rsid w:val="00BE7002"/>
    <w:rsid w:val="00BE71E8"/>
    <w:rsid w:val="00BE725B"/>
    <w:rsid w:val="00BE7330"/>
    <w:rsid w:val="00BE734E"/>
    <w:rsid w:val="00BE7710"/>
    <w:rsid w:val="00BE78ED"/>
    <w:rsid w:val="00BE7C8D"/>
    <w:rsid w:val="00BF00A7"/>
    <w:rsid w:val="00BF0755"/>
    <w:rsid w:val="00BF0844"/>
    <w:rsid w:val="00BF0A92"/>
    <w:rsid w:val="00BF0C86"/>
    <w:rsid w:val="00BF0D6F"/>
    <w:rsid w:val="00BF0DA6"/>
    <w:rsid w:val="00BF0DEA"/>
    <w:rsid w:val="00BF1576"/>
    <w:rsid w:val="00BF1639"/>
    <w:rsid w:val="00BF16E1"/>
    <w:rsid w:val="00BF19E9"/>
    <w:rsid w:val="00BF1A38"/>
    <w:rsid w:val="00BF1D20"/>
    <w:rsid w:val="00BF1EE4"/>
    <w:rsid w:val="00BF20F4"/>
    <w:rsid w:val="00BF2945"/>
    <w:rsid w:val="00BF2BF0"/>
    <w:rsid w:val="00BF2DE7"/>
    <w:rsid w:val="00BF2F9A"/>
    <w:rsid w:val="00BF302D"/>
    <w:rsid w:val="00BF33D9"/>
    <w:rsid w:val="00BF349A"/>
    <w:rsid w:val="00BF351B"/>
    <w:rsid w:val="00BF37E0"/>
    <w:rsid w:val="00BF3DF8"/>
    <w:rsid w:val="00BF4437"/>
    <w:rsid w:val="00BF4CDD"/>
    <w:rsid w:val="00BF4D6B"/>
    <w:rsid w:val="00BF583C"/>
    <w:rsid w:val="00BF5859"/>
    <w:rsid w:val="00BF5909"/>
    <w:rsid w:val="00BF5B55"/>
    <w:rsid w:val="00BF5C18"/>
    <w:rsid w:val="00BF5C67"/>
    <w:rsid w:val="00BF6359"/>
    <w:rsid w:val="00BF6452"/>
    <w:rsid w:val="00BF68C7"/>
    <w:rsid w:val="00BF6A75"/>
    <w:rsid w:val="00BF6D50"/>
    <w:rsid w:val="00BF7FC2"/>
    <w:rsid w:val="00C009C4"/>
    <w:rsid w:val="00C00A5F"/>
    <w:rsid w:val="00C013F9"/>
    <w:rsid w:val="00C01414"/>
    <w:rsid w:val="00C0217B"/>
    <w:rsid w:val="00C024EB"/>
    <w:rsid w:val="00C024ED"/>
    <w:rsid w:val="00C027C7"/>
    <w:rsid w:val="00C02F16"/>
    <w:rsid w:val="00C03043"/>
    <w:rsid w:val="00C03044"/>
    <w:rsid w:val="00C030FF"/>
    <w:rsid w:val="00C03238"/>
    <w:rsid w:val="00C0357A"/>
    <w:rsid w:val="00C036D7"/>
    <w:rsid w:val="00C03B54"/>
    <w:rsid w:val="00C03BA1"/>
    <w:rsid w:val="00C03C99"/>
    <w:rsid w:val="00C03E5B"/>
    <w:rsid w:val="00C042F0"/>
    <w:rsid w:val="00C0443C"/>
    <w:rsid w:val="00C04D31"/>
    <w:rsid w:val="00C04E09"/>
    <w:rsid w:val="00C04EB4"/>
    <w:rsid w:val="00C05003"/>
    <w:rsid w:val="00C05166"/>
    <w:rsid w:val="00C052B8"/>
    <w:rsid w:val="00C05405"/>
    <w:rsid w:val="00C055DC"/>
    <w:rsid w:val="00C05752"/>
    <w:rsid w:val="00C05CCF"/>
    <w:rsid w:val="00C05F22"/>
    <w:rsid w:val="00C05F78"/>
    <w:rsid w:val="00C06041"/>
    <w:rsid w:val="00C066AA"/>
    <w:rsid w:val="00C067C5"/>
    <w:rsid w:val="00C06919"/>
    <w:rsid w:val="00C06AC4"/>
    <w:rsid w:val="00C06E73"/>
    <w:rsid w:val="00C0705B"/>
    <w:rsid w:val="00C07245"/>
    <w:rsid w:val="00C075BD"/>
    <w:rsid w:val="00C07900"/>
    <w:rsid w:val="00C07B66"/>
    <w:rsid w:val="00C07D40"/>
    <w:rsid w:val="00C10014"/>
    <w:rsid w:val="00C108C5"/>
    <w:rsid w:val="00C109B2"/>
    <w:rsid w:val="00C10C8F"/>
    <w:rsid w:val="00C10D58"/>
    <w:rsid w:val="00C10FF3"/>
    <w:rsid w:val="00C11B10"/>
    <w:rsid w:val="00C125E6"/>
    <w:rsid w:val="00C128C3"/>
    <w:rsid w:val="00C12F54"/>
    <w:rsid w:val="00C141C0"/>
    <w:rsid w:val="00C144C4"/>
    <w:rsid w:val="00C1576B"/>
    <w:rsid w:val="00C158AB"/>
    <w:rsid w:val="00C15A63"/>
    <w:rsid w:val="00C15B7C"/>
    <w:rsid w:val="00C15C00"/>
    <w:rsid w:val="00C15D25"/>
    <w:rsid w:val="00C15E40"/>
    <w:rsid w:val="00C15E92"/>
    <w:rsid w:val="00C16188"/>
    <w:rsid w:val="00C16AE5"/>
    <w:rsid w:val="00C16CA6"/>
    <w:rsid w:val="00C16FDE"/>
    <w:rsid w:val="00C171CB"/>
    <w:rsid w:val="00C1774E"/>
    <w:rsid w:val="00C17BD5"/>
    <w:rsid w:val="00C17E54"/>
    <w:rsid w:val="00C200EA"/>
    <w:rsid w:val="00C20291"/>
    <w:rsid w:val="00C20510"/>
    <w:rsid w:val="00C20B82"/>
    <w:rsid w:val="00C211BD"/>
    <w:rsid w:val="00C213EB"/>
    <w:rsid w:val="00C214E0"/>
    <w:rsid w:val="00C216A8"/>
    <w:rsid w:val="00C21AAE"/>
    <w:rsid w:val="00C221BC"/>
    <w:rsid w:val="00C2254D"/>
    <w:rsid w:val="00C22565"/>
    <w:rsid w:val="00C225F9"/>
    <w:rsid w:val="00C22884"/>
    <w:rsid w:val="00C229C8"/>
    <w:rsid w:val="00C22A16"/>
    <w:rsid w:val="00C22AC4"/>
    <w:rsid w:val="00C22BDB"/>
    <w:rsid w:val="00C22D36"/>
    <w:rsid w:val="00C22DD6"/>
    <w:rsid w:val="00C22E58"/>
    <w:rsid w:val="00C23858"/>
    <w:rsid w:val="00C238E2"/>
    <w:rsid w:val="00C23BAF"/>
    <w:rsid w:val="00C23CAC"/>
    <w:rsid w:val="00C24067"/>
    <w:rsid w:val="00C24484"/>
    <w:rsid w:val="00C2461D"/>
    <w:rsid w:val="00C24824"/>
    <w:rsid w:val="00C24D81"/>
    <w:rsid w:val="00C252CE"/>
    <w:rsid w:val="00C25616"/>
    <w:rsid w:val="00C25628"/>
    <w:rsid w:val="00C2566B"/>
    <w:rsid w:val="00C25B5C"/>
    <w:rsid w:val="00C25D01"/>
    <w:rsid w:val="00C26221"/>
    <w:rsid w:val="00C26550"/>
    <w:rsid w:val="00C26891"/>
    <w:rsid w:val="00C26BA6"/>
    <w:rsid w:val="00C2725A"/>
    <w:rsid w:val="00C2749A"/>
    <w:rsid w:val="00C276DD"/>
    <w:rsid w:val="00C2776F"/>
    <w:rsid w:val="00C2793B"/>
    <w:rsid w:val="00C27CB7"/>
    <w:rsid w:val="00C27D4A"/>
    <w:rsid w:val="00C27EAB"/>
    <w:rsid w:val="00C30116"/>
    <w:rsid w:val="00C303DB"/>
    <w:rsid w:val="00C30500"/>
    <w:rsid w:val="00C30764"/>
    <w:rsid w:val="00C30DAB"/>
    <w:rsid w:val="00C30E9B"/>
    <w:rsid w:val="00C32084"/>
    <w:rsid w:val="00C322BF"/>
    <w:rsid w:val="00C324CF"/>
    <w:rsid w:val="00C3283E"/>
    <w:rsid w:val="00C328DC"/>
    <w:rsid w:val="00C32D6C"/>
    <w:rsid w:val="00C32D70"/>
    <w:rsid w:val="00C32E8C"/>
    <w:rsid w:val="00C3309E"/>
    <w:rsid w:val="00C33200"/>
    <w:rsid w:val="00C33322"/>
    <w:rsid w:val="00C338CA"/>
    <w:rsid w:val="00C33B2B"/>
    <w:rsid w:val="00C33F82"/>
    <w:rsid w:val="00C34629"/>
    <w:rsid w:val="00C348AD"/>
    <w:rsid w:val="00C34EC5"/>
    <w:rsid w:val="00C35532"/>
    <w:rsid w:val="00C355AD"/>
    <w:rsid w:val="00C35821"/>
    <w:rsid w:val="00C35AB8"/>
    <w:rsid w:val="00C35E31"/>
    <w:rsid w:val="00C36361"/>
    <w:rsid w:val="00C363F7"/>
    <w:rsid w:val="00C36EDB"/>
    <w:rsid w:val="00C37023"/>
    <w:rsid w:val="00C370CA"/>
    <w:rsid w:val="00C37107"/>
    <w:rsid w:val="00C37272"/>
    <w:rsid w:val="00C37444"/>
    <w:rsid w:val="00C3774A"/>
    <w:rsid w:val="00C3787D"/>
    <w:rsid w:val="00C37D98"/>
    <w:rsid w:val="00C37E88"/>
    <w:rsid w:val="00C4007C"/>
    <w:rsid w:val="00C40093"/>
    <w:rsid w:val="00C400C1"/>
    <w:rsid w:val="00C404B5"/>
    <w:rsid w:val="00C4050A"/>
    <w:rsid w:val="00C405B5"/>
    <w:rsid w:val="00C407DA"/>
    <w:rsid w:val="00C40B09"/>
    <w:rsid w:val="00C40DAF"/>
    <w:rsid w:val="00C41140"/>
    <w:rsid w:val="00C413D6"/>
    <w:rsid w:val="00C41484"/>
    <w:rsid w:val="00C41854"/>
    <w:rsid w:val="00C4191F"/>
    <w:rsid w:val="00C420FA"/>
    <w:rsid w:val="00C42709"/>
    <w:rsid w:val="00C42FDC"/>
    <w:rsid w:val="00C4397D"/>
    <w:rsid w:val="00C43AAD"/>
    <w:rsid w:val="00C44200"/>
    <w:rsid w:val="00C4426F"/>
    <w:rsid w:val="00C44727"/>
    <w:rsid w:val="00C44D80"/>
    <w:rsid w:val="00C44F5E"/>
    <w:rsid w:val="00C4504B"/>
    <w:rsid w:val="00C454DC"/>
    <w:rsid w:val="00C45728"/>
    <w:rsid w:val="00C467CF"/>
    <w:rsid w:val="00C46862"/>
    <w:rsid w:val="00C46A7B"/>
    <w:rsid w:val="00C46F8B"/>
    <w:rsid w:val="00C4706D"/>
    <w:rsid w:val="00C47072"/>
    <w:rsid w:val="00C47097"/>
    <w:rsid w:val="00C4769B"/>
    <w:rsid w:val="00C477DE"/>
    <w:rsid w:val="00C477FC"/>
    <w:rsid w:val="00C47974"/>
    <w:rsid w:val="00C47AD9"/>
    <w:rsid w:val="00C47BC6"/>
    <w:rsid w:val="00C47CF8"/>
    <w:rsid w:val="00C5037C"/>
    <w:rsid w:val="00C50419"/>
    <w:rsid w:val="00C504B0"/>
    <w:rsid w:val="00C50572"/>
    <w:rsid w:val="00C506D5"/>
    <w:rsid w:val="00C50967"/>
    <w:rsid w:val="00C509D9"/>
    <w:rsid w:val="00C50A0A"/>
    <w:rsid w:val="00C50A7C"/>
    <w:rsid w:val="00C50B20"/>
    <w:rsid w:val="00C50F19"/>
    <w:rsid w:val="00C50FCA"/>
    <w:rsid w:val="00C50FE8"/>
    <w:rsid w:val="00C50FF2"/>
    <w:rsid w:val="00C51501"/>
    <w:rsid w:val="00C51861"/>
    <w:rsid w:val="00C51BC3"/>
    <w:rsid w:val="00C51D91"/>
    <w:rsid w:val="00C51E94"/>
    <w:rsid w:val="00C5281D"/>
    <w:rsid w:val="00C529AF"/>
    <w:rsid w:val="00C529DD"/>
    <w:rsid w:val="00C52D3A"/>
    <w:rsid w:val="00C52F02"/>
    <w:rsid w:val="00C53353"/>
    <w:rsid w:val="00C535EB"/>
    <w:rsid w:val="00C536F6"/>
    <w:rsid w:val="00C53B94"/>
    <w:rsid w:val="00C53CBB"/>
    <w:rsid w:val="00C540FB"/>
    <w:rsid w:val="00C54945"/>
    <w:rsid w:val="00C54A0B"/>
    <w:rsid w:val="00C54E40"/>
    <w:rsid w:val="00C551D4"/>
    <w:rsid w:val="00C55536"/>
    <w:rsid w:val="00C55542"/>
    <w:rsid w:val="00C5569B"/>
    <w:rsid w:val="00C55C6D"/>
    <w:rsid w:val="00C55CFB"/>
    <w:rsid w:val="00C5606E"/>
    <w:rsid w:val="00C5625E"/>
    <w:rsid w:val="00C56634"/>
    <w:rsid w:val="00C56B74"/>
    <w:rsid w:val="00C56BB9"/>
    <w:rsid w:val="00C56DD3"/>
    <w:rsid w:val="00C56E99"/>
    <w:rsid w:val="00C56FB1"/>
    <w:rsid w:val="00C572D7"/>
    <w:rsid w:val="00C574B8"/>
    <w:rsid w:val="00C5784D"/>
    <w:rsid w:val="00C57B9F"/>
    <w:rsid w:val="00C57F3B"/>
    <w:rsid w:val="00C60016"/>
    <w:rsid w:val="00C60198"/>
    <w:rsid w:val="00C607E4"/>
    <w:rsid w:val="00C608AD"/>
    <w:rsid w:val="00C6131F"/>
    <w:rsid w:val="00C613A4"/>
    <w:rsid w:val="00C614F1"/>
    <w:rsid w:val="00C617D1"/>
    <w:rsid w:val="00C61ACF"/>
    <w:rsid w:val="00C61C2E"/>
    <w:rsid w:val="00C623DA"/>
    <w:rsid w:val="00C6252A"/>
    <w:rsid w:val="00C62AD6"/>
    <w:rsid w:val="00C62B2E"/>
    <w:rsid w:val="00C638D8"/>
    <w:rsid w:val="00C63A7F"/>
    <w:rsid w:val="00C63CFC"/>
    <w:rsid w:val="00C63D6B"/>
    <w:rsid w:val="00C63D70"/>
    <w:rsid w:val="00C63DE9"/>
    <w:rsid w:val="00C63E36"/>
    <w:rsid w:val="00C63F57"/>
    <w:rsid w:val="00C64128"/>
    <w:rsid w:val="00C64529"/>
    <w:rsid w:val="00C6460C"/>
    <w:rsid w:val="00C65071"/>
    <w:rsid w:val="00C651D5"/>
    <w:rsid w:val="00C6525C"/>
    <w:rsid w:val="00C6568D"/>
    <w:rsid w:val="00C65748"/>
    <w:rsid w:val="00C65CB7"/>
    <w:rsid w:val="00C65F25"/>
    <w:rsid w:val="00C6650F"/>
    <w:rsid w:val="00C66D2A"/>
    <w:rsid w:val="00C67116"/>
    <w:rsid w:val="00C6724F"/>
    <w:rsid w:val="00C6795D"/>
    <w:rsid w:val="00C703B6"/>
    <w:rsid w:val="00C70665"/>
    <w:rsid w:val="00C70825"/>
    <w:rsid w:val="00C7093F"/>
    <w:rsid w:val="00C71805"/>
    <w:rsid w:val="00C7187F"/>
    <w:rsid w:val="00C71F66"/>
    <w:rsid w:val="00C72568"/>
    <w:rsid w:val="00C72635"/>
    <w:rsid w:val="00C72747"/>
    <w:rsid w:val="00C72752"/>
    <w:rsid w:val="00C728B6"/>
    <w:rsid w:val="00C728BD"/>
    <w:rsid w:val="00C72B35"/>
    <w:rsid w:val="00C72DB4"/>
    <w:rsid w:val="00C73042"/>
    <w:rsid w:val="00C73590"/>
    <w:rsid w:val="00C735C9"/>
    <w:rsid w:val="00C735F1"/>
    <w:rsid w:val="00C738A6"/>
    <w:rsid w:val="00C73BC2"/>
    <w:rsid w:val="00C73D6F"/>
    <w:rsid w:val="00C73EF1"/>
    <w:rsid w:val="00C7462D"/>
    <w:rsid w:val="00C747A1"/>
    <w:rsid w:val="00C749E0"/>
    <w:rsid w:val="00C749FA"/>
    <w:rsid w:val="00C75315"/>
    <w:rsid w:val="00C756E6"/>
    <w:rsid w:val="00C759C9"/>
    <w:rsid w:val="00C75CF6"/>
    <w:rsid w:val="00C75E85"/>
    <w:rsid w:val="00C75EC6"/>
    <w:rsid w:val="00C76B74"/>
    <w:rsid w:val="00C76E52"/>
    <w:rsid w:val="00C773C2"/>
    <w:rsid w:val="00C774FE"/>
    <w:rsid w:val="00C77590"/>
    <w:rsid w:val="00C77656"/>
    <w:rsid w:val="00C77BF8"/>
    <w:rsid w:val="00C77C81"/>
    <w:rsid w:val="00C77D77"/>
    <w:rsid w:val="00C800EE"/>
    <w:rsid w:val="00C8019C"/>
    <w:rsid w:val="00C801E6"/>
    <w:rsid w:val="00C80566"/>
    <w:rsid w:val="00C810C2"/>
    <w:rsid w:val="00C8112A"/>
    <w:rsid w:val="00C812EF"/>
    <w:rsid w:val="00C814C9"/>
    <w:rsid w:val="00C816F1"/>
    <w:rsid w:val="00C81859"/>
    <w:rsid w:val="00C81A1F"/>
    <w:rsid w:val="00C822A4"/>
    <w:rsid w:val="00C82501"/>
    <w:rsid w:val="00C82828"/>
    <w:rsid w:val="00C83165"/>
    <w:rsid w:val="00C834CB"/>
    <w:rsid w:val="00C83525"/>
    <w:rsid w:val="00C8359D"/>
    <w:rsid w:val="00C83788"/>
    <w:rsid w:val="00C838E7"/>
    <w:rsid w:val="00C83AF6"/>
    <w:rsid w:val="00C83DEC"/>
    <w:rsid w:val="00C83E7E"/>
    <w:rsid w:val="00C83F61"/>
    <w:rsid w:val="00C842EC"/>
    <w:rsid w:val="00C84321"/>
    <w:rsid w:val="00C84440"/>
    <w:rsid w:val="00C84AF8"/>
    <w:rsid w:val="00C85028"/>
    <w:rsid w:val="00C8511F"/>
    <w:rsid w:val="00C8527A"/>
    <w:rsid w:val="00C8528F"/>
    <w:rsid w:val="00C857DA"/>
    <w:rsid w:val="00C85A84"/>
    <w:rsid w:val="00C85E2B"/>
    <w:rsid w:val="00C8626E"/>
    <w:rsid w:val="00C863DA"/>
    <w:rsid w:val="00C8656F"/>
    <w:rsid w:val="00C865CD"/>
    <w:rsid w:val="00C86926"/>
    <w:rsid w:val="00C869EF"/>
    <w:rsid w:val="00C86B26"/>
    <w:rsid w:val="00C86C48"/>
    <w:rsid w:val="00C86CB9"/>
    <w:rsid w:val="00C870D4"/>
    <w:rsid w:val="00C87708"/>
    <w:rsid w:val="00C87C1F"/>
    <w:rsid w:val="00C87CC5"/>
    <w:rsid w:val="00C900D4"/>
    <w:rsid w:val="00C902D8"/>
    <w:rsid w:val="00C903C9"/>
    <w:rsid w:val="00C903D4"/>
    <w:rsid w:val="00C90564"/>
    <w:rsid w:val="00C90668"/>
    <w:rsid w:val="00C90955"/>
    <w:rsid w:val="00C90FE4"/>
    <w:rsid w:val="00C913E2"/>
    <w:rsid w:val="00C916EE"/>
    <w:rsid w:val="00C91789"/>
    <w:rsid w:val="00C917EC"/>
    <w:rsid w:val="00C92151"/>
    <w:rsid w:val="00C92181"/>
    <w:rsid w:val="00C92466"/>
    <w:rsid w:val="00C92658"/>
    <w:rsid w:val="00C928C8"/>
    <w:rsid w:val="00C92937"/>
    <w:rsid w:val="00C92D70"/>
    <w:rsid w:val="00C93026"/>
    <w:rsid w:val="00C9341A"/>
    <w:rsid w:val="00C93CE2"/>
    <w:rsid w:val="00C93D37"/>
    <w:rsid w:val="00C93F86"/>
    <w:rsid w:val="00C94A4C"/>
    <w:rsid w:val="00C94FA3"/>
    <w:rsid w:val="00C95166"/>
    <w:rsid w:val="00C953B1"/>
    <w:rsid w:val="00C95522"/>
    <w:rsid w:val="00C95715"/>
    <w:rsid w:val="00C95B7D"/>
    <w:rsid w:val="00C95DF6"/>
    <w:rsid w:val="00C96007"/>
    <w:rsid w:val="00C961E6"/>
    <w:rsid w:val="00C963FE"/>
    <w:rsid w:val="00C96ACC"/>
    <w:rsid w:val="00C96D72"/>
    <w:rsid w:val="00C9703F"/>
    <w:rsid w:val="00C97111"/>
    <w:rsid w:val="00C97AD7"/>
    <w:rsid w:val="00C97F73"/>
    <w:rsid w:val="00CA0441"/>
    <w:rsid w:val="00CA0961"/>
    <w:rsid w:val="00CA0A10"/>
    <w:rsid w:val="00CA0A96"/>
    <w:rsid w:val="00CA0FE1"/>
    <w:rsid w:val="00CA140F"/>
    <w:rsid w:val="00CA153A"/>
    <w:rsid w:val="00CA1729"/>
    <w:rsid w:val="00CA1984"/>
    <w:rsid w:val="00CA1DAE"/>
    <w:rsid w:val="00CA1EDC"/>
    <w:rsid w:val="00CA1EF4"/>
    <w:rsid w:val="00CA218F"/>
    <w:rsid w:val="00CA223B"/>
    <w:rsid w:val="00CA24A0"/>
    <w:rsid w:val="00CA2662"/>
    <w:rsid w:val="00CA29AE"/>
    <w:rsid w:val="00CA2C7A"/>
    <w:rsid w:val="00CA3117"/>
    <w:rsid w:val="00CA348E"/>
    <w:rsid w:val="00CA350C"/>
    <w:rsid w:val="00CA3619"/>
    <w:rsid w:val="00CA36C0"/>
    <w:rsid w:val="00CA3776"/>
    <w:rsid w:val="00CA39B3"/>
    <w:rsid w:val="00CA3D62"/>
    <w:rsid w:val="00CA4169"/>
    <w:rsid w:val="00CA43B0"/>
    <w:rsid w:val="00CA4532"/>
    <w:rsid w:val="00CA4568"/>
    <w:rsid w:val="00CA4810"/>
    <w:rsid w:val="00CA498A"/>
    <w:rsid w:val="00CA49E3"/>
    <w:rsid w:val="00CA4F16"/>
    <w:rsid w:val="00CA5735"/>
    <w:rsid w:val="00CA57E3"/>
    <w:rsid w:val="00CA58D9"/>
    <w:rsid w:val="00CA594D"/>
    <w:rsid w:val="00CA5B41"/>
    <w:rsid w:val="00CA5C05"/>
    <w:rsid w:val="00CA5E95"/>
    <w:rsid w:val="00CA5EE2"/>
    <w:rsid w:val="00CA606C"/>
    <w:rsid w:val="00CA6569"/>
    <w:rsid w:val="00CA6ABD"/>
    <w:rsid w:val="00CA6AC8"/>
    <w:rsid w:val="00CA6C95"/>
    <w:rsid w:val="00CA6E22"/>
    <w:rsid w:val="00CA6F83"/>
    <w:rsid w:val="00CA7429"/>
    <w:rsid w:val="00CA7807"/>
    <w:rsid w:val="00CA7A47"/>
    <w:rsid w:val="00CA7BA8"/>
    <w:rsid w:val="00CA7D16"/>
    <w:rsid w:val="00CA7FA3"/>
    <w:rsid w:val="00CA7FE2"/>
    <w:rsid w:val="00CB0237"/>
    <w:rsid w:val="00CB0CDF"/>
    <w:rsid w:val="00CB0EC0"/>
    <w:rsid w:val="00CB0FB2"/>
    <w:rsid w:val="00CB10F0"/>
    <w:rsid w:val="00CB1451"/>
    <w:rsid w:val="00CB1453"/>
    <w:rsid w:val="00CB1554"/>
    <w:rsid w:val="00CB16E1"/>
    <w:rsid w:val="00CB16EE"/>
    <w:rsid w:val="00CB194F"/>
    <w:rsid w:val="00CB1A25"/>
    <w:rsid w:val="00CB1A3D"/>
    <w:rsid w:val="00CB1ADB"/>
    <w:rsid w:val="00CB1B23"/>
    <w:rsid w:val="00CB1C39"/>
    <w:rsid w:val="00CB2443"/>
    <w:rsid w:val="00CB2CEA"/>
    <w:rsid w:val="00CB3378"/>
    <w:rsid w:val="00CB35D7"/>
    <w:rsid w:val="00CB3AD0"/>
    <w:rsid w:val="00CB3CDE"/>
    <w:rsid w:val="00CB3DDC"/>
    <w:rsid w:val="00CB40EC"/>
    <w:rsid w:val="00CB413C"/>
    <w:rsid w:val="00CB426B"/>
    <w:rsid w:val="00CB4390"/>
    <w:rsid w:val="00CB45EC"/>
    <w:rsid w:val="00CB4AAE"/>
    <w:rsid w:val="00CB5154"/>
    <w:rsid w:val="00CB520B"/>
    <w:rsid w:val="00CB52C6"/>
    <w:rsid w:val="00CB5819"/>
    <w:rsid w:val="00CB5870"/>
    <w:rsid w:val="00CB5891"/>
    <w:rsid w:val="00CB5C02"/>
    <w:rsid w:val="00CB5C04"/>
    <w:rsid w:val="00CB5EDD"/>
    <w:rsid w:val="00CB6216"/>
    <w:rsid w:val="00CB64B4"/>
    <w:rsid w:val="00CB65E7"/>
    <w:rsid w:val="00CB6734"/>
    <w:rsid w:val="00CB6759"/>
    <w:rsid w:val="00CB6926"/>
    <w:rsid w:val="00CB6966"/>
    <w:rsid w:val="00CB6ADB"/>
    <w:rsid w:val="00CB6E68"/>
    <w:rsid w:val="00CB6ECD"/>
    <w:rsid w:val="00CB700D"/>
    <w:rsid w:val="00CB7171"/>
    <w:rsid w:val="00CB72F4"/>
    <w:rsid w:val="00CB7622"/>
    <w:rsid w:val="00CB7752"/>
    <w:rsid w:val="00CB79DD"/>
    <w:rsid w:val="00CB7B3D"/>
    <w:rsid w:val="00CB7CE1"/>
    <w:rsid w:val="00CC00C5"/>
    <w:rsid w:val="00CC0301"/>
    <w:rsid w:val="00CC0B8C"/>
    <w:rsid w:val="00CC0E16"/>
    <w:rsid w:val="00CC0EC7"/>
    <w:rsid w:val="00CC1182"/>
    <w:rsid w:val="00CC1271"/>
    <w:rsid w:val="00CC17CB"/>
    <w:rsid w:val="00CC18BC"/>
    <w:rsid w:val="00CC1C2E"/>
    <w:rsid w:val="00CC1EFD"/>
    <w:rsid w:val="00CC2397"/>
    <w:rsid w:val="00CC24E4"/>
    <w:rsid w:val="00CC27F2"/>
    <w:rsid w:val="00CC2AAC"/>
    <w:rsid w:val="00CC2B43"/>
    <w:rsid w:val="00CC2F23"/>
    <w:rsid w:val="00CC2F36"/>
    <w:rsid w:val="00CC3895"/>
    <w:rsid w:val="00CC3C4E"/>
    <w:rsid w:val="00CC3CFE"/>
    <w:rsid w:val="00CC3EBE"/>
    <w:rsid w:val="00CC406E"/>
    <w:rsid w:val="00CC4462"/>
    <w:rsid w:val="00CC4578"/>
    <w:rsid w:val="00CC4A2D"/>
    <w:rsid w:val="00CC4A97"/>
    <w:rsid w:val="00CC4D86"/>
    <w:rsid w:val="00CC5256"/>
    <w:rsid w:val="00CC5404"/>
    <w:rsid w:val="00CC5A65"/>
    <w:rsid w:val="00CC5A81"/>
    <w:rsid w:val="00CC5C8E"/>
    <w:rsid w:val="00CC5DEC"/>
    <w:rsid w:val="00CC6092"/>
    <w:rsid w:val="00CC610D"/>
    <w:rsid w:val="00CC6447"/>
    <w:rsid w:val="00CC6589"/>
    <w:rsid w:val="00CC6723"/>
    <w:rsid w:val="00CC675E"/>
    <w:rsid w:val="00CC6D36"/>
    <w:rsid w:val="00CC7054"/>
    <w:rsid w:val="00CC7088"/>
    <w:rsid w:val="00CC7402"/>
    <w:rsid w:val="00CC7497"/>
    <w:rsid w:val="00CC766A"/>
    <w:rsid w:val="00CC76D9"/>
    <w:rsid w:val="00CC770B"/>
    <w:rsid w:val="00CC779A"/>
    <w:rsid w:val="00CC77CB"/>
    <w:rsid w:val="00CC793F"/>
    <w:rsid w:val="00CC7E5D"/>
    <w:rsid w:val="00CC7F17"/>
    <w:rsid w:val="00CD0284"/>
    <w:rsid w:val="00CD05A0"/>
    <w:rsid w:val="00CD0F5A"/>
    <w:rsid w:val="00CD11F3"/>
    <w:rsid w:val="00CD160F"/>
    <w:rsid w:val="00CD1719"/>
    <w:rsid w:val="00CD1878"/>
    <w:rsid w:val="00CD1C5B"/>
    <w:rsid w:val="00CD1D61"/>
    <w:rsid w:val="00CD1FFC"/>
    <w:rsid w:val="00CD204C"/>
    <w:rsid w:val="00CD2242"/>
    <w:rsid w:val="00CD2357"/>
    <w:rsid w:val="00CD24E4"/>
    <w:rsid w:val="00CD2669"/>
    <w:rsid w:val="00CD2A21"/>
    <w:rsid w:val="00CD2E17"/>
    <w:rsid w:val="00CD2EE0"/>
    <w:rsid w:val="00CD30A8"/>
    <w:rsid w:val="00CD3699"/>
    <w:rsid w:val="00CD3C99"/>
    <w:rsid w:val="00CD3FDA"/>
    <w:rsid w:val="00CD4186"/>
    <w:rsid w:val="00CD423D"/>
    <w:rsid w:val="00CD42D8"/>
    <w:rsid w:val="00CD4732"/>
    <w:rsid w:val="00CD47D9"/>
    <w:rsid w:val="00CD4ABE"/>
    <w:rsid w:val="00CD5333"/>
    <w:rsid w:val="00CD5719"/>
    <w:rsid w:val="00CD5882"/>
    <w:rsid w:val="00CD597F"/>
    <w:rsid w:val="00CD60BF"/>
    <w:rsid w:val="00CD6169"/>
    <w:rsid w:val="00CD6526"/>
    <w:rsid w:val="00CD691D"/>
    <w:rsid w:val="00CD6B0F"/>
    <w:rsid w:val="00CD6F62"/>
    <w:rsid w:val="00CD712B"/>
    <w:rsid w:val="00CD720D"/>
    <w:rsid w:val="00CD7388"/>
    <w:rsid w:val="00CD7EC5"/>
    <w:rsid w:val="00CE000B"/>
    <w:rsid w:val="00CE00AF"/>
    <w:rsid w:val="00CE0399"/>
    <w:rsid w:val="00CE04DC"/>
    <w:rsid w:val="00CE070D"/>
    <w:rsid w:val="00CE0CB3"/>
    <w:rsid w:val="00CE0D72"/>
    <w:rsid w:val="00CE0DA0"/>
    <w:rsid w:val="00CE12BE"/>
    <w:rsid w:val="00CE17E3"/>
    <w:rsid w:val="00CE222F"/>
    <w:rsid w:val="00CE2B0F"/>
    <w:rsid w:val="00CE2FC0"/>
    <w:rsid w:val="00CE3215"/>
    <w:rsid w:val="00CE38D4"/>
    <w:rsid w:val="00CE39E2"/>
    <w:rsid w:val="00CE3F75"/>
    <w:rsid w:val="00CE4264"/>
    <w:rsid w:val="00CE4477"/>
    <w:rsid w:val="00CE460B"/>
    <w:rsid w:val="00CE4A58"/>
    <w:rsid w:val="00CE4D8F"/>
    <w:rsid w:val="00CE5200"/>
    <w:rsid w:val="00CE5AA6"/>
    <w:rsid w:val="00CE5D07"/>
    <w:rsid w:val="00CE5E51"/>
    <w:rsid w:val="00CE61FF"/>
    <w:rsid w:val="00CE6392"/>
    <w:rsid w:val="00CE6B69"/>
    <w:rsid w:val="00CE6C56"/>
    <w:rsid w:val="00CE6DAE"/>
    <w:rsid w:val="00CE6EBC"/>
    <w:rsid w:val="00CE7259"/>
    <w:rsid w:val="00CE75E5"/>
    <w:rsid w:val="00CE768E"/>
    <w:rsid w:val="00CE790D"/>
    <w:rsid w:val="00CE7C68"/>
    <w:rsid w:val="00CE7D92"/>
    <w:rsid w:val="00CF00AC"/>
    <w:rsid w:val="00CF01CD"/>
    <w:rsid w:val="00CF02B0"/>
    <w:rsid w:val="00CF02D3"/>
    <w:rsid w:val="00CF030B"/>
    <w:rsid w:val="00CF0782"/>
    <w:rsid w:val="00CF0841"/>
    <w:rsid w:val="00CF0854"/>
    <w:rsid w:val="00CF0896"/>
    <w:rsid w:val="00CF0930"/>
    <w:rsid w:val="00CF098F"/>
    <w:rsid w:val="00CF0B4E"/>
    <w:rsid w:val="00CF0FE0"/>
    <w:rsid w:val="00CF10DF"/>
    <w:rsid w:val="00CF12CB"/>
    <w:rsid w:val="00CF1423"/>
    <w:rsid w:val="00CF14E8"/>
    <w:rsid w:val="00CF18A5"/>
    <w:rsid w:val="00CF1D74"/>
    <w:rsid w:val="00CF1DFC"/>
    <w:rsid w:val="00CF1FAB"/>
    <w:rsid w:val="00CF20CC"/>
    <w:rsid w:val="00CF21A1"/>
    <w:rsid w:val="00CF2296"/>
    <w:rsid w:val="00CF2856"/>
    <w:rsid w:val="00CF2982"/>
    <w:rsid w:val="00CF2D55"/>
    <w:rsid w:val="00CF37BF"/>
    <w:rsid w:val="00CF39EE"/>
    <w:rsid w:val="00CF3A02"/>
    <w:rsid w:val="00CF3CCF"/>
    <w:rsid w:val="00CF3DDC"/>
    <w:rsid w:val="00CF4026"/>
    <w:rsid w:val="00CF4913"/>
    <w:rsid w:val="00CF4CED"/>
    <w:rsid w:val="00CF4DA6"/>
    <w:rsid w:val="00CF5004"/>
    <w:rsid w:val="00CF5135"/>
    <w:rsid w:val="00CF5AC1"/>
    <w:rsid w:val="00CF5C15"/>
    <w:rsid w:val="00CF5CE7"/>
    <w:rsid w:val="00CF5CEF"/>
    <w:rsid w:val="00CF5EF5"/>
    <w:rsid w:val="00CF610D"/>
    <w:rsid w:val="00CF6118"/>
    <w:rsid w:val="00CF6423"/>
    <w:rsid w:val="00CF674C"/>
    <w:rsid w:val="00CF6825"/>
    <w:rsid w:val="00CF6CDC"/>
    <w:rsid w:val="00CF7051"/>
    <w:rsid w:val="00CF7481"/>
    <w:rsid w:val="00CF74ED"/>
    <w:rsid w:val="00CF7563"/>
    <w:rsid w:val="00CF7888"/>
    <w:rsid w:val="00CF7B04"/>
    <w:rsid w:val="00CF7E6B"/>
    <w:rsid w:val="00CF7EE3"/>
    <w:rsid w:val="00D0041D"/>
    <w:rsid w:val="00D007F0"/>
    <w:rsid w:val="00D010D9"/>
    <w:rsid w:val="00D01362"/>
    <w:rsid w:val="00D0145D"/>
    <w:rsid w:val="00D015F8"/>
    <w:rsid w:val="00D017E7"/>
    <w:rsid w:val="00D01A57"/>
    <w:rsid w:val="00D02259"/>
    <w:rsid w:val="00D023C3"/>
    <w:rsid w:val="00D025EF"/>
    <w:rsid w:val="00D0268B"/>
    <w:rsid w:val="00D02CBF"/>
    <w:rsid w:val="00D03260"/>
    <w:rsid w:val="00D03D6D"/>
    <w:rsid w:val="00D0406C"/>
    <w:rsid w:val="00D041B5"/>
    <w:rsid w:val="00D04446"/>
    <w:rsid w:val="00D04B3E"/>
    <w:rsid w:val="00D04F37"/>
    <w:rsid w:val="00D0506D"/>
    <w:rsid w:val="00D052B9"/>
    <w:rsid w:val="00D05527"/>
    <w:rsid w:val="00D0561D"/>
    <w:rsid w:val="00D05DD3"/>
    <w:rsid w:val="00D06447"/>
    <w:rsid w:val="00D06656"/>
    <w:rsid w:val="00D07653"/>
    <w:rsid w:val="00D07EF4"/>
    <w:rsid w:val="00D105EA"/>
    <w:rsid w:val="00D107BA"/>
    <w:rsid w:val="00D107F0"/>
    <w:rsid w:val="00D1082B"/>
    <w:rsid w:val="00D10A4C"/>
    <w:rsid w:val="00D10E0E"/>
    <w:rsid w:val="00D11287"/>
    <w:rsid w:val="00D1150B"/>
    <w:rsid w:val="00D11572"/>
    <w:rsid w:val="00D117A5"/>
    <w:rsid w:val="00D11AE4"/>
    <w:rsid w:val="00D123F2"/>
    <w:rsid w:val="00D1248F"/>
    <w:rsid w:val="00D128CD"/>
    <w:rsid w:val="00D12998"/>
    <w:rsid w:val="00D12A7D"/>
    <w:rsid w:val="00D12C8E"/>
    <w:rsid w:val="00D12D74"/>
    <w:rsid w:val="00D12DCC"/>
    <w:rsid w:val="00D12E6A"/>
    <w:rsid w:val="00D131C7"/>
    <w:rsid w:val="00D13E4C"/>
    <w:rsid w:val="00D13FC8"/>
    <w:rsid w:val="00D140EB"/>
    <w:rsid w:val="00D143E9"/>
    <w:rsid w:val="00D149D2"/>
    <w:rsid w:val="00D14C60"/>
    <w:rsid w:val="00D14F10"/>
    <w:rsid w:val="00D1551C"/>
    <w:rsid w:val="00D15626"/>
    <w:rsid w:val="00D157CA"/>
    <w:rsid w:val="00D15837"/>
    <w:rsid w:val="00D15B9C"/>
    <w:rsid w:val="00D167D6"/>
    <w:rsid w:val="00D16A43"/>
    <w:rsid w:val="00D16AA7"/>
    <w:rsid w:val="00D16CEF"/>
    <w:rsid w:val="00D16EA9"/>
    <w:rsid w:val="00D1764E"/>
    <w:rsid w:val="00D17E8D"/>
    <w:rsid w:val="00D208D8"/>
    <w:rsid w:val="00D20981"/>
    <w:rsid w:val="00D20ECB"/>
    <w:rsid w:val="00D21071"/>
    <w:rsid w:val="00D217C8"/>
    <w:rsid w:val="00D21959"/>
    <w:rsid w:val="00D21F31"/>
    <w:rsid w:val="00D21FC1"/>
    <w:rsid w:val="00D21FD1"/>
    <w:rsid w:val="00D2273C"/>
    <w:rsid w:val="00D22C86"/>
    <w:rsid w:val="00D22F54"/>
    <w:rsid w:val="00D22FAB"/>
    <w:rsid w:val="00D2307B"/>
    <w:rsid w:val="00D2336F"/>
    <w:rsid w:val="00D236B7"/>
    <w:rsid w:val="00D23C5E"/>
    <w:rsid w:val="00D23DFD"/>
    <w:rsid w:val="00D2475E"/>
    <w:rsid w:val="00D248AC"/>
    <w:rsid w:val="00D2494A"/>
    <w:rsid w:val="00D24BED"/>
    <w:rsid w:val="00D24D60"/>
    <w:rsid w:val="00D24E9A"/>
    <w:rsid w:val="00D2514D"/>
    <w:rsid w:val="00D25291"/>
    <w:rsid w:val="00D2542F"/>
    <w:rsid w:val="00D25B0D"/>
    <w:rsid w:val="00D25EE0"/>
    <w:rsid w:val="00D260EB"/>
    <w:rsid w:val="00D26124"/>
    <w:rsid w:val="00D262D0"/>
    <w:rsid w:val="00D26648"/>
    <w:rsid w:val="00D27403"/>
    <w:rsid w:val="00D274BB"/>
    <w:rsid w:val="00D275C5"/>
    <w:rsid w:val="00D2778E"/>
    <w:rsid w:val="00D302CE"/>
    <w:rsid w:val="00D30574"/>
    <w:rsid w:val="00D30597"/>
    <w:rsid w:val="00D30614"/>
    <w:rsid w:val="00D30E33"/>
    <w:rsid w:val="00D30EE8"/>
    <w:rsid w:val="00D3114E"/>
    <w:rsid w:val="00D312F1"/>
    <w:rsid w:val="00D31318"/>
    <w:rsid w:val="00D313D7"/>
    <w:rsid w:val="00D3148B"/>
    <w:rsid w:val="00D316A9"/>
    <w:rsid w:val="00D31C95"/>
    <w:rsid w:val="00D32196"/>
    <w:rsid w:val="00D325B4"/>
    <w:rsid w:val="00D329C7"/>
    <w:rsid w:val="00D32EE2"/>
    <w:rsid w:val="00D33166"/>
    <w:rsid w:val="00D33328"/>
    <w:rsid w:val="00D334A0"/>
    <w:rsid w:val="00D33528"/>
    <w:rsid w:val="00D3379E"/>
    <w:rsid w:val="00D33BC6"/>
    <w:rsid w:val="00D34094"/>
    <w:rsid w:val="00D3442D"/>
    <w:rsid w:val="00D34C5E"/>
    <w:rsid w:val="00D34F1B"/>
    <w:rsid w:val="00D35142"/>
    <w:rsid w:val="00D358BB"/>
    <w:rsid w:val="00D35D89"/>
    <w:rsid w:val="00D35EA6"/>
    <w:rsid w:val="00D35EE1"/>
    <w:rsid w:val="00D36214"/>
    <w:rsid w:val="00D37230"/>
    <w:rsid w:val="00D372C3"/>
    <w:rsid w:val="00D3791A"/>
    <w:rsid w:val="00D37AC1"/>
    <w:rsid w:val="00D37BCE"/>
    <w:rsid w:val="00D37CFC"/>
    <w:rsid w:val="00D37EFD"/>
    <w:rsid w:val="00D40102"/>
    <w:rsid w:val="00D40497"/>
    <w:rsid w:val="00D40720"/>
    <w:rsid w:val="00D40759"/>
    <w:rsid w:val="00D40BAB"/>
    <w:rsid w:val="00D40CFD"/>
    <w:rsid w:val="00D40D18"/>
    <w:rsid w:val="00D41469"/>
    <w:rsid w:val="00D41472"/>
    <w:rsid w:val="00D4147B"/>
    <w:rsid w:val="00D41D2D"/>
    <w:rsid w:val="00D41D78"/>
    <w:rsid w:val="00D41F86"/>
    <w:rsid w:val="00D42252"/>
    <w:rsid w:val="00D42830"/>
    <w:rsid w:val="00D43B75"/>
    <w:rsid w:val="00D43C14"/>
    <w:rsid w:val="00D43F66"/>
    <w:rsid w:val="00D447E2"/>
    <w:rsid w:val="00D449CF"/>
    <w:rsid w:val="00D44B24"/>
    <w:rsid w:val="00D44B6E"/>
    <w:rsid w:val="00D44C60"/>
    <w:rsid w:val="00D44D07"/>
    <w:rsid w:val="00D44DDA"/>
    <w:rsid w:val="00D45A90"/>
    <w:rsid w:val="00D4617A"/>
    <w:rsid w:val="00D4634F"/>
    <w:rsid w:val="00D463A3"/>
    <w:rsid w:val="00D4677B"/>
    <w:rsid w:val="00D468EE"/>
    <w:rsid w:val="00D46B72"/>
    <w:rsid w:val="00D46BE4"/>
    <w:rsid w:val="00D46C95"/>
    <w:rsid w:val="00D46D13"/>
    <w:rsid w:val="00D46F7E"/>
    <w:rsid w:val="00D471FE"/>
    <w:rsid w:val="00D4759C"/>
    <w:rsid w:val="00D476D0"/>
    <w:rsid w:val="00D47A8A"/>
    <w:rsid w:val="00D50387"/>
    <w:rsid w:val="00D5066F"/>
    <w:rsid w:val="00D50C7C"/>
    <w:rsid w:val="00D51833"/>
    <w:rsid w:val="00D51968"/>
    <w:rsid w:val="00D519C0"/>
    <w:rsid w:val="00D519D5"/>
    <w:rsid w:val="00D522C4"/>
    <w:rsid w:val="00D52343"/>
    <w:rsid w:val="00D52AED"/>
    <w:rsid w:val="00D52B1E"/>
    <w:rsid w:val="00D52B5D"/>
    <w:rsid w:val="00D52E28"/>
    <w:rsid w:val="00D532F7"/>
    <w:rsid w:val="00D5352E"/>
    <w:rsid w:val="00D53C2F"/>
    <w:rsid w:val="00D542FC"/>
    <w:rsid w:val="00D54637"/>
    <w:rsid w:val="00D54853"/>
    <w:rsid w:val="00D54A51"/>
    <w:rsid w:val="00D55622"/>
    <w:rsid w:val="00D55F4D"/>
    <w:rsid w:val="00D5613E"/>
    <w:rsid w:val="00D564AC"/>
    <w:rsid w:val="00D57498"/>
    <w:rsid w:val="00D57838"/>
    <w:rsid w:val="00D57B94"/>
    <w:rsid w:val="00D60375"/>
    <w:rsid w:val="00D60C20"/>
    <w:rsid w:val="00D61054"/>
    <w:rsid w:val="00D6130A"/>
    <w:rsid w:val="00D61459"/>
    <w:rsid w:val="00D61A6F"/>
    <w:rsid w:val="00D61C18"/>
    <w:rsid w:val="00D61F53"/>
    <w:rsid w:val="00D62152"/>
    <w:rsid w:val="00D62196"/>
    <w:rsid w:val="00D621B2"/>
    <w:rsid w:val="00D6274B"/>
    <w:rsid w:val="00D62913"/>
    <w:rsid w:val="00D62F70"/>
    <w:rsid w:val="00D630A4"/>
    <w:rsid w:val="00D63390"/>
    <w:rsid w:val="00D63481"/>
    <w:rsid w:val="00D6398B"/>
    <w:rsid w:val="00D63E02"/>
    <w:rsid w:val="00D63F2A"/>
    <w:rsid w:val="00D64931"/>
    <w:rsid w:val="00D64BF0"/>
    <w:rsid w:val="00D64C82"/>
    <w:rsid w:val="00D64D62"/>
    <w:rsid w:val="00D652C4"/>
    <w:rsid w:val="00D65755"/>
    <w:rsid w:val="00D66FAE"/>
    <w:rsid w:val="00D672DB"/>
    <w:rsid w:val="00D67741"/>
    <w:rsid w:val="00D678C4"/>
    <w:rsid w:val="00D67C54"/>
    <w:rsid w:val="00D67DE5"/>
    <w:rsid w:val="00D67F0A"/>
    <w:rsid w:val="00D67F10"/>
    <w:rsid w:val="00D706A7"/>
    <w:rsid w:val="00D710D8"/>
    <w:rsid w:val="00D711B2"/>
    <w:rsid w:val="00D712A4"/>
    <w:rsid w:val="00D7154E"/>
    <w:rsid w:val="00D717A0"/>
    <w:rsid w:val="00D7185A"/>
    <w:rsid w:val="00D71966"/>
    <w:rsid w:val="00D71E4C"/>
    <w:rsid w:val="00D7260E"/>
    <w:rsid w:val="00D72708"/>
    <w:rsid w:val="00D72742"/>
    <w:rsid w:val="00D72B5F"/>
    <w:rsid w:val="00D72E89"/>
    <w:rsid w:val="00D73373"/>
    <w:rsid w:val="00D733E9"/>
    <w:rsid w:val="00D734F2"/>
    <w:rsid w:val="00D735EE"/>
    <w:rsid w:val="00D73C66"/>
    <w:rsid w:val="00D73E1A"/>
    <w:rsid w:val="00D74199"/>
    <w:rsid w:val="00D74299"/>
    <w:rsid w:val="00D743D3"/>
    <w:rsid w:val="00D74894"/>
    <w:rsid w:val="00D753B1"/>
    <w:rsid w:val="00D7543E"/>
    <w:rsid w:val="00D75478"/>
    <w:rsid w:val="00D757A6"/>
    <w:rsid w:val="00D75828"/>
    <w:rsid w:val="00D75886"/>
    <w:rsid w:val="00D75977"/>
    <w:rsid w:val="00D75C06"/>
    <w:rsid w:val="00D75D9D"/>
    <w:rsid w:val="00D76675"/>
    <w:rsid w:val="00D767FA"/>
    <w:rsid w:val="00D7711C"/>
    <w:rsid w:val="00D7724A"/>
    <w:rsid w:val="00D77419"/>
    <w:rsid w:val="00D7743F"/>
    <w:rsid w:val="00D7775D"/>
    <w:rsid w:val="00D77A7B"/>
    <w:rsid w:val="00D80391"/>
    <w:rsid w:val="00D8135F"/>
    <w:rsid w:val="00D8136F"/>
    <w:rsid w:val="00D81408"/>
    <w:rsid w:val="00D81AA8"/>
    <w:rsid w:val="00D81B77"/>
    <w:rsid w:val="00D81D90"/>
    <w:rsid w:val="00D82044"/>
    <w:rsid w:val="00D828E1"/>
    <w:rsid w:val="00D82974"/>
    <w:rsid w:val="00D83220"/>
    <w:rsid w:val="00D832AE"/>
    <w:rsid w:val="00D83703"/>
    <w:rsid w:val="00D83909"/>
    <w:rsid w:val="00D83971"/>
    <w:rsid w:val="00D83F37"/>
    <w:rsid w:val="00D83FF8"/>
    <w:rsid w:val="00D842A8"/>
    <w:rsid w:val="00D844CD"/>
    <w:rsid w:val="00D8465A"/>
    <w:rsid w:val="00D848CC"/>
    <w:rsid w:val="00D84EBE"/>
    <w:rsid w:val="00D84FBB"/>
    <w:rsid w:val="00D8510F"/>
    <w:rsid w:val="00D85227"/>
    <w:rsid w:val="00D85502"/>
    <w:rsid w:val="00D85507"/>
    <w:rsid w:val="00D855E8"/>
    <w:rsid w:val="00D857BF"/>
    <w:rsid w:val="00D85AB6"/>
    <w:rsid w:val="00D85BE2"/>
    <w:rsid w:val="00D85EDB"/>
    <w:rsid w:val="00D85FF6"/>
    <w:rsid w:val="00D86257"/>
    <w:rsid w:val="00D8634F"/>
    <w:rsid w:val="00D871AD"/>
    <w:rsid w:val="00D8763A"/>
    <w:rsid w:val="00D87D5C"/>
    <w:rsid w:val="00D9044B"/>
    <w:rsid w:val="00D90490"/>
    <w:rsid w:val="00D905ED"/>
    <w:rsid w:val="00D91132"/>
    <w:rsid w:val="00D915E0"/>
    <w:rsid w:val="00D92176"/>
    <w:rsid w:val="00D92A1A"/>
    <w:rsid w:val="00D92A2F"/>
    <w:rsid w:val="00D92D39"/>
    <w:rsid w:val="00D92EBA"/>
    <w:rsid w:val="00D9307C"/>
    <w:rsid w:val="00D93305"/>
    <w:rsid w:val="00D933C6"/>
    <w:rsid w:val="00D9370C"/>
    <w:rsid w:val="00D93729"/>
    <w:rsid w:val="00D93748"/>
    <w:rsid w:val="00D93C5C"/>
    <w:rsid w:val="00D93CA0"/>
    <w:rsid w:val="00D93D9C"/>
    <w:rsid w:val="00D94768"/>
    <w:rsid w:val="00D947E0"/>
    <w:rsid w:val="00D94CBB"/>
    <w:rsid w:val="00D94E39"/>
    <w:rsid w:val="00D94F78"/>
    <w:rsid w:val="00D95641"/>
    <w:rsid w:val="00D95D7B"/>
    <w:rsid w:val="00D95E1D"/>
    <w:rsid w:val="00D963AE"/>
    <w:rsid w:val="00D967F1"/>
    <w:rsid w:val="00D96A85"/>
    <w:rsid w:val="00D96B6B"/>
    <w:rsid w:val="00D96C47"/>
    <w:rsid w:val="00D9712E"/>
    <w:rsid w:val="00D973AD"/>
    <w:rsid w:val="00D97AA7"/>
    <w:rsid w:val="00D97B53"/>
    <w:rsid w:val="00D97B6E"/>
    <w:rsid w:val="00D97B7C"/>
    <w:rsid w:val="00D97E08"/>
    <w:rsid w:val="00DA0613"/>
    <w:rsid w:val="00DA158D"/>
    <w:rsid w:val="00DA1A7F"/>
    <w:rsid w:val="00DA1D86"/>
    <w:rsid w:val="00DA1EDA"/>
    <w:rsid w:val="00DA1F2D"/>
    <w:rsid w:val="00DA2724"/>
    <w:rsid w:val="00DA2770"/>
    <w:rsid w:val="00DA3130"/>
    <w:rsid w:val="00DA37DB"/>
    <w:rsid w:val="00DA3CE7"/>
    <w:rsid w:val="00DA40EB"/>
    <w:rsid w:val="00DA416B"/>
    <w:rsid w:val="00DA4176"/>
    <w:rsid w:val="00DA522D"/>
    <w:rsid w:val="00DA52BF"/>
    <w:rsid w:val="00DA5956"/>
    <w:rsid w:val="00DA59DF"/>
    <w:rsid w:val="00DA5BA2"/>
    <w:rsid w:val="00DA5BCF"/>
    <w:rsid w:val="00DA609A"/>
    <w:rsid w:val="00DA647B"/>
    <w:rsid w:val="00DA69FF"/>
    <w:rsid w:val="00DA7980"/>
    <w:rsid w:val="00DA79CD"/>
    <w:rsid w:val="00DB0132"/>
    <w:rsid w:val="00DB036A"/>
    <w:rsid w:val="00DB03DC"/>
    <w:rsid w:val="00DB054A"/>
    <w:rsid w:val="00DB0872"/>
    <w:rsid w:val="00DB09F1"/>
    <w:rsid w:val="00DB0B5F"/>
    <w:rsid w:val="00DB0C03"/>
    <w:rsid w:val="00DB0EF3"/>
    <w:rsid w:val="00DB1061"/>
    <w:rsid w:val="00DB10D2"/>
    <w:rsid w:val="00DB1455"/>
    <w:rsid w:val="00DB1DD4"/>
    <w:rsid w:val="00DB20A5"/>
    <w:rsid w:val="00DB2400"/>
    <w:rsid w:val="00DB244A"/>
    <w:rsid w:val="00DB2760"/>
    <w:rsid w:val="00DB289E"/>
    <w:rsid w:val="00DB2CA0"/>
    <w:rsid w:val="00DB2D5B"/>
    <w:rsid w:val="00DB3023"/>
    <w:rsid w:val="00DB31E5"/>
    <w:rsid w:val="00DB35D1"/>
    <w:rsid w:val="00DB3618"/>
    <w:rsid w:val="00DB3712"/>
    <w:rsid w:val="00DB3798"/>
    <w:rsid w:val="00DB3843"/>
    <w:rsid w:val="00DB420B"/>
    <w:rsid w:val="00DB4438"/>
    <w:rsid w:val="00DB486B"/>
    <w:rsid w:val="00DB4B46"/>
    <w:rsid w:val="00DB4D2A"/>
    <w:rsid w:val="00DB5415"/>
    <w:rsid w:val="00DB5429"/>
    <w:rsid w:val="00DB556C"/>
    <w:rsid w:val="00DB5728"/>
    <w:rsid w:val="00DB58EE"/>
    <w:rsid w:val="00DB593B"/>
    <w:rsid w:val="00DB59B7"/>
    <w:rsid w:val="00DB5B4E"/>
    <w:rsid w:val="00DB5F6B"/>
    <w:rsid w:val="00DB5F95"/>
    <w:rsid w:val="00DB6054"/>
    <w:rsid w:val="00DB61B3"/>
    <w:rsid w:val="00DB6226"/>
    <w:rsid w:val="00DB6286"/>
    <w:rsid w:val="00DB6390"/>
    <w:rsid w:val="00DB6572"/>
    <w:rsid w:val="00DB687F"/>
    <w:rsid w:val="00DB6BE1"/>
    <w:rsid w:val="00DB709E"/>
    <w:rsid w:val="00DB72AA"/>
    <w:rsid w:val="00DB7CB9"/>
    <w:rsid w:val="00DB7F78"/>
    <w:rsid w:val="00DC001C"/>
    <w:rsid w:val="00DC04AF"/>
    <w:rsid w:val="00DC053C"/>
    <w:rsid w:val="00DC07D8"/>
    <w:rsid w:val="00DC0A5C"/>
    <w:rsid w:val="00DC0ABF"/>
    <w:rsid w:val="00DC0B35"/>
    <w:rsid w:val="00DC0E80"/>
    <w:rsid w:val="00DC1398"/>
    <w:rsid w:val="00DC1733"/>
    <w:rsid w:val="00DC179A"/>
    <w:rsid w:val="00DC1832"/>
    <w:rsid w:val="00DC29C7"/>
    <w:rsid w:val="00DC2A61"/>
    <w:rsid w:val="00DC2B45"/>
    <w:rsid w:val="00DC3106"/>
    <w:rsid w:val="00DC3B36"/>
    <w:rsid w:val="00DC3FF1"/>
    <w:rsid w:val="00DC400B"/>
    <w:rsid w:val="00DC45E0"/>
    <w:rsid w:val="00DC4B4D"/>
    <w:rsid w:val="00DC4FB3"/>
    <w:rsid w:val="00DC589E"/>
    <w:rsid w:val="00DC5A48"/>
    <w:rsid w:val="00DC5FF7"/>
    <w:rsid w:val="00DC6283"/>
    <w:rsid w:val="00DC635F"/>
    <w:rsid w:val="00DC6483"/>
    <w:rsid w:val="00DC687B"/>
    <w:rsid w:val="00DC6E9A"/>
    <w:rsid w:val="00DC7176"/>
    <w:rsid w:val="00DC71C3"/>
    <w:rsid w:val="00DC7526"/>
    <w:rsid w:val="00DC757C"/>
    <w:rsid w:val="00DC759A"/>
    <w:rsid w:val="00DC7BB6"/>
    <w:rsid w:val="00DC7C8A"/>
    <w:rsid w:val="00DC7DE4"/>
    <w:rsid w:val="00DC7F01"/>
    <w:rsid w:val="00DD00E5"/>
    <w:rsid w:val="00DD0385"/>
    <w:rsid w:val="00DD05CD"/>
    <w:rsid w:val="00DD0781"/>
    <w:rsid w:val="00DD0915"/>
    <w:rsid w:val="00DD09A0"/>
    <w:rsid w:val="00DD09F3"/>
    <w:rsid w:val="00DD0BA9"/>
    <w:rsid w:val="00DD1248"/>
    <w:rsid w:val="00DD144D"/>
    <w:rsid w:val="00DD14A8"/>
    <w:rsid w:val="00DD14D8"/>
    <w:rsid w:val="00DD178C"/>
    <w:rsid w:val="00DD181B"/>
    <w:rsid w:val="00DD1888"/>
    <w:rsid w:val="00DD19AA"/>
    <w:rsid w:val="00DD1DFF"/>
    <w:rsid w:val="00DD21DF"/>
    <w:rsid w:val="00DD23D8"/>
    <w:rsid w:val="00DD2603"/>
    <w:rsid w:val="00DD27CB"/>
    <w:rsid w:val="00DD2C65"/>
    <w:rsid w:val="00DD2DA4"/>
    <w:rsid w:val="00DD2FDF"/>
    <w:rsid w:val="00DD32F7"/>
    <w:rsid w:val="00DD3475"/>
    <w:rsid w:val="00DD3571"/>
    <w:rsid w:val="00DD39D7"/>
    <w:rsid w:val="00DD3A3B"/>
    <w:rsid w:val="00DD3AA5"/>
    <w:rsid w:val="00DD46AF"/>
    <w:rsid w:val="00DD46FD"/>
    <w:rsid w:val="00DD4B31"/>
    <w:rsid w:val="00DD4BCA"/>
    <w:rsid w:val="00DD5156"/>
    <w:rsid w:val="00DD5390"/>
    <w:rsid w:val="00DD5666"/>
    <w:rsid w:val="00DD589A"/>
    <w:rsid w:val="00DD58D0"/>
    <w:rsid w:val="00DD6025"/>
    <w:rsid w:val="00DD654B"/>
    <w:rsid w:val="00DD65DC"/>
    <w:rsid w:val="00DD668E"/>
    <w:rsid w:val="00DD6A48"/>
    <w:rsid w:val="00DD7139"/>
    <w:rsid w:val="00DD720F"/>
    <w:rsid w:val="00DD7388"/>
    <w:rsid w:val="00DD74D3"/>
    <w:rsid w:val="00DE01E0"/>
    <w:rsid w:val="00DE075F"/>
    <w:rsid w:val="00DE1085"/>
    <w:rsid w:val="00DE157B"/>
    <w:rsid w:val="00DE1974"/>
    <w:rsid w:val="00DE1ADA"/>
    <w:rsid w:val="00DE1D43"/>
    <w:rsid w:val="00DE2247"/>
    <w:rsid w:val="00DE25A2"/>
    <w:rsid w:val="00DE34E0"/>
    <w:rsid w:val="00DE386D"/>
    <w:rsid w:val="00DE3896"/>
    <w:rsid w:val="00DE3BCE"/>
    <w:rsid w:val="00DE3C0F"/>
    <w:rsid w:val="00DE3E57"/>
    <w:rsid w:val="00DE3E5A"/>
    <w:rsid w:val="00DE3F63"/>
    <w:rsid w:val="00DE4546"/>
    <w:rsid w:val="00DE4669"/>
    <w:rsid w:val="00DE503A"/>
    <w:rsid w:val="00DE5263"/>
    <w:rsid w:val="00DE52B1"/>
    <w:rsid w:val="00DE5399"/>
    <w:rsid w:val="00DE547A"/>
    <w:rsid w:val="00DE55AF"/>
    <w:rsid w:val="00DE565C"/>
    <w:rsid w:val="00DE5918"/>
    <w:rsid w:val="00DE647B"/>
    <w:rsid w:val="00DE6751"/>
    <w:rsid w:val="00DE6A8D"/>
    <w:rsid w:val="00DE6D82"/>
    <w:rsid w:val="00DE6DC5"/>
    <w:rsid w:val="00DE71B1"/>
    <w:rsid w:val="00DE7615"/>
    <w:rsid w:val="00DE7726"/>
    <w:rsid w:val="00DE787C"/>
    <w:rsid w:val="00DE7EFD"/>
    <w:rsid w:val="00DF0231"/>
    <w:rsid w:val="00DF0317"/>
    <w:rsid w:val="00DF04C3"/>
    <w:rsid w:val="00DF115F"/>
    <w:rsid w:val="00DF126C"/>
    <w:rsid w:val="00DF136C"/>
    <w:rsid w:val="00DF1631"/>
    <w:rsid w:val="00DF1731"/>
    <w:rsid w:val="00DF22C8"/>
    <w:rsid w:val="00DF23E5"/>
    <w:rsid w:val="00DF2757"/>
    <w:rsid w:val="00DF278A"/>
    <w:rsid w:val="00DF2813"/>
    <w:rsid w:val="00DF28BA"/>
    <w:rsid w:val="00DF3872"/>
    <w:rsid w:val="00DF3A21"/>
    <w:rsid w:val="00DF3A2F"/>
    <w:rsid w:val="00DF3D96"/>
    <w:rsid w:val="00DF3E74"/>
    <w:rsid w:val="00DF3FDA"/>
    <w:rsid w:val="00DF4624"/>
    <w:rsid w:val="00DF4823"/>
    <w:rsid w:val="00DF4937"/>
    <w:rsid w:val="00DF4BCC"/>
    <w:rsid w:val="00DF4CCF"/>
    <w:rsid w:val="00DF4F3B"/>
    <w:rsid w:val="00DF5197"/>
    <w:rsid w:val="00DF5ED7"/>
    <w:rsid w:val="00DF5F16"/>
    <w:rsid w:val="00DF6099"/>
    <w:rsid w:val="00DF61E6"/>
    <w:rsid w:val="00DF65BF"/>
    <w:rsid w:val="00DF6633"/>
    <w:rsid w:val="00DF746F"/>
    <w:rsid w:val="00DF7726"/>
    <w:rsid w:val="00DF7768"/>
    <w:rsid w:val="00DF7802"/>
    <w:rsid w:val="00DF794B"/>
    <w:rsid w:val="00DF7AD7"/>
    <w:rsid w:val="00E00A95"/>
    <w:rsid w:val="00E00D3A"/>
    <w:rsid w:val="00E00F92"/>
    <w:rsid w:val="00E010B4"/>
    <w:rsid w:val="00E012BB"/>
    <w:rsid w:val="00E01A1A"/>
    <w:rsid w:val="00E01B7F"/>
    <w:rsid w:val="00E020C3"/>
    <w:rsid w:val="00E02460"/>
    <w:rsid w:val="00E02540"/>
    <w:rsid w:val="00E0281D"/>
    <w:rsid w:val="00E02A03"/>
    <w:rsid w:val="00E02BEB"/>
    <w:rsid w:val="00E02ED8"/>
    <w:rsid w:val="00E030B4"/>
    <w:rsid w:val="00E0341F"/>
    <w:rsid w:val="00E03C31"/>
    <w:rsid w:val="00E041D1"/>
    <w:rsid w:val="00E0467A"/>
    <w:rsid w:val="00E04C43"/>
    <w:rsid w:val="00E04D8C"/>
    <w:rsid w:val="00E05061"/>
    <w:rsid w:val="00E0541D"/>
    <w:rsid w:val="00E0558C"/>
    <w:rsid w:val="00E058CE"/>
    <w:rsid w:val="00E058EF"/>
    <w:rsid w:val="00E05B2A"/>
    <w:rsid w:val="00E05E05"/>
    <w:rsid w:val="00E06262"/>
    <w:rsid w:val="00E0634A"/>
    <w:rsid w:val="00E06759"/>
    <w:rsid w:val="00E06797"/>
    <w:rsid w:val="00E06F20"/>
    <w:rsid w:val="00E06FD0"/>
    <w:rsid w:val="00E0742D"/>
    <w:rsid w:val="00E076D0"/>
    <w:rsid w:val="00E07919"/>
    <w:rsid w:val="00E07B0A"/>
    <w:rsid w:val="00E07C0E"/>
    <w:rsid w:val="00E102AF"/>
    <w:rsid w:val="00E10350"/>
    <w:rsid w:val="00E105FE"/>
    <w:rsid w:val="00E10A13"/>
    <w:rsid w:val="00E10CE8"/>
    <w:rsid w:val="00E10D22"/>
    <w:rsid w:val="00E1121F"/>
    <w:rsid w:val="00E114C2"/>
    <w:rsid w:val="00E11740"/>
    <w:rsid w:val="00E11801"/>
    <w:rsid w:val="00E11C88"/>
    <w:rsid w:val="00E12052"/>
    <w:rsid w:val="00E12636"/>
    <w:rsid w:val="00E1277F"/>
    <w:rsid w:val="00E12810"/>
    <w:rsid w:val="00E12C9F"/>
    <w:rsid w:val="00E132F3"/>
    <w:rsid w:val="00E1335B"/>
    <w:rsid w:val="00E13691"/>
    <w:rsid w:val="00E13DB3"/>
    <w:rsid w:val="00E13E91"/>
    <w:rsid w:val="00E1458F"/>
    <w:rsid w:val="00E149D0"/>
    <w:rsid w:val="00E149FA"/>
    <w:rsid w:val="00E14D46"/>
    <w:rsid w:val="00E14D7A"/>
    <w:rsid w:val="00E14E1E"/>
    <w:rsid w:val="00E14F60"/>
    <w:rsid w:val="00E151DD"/>
    <w:rsid w:val="00E154D9"/>
    <w:rsid w:val="00E158AA"/>
    <w:rsid w:val="00E15AF5"/>
    <w:rsid w:val="00E15BA5"/>
    <w:rsid w:val="00E15C3D"/>
    <w:rsid w:val="00E15C7D"/>
    <w:rsid w:val="00E16392"/>
    <w:rsid w:val="00E16542"/>
    <w:rsid w:val="00E16570"/>
    <w:rsid w:val="00E16D37"/>
    <w:rsid w:val="00E1706D"/>
    <w:rsid w:val="00E1718D"/>
    <w:rsid w:val="00E175E4"/>
    <w:rsid w:val="00E17700"/>
    <w:rsid w:val="00E179C7"/>
    <w:rsid w:val="00E17BC9"/>
    <w:rsid w:val="00E17E17"/>
    <w:rsid w:val="00E17F78"/>
    <w:rsid w:val="00E208B3"/>
    <w:rsid w:val="00E20C86"/>
    <w:rsid w:val="00E21784"/>
    <w:rsid w:val="00E218B3"/>
    <w:rsid w:val="00E21B03"/>
    <w:rsid w:val="00E21BA7"/>
    <w:rsid w:val="00E21C02"/>
    <w:rsid w:val="00E220F6"/>
    <w:rsid w:val="00E222F0"/>
    <w:rsid w:val="00E22871"/>
    <w:rsid w:val="00E22D0F"/>
    <w:rsid w:val="00E22F7D"/>
    <w:rsid w:val="00E233CC"/>
    <w:rsid w:val="00E2354E"/>
    <w:rsid w:val="00E236D5"/>
    <w:rsid w:val="00E23E3A"/>
    <w:rsid w:val="00E2469D"/>
    <w:rsid w:val="00E24BE1"/>
    <w:rsid w:val="00E24DAF"/>
    <w:rsid w:val="00E24E33"/>
    <w:rsid w:val="00E24F0A"/>
    <w:rsid w:val="00E2500F"/>
    <w:rsid w:val="00E25136"/>
    <w:rsid w:val="00E2533A"/>
    <w:rsid w:val="00E25399"/>
    <w:rsid w:val="00E25557"/>
    <w:rsid w:val="00E255ED"/>
    <w:rsid w:val="00E25960"/>
    <w:rsid w:val="00E25EBB"/>
    <w:rsid w:val="00E25F2D"/>
    <w:rsid w:val="00E261E1"/>
    <w:rsid w:val="00E263C3"/>
    <w:rsid w:val="00E2686D"/>
    <w:rsid w:val="00E26B43"/>
    <w:rsid w:val="00E26C2A"/>
    <w:rsid w:val="00E26C55"/>
    <w:rsid w:val="00E27226"/>
    <w:rsid w:val="00E27CD6"/>
    <w:rsid w:val="00E27F4B"/>
    <w:rsid w:val="00E30040"/>
    <w:rsid w:val="00E302F9"/>
    <w:rsid w:val="00E30459"/>
    <w:rsid w:val="00E305C8"/>
    <w:rsid w:val="00E3079C"/>
    <w:rsid w:val="00E3083B"/>
    <w:rsid w:val="00E30988"/>
    <w:rsid w:val="00E30FF6"/>
    <w:rsid w:val="00E31092"/>
    <w:rsid w:val="00E31284"/>
    <w:rsid w:val="00E31564"/>
    <w:rsid w:val="00E31689"/>
    <w:rsid w:val="00E31C7C"/>
    <w:rsid w:val="00E321E2"/>
    <w:rsid w:val="00E321F7"/>
    <w:rsid w:val="00E323B7"/>
    <w:rsid w:val="00E326A1"/>
    <w:rsid w:val="00E328C5"/>
    <w:rsid w:val="00E32A19"/>
    <w:rsid w:val="00E32E8F"/>
    <w:rsid w:val="00E32F9C"/>
    <w:rsid w:val="00E3310B"/>
    <w:rsid w:val="00E3356D"/>
    <w:rsid w:val="00E33D5F"/>
    <w:rsid w:val="00E33FD4"/>
    <w:rsid w:val="00E3407C"/>
    <w:rsid w:val="00E34398"/>
    <w:rsid w:val="00E34617"/>
    <w:rsid w:val="00E353CF"/>
    <w:rsid w:val="00E355FD"/>
    <w:rsid w:val="00E35CCF"/>
    <w:rsid w:val="00E369C4"/>
    <w:rsid w:val="00E36B29"/>
    <w:rsid w:val="00E36E70"/>
    <w:rsid w:val="00E37127"/>
    <w:rsid w:val="00E375F3"/>
    <w:rsid w:val="00E37636"/>
    <w:rsid w:val="00E37B96"/>
    <w:rsid w:val="00E400CA"/>
    <w:rsid w:val="00E406F2"/>
    <w:rsid w:val="00E4091A"/>
    <w:rsid w:val="00E40A1F"/>
    <w:rsid w:val="00E40A65"/>
    <w:rsid w:val="00E40AC6"/>
    <w:rsid w:val="00E40C62"/>
    <w:rsid w:val="00E40DEB"/>
    <w:rsid w:val="00E40F84"/>
    <w:rsid w:val="00E41223"/>
    <w:rsid w:val="00E415BA"/>
    <w:rsid w:val="00E416D3"/>
    <w:rsid w:val="00E41773"/>
    <w:rsid w:val="00E418F3"/>
    <w:rsid w:val="00E41A26"/>
    <w:rsid w:val="00E41B9D"/>
    <w:rsid w:val="00E41E01"/>
    <w:rsid w:val="00E420D8"/>
    <w:rsid w:val="00E4265C"/>
    <w:rsid w:val="00E426E7"/>
    <w:rsid w:val="00E429BE"/>
    <w:rsid w:val="00E42B1E"/>
    <w:rsid w:val="00E430DF"/>
    <w:rsid w:val="00E43411"/>
    <w:rsid w:val="00E43AB1"/>
    <w:rsid w:val="00E43D2C"/>
    <w:rsid w:val="00E44119"/>
    <w:rsid w:val="00E44151"/>
    <w:rsid w:val="00E44217"/>
    <w:rsid w:val="00E4423D"/>
    <w:rsid w:val="00E444A9"/>
    <w:rsid w:val="00E44D35"/>
    <w:rsid w:val="00E44ECF"/>
    <w:rsid w:val="00E452DF"/>
    <w:rsid w:val="00E454F7"/>
    <w:rsid w:val="00E45653"/>
    <w:rsid w:val="00E459EF"/>
    <w:rsid w:val="00E45CCC"/>
    <w:rsid w:val="00E45CD2"/>
    <w:rsid w:val="00E46178"/>
    <w:rsid w:val="00E464D9"/>
    <w:rsid w:val="00E46579"/>
    <w:rsid w:val="00E46661"/>
    <w:rsid w:val="00E46D31"/>
    <w:rsid w:val="00E46FCF"/>
    <w:rsid w:val="00E470EC"/>
    <w:rsid w:val="00E471EE"/>
    <w:rsid w:val="00E4743B"/>
    <w:rsid w:val="00E47A6E"/>
    <w:rsid w:val="00E47AC3"/>
    <w:rsid w:val="00E50A12"/>
    <w:rsid w:val="00E50F47"/>
    <w:rsid w:val="00E51291"/>
    <w:rsid w:val="00E51447"/>
    <w:rsid w:val="00E51937"/>
    <w:rsid w:val="00E5198C"/>
    <w:rsid w:val="00E51AE1"/>
    <w:rsid w:val="00E51CE4"/>
    <w:rsid w:val="00E521A8"/>
    <w:rsid w:val="00E52561"/>
    <w:rsid w:val="00E52732"/>
    <w:rsid w:val="00E52D7A"/>
    <w:rsid w:val="00E52DB2"/>
    <w:rsid w:val="00E53195"/>
    <w:rsid w:val="00E5418D"/>
    <w:rsid w:val="00E553F5"/>
    <w:rsid w:val="00E5560D"/>
    <w:rsid w:val="00E5574E"/>
    <w:rsid w:val="00E55759"/>
    <w:rsid w:val="00E5576E"/>
    <w:rsid w:val="00E55CA4"/>
    <w:rsid w:val="00E55D0A"/>
    <w:rsid w:val="00E55EED"/>
    <w:rsid w:val="00E560B3"/>
    <w:rsid w:val="00E5666B"/>
    <w:rsid w:val="00E567C9"/>
    <w:rsid w:val="00E568A7"/>
    <w:rsid w:val="00E568D3"/>
    <w:rsid w:val="00E56912"/>
    <w:rsid w:val="00E5691F"/>
    <w:rsid w:val="00E56A2B"/>
    <w:rsid w:val="00E570E5"/>
    <w:rsid w:val="00E576A7"/>
    <w:rsid w:val="00E577DD"/>
    <w:rsid w:val="00E579B5"/>
    <w:rsid w:val="00E579D1"/>
    <w:rsid w:val="00E57BB7"/>
    <w:rsid w:val="00E60310"/>
    <w:rsid w:val="00E60408"/>
    <w:rsid w:val="00E6090A"/>
    <w:rsid w:val="00E609ED"/>
    <w:rsid w:val="00E60BEA"/>
    <w:rsid w:val="00E6116E"/>
    <w:rsid w:val="00E61303"/>
    <w:rsid w:val="00E6158A"/>
    <w:rsid w:val="00E616E7"/>
    <w:rsid w:val="00E61767"/>
    <w:rsid w:val="00E61AB0"/>
    <w:rsid w:val="00E61D3D"/>
    <w:rsid w:val="00E61EEB"/>
    <w:rsid w:val="00E622FB"/>
    <w:rsid w:val="00E62D39"/>
    <w:rsid w:val="00E62F7D"/>
    <w:rsid w:val="00E636CD"/>
    <w:rsid w:val="00E63748"/>
    <w:rsid w:val="00E638A0"/>
    <w:rsid w:val="00E6412D"/>
    <w:rsid w:val="00E64356"/>
    <w:rsid w:val="00E6478C"/>
    <w:rsid w:val="00E64C18"/>
    <w:rsid w:val="00E64D88"/>
    <w:rsid w:val="00E64E45"/>
    <w:rsid w:val="00E64E7E"/>
    <w:rsid w:val="00E65873"/>
    <w:rsid w:val="00E65B0B"/>
    <w:rsid w:val="00E65DC8"/>
    <w:rsid w:val="00E665A1"/>
    <w:rsid w:val="00E66824"/>
    <w:rsid w:val="00E66D68"/>
    <w:rsid w:val="00E66EF1"/>
    <w:rsid w:val="00E6765D"/>
    <w:rsid w:val="00E6788E"/>
    <w:rsid w:val="00E67B06"/>
    <w:rsid w:val="00E67B26"/>
    <w:rsid w:val="00E67F7F"/>
    <w:rsid w:val="00E70192"/>
    <w:rsid w:val="00E708A8"/>
    <w:rsid w:val="00E70AE7"/>
    <w:rsid w:val="00E70C8A"/>
    <w:rsid w:val="00E7105F"/>
    <w:rsid w:val="00E71250"/>
    <w:rsid w:val="00E71423"/>
    <w:rsid w:val="00E71890"/>
    <w:rsid w:val="00E72064"/>
    <w:rsid w:val="00E7274A"/>
    <w:rsid w:val="00E7295E"/>
    <w:rsid w:val="00E72C2E"/>
    <w:rsid w:val="00E72E96"/>
    <w:rsid w:val="00E7305F"/>
    <w:rsid w:val="00E7331C"/>
    <w:rsid w:val="00E7366E"/>
    <w:rsid w:val="00E738FF"/>
    <w:rsid w:val="00E73912"/>
    <w:rsid w:val="00E74382"/>
    <w:rsid w:val="00E745E7"/>
    <w:rsid w:val="00E74D85"/>
    <w:rsid w:val="00E75047"/>
    <w:rsid w:val="00E750CA"/>
    <w:rsid w:val="00E751E5"/>
    <w:rsid w:val="00E753CB"/>
    <w:rsid w:val="00E75ADC"/>
    <w:rsid w:val="00E75E14"/>
    <w:rsid w:val="00E766A6"/>
    <w:rsid w:val="00E76827"/>
    <w:rsid w:val="00E76857"/>
    <w:rsid w:val="00E76A71"/>
    <w:rsid w:val="00E76C4F"/>
    <w:rsid w:val="00E773E2"/>
    <w:rsid w:val="00E777DF"/>
    <w:rsid w:val="00E77D93"/>
    <w:rsid w:val="00E80024"/>
    <w:rsid w:val="00E805F3"/>
    <w:rsid w:val="00E807C0"/>
    <w:rsid w:val="00E80B4D"/>
    <w:rsid w:val="00E80D77"/>
    <w:rsid w:val="00E8115F"/>
    <w:rsid w:val="00E81AD3"/>
    <w:rsid w:val="00E81C6D"/>
    <w:rsid w:val="00E81E6E"/>
    <w:rsid w:val="00E82583"/>
    <w:rsid w:val="00E829C3"/>
    <w:rsid w:val="00E82ACA"/>
    <w:rsid w:val="00E82CA5"/>
    <w:rsid w:val="00E82CB9"/>
    <w:rsid w:val="00E83322"/>
    <w:rsid w:val="00E83CE9"/>
    <w:rsid w:val="00E83EB7"/>
    <w:rsid w:val="00E848EF"/>
    <w:rsid w:val="00E84968"/>
    <w:rsid w:val="00E84972"/>
    <w:rsid w:val="00E84D95"/>
    <w:rsid w:val="00E84E3F"/>
    <w:rsid w:val="00E8544F"/>
    <w:rsid w:val="00E8569F"/>
    <w:rsid w:val="00E85BF2"/>
    <w:rsid w:val="00E85D81"/>
    <w:rsid w:val="00E85DFA"/>
    <w:rsid w:val="00E85E32"/>
    <w:rsid w:val="00E85ECB"/>
    <w:rsid w:val="00E867E7"/>
    <w:rsid w:val="00E87011"/>
    <w:rsid w:val="00E8716F"/>
    <w:rsid w:val="00E876AA"/>
    <w:rsid w:val="00E877AD"/>
    <w:rsid w:val="00E87868"/>
    <w:rsid w:val="00E879B6"/>
    <w:rsid w:val="00E87B86"/>
    <w:rsid w:val="00E87BF9"/>
    <w:rsid w:val="00E87C5C"/>
    <w:rsid w:val="00E87E74"/>
    <w:rsid w:val="00E87FD7"/>
    <w:rsid w:val="00E904CE"/>
    <w:rsid w:val="00E90533"/>
    <w:rsid w:val="00E905AD"/>
    <w:rsid w:val="00E9089D"/>
    <w:rsid w:val="00E90A54"/>
    <w:rsid w:val="00E90C89"/>
    <w:rsid w:val="00E90D78"/>
    <w:rsid w:val="00E90E15"/>
    <w:rsid w:val="00E91014"/>
    <w:rsid w:val="00E91110"/>
    <w:rsid w:val="00E913A5"/>
    <w:rsid w:val="00E917C2"/>
    <w:rsid w:val="00E9184C"/>
    <w:rsid w:val="00E91D31"/>
    <w:rsid w:val="00E91E27"/>
    <w:rsid w:val="00E91ED2"/>
    <w:rsid w:val="00E91F0F"/>
    <w:rsid w:val="00E92019"/>
    <w:rsid w:val="00E9234A"/>
    <w:rsid w:val="00E9241A"/>
    <w:rsid w:val="00E92A9F"/>
    <w:rsid w:val="00E92B2C"/>
    <w:rsid w:val="00E936AC"/>
    <w:rsid w:val="00E936F7"/>
    <w:rsid w:val="00E939B6"/>
    <w:rsid w:val="00E93BB6"/>
    <w:rsid w:val="00E93C20"/>
    <w:rsid w:val="00E93C22"/>
    <w:rsid w:val="00E942AD"/>
    <w:rsid w:val="00E94756"/>
    <w:rsid w:val="00E94DD3"/>
    <w:rsid w:val="00E94FA2"/>
    <w:rsid w:val="00E95DDA"/>
    <w:rsid w:val="00E95E3A"/>
    <w:rsid w:val="00E96430"/>
    <w:rsid w:val="00E96565"/>
    <w:rsid w:val="00E96820"/>
    <w:rsid w:val="00E96BB9"/>
    <w:rsid w:val="00E96C39"/>
    <w:rsid w:val="00E96EDD"/>
    <w:rsid w:val="00E97044"/>
    <w:rsid w:val="00E971B3"/>
    <w:rsid w:val="00E974BC"/>
    <w:rsid w:val="00E976E3"/>
    <w:rsid w:val="00EA016D"/>
    <w:rsid w:val="00EA0211"/>
    <w:rsid w:val="00EA028D"/>
    <w:rsid w:val="00EA0557"/>
    <w:rsid w:val="00EA0803"/>
    <w:rsid w:val="00EA081A"/>
    <w:rsid w:val="00EA0D76"/>
    <w:rsid w:val="00EA11DA"/>
    <w:rsid w:val="00EA1679"/>
    <w:rsid w:val="00EA19F9"/>
    <w:rsid w:val="00EA1B09"/>
    <w:rsid w:val="00EA21A1"/>
    <w:rsid w:val="00EA228D"/>
    <w:rsid w:val="00EA28A3"/>
    <w:rsid w:val="00EA2D2E"/>
    <w:rsid w:val="00EA32FA"/>
    <w:rsid w:val="00EA334F"/>
    <w:rsid w:val="00EA3484"/>
    <w:rsid w:val="00EA356D"/>
    <w:rsid w:val="00EA358D"/>
    <w:rsid w:val="00EA3A53"/>
    <w:rsid w:val="00EA3A70"/>
    <w:rsid w:val="00EA3F9E"/>
    <w:rsid w:val="00EA3FFE"/>
    <w:rsid w:val="00EA41B5"/>
    <w:rsid w:val="00EA4547"/>
    <w:rsid w:val="00EA4708"/>
    <w:rsid w:val="00EA49BA"/>
    <w:rsid w:val="00EA4E79"/>
    <w:rsid w:val="00EA5149"/>
    <w:rsid w:val="00EA52A2"/>
    <w:rsid w:val="00EA5313"/>
    <w:rsid w:val="00EA54A2"/>
    <w:rsid w:val="00EA55DC"/>
    <w:rsid w:val="00EA58C3"/>
    <w:rsid w:val="00EA5BE3"/>
    <w:rsid w:val="00EA5C37"/>
    <w:rsid w:val="00EA608E"/>
    <w:rsid w:val="00EA6A30"/>
    <w:rsid w:val="00EA6BD2"/>
    <w:rsid w:val="00EA6C3A"/>
    <w:rsid w:val="00EA707B"/>
    <w:rsid w:val="00EA76F7"/>
    <w:rsid w:val="00EA77DF"/>
    <w:rsid w:val="00EA7B06"/>
    <w:rsid w:val="00EA7E1A"/>
    <w:rsid w:val="00EA7F28"/>
    <w:rsid w:val="00EA7F3E"/>
    <w:rsid w:val="00EA7FAB"/>
    <w:rsid w:val="00EB02DF"/>
    <w:rsid w:val="00EB05BD"/>
    <w:rsid w:val="00EB0625"/>
    <w:rsid w:val="00EB09F0"/>
    <w:rsid w:val="00EB0F35"/>
    <w:rsid w:val="00EB0F7A"/>
    <w:rsid w:val="00EB1110"/>
    <w:rsid w:val="00EB1144"/>
    <w:rsid w:val="00EB1250"/>
    <w:rsid w:val="00EB1342"/>
    <w:rsid w:val="00EB1573"/>
    <w:rsid w:val="00EB165B"/>
    <w:rsid w:val="00EB1978"/>
    <w:rsid w:val="00EB1BE7"/>
    <w:rsid w:val="00EB22C3"/>
    <w:rsid w:val="00EB232F"/>
    <w:rsid w:val="00EB234A"/>
    <w:rsid w:val="00EB2410"/>
    <w:rsid w:val="00EB24B2"/>
    <w:rsid w:val="00EB25D5"/>
    <w:rsid w:val="00EB2769"/>
    <w:rsid w:val="00EB2C3A"/>
    <w:rsid w:val="00EB3F1F"/>
    <w:rsid w:val="00EB4004"/>
    <w:rsid w:val="00EB40D6"/>
    <w:rsid w:val="00EB441D"/>
    <w:rsid w:val="00EB4811"/>
    <w:rsid w:val="00EB4852"/>
    <w:rsid w:val="00EB4895"/>
    <w:rsid w:val="00EB4BC6"/>
    <w:rsid w:val="00EB4FFB"/>
    <w:rsid w:val="00EB5551"/>
    <w:rsid w:val="00EB5634"/>
    <w:rsid w:val="00EB56EB"/>
    <w:rsid w:val="00EB5854"/>
    <w:rsid w:val="00EB58AB"/>
    <w:rsid w:val="00EB5E04"/>
    <w:rsid w:val="00EB6031"/>
    <w:rsid w:val="00EB6EB3"/>
    <w:rsid w:val="00EB7477"/>
    <w:rsid w:val="00EB7596"/>
    <w:rsid w:val="00EB77B9"/>
    <w:rsid w:val="00EB79D5"/>
    <w:rsid w:val="00EB7C8C"/>
    <w:rsid w:val="00EC052F"/>
    <w:rsid w:val="00EC055C"/>
    <w:rsid w:val="00EC0727"/>
    <w:rsid w:val="00EC0809"/>
    <w:rsid w:val="00EC0E8E"/>
    <w:rsid w:val="00EC129F"/>
    <w:rsid w:val="00EC13D1"/>
    <w:rsid w:val="00EC177F"/>
    <w:rsid w:val="00EC18F6"/>
    <w:rsid w:val="00EC1C37"/>
    <w:rsid w:val="00EC1E14"/>
    <w:rsid w:val="00EC1F78"/>
    <w:rsid w:val="00EC1FB8"/>
    <w:rsid w:val="00EC20DC"/>
    <w:rsid w:val="00EC2164"/>
    <w:rsid w:val="00EC2417"/>
    <w:rsid w:val="00EC2A61"/>
    <w:rsid w:val="00EC2AC5"/>
    <w:rsid w:val="00EC2D54"/>
    <w:rsid w:val="00EC31F1"/>
    <w:rsid w:val="00EC3B96"/>
    <w:rsid w:val="00EC3D8F"/>
    <w:rsid w:val="00EC42B3"/>
    <w:rsid w:val="00EC4625"/>
    <w:rsid w:val="00EC46B5"/>
    <w:rsid w:val="00EC4B10"/>
    <w:rsid w:val="00EC4FC5"/>
    <w:rsid w:val="00EC5085"/>
    <w:rsid w:val="00EC54B3"/>
    <w:rsid w:val="00EC5C64"/>
    <w:rsid w:val="00EC612A"/>
    <w:rsid w:val="00EC61E9"/>
    <w:rsid w:val="00EC62D4"/>
    <w:rsid w:val="00EC666F"/>
    <w:rsid w:val="00EC673E"/>
    <w:rsid w:val="00EC6766"/>
    <w:rsid w:val="00EC699B"/>
    <w:rsid w:val="00EC7131"/>
    <w:rsid w:val="00EC71EC"/>
    <w:rsid w:val="00EC71FE"/>
    <w:rsid w:val="00EC72F2"/>
    <w:rsid w:val="00EC775E"/>
    <w:rsid w:val="00EC7769"/>
    <w:rsid w:val="00EC7800"/>
    <w:rsid w:val="00EC7A26"/>
    <w:rsid w:val="00EC7BE8"/>
    <w:rsid w:val="00EC7D71"/>
    <w:rsid w:val="00ED00DE"/>
    <w:rsid w:val="00ED056F"/>
    <w:rsid w:val="00ED0ED6"/>
    <w:rsid w:val="00ED104D"/>
    <w:rsid w:val="00ED1077"/>
    <w:rsid w:val="00ED1167"/>
    <w:rsid w:val="00ED1711"/>
    <w:rsid w:val="00ED189A"/>
    <w:rsid w:val="00ED1AA3"/>
    <w:rsid w:val="00ED1EF7"/>
    <w:rsid w:val="00ED1EFA"/>
    <w:rsid w:val="00ED2480"/>
    <w:rsid w:val="00ED2648"/>
    <w:rsid w:val="00ED30A4"/>
    <w:rsid w:val="00ED334B"/>
    <w:rsid w:val="00ED3390"/>
    <w:rsid w:val="00ED42F3"/>
    <w:rsid w:val="00ED4419"/>
    <w:rsid w:val="00ED4472"/>
    <w:rsid w:val="00ED45C6"/>
    <w:rsid w:val="00ED46F7"/>
    <w:rsid w:val="00ED4891"/>
    <w:rsid w:val="00ED4BA6"/>
    <w:rsid w:val="00ED51ED"/>
    <w:rsid w:val="00ED5324"/>
    <w:rsid w:val="00ED5374"/>
    <w:rsid w:val="00ED539F"/>
    <w:rsid w:val="00ED5984"/>
    <w:rsid w:val="00ED5D7C"/>
    <w:rsid w:val="00ED5DAD"/>
    <w:rsid w:val="00ED5F49"/>
    <w:rsid w:val="00ED61B6"/>
    <w:rsid w:val="00ED6302"/>
    <w:rsid w:val="00ED63F1"/>
    <w:rsid w:val="00ED64A5"/>
    <w:rsid w:val="00ED65F3"/>
    <w:rsid w:val="00ED6B97"/>
    <w:rsid w:val="00ED6BF5"/>
    <w:rsid w:val="00ED6C7A"/>
    <w:rsid w:val="00ED6EB9"/>
    <w:rsid w:val="00ED7377"/>
    <w:rsid w:val="00ED75AB"/>
    <w:rsid w:val="00EE0023"/>
    <w:rsid w:val="00EE0542"/>
    <w:rsid w:val="00EE0608"/>
    <w:rsid w:val="00EE06D4"/>
    <w:rsid w:val="00EE070A"/>
    <w:rsid w:val="00EE0747"/>
    <w:rsid w:val="00EE0B7B"/>
    <w:rsid w:val="00EE0D4F"/>
    <w:rsid w:val="00EE1294"/>
    <w:rsid w:val="00EE1521"/>
    <w:rsid w:val="00EE17DC"/>
    <w:rsid w:val="00EE19ED"/>
    <w:rsid w:val="00EE1A11"/>
    <w:rsid w:val="00EE1CF7"/>
    <w:rsid w:val="00EE1D96"/>
    <w:rsid w:val="00EE1F8F"/>
    <w:rsid w:val="00EE2000"/>
    <w:rsid w:val="00EE21A4"/>
    <w:rsid w:val="00EE23ED"/>
    <w:rsid w:val="00EE351F"/>
    <w:rsid w:val="00EE3777"/>
    <w:rsid w:val="00EE3C3B"/>
    <w:rsid w:val="00EE3F23"/>
    <w:rsid w:val="00EE3F6F"/>
    <w:rsid w:val="00EE40DE"/>
    <w:rsid w:val="00EE43DD"/>
    <w:rsid w:val="00EE47B7"/>
    <w:rsid w:val="00EE4882"/>
    <w:rsid w:val="00EE48D5"/>
    <w:rsid w:val="00EE4ADE"/>
    <w:rsid w:val="00EE4DF7"/>
    <w:rsid w:val="00EE5143"/>
    <w:rsid w:val="00EE53AE"/>
    <w:rsid w:val="00EE5566"/>
    <w:rsid w:val="00EE5582"/>
    <w:rsid w:val="00EE559B"/>
    <w:rsid w:val="00EE5629"/>
    <w:rsid w:val="00EE5A4C"/>
    <w:rsid w:val="00EE5B53"/>
    <w:rsid w:val="00EE5D10"/>
    <w:rsid w:val="00EE5E5B"/>
    <w:rsid w:val="00EE5E8D"/>
    <w:rsid w:val="00EE5F64"/>
    <w:rsid w:val="00EE605B"/>
    <w:rsid w:val="00EE6166"/>
    <w:rsid w:val="00EE6645"/>
    <w:rsid w:val="00EE67F0"/>
    <w:rsid w:val="00EE6BDC"/>
    <w:rsid w:val="00EE6E2F"/>
    <w:rsid w:val="00EE6E73"/>
    <w:rsid w:val="00EE6F45"/>
    <w:rsid w:val="00EE70D1"/>
    <w:rsid w:val="00EE784D"/>
    <w:rsid w:val="00EE7AE6"/>
    <w:rsid w:val="00EE7F76"/>
    <w:rsid w:val="00EE7FD8"/>
    <w:rsid w:val="00EF00C3"/>
    <w:rsid w:val="00EF0330"/>
    <w:rsid w:val="00EF0492"/>
    <w:rsid w:val="00EF065D"/>
    <w:rsid w:val="00EF0D0D"/>
    <w:rsid w:val="00EF0E38"/>
    <w:rsid w:val="00EF0FD6"/>
    <w:rsid w:val="00EF122F"/>
    <w:rsid w:val="00EF17DA"/>
    <w:rsid w:val="00EF1A1A"/>
    <w:rsid w:val="00EF1C11"/>
    <w:rsid w:val="00EF1CBB"/>
    <w:rsid w:val="00EF2511"/>
    <w:rsid w:val="00EF29DB"/>
    <w:rsid w:val="00EF2DE4"/>
    <w:rsid w:val="00EF34DC"/>
    <w:rsid w:val="00EF3635"/>
    <w:rsid w:val="00EF3789"/>
    <w:rsid w:val="00EF41B0"/>
    <w:rsid w:val="00EF5119"/>
    <w:rsid w:val="00EF5167"/>
    <w:rsid w:val="00EF542D"/>
    <w:rsid w:val="00EF5804"/>
    <w:rsid w:val="00EF5ACC"/>
    <w:rsid w:val="00EF5C7E"/>
    <w:rsid w:val="00EF61B7"/>
    <w:rsid w:val="00EF66B2"/>
    <w:rsid w:val="00EF6A31"/>
    <w:rsid w:val="00EF6E8F"/>
    <w:rsid w:val="00EF70C9"/>
    <w:rsid w:val="00EF718D"/>
    <w:rsid w:val="00EF72C0"/>
    <w:rsid w:val="00EF757A"/>
    <w:rsid w:val="00EF7646"/>
    <w:rsid w:val="00EF79F2"/>
    <w:rsid w:val="00EF7BEE"/>
    <w:rsid w:val="00EF7CE1"/>
    <w:rsid w:val="00EF7D39"/>
    <w:rsid w:val="00EF7F00"/>
    <w:rsid w:val="00F0006F"/>
    <w:rsid w:val="00F00253"/>
    <w:rsid w:val="00F0025E"/>
    <w:rsid w:val="00F0061B"/>
    <w:rsid w:val="00F0063C"/>
    <w:rsid w:val="00F00AF4"/>
    <w:rsid w:val="00F00C2F"/>
    <w:rsid w:val="00F00D08"/>
    <w:rsid w:val="00F00E05"/>
    <w:rsid w:val="00F0102E"/>
    <w:rsid w:val="00F01420"/>
    <w:rsid w:val="00F015F1"/>
    <w:rsid w:val="00F01A53"/>
    <w:rsid w:val="00F01E21"/>
    <w:rsid w:val="00F0234A"/>
    <w:rsid w:val="00F0257B"/>
    <w:rsid w:val="00F02B9F"/>
    <w:rsid w:val="00F02CE1"/>
    <w:rsid w:val="00F03110"/>
    <w:rsid w:val="00F037DD"/>
    <w:rsid w:val="00F038BF"/>
    <w:rsid w:val="00F04192"/>
    <w:rsid w:val="00F04407"/>
    <w:rsid w:val="00F04579"/>
    <w:rsid w:val="00F04771"/>
    <w:rsid w:val="00F048FE"/>
    <w:rsid w:val="00F0497C"/>
    <w:rsid w:val="00F04A30"/>
    <w:rsid w:val="00F04B22"/>
    <w:rsid w:val="00F05331"/>
    <w:rsid w:val="00F0533D"/>
    <w:rsid w:val="00F0566D"/>
    <w:rsid w:val="00F0595A"/>
    <w:rsid w:val="00F05B6F"/>
    <w:rsid w:val="00F05BD5"/>
    <w:rsid w:val="00F05FBA"/>
    <w:rsid w:val="00F060E7"/>
    <w:rsid w:val="00F0635A"/>
    <w:rsid w:val="00F063E9"/>
    <w:rsid w:val="00F0666A"/>
    <w:rsid w:val="00F06A25"/>
    <w:rsid w:val="00F06A92"/>
    <w:rsid w:val="00F06AB3"/>
    <w:rsid w:val="00F076D1"/>
    <w:rsid w:val="00F0770B"/>
    <w:rsid w:val="00F07782"/>
    <w:rsid w:val="00F07C63"/>
    <w:rsid w:val="00F100DA"/>
    <w:rsid w:val="00F100F4"/>
    <w:rsid w:val="00F102D7"/>
    <w:rsid w:val="00F104D3"/>
    <w:rsid w:val="00F10653"/>
    <w:rsid w:val="00F1074F"/>
    <w:rsid w:val="00F10899"/>
    <w:rsid w:val="00F109F3"/>
    <w:rsid w:val="00F10B14"/>
    <w:rsid w:val="00F1114D"/>
    <w:rsid w:val="00F11302"/>
    <w:rsid w:val="00F113FD"/>
    <w:rsid w:val="00F11513"/>
    <w:rsid w:val="00F11685"/>
    <w:rsid w:val="00F11909"/>
    <w:rsid w:val="00F1193C"/>
    <w:rsid w:val="00F11E91"/>
    <w:rsid w:val="00F11FB3"/>
    <w:rsid w:val="00F121E8"/>
    <w:rsid w:val="00F123E8"/>
    <w:rsid w:val="00F12438"/>
    <w:rsid w:val="00F12980"/>
    <w:rsid w:val="00F12A93"/>
    <w:rsid w:val="00F12CEA"/>
    <w:rsid w:val="00F12E16"/>
    <w:rsid w:val="00F12E7A"/>
    <w:rsid w:val="00F13166"/>
    <w:rsid w:val="00F13296"/>
    <w:rsid w:val="00F132D1"/>
    <w:rsid w:val="00F13A52"/>
    <w:rsid w:val="00F14484"/>
    <w:rsid w:val="00F14670"/>
    <w:rsid w:val="00F149E5"/>
    <w:rsid w:val="00F14BD3"/>
    <w:rsid w:val="00F14D0C"/>
    <w:rsid w:val="00F14E0A"/>
    <w:rsid w:val="00F15282"/>
    <w:rsid w:val="00F1563A"/>
    <w:rsid w:val="00F15BF9"/>
    <w:rsid w:val="00F15C2C"/>
    <w:rsid w:val="00F160E0"/>
    <w:rsid w:val="00F1617A"/>
    <w:rsid w:val="00F16452"/>
    <w:rsid w:val="00F164F5"/>
    <w:rsid w:val="00F166DC"/>
    <w:rsid w:val="00F1670B"/>
    <w:rsid w:val="00F16901"/>
    <w:rsid w:val="00F16960"/>
    <w:rsid w:val="00F16CC6"/>
    <w:rsid w:val="00F16D9F"/>
    <w:rsid w:val="00F1703A"/>
    <w:rsid w:val="00F17180"/>
    <w:rsid w:val="00F17205"/>
    <w:rsid w:val="00F172EC"/>
    <w:rsid w:val="00F17956"/>
    <w:rsid w:val="00F17B8E"/>
    <w:rsid w:val="00F17C20"/>
    <w:rsid w:val="00F17C8D"/>
    <w:rsid w:val="00F17FDE"/>
    <w:rsid w:val="00F17FFE"/>
    <w:rsid w:val="00F2033F"/>
    <w:rsid w:val="00F20721"/>
    <w:rsid w:val="00F20D63"/>
    <w:rsid w:val="00F21321"/>
    <w:rsid w:val="00F214B1"/>
    <w:rsid w:val="00F21717"/>
    <w:rsid w:val="00F218DA"/>
    <w:rsid w:val="00F22198"/>
    <w:rsid w:val="00F2272E"/>
    <w:rsid w:val="00F228A6"/>
    <w:rsid w:val="00F228C8"/>
    <w:rsid w:val="00F2290C"/>
    <w:rsid w:val="00F22C0A"/>
    <w:rsid w:val="00F22DF5"/>
    <w:rsid w:val="00F22E18"/>
    <w:rsid w:val="00F22EA3"/>
    <w:rsid w:val="00F22FF4"/>
    <w:rsid w:val="00F230A8"/>
    <w:rsid w:val="00F23160"/>
    <w:rsid w:val="00F234B2"/>
    <w:rsid w:val="00F236EB"/>
    <w:rsid w:val="00F236F1"/>
    <w:rsid w:val="00F2385F"/>
    <w:rsid w:val="00F238C2"/>
    <w:rsid w:val="00F23995"/>
    <w:rsid w:val="00F23A86"/>
    <w:rsid w:val="00F246F4"/>
    <w:rsid w:val="00F24C53"/>
    <w:rsid w:val="00F24D85"/>
    <w:rsid w:val="00F25051"/>
    <w:rsid w:val="00F25A6F"/>
    <w:rsid w:val="00F25E68"/>
    <w:rsid w:val="00F25EB0"/>
    <w:rsid w:val="00F2600B"/>
    <w:rsid w:val="00F2622C"/>
    <w:rsid w:val="00F264BD"/>
    <w:rsid w:val="00F266C4"/>
    <w:rsid w:val="00F2694A"/>
    <w:rsid w:val="00F269FC"/>
    <w:rsid w:val="00F2726F"/>
    <w:rsid w:val="00F2766B"/>
    <w:rsid w:val="00F27C33"/>
    <w:rsid w:val="00F30104"/>
    <w:rsid w:val="00F30279"/>
    <w:rsid w:val="00F302B7"/>
    <w:rsid w:val="00F303F4"/>
    <w:rsid w:val="00F30548"/>
    <w:rsid w:val="00F305DA"/>
    <w:rsid w:val="00F30A31"/>
    <w:rsid w:val="00F3110D"/>
    <w:rsid w:val="00F31E02"/>
    <w:rsid w:val="00F31FA7"/>
    <w:rsid w:val="00F3212F"/>
    <w:rsid w:val="00F32244"/>
    <w:rsid w:val="00F32260"/>
    <w:rsid w:val="00F32636"/>
    <w:rsid w:val="00F32ACA"/>
    <w:rsid w:val="00F3338A"/>
    <w:rsid w:val="00F336DA"/>
    <w:rsid w:val="00F33B7B"/>
    <w:rsid w:val="00F33C3B"/>
    <w:rsid w:val="00F340EC"/>
    <w:rsid w:val="00F34526"/>
    <w:rsid w:val="00F348AF"/>
    <w:rsid w:val="00F34A8F"/>
    <w:rsid w:val="00F34AAB"/>
    <w:rsid w:val="00F34CB8"/>
    <w:rsid w:val="00F34DD9"/>
    <w:rsid w:val="00F35866"/>
    <w:rsid w:val="00F35874"/>
    <w:rsid w:val="00F35B50"/>
    <w:rsid w:val="00F35BCC"/>
    <w:rsid w:val="00F35C3A"/>
    <w:rsid w:val="00F37219"/>
    <w:rsid w:val="00F373F8"/>
    <w:rsid w:val="00F37733"/>
    <w:rsid w:val="00F377F2"/>
    <w:rsid w:val="00F378FD"/>
    <w:rsid w:val="00F37C0C"/>
    <w:rsid w:val="00F37D9F"/>
    <w:rsid w:val="00F406AB"/>
    <w:rsid w:val="00F4071C"/>
    <w:rsid w:val="00F40869"/>
    <w:rsid w:val="00F40B02"/>
    <w:rsid w:val="00F40BD9"/>
    <w:rsid w:val="00F40CDB"/>
    <w:rsid w:val="00F40D24"/>
    <w:rsid w:val="00F413E7"/>
    <w:rsid w:val="00F415C6"/>
    <w:rsid w:val="00F41785"/>
    <w:rsid w:val="00F41D97"/>
    <w:rsid w:val="00F41DEA"/>
    <w:rsid w:val="00F42194"/>
    <w:rsid w:val="00F4220F"/>
    <w:rsid w:val="00F4233F"/>
    <w:rsid w:val="00F42705"/>
    <w:rsid w:val="00F42BFC"/>
    <w:rsid w:val="00F42CE5"/>
    <w:rsid w:val="00F437B7"/>
    <w:rsid w:val="00F439C2"/>
    <w:rsid w:val="00F43D43"/>
    <w:rsid w:val="00F44609"/>
    <w:rsid w:val="00F446D4"/>
    <w:rsid w:val="00F448A0"/>
    <w:rsid w:val="00F44EB2"/>
    <w:rsid w:val="00F453C1"/>
    <w:rsid w:val="00F456FE"/>
    <w:rsid w:val="00F45843"/>
    <w:rsid w:val="00F460B8"/>
    <w:rsid w:val="00F463B4"/>
    <w:rsid w:val="00F466A6"/>
    <w:rsid w:val="00F47241"/>
    <w:rsid w:val="00F4784C"/>
    <w:rsid w:val="00F47A79"/>
    <w:rsid w:val="00F47BB5"/>
    <w:rsid w:val="00F47F94"/>
    <w:rsid w:val="00F5015D"/>
    <w:rsid w:val="00F50295"/>
    <w:rsid w:val="00F502DF"/>
    <w:rsid w:val="00F50D77"/>
    <w:rsid w:val="00F50DBF"/>
    <w:rsid w:val="00F51053"/>
    <w:rsid w:val="00F516F4"/>
    <w:rsid w:val="00F519A1"/>
    <w:rsid w:val="00F51B38"/>
    <w:rsid w:val="00F51F66"/>
    <w:rsid w:val="00F523D1"/>
    <w:rsid w:val="00F52630"/>
    <w:rsid w:val="00F528DA"/>
    <w:rsid w:val="00F52FE8"/>
    <w:rsid w:val="00F53468"/>
    <w:rsid w:val="00F53647"/>
    <w:rsid w:val="00F53B4A"/>
    <w:rsid w:val="00F53CFE"/>
    <w:rsid w:val="00F53D4D"/>
    <w:rsid w:val="00F53D8D"/>
    <w:rsid w:val="00F53F16"/>
    <w:rsid w:val="00F5416C"/>
    <w:rsid w:val="00F543BF"/>
    <w:rsid w:val="00F5468D"/>
    <w:rsid w:val="00F5482E"/>
    <w:rsid w:val="00F55826"/>
    <w:rsid w:val="00F55C36"/>
    <w:rsid w:val="00F55FA6"/>
    <w:rsid w:val="00F56154"/>
    <w:rsid w:val="00F56200"/>
    <w:rsid w:val="00F562C0"/>
    <w:rsid w:val="00F56777"/>
    <w:rsid w:val="00F56A8E"/>
    <w:rsid w:val="00F57052"/>
    <w:rsid w:val="00F576A6"/>
    <w:rsid w:val="00F5771D"/>
    <w:rsid w:val="00F5790A"/>
    <w:rsid w:val="00F579A5"/>
    <w:rsid w:val="00F57E4B"/>
    <w:rsid w:val="00F6033E"/>
    <w:rsid w:val="00F604FB"/>
    <w:rsid w:val="00F60555"/>
    <w:rsid w:val="00F60569"/>
    <w:rsid w:val="00F60694"/>
    <w:rsid w:val="00F60987"/>
    <w:rsid w:val="00F609CD"/>
    <w:rsid w:val="00F60EFB"/>
    <w:rsid w:val="00F61005"/>
    <w:rsid w:val="00F61013"/>
    <w:rsid w:val="00F612A3"/>
    <w:rsid w:val="00F6135F"/>
    <w:rsid w:val="00F6151F"/>
    <w:rsid w:val="00F61FF5"/>
    <w:rsid w:val="00F6242E"/>
    <w:rsid w:val="00F62434"/>
    <w:rsid w:val="00F624A4"/>
    <w:rsid w:val="00F62868"/>
    <w:rsid w:val="00F62956"/>
    <w:rsid w:val="00F62A4A"/>
    <w:rsid w:val="00F62AB6"/>
    <w:rsid w:val="00F62C54"/>
    <w:rsid w:val="00F62DF6"/>
    <w:rsid w:val="00F63109"/>
    <w:rsid w:val="00F632E6"/>
    <w:rsid w:val="00F63329"/>
    <w:rsid w:val="00F63701"/>
    <w:rsid w:val="00F639AD"/>
    <w:rsid w:val="00F63EB6"/>
    <w:rsid w:val="00F649B3"/>
    <w:rsid w:val="00F64AFA"/>
    <w:rsid w:val="00F64BBC"/>
    <w:rsid w:val="00F64F03"/>
    <w:rsid w:val="00F65CE8"/>
    <w:rsid w:val="00F66343"/>
    <w:rsid w:val="00F663D6"/>
    <w:rsid w:val="00F6683E"/>
    <w:rsid w:val="00F66A57"/>
    <w:rsid w:val="00F67300"/>
    <w:rsid w:val="00F677F8"/>
    <w:rsid w:val="00F67D07"/>
    <w:rsid w:val="00F67EA1"/>
    <w:rsid w:val="00F70211"/>
    <w:rsid w:val="00F706CB"/>
    <w:rsid w:val="00F7091F"/>
    <w:rsid w:val="00F70ED4"/>
    <w:rsid w:val="00F715DD"/>
    <w:rsid w:val="00F7167C"/>
    <w:rsid w:val="00F71713"/>
    <w:rsid w:val="00F71C30"/>
    <w:rsid w:val="00F71CAC"/>
    <w:rsid w:val="00F71EBC"/>
    <w:rsid w:val="00F7217F"/>
    <w:rsid w:val="00F723F4"/>
    <w:rsid w:val="00F726FC"/>
    <w:rsid w:val="00F72938"/>
    <w:rsid w:val="00F72A46"/>
    <w:rsid w:val="00F72D4F"/>
    <w:rsid w:val="00F73273"/>
    <w:rsid w:val="00F7366A"/>
    <w:rsid w:val="00F73916"/>
    <w:rsid w:val="00F73AAC"/>
    <w:rsid w:val="00F740E7"/>
    <w:rsid w:val="00F743E7"/>
    <w:rsid w:val="00F7446B"/>
    <w:rsid w:val="00F74D49"/>
    <w:rsid w:val="00F74D74"/>
    <w:rsid w:val="00F74E14"/>
    <w:rsid w:val="00F755FF"/>
    <w:rsid w:val="00F758CB"/>
    <w:rsid w:val="00F75C7C"/>
    <w:rsid w:val="00F75F36"/>
    <w:rsid w:val="00F75FAE"/>
    <w:rsid w:val="00F76120"/>
    <w:rsid w:val="00F76696"/>
    <w:rsid w:val="00F76B81"/>
    <w:rsid w:val="00F7715C"/>
    <w:rsid w:val="00F777EF"/>
    <w:rsid w:val="00F77A01"/>
    <w:rsid w:val="00F77DE2"/>
    <w:rsid w:val="00F809DB"/>
    <w:rsid w:val="00F80AFD"/>
    <w:rsid w:val="00F80F3F"/>
    <w:rsid w:val="00F811E2"/>
    <w:rsid w:val="00F81627"/>
    <w:rsid w:val="00F81719"/>
    <w:rsid w:val="00F818FF"/>
    <w:rsid w:val="00F819C7"/>
    <w:rsid w:val="00F81F04"/>
    <w:rsid w:val="00F82069"/>
    <w:rsid w:val="00F82744"/>
    <w:rsid w:val="00F827EB"/>
    <w:rsid w:val="00F82BE9"/>
    <w:rsid w:val="00F837B3"/>
    <w:rsid w:val="00F838D1"/>
    <w:rsid w:val="00F83901"/>
    <w:rsid w:val="00F83B68"/>
    <w:rsid w:val="00F83C6D"/>
    <w:rsid w:val="00F83F29"/>
    <w:rsid w:val="00F8402D"/>
    <w:rsid w:val="00F840EC"/>
    <w:rsid w:val="00F841B2"/>
    <w:rsid w:val="00F8450A"/>
    <w:rsid w:val="00F845B8"/>
    <w:rsid w:val="00F84D47"/>
    <w:rsid w:val="00F84D81"/>
    <w:rsid w:val="00F853C0"/>
    <w:rsid w:val="00F85680"/>
    <w:rsid w:val="00F85776"/>
    <w:rsid w:val="00F8586B"/>
    <w:rsid w:val="00F85B28"/>
    <w:rsid w:val="00F85BF7"/>
    <w:rsid w:val="00F863DF"/>
    <w:rsid w:val="00F8665A"/>
    <w:rsid w:val="00F86686"/>
    <w:rsid w:val="00F866C4"/>
    <w:rsid w:val="00F870DF"/>
    <w:rsid w:val="00F87182"/>
    <w:rsid w:val="00F8792F"/>
    <w:rsid w:val="00F87CEC"/>
    <w:rsid w:val="00F87FC8"/>
    <w:rsid w:val="00F9009D"/>
    <w:rsid w:val="00F902F8"/>
    <w:rsid w:val="00F903EB"/>
    <w:rsid w:val="00F907E5"/>
    <w:rsid w:val="00F908F5"/>
    <w:rsid w:val="00F90A94"/>
    <w:rsid w:val="00F90C57"/>
    <w:rsid w:val="00F90F83"/>
    <w:rsid w:val="00F91170"/>
    <w:rsid w:val="00F912C6"/>
    <w:rsid w:val="00F912F6"/>
    <w:rsid w:val="00F91D4A"/>
    <w:rsid w:val="00F91E37"/>
    <w:rsid w:val="00F92038"/>
    <w:rsid w:val="00F92763"/>
    <w:rsid w:val="00F92792"/>
    <w:rsid w:val="00F927EC"/>
    <w:rsid w:val="00F929DB"/>
    <w:rsid w:val="00F92C24"/>
    <w:rsid w:val="00F92C89"/>
    <w:rsid w:val="00F92F95"/>
    <w:rsid w:val="00F93430"/>
    <w:rsid w:val="00F9493E"/>
    <w:rsid w:val="00F94BEF"/>
    <w:rsid w:val="00F94D9F"/>
    <w:rsid w:val="00F94DF4"/>
    <w:rsid w:val="00F9527C"/>
    <w:rsid w:val="00F955C6"/>
    <w:rsid w:val="00F957F4"/>
    <w:rsid w:val="00F959A5"/>
    <w:rsid w:val="00F959E4"/>
    <w:rsid w:val="00F96520"/>
    <w:rsid w:val="00F968E5"/>
    <w:rsid w:val="00F96A1E"/>
    <w:rsid w:val="00F96BE3"/>
    <w:rsid w:val="00F96EC1"/>
    <w:rsid w:val="00F979E6"/>
    <w:rsid w:val="00F97B5E"/>
    <w:rsid w:val="00F97C41"/>
    <w:rsid w:val="00F97CB8"/>
    <w:rsid w:val="00FA0113"/>
    <w:rsid w:val="00FA07AF"/>
    <w:rsid w:val="00FA0AE5"/>
    <w:rsid w:val="00FA0D21"/>
    <w:rsid w:val="00FA14B8"/>
    <w:rsid w:val="00FA14BA"/>
    <w:rsid w:val="00FA14FE"/>
    <w:rsid w:val="00FA1A21"/>
    <w:rsid w:val="00FA23F9"/>
    <w:rsid w:val="00FA25EF"/>
    <w:rsid w:val="00FA2991"/>
    <w:rsid w:val="00FA2BBC"/>
    <w:rsid w:val="00FA2F6F"/>
    <w:rsid w:val="00FA2FA0"/>
    <w:rsid w:val="00FA31E6"/>
    <w:rsid w:val="00FA3335"/>
    <w:rsid w:val="00FA3817"/>
    <w:rsid w:val="00FA3C94"/>
    <w:rsid w:val="00FA3D3A"/>
    <w:rsid w:val="00FA419B"/>
    <w:rsid w:val="00FA4731"/>
    <w:rsid w:val="00FA4943"/>
    <w:rsid w:val="00FA4A2F"/>
    <w:rsid w:val="00FA4C7A"/>
    <w:rsid w:val="00FA518E"/>
    <w:rsid w:val="00FA52C7"/>
    <w:rsid w:val="00FA64F6"/>
    <w:rsid w:val="00FA6578"/>
    <w:rsid w:val="00FA66A1"/>
    <w:rsid w:val="00FA68F0"/>
    <w:rsid w:val="00FA6964"/>
    <w:rsid w:val="00FA696D"/>
    <w:rsid w:val="00FA6D0B"/>
    <w:rsid w:val="00FA701D"/>
    <w:rsid w:val="00FA7181"/>
    <w:rsid w:val="00FA71B1"/>
    <w:rsid w:val="00FA71F8"/>
    <w:rsid w:val="00FA733E"/>
    <w:rsid w:val="00FA77C3"/>
    <w:rsid w:val="00FA7AF9"/>
    <w:rsid w:val="00FB0212"/>
    <w:rsid w:val="00FB021C"/>
    <w:rsid w:val="00FB0266"/>
    <w:rsid w:val="00FB0297"/>
    <w:rsid w:val="00FB0359"/>
    <w:rsid w:val="00FB05D4"/>
    <w:rsid w:val="00FB0AED"/>
    <w:rsid w:val="00FB0C42"/>
    <w:rsid w:val="00FB0DF4"/>
    <w:rsid w:val="00FB1021"/>
    <w:rsid w:val="00FB10AC"/>
    <w:rsid w:val="00FB14EA"/>
    <w:rsid w:val="00FB1BAE"/>
    <w:rsid w:val="00FB1C69"/>
    <w:rsid w:val="00FB2A9E"/>
    <w:rsid w:val="00FB2AA7"/>
    <w:rsid w:val="00FB320E"/>
    <w:rsid w:val="00FB351F"/>
    <w:rsid w:val="00FB3A47"/>
    <w:rsid w:val="00FB3A73"/>
    <w:rsid w:val="00FB3DC2"/>
    <w:rsid w:val="00FB404B"/>
    <w:rsid w:val="00FB41D6"/>
    <w:rsid w:val="00FB4252"/>
    <w:rsid w:val="00FB4263"/>
    <w:rsid w:val="00FB430C"/>
    <w:rsid w:val="00FB4856"/>
    <w:rsid w:val="00FB4D52"/>
    <w:rsid w:val="00FB5863"/>
    <w:rsid w:val="00FB6157"/>
    <w:rsid w:val="00FB62A9"/>
    <w:rsid w:val="00FB6448"/>
    <w:rsid w:val="00FB6579"/>
    <w:rsid w:val="00FB66E5"/>
    <w:rsid w:val="00FB6BD3"/>
    <w:rsid w:val="00FB6BD9"/>
    <w:rsid w:val="00FB6FD7"/>
    <w:rsid w:val="00FB6FF5"/>
    <w:rsid w:val="00FB746A"/>
    <w:rsid w:val="00FB7851"/>
    <w:rsid w:val="00FB7979"/>
    <w:rsid w:val="00FB7B89"/>
    <w:rsid w:val="00FB7D94"/>
    <w:rsid w:val="00FC0063"/>
    <w:rsid w:val="00FC0134"/>
    <w:rsid w:val="00FC02DF"/>
    <w:rsid w:val="00FC0315"/>
    <w:rsid w:val="00FC0386"/>
    <w:rsid w:val="00FC0544"/>
    <w:rsid w:val="00FC0869"/>
    <w:rsid w:val="00FC08E5"/>
    <w:rsid w:val="00FC0A71"/>
    <w:rsid w:val="00FC0BBB"/>
    <w:rsid w:val="00FC0CDB"/>
    <w:rsid w:val="00FC0DCF"/>
    <w:rsid w:val="00FC0F9D"/>
    <w:rsid w:val="00FC114A"/>
    <w:rsid w:val="00FC1169"/>
    <w:rsid w:val="00FC12C0"/>
    <w:rsid w:val="00FC13DD"/>
    <w:rsid w:val="00FC154A"/>
    <w:rsid w:val="00FC1A9A"/>
    <w:rsid w:val="00FC1BEC"/>
    <w:rsid w:val="00FC1D4D"/>
    <w:rsid w:val="00FC203D"/>
    <w:rsid w:val="00FC28B2"/>
    <w:rsid w:val="00FC2A89"/>
    <w:rsid w:val="00FC2CA5"/>
    <w:rsid w:val="00FC2E13"/>
    <w:rsid w:val="00FC2E9A"/>
    <w:rsid w:val="00FC3349"/>
    <w:rsid w:val="00FC33E7"/>
    <w:rsid w:val="00FC3492"/>
    <w:rsid w:val="00FC38E0"/>
    <w:rsid w:val="00FC3A4D"/>
    <w:rsid w:val="00FC3CB6"/>
    <w:rsid w:val="00FC3CD8"/>
    <w:rsid w:val="00FC3DF2"/>
    <w:rsid w:val="00FC3F74"/>
    <w:rsid w:val="00FC4508"/>
    <w:rsid w:val="00FC46E4"/>
    <w:rsid w:val="00FC499C"/>
    <w:rsid w:val="00FC49A7"/>
    <w:rsid w:val="00FC505C"/>
    <w:rsid w:val="00FC5DA0"/>
    <w:rsid w:val="00FC5E77"/>
    <w:rsid w:val="00FC5EC4"/>
    <w:rsid w:val="00FC60E8"/>
    <w:rsid w:val="00FC6137"/>
    <w:rsid w:val="00FC6298"/>
    <w:rsid w:val="00FC69FD"/>
    <w:rsid w:val="00FC6A7A"/>
    <w:rsid w:val="00FC6E68"/>
    <w:rsid w:val="00FC6FB7"/>
    <w:rsid w:val="00FC779A"/>
    <w:rsid w:val="00FC78C1"/>
    <w:rsid w:val="00FC7EA6"/>
    <w:rsid w:val="00FD045C"/>
    <w:rsid w:val="00FD134F"/>
    <w:rsid w:val="00FD1578"/>
    <w:rsid w:val="00FD16CD"/>
    <w:rsid w:val="00FD1771"/>
    <w:rsid w:val="00FD1848"/>
    <w:rsid w:val="00FD193E"/>
    <w:rsid w:val="00FD1A48"/>
    <w:rsid w:val="00FD1C63"/>
    <w:rsid w:val="00FD1E66"/>
    <w:rsid w:val="00FD22E5"/>
    <w:rsid w:val="00FD253D"/>
    <w:rsid w:val="00FD2580"/>
    <w:rsid w:val="00FD26BF"/>
    <w:rsid w:val="00FD2C94"/>
    <w:rsid w:val="00FD2C9C"/>
    <w:rsid w:val="00FD2E30"/>
    <w:rsid w:val="00FD40C3"/>
    <w:rsid w:val="00FD45A0"/>
    <w:rsid w:val="00FD46FD"/>
    <w:rsid w:val="00FD48B6"/>
    <w:rsid w:val="00FD48BB"/>
    <w:rsid w:val="00FD4E32"/>
    <w:rsid w:val="00FD4FED"/>
    <w:rsid w:val="00FD518E"/>
    <w:rsid w:val="00FD5345"/>
    <w:rsid w:val="00FD53C5"/>
    <w:rsid w:val="00FD540D"/>
    <w:rsid w:val="00FD5DB3"/>
    <w:rsid w:val="00FD6223"/>
    <w:rsid w:val="00FD65B5"/>
    <w:rsid w:val="00FD66A2"/>
    <w:rsid w:val="00FD688C"/>
    <w:rsid w:val="00FD6B1B"/>
    <w:rsid w:val="00FD6BED"/>
    <w:rsid w:val="00FD7187"/>
    <w:rsid w:val="00FD7C4C"/>
    <w:rsid w:val="00FE005E"/>
    <w:rsid w:val="00FE0192"/>
    <w:rsid w:val="00FE0594"/>
    <w:rsid w:val="00FE0806"/>
    <w:rsid w:val="00FE0B3F"/>
    <w:rsid w:val="00FE0C14"/>
    <w:rsid w:val="00FE0C60"/>
    <w:rsid w:val="00FE0C67"/>
    <w:rsid w:val="00FE10FF"/>
    <w:rsid w:val="00FE120D"/>
    <w:rsid w:val="00FE12D1"/>
    <w:rsid w:val="00FE12DF"/>
    <w:rsid w:val="00FE1535"/>
    <w:rsid w:val="00FE15AB"/>
    <w:rsid w:val="00FE15EF"/>
    <w:rsid w:val="00FE1A35"/>
    <w:rsid w:val="00FE1AFB"/>
    <w:rsid w:val="00FE23D5"/>
    <w:rsid w:val="00FE27CD"/>
    <w:rsid w:val="00FE2906"/>
    <w:rsid w:val="00FE2B64"/>
    <w:rsid w:val="00FE2BB2"/>
    <w:rsid w:val="00FE2F48"/>
    <w:rsid w:val="00FE2FAA"/>
    <w:rsid w:val="00FE301C"/>
    <w:rsid w:val="00FE31A4"/>
    <w:rsid w:val="00FE3473"/>
    <w:rsid w:val="00FE349C"/>
    <w:rsid w:val="00FE34B5"/>
    <w:rsid w:val="00FE3935"/>
    <w:rsid w:val="00FE3ADF"/>
    <w:rsid w:val="00FE3DEE"/>
    <w:rsid w:val="00FE3F50"/>
    <w:rsid w:val="00FE410C"/>
    <w:rsid w:val="00FE4635"/>
    <w:rsid w:val="00FE4CBA"/>
    <w:rsid w:val="00FE4D87"/>
    <w:rsid w:val="00FE53FA"/>
    <w:rsid w:val="00FE5660"/>
    <w:rsid w:val="00FE5C1C"/>
    <w:rsid w:val="00FE5EFF"/>
    <w:rsid w:val="00FE6102"/>
    <w:rsid w:val="00FE6148"/>
    <w:rsid w:val="00FE61ED"/>
    <w:rsid w:val="00FE67D6"/>
    <w:rsid w:val="00FE6994"/>
    <w:rsid w:val="00FE6A87"/>
    <w:rsid w:val="00FE6BFB"/>
    <w:rsid w:val="00FE6C58"/>
    <w:rsid w:val="00FE736A"/>
    <w:rsid w:val="00FE7568"/>
    <w:rsid w:val="00FE77DD"/>
    <w:rsid w:val="00FE7DD4"/>
    <w:rsid w:val="00FF0152"/>
    <w:rsid w:val="00FF017B"/>
    <w:rsid w:val="00FF02AA"/>
    <w:rsid w:val="00FF06E6"/>
    <w:rsid w:val="00FF09FE"/>
    <w:rsid w:val="00FF0B9C"/>
    <w:rsid w:val="00FF0E22"/>
    <w:rsid w:val="00FF14C4"/>
    <w:rsid w:val="00FF15B3"/>
    <w:rsid w:val="00FF1952"/>
    <w:rsid w:val="00FF1D99"/>
    <w:rsid w:val="00FF20C0"/>
    <w:rsid w:val="00FF229D"/>
    <w:rsid w:val="00FF22EC"/>
    <w:rsid w:val="00FF25DD"/>
    <w:rsid w:val="00FF2A2F"/>
    <w:rsid w:val="00FF2D2F"/>
    <w:rsid w:val="00FF2F22"/>
    <w:rsid w:val="00FF30E8"/>
    <w:rsid w:val="00FF3453"/>
    <w:rsid w:val="00FF3BD4"/>
    <w:rsid w:val="00FF3CBC"/>
    <w:rsid w:val="00FF428B"/>
    <w:rsid w:val="00FF4B7A"/>
    <w:rsid w:val="00FF5942"/>
    <w:rsid w:val="00FF5B33"/>
    <w:rsid w:val="00FF5D10"/>
    <w:rsid w:val="00FF60BF"/>
    <w:rsid w:val="00FF665B"/>
    <w:rsid w:val="00FF676D"/>
    <w:rsid w:val="00FF690B"/>
    <w:rsid w:val="00FF6AC0"/>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qFormat/>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styleId="TOC4">
    <w:name w:val="toc 4"/>
    <w:basedOn w:val="TOC3"/>
    <w:qFormat/>
    <w:rsid w:val="00191201"/>
    <w:pPr>
      <w:keepLines/>
      <w:widowControl w:val="0"/>
      <w:tabs>
        <w:tab w:val="right" w:leader="dot" w:pos="9639"/>
      </w:tabs>
      <w:spacing w:after="0"/>
      <w:ind w:leftChars="0" w:left="1418" w:right="425" w:hanging="1418"/>
    </w:pPr>
    <w:rPr>
      <w:rFonts w:eastAsia="宋体"/>
      <w:noProof/>
    </w:rPr>
  </w:style>
  <w:style w:type="paragraph" w:styleId="TOC3">
    <w:name w:val="toc 3"/>
    <w:basedOn w:val="a0"/>
    <w:next w:val="a0"/>
    <w:autoRedefine/>
    <w:uiPriority w:val="39"/>
    <w:semiHidden/>
    <w:unhideWhenUsed/>
    <w:rsid w:val="0019120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17996360">
      <w:bodyDiv w:val="1"/>
      <w:marLeft w:val="0"/>
      <w:marRight w:val="0"/>
      <w:marTop w:val="0"/>
      <w:marBottom w:val="0"/>
      <w:divBdr>
        <w:top w:val="none" w:sz="0" w:space="0" w:color="auto"/>
        <w:left w:val="none" w:sz="0" w:space="0" w:color="auto"/>
        <w:bottom w:val="none" w:sz="0" w:space="0" w:color="auto"/>
        <w:right w:val="none" w:sz="0" w:space="0" w:color="auto"/>
      </w:divBdr>
      <w:divsChild>
        <w:div w:id="1314673220">
          <w:marLeft w:val="360"/>
          <w:marRight w:val="0"/>
          <w:marTop w:val="200"/>
          <w:marBottom w:val="0"/>
          <w:divBdr>
            <w:top w:val="none" w:sz="0" w:space="0" w:color="auto"/>
            <w:left w:val="none" w:sz="0" w:space="0" w:color="auto"/>
            <w:bottom w:val="none" w:sz="0" w:space="0" w:color="auto"/>
            <w:right w:val="none" w:sz="0" w:space="0" w:color="auto"/>
          </w:divBdr>
        </w:div>
        <w:div w:id="831874902">
          <w:marLeft w:val="1051"/>
          <w:marRight w:val="0"/>
          <w:marTop w:val="100"/>
          <w:marBottom w:val="0"/>
          <w:divBdr>
            <w:top w:val="none" w:sz="0" w:space="0" w:color="auto"/>
            <w:left w:val="none" w:sz="0" w:space="0" w:color="auto"/>
            <w:bottom w:val="none" w:sz="0" w:space="0" w:color="auto"/>
            <w:right w:val="none" w:sz="0" w:space="0" w:color="auto"/>
          </w:divBdr>
        </w:div>
        <w:div w:id="1269003382">
          <w:marLeft w:val="1613"/>
          <w:marRight w:val="0"/>
          <w:marTop w:val="100"/>
          <w:marBottom w:val="0"/>
          <w:divBdr>
            <w:top w:val="none" w:sz="0" w:space="0" w:color="auto"/>
            <w:left w:val="none" w:sz="0" w:space="0" w:color="auto"/>
            <w:bottom w:val="none" w:sz="0" w:space="0" w:color="auto"/>
            <w:right w:val="none" w:sz="0" w:space="0" w:color="auto"/>
          </w:divBdr>
        </w:div>
        <w:div w:id="1044670270">
          <w:marLeft w:val="1771"/>
          <w:marRight w:val="0"/>
          <w:marTop w:val="100"/>
          <w:marBottom w:val="0"/>
          <w:divBdr>
            <w:top w:val="none" w:sz="0" w:space="0" w:color="auto"/>
            <w:left w:val="none" w:sz="0" w:space="0" w:color="auto"/>
            <w:bottom w:val="none" w:sz="0" w:space="0" w:color="auto"/>
            <w:right w:val="none" w:sz="0" w:space="0" w:color="auto"/>
          </w:divBdr>
        </w:div>
        <w:div w:id="1989746286">
          <w:marLeft w:val="1613"/>
          <w:marRight w:val="0"/>
          <w:marTop w:val="100"/>
          <w:marBottom w:val="0"/>
          <w:divBdr>
            <w:top w:val="none" w:sz="0" w:space="0" w:color="auto"/>
            <w:left w:val="none" w:sz="0" w:space="0" w:color="auto"/>
            <w:bottom w:val="none" w:sz="0" w:space="0" w:color="auto"/>
            <w:right w:val="none" w:sz="0" w:space="0" w:color="auto"/>
          </w:divBdr>
        </w:div>
        <w:div w:id="985623391">
          <w:marLeft w:val="1771"/>
          <w:marRight w:val="0"/>
          <w:marTop w:val="100"/>
          <w:marBottom w:val="0"/>
          <w:divBdr>
            <w:top w:val="none" w:sz="0" w:space="0" w:color="auto"/>
            <w:left w:val="none" w:sz="0" w:space="0" w:color="auto"/>
            <w:bottom w:val="none" w:sz="0" w:space="0" w:color="auto"/>
            <w:right w:val="none" w:sz="0" w:space="0" w:color="auto"/>
          </w:divBdr>
        </w:div>
        <w:div w:id="1097796567">
          <w:marLeft w:val="1051"/>
          <w:marRight w:val="0"/>
          <w:marTop w:val="100"/>
          <w:marBottom w:val="0"/>
          <w:divBdr>
            <w:top w:val="none" w:sz="0" w:space="0" w:color="auto"/>
            <w:left w:val="none" w:sz="0" w:space="0" w:color="auto"/>
            <w:bottom w:val="none" w:sz="0" w:space="0" w:color="auto"/>
            <w:right w:val="none" w:sz="0" w:space="0" w:color="auto"/>
          </w:divBdr>
        </w:div>
        <w:div w:id="1274707433">
          <w:marLeft w:val="1613"/>
          <w:marRight w:val="0"/>
          <w:marTop w:val="100"/>
          <w:marBottom w:val="0"/>
          <w:divBdr>
            <w:top w:val="none" w:sz="0" w:space="0" w:color="auto"/>
            <w:left w:val="none" w:sz="0" w:space="0" w:color="auto"/>
            <w:bottom w:val="none" w:sz="0" w:space="0" w:color="auto"/>
            <w:right w:val="none" w:sz="0" w:space="0" w:color="auto"/>
          </w:divBdr>
        </w:div>
        <w:div w:id="670379709">
          <w:marLeft w:val="360"/>
          <w:marRight w:val="0"/>
          <w:marTop w:val="200"/>
          <w:marBottom w:val="0"/>
          <w:divBdr>
            <w:top w:val="none" w:sz="0" w:space="0" w:color="auto"/>
            <w:left w:val="none" w:sz="0" w:space="0" w:color="auto"/>
            <w:bottom w:val="none" w:sz="0" w:space="0" w:color="auto"/>
            <w:right w:val="none" w:sz="0" w:space="0" w:color="auto"/>
          </w:divBdr>
        </w:div>
        <w:div w:id="840388070">
          <w:marLeft w:val="1051"/>
          <w:marRight w:val="0"/>
          <w:marTop w:val="100"/>
          <w:marBottom w:val="0"/>
          <w:divBdr>
            <w:top w:val="none" w:sz="0" w:space="0" w:color="auto"/>
            <w:left w:val="none" w:sz="0" w:space="0" w:color="auto"/>
            <w:bottom w:val="none" w:sz="0" w:space="0" w:color="auto"/>
            <w:right w:val="none" w:sz="0" w:space="0" w:color="auto"/>
          </w:divBdr>
        </w:div>
        <w:div w:id="780346110">
          <w:marLeft w:val="1613"/>
          <w:marRight w:val="0"/>
          <w:marTop w:val="100"/>
          <w:marBottom w:val="0"/>
          <w:divBdr>
            <w:top w:val="none" w:sz="0" w:space="0" w:color="auto"/>
            <w:left w:val="none" w:sz="0" w:space="0" w:color="auto"/>
            <w:bottom w:val="none" w:sz="0" w:space="0" w:color="auto"/>
            <w:right w:val="none" w:sz="0" w:space="0" w:color="auto"/>
          </w:divBdr>
        </w:div>
        <w:div w:id="421530839">
          <w:marLeft w:val="1051"/>
          <w:marRight w:val="0"/>
          <w:marTop w:val="100"/>
          <w:marBottom w:val="0"/>
          <w:divBdr>
            <w:top w:val="none" w:sz="0" w:space="0" w:color="auto"/>
            <w:left w:val="none" w:sz="0" w:space="0" w:color="auto"/>
            <w:bottom w:val="none" w:sz="0" w:space="0" w:color="auto"/>
            <w:right w:val="none" w:sz="0" w:space="0" w:color="auto"/>
          </w:divBdr>
        </w:div>
        <w:div w:id="1414160738">
          <w:marLeft w:val="1613"/>
          <w:marRight w:val="0"/>
          <w:marTop w:val="100"/>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392658499">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01413661">
      <w:bodyDiv w:val="1"/>
      <w:marLeft w:val="0"/>
      <w:marRight w:val="0"/>
      <w:marTop w:val="0"/>
      <w:marBottom w:val="0"/>
      <w:divBdr>
        <w:top w:val="none" w:sz="0" w:space="0" w:color="auto"/>
        <w:left w:val="none" w:sz="0" w:space="0" w:color="auto"/>
        <w:bottom w:val="none" w:sz="0" w:space="0" w:color="auto"/>
        <w:right w:val="none" w:sz="0" w:space="0" w:color="auto"/>
      </w:divBdr>
      <w:divsChild>
        <w:div w:id="1225680443">
          <w:marLeft w:val="360"/>
          <w:marRight w:val="0"/>
          <w:marTop w:val="200"/>
          <w:marBottom w:val="0"/>
          <w:divBdr>
            <w:top w:val="none" w:sz="0" w:space="0" w:color="auto"/>
            <w:left w:val="none" w:sz="0" w:space="0" w:color="auto"/>
            <w:bottom w:val="none" w:sz="0" w:space="0" w:color="auto"/>
            <w:right w:val="none" w:sz="0" w:space="0" w:color="auto"/>
          </w:divBdr>
        </w:div>
        <w:div w:id="34813507">
          <w:marLeft w:val="1051"/>
          <w:marRight w:val="0"/>
          <w:marTop w:val="100"/>
          <w:marBottom w:val="0"/>
          <w:divBdr>
            <w:top w:val="none" w:sz="0" w:space="0" w:color="auto"/>
            <w:left w:val="none" w:sz="0" w:space="0" w:color="auto"/>
            <w:bottom w:val="none" w:sz="0" w:space="0" w:color="auto"/>
            <w:right w:val="none" w:sz="0" w:space="0" w:color="auto"/>
          </w:divBdr>
        </w:div>
        <w:div w:id="1482308400">
          <w:marLeft w:val="1613"/>
          <w:marRight w:val="0"/>
          <w:marTop w:val="100"/>
          <w:marBottom w:val="0"/>
          <w:divBdr>
            <w:top w:val="none" w:sz="0" w:space="0" w:color="auto"/>
            <w:left w:val="none" w:sz="0" w:space="0" w:color="auto"/>
            <w:bottom w:val="none" w:sz="0" w:space="0" w:color="auto"/>
            <w:right w:val="none" w:sz="0" w:space="0" w:color="auto"/>
          </w:divBdr>
        </w:div>
        <w:div w:id="1842349896">
          <w:marLeft w:val="1771"/>
          <w:marRight w:val="0"/>
          <w:marTop w:val="100"/>
          <w:marBottom w:val="0"/>
          <w:divBdr>
            <w:top w:val="none" w:sz="0" w:space="0" w:color="auto"/>
            <w:left w:val="none" w:sz="0" w:space="0" w:color="auto"/>
            <w:bottom w:val="none" w:sz="0" w:space="0" w:color="auto"/>
            <w:right w:val="none" w:sz="0" w:space="0" w:color="auto"/>
          </w:divBdr>
        </w:div>
        <w:div w:id="1247764525">
          <w:marLeft w:val="1613"/>
          <w:marRight w:val="0"/>
          <w:marTop w:val="100"/>
          <w:marBottom w:val="0"/>
          <w:divBdr>
            <w:top w:val="none" w:sz="0" w:space="0" w:color="auto"/>
            <w:left w:val="none" w:sz="0" w:space="0" w:color="auto"/>
            <w:bottom w:val="none" w:sz="0" w:space="0" w:color="auto"/>
            <w:right w:val="none" w:sz="0" w:space="0" w:color="auto"/>
          </w:divBdr>
        </w:div>
        <w:div w:id="454256139">
          <w:marLeft w:val="1771"/>
          <w:marRight w:val="0"/>
          <w:marTop w:val="100"/>
          <w:marBottom w:val="0"/>
          <w:divBdr>
            <w:top w:val="none" w:sz="0" w:space="0" w:color="auto"/>
            <w:left w:val="none" w:sz="0" w:space="0" w:color="auto"/>
            <w:bottom w:val="none" w:sz="0" w:space="0" w:color="auto"/>
            <w:right w:val="none" w:sz="0" w:space="0" w:color="auto"/>
          </w:divBdr>
        </w:div>
        <w:div w:id="1177891494">
          <w:marLeft w:val="1051"/>
          <w:marRight w:val="0"/>
          <w:marTop w:val="100"/>
          <w:marBottom w:val="0"/>
          <w:divBdr>
            <w:top w:val="none" w:sz="0" w:space="0" w:color="auto"/>
            <w:left w:val="none" w:sz="0" w:space="0" w:color="auto"/>
            <w:bottom w:val="none" w:sz="0" w:space="0" w:color="auto"/>
            <w:right w:val="none" w:sz="0" w:space="0" w:color="auto"/>
          </w:divBdr>
        </w:div>
        <w:div w:id="1987666663">
          <w:marLeft w:val="1613"/>
          <w:marRight w:val="0"/>
          <w:marTop w:val="100"/>
          <w:marBottom w:val="0"/>
          <w:divBdr>
            <w:top w:val="none" w:sz="0" w:space="0" w:color="auto"/>
            <w:left w:val="none" w:sz="0" w:space="0" w:color="auto"/>
            <w:bottom w:val="none" w:sz="0" w:space="0" w:color="auto"/>
            <w:right w:val="none" w:sz="0" w:space="0" w:color="auto"/>
          </w:divBdr>
        </w:div>
        <w:div w:id="1750425338">
          <w:marLeft w:val="360"/>
          <w:marRight w:val="0"/>
          <w:marTop w:val="200"/>
          <w:marBottom w:val="0"/>
          <w:divBdr>
            <w:top w:val="none" w:sz="0" w:space="0" w:color="auto"/>
            <w:left w:val="none" w:sz="0" w:space="0" w:color="auto"/>
            <w:bottom w:val="none" w:sz="0" w:space="0" w:color="auto"/>
            <w:right w:val="none" w:sz="0" w:space="0" w:color="auto"/>
          </w:divBdr>
        </w:div>
        <w:div w:id="1195577983">
          <w:marLeft w:val="1051"/>
          <w:marRight w:val="0"/>
          <w:marTop w:val="100"/>
          <w:marBottom w:val="0"/>
          <w:divBdr>
            <w:top w:val="none" w:sz="0" w:space="0" w:color="auto"/>
            <w:left w:val="none" w:sz="0" w:space="0" w:color="auto"/>
            <w:bottom w:val="none" w:sz="0" w:space="0" w:color="auto"/>
            <w:right w:val="none" w:sz="0" w:space="0" w:color="auto"/>
          </w:divBdr>
        </w:div>
        <w:div w:id="41373162">
          <w:marLeft w:val="1613"/>
          <w:marRight w:val="0"/>
          <w:marTop w:val="100"/>
          <w:marBottom w:val="0"/>
          <w:divBdr>
            <w:top w:val="none" w:sz="0" w:space="0" w:color="auto"/>
            <w:left w:val="none" w:sz="0" w:space="0" w:color="auto"/>
            <w:bottom w:val="none" w:sz="0" w:space="0" w:color="auto"/>
            <w:right w:val="none" w:sz="0" w:space="0" w:color="auto"/>
          </w:divBdr>
        </w:div>
        <w:div w:id="186986941">
          <w:marLeft w:val="1051"/>
          <w:marRight w:val="0"/>
          <w:marTop w:val="100"/>
          <w:marBottom w:val="0"/>
          <w:divBdr>
            <w:top w:val="none" w:sz="0" w:space="0" w:color="auto"/>
            <w:left w:val="none" w:sz="0" w:space="0" w:color="auto"/>
            <w:bottom w:val="none" w:sz="0" w:space="0" w:color="auto"/>
            <w:right w:val="none" w:sz="0" w:space="0" w:color="auto"/>
          </w:divBdr>
        </w:div>
        <w:div w:id="525603524">
          <w:marLeft w:val="1613"/>
          <w:marRight w:val="0"/>
          <w:marTop w:val="1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EAF6A-1D73-4CF0-BD71-BAD927DAC2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F1B657-60A7-407F-8E8A-89B6E2D6B61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0528C66-FBE4-4019-A54B-DB0C5DADCD87}">
  <ds:schemaRefs>
    <ds:schemaRef ds:uri="http://schemas.microsoft.com/sharepoint/v3/contenttype/forms"/>
  </ds:schemaRefs>
</ds:datastoreItem>
</file>

<file path=customXml/itemProps4.xml><?xml version="1.0" encoding="utf-8"?>
<ds:datastoreItem xmlns:ds="http://schemas.openxmlformats.org/officeDocument/2006/customXml" ds:itemID="{88475B1A-F89E-4924-A07C-F8AA4C402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1669</Words>
  <Characters>9519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304</cp:revision>
  <dcterms:created xsi:type="dcterms:W3CDTF">2023-08-08T11:06:00Z</dcterms:created>
  <dcterms:modified xsi:type="dcterms:W3CDTF">2023-08-11T11:59:00Z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