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R4-2311773</w:t>
        </w:r>
      </w:fldSimple>
    </w:p>
    <w:p w14:paraId="7CB45193" w14:textId="77777777" w:rsidR="001E41F3" w:rsidRDefault="00E800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00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00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80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0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44E185" w:rsidR="00F25D98" w:rsidRDefault="006C6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38.101-1: CA_NS_27 and CA_NS_46 fix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9DBC12" w:rsidR="001E41F3" w:rsidRDefault="006C67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0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E4F2A" w14:textId="77777777" w:rsidR="00F6638C" w:rsidRDefault="00F6638C" w:rsidP="00F6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CA_NS_04: AMPR=MPR-1 dB is a minor mistake.</w:t>
            </w:r>
          </w:p>
          <w:p w14:paraId="56BFBE9F" w14:textId="77777777" w:rsidR="00F6638C" w:rsidRDefault="00F6638C" w:rsidP="00F6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CA_NS_27: Conditions for AMPR are such that they conflict with each other. This is unimplementable because of that so corrections are needed </w:t>
            </w:r>
          </w:p>
          <w:p w14:paraId="708AA7DE" w14:textId="1500B4BA" w:rsidR="001E41F3" w:rsidRDefault="00F6638C" w:rsidP="00F6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CA_NS_46: Same as above, conflicting defintions.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3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1376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7749C" w14:textId="77777777" w:rsidR="00071376" w:rsidRPr="009437B0" w:rsidRDefault="00071376" w:rsidP="00071376">
            <w:r w:rsidRPr="009437B0">
              <w:t>6.2A.3.1.1.1.2</w:t>
            </w:r>
          </w:p>
          <w:p w14:paraId="7A3173CA" w14:textId="77777777" w:rsidR="00071376" w:rsidRPr="00923B3D" w:rsidRDefault="00071376" w:rsidP="00071376">
            <w:pPr>
              <w:rPr>
                <w:rStyle w:val="EditorsNoteChar"/>
                <w:color w:val="auto"/>
              </w:rPr>
            </w:pPr>
            <w:r w:rsidRPr="00923B3D">
              <w:rPr>
                <w:rStyle w:val="EditorsNoteChar"/>
                <w:color w:val="auto"/>
              </w:rPr>
              <w:t xml:space="preserve">Reference  to clause 6.2A.2.1 instead of table. Inner regions are not defined in the table but in the text in the clause. </w:t>
            </w:r>
          </w:p>
          <w:p w14:paraId="5633F49B" w14:textId="77777777" w:rsidR="00071376" w:rsidRDefault="00071376" w:rsidP="00071376">
            <w:r w:rsidRPr="009437B0">
              <w:t>AMPR=MPR-1dB does not make sense since back off is max(MPR,AMPR). Intention was to increase so – changed to +.</w:t>
            </w:r>
          </w:p>
          <w:p w14:paraId="223BD1A0" w14:textId="77777777" w:rsidR="00071376" w:rsidRDefault="00071376" w:rsidP="00071376">
            <w:r>
              <w:t>6.2A.3.1.1.2.1 CA_NS_27</w:t>
            </w:r>
          </w:p>
          <w:p w14:paraId="6BE5AF81" w14:textId="77777777" w:rsidR="00071376" w:rsidRDefault="00071376" w:rsidP="00071376">
            <w:r>
              <w:t xml:space="preserve">Multiple corrections on how the AMPR is written. Clarifying when inner 1 region exceptions apply. </w:t>
            </w:r>
          </w:p>
          <w:p w14:paraId="658AD389" w14:textId="77777777" w:rsidR="00071376" w:rsidRDefault="00071376" w:rsidP="00071376">
            <w:r>
              <w:t xml:space="preserve">20 MHz limit and AMPR=7 dB is removed since it refers to exceptions but there are no exceptions for ChBW &lt;= 20 MHz. </w:t>
            </w:r>
          </w:p>
          <w:p w14:paraId="19E2095C" w14:textId="77777777" w:rsidR="00071376" w:rsidRDefault="00071376" w:rsidP="00071376">
            <w:r>
              <w:t xml:space="preserve">Inner 3 definition is clarified since it was broken.  </w:t>
            </w:r>
          </w:p>
          <w:p w14:paraId="0F8DD90E" w14:textId="77777777" w:rsidR="00071376" w:rsidRPr="009437B0" w:rsidRDefault="00071376" w:rsidP="00071376">
            <w:r>
              <w:t>IM3 and IM5 naming removed since their use have no definition in the spec, replaced with AMPR for BW  below and above 20 MHz</w:t>
            </w:r>
          </w:p>
          <w:p w14:paraId="4FCC9E44" w14:textId="77777777" w:rsidR="00071376" w:rsidRDefault="00071376" w:rsidP="00071376">
            <w:r>
              <w:t xml:space="preserve"> 6.2A.3.1.1.3.1 CA_NS_46</w:t>
            </w:r>
          </w:p>
          <w:p w14:paraId="77E068AC" w14:textId="77777777" w:rsidR="00071376" w:rsidRDefault="00071376" w:rsidP="00071376">
            <w:r>
              <w:t xml:space="preserve">Applicability of 50 MHz BW exceptions clarified. </w:t>
            </w:r>
          </w:p>
          <w:p w14:paraId="771C83BE" w14:textId="77777777" w:rsidR="00071376" w:rsidRPr="00923927" w:rsidRDefault="00071376" w:rsidP="00071376">
            <w:r>
              <w:t xml:space="preserve">Brackets removed from 7 dB and the whole clause. They have been there since rel-16 and according to 3GPP rules, it is inappropriate to have brackets for more than one cycle. </w:t>
            </w:r>
          </w:p>
          <w:p w14:paraId="31C656EC" w14:textId="77777777" w:rsidR="00071376" w:rsidRDefault="00071376" w:rsidP="00071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3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1376" w:rsidRDefault="00071376" w:rsidP="00071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1376" w:rsidRDefault="00071376" w:rsidP="00071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3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1376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8D354" w14:textId="77777777" w:rsidR="0036394C" w:rsidRDefault="0036394C" w:rsidP="00363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CA_NS_04 remains unclear</w:t>
            </w:r>
          </w:p>
          <w:p w14:paraId="5C4BEB44" w14:textId="6B3A7D0D" w:rsidR="0036394C" w:rsidRDefault="0036394C" w:rsidP="00F93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CA_NS_27 and _46 are unimplementable due to multiple conflicting definitions</w:t>
            </w:r>
          </w:p>
        </w:tc>
      </w:tr>
      <w:tr w:rsidR="00071376" w14:paraId="034AF533" w14:textId="77777777" w:rsidTr="00547111">
        <w:tc>
          <w:tcPr>
            <w:tcW w:w="2694" w:type="dxa"/>
            <w:gridSpan w:val="2"/>
          </w:tcPr>
          <w:p w14:paraId="39D9EB5B" w14:textId="77777777" w:rsidR="00071376" w:rsidRDefault="00071376" w:rsidP="00071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1376" w:rsidRDefault="00071376" w:rsidP="00071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3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1376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6F699" w:rsidR="00071376" w:rsidRDefault="00E8009C" w:rsidP="0007137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6.2A.3.1.1.1.2, 6.2A.3.1.1.2.1, 6.2A.3.1.1.3.1</w:t>
            </w:r>
          </w:p>
        </w:tc>
      </w:tr>
      <w:tr w:rsidR="000713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1376" w:rsidRDefault="00071376" w:rsidP="00071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1376" w:rsidRDefault="00071376" w:rsidP="00071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3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1376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1376" w:rsidRDefault="00071376" w:rsidP="00071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1376" w:rsidRDefault="00071376" w:rsidP="000713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3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1376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1376" w:rsidRDefault="00071376" w:rsidP="00071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1376" w:rsidRDefault="00071376" w:rsidP="00071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3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1376" w:rsidRDefault="00071376" w:rsidP="00071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71376" w:rsidRDefault="00071376" w:rsidP="00071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71376" w:rsidRDefault="00071376" w:rsidP="00071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3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1376" w:rsidRDefault="00071376" w:rsidP="00071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71376" w:rsidRDefault="00071376" w:rsidP="0007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71376" w:rsidRDefault="00071376" w:rsidP="00071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1376" w:rsidRDefault="00071376" w:rsidP="00071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3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1376" w:rsidRDefault="00071376" w:rsidP="00071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1376" w:rsidRDefault="00071376" w:rsidP="00071376">
            <w:pPr>
              <w:pStyle w:val="CRCoverPage"/>
              <w:spacing w:after="0"/>
              <w:rPr>
                <w:noProof/>
              </w:rPr>
            </w:pPr>
          </w:p>
        </w:tc>
      </w:tr>
      <w:tr w:rsidR="000713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1376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1376" w:rsidRDefault="00071376" w:rsidP="00071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3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1376" w:rsidRPr="008863B9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1376" w:rsidRPr="008863B9" w:rsidRDefault="00071376" w:rsidP="000713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3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1376" w:rsidRDefault="00071376" w:rsidP="0007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1376" w:rsidRDefault="00071376" w:rsidP="00071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81BC8" w14:textId="77777777" w:rsidR="006C67E0" w:rsidRPr="00F25F0D" w:rsidRDefault="006C67E0" w:rsidP="004B3AE5">
      <w:pPr>
        <w:pStyle w:val="Heading5"/>
        <w:rPr>
          <w:rStyle w:val="EditorsNoteChar"/>
        </w:rPr>
      </w:pPr>
      <w:bookmarkStart w:id="1" w:name="_Toc59649997"/>
      <w:bookmarkStart w:id="2" w:name="_Toc61357261"/>
      <w:bookmarkStart w:id="3" w:name="_Toc61359035"/>
      <w:bookmarkStart w:id="4" w:name="_Toc67915972"/>
      <w:bookmarkStart w:id="5" w:name="_Toc75533516"/>
      <w:bookmarkStart w:id="6" w:name="_Toc75819402"/>
      <w:bookmarkStart w:id="7" w:name="_Toc76508246"/>
      <w:bookmarkStart w:id="8" w:name="_Toc76717196"/>
      <w:bookmarkStart w:id="9" w:name="_Toc83293837"/>
      <w:bookmarkStart w:id="10" w:name="_Toc84334876"/>
      <w:bookmarkStart w:id="11" w:name="_Toc2086435"/>
      <w:r w:rsidRPr="00F25F0D">
        <w:rPr>
          <w:rStyle w:val="EditorsNoteChar"/>
        </w:rPr>
        <w:lastRenderedPageBreak/>
        <w:t>&lt; Start of changes&gt;</w:t>
      </w:r>
    </w:p>
    <w:p w14:paraId="542EB101" w14:textId="77777777" w:rsidR="006C67E0" w:rsidRDefault="006C67E0" w:rsidP="004B3AE5">
      <w:pPr>
        <w:pStyle w:val="Heading5"/>
      </w:pPr>
      <w:r w:rsidRPr="001C0CC4">
        <w:t>6.2</w:t>
      </w:r>
      <w:r>
        <w:t>A</w:t>
      </w:r>
      <w:r w:rsidRPr="001C0CC4">
        <w:t>.3.1</w:t>
      </w:r>
      <w:r>
        <w:t>.1.1</w:t>
      </w:r>
      <w:r w:rsidRPr="001C0CC4">
        <w:tab/>
      </w:r>
      <w:r>
        <w:t>A-MPR for CA_NS_04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495C0A" w14:textId="77777777" w:rsidR="006C67E0" w:rsidRPr="00123036" w:rsidRDefault="006C67E0" w:rsidP="004B3AE5">
      <w:pPr>
        <w:pStyle w:val="H6"/>
      </w:pPr>
      <w:r w:rsidRPr="00123036">
        <w:t>6.2A.3.1.</w:t>
      </w:r>
      <w:r>
        <w:t>1.1.1</w:t>
      </w:r>
      <w:r w:rsidRPr="00123036">
        <w:tab/>
        <w:t>Contiguous allocations</w:t>
      </w:r>
    </w:p>
    <w:p w14:paraId="7F5CBBF4" w14:textId="77777777" w:rsidR="006C67E0" w:rsidRDefault="006C67E0" w:rsidP="004B3AE5">
      <w:pPr>
        <w:rPr>
          <w:lang w:val="en-US"/>
        </w:rPr>
      </w:pPr>
      <w:r>
        <w:rPr>
          <w:lang w:val="en-US"/>
        </w:rPr>
        <w:t>For all waveform type,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 A-MPR = MPR</w:t>
      </w:r>
    </w:p>
    <w:p w14:paraId="23A3750E" w14:textId="77777777" w:rsidR="006C67E0" w:rsidRPr="00AB1D7B" w:rsidRDefault="006C67E0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50CE65D6" w14:textId="77777777" w:rsidR="006C67E0" w:rsidRDefault="006C67E0" w:rsidP="004B3AE5">
      <w:pPr>
        <w:pStyle w:val="B1"/>
        <w:rPr>
          <w:lang w:val="en-US"/>
        </w:rPr>
      </w:pPr>
      <w:r>
        <w:rPr>
          <w:lang w:val="en-US"/>
        </w:rPr>
        <w:t xml:space="preserve">if the RB allocation is an inner allocation as defined in clause 6.2A.2.1, </w:t>
      </w:r>
      <w:r>
        <w:t xml:space="preserve"> </w:t>
      </w:r>
      <w:r>
        <w:rPr>
          <w:lang w:val="en-US"/>
        </w:rPr>
        <w:t>then A-MPR = MPR</w:t>
      </w:r>
    </w:p>
    <w:p w14:paraId="1925B516" w14:textId="77777777" w:rsidR="006C67E0" w:rsidRDefault="006C67E0" w:rsidP="004B3AE5">
      <w:pPr>
        <w:pStyle w:val="B2"/>
        <w:rPr>
          <w:lang w:val="en-US"/>
        </w:rPr>
      </w:pPr>
      <w:r>
        <w:rPr>
          <w:lang w:val="en-US"/>
        </w:rPr>
        <w:t xml:space="preserve">Except for RBstart ≤ 0.33*BWchannel_CA/0.18MHz, AMPR= max (MPR, AMPRcc). </w:t>
      </w:r>
    </w:p>
    <w:p w14:paraId="56A0C783" w14:textId="77777777" w:rsidR="006C67E0" w:rsidRDefault="006C67E0" w:rsidP="004B3AE5">
      <w:pPr>
        <w:pStyle w:val="B1"/>
      </w:pPr>
      <w:r>
        <w:rPr>
          <w:lang w:val="en-US"/>
        </w:rPr>
        <w:t>if the RB allocation is an outer allocation as defined in clause 6.2A.2.1</w:t>
      </w:r>
      <w:r>
        <w:t xml:space="preserve">, </w:t>
      </w:r>
    </w:p>
    <w:p w14:paraId="7112C11B" w14:textId="77777777" w:rsidR="006C67E0" w:rsidRDefault="006C67E0" w:rsidP="004B3AE5">
      <w:pPr>
        <w:pStyle w:val="B2"/>
        <w:rPr>
          <w:lang w:val="en-US"/>
        </w:rPr>
      </w:pPr>
      <w:r>
        <w:rPr>
          <w:lang w:val="en-US"/>
        </w:rPr>
        <w:t>then A-MPR = MPR+1.5dB for BW Class B A-MPR = MPR for BW class C.</w:t>
      </w:r>
    </w:p>
    <w:p w14:paraId="778724D0" w14:textId="77777777" w:rsidR="006C67E0" w:rsidRDefault="006C67E0" w:rsidP="004B3AE5">
      <w:pPr>
        <w:pStyle w:val="B1"/>
        <w:rPr>
          <w:lang w:val="en-US"/>
        </w:rPr>
      </w:pPr>
      <w:r>
        <w:rPr>
          <w:lang w:val="en-US"/>
        </w:rPr>
        <w:t xml:space="preserve">Where </w:t>
      </w:r>
    </w:p>
    <w:p w14:paraId="169C3115" w14:textId="77777777" w:rsidR="006C67E0" w:rsidRDefault="006C67E0" w:rsidP="004B3AE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34CFC"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-1</w:t>
      </w:r>
      <w:r>
        <w:t xml:space="preserve"> for the respective CA bandwidth class</w:t>
      </w:r>
    </w:p>
    <w:p w14:paraId="0113AD4D" w14:textId="77777777" w:rsidR="006C67E0" w:rsidRPr="00AA0116" w:rsidRDefault="006C67E0" w:rsidP="004B3A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 AMPRcc is defined as the PC3_A2 AMPR in table 6.2.3.2-2.</w:t>
      </w:r>
    </w:p>
    <w:p w14:paraId="6AEC1F10" w14:textId="77777777" w:rsidR="006C67E0" w:rsidRDefault="006C67E0" w:rsidP="004B3AE5">
      <w:pPr>
        <w:pStyle w:val="H6"/>
      </w:pPr>
      <w:r>
        <w:t>6.2A.3.1.1.1.2</w:t>
      </w:r>
      <w:r>
        <w:tab/>
        <w:t>Non-contiguous allocations</w:t>
      </w:r>
    </w:p>
    <w:p w14:paraId="7F709C93" w14:textId="77777777" w:rsidR="006C67E0" w:rsidRPr="00E062F1" w:rsidRDefault="006C67E0" w:rsidP="004B3AE5">
      <w:r>
        <w:rPr>
          <w:rFonts w:hint="eastAsia"/>
          <w:lang w:eastAsia="zh-CN"/>
        </w:rPr>
        <w:t>F</w:t>
      </w:r>
      <w:r>
        <w:rPr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 when IM3 falls in -25dBm/MHz region of </w:t>
      </w:r>
      <w:r w:rsidRPr="00AD31C1">
        <w:t>Table 6.5A.2.3.1</w:t>
      </w:r>
      <w:r>
        <w:t>.1</w:t>
      </w:r>
      <w:r w:rsidRPr="00AD31C1">
        <w:t>-1</w:t>
      </w:r>
      <w:r>
        <w:t xml:space="preserve"> or </w:t>
      </w:r>
      <w:r w:rsidRPr="001C0CC4">
        <w:t xml:space="preserve">Table </w:t>
      </w:r>
      <w:r w:rsidRPr="00535C7B">
        <w:t>6.5A.3.3.1</w:t>
      </w:r>
      <w:r>
        <w:t>.1</w:t>
      </w:r>
      <w:r w:rsidRPr="001C0CC4">
        <w:t>-1</w:t>
      </w:r>
      <w:r>
        <w:rPr>
          <w:lang w:eastAsia="zh-CN"/>
        </w:rPr>
        <w:t>. And uses MPR for all other cases.</w:t>
      </w:r>
    </w:p>
    <w:p w14:paraId="1E33B136" w14:textId="77777777" w:rsidR="006C67E0" w:rsidRDefault="006C67E0" w:rsidP="004B3AE5">
      <w:pPr>
        <w:rPr>
          <w:lang w:eastAsia="zh-CN"/>
        </w:rPr>
      </w:pPr>
      <w:r w:rsidRPr="00FD0749">
        <w:rPr>
          <w:lang w:eastAsia="zh-CN"/>
        </w:rPr>
        <w:t>The UE determin</w:t>
      </w:r>
      <w:r>
        <w:rPr>
          <w:lang w:eastAsia="zh-CN"/>
        </w:rPr>
        <w:t>e</w:t>
      </w:r>
      <w:r w:rsidRPr="00FD0749">
        <w:rPr>
          <w:lang w:eastAsia="zh-CN"/>
        </w:rPr>
        <w:t>s the AMPR type as follows:</w:t>
      </w:r>
    </w:p>
    <w:p w14:paraId="40221732" w14:textId="77777777" w:rsidR="006C67E0" w:rsidRDefault="006C67E0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</w:t>
      </w:r>
    </w:p>
    <w:p w14:paraId="76E0A3F1" w14:textId="77777777" w:rsidR="006C67E0" w:rsidRDefault="006C67E0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inner or outer 1 allocation as defined in </w:t>
      </w:r>
      <w:ins w:id="12" w:author="Qualcomm User" w:date="2023-08-09T11:20:00Z">
        <w:r>
          <w:rPr>
            <w:lang w:val="en-US"/>
          </w:rPr>
          <w:t>clause</w:t>
        </w:r>
      </w:ins>
      <w:del w:id="13" w:author="Qualcomm User" w:date="2023-08-09T11:20:00Z">
        <w:r w:rsidRPr="00CB62BE" w:rsidDel="008A2ABD">
          <w:delText xml:space="preserve">Table </w:delText>
        </w:r>
      </w:del>
      <w:r w:rsidRPr="00CB62BE">
        <w:t>6.2</w:t>
      </w:r>
      <w:r>
        <w:t>A</w:t>
      </w:r>
      <w:r w:rsidRPr="00CB62BE">
        <w:t>.</w:t>
      </w:r>
      <w:r>
        <w:t>2.1</w:t>
      </w:r>
      <w:del w:id="14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</w:p>
    <w:p w14:paraId="22FE3908" w14:textId="77777777" w:rsidR="006C67E0" w:rsidRDefault="006C67E0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outer 2 allocation as defined in </w:t>
      </w:r>
      <w:ins w:id="15" w:author="Qualcomm User" w:date="2023-08-09T11:20:00Z">
        <w:r>
          <w:t>clause</w:t>
        </w:r>
      </w:ins>
      <w:del w:id="16" w:author="Qualcomm User" w:date="2023-08-09T11:20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17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  <w:ins w:id="18" w:author="Qualcomm User" w:date="2023-08-09T11:21:00Z">
        <w:r>
          <w:rPr>
            <w:lang w:val="en-US"/>
          </w:rPr>
          <w:t>+</w:t>
        </w:r>
      </w:ins>
      <w:del w:id="19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0DDEB1B7" w14:textId="77777777" w:rsidR="006C67E0" w:rsidRPr="00FD0749" w:rsidRDefault="006C67E0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335469BC" w14:textId="77777777" w:rsidR="006C67E0" w:rsidRPr="009A244F" w:rsidRDefault="006C67E0" w:rsidP="004B3AE5">
      <w:pPr>
        <w:pStyle w:val="B1"/>
      </w:pPr>
      <w:r w:rsidRPr="00FD0749">
        <w:t>If AND( MIN(F</w:t>
      </w:r>
      <w:r w:rsidRPr="00FD0749">
        <w:rPr>
          <w:vertAlign w:val="subscript"/>
        </w:rPr>
        <w:t>IM3,low_block,high</w:t>
      </w:r>
      <w:r w:rsidRPr="00FD0749">
        <w:t>, SEM</w:t>
      </w:r>
      <w:r w:rsidRPr="00FD0749">
        <w:rPr>
          <w:vertAlign w:val="subscript"/>
        </w:rPr>
        <w:t>-13,low</w:t>
      </w:r>
      <w:r w:rsidRPr="00FD0749">
        <w:t>) &lt; F</w:t>
      </w:r>
      <w:r w:rsidRPr="00FD0749">
        <w:rPr>
          <w:vertAlign w:val="subscript"/>
        </w:rPr>
        <w:t xml:space="preserve">filter,low ,  </w:t>
      </w:r>
      <w:r w:rsidRPr="00FD0749">
        <w:t>MAX( SEM</w:t>
      </w:r>
      <w:r w:rsidRPr="00FD0749">
        <w:rPr>
          <w:vertAlign w:val="subscript"/>
        </w:rPr>
        <w:t>-13,high</w:t>
      </w:r>
      <w:r w:rsidRPr="00FD0749">
        <w:t>, F</w:t>
      </w:r>
      <w:r w:rsidRPr="00FD0749">
        <w:rPr>
          <w:vertAlign w:val="subscript"/>
        </w:rPr>
        <w:t>IM3,high_block,low</w:t>
      </w:r>
      <w:r w:rsidRPr="00FD0749">
        <w:t xml:space="preserve"> ) &gt; F</w:t>
      </w:r>
      <w:r w:rsidRPr="00FD0749">
        <w:rPr>
          <w:vertAlign w:val="subscript"/>
        </w:rPr>
        <w:t xml:space="preserve">filter,high </w:t>
      </w:r>
      <w:r w:rsidRPr="00FD0749">
        <w:t>)</w:t>
      </w:r>
    </w:p>
    <w:p w14:paraId="48692A3D" w14:textId="77777777" w:rsidR="006C67E0" w:rsidRDefault="006C67E0" w:rsidP="004B3AE5">
      <w:pPr>
        <w:pStyle w:val="B2"/>
        <w:rPr>
          <w:lang w:val="en-US"/>
        </w:rPr>
      </w:pPr>
      <w:r w:rsidRPr="00FD0749">
        <w:rPr>
          <w:rFonts w:eastAsia="Yu Mincho"/>
        </w:rPr>
        <w:tab/>
      </w:r>
      <w:r>
        <w:rPr>
          <w:lang w:val="en-US"/>
        </w:rPr>
        <w:t xml:space="preserve">if RB allocation is an inner or outer 1 allocation as defined in </w:t>
      </w:r>
      <w:del w:id="20" w:author="Qualcomm User" w:date="2023-08-09T11:21:00Z">
        <w:r w:rsidRPr="00CB62BE" w:rsidDel="008A2ABD">
          <w:delText xml:space="preserve">Table </w:delText>
        </w:r>
      </w:del>
      <w:ins w:id="21" w:author="Qualcomm User" w:date="2023-08-09T11:21:00Z">
        <w:r>
          <w:t>clause</w:t>
        </w:r>
        <w:r w:rsidRPr="00CB62BE">
          <w:t xml:space="preserve"> </w:t>
        </w:r>
      </w:ins>
      <w:r w:rsidRPr="00CB62BE">
        <w:t>6.2</w:t>
      </w:r>
      <w:r>
        <w:t>A</w:t>
      </w:r>
      <w:r w:rsidRPr="00CB62BE">
        <w:t>.</w:t>
      </w:r>
      <w:r>
        <w:t>2.1</w:t>
      </w:r>
      <w:del w:id="22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</w:p>
    <w:p w14:paraId="058630F1" w14:textId="77777777" w:rsidR="006C67E0" w:rsidRDefault="006C67E0" w:rsidP="004B3AE5">
      <w:pPr>
        <w:pStyle w:val="B2"/>
        <w:rPr>
          <w:lang w:val="en-US"/>
        </w:rPr>
      </w:pPr>
      <w:r>
        <w:rPr>
          <w:lang w:val="en-US"/>
        </w:rPr>
        <w:tab/>
        <w:t xml:space="preserve">if RB allocation is an outer 2 allocation as defined in </w:t>
      </w:r>
      <w:ins w:id="23" w:author="Qualcomm User" w:date="2023-08-09T11:21:00Z">
        <w:r>
          <w:t>clause</w:t>
        </w:r>
      </w:ins>
      <w:del w:id="24" w:author="Qualcomm User" w:date="2023-08-09T11:21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25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  <w:ins w:id="26" w:author="Qualcomm User" w:date="2023-08-09T11:21:00Z">
        <w:r>
          <w:rPr>
            <w:lang w:val="en-US"/>
          </w:rPr>
          <w:t>+</w:t>
        </w:r>
      </w:ins>
      <w:del w:id="27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08104BAC" w14:textId="77777777" w:rsidR="006C67E0" w:rsidRPr="00FD0749" w:rsidRDefault="006C67E0" w:rsidP="004B3AE5">
      <w:pPr>
        <w:pStyle w:val="B2"/>
      </w:pPr>
      <w:r w:rsidRPr="00FD0749">
        <w:t>Else</w:t>
      </w:r>
    </w:p>
    <w:p w14:paraId="7433A8D9" w14:textId="77777777" w:rsidR="006C67E0" w:rsidRPr="00E062F1" w:rsidRDefault="006C67E0" w:rsidP="004B3AE5">
      <w:pPr>
        <w:pStyle w:val="B2"/>
      </w:pPr>
      <w:r w:rsidRPr="00FD0749">
        <w:tab/>
      </w:r>
      <w:r>
        <w:rPr>
          <w:lang w:val="en-US"/>
        </w:rPr>
        <w:t xml:space="preserve">A-MPR = </w:t>
      </w:r>
      <w:r w:rsidRPr="00FD0749">
        <w:t>A-MPR</w:t>
      </w:r>
      <w:r w:rsidRPr="00FD0749">
        <w:rPr>
          <w:vertAlign w:val="subscript"/>
        </w:rPr>
        <w:t>IM3</w:t>
      </w:r>
      <w:r w:rsidRPr="00FD0749">
        <w:t xml:space="preserve"> defined in Clause </w:t>
      </w:r>
      <w:r>
        <w:t>6.2A.3.1.1.1.3</w:t>
      </w:r>
    </w:p>
    <w:p w14:paraId="7CE182D7" w14:textId="77777777" w:rsidR="006C67E0" w:rsidRPr="00E062F1" w:rsidRDefault="006C67E0" w:rsidP="004B3AE5">
      <w:pPr>
        <w:rPr>
          <w:rFonts w:eastAsia="Yu Mincho"/>
        </w:rPr>
      </w:pPr>
      <w:r w:rsidRPr="00E062F1">
        <w:rPr>
          <w:rFonts w:eastAsia="Yu Mincho"/>
        </w:rPr>
        <w:t>where</w:t>
      </w:r>
    </w:p>
    <w:p w14:paraId="7265759A" w14:textId="77777777" w:rsidR="006C67E0" w:rsidRPr="00FD0749" w:rsidRDefault="006C67E0" w:rsidP="004B3AE5">
      <w:pPr>
        <w:ind w:firstLine="284"/>
        <w:rPr>
          <w:lang w:val="en-US"/>
        </w:rPr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 for the respective CA bandwidth class</w:t>
      </w:r>
    </w:p>
    <w:p w14:paraId="395D8CC2" w14:textId="77777777" w:rsidR="006C67E0" w:rsidRPr="00E062F1" w:rsidRDefault="006C67E0" w:rsidP="004B3AE5">
      <w:pPr>
        <w:pStyle w:val="B1"/>
      </w:pPr>
      <w:r>
        <w:t>-</w:t>
      </w:r>
      <w:r>
        <w:tab/>
      </w:r>
      <w:r w:rsidRPr="00E062F1">
        <w:t>F</w:t>
      </w:r>
      <w:r w:rsidRPr="00E062F1">
        <w:rPr>
          <w:vertAlign w:val="subscript"/>
        </w:rPr>
        <w:t xml:space="preserve">IM3,low_block,high </w:t>
      </w:r>
      <w:r w:rsidRPr="00E062F1">
        <w:t>=</w:t>
      </w:r>
      <w:r w:rsidRPr="00E062F1">
        <w:rPr>
          <w:vertAlign w:val="subscript"/>
        </w:rPr>
        <w:t xml:space="preserve"> </w:t>
      </w:r>
      <w:r w:rsidRPr="00E062F1">
        <w:t>(2 * F</w:t>
      </w:r>
      <w:r w:rsidRPr="00E062F1">
        <w:rPr>
          <w:vertAlign w:val="subscript"/>
        </w:rPr>
        <w:t>low_alloc,high_edge</w:t>
      </w:r>
      <w:r w:rsidRPr="00E062F1">
        <w:t xml:space="preserve"> ) – F</w:t>
      </w:r>
      <w:r w:rsidRPr="00E062F1">
        <w:rPr>
          <w:vertAlign w:val="subscript"/>
        </w:rPr>
        <w:t>high_alloc,low_edge</w:t>
      </w:r>
    </w:p>
    <w:p w14:paraId="54EDB309" w14:textId="77777777" w:rsidR="006C67E0" w:rsidRPr="00E062F1" w:rsidRDefault="006C67E0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>IM3,high_block,low</w:t>
      </w:r>
      <w:r w:rsidRPr="00E062F1">
        <w:t xml:space="preserve"> = (2 * F</w:t>
      </w:r>
      <w:r w:rsidRPr="00E062F1">
        <w:rPr>
          <w:vertAlign w:val="subscript"/>
        </w:rPr>
        <w:t>high_alloc,low_edge</w:t>
      </w:r>
      <w:r w:rsidRPr="00E062F1">
        <w:t>) – F</w:t>
      </w:r>
      <w:r w:rsidRPr="00E062F1">
        <w:rPr>
          <w:vertAlign w:val="subscript"/>
        </w:rPr>
        <w:t>low_alloc,high_edge</w:t>
      </w:r>
    </w:p>
    <w:p w14:paraId="3DFA41D4" w14:textId="77777777" w:rsidR="006C67E0" w:rsidRPr="00E062F1" w:rsidRDefault="006C67E0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 xml:space="preserve">low_alloc,low_edge </w:t>
      </w:r>
      <w:r w:rsidRPr="00E062F1">
        <w:t>is the lowermost frequency of lower transmission bandwidth allocation.</w:t>
      </w:r>
    </w:p>
    <w:p w14:paraId="44BC2886" w14:textId="77777777" w:rsidR="006C67E0" w:rsidRPr="00E062F1" w:rsidRDefault="006C67E0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 xml:space="preserve">low_alloc,high_edge </w:t>
      </w:r>
      <w:r w:rsidRPr="00E062F1">
        <w:t>is the uppermost frequency of lower transmission bandwidth allocation.</w:t>
      </w:r>
    </w:p>
    <w:p w14:paraId="016B739A" w14:textId="77777777" w:rsidR="006C67E0" w:rsidRPr="00E062F1" w:rsidRDefault="006C67E0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 xml:space="preserve">high_alloc,low_edge </w:t>
      </w:r>
      <w:r w:rsidRPr="00E062F1">
        <w:t>is the lowermost frequency of upper transmission bandwidth allocation.</w:t>
      </w:r>
    </w:p>
    <w:p w14:paraId="123E8309" w14:textId="77777777" w:rsidR="006C67E0" w:rsidRPr="00E062F1" w:rsidRDefault="006C67E0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 xml:space="preserve">high_alloc,high_edge </w:t>
      </w:r>
      <w:r w:rsidRPr="00E062F1">
        <w:t>is the uppermost frequency of upper transmission bandwidth allocation.</w:t>
      </w:r>
    </w:p>
    <w:p w14:paraId="0335AA92" w14:textId="77777777" w:rsidR="006C67E0" w:rsidRPr="00E062F1" w:rsidRDefault="006C67E0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>filter,low</w:t>
      </w:r>
      <w:r w:rsidRPr="00E062F1">
        <w:t xml:space="preserve"> = 2480 MHz</w:t>
      </w:r>
    </w:p>
    <w:p w14:paraId="3CDD47CB" w14:textId="77777777" w:rsidR="006C67E0" w:rsidRPr="00E062F1" w:rsidRDefault="006C67E0" w:rsidP="004B3AE5">
      <w:pPr>
        <w:pStyle w:val="B1"/>
      </w:pPr>
      <w:r w:rsidRPr="00E062F1">
        <w:rPr>
          <w:lang w:bidi="bn-IN"/>
        </w:rPr>
        <w:lastRenderedPageBreak/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>filter,high</w:t>
      </w:r>
      <w:r w:rsidRPr="00E062F1">
        <w:t xml:space="preserve"> = 2745 MHz</w:t>
      </w:r>
    </w:p>
    <w:p w14:paraId="1018010B" w14:textId="77777777" w:rsidR="006C67E0" w:rsidRDefault="006C67E0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SEM</w:t>
      </w:r>
      <w:r w:rsidRPr="00E062F1">
        <w:rPr>
          <w:vertAlign w:val="subscript"/>
        </w:rPr>
        <w:t>-13,high</w:t>
      </w:r>
      <w:r w:rsidRPr="00E062F1">
        <w:t xml:space="preserve"> = Threshold frequency where upper spectral emission mask for upper channel drops from -13 dBm / 1MHz to -25 dBm / 1MHz, as specified in Clause</w:t>
      </w:r>
      <w:r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03ECBDF8" w14:textId="77777777" w:rsidR="006C67E0" w:rsidRDefault="006C67E0" w:rsidP="004B3AE5">
      <w:pPr>
        <w:pStyle w:val="B1"/>
      </w:pPr>
      <w:r w:rsidRPr="001F078B">
        <w:rPr>
          <w:lang w:bidi="bn-IN"/>
        </w:rPr>
        <w:t>-</w:t>
      </w:r>
      <w:r w:rsidRPr="001F078B">
        <w:rPr>
          <w:lang w:bidi="bn-IN"/>
        </w:rPr>
        <w:tab/>
      </w:r>
      <w:r w:rsidRPr="001F078B">
        <w:t>SEM</w:t>
      </w:r>
      <w:r w:rsidRPr="001F078B">
        <w:rPr>
          <w:vertAlign w:val="subscript"/>
        </w:rPr>
        <w:t>-13,</w:t>
      </w:r>
      <w:r>
        <w:rPr>
          <w:vertAlign w:val="subscript"/>
        </w:rPr>
        <w:t>low</w:t>
      </w:r>
      <w:r w:rsidRPr="001F078B">
        <w:t xml:space="preserve"> = Threshold frequency where </w:t>
      </w:r>
      <w:r>
        <w:t>lower</w:t>
      </w:r>
      <w:r w:rsidRPr="001F078B">
        <w:t xml:space="preserve"> spectral emission mask </w:t>
      </w:r>
      <w:r>
        <w:t>below</w:t>
      </w:r>
      <w:r w:rsidRPr="001F078B">
        <w:t xml:space="preserve"> </w:t>
      </w:r>
      <w:r>
        <w:t xml:space="preserve">the lower channel drops from -13 dBm / MHz to -25 dBm / </w:t>
      </w:r>
      <w:r w:rsidRPr="001F078B">
        <w:t xml:space="preserve">MHz, as specified in </w:t>
      </w:r>
      <w:r>
        <w:t>Clause</w:t>
      </w:r>
      <w:r w:rsidRPr="001F078B"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2C4084B3" w14:textId="77777777" w:rsidR="006C67E0" w:rsidRPr="0076464B" w:rsidRDefault="006C67E0" w:rsidP="004B3AE5">
      <w:pPr>
        <w:pStyle w:val="H6"/>
        <w:rPr>
          <w:lang w:eastAsia="zh-CN"/>
        </w:rPr>
      </w:pPr>
      <w:r>
        <w:t>6.2A.3.1.1.1.3</w:t>
      </w:r>
      <w:r>
        <w:tab/>
      </w:r>
      <w:r w:rsidRPr="00FD0749">
        <w:rPr>
          <w:lang w:eastAsia="zh-CN"/>
        </w:rPr>
        <w:t>AMPR</w:t>
      </w:r>
      <w:r w:rsidRPr="00FD0749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</w:t>
      </w:r>
    </w:p>
    <w:p w14:paraId="422F83F2" w14:textId="77777777" w:rsidR="006C67E0" w:rsidRPr="00DF6DD6" w:rsidRDefault="006C67E0" w:rsidP="004B3AE5">
      <w:r>
        <w:t>A</w:t>
      </w:r>
      <w:r w:rsidRPr="00FC069A">
        <w:t xml:space="preserve">MPR in this clause is for </w:t>
      </w:r>
      <w:r>
        <w:t xml:space="preserve">intra-band contiguous </w:t>
      </w:r>
      <w:r>
        <w:rPr>
          <w:lang w:eastAsia="zh-CN"/>
        </w:rPr>
        <w:t>CA_n41B and CA_n41C</w:t>
      </w:r>
      <w:r w:rsidRPr="00FC069A">
        <w:t xml:space="preserve">. </w:t>
      </w:r>
      <w:r>
        <w:t>The allowed maximum output power reduction is defined as:</w:t>
      </w:r>
    </w:p>
    <w:p w14:paraId="33E5A83E" w14:textId="77777777" w:rsidR="006C67E0" w:rsidRPr="001F078B" w:rsidRDefault="006C67E0" w:rsidP="004B3AE5">
      <w:pPr>
        <w:rPr>
          <w:lang w:val="en-US" w:eastAsia="ja-JP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>=M</w:t>
      </w:r>
      <w:r w:rsidRPr="00FD182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 xml:space="preserve">, </w:t>
      </w:r>
      <w:r w:rsidRPr="001F078B">
        <w:rPr>
          <w:lang w:val="en-US" w:eastAsia="ja-JP"/>
        </w:rPr>
        <w:t>Where M</w:t>
      </w:r>
      <w:r w:rsidRPr="001F078B">
        <w:rPr>
          <w:vertAlign w:val="subscript"/>
          <w:lang w:val="en-US" w:eastAsia="ja-JP"/>
        </w:rPr>
        <w:t>A</w:t>
      </w:r>
      <w:r w:rsidRPr="001F078B">
        <w:rPr>
          <w:lang w:val="en-US" w:eastAsia="ja-JP"/>
        </w:rPr>
        <w:t xml:space="preserve"> is defined as follows</w:t>
      </w:r>
    </w:p>
    <w:p w14:paraId="0C741763" w14:textId="77777777" w:rsidR="006C67E0" w:rsidRPr="009D74A6" w:rsidRDefault="006C67E0" w:rsidP="004B3AE5">
      <w:pPr>
        <w:ind w:firstLine="3261"/>
      </w:pPr>
      <w:r w:rsidRPr="009D74A6">
        <w:t>M</w:t>
      </w:r>
      <w:r w:rsidRPr="009D74A6">
        <w:rPr>
          <w:vertAlign w:val="subscript"/>
        </w:rPr>
        <w:t>A</w:t>
      </w:r>
      <w:r w:rsidRPr="009D74A6">
        <w:t xml:space="preserve"> = </w:t>
      </w:r>
      <w:r w:rsidRPr="009D74A6">
        <w:tab/>
      </w:r>
      <w:r>
        <w:t>13</w:t>
      </w:r>
      <w:r w:rsidRPr="009D74A6">
        <w:t xml:space="preserve">; </w:t>
      </w:r>
      <w:r w:rsidRPr="009D74A6">
        <w:tab/>
        <w:t>0 ≤ B &lt; 2.16</w:t>
      </w:r>
    </w:p>
    <w:p w14:paraId="5CB1E1AB" w14:textId="77777777" w:rsidR="006C67E0" w:rsidRPr="009D74A6" w:rsidRDefault="006C67E0" w:rsidP="004B3AE5">
      <w:pPr>
        <w:ind w:firstLineChars="1980" w:firstLine="3960"/>
        <w:rPr>
          <w:lang w:eastAsia="zh-CN"/>
        </w:rPr>
      </w:pPr>
      <w:r w:rsidRPr="009D74A6">
        <w:tab/>
        <w:t xml:space="preserve">11.5; </w:t>
      </w:r>
      <w:r w:rsidRPr="009D74A6">
        <w:tab/>
        <w:t>2.16 ≤ B &lt; 3.24</w:t>
      </w:r>
    </w:p>
    <w:p w14:paraId="2F2B3982" w14:textId="77777777" w:rsidR="006C67E0" w:rsidRPr="009D74A6" w:rsidRDefault="006C67E0" w:rsidP="004B3AE5">
      <w:pPr>
        <w:ind w:firstLineChars="1980" w:firstLine="3960"/>
        <w:rPr>
          <w:lang w:eastAsia="zh-CN"/>
        </w:rPr>
      </w:pPr>
      <w:r w:rsidRPr="009D74A6">
        <w:t xml:space="preserve">10.5; </w:t>
      </w:r>
      <w:r w:rsidRPr="009D74A6">
        <w:rPr>
          <w:rFonts w:hint="eastAsia"/>
          <w:lang w:eastAsia="zh-CN"/>
        </w:rPr>
        <w:t xml:space="preserve">      </w:t>
      </w:r>
      <w:r w:rsidRPr="009D74A6">
        <w:t>3.24 ≤ B &lt; 5.04</w:t>
      </w:r>
    </w:p>
    <w:p w14:paraId="284A08A5" w14:textId="77777777" w:rsidR="006C67E0" w:rsidRPr="009D74A6" w:rsidRDefault="006C67E0" w:rsidP="004B3AE5">
      <w:pPr>
        <w:ind w:firstLineChars="1980" w:firstLine="3960"/>
      </w:pPr>
      <w:r w:rsidRPr="009D74A6">
        <w:t xml:space="preserve">9.5; </w:t>
      </w:r>
      <w:r w:rsidRPr="009D74A6">
        <w:tab/>
      </w:r>
      <w:r w:rsidRPr="009D74A6">
        <w:rPr>
          <w:rFonts w:hint="eastAsia"/>
        </w:rPr>
        <w:t>5</w:t>
      </w:r>
      <w:r w:rsidRPr="009D74A6">
        <w:t xml:space="preserve">.04 ≤ B &lt; </w:t>
      </w:r>
      <w:r w:rsidRPr="009D74A6">
        <w:rPr>
          <w:rFonts w:hint="eastAsia"/>
        </w:rPr>
        <w:t>10</w:t>
      </w:r>
      <w:r w:rsidRPr="009D74A6">
        <w:t>.08</w:t>
      </w:r>
    </w:p>
    <w:p w14:paraId="3B3A624E" w14:textId="77777777" w:rsidR="006C67E0" w:rsidRPr="009D74A6" w:rsidRDefault="006C67E0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8; </w:t>
      </w:r>
      <w:r w:rsidRPr="009D74A6">
        <w:tab/>
      </w:r>
      <w:r w:rsidRPr="009D74A6">
        <w:rPr>
          <w:rFonts w:hint="eastAsia"/>
        </w:rPr>
        <w:t>10</w:t>
      </w:r>
      <w:r w:rsidRPr="009D74A6">
        <w:t xml:space="preserve">.08 ≤ B &lt; </w:t>
      </w:r>
      <w:r w:rsidRPr="009D74A6">
        <w:rPr>
          <w:rFonts w:hint="eastAsia"/>
        </w:rPr>
        <w:t>16.</w:t>
      </w:r>
      <w:r w:rsidRPr="009D74A6">
        <w:t>56</w:t>
      </w:r>
    </w:p>
    <w:p w14:paraId="49DA254C" w14:textId="77777777" w:rsidR="006C67E0" w:rsidRPr="009D74A6" w:rsidRDefault="006C67E0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7; </w:t>
      </w:r>
      <w:r w:rsidRPr="009D74A6">
        <w:rPr>
          <w:rFonts w:hint="eastAsia"/>
          <w:lang w:eastAsia="zh-CN"/>
        </w:rPr>
        <w:t xml:space="preserve">   </w:t>
      </w:r>
      <w:r w:rsidRPr="009D74A6">
        <w:rPr>
          <w:lang w:eastAsia="zh-CN"/>
        </w:rPr>
        <w:t xml:space="preserve">    </w:t>
      </w:r>
      <w:r w:rsidRPr="009D74A6">
        <w:t>16.56 ≤ B &lt; 21.96</w:t>
      </w:r>
    </w:p>
    <w:p w14:paraId="50D5C214" w14:textId="77777777" w:rsidR="006C67E0" w:rsidRPr="001F078B" w:rsidRDefault="006C67E0" w:rsidP="004B3AE5">
      <w:pPr>
        <w:ind w:firstLine="3261"/>
      </w:pPr>
      <w:r w:rsidRPr="009D74A6">
        <w:rPr>
          <w:rFonts w:hint="eastAsia"/>
        </w:rPr>
        <w:t xml:space="preserve">            </w:t>
      </w:r>
      <w:r w:rsidRPr="009D74A6">
        <w:rPr>
          <w:rFonts w:hint="eastAsia"/>
          <w:lang w:eastAsia="zh-CN"/>
        </w:rPr>
        <w:t xml:space="preserve">  </w:t>
      </w:r>
      <w:r w:rsidRPr="009D74A6">
        <w:rPr>
          <w:lang w:eastAsia="zh-CN"/>
        </w:rPr>
        <w:t xml:space="preserve"> </w:t>
      </w:r>
      <w:r w:rsidRPr="009D74A6">
        <w:t xml:space="preserve">6; </w:t>
      </w:r>
      <w:r w:rsidRPr="009D74A6">
        <w:tab/>
      </w:r>
      <w:r w:rsidRPr="000923B5">
        <w:t xml:space="preserve">      </w:t>
      </w:r>
      <w:r w:rsidRPr="000923B5">
        <w:rPr>
          <w:rFonts w:hint="eastAsia"/>
        </w:rPr>
        <w:t>21.</w:t>
      </w:r>
      <w:r w:rsidRPr="009D74A6">
        <w:t>96 ≤ B</w:t>
      </w:r>
    </w:p>
    <w:p w14:paraId="33836191" w14:textId="77777777" w:rsidR="006C67E0" w:rsidRDefault="006C67E0" w:rsidP="004B3AE5">
      <w:pPr>
        <w:rPr>
          <w:lang w:eastAsia="zh-CN"/>
        </w:rPr>
      </w:pPr>
      <w:r>
        <w:rPr>
          <w:lang w:eastAsia="zh-CN"/>
        </w:rPr>
        <w:t>Where:</w:t>
      </w:r>
    </w:p>
    <w:p w14:paraId="5242CB85" w14:textId="77777777" w:rsidR="006C67E0" w:rsidRDefault="006C67E0" w:rsidP="004B3AE5">
      <w:pPr>
        <w:pStyle w:val="EQ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678690F8" w14:textId="77777777" w:rsidR="006C67E0" w:rsidRPr="00434294" w:rsidRDefault="006C67E0" w:rsidP="004B3AE5">
      <w:pPr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30746A43" w14:textId="77777777" w:rsidR="006C67E0" w:rsidRPr="00434294" w:rsidRDefault="006C67E0" w:rsidP="00434294">
      <w:pPr>
        <w:rPr>
          <w:vertAlign w:val="subscript"/>
        </w:rPr>
      </w:pPr>
    </w:p>
    <w:p w14:paraId="7D1D62F4" w14:textId="77777777" w:rsidR="006C67E0" w:rsidRDefault="006C67E0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.1.2</w:t>
      </w:r>
      <w:r w:rsidRPr="001C0CC4">
        <w:tab/>
      </w:r>
      <w:r>
        <w:t>A-MPR for CA_NS_27</w:t>
      </w:r>
    </w:p>
    <w:p w14:paraId="6B6A29F1" w14:textId="77777777" w:rsidR="006C67E0" w:rsidRDefault="006C67E0" w:rsidP="00434294">
      <w:pPr>
        <w:pStyle w:val="H6"/>
      </w:pPr>
      <w:r>
        <w:t>6.2A.3.1.1.2.1</w:t>
      </w:r>
      <w:r>
        <w:tab/>
        <w:t>Contiguous allocations</w:t>
      </w:r>
    </w:p>
    <w:p w14:paraId="62D7F3C4" w14:textId="77777777" w:rsidR="006C67E0" w:rsidRPr="00AB1D7B" w:rsidRDefault="006C67E0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≤ 3710 MHz </w:t>
      </w:r>
    </w:p>
    <w:p w14:paraId="11AF91BA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if allocation is inner 1 then A-MPR = 0 dB </w:t>
      </w:r>
      <w:r w:rsidRPr="009247E1">
        <w:rPr>
          <w:lang w:val="en-US"/>
        </w:rPr>
        <w:t xml:space="preserve">where </w:t>
      </w:r>
      <w:r>
        <w:rPr>
          <w:lang w:val="en-US"/>
        </w:rPr>
        <w:t>i</w:t>
      </w:r>
      <w:r w:rsidRPr="009247E1">
        <w:rPr>
          <w:lang w:val="en-US"/>
        </w:rPr>
        <w:t>nner</w:t>
      </w:r>
      <w:r>
        <w:rPr>
          <w:lang w:val="en-US"/>
        </w:rPr>
        <w:t xml:space="preserve"> </w:t>
      </w:r>
      <w:r w:rsidRPr="009247E1">
        <w:rPr>
          <w:lang w:val="en-US"/>
        </w:rPr>
        <w:t>1 is</w:t>
      </w:r>
      <w:r>
        <w:rPr>
          <w:lang w:val="en-US"/>
        </w:rPr>
        <w:t xml:space="preserve"> defined as</w:t>
      </w:r>
    </w:p>
    <w:p w14:paraId="17765926" w14:textId="77777777" w:rsidR="006C67E0" w:rsidRPr="00C46E51" w:rsidRDefault="006C67E0" w:rsidP="009A244F">
      <w:pPr>
        <w:pStyle w:val="EQ"/>
        <w:jc w:val="center"/>
        <w:rPr>
          <w:lang w:val="en-US"/>
        </w:rPr>
      </w:pPr>
      <w:r w:rsidRPr="00C46E51">
        <w:rPr>
          <w:lang w:val="en-US"/>
        </w:rPr>
        <w:t>RB</w:t>
      </w:r>
      <w:r w:rsidRPr="00C46E51">
        <w:rPr>
          <w:vertAlign w:val="subscript"/>
          <w:lang w:val="en-US"/>
        </w:rPr>
        <w:t>Start,Low</w:t>
      </w:r>
      <w:r w:rsidRPr="00C46E51">
        <w:rPr>
          <w:lang w:val="en-US"/>
        </w:rPr>
        <w:t xml:space="preserve"> = max(1, floor(L</w:t>
      </w:r>
      <w:r w:rsidRPr="00C46E51">
        <w:rPr>
          <w:vertAlign w:val="subscript"/>
          <w:lang w:val="en-US"/>
        </w:rPr>
        <w:t>CRB</w:t>
      </w:r>
      <w:r w:rsidRPr="00C46E51">
        <w:rPr>
          <w:lang w:val="en-US"/>
        </w:rPr>
        <w:t>/2))</w:t>
      </w:r>
    </w:p>
    <w:p w14:paraId="3246D2B5" w14:textId="77777777" w:rsidR="006C67E0" w:rsidRPr="002C012F" w:rsidRDefault="006C67E0" w:rsidP="009A244F">
      <w:pPr>
        <w:rPr>
          <w:lang w:val="en-US"/>
        </w:rPr>
      </w:pPr>
      <w:r w:rsidRPr="002C012F">
        <w:rPr>
          <w:lang w:val="en-US"/>
        </w:rPr>
        <w:t>where max() indicates the largest value of all arguments and floor(x) is the greatest integer less than or equal to x.</w:t>
      </w:r>
    </w:p>
    <w:p w14:paraId="620E43AB" w14:textId="77777777" w:rsidR="006C67E0" w:rsidRPr="00E2272E" w:rsidRDefault="006C67E0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 xml:space="preserve"> =</w:t>
      </w:r>
      <w:r w:rsidRPr="002C012F">
        <w:rPr>
          <w:lang w:val="en-US"/>
        </w:rPr>
        <w:t xml:space="preserve"> N</w:t>
      </w:r>
      <w:r w:rsidRPr="002C012F">
        <w:rPr>
          <w:vertAlign w:val="subscript"/>
          <w:lang w:val="en-US"/>
        </w:rPr>
        <w:t>RB_agg</w:t>
      </w:r>
      <w:r w:rsidRPr="002C012F">
        <w:rPr>
          <w:lang w:val="en-US"/>
        </w:rPr>
        <w:t xml:space="preserve"> </w:t>
      </w:r>
      <w:r w:rsidRPr="00E2272E">
        <w:rPr>
          <w:lang w:val="en-US"/>
        </w:rPr>
        <w:t>– RB</w:t>
      </w:r>
      <w:r w:rsidRPr="00E2272E">
        <w:rPr>
          <w:vertAlign w:val="subscript"/>
          <w:lang w:val="en-US"/>
        </w:rPr>
        <w:t>Start,Low</w:t>
      </w:r>
      <w:r w:rsidRPr="00E2272E">
        <w:rPr>
          <w:lang w:val="en-US"/>
        </w:rPr>
        <w:t xml:space="preserve"> – L</w:t>
      </w:r>
      <w:r w:rsidRPr="00E2272E">
        <w:rPr>
          <w:vertAlign w:val="subscript"/>
          <w:lang w:val="en-US"/>
        </w:rPr>
        <w:t>CRB</w:t>
      </w:r>
    </w:p>
    <w:p w14:paraId="5846CFC3" w14:textId="77777777" w:rsidR="006C67E0" w:rsidRPr="002C012F" w:rsidRDefault="006C67E0" w:rsidP="009A244F">
      <w:pPr>
        <w:rPr>
          <w:lang w:val="en-US"/>
        </w:rPr>
      </w:pPr>
      <w:r>
        <w:rPr>
          <w:lang w:val="en-US"/>
        </w:rPr>
        <w:t>with</w:t>
      </w:r>
      <w:r w:rsidRPr="002C012F">
        <w:rPr>
          <w:lang w:val="en-US"/>
        </w:rPr>
        <w:t xml:space="preserve"> following conditions</w:t>
      </w:r>
    </w:p>
    <w:p w14:paraId="2F9D411C" w14:textId="77777777" w:rsidR="006C67E0" w:rsidRPr="00E2272E" w:rsidRDefault="006C67E0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 xml:space="preserve">Start,Low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 xml:space="preserve">Start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>,</w:t>
      </w:r>
      <w:r w:rsidRPr="00E2272E">
        <w:rPr>
          <w:vertAlign w:val="subscript"/>
          <w:lang w:val="en-US"/>
        </w:rPr>
        <w:t xml:space="preserve"> </w:t>
      </w:r>
      <w:r w:rsidRPr="00E2272E">
        <w:rPr>
          <w:lang w:val="en-US"/>
        </w:rPr>
        <w:t>and</w:t>
      </w:r>
    </w:p>
    <w:p w14:paraId="3ED79DC6" w14:textId="77777777" w:rsidR="006C67E0" w:rsidRDefault="006C67E0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L</w:t>
      </w:r>
      <w:r w:rsidRPr="00E2272E">
        <w:rPr>
          <w:vertAlign w:val="subscript"/>
          <w:lang w:val="en-US"/>
        </w:rPr>
        <w:t xml:space="preserve">CRB  </w:t>
      </w:r>
      <w:r w:rsidRPr="00E2272E">
        <w:rPr>
          <w:lang w:val="en-US"/>
        </w:rPr>
        <w:t xml:space="preserve">≤  </w:t>
      </w:r>
      <w:r w:rsidRPr="009247E1">
        <w:rPr>
          <w:lang w:val="en-US"/>
        </w:rPr>
        <w:t>ceil(N</w:t>
      </w:r>
      <w:r w:rsidRPr="009247E1">
        <w:rPr>
          <w:vertAlign w:val="subscript"/>
          <w:lang w:val="en-US"/>
        </w:rPr>
        <w:t>RB_agg</w:t>
      </w:r>
      <w:r w:rsidRPr="009247E1">
        <w:rPr>
          <w:lang w:val="en-US"/>
        </w:rPr>
        <w:t xml:space="preserve"> /2)</w:t>
      </w:r>
    </w:p>
    <w:p w14:paraId="70CC7D28" w14:textId="77777777" w:rsidR="006C67E0" w:rsidRDefault="006C67E0" w:rsidP="009A244F">
      <w:pPr>
        <w:rPr>
          <w:lang w:val="en-US"/>
        </w:rPr>
      </w:pPr>
      <w:ins w:id="28" w:author="Qualcomm User1" w:date="2023-08-22T16:27:00Z">
        <w:r>
          <w:rPr>
            <w:lang w:val="en-US"/>
          </w:rPr>
          <w:t xml:space="preserve">AMPR = 5 dB for </w:t>
        </w:r>
      </w:ins>
      <w:ins w:id="29" w:author="Qualcomm User1" w:date="2023-08-22T17:09:00Z">
        <w:r>
          <w:rPr>
            <w:lang w:val="en-US"/>
          </w:rPr>
          <w:t xml:space="preserve">some exeptions for </w:t>
        </w:r>
      </w:ins>
      <w:ins w:id="30" w:author="Qualcomm User1" w:date="2023-08-22T16:28:00Z">
        <w:r>
          <w:rPr>
            <w:lang w:val="en-US"/>
          </w:rPr>
          <w:t>i</w:t>
        </w:r>
      </w:ins>
      <w:del w:id="31" w:author="Qualcomm User1" w:date="2023-08-22T16:28:00Z">
        <w:r w:rsidDel="00127640">
          <w:rPr>
            <w:lang w:val="en-US"/>
          </w:rPr>
          <w:delText>I</w:delText>
        </w:r>
      </w:del>
      <w:r>
        <w:rPr>
          <w:lang w:val="en-US"/>
        </w:rPr>
        <w:t>nner 1 region</w:t>
      </w:r>
      <w:del w:id="32" w:author="Qualcomm User1" w:date="2023-08-22T17:08:00Z">
        <w:r w:rsidDel="002558E7">
          <w:rPr>
            <w:lang w:val="en-US"/>
          </w:rPr>
          <w:delText xml:space="preserve"> exceptions</w:delText>
        </w:r>
      </w:del>
      <w:ins w:id="33" w:author="Qualcomm User1" w:date="2023-08-22T16:27:00Z">
        <w:r>
          <w:rPr>
            <w:lang w:val="en-US"/>
          </w:rPr>
          <w:t xml:space="preserve">. </w:t>
        </w:r>
      </w:ins>
      <w:ins w:id="34" w:author="Qualcomm User1" w:date="2023-08-22T17:09:00Z">
        <w:r>
          <w:rPr>
            <w:lang w:val="en-US"/>
          </w:rPr>
          <w:t>These e</w:t>
        </w:r>
      </w:ins>
      <w:ins w:id="35" w:author="Qualcomm User1" w:date="2023-08-22T16:27:00Z">
        <w:r>
          <w:rPr>
            <w:lang w:val="en-US"/>
          </w:rPr>
          <w:t xml:space="preserve">xceptions </w:t>
        </w:r>
      </w:ins>
      <w:ins w:id="36" w:author="Qualcomm User1" w:date="2023-08-22T17:01:00Z">
        <w:r>
          <w:rPr>
            <w:lang w:val="en-US"/>
          </w:rPr>
          <w:t>are defined</w:t>
        </w:r>
      </w:ins>
      <w:ins w:id="37" w:author="Qualcomm User1" w:date="2023-08-22T16:27:00Z">
        <w:r>
          <w:rPr>
            <w:lang w:val="en-US"/>
          </w:rPr>
          <w:t xml:space="preserve"> </w:t>
        </w:r>
      </w:ins>
      <w:ins w:id="38" w:author="Qualcomm User1" w:date="2023-08-22T16:29:00Z">
        <w:r>
          <w:rPr>
            <w:lang w:val="en-US"/>
          </w:rPr>
          <w:t>when</w:t>
        </w:r>
      </w:ins>
      <w:del w:id="39" w:author="Qualcomm User1" w:date="2023-08-22T16:27:00Z">
        <w:r w:rsidDel="00D443C7">
          <w:rPr>
            <w:lang w:val="en-US"/>
          </w:rPr>
          <w:delText xml:space="preserve"> thresholds are for</w:delText>
        </w:r>
      </w:del>
      <w:r>
        <w:rPr>
          <w:lang w:val="en-US"/>
        </w:rPr>
        <w:t xml:space="preserve"> LCRB &lt; 8 </w:t>
      </w:r>
      <w:del w:id="40" w:author="Qualcomm User" w:date="2023-08-10T17:15:00Z">
        <w:r w:rsidDel="00405925">
          <w:rPr>
            <w:lang w:val="en-US"/>
          </w:rPr>
          <w:delText>and</w:delText>
        </w:r>
      </w:del>
      <w:ins w:id="41" w:author="Tom Hardin" w:date="2023-08-01T18:14:00Z">
        <w:r>
          <w:rPr>
            <w:lang w:val="en-US"/>
          </w:rPr>
          <w:t xml:space="preserve"> </w:t>
        </w:r>
      </w:ins>
      <w:ins w:id="42" w:author="Qualcomm User" w:date="2023-08-10T17:16:00Z">
        <w:r>
          <w:rPr>
            <w:lang w:val="en-US"/>
          </w:rPr>
          <w:t>any of the following conditions are met:</w:t>
        </w:r>
      </w:ins>
    </w:p>
    <w:p w14:paraId="6FEA6BA1" w14:textId="77777777" w:rsidR="006C67E0" w:rsidRDefault="006C67E0" w:rsidP="009A244F">
      <w:pPr>
        <w:pStyle w:val="B5"/>
        <w:rPr>
          <w:lang w:val="en-US"/>
        </w:rPr>
      </w:pPr>
      <w:r>
        <w:rPr>
          <w:lang w:val="en-US"/>
        </w:rPr>
        <w:t xml:space="preserve">RBstart ≤ 30 </w:t>
      </w:r>
      <w:ins w:id="43" w:author="Qualcomm User" w:date="2023-08-10T17:17:00Z">
        <w:r>
          <w:rPr>
            <w:lang w:val="en-US"/>
          </w:rPr>
          <w:t>or</w:t>
        </w:r>
      </w:ins>
      <w:del w:id="44" w:author="Qualcomm User" w:date="2023-08-10T17:17:00Z">
        <w:r w:rsidDel="00365682">
          <w:rPr>
            <w:lang w:val="en-US"/>
          </w:rPr>
          <w:delText>and</w:delText>
        </w:r>
      </w:del>
      <w:r>
        <w:rPr>
          <w:lang w:val="en-US"/>
        </w:rPr>
        <w:t xml:space="preserve"> RBend ≥ 164 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45" w:author="Qualcomm User" w:date="2023-08-10T17:18:00Z">
        <w:r>
          <w:rPr>
            <w:lang w:val="en-US"/>
          </w:rPr>
          <w:t xml:space="preserve"> or</w:t>
        </w:r>
      </w:ins>
      <w:del w:id="46" w:author="Qualcomm User" w:date="2023-08-10T17:18:00Z">
        <w:r w:rsidDel="00FF50DE">
          <w:rPr>
            <w:lang w:val="en-US"/>
          </w:rPr>
          <w:delText>, and</w:delText>
        </w:r>
      </w:del>
    </w:p>
    <w:p w14:paraId="0F2FE252" w14:textId="77777777" w:rsidR="006C67E0" w:rsidRDefault="006C67E0" w:rsidP="009A244F">
      <w:pPr>
        <w:pStyle w:val="B5"/>
        <w:rPr>
          <w:lang w:val="en-US"/>
        </w:rPr>
      </w:pPr>
    </w:p>
    <w:p w14:paraId="3B0A2DBE" w14:textId="77777777" w:rsidR="006C67E0" w:rsidRPr="004069E8" w:rsidDel="00FF50DE" w:rsidRDefault="006C67E0" w:rsidP="009A244F">
      <w:pPr>
        <w:pStyle w:val="B5"/>
        <w:rPr>
          <w:del w:id="47" w:author="Qualcomm User" w:date="2023-08-10T17:18:00Z"/>
          <w:rPrChange w:id="48" w:author="Tom Hardin" w:date="2023-07-29T17:58:00Z">
            <w:rPr>
              <w:del w:id="49" w:author="Qualcomm User" w:date="2023-08-10T17:18:00Z"/>
              <w:vertAlign w:val="subscript"/>
            </w:rPr>
          </w:rPrChange>
        </w:rPr>
      </w:pPr>
      <w:ins w:id="50" w:author="Qualcomm User" w:date="2023-08-10T17:18:00Z">
        <w:r>
          <w:rPr>
            <w:lang w:val="en-US"/>
          </w:rPr>
          <w:t>for the subset of frequencies that satisfy</w:t>
        </w:r>
      </w:ins>
      <w:del w:id="51" w:author="Qualcomm User" w:date="2023-08-10T17:18:00Z">
        <w:r w:rsidDel="00FF50DE">
          <w:rPr>
            <w:lang w:val="en-US"/>
          </w:rPr>
          <w:delText>when</w:delText>
        </w:r>
      </w:del>
      <w:r>
        <w:rPr>
          <w:lang w:val="en-US"/>
        </w:rPr>
        <w:t xml:space="preserve"> </w:t>
      </w:r>
      <w:r w:rsidRPr="0026645E">
        <w:t>3540 MHz + BW</w:t>
      </w:r>
      <w:r w:rsidRPr="0026645E">
        <w:rPr>
          <w:vertAlign w:val="subscript"/>
        </w:rPr>
        <w:t>Channel_CA</w:t>
      </w:r>
      <w:r w:rsidRPr="0026645E">
        <w:t xml:space="preserve"> ≤ F</w:t>
      </w:r>
      <w:r w:rsidRPr="0026645E">
        <w:rPr>
          <w:vertAlign w:val="subscript"/>
        </w:rPr>
        <w:t>edge, low</w:t>
      </w:r>
      <w:r w:rsidRPr="0026645E">
        <w:t xml:space="preserve"> &lt; 3530 MHz + 2*BW</w:t>
      </w:r>
      <w:r w:rsidRPr="0026645E">
        <w:rPr>
          <w:vertAlign w:val="subscript"/>
        </w:rPr>
        <w:t>Channel_CA</w:t>
      </w:r>
      <w:r>
        <w:rPr>
          <w:vertAlign w:val="subscript"/>
        </w:rPr>
        <w:t xml:space="preserve">, </w:t>
      </w:r>
      <w:ins w:id="52" w:author="Qualcomm User" w:date="2023-08-10T17:18:00Z">
        <w:r>
          <w:t>the following exception thresholds apply</w:t>
        </w:r>
        <w:r w:rsidRPr="00FF50DE" w:rsidDel="00FF50DE">
          <w:t xml:space="preserve"> </w:t>
        </w:r>
      </w:ins>
    </w:p>
    <w:p w14:paraId="1089B695" w14:textId="77777777" w:rsidR="006C67E0" w:rsidRDefault="006C67E0" w:rsidP="009A244F">
      <w:pPr>
        <w:pStyle w:val="B5"/>
        <w:rPr>
          <w:lang w:val="en-US"/>
        </w:rPr>
      </w:pPr>
      <w:del w:id="53" w:author="Qualcomm User" w:date="2023-08-09T10:43:00Z">
        <w:r w:rsidDel="008B7DD0">
          <w:rPr>
            <w:lang w:val="en-US"/>
          </w:rPr>
          <w:delText xml:space="preserve">RBstart ≤ 25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54" w:author="Qualcomm User" w:date="2023-08-09T10:44:00Z">
        <w:r>
          <w:rPr>
            <w:lang w:val="en-US"/>
          </w:rPr>
          <w:t xml:space="preserve"> threshold of RBstart ≤ 25</w:t>
        </w:r>
      </w:ins>
      <w:r>
        <w:rPr>
          <w:lang w:val="en-US"/>
        </w:rPr>
        <w:t xml:space="preserve">, and </w:t>
      </w:r>
    </w:p>
    <w:p w14:paraId="0E2E1C77" w14:textId="77777777" w:rsidR="006C67E0" w:rsidRDefault="006C67E0" w:rsidP="009A244F">
      <w:pPr>
        <w:pStyle w:val="B5"/>
        <w:rPr>
          <w:lang w:val="en-US"/>
        </w:rPr>
      </w:pPr>
      <w:del w:id="55" w:author="Qualcomm User" w:date="2023-08-09T10:44:00Z">
        <w:r w:rsidDel="008B7DD0">
          <w:rPr>
            <w:lang w:val="en-US"/>
          </w:rPr>
          <w:lastRenderedPageBreak/>
          <w:delText xml:space="preserve">RBstart ≤ 19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56" w:author="Qualcomm User" w:date="2023-08-09T10:44:00Z">
        <w:r>
          <w:rPr>
            <w:lang w:val="en-US"/>
          </w:rPr>
          <w:t xml:space="preserve"> threshold of RBstart ≤ 19</w:t>
        </w:r>
      </w:ins>
      <w:r>
        <w:rPr>
          <w:lang w:val="en-US"/>
        </w:rPr>
        <w:t xml:space="preserve">, and </w:t>
      </w:r>
    </w:p>
    <w:p w14:paraId="1A06CCC3" w14:textId="77777777" w:rsidR="006C67E0" w:rsidRDefault="006C67E0" w:rsidP="009A244F">
      <w:pPr>
        <w:pStyle w:val="B5"/>
        <w:rPr>
          <w:lang w:val="en-US"/>
        </w:rPr>
      </w:pPr>
      <w:del w:id="57" w:author="Qualcomm User" w:date="2023-08-09T10:44:00Z">
        <w:r w:rsidDel="008B7DD0">
          <w:rPr>
            <w:lang w:val="en-US"/>
          </w:rPr>
          <w:delText xml:space="preserve">RBstart ≤ 14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58" w:author="Qualcomm User" w:date="2023-08-09T10:44:00Z">
        <w:r>
          <w:rPr>
            <w:lang w:val="en-US"/>
          </w:rPr>
          <w:t xml:space="preserve"> threshold of RBstart ≤ 14</w:t>
        </w:r>
      </w:ins>
      <w:r>
        <w:rPr>
          <w:lang w:val="en-US"/>
        </w:rPr>
        <w:t xml:space="preserve">, and </w:t>
      </w:r>
    </w:p>
    <w:p w14:paraId="11EA0BEA" w14:textId="77777777" w:rsidR="006C67E0" w:rsidRDefault="006C67E0" w:rsidP="009A244F">
      <w:pPr>
        <w:pStyle w:val="B5"/>
        <w:rPr>
          <w:lang w:val="en-US"/>
        </w:rPr>
      </w:pPr>
      <w:del w:id="59" w:author="Qualcomm User" w:date="2023-08-09T10:44:00Z">
        <w:r w:rsidDel="008B7DD0">
          <w:rPr>
            <w:lang w:val="en-US"/>
          </w:rPr>
          <w:delText xml:space="preserve">RBstart ≤ 9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60" w:author="Qualcomm User" w:date="2023-08-09T10:44:00Z">
        <w:r>
          <w:rPr>
            <w:lang w:val="en-US"/>
          </w:rPr>
          <w:t xml:space="preserve"> threshold of RBstart ≤ 9</w:t>
        </w:r>
      </w:ins>
      <w:r>
        <w:rPr>
          <w:lang w:val="en-US"/>
        </w:rPr>
        <w:t xml:space="preserve">, and </w:t>
      </w:r>
    </w:p>
    <w:p w14:paraId="5AD7D6E3" w14:textId="77777777" w:rsidR="006C67E0" w:rsidRDefault="006C67E0" w:rsidP="009A244F">
      <w:pPr>
        <w:pStyle w:val="B5"/>
        <w:rPr>
          <w:lang w:val="en-US"/>
        </w:rPr>
      </w:pPr>
      <w:del w:id="61" w:author="Qualcomm User" w:date="2023-08-09T10:44:00Z">
        <w:r w:rsidDel="008B7DD0">
          <w:rPr>
            <w:lang w:val="en-US"/>
          </w:rPr>
          <w:delText xml:space="preserve">RBstart ≤ 3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62" w:author="Qualcomm User" w:date="2023-08-09T10:44:00Z">
        <w:r>
          <w:rPr>
            <w:lang w:val="en-US"/>
          </w:rPr>
          <w:t xml:space="preserve"> threshold of RBstart ≤ 3</w:t>
        </w:r>
      </w:ins>
      <w:del w:id="63" w:author="Qualcomm User" w:date="2023-08-10T17:18:00Z">
        <w:r w:rsidDel="00FF50DE">
          <w:rPr>
            <w:lang w:val="en-US"/>
          </w:rPr>
          <w:delText>, and</w:delText>
        </w:r>
      </w:del>
    </w:p>
    <w:p w14:paraId="255BBC3A" w14:textId="77777777" w:rsidR="006C67E0" w:rsidRDefault="006C67E0" w:rsidP="009A244F">
      <w:pPr>
        <w:pStyle w:val="B5"/>
        <w:rPr>
          <w:lang w:val="en-US"/>
        </w:rPr>
      </w:pPr>
    </w:p>
    <w:p w14:paraId="4B50B6EA" w14:textId="77777777" w:rsidR="006C67E0" w:rsidRPr="004069E8" w:rsidRDefault="006C67E0" w:rsidP="009A244F">
      <w:pPr>
        <w:pStyle w:val="B5"/>
      </w:pPr>
      <w:ins w:id="64" w:author="Qualcomm User" w:date="2023-08-10T17:18:00Z">
        <w:r>
          <w:rPr>
            <w:lang w:val="en-US"/>
          </w:rPr>
          <w:t>or for the subset of frequencies that satisfy</w:t>
        </w:r>
      </w:ins>
      <w:del w:id="65" w:author="Qualcomm User" w:date="2023-08-10T17:18:00Z">
        <w:r w:rsidDel="00FF50DE">
          <w:rPr>
            <w:lang w:val="en-US"/>
          </w:rPr>
          <w:delText>when</w:delText>
        </w:r>
      </w:del>
      <w:r>
        <w:rPr>
          <w:lang w:val="en-US"/>
        </w:rPr>
        <w:t xml:space="preserve"> </w:t>
      </w:r>
      <w:r w:rsidRPr="00CF766A">
        <w:t>3720 MHz – 2*BW</w:t>
      </w:r>
      <w:r w:rsidRPr="00CF766A">
        <w:rPr>
          <w:vertAlign w:val="subscript"/>
        </w:rPr>
        <w:t>Channel_CA</w:t>
      </w:r>
      <w:r w:rsidRPr="00CF766A">
        <w:t xml:space="preserve"> &lt; F</w:t>
      </w:r>
      <w:r w:rsidRPr="00CF766A">
        <w:rPr>
          <w:vertAlign w:val="subscript"/>
        </w:rPr>
        <w:t>edge, high</w:t>
      </w:r>
      <w:r w:rsidRPr="00CF766A">
        <w:t xml:space="preserve"> ≤ 3710 MHz </w:t>
      </w:r>
      <w:del w:id="66" w:author="Tom Hardin" w:date="2023-07-29T17:59:00Z">
        <w:r w:rsidRPr="00CF766A" w:rsidDel="004069E8">
          <w:delText>-</w:delText>
        </w:r>
      </w:del>
      <w:ins w:id="67" w:author="Tom Hardin" w:date="2023-07-29T17:59:00Z">
        <w:r>
          <w:t>–</w:t>
        </w:r>
      </w:ins>
      <w:r w:rsidRPr="00CF766A">
        <w:t xml:space="preserve"> BW</w:t>
      </w:r>
      <w:r w:rsidRPr="00CF766A">
        <w:rPr>
          <w:vertAlign w:val="subscript"/>
        </w:rPr>
        <w:t>Channel_CA</w:t>
      </w:r>
      <w:r>
        <w:rPr>
          <w:vertAlign w:val="subscript"/>
        </w:rPr>
        <w:t xml:space="preserve">, </w:t>
      </w:r>
      <w:ins w:id="68" w:author="Qualcomm User" w:date="2023-08-10T17:19:00Z">
        <w:r>
          <w:t>the following exception thresholds apply</w:t>
        </w:r>
      </w:ins>
    </w:p>
    <w:p w14:paraId="72861189" w14:textId="77777777" w:rsidR="006C67E0" w:rsidRDefault="006C67E0" w:rsidP="009A244F">
      <w:pPr>
        <w:pStyle w:val="B5"/>
        <w:rPr>
          <w:lang w:val="en-US"/>
        </w:rPr>
      </w:pPr>
      <w:del w:id="69" w:author="Qualcomm User" w:date="2023-08-09T10:44:00Z">
        <w:r w:rsidDel="008B7DD0">
          <w:rPr>
            <w:lang w:val="en-US"/>
          </w:rPr>
          <w:delText xml:space="preserve">RBend ≥ 144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70" w:author="Qualcomm User" w:date="2023-08-09T10:45:00Z">
        <w:r>
          <w:rPr>
            <w:lang w:val="en-US"/>
          </w:rPr>
          <w:t xml:space="preserve"> threshold of RBend ≥ 144</w:t>
        </w:r>
      </w:ins>
      <w:r>
        <w:rPr>
          <w:lang w:val="en-US"/>
        </w:rPr>
        <w:t xml:space="preserve">, and </w:t>
      </w:r>
    </w:p>
    <w:p w14:paraId="1C5BAF81" w14:textId="77777777" w:rsidR="006C67E0" w:rsidRDefault="006C67E0" w:rsidP="009A244F">
      <w:pPr>
        <w:pStyle w:val="B5"/>
        <w:rPr>
          <w:lang w:val="en-US"/>
        </w:rPr>
      </w:pPr>
      <w:del w:id="71" w:author="Qualcomm User" w:date="2023-08-09T10:45:00Z">
        <w:r w:rsidDel="008B7DD0">
          <w:rPr>
            <w:lang w:val="en-US"/>
          </w:rPr>
          <w:delText xml:space="preserve">RBend ≥ 124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72" w:author="Qualcomm User" w:date="2023-08-09T10:45:00Z">
        <w:r>
          <w:rPr>
            <w:lang w:val="en-US"/>
          </w:rPr>
          <w:t xml:space="preserve"> threshold of RBend ≥ 124</w:t>
        </w:r>
      </w:ins>
      <w:r>
        <w:rPr>
          <w:lang w:val="en-US"/>
        </w:rPr>
        <w:t xml:space="preserve">, and </w:t>
      </w:r>
    </w:p>
    <w:p w14:paraId="0468AFB9" w14:textId="77777777" w:rsidR="006C67E0" w:rsidRDefault="006C67E0" w:rsidP="009A244F">
      <w:pPr>
        <w:pStyle w:val="B5"/>
        <w:rPr>
          <w:lang w:val="en-US"/>
        </w:rPr>
      </w:pPr>
      <w:del w:id="73" w:author="Qualcomm User" w:date="2023-08-09T10:45:00Z">
        <w:r w:rsidDel="008B7DD0">
          <w:rPr>
            <w:lang w:val="en-US"/>
          </w:rPr>
          <w:delText xml:space="preserve">RBend ≥ 104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74" w:author="Qualcomm User" w:date="2023-08-09T10:45:00Z">
        <w:r>
          <w:rPr>
            <w:lang w:val="en-US"/>
          </w:rPr>
          <w:t xml:space="preserve"> threshold of RBend ≥ 104</w:t>
        </w:r>
      </w:ins>
      <w:r>
        <w:rPr>
          <w:lang w:val="en-US"/>
        </w:rPr>
        <w:t xml:space="preserve">, and </w:t>
      </w:r>
    </w:p>
    <w:p w14:paraId="3F2A071A" w14:textId="77777777" w:rsidR="006C67E0" w:rsidRDefault="006C67E0" w:rsidP="009A244F">
      <w:pPr>
        <w:pStyle w:val="B5"/>
        <w:rPr>
          <w:lang w:val="en-US"/>
        </w:rPr>
      </w:pPr>
      <w:del w:id="75" w:author="Qualcomm User" w:date="2023-08-09T10:45:00Z">
        <w:r w:rsidDel="008B7DD0">
          <w:rPr>
            <w:lang w:val="en-US"/>
          </w:rPr>
          <w:delText xml:space="preserve">RBend ≥  80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76" w:author="Qualcomm User" w:date="2023-08-09T10:45:00Z">
        <w:r>
          <w:rPr>
            <w:lang w:val="en-US"/>
          </w:rPr>
          <w:t xml:space="preserve"> threshold of RBend ≥  80</w:t>
        </w:r>
      </w:ins>
      <w:r>
        <w:rPr>
          <w:lang w:val="en-US"/>
        </w:rPr>
        <w:t xml:space="preserve">, and </w:t>
      </w:r>
    </w:p>
    <w:p w14:paraId="4A5F4171" w14:textId="77777777" w:rsidR="006C67E0" w:rsidRDefault="006C67E0" w:rsidP="009A244F">
      <w:pPr>
        <w:pStyle w:val="B5"/>
        <w:rPr>
          <w:lang w:val="en-US"/>
        </w:rPr>
      </w:pPr>
      <w:del w:id="77" w:author="Qualcomm User" w:date="2023-08-09T10:45:00Z">
        <w:r w:rsidDel="008B7DD0">
          <w:rPr>
            <w:lang w:val="en-US"/>
          </w:rPr>
          <w:delText xml:space="preserve">RBend ≥ 68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78" w:author="Qualcomm User" w:date="2023-08-09T10:45:00Z">
        <w:r>
          <w:rPr>
            <w:lang w:val="en-US"/>
          </w:rPr>
          <w:t xml:space="preserve"> threshold of RBend ≥ 68</w:t>
        </w:r>
      </w:ins>
      <w:r>
        <w:rPr>
          <w:lang w:val="en-US"/>
        </w:rPr>
        <w:t xml:space="preserve">, </w:t>
      </w:r>
    </w:p>
    <w:p w14:paraId="435E7374" w14:textId="77777777" w:rsidR="006C67E0" w:rsidDel="00F066AD" w:rsidRDefault="006C67E0" w:rsidP="009A244F">
      <w:pPr>
        <w:rPr>
          <w:del w:id="79" w:author="Qualcomm User" w:date="2023-08-10T17:19:00Z"/>
          <w:lang w:val="en-US"/>
        </w:rPr>
      </w:pPr>
      <w:del w:id="80" w:author="Qualcomm User" w:date="2023-08-10T17:19:00Z">
        <w:r w:rsidDel="00F066AD">
          <w:rPr>
            <w:lang w:val="en-US"/>
          </w:rPr>
          <w:delText>For which AMPR = 5dB.</w:delText>
        </w:r>
      </w:del>
    </w:p>
    <w:p w14:paraId="197FF618" w14:textId="77777777" w:rsidR="006C67E0" w:rsidRDefault="006C67E0" w:rsidP="009A244F">
      <w:pPr>
        <w:rPr>
          <w:lang w:val="en-US"/>
        </w:rPr>
      </w:pPr>
      <w:r w:rsidRPr="009247E1">
        <w:rPr>
          <w:lang w:val="en-US"/>
        </w:rPr>
        <w:t>else</w:t>
      </w:r>
      <w:r>
        <w:rPr>
          <w:lang w:val="en-US"/>
        </w:rPr>
        <w:t xml:space="preserve"> </w:t>
      </w:r>
      <w:ins w:id="81" w:author="Qualcomm User" w:date="2023-08-10T17:20:00Z">
        <w:r>
          <w:rPr>
            <w:lang w:val="en-US"/>
          </w:rPr>
          <w:t xml:space="preserve">for non-inner 1 allocations </w:t>
        </w:r>
      </w:ins>
      <w:r>
        <w:rPr>
          <w:lang w:val="en-US"/>
        </w:rPr>
        <w:t>A-MPR= 5 dB</w:t>
      </w:r>
      <w:ins w:id="82" w:author="Qualcomm User" w:date="2023-08-10T17:20:00Z">
        <w:r>
          <w:rPr>
            <w:lang w:val="en-US"/>
          </w:rPr>
          <w:t xml:space="preserve"> when </w:t>
        </w:r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 xml:space="preserve">edge, </w:t>
        </w:r>
        <w:r>
          <w:rPr>
            <w:vertAlign w:val="subscript"/>
            <w:lang w:val="en-US"/>
          </w:rPr>
          <w:t>low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-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>≥ 3540 MHz</w:t>
        </w:r>
        <w:r w:rsidRPr="00AB1D7B">
          <w:rPr>
            <w:lang w:val="en-US"/>
          </w:rPr>
          <w:t xml:space="preserve"> </w:t>
        </w:r>
        <w:r w:rsidRPr="00AC0226">
          <w:rPr>
            <w:lang w:val="en-US"/>
          </w:rPr>
          <w:t>AND</w:t>
        </w:r>
        <w:r>
          <w:rPr>
            <w:lang w:val="en-US"/>
          </w:rPr>
          <w:t xml:space="preserve"> </w:t>
        </w:r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>edge, high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+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>≤ 3710 MHz</w:t>
        </w:r>
      </w:ins>
    </w:p>
    <w:p w14:paraId="5D10BF19" w14:textId="77777777" w:rsidR="006C67E0" w:rsidRDefault="006C67E0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3550 MHz ≤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>
        <w:t xml:space="preserve"> </w:t>
      </w:r>
    </w:p>
    <w:p w14:paraId="66800DC1" w14:textId="77777777" w:rsidR="006C67E0" w:rsidRDefault="006C67E0" w:rsidP="00F066AD">
      <w:pPr>
        <w:rPr>
          <w:ins w:id="83" w:author="Qualcomm User" w:date="2023-08-10T17:20:00Z"/>
          <w:lang w:val="en-US"/>
        </w:rPr>
      </w:pPr>
      <w:r>
        <w:rPr>
          <w:lang w:val="en-US"/>
        </w:rPr>
        <w:t>if allocation is inner 3 then A-MPR = 0 dB</w:t>
      </w:r>
      <w:ins w:id="84" w:author="Qualcomm User" w:date="2023-08-10T17:20:00Z">
        <w:r>
          <w:rPr>
            <w:lang w:val="en-US"/>
          </w:rPr>
          <w:t>,</w:t>
        </w:r>
      </w:ins>
      <w:del w:id="85" w:author="Qualcomm User" w:date="2023-08-10T17:20:00Z">
        <w:r w:rsidDel="0041437C">
          <w:rPr>
            <w:lang w:val="en-US"/>
          </w:rPr>
          <w:delText>.</w:delText>
        </w:r>
      </w:del>
      <w:r>
        <w:rPr>
          <w:lang w:val="en-US"/>
        </w:rPr>
        <w:t xml:space="preserve"> </w:t>
      </w:r>
      <w:ins w:id="86" w:author="Qualcomm User" w:date="2023-08-10T17:20:00Z"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14:paraId="599C7FA0" w14:textId="77777777" w:rsidR="006C67E0" w:rsidRPr="00E2272E" w:rsidRDefault="006C67E0" w:rsidP="00F066AD">
      <w:pPr>
        <w:pStyle w:val="EQ"/>
        <w:jc w:val="center"/>
        <w:rPr>
          <w:ins w:id="87" w:author="Qualcomm User" w:date="2023-08-10T17:20:00Z"/>
          <w:lang w:val="en-US"/>
        </w:rPr>
      </w:pPr>
      <w:ins w:id="88" w:author="Qualcomm User" w:date="2023-08-10T17:20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14:paraId="63D90726" w14:textId="77777777" w:rsidR="006C67E0" w:rsidDel="00921510" w:rsidRDefault="006C67E0" w:rsidP="009A244F">
      <w:pPr>
        <w:rPr>
          <w:del w:id="89" w:author="Tom Hardin" w:date="2023-08-01T15:15:00Z"/>
          <w:lang w:val="en-US"/>
        </w:rPr>
      </w:pPr>
    </w:p>
    <w:p w14:paraId="17F41778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0A352832" w14:textId="77777777" w:rsidR="006C67E0" w:rsidRDefault="006C67E0" w:rsidP="009A244F">
      <w:pPr>
        <w:pStyle w:val="B5"/>
        <w:rPr>
          <w:lang w:val="en-US"/>
        </w:rPr>
      </w:pPr>
      <w:del w:id="90" w:author="Qualcomm User" w:date="2023-08-09T10:55:00Z">
        <w:r w:rsidDel="00646A78">
          <w:rPr>
            <w:lang w:val="en-US"/>
          </w:rPr>
          <w:delText xml:space="preserve">RBstart ≤ 63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91" w:author="Qualcomm User" w:date="2023-08-09T10:56:00Z">
        <w:r>
          <w:rPr>
            <w:lang w:val="en-US"/>
          </w:rPr>
          <w:t xml:space="preserve"> threshold of RBstart ≤ 63</w:t>
        </w:r>
      </w:ins>
      <w:r>
        <w:rPr>
          <w:lang w:val="en-US"/>
        </w:rPr>
        <w:t xml:space="preserve">, and </w:t>
      </w:r>
    </w:p>
    <w:p w14:paraId="3453B239" w14:textId="77777777" w:rsidR="006C67E0" w:rsidRDefault="006C67E0" w:rsidP="009A244F">
      <w:pPr>
        <w:pStyle w:val="B5"/>
        <w:rPr>
          <w:lang w:val="en-US"/>
        </w:rPr>
      </w:pPr>
      <w:del w:id="92" w:author="Qualcomm User" w:date="2023-08-09T10:56:00Z">
        <w:r w:rsidDel="00646A78">
          <w:rPr>
            <w:lang w:val="en-US"/>
          </w:rPr>
          <w:delText xml:space="preserve">RBstart ≤ 52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93" w:author="Qualcomm User" w:date="2023-08-09T10:56:00Z">
        <w:r>
          <w:rPr>
            <w:lang w:val="en-US"/>
          </w:rPr>
          <w:t xml:space="preserve"> threshold of RBstart ≤ 52</w:t>
        </w:r>
      </w:ins>
      <w:r>
        <w:rPr>
          <w:lang w:val="en-US"/>
        </w:rPr>
        <w:t xml:space="preserve">, and </w:t>
      </w:r>
    </w:p>
    <w:p w14:paraId="09E9070F" w14:textId="77777777" w:rsidR="006C67E0" w:rsidRDefault="006C67E0" w:rsidP="00646A78">
      <w:pPr>
        <w:pStyle w:val="B5"/>
        <w:rPr>
          <w:lang w:val="en-US"/>
        </w:rPr>
      </w:pPr>
      <w:del w:id="94" w:author="Qualcomm User" w:date="2023-08-09T10:56:00Z">
        <w:r w:rsidDel="00646A78">
          <w:rPr>
            <w:lang w:val="en-US"/>
          </w:rPr>
          <w:delText xml:space="preserve">RBstart ≤ 42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95" w:author="Qualcomm User" w:date="2023-08-09T10:56:00Z">
        <w:r>
          <w:rPr>
            <w:lang w:val="en-US"/>
          </w:rPr>
          <w:t xml:space="preserve"> threshold of RBstart ≤ 42</w:t>
        </w:r>
      </w:ins>
      <w:r>
        <w:rPr>
          <w:lang w:val="en-US"/>
        </w:rPr>
        <w:t xml:space="preserve">, and </w:t>
      </w:r>
    </w:p>
    <w:p w14:paraId="4BC06F77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For which AMPR = </w:t>
      </w:r>
      <w:del w:id="96" w:author="Qualcomm User" w:date="2023-08-09T11:05:00Z">
        <w:r w:rsidDel="00467A2D">
          <w:rPr>
            <w:lang w:val="en-US"/>
          </w:rPr>
          <w:delText xml:space="preserve">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97" w:author="Qualcomm User" w:date="2023-08-09T11:05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&gt; 20MHz </w:delText>
        </w:r>
      </w:del>
    </w:p>
    <w:p w14:paraId="3080F7BB" w14:textId="77777777" w:rsidR="006C67E0" w:rsidDel="0041437C" w:rsidRDefault="006C67E0" w:rsidP="009A244F">
      <w:pPr>
        <w:rPr>
          <w:del w:id="98" w:author="Qualcomm User" w:date="2023-08-10T17:20:00Z"/>
          <w:lang w:val="en-US"/>
        </w:rPr>
      </w:pPr>
      <w:del w:id="99" w:author="Qualcomm User" w:date="2023-08-10T17:20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5EAC900E" w14:textId="77777777" w:rsidR="006C67E0" w:rsidDel="0041437C" w:rsidRDefault="006C67E0" w:rsidP="009A244F">
      <w:pPr>
        <w:pStyle w:val="EQ"/>
        <w:jc w:val="center"/>
        <w:rPr>
          <w:del w:id="100" w:author="Qualcomm User" w:date="2023-08-10T17:20:00Z"/>
          <w:lang w:val="en-US"/>
        </w:rPr>
      </w:pPr>
      <w:del w:id="101" w:author="Qualcomm User" w:date="2023-08-10T17:20:00Z">
        <w:r w:rsidRPr="00E2272E" w:rsidDel="0041437C">
          <w:rPr>
            <w:lang w:val="en-US"/>
          </w:rPr>
          <w:delText xml:space="preserve"> 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1D1F6219" w14:textId="77777777" w:rsidR="006C67E0" w:rsidRPr="000F4387" w:rsidDel="0041437C" w:rsidRDefault="006C67E0" w:rsidP="009A244F">
      <w:pPr>
        <w:pStyle w:val="EQ"/>
        <w:jc w:val="center"/>
        <w:rPr>
          <w:del w:id="102" w:author="Qualcomm User" w:date="2023-08-10T17:20:00Z"/>
          <w:lang w:val="sv-FI"/>
        </w:rPr>
      </w:pPr>
      <w:del w:id="103" w:author="Qualcomm User" w:date="2023-08-10T17:20:00Z">
        <w:r w:rsidRPr="000F4387" w:rsidDel="0041437C">
          <w:rPr>
            <w:lang w:val="sv-FI"/>
          </w:rPr>
          <w:delText>LCRB = NRB_agg/4</w:delText>
        </w:r>
      </w:del>
    </w:p>
    <w:p w14:paraId="580319F8" w14:textId="77777777" w:rsidR="006C67E0" w:rsidRPr="000F4387" w:rsidDel="0041437C" w:rsidRDefault="006C67E0" w:rsidP="009A244F">
      <w:pPr>
        <w:pStyle w:val="EQ"/>
        <w:jc w:val="center"/>
        <w:rPr>
          <w:del w:id="104" w:author="Qualcomm User" w:date="2023-08-10T17:20:00Z"/>
          <w:lang w:val="sv-FI"/>
        </w:rPr>
      </w:pPr>
      <w:del w:id="105" w:author="Qualcomm User" w:date="2023-08-10T17:20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0A08247A" w14:textId="77777777" w:rsidR="006C67E0" w:rsidRPr="002C012F" w:rsidDel="0041437C" w:rsidRDefault="006C67E0" w:rsidP="009A244F">
      <w:pPr>
        <w:rPr>
          <w:del w:id="106" w:author="Qualcomm User" w:date="2023-08-10T17:20:00Z"/>
          <w:lang w:val="en-US"/>
        </w:rPr>
      </w:pPr>
      <w:del w:id="107" w:author="Qualcomm User" w:date="2023-08-10T17:20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756C0694" w14:textId="77777777" w:rsidR="006C67E0" w:rsidRPr="00E2272E" w:rsidDel="0041437C" w:rsidRDefault="006C67E0" w:rsidP="009A244F">
      <w:pPr>
        <w:pStyle w:val="EQ"/>
        <w:jc w:val="center"/>
        <w:rPr>
          <w:del w:id="108" w:author="Qualcomm User" w:date="2023-08-10T17:20:00Z"/>
          <w:lang w:val="en-US"/>
        </w:rPr>
      </w:pPr>
      <w:del w:id="109" w:author="Qualcomm User" w:date="2023-08-10T17:20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4C4546B0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else </w:t>
      </w:r>
      <w:ins w:id="110" w:author="Qualcomm User" w:date="2023-08-10T17:20:00Z">
        <w:r>
          <w:rPr>
            <w:lang w:val="en-US"/>
          </w:rPr>
          <w:t xml:space="preserve">for non-inner 3 allocations </w:t>
        </w:r>
      </w:ins>
      <w:r>
        <w:rPr>
          <w:lang w:val="en-US"/>
        </w:rPr>
        <w:t>when BWagg ≤ 20 MHz, A-MPR = 7 dB or when BWagg &gt; 20 MHz, A-MPR = 11.5dB</w:t>
      </w:r>
      <w:ins w:id="111" w:author="Qualcomm User" w:date="2023-08-10T17:21:00Z">
        <w:r>
          <w:rPr>
            <w:lang w:val="en-US"/>
          </w:rPr>
          <w:t xml:space="preserve"> when 3550 MHz ≤ </w:t>
        </w:r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 xml:space="preserve">edge, </w:t>
        </w:r>
        <w:r>
          <w:rPr>
            <w:vertAlign w:val="subscript"/>
            <w:lang w:val="en-US"/>
          </w:rPr>
          <w:t>low</w:t>
        </w:r>
        <w:r>
          <w:t xml:space="preserve"> &lt; 3540 MHz +</w:t>
        </w:r>
        <w:r w:rsidRPr="00181CE2">
          <w:rPr>
            <w:lang w:val="en-US"/>
          </w:rPr>
          <w:t xml:space="preserve">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</w:ins>
      <w:r>
        <w:rPr>
          <w:lang w:val="en-US"/>
        </w:rPr>
        <w:t>.</w:t>
      </w:r>
    </w:p>
    <w:p w14:paraId="18B5AF92" w14:textId="77777777" w:rsidR="006C67E0" w:rsidRDefault="006C67E0" w:rsidP="009A244F">
      <w:pPr>
        <w:rPr>
          <w:lang w:val="en-US"/>
        </w:rPr>
      </w:pPr>
    </w:p>
    <w:p w14:paraId="0D1D4185" w14:textId="77777777" w:rsidR="006C67E0" w:rsidRDefault="006C67E0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r>
        <w:t xml:space="preserve">3710 MHz 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t xml:space="preserve">&lt;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366737C0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if allocation is inner 3 then A-MPR = 0 dB. </w:t>
      </w:r>
    </w:p>
    <w:p w14:paraId="30D28F93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18DAD78A" w14:textId="77777777" w:rsidR="006C67E0" w:rsidRDefault="006C67E0" w:rsidP="009A244F">
      <w:pPr>
        <w:pStyle w:val="B5"/>
        <w:rPr>
          <w:lang w:val="en-US"/>
        </w:rPr>
      </w:pPr>
      <w:del w:id="112" w:author="Qualcomm User" w:date="2023-08-09T10:56:00Z">
        <w:r w:rsidDel="00646A78">
          <w:rPr>
            <w:lang w:val="en-US"/>
          </w:rPr>
          <w:lastRenderedPageBreak/>
          <w:delText xml:space="preserve">RBend ≥ 132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113" w:author="Qualcomm User" w:date="2023-08-09T10:56:00Z">
        <w:r>
          <w:rPr>
            <w:lang w:val="en-US"/>
          </w:rPr>
          <w:t xml:space="preserve"> threshold of RBend ≥ 132</w:t>
        </w:r>
      </w:ins>
      <w:r>
        <w:rPr>
          <w:lang w:val="en-US"/>
        </w:rPr>
        <w:t xml:space="preserve">, and </w:t>
      </w:r>
    </w:p>
    <w:p w14:paraId="1E8B9A82" w14:textId="77777777" w:rsidR="006C67E0" w:rsidRDefault="006C67E0" w:rsidP="009A244F">
      <w:pPr>
        <w:pStyle w:val="B5"/>
        <w:rPr>
          <w:lang w:val="en-US"/>
        </w:rPr>
      </w:pPr>
      <w:del w:id="114" w:author="Qualcomm User" w:date="2023-08-09T10:57:00Z">
        <w:r w:rsidDel="00646A78">
          <w:rPr>
            <w:lang w:val="en-US"/>
          </w:rPr>
          <w:delText xml:space="preserve">RBend ≥ 121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115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r>
          <w:rPr>
            <w:lang w:val="en-US"/>
          </w:rPr>
          <w:t>RBend ≥ 121</w:t>
        </w:r>
      </w:ins>
      <w:r>
        <w:rPr>
          <w:lang w:val="en-US"/>
        </w:rPr>
        <w:t xml:space="preserve">, and </w:t>
      </w:r>
    </w:p>
    <w:p w14:paraId="6CB32ABE" w14:textId="77777777" w:rsidR="006C67E0" w:rsidRDefault="006C67E0" w:rsidP="009A244F">
      <w:pPr>
        <w:pStyle w:val="B5"/>
        <w:rPr>
          <w:lang w:val="en-US"/>
        </w:rPr>
      </w:pPr>
      <w:del w:id="116" w:author="Qualcomm User" w:date="2023-08-09T10:57:00Z">
        <w:r w:rsidDel="00646A78">
          <w:rPr>
            <w:lang w:val="en-US"/>
          </w:rPr>
          <w:delText xml:space="preserve">RBend ≥ 110 </w:delText>
        </w:r>
      </w:del>
      <w:r>
        <w:rPr>
          <w:lang w:val="en-US"/>
        </w:rPr>
        <w:t xml:space="preserve">for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117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r>
          <w:rPr>
            <w:lang w:val="en-US"/>
          </w:rPr>
          <w:t>RBend ≥ 110</w:t>
        </w:r>
      </w:ins>
      <w:r>
        <w:rPr>
          <w:lang w:val="en-US"/>
        </w:rPr>
        <w:t xml:space="preserve">, and </w:t>
      </w:r>
    </w:p>
    <w:p w14:paraId="307B99BC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For which AMPR </w:t>
      </w:r>
      <w:del w:id="118" w:author="Qualcomm User" w:date="2023-08-09T11:06:00Z">
        <w:r w:rsidDel="00467A2D">
          <w:rPr>
            <w:lang w:val="en-US"/>
          </w:rPr>
          <w:delText xml:space="preserve">= 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119" w:author="Qualcomm User" w:date="2023-08-09T11:06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>&gt; 20MHz</w:delText>
        </w:r>
      </w:del>
    </w:p>
    <w:p w14:paraId="10C58B8E" w14:textId="77777777" w:rsidR="006C67E0" w:rsidDel="0041437C" w:rsidRDefault="006C67E0" w:rsidP="009A244F">
      <w:pPr>
        <w:rPr>
          <w:del w:id="120" w:author="Qualcomm User" w:date="2023-08-10T17:21:00Z"/>
          <w:lang w:val="en-US"/>
        </w:rPr>
      </w:pPr>
      <w:del w:id="121" w:author="Qualcomm User" w:date="2023-08-10T17:21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05877A4A" w14:textId="77777777" w:rsidR="006C67E0" w:rsidDel="0041437C" w:rsidRDefault="006C67E0" w:rsidP="009A244F">
      <w:pPr>
        <w:pStyle w:val="EQ"/>
        <w:jc w:val="center"/>
        <w:rPr>
          <w:del w:id="122" w:author="Qualcomm User" w:date="2023-08-10T17:21:00Z"/>
          <w:lang w:val="en-US"/>
        </w:rPr>
      </w:pPr>
      <w:del w:id="123" w:author="Qualcomm User" w:date="2023-08-10T17:21:00Z">
        <w:r w:rsidRPr="00E2272E" w:rsidDel="0041437C">
          <w:rPr>
            <w:lang w:val="en-US"/>
          </w:rPr>
          <w:delText>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396B2919" w14:textId="77777777" w:rsidR="006C67E0" w:rsidRPr="000F4387" w:rsidDel="0041437C" w:rsidRDefault="006C67E0" w:rsidP="009A244F">
      <w:pPr>
        <w:pStyle w:val="EQ"/>
        <w:jc w:val="center"/>
        <w:rPr>
          <w:del w:id="124" w:author="Qualcomm User" w:date="2023-08-10T17:21:00Z"/>
          <w:lang w:val="sv-FI"/>
        </w:rPr>
      </w:pPr>
      <w:del w:id="125" w:author="Qualcomm User" w:date="2023-08-10T17:21:00Z">
        <w:r w:rsidRPr="000F4387" w:rsidDel="0041437C">
          <w:rPr>
            <w:lang w:val="sv-FI"/>
          </w:rPr>
          <w:delText>LCRB = NRB_agg/4</w:delText>
        </w:r>
      </w:del>
    </w:p>
    <w:p w14:paraId="5F14711B" w14:textId="77777777" w:rsidR="006C67E0" w:rsidRPr="000F4387" w:rsidDel="0041437C" w:rsidRDefault="006C67E0" w:rsidP="009A244F">
      <w:pPr>
        <w:pStyle w:val="EQ"/>
        <w:jc w:val="center"/>
        <w:rPr>
          <w:del w:id="126" w:author="Qualcomm User" w:date="2023-08-10T17:21:00Z"/>
          <w:lang w:val="sv-FI"/>
        </w:rPr>
      </w:pPr>
      <w:del w:id="127" w:author="Qualcomm User" w:date="2023-08-10T17:21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2E440E86" w14:textId="77777777" w:rsidR="006C67E0" w:rsidRPr="002C012F" w:rsidDel="0041437C" w:rsidRDefault="006C67E0" w:rsidP="009A244F">
      <w:pPr>
        <w:rPr>
          <w:del w:id="128" w:author="Qualcomm User" w:date="2023-08-10T17:21:00Z"/>
          <w:lang w:val="en-US"/>
        </w:rPr>
      </w:pPr>
      <w:del w:id="129" w:author="Qualcomm User" w:date="2023-08-10T17:21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03EDEBDF" w14:textId="77777777" w:rsidR="006C67E0" w:rsidRPr="00E2272E" w:rsidDel="0041437C" w:rsidRDefault="006C67E0" w:rsidP="009A244F">
      <w:pPr>
        <w:pStyle w:val="EQ"/>
        <w:jc w:val="center"/>
        <w:rPr>
          <w:del w:id="130" w:author="Qualcomm User" w:date="2023-08-10T17:21:00Z"/>
          <w:lang w:val="en-US"/>
        </w:rPr>
      </w:pPr>
      <w:del w:id="131" w:author="Qualcomm User" w:date="2023-08-10T17:21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597E7E89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else </w:t>
      </w:r>
      <w:ins w:id="132" w:author="Qualcomm User" w:date="2023-08-10T17:21:00Z">
        <w:r>
          <w:rPr>
            <w:lang w:val="en-US"/>
          </w:rPr>
          <w:t xml:space="preserve">for non-inner 3 allocation </w:t>
        </w:r>
      </w:ins>
      <w:r>
        <w:rPr>
          <w:lang w:val="en-US"/>
        </w:rPr>
        <w:t>when BWagg ≤ 20 MHz, A-MPR = 7 dB or when BWagg &gt; 20 MHz, A-MPR = 11.5dB</w:t>
      </w:r>
      <w:ins w:id="133" w:author="Qualcomm User" w:date="2023-08-10T17:24:00Z">
        <w:r w:rsidRPr="00006BEB">
          <w:rPr>
            <w:lang w:val="en-US"/>
          </w:rPr>
          <w:t xml:space="preserve"> </w:t>
        </w:r>
        <w:r>
          <w:rPr>
            <w:lang w:val="en-US"/>
          </w:rPr>
          <w:t xml:space="preserve">when </w:t>
        </w:r>
        <w:r>
          <w:t xml:space="preserve">3710 MHz - </w:t>
        </w:r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r w:rsidRPr="00AB1D7B">
          <w:rPr>
            <w:lang w:val="en-US"/>
          </w:rPr>
          <w:t xml:space="preserve"> </w:t>
        </w:r>
        <w:r>
          <w:t xml:space="preserve">&lt; </w:t>
        </w:r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>edge, high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>≤ 3700.</w:t>
        </w:r>
      </w:ins>
      <w:r>
        <w:rPr>
          <w:lang w:val="en-US"/>
        </w:rPr>
        <w:t>.</w:t>
      </w:r>
    </w:p>
    <w:p w14:paraId="64C93445" w14:textId="77777777" w:rsidR="006C67E0" w:rsidRDefault="006C67E0" w:rsidP="009A244F">
      <w:pPr>
        <w:rPr>
          <w:lang w:val="en-US"/>
        </w:rPr>
      </w:pPr>
    </w:p>
    <w:p w14:paraId="15E7277E" w14:textId="77777777" w:rsidR="006C67E0" w:rsidRPr="008B3714" w:rsidRDefault="006C67E0" w:rsidP="00434294">
      <w:pPr>
        <w:pStyle w:val="H6"/>
      </w:pPr>
      <w:r w:rsidRPr="008B3714">
        <w:t>6.2A.3.1.1.2.2</w:t>
      </w:r>
      <w:r w:rsidRPr="008B3714">
        <w:tab/>
        <w:t>Non-contiguous allocations</w:t>
      </w:r>
    </w:p>
    <w:p w14:paraId="5FE2B9E1" w14:textId="77777777" w:rsidR="006C67E0" w:rsidRPr="00AB1D7B" w:rsidRDefault="006C67E0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rPr>
          <w:lang w:val="en-US"/>
        </w:rPr>
        <w:t>≤ 3710 MHz</w:t>
      </w:r>
    </w:p>
    <w:p w14:paraId="1801D3EB" w14:textId="77777777" w:rsidR="006C67E0" w:rsidRDefault="006C67E0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del w:id="134" w:author="Qualcomm User1" w:date="2023-08-22T17:15:00Z">
        <w:r w:rsidRPr="002F6764" w:rsidDel="00511046">
          <w:rPr>
            <w:bCs/>
            <w:vertAlign w:val="subscript"/>
            <w:lang w:val="x-none"/>
          </w:rPr>
          <w:delText>CA</w:delText>
        </w:r>
        <w:r w:rsidRPr="002F6764" w:rsidDel="00511046">
          <w:rPr>
            <w:bCs/>
            <w:vertAlign w:val="subscript"/>
            <w:lang w:val="en-CA"/>
          </w:rPr>
          <w:delText>_IM5</w:delText>
        </w:r>
      </w:del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192B966C" w14:textId="77777777" w:rsidR="006C67E0" w:rsidRPr="002F6764" w:rsidRDefault="006C67E0" w:rsidP="009A244F">
      <w:pPr>
        <w:ind w:left="4260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38365B9E" w14:textId="77777777" w:rsidR="006C67E0" w:rsidRPr="002F6764" w:rsidRDefault="006C67E0" w:rsidP="009A244F">
      <w:pPr>
        <w:ind w:left="4260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18658096" w14:textId="77777777" w:rsidR="006C67E0" w:rsidRPr="002F6764" w:rsidRDefault="006C67E0" w:rsidP="009A244F">
      <w:pPr>
        <w:ind w:left="4260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0902B936" w14:textId="77777777" w:rsidR="006C67E0" w:rsidRPr="002F6764" w:rsidRDefault="006C67E0" w:rsidP="009A244F">
      <w:pPr>
        <w:ind w:left="4260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4888015E" w14:textId="77777777" w:rsidR="006C67E0" w:rsidRPr="002F6764" w:rsidRDefault="006C67E0" w:rsidP="009A244F">
      <w:pPr>
        <w:ind w:left="4260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5.04≤B&lt; 10.08</w:t>
      </w:r>
    </w:p>
    <w:p w14:paraId="24A94832" w14:textId="77777777" w:rsidR="006C67E0" w:rsidRPr="002F6764" w:rsidRDefault="006C67E0" w:rsidP="009A244F">
      <w:pPr>
        <w:ind w:left="4260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0D435FDD" w14:textId="77777777" w:rsidR="006C67E0" w:rsidRPr="002F6764" w:rsidRDefault="006C67E0" w:rsidP="009A244F">
      <w:pPr>
        <w:ind w:left="4260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6CC14F83" w14:textId="77777777" w:rsidR="006C67E0" w:rsidRPr="00056531" w:rsidRDefault="006C67E0" w:rsidP="009A244F">
      <w:pPr>
        <w:jc w:val="center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4F145790" w14:textId="77777777" w:rsidR="006C67E0" w:rsidRDefault="006C67E0" w:rsidP="009A244F">
      <w:pPr>
        <w:rPr>
          <w:lang w:val="en-US"/>
        </w:rPr>
      </w:pPr>
      <w:bookmarkStart w:id="135" w:name="_Hlk54282581"/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</w:t>
      </w:r>
      <w:bookmarkEnd w:id="135"/>
      <w:r>
        <w:rPr>
          <w:lang w:val="en-US"/>
        </w:rPr>
        <w:t xml:space="preserve">when 3550 MHz ≤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 xml:space="preserve">edge,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>
        <w:t xml:space="preserve"> or 3710 MHz - </w:t>
      </w:r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r w:rsidRPr="00AB1D7B">
        <w:rPr>
          <w:lang w:val="en-US"/>
        </w:rPr>
        <w:t xml:space="preserve"> </w:t>
      </w:r>
      <w:r>
        <w:t xml:space="preserve">&lt; </w:t>
      </w:r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5A701CA2" w14:textId="77777777" w:rsidR="006C67E0" w:rsidRDefault="006C67E0" w:rsidP="009A244F">
      <w:pPr>
        <w:rPr>
          <w:lang w:val="en-US"/>
        </w:rPr>
      </w:pPr>
      <w:r>
        <w:rPr>
          <w:lang w:val="en-US"/>
        </w:rPr>
        <w:t xml:space="preserve">when </w:t>
      </w:r>
      <w:ins w:id="136" w:author="Qualcomm User1" w:date="2023-08-22T17:08:00Z"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</w:ins>
      <w:del w:id="137" w:author="Qualcomm User1" w:date="2023-08-22T17:08:00Z">
        <w:r w:rsidDel="00180F97">
          <w:rPr>
            <w:lang w:val="en-US"/>
          </w:rPr>
          <w:delText>BWagg</w:delText>
        </w:r>
      </w:del>
      <w:r>
        <w:rPr>
          <w:lang w:val="en-US"/>
        </w:rPr>
        <w:t xml:space="preserve"> ≤ 20 MHz</w:t>
      </w:r>
    </w:p>
    <w:p w14:paraId="1A074D38" w14:textId="77777777" w:rsidR="006C67E0" w:rsidRDefault="006C67E0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del w:id="138" w:author="Qualcomm User1" w:date="2023-08-22T17:12:00Z">
        <w:r w:rsidRPr="002F6764" w:rsidDel="00A051C8">
          <w:rPr>
            <w:bCs/>
            <w:vertAlign w:val="subscript"/>
            <w:lang w:val="x-none"/>
          </w:rPr>
          <w:delText>CA</w:delText>
        </w:r>
      </w:del>
      <w:del w:id="139" w:author="Qualcomm User1" w:date="2023-08-22T17:08:00Z">
        <w:r w:rsidRPr="002F6764" w:rsidDel="00180F97">
          <w:rPr>
            <w:bCs/>
            <w:vertAlign w:val="subscript"/>
            <w:lang w:val="en-CA"/>
          </w:rPr>
          <w:delText>_IM5</w:delText>
        </w:r>
      </w:del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252A1312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5A2A5614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2535347A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052B05CA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5E89C536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665F969C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7C21D162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386AA054" w14:textId="77777777" w:rsidR="006C67E0" w:rsidRPr="00E2272E" w:rsidRDefault="006C67E0" w:rsidP="009A244F">
      <w:pPr>
        <w:ind w:left="4544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6D957694" w14:textId="77777777" w:rsidR="006C67E0" w:rsidRDefault="006C67E0" w:rsidP="009A244F">
      <w:pPr>
        <w:rPr>
          <w:lang w:val="en-US"/>
        </w:rPr>
      </w:pPr>
      <w:r>
        <w:rPr>
          <w:lang w:val="en-US"/>
        </w:rPr>
        <w:lastRenderedPageBreak/>
        <w:t xml:space="preserve">or when </w:t>
      </w:r>
      <w:ins w:id="140" w:author="Qualcomm User" w:date="2023-08-11T16:35:00Z"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</w:ins>
      <w:del w:id="141" w:author="Qualcomm User" w:date="2023-08-11T16:35:00Z">
        <w:r w:rsidDel="002A15CD">
          <w:rPr>
            <w:lang w:val="en-US"/>
          </w:rPr>
          <w:delText>BWagg</w:delText>
        </w:r>
      </w:del>
      <w:r>
        <w:rPr>
          <w:lang w:val="en-US"/>
        </w:rPr>
        <w:t xml:space="preserve"> &gt; 20 MHz</w:t>
      </w:r>
    </w:p>
    <w:p w14:paraId="19F2F139" w14:textId="77777777" w:rsidR="006C67E0" w:rsidRDefault="006C67E0" w:rsidP="009A244F">
      <w:pPr>
        <w:spacing w:after="120"/>
        <w:ind w:left="340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del w:id="142" w:author="Qualcomm User1" w:date="2023-08-22T17:12:00Z">
        <w:r w:rsidRPr="002F6764" w:rsidDel="00A051C8">
          <w:rPr>
            <w:rFonts w:hint="eastAsia"/>
            <w:color w:val="000000" w:themeColor="text1"/>
            <w:szCs w:val="24"/>
            <w:vertAlign w:val="subscript"/>
            <w:lang w:eastAsia="zh-CN"/>
          </w:rPr>
          <w:delText>CA</w:delText>
        </w:r>
      </w:del>
      <w:del w:id="143" w:author="Qualcomm User1" w:date="2023-08-22T17:02:00Z">
        <w:r w:rsidRPr="002F6764" w:rsidDel="00D0055F">
          <w:rPr>
            <w:rFonts w:hint="eastAsia"/>
            <w:color w:val="000000" w:themeColor="text1"/>
            <w:szCs w:val="24"/>
            <w:vertAlign w:val="subscript"/>
            <w:lang w:eastAsia="zh-CN"/>
          </w:rPr>
          <w:delText>_IM3</w:delText>
        </w:r>
      </w:del>
      <w:r w:rsidRPr="001A5914">
        <w:rPr>
          <w:rFonts w:hint="eastAsia"/>
          <w:color w:val="000000" w:themeColor="text1"/>
          <w:szCs w:val="24"/>
          <w:lang w:eastAsia="zh-CN"/>
        </w:rPr>
        <w:t xml:space="preserve"> =</w:t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</w:p>
    <w:p w14:paraId="181CC916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235B1F5F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79CF32D6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1CDE25D8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115E8ABD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72FD4222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78DF0B82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1FC96F7E" w14:textId="77777777" w:rsidR="006C67E0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13;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  <w:r>
        <w:rPr>
          <w:color w:val="000000" w:themeColor="text1"/>
          <w:szCs w:val="24"/>
          <w:lang w:eastAsia="zh-CN"/>
        </w:rPr>
        <w:t>.</w:t>
      </w:r>
    </w:p>
    <w:p w14:paraId="0DC6F298" w14:textId="77777777" w:rsidR="006C67E0" w:rsidRDefault="006C67E0" w:rsidP="009A244F">
      <w:pPr>
        <w:rPr>
          <w:lang w:eastAsia="zh-CN"/>
        </w:rPr>
      </w:pPr>
      <w:r>
        <w:rPr>
          <w:lang w:eastAsia="zh-CN"/>
        </w:rPr>
        <w:t>Where:</w:t>
      </w:r>
    </w:p>
    <w:p w14:paraId="24555F14" w14:textId="77777777" w:rsidR="006C67E0" w:rsidRDefault="006C67E0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7A2D3C08" w14:textId="77777777" w:rsidR="006C67E0" w:rsidRPr="00CF4434" w:rsidRDefault="006C67E0" w:rsidP="009A244F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346500D5" w14:textId="77777777" w:rsidR="006C67E0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</w:p>
    <w:p w14:paraId="21DDC405" w14:textId="77777777" w:rsidR="006C67E0" w:rsidRDefault="006C67E0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.1.3</w:t>
      </w:r>
      <w:r w:rsidRPr="001C0CC4">
        <w:tab/>
      </w:r>
      <w:r>
        <w:t>A-MPR for CA_NS_46</w:t>
      </w:r>
    </w:p>
    <w:p w14:paraId="53B5C915" w14:textId="77777777" w:rsidR="006C67E0" w:rsidRDefault="006C67E0" w:rsidP="008B5A72">
      <w:pPr>
        <w:pStyle w:val="H6"/>
      </w:pPr>
      <w:r>
        <w:t>6.2A.3.1.1.3.1</w:t>
      </w:r>
      <w:r>
        <w:tab/>
        <w:t>Contiguous allocations</w:t>
      </w:r>
    </w:p>
    <w:p w14:paraId="7FF01F97" w14:textId="77777777" w:rsidR="006C67E0" w:rsidRDefault="006C67E0" w:rsidP="009A244F">
      <w:del w:id="144" w:author="Qualcomm User" w:date="2023-08-09T11:08:00Z">
        <w:r w:rsidDel="00467A2D">
          <w:rPr>
            <w:lang w:val="en-US"/>
          </w:rPr>
          <w:delText>[</w:delText>
        </w:r>
      </w:del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</w:t>
      </w:r>
      <w:r>
        <w:t xml:space="preserve">when BWChannel_CA &gt; 25 MHz </w:t>
      </w:r>
    </w:p>
    <w:p w14:paraId="39F8D273" w14:textId="77777777" w:rsidR="006C67E0" w:rsidRDefault="006C67E0" w:rsidP="009A244F">
      <w:pPr>
        <w:ind w:left="568" w:firstLine="284"/>
      </w:pPr>
      <w:r>
        <w:t>IF</w:t>
      </w:r>
      <w:r>
        <w:tab/>
      </w:r>
      <w:r>
        <w:tab/>
      </w:r>
      <w:r>
        <w:tab/>
        <w:t xml:space="preserve">RBend &gt; NRB_agg 5/6 </w:t>
      </w:r>
      <w:ins w:id="145" w:author="Qualcomm User" w:date="2023-08-10T17:22:00Z">
        <w:r>
          <w:t>for all BW’s except for BWChannel_CA=50MHz where the threshold is RBend&gt;</w:t>
        </w:r>
      </w:ins>
      <w:del w:id="146" w:author="Qualcomm User" w:date="2023-08-10T17:22:00Z">
        <w:r w:rsidDel="0041437C">
          <w:delText xml:space="preserve">with the exception of </w:delText>
        </w:r>
      </w:del>
      <w:r>
        <w:t xml:space="preserve">NRB_agg 3/4 </w:t>
      </w:r>
      <w:del w:id="147" w:author="Qualcomm User" w:date="2023-08-10T17:22:00Z">
        <w:r w:rsidDel="00C06757">
          <w:delText xml:space="preserve">for BWChannel_CA = 50MHz </w:delText>
        </w:r>
      </w:del>
      <w:r>
        <w:t xml:space="preserve">OR </w:t>
      </w:r>
      <w:ins w:id="148" w:author="Qualcomm User" w:date="2023-08-10T17:23:00Z">
        <w:r>
          <w:t xml:space="preserve">for all BW’s </w:t>
        </w:r>
      </w:ins>
      <w:r>
        <w:t xml:space="preserve">RBend &gt; 4/3 NRB_agg - LCRB </w:t>
      </w:r>
    </w:p>
    <w:p w14:paraId="19AE6384" w14:textId="77777777" w:rsidR="006C67E0" w:rsidRDefault="006C67E0" w:rsidP="009A244F">
      <w:r>
        <w:tab/>
      </w:r>
      <w:r>
        <w:tab/>
      </w:r>
      <w:r>
        <w:tab/>
        <w:t>THEN</w:t>
      </w:r>
      <w:r>
        <w:tab/>
      </w:r>
      <w:r>
        <w:tab/>
        <w:t>A-MPR = 11dB</w:t>
      </w:r>
    </w:p>
    <w:p w14:paraId="522C7B58" w14:textId="77777777" w:rsidR="006C67E0" w:rsidRDefault="006C67E0" w:rsidP="009A244F">
      <w:r>
        <w:tab/>
      </w:r>
      <w:r>
        <w:tab/>
      </w:r>
      <w:r>
        <w:tab/>
        <w:t xml:space="preserve">ELSE IF </w:t>
      </w:r>
      <w:r>
        <w:tab/>
        <w:t>RBend &lt; NRB_agg /6 AND LCRB &lt; 5</w:t>
      </w:r>
    </w:p>
    <w:p w14:paraId="0F84C83F" w14:textId="77777777" w:rsidR="006C67E0" w:rsidRDefault="006C67E0" w:rsidP="009A244F">
      <w:r>
        <w:tab/>
      </w:r>
      <w:r>
        <w:tab/>
      </w:r>
      <w:r>
        <w:tab/>
        <w:t>THEN</w:t>
      </w:r>
      <w:r>
        <w:tab/>
      </w:r>
      <w:r>
        <w:tab/>
        <w:t>A-MPR = 5dB</w:t>
      </w:r>
    </w:p>
    <w:p w14:paraId="7402D43A" w14:textId="77777777" w:rsidR="006C67E0" w:rsidRDefault="006C67E0" w:rsidP="009A244F">
      <w:pPr>
        <w:ind w:left="568" w:firstLine="284"/>
      </w:pPr>
      <w:r>
        <w:t>ELSE IF</w:t>
      </w:r>
      <w:r>
        <w:tab/>
        <w:t>LCRB 3/2&lt; RBend &lt; NRB_agg 3/4 AND LCRB &lt; NRB_agg /4</w:t>
      </w:r>
    </w:p>
    <w:p w14:paraId="2B94AFE1" w14:textId="77777777" w:rsidR="006C67E0" w:rsidRDefault="006C67E0" w:rsidP="009A244F">
      <w:r>
        <w:tab/>
      </w:r>
      <w:r>
        <w:tab/>
      </w:r>
      <w:r>
        <w:tab/>
        <w:t xml:space="preserve">THEN </w:t>
      </w:r>
      <w:r>
        <w:tab/>
        <w:t>A-MPR = 0 dB,</w:t>
      </w:r>
    </w:p>
    <w:p w14:paraId="022C197E" w14:textId="77777777" w:rsidR="006C67E0" w:rsidRDefault="006C67E0" w:rsidP="009A244F">
      <w:pPr>
        <w:ind w:left="568" w:firstLine="284"/>
      </w:pPr>
      <w:r>
        <w:t>OTHERWISE</w:t>
      </w:r>
      <w:r>
        <w:tab/>
        <w:t xml:space="preserve">A-MPR = </w:t>
      </w:r>
      <w:del w:id="149" w:author="Qualcomm User" w:date="2023-08-09T11:08:00Z">
        <w:r w:rsidDel="00467A2D">
          <w:delText>[</w:delText>
        </w:r>
      </w:del>
      <w:r>
        <w:t>7</w:t>
      </w:r>
      <w:del w:id="150" w:author="Qualcomm User" w:date="2023-08-09T11:08:00Z">
        <w:r w:rsidDel="00467A2D">
          <w:delText>]</w:delText>
        </w:r>
      </w:del>
      <w:r>
        <w:t xml:space="preserve"> dB.</w:t>
      </w:r>
    </w:p>
    <w:p w14:paraId="70DAA693" w14:textId="77777777" w:rsidR="006C67E0" w:rsidRDefault="006C67E0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</w:t>
      </w:r>
      <w:r>
        <w:t>when BWChannel_CA &lt;= 25 MHz and 2595 MHz – 2*BWChannel_CA &lt; Fedge,high ≤ 2570 MHz</w:t>
      </w:r>
    </w:p>
    <w:p w14:paraId="0F355144" w14:textId="77777777" w:rsidR="006C67E0" w:rsidRDefault="006C67E0" w:rsidP="009A244F">
      <w:pPr>
        <w:ind w:left="568" w:firstLine="284"/>
      </w:pPr>
      <w:r>
        <w:t xml:space="preserve">IF </w:t>
      </w:r>
      <w:r>
        <w:tab/>
      </w:r>
      <w:r>
        <w:tab/>
      </w:r>
      <w:r>
        <w:tab/>
        <w:t xml:space="preserve">RBend ≥ 4/3 NRB_agg - LCRB </w:t>
      </w:r>
    </w:p>
    <w:p w14:paraId="0B7B4B7D" w14:textId="77777777" w:rsidR="006C67E0" w:rsidRDefault="006C67E0" w:rsidP="009A244F">
      <w:pPr>
        <w:ind w:left="568" w:firstLine="284"/>
      </w:pPr>
      <w:r>
        <w:t xml:space="preserve">THEN </w:t>
      </w:r>
      <w:r>
        <w:tab/>
        <w:t>A-MPR = 6 dB.</w:t>
      </w:r>
    </w:p>
    <w:p w14:paraId="140BAD37" w14:textId="77777777" w:rsidR="006C67E0" w:rsidRDefault="006C67E0" w:rsidP="009A244F">
      <w:pPr>
        <w:ind w:left="568" w:firstLine="284"/>
      </w:pPr>
      <w:r>
        <w:t>OTHERWISE</w:t>
      </w:r>
      <w:r>
        <w:tab/>
        <w:t>A-MPR = 0 dB.</w:t>
      </w:r>
    </w:p>
    <w:p w14:paraId="1F00D04E" w14:textId="77777777" w:rsidR="006C67E0" w:rsidRDefault="006C67E0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</w:t>
      </w:r>
      <w:r>
        <w:t>when BWChannel_CA &lt;= 25 MHz and Fedge_high &lt;= 2595 MHz – 2*BWChannel_CA,</w:t>
      </w:r>
    </w:p>
    <w:p w14:paraId="7D43F216" w14:textId="77777777" w:rsidR="006C67E0" w:rsidRPr="00D164AE" w:rsidRDefault="006C67E0" w:rsidP="009A244F">
      <w:pPr>
        <w:rPr>
          <w:lang w:val="fr-FR"/>
        </w:rPr>
      </w:pPr>
      <w:r w:rsidRPr="00D164AE">
        <w:rPr>
          <w:lang w:val="fr-FR"/>
        </w:rPr>
        <w:t>A-MPR = 0 dB.</w:t>
      </w:r>
      <w:del w:id="151" w:author="Qualcomm User" w:date="2023-08-09T11:08:00Z">
        <w:r w:rsidRPr="00D164AE" w:rsidDel="00467A2D">
          <w:rPr>
            <w:lang w:val="fr-FR"/>
          </w:rPr>
          <w:delText>]</w:delText>
        </w:r>
      </w:del>
    </w:p>
    <w:p w14:paraId="32AB2736" w14:textId="77777777" w:rsidR="006C67E0" w:rsidRPr="00D164AE" w:rsidRDefault="006C67E0" w:rsidP="008B5A72">
      <w:pPr>
        <w:pStyle w:val="H6"/>
        <w:rPr>
          <w:lang w:val="fr-FR"/>
        </w:rPr>
      </w:pPr>
      <w:r w:rsidRPr="00D164AE">
        <w:rPr>
          <w:lang w:val="fr-FR"/>
        </w:rPr>
        <w:t>6.2A.3.1.1.3.2</w:t>
      </w:r>
      <w:r w:rsidRPr="00D164AE">
        <w:rPr>
          <w:lang w:val="fr-FR"/>
        </w:rPr>
        <w:tab/>
        <w:t>Non-contiguous allocations</w:t>
      </w:r>
    </w:p>
    <w:p w14:paraId="6B0C07C6" w14:textId="77777777" w:rsidR="006C67E0" w:rsidRDefault="006C67E0" w:rsidP="009A244F">
      <w:r>
        <w:rPr>
          <w:lang w:val="en-US"/>
        </w:rPr>
        <w:t>[For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</w:t>
      </w:r>
      <w:r>
        <w:t>when BWChannel_CA &gt; 25 MHz and 2595 MHz - BWChannel_CA ≤ Fedge_high ≤ 2570 MHz</w:t>
      </w:r>
    </w:p>
    <w:p w14:paraId="479329DF" w14:textId="77777777" w:rsidR="006C67E0" w:rsidRDefault="006C67E0" w:rsidP="009A244F">
      <w:pPr>
        <w:ind w:left="2840" w:firstLine="284"/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CA_IM3</w:t>
      </w:r>
      <w:r>
        <w:rPr>
          <w:color w:val="000000" w:themeColor="text1"/>
          <w:szCs w:val="24"/>
          <w:vertAlign w:val="subscript"/>
          <w:lang w:eastAsia="zh-CN"/>
        </w:rPr>
        <w:t xml:space="preserve"> =</w:t>
      </w:r>
    </w:p>
    <w:p w14:paraId="73BA1C10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45D379AA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lastRenderedPageBreak/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5CEF3F4E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615C774A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33593790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00B55573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479BD0DA" w14:textId="77777777" w:rsidR="006C67E0" w:rsidRPr="001A5914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3FA81E41" w14:textId="77777777" w:rsidR="006C67E0" w:rsidRDefault="006C67E0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1</w:t>
      </w:r>
      <w:r>
        <w:rPr>
          <w:color w:val="000000" w:themeColor="text1"/>
          <w:szCs w:val="24"/>
          <w:lang w:eastAsia="zh-CN"/>
        </w:rPr>
        <w:t>3</w:t>
      </w:r>
      <w:r w:rsidRPr="001A5914">
        <w:rPr>
          <w:rFonts w:hint="eastAsia"/>
          <w:color w:val="000000" w:themeColor="text1"/>
          <w:szCs w:val="24"/>
          <w:lang w:eastAsia="zh-CN"/>
        </w:rPr>
        <w:t xml:space="preserve">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</w:p>
    <w:p w14:paraId="2F9D6780" w14:textId="77777777" w:rsidR="006C67E0" w:rsidRDefault="006C67E0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</w:t>
      </w:r>
      <w:r>
        <w:t>when BWChannel_CA &gt; 25 MHz and Fedge_high &lt; 2595 MHz - BWChannel_CA</w:t>
      </w:r>
    </w:p>
    <w:p w14:paraId="449862B4" w14:textId="77777777" w:rsidR="006C67E0" w:rsidRDefault="006C67E0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250F7EFD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5E878374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0FCAE74A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7617B5CE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06A69B52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40A15974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08F1879E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34EC6F06" w14:textId="77777777" w:rsidR="006C67E0" w:rsidRDefault="006C67E0" w:rsidP="009A244F">
      <w:pPr>
        <w:ind w:left="4260" w:firstLine="284"/>
        <w:rPr>
          <w:lang w:val="en-US"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6D6BFC9D" w14:textId="77777777" w:rsidR="006C67E0" w:rsidRDefault="006C67E0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</w:t>
      </w:r>
      <w:r>
        <w:t>when BWChannel_CA &lt;= 25 MHz and 2595 MHz – 2*BWChannel_CA ≤ Fedge_high ≤ 2570 MHz</w:t>
      </w:r>
    </w:p>
    <w:p w14:paraId="62C6FF28" w14:textId="77777777" w:rsidR="006C67E0" w:rsidRDefault="006C67E0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07377F92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7725B5F0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7CC1B756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2EA367E3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4DD53CDE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088CDC7B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1EF30745" w14:textId="77777777" w:rsidR="006C67E0" w:rsidRPr="002F6764" w:rsidRDefault="006C67E0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6C6A9876" w14:textId="77777777" w:rsidR="006C67E0" w:rsidRDefault="006C67E0" w:rsidP="009A244F">
      <w:pPr>
        <w:ind w:left="4544"/>
        <w:rPr>
          <w:bCs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5067E220" w14:textId="77777777" w:rsidR="006C67E0" w:rsidRDefault="006C67E0" w:rsidP="009A244F">
      <w:pPr>
        <w:rPr>
          <w:lang w:eastAsia="zh-CN"/>
        </w:rPr>
      </w:pPr>
      <w:r>
        <w:rPr>
          <w:lang w:eastAsia="zh-CN"/>
        </w:rPr>
        <w:t>Where:</w:t>
      </w:r>
    </w:p>
    <w:p w14:paraId="3C5AB7D2" w14:textId="77777777" w:rsidR="006C67E0" w:rsidRDefault="006C67E0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7F4AD717" w14:textId="77777777" w:rsidR="006C67E0" w:rsidRPr="00B757ED" w:rsidRDefault="006C67E0" w:rsidP="00B757ED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  <w:r>
        <w:rPr>
          <w:lang w:val="en-US"/>
        </w:rPr>
        <w:t>]</w:t>
      </w:r>
    </w:p>
    <w:p w14:paraId="752A8B75" w14:textId="77777777" w:rsidR="006C67E0" w:rsidRDefault="006C67E0" w:rsidP="00434294">
      <w:pPr>
        <w:pStyle w:val="Heading5"/>
      </w:pPr>
      <w:bookmarkStart w:id="152" w:name="_Toc21344266"/>
      <w:bookmarkStart w:id="153" w:name="_Toc29801752"/>
      <w:bookmarkStart w:id="154" w:name="_Toc29802176"/>
      <w:bookmarkStart w:id="155" w:name="_Toc29802801"/>
      <w:bookmarkStart w:id="156" w:name="_Toc36107543"/>
      <w:bookmarkStart w:id="157" w:name="_Toc37251309"/>
      <w:bookmarkStart w:id="158" w:name="_Toc45888115"/>
      <w:bookmarkStart w:id="159" w:name="_Toc45888714"/>
      <w:bookmarkStart w:id="160" w:name="_Toc59649998"/>
      <w:bookmarkStart w:id="161" w:name="_Toc61357262"/>
      <w:bookmarkStart w:id="162" w:name="_Toc61359036"/>
      <w:bookmarkStart w:id="163" w:name="_Toc67915973"/>
      <w:bookmarkStart w:id="164" w:name="_Toc75533517"/>
      <w:bookmarkStart w:id="165" w:name="_Toc75819403"/>
      <w:bookmarkStart w:id="166" w:name="_Toc76508247"/>
      <w:bookmarkStart w:id="167" w:name="_Toc76717197"/>
      <w:bookmarkStart w:id="168" w:name="_Toc83293838"/>
      <w:bookmarkStart w:id="169" w:name="_Toc84334877"/>
      <w:r w:rsidRPr="001C0CC4">
        <w:t>6.2A.3.1.2</w:t>
      </w:r>
      <w:r w:rsidRPr="001C0CC4">
        <w:tab/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1C0CC4"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C34FC50" w14:textId="77777777" w:rsidR="006C67E0" w:rsidRPr="00F25F0D" w:rsidRDefault="006C67E0" w:rsidP="00F25F0D">
      <w:pPr>
        <w:pStyle w:val="Heading5"/>
        <w:rPr>
          <w:rStyle w:val="EditorsNoteChar"/>
        </w:rPr>
      </w:pPr>
      <w:r w:rsidRPr="00F25F0D">
        <w:rPr>
          <w:rStyle w:val="EditorsNoteChar"/>
        </w:rPr>
        <w:t xml:space="preserve">&lt; </w:t>
      </w:r>
      <w:r>
        <w:rPr>
          <w:rStyle w:val="EditorsNoteChar"/>
        </w:rPr>
        <w:t>End</w:t>
      </w:r>
      <w:r w:rsidRPr="00F25F0D">
        <w:rPr>
          <w:rStyle w:val="EditorsNoteChar"/>
        </w:rPr>
        <w:t xml:space="preserve"> of changes&gt;</w:t>
      </w:r>
    </w:p>
    <w:p w14:paraId="17C09029" w14:textId="77777777" w:rsidR="006C67E0" w:rsidRPr="00F25F0D" w:rsidRDefault="006C67E0" w:rsidP="00F25F0D"/>
    <w:bookmarkEnd w:id="11"/>
    <w:p w14:paraId="51673B8D" w14:textId="77777777" w:rsidR="006C67E0" w:rsidRDefault="006C67E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25FDC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123EF" w14:textId="77777777" w:rsidR="00C8196A" w:rsidRDefault="00C8196A">
      <w:r>
        <w:separator/>
      </w:r>
    </w:p>
  </w:endnote>
  <w:endnote w:type="continuationSeparator" w:id="0">
    <w:p w14:paraId="7CE872A5" w14:textId="77777777" w:rsidR="00C8196A" w:rsidRDefault="00C8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715E" w14:textId="77777777" w:rsidR="00927D19" w:rsidRDefault="00E800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7C4C" w14:textId="77777777" w:rsidR="00C8196A" w:rsidRDefault="00C8196A">
      <w:r>
        <w:separator/>
      </w:r>
    </w:p>
  </w:footnote>
  <w:footnote w:type="continuationSeparator" w:id="0">
    <w:p w14:paraId="5C693930" w14:textId="77777777" w:rsidR="00C8196A" w:rsidRDefault="00C81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7515" w14:textId="77777777" w:rsidR="00927D19" w:rsidRDefault="00F936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1">
    <w15:presenceInfo w15:providerId="None" w15:userId="Qualcomm User1"/>
  </w15:person>
  <w15:person w15:author="Tom Hardin">
    <w15:presenceInfo w15:providerId="AD" w15:userId="S::chardin@qti.qualcomm.com::de84700e-752d-4359-bd67-8707ba89f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37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94C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67E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96A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09C"/>
    <w:rsid w:val="00EB09B7"/>
    <w:rsid w:val="00EE7D7C"/>
    <w:rsid w:val="00F25D98"/>
    <w:rsid w:val="00F300FB"/>
    <w:rsid w:val="00F6638C"/>
    <w:rsid w:val="00F936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6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7E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6C67E0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6C67E0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6C67E0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C67E0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6C67E0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rsid w:val="006C67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6C6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8</Pages>
  <Words>2012</Words>
  <Characters>11792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13</cp:revision>
  <cp:lastPrinted>1899-12-31T23:00:00Z</cp:lastPrinted>
  <dcterms:created xsi:type="dcterms:W3CDTF">2020-02-03T08:32:00Z</dcterms:created>
  <dcterms:modified xsi:type="dcterms:W3CDTF">2023-08-25T02:40:00Z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R4-2311773</vt:lpwstr>
  </property>
  <property fmtid="{D5CDD505-2E9C-101B-9397-08002B2CF9AE}" pid="10" name="Spec#">
    <vt:lpwstr>38.101-1</vt:lpwstr>
  </property>
  <property fmtid="{D5CDD505-2E9C-101B-9397-08002B2CF9AE}" pid="11" name="Cr#">
    <vt:lpwstr>1694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CR for 38.101-1: CA_NS_27 and CA_NS_46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